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1" w:rsidRPr="00192092" w:rsidRDefault="005A71B5" w:rsidP="009C2F61">
      <w:pPr>
        <w:jc w:val="center"/>
        <w:rPr>
          <w:b/>
          <w:sz w:val="28"/>
        </w:rPr>
      </w:pPr>
      <w:r w:rsidRPr="00192092">
        <w:rPr>
          <w:b/>
          <w:noProof/>
          <w:sz w:val="28"/>
        </w:rPr>
        <w:pict>
          <v:rect id="_x0000_s1026" style="position:absolute;left:0;text-align:left;margin-left:400.2pt;margin-top:-24.9pt;width:146.8pt;height:28.05pt;z-index:251657728" filled="f" stroked="f">
            <v:textbox>
              <w:txbxContent>
                <w:p w:rsidR="005A71B5" w:rsidRPr="005A71B5" w:rsidRDefault="005A71B5">
                  <w:pPr>
                    <w:rPr>
                      <w:sz w:val="28"/>
                    </w:rPr>
                  </w:pPr>
                  <w:r w:rsidRPr="005A71B5">
                    <w:rPr>
                      <w:sz w:val="28"/>
                    </w:rPr>
                    <w:t>Приложение</w:t>
                  </w:r>
                </w:p>
              </w:txbxContent>
            </v:textbox>
          </v:rect>
        </w:pict>
      </w:r>
      <w:r w:rsidR="009C2F61" w:rsidRPr="00192092">
        <w:rPr>
          <w:b/>
          <w:sz w:val="28"/>
        </w:rPr>
        <w:t xml:space="preserve">Информация о социально-экономической ситуации </w:t>
      </w:r>
    </w:p>
    <w:p w:rsidR="009C2F61" w:rsidRPr="00192092" w:rsidRDefault="009C2F61" w:rsidP="009C2F61">
      <w:pPr>
        <w:jc w:val="center"/>
      </w:pPr>
      <w:r w:rsidRPr="00192092">
        <w:rPr>
          <w:b/>
          <w:sz w:val="28"/>
        </w:rPr>
        <w:t xml:space="preserve">в Завитинском районе за </w:t>
      </w:r>
      <w:r w:rsidR="00654354" w:rsidRPr="00192092">
        <w:rPr>
          <w:b/>
          <w:sz w:val="28"/>
        </w:rPr>
        <w:t>2016</w:t>
      </w:r>
      <w:r w:rsidRPr="00192092">
        <w:rPr>
          <w:b/>
          <w:sz w:val="28"/>
        </w:rPr>
        <w:t xml:space="preserve"> год</w:t>
      </w:r>
    </w:p>
    <w:p w:rsidR="009C2F61" w:rsidRPr="00192092" w:rsidRDefault="009C2F61" w:rsidP="009C2F61">
      <w:pPr>
        <w:jc w:val="center"/>
      </w:pP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Демографическая ситуация</w:t>
      </w:r>
    </w:p>
    <w:p w:rsidR="009C2F61" w:rsidRPr="00192092" w:rsidRDefault="009C2F61" w:rsidP="009C2F61">
      <w:pPr>
        <w:jc w:val="center"/>
      </w:pPr>
    </w:p>
    <w:p w:rsidR="009C2F61" w:rsidRPr="00192092" w:rsidRDefault="009C2F61" w:rsidP="009C2F61">
      <w:pPr>
        <w:ind w:firstLine="741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На 1 января 20</w:t>
      </w:r>
      <w:r w:rsidR="00654354" w:rsidRPr="00192092">
        <w:rPr>
          <w:sz w:val="28"/>
          <w:szCs w:val="28"/>
        </w:rPr>
        <w:t>17</w:t>
      </w:r>
      <w:r w:rsidRPr="00192092">
        <w:rPr>
          <w:sz w:val="28"/>
          <w:szCs w:val="28"/>
        </w:rPr>
        <w:t xml:space="preserve"> года численность населения района составила </w:t>
      </w:r>
      <w:r w:rsidR="009B5280" w:rsidRPr="00192092">
        <w:rPr>
          <w:sz w:val="28"/>
          <w:szCs w:val="28"/>
        </w:rPr>
        <w:t>14476</w:t>
      </w:r>
      <w:r w:rsidRPr="00192092">
        <w:rPr>
          <w:sz w:val="28"/>
          <w:szCs w:val="28"/>
        </w:rPr>
        <w:t xml:space="preserve"> человек, в том числе 1</w:t>
      </w:r>
      <w:r w:rsidR="009B5280" w:rsidRPr="00192092">
        <w:rPr>
          <w:sz w:val="28"/>
          <w:szCs w:val="28"/>
        </w:rPr>
        <w:t>0743</w:t>
      </w:r>
      <w:r w:rsidRPr="00192092">
        <w:rPr>
          <w:sz w:val="28"/>
          <w:szCs w:val="28"/>
        </w:rPr>
        <w:t xml:space="preserve"> ч</w:t>
      </w:r>
      <w:r w:rsidR="009B5280" w:rsidRPr="00192092">
        <w:rPr>
          <w:sz w:val="28"/>
          <w:szCs w:val="28"/>
        </w:rPr>
        <w:t>еловека – городское население, 3733</w:t>
      </w:r>
      <w:r w:rsidR="00825D28" w:rsidRPr="00192092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 xml:space="preserve">человек – сельское. Соотношение городского и сельского населения </w:t>
      </w:r>
      <w:r w:rsidR="009B5280" w:rsidRPr="00192092">
        <w:rPr>
          <w:sz w:val="28"/>
          <w:szCs w:val="28"/>
        </w:rPr>
        <w:t>составляет</w:t>
      </w:r>
      <w:r w:rsidRPr="00192092">
        <w:rPr>
          <w:sz w:val="28"/>
          <w:szCs w:val="28"/>
        </w:rPr>
        <w:t xml:space="preserve"> – 7</w:t>
      </w:r>
      <w:r w:rsidR="009B5280" w:rsidRPr="00192092">
        <w:rPr>
          <w:sz w:val="28"/>
          <w:szCs w:val="28"/>
        </w:rPr>
        <w:t>4,2</w:t>
      </w:r>
      <w:r w:rsidRPr="00192092">
        <w:rPr>
          <w:sz w:val="28"/>
          <w:szCs w:val="28"/>
        </w:rPr>
        <w:t xml:space="preserve">% и </w:t>
      </w:r>
      <w:r w:rsidR="009B5280" w:rsidRPr="00192092">
        <w:rPr>
          <w:sz w:val="28"/>
          <w:szCs w:val="28"/>
        </w:rPr>
        <w:t>25,8</w:t>
      </w:r>
      <w:r w:rsidRPr="00192092">
        <w:rPr>
          <w:sz w:val="28"/>
          <w:szCs w:val="28"/>
        </w:rPr>
        <w:t xml:space="preserve">% соответственно. </w:t>
      </w:r>
      <w:r w:rsidR="00A72CA3" w:rsidRPr="00192092">
        <w:rPr>
          <w:sz w:val="28"/>
          <w:szCs w:val="28"/>
        </w:rPr>
        <w:t>За 2016 год</w:t>
      </w:r>
      <w:r w:rsidRPr="00192092">
        <w:rPr>
          <w:sz w:val="28"/>
          <w:szCs w:val="28"/>
        </w:rPr>
        <w:t xml:space="preserve"> численность населения района сократилась на </w:t>
      </w:r>
      <w:r w:rsidR="00A72CA3" w:rsidRPr="00192092">
        <w:rPr>
          <w:sz w:val="28"/>
          <w:szCs w:val="28"/>
        </w:rPr>
        <w:t>186</w:t>
      </w:r>
      <w:r w:rsidRPr="00192092">
        <w:rPr>
          <w:sz w:val="28"/>
          <w:szCs w:val="28"/>
        </w:rPr>
        <w:t xml:space="preserve"> человек, или на </w:t>
      </w:r>
      <w:r w:rsidR="0071330F" w:rsidRPr="00192092">
        <w:rPr>
          <w:sz w:val="28"/>
          <w:szCs w:val="28"/>
        </w:rPr>
        <w:t>1,27</w:t>
      </w:r>
      <w:r w:rsidRPr="00192092">
        <w:rPr>
          <w:sz w:val="28"/>
          <w:szCs w:val="28"/>
        </w:rPr>
        <w:t>% (</w:t>
      </w:r>
      <w:r w:rsidR="0071330F" w:rsidRPr="00192092">
        <w:rPr>
          <w:sz w:val="28"/>
          <w:szCs w:val="28"/>
        </w:rPr>
        <w:t xml:space="preserve">на 01.01.2016 - </w:t>
      </w:r>
      <w:r w:rsidRPr="00192092">
        <w:rPr>
          <w:sz w:val="28"/>
          <w:szCs w:val="28"/>
        </w:rPr>
        <w:t>14</w:t>
      </w:r>
      <w:r w:rsidR="0071330F" w:rsidRPr="00192092">
        <w:rPr>
          <w:sz w:val="28"/>
          <w:szCs w:val="28"/>
        </w:rPr>
        <w:t>662</w:t>
      </w:r>
      <w:r w:rsidRPr="00192092">
        <w:rPr>
          <w:sz w:val="28"/>
          <w:szCs w:val="28"/>
        </w:rPr>
        <w:t xml:space="preserve"> человек</w:t>
      </w:r>
      <w:r w:rsidR="00A72CA3" w:rsidRPr="00192092">
        <w:rPr>
          <w:sz w:val="28"/>
          <w:szCs w:val="28"/>
        </w:rPr>
        <w:t>)</w:t>
      </w:r>
    </w:p>
    <w:p w:rsidR="009C2F61" w:rsidRPr="00192092" w:rsidRDefault="009C2F61" w:rsidP="009C2F61">
      <w:pPr>
        <w:ind w:firstLine="741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1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 xml:space="preserve">Показатели естественного движения населения 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за 2014-201</w:t>
      </w:r>
      <w:r w:rsidR="00154D56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гг.</w:t>
      </w: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02"/>
        <w:gridCol w:w="1661"/>
        <w:gridCol w:w="1239"/>
        <w:gridCol w:w="1091"/>
        <w:gridCol w:w="1785"/>
      </w:tblGrid>
      <w:tr w:rsidR="00F769AF" w:rsidRPr="00192092" w:rsidTr="00F769AF">
        <w:tblPrEx>
          <w:tblCellMar>
            <w:top w:w="0" w:type="dxa"/>
            <w:bottom w:w="0" w:type="dxa"/>
          </w:tblCellMar>
        </w:tblPrEx>
        <w:trPr>
          <w:cantSplit/>
          <w:trHeight w:val="391"/>
          <w:tblHeader/>
          <w:jc w:val="center"/>
        </w:trPr>
        <w:tc>
          <w:tcPr>
            <w:tcW w:w="2066" w:type="pct"/>
            <w:vMerge w:val="restart"/>
            <w:vAlign w:val="center"/>
          </w:tcPr>
          <w:p w:rsidR="00F769AF" w:rsidRPr="00192092" w:rsidRDefault="00F769AF" w:rsidP="00B75D03">
            <w:pPr>
              <w:jc w:val="center"/>
            </w:pPr>
          </w:p>
        </w:tc>
        <w:tc>
          <w:tcPr>
            <w:tcW w:w="2099" w:type="pct"/>
            <w:gridSpan w:val="3"/>
          </w:tcPr>
          <w:p w:rsidR="00F769AF" w:rsidRPr="00192092" w:rsidRDefault="00F769AF" w:rsidP="00B75D03">
            <w:pPr>
              <w:jc w:val="center"/>
            </w:pPr>
            <w:r w:rsidRPr="00192092">
              <w:t>Человек</w:t>
            </w:r>
          </w:p>
        </w:tc>
        <w:tc>
          <w:tcPr>
            <w:tcW w:w="835" w:type="pct"/>
            <w:vMerge w:val="restart"/>
            <w:vAlign w:val="center"/>
          </w:tcPr>
          <w:p w:rsidR="00F769AF" w:rsidRPr="00192092" w:rsidRDefault="00F769AF" w:rsidP="00B75D03">
            <w:pPr>
              <w:jc w:val="center"/>
            </w:pPr>
            <w:r w:rsidRPr="00192092">
              <w:t>Темп роста,</w:t>
            </w:r>
            <w:r w:rsidR="005D73F4" w:rsidRPr="00192092">
              <w:t>2016/2015</w:t>
            </w:r>
            <w:r w:rsidRPr="00192092">
              <w:t xml:space="preserve"> %</w:t>
            </w:r>
          </w:p>
        </w:tc>
      </w:tr>
      <w:tr w:rsidR="0071330F" w:rsidRPr="00192092" w:rsidTr="0014121F">
        <w:tblPrEx>
          <w:tblCellMar>
            <w:top w:w="0" w:type="dxa"/>
            <w:bottom w:w="0" w:type="dxa"/>
          </w:tblCellMar>
        </w:tblPrEx>
        <w:trPr>
          <w:cantSplit/>
          <w:trHeight w:val="215"/>
          <w:tblHeader/>
          <w:jc w:val="center"/>
        </w:trPr>
        <w:tc>
          <w:tcPr>
            <w:tcW w:w="2066" w:type="pct"/>
            <w:vMerge/>
          </w:tcPr>
          <w:p w:rsidR="0071330F" w:rsidRPr="00192092" w:rsidRDefault="0071330F" w:rsidP="00B75D03">
            <w:pPr>
              <w:jc w:val="both"/>
            </w:pPr>
          </w:p>
        </w:tc>
        <w:tc>
          <w:tcPr>
            <w:tcW w:w="869" w:type="pct"/>
          </w:tcPr>
          <w:p w:rsidR="0071330F" w:rsidRPr="00192092" w:rsidRDefault="0071330F" w:rsidP="00B75D03">
            <w:pPr>
              <w:jc w:val="center"/>
            </w:pPr>
            <w:r w:rsidRPr="00192092">
              <w:t>2014</w:t>
            </w:r>
          </w:p>
        </w:tc>
        <w:tc>
          <w:tcPr>
            <w:tcW w:w="653" w:type="pct"/>
            <w:vAlign w:val="center"/>
          </w:tcPr>
          <w:p w:rsidR="0071330F" w:rsidRPr="00192092" w:rsidRDefault="0071330F" w:rsidP="00B75D03">
            <w:pPr>
              <w:jc w:val="center"/>
            </w:pPr>
            <w:r w:rsidRPr="00192092">
              <w:t>2015г.</w:t>
            </w:r>
          </w:p>
        </w:tc>
        <w:tc>
          <w:tcPr>
            <w:tcW w:w="577" w:type="pct"/>
            <w:vAlign w:val="center"/>
          </w:tcPr>
          <w:p w:rsidR="0071330F" w:rsidRPr="00192092" w:rsidRDefault="0071330F" w:rsidP="00B75D03">
            <w:pPr>
              <w:jc w:val="center"/>
            </w:pPr>
            <w:r w:rsidRPr="00192092">
              <w:t>2016г.</w:t>
            </w:r>
          </w:p>
        </w:tc>
        <w:tc>
          <w:tcPr>
            <w:tcW w:w="835" w:type="pct"/>
            <w:vMerge/>
          </w:tcPr>
          <w:p w:rsidR="0071330F" w:rsidRPr="00192092" w:rsidRDefault="0071330F" w:rsidP="00B75D03">
            <w:pPr>
              <w:jc w:val="center"/>
            </w:pPr>
          </w:p>
        </w:tc>
      </w:tr>
      <w:tr w:rsidR="0071330F" w:rsidRPr="00192092" w:rsidTr="001412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pct"/>
          </w:tcPr>
          <w:p w:rsidR="0071330F" w:rsidRPr="00192092" w:rsidRDefault="0071330F" w:rsidP="00B75D03">
            <w:pPr>
              <w:spacing w:before="120"/>
              <w:jc w:val="both"/>
            </w:pPr>
            <w:r w:rsidRPr="00192092">
              <w:t>Родившихся</w:t>
            </w:r>
          </w:p>
        </w:tc>
        <w:tc>
          <w:tcPr>
            <w:tcW w:w="869" w:type="pct"/>
          </w:tcPr>
          <w:p w:rsidR="0071330F" w:rsidRPr="00192092" w:rsidRDefault="008060E5" w:rsidP="009371A7">
            <w:pPr>
              <w:spacing w:before="120"/>
              <w:ind w:left="57" w:right="177"/>
              <w:jc w:val="center"/>
            </w:pPr>
            <w:r w:rsidRPr="00192092">
              <w:t>199</w:t>
            </w:r>
          </w:p>
        </w:tc>
        <w:tc>
          <w:tcPr>
            <w:tcW w:w="653" w:type="pct"/>
          </w:tcPr>
          <w:p w:rsidR="0071330F" w:rsidRPr="00192092" w:rsidRDefault="0040093F" w:rsidP="009371A7">
            <w:pPr>
              <w:spacing w:before="120"/>
              <w:ind w:left="57" w:right="177"/>
              <w:jc w:val="center"/>
            </w:pPr>
            <w:r w:rsidRPr="00192092">
              <w:t>175</w:t>
            </w:r>
          </w:p>
        </w:tc>
        <w:tc>
          <w:tcPr>
            <w:tcW w:w="577" w:type="pct"/>
          </w:tcPr>
          <w:p w:rsidR="0071330F" w:rsidRPr="00192092" w:rsidRDefault="00F80C58" w:rsidP="009371A7">
            <w:pPr>
              <w:spacing w:before="120"/>
              <w:ind w:left="57" w:right="177"/>
              <w:jc w:val="center"/>
            </w:pPr>
            <w:r w:rsidRPr="00192092">
              <w:t>169</w:t>
            </w:r>
          </w:p>
        </w:tc>
        <w:tc>
          <w:tcPr>
            <w:tcW w:w="835" w:type="pct"/>
          </w:tcPr>
          <w:p w:rsidR="0071330F" w:rsidRPr="00192092" w:rsidRDefault="00F80C58" w:rsidP="00CF0127">
            <w:pPr>
              <w:spacing w:before="120"/>
              <w:ind w:right="520"/>
              <w:jc w:val="right"/>
            </w:pPr>
            <w:r w:rsidRPr="00192092">
              <w:t>96,6</w:t>
            </w:r>
            <w:r w:rsidR="00BD2F6C" w:rsidRPr="00192092">
              <w:t>%</w:t>
            </w:r>
          </w:p>
        </w:tc>
      </w:tr>
      <w:tr w:rsidR="0071330F" w:rsidRPr="00192092" w:rsidTr="001412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pct"/>
          </w:tcPr>
          <w:p w:rsidR="0071330F" w:rsidRPr="00192092" w:rsidRDefault="0071330F" w:rsidP="00B75D03">
            <w:pPr>
              <w:jc w:val="both"/>
            </w:pPr>
            <w:r w:rsidRPr="00192092">
              <w:t>Умерших</w:t>
            </w:r>
          </w:p>
        </w:tc>
        <w:tc>
          <w:tcPr>
            <w:tcW w:w="869" w:type="pct"/>
          </w:tcPr>
          <w:p w:rsidR="0071330F" w:rsidRPr="00192092" w:rsidRDefault="008060E5" w:rsidP="009371A7">
            <w:pPr>
              <w:ind w:left="57" w:right="177"/>
              <w:jc w:val="center"/>
            </w:pPr>
            <w:r w:rsidRPr="00192092">
              <w:t>294</w:t>
            </w:r>
          </w:p>
        </w:tc>
        <w:tc>
          <w:tcPr>
            <w:tcW w:w="653" w:type="pct"/>
          </w:tcPr>
          <w:p w:rsidR="0071330F" w:rsidRPr="00192092" w:rsidRDefault="0040093F" w:rsidP="009371A7">
            <w:pPr>
              <w:ind w:left="57" w:right="177"/>
              <w:jc w:val="center"/>
            </w:pPr>
            <w:r w:rsidRPr="00192092">
              <w:t>263</w:t>
            </w:r>
          </w:p>
        </w:tc>
        <w:tc>
          <w:tcPr>
            <w:tcW w:w="577" w:type="pct"/>
          </w:tcPr>
          <w:p w:rsidR="0071330F" w:rsidRPr="00192092" w:rsidRDefault="00F80C58" w:rsidP="009371A7">
            <w:pPr>
              <w:ind w:left="57" w:right="177"/>
              <w:jc w:val="center"/>
            </w:pPr>
            <w:r w:rsidRPr="00192092">
              <w:t>262</w:t>
            </w:r>
          </w:p>
        </w:tc>
        <w:tc>
          <w:tcPr>
            <w:tcW w:w="835" w:type="pct"/>
          </w:tcPr>
          <w:p w:rsidR="0071330F" w:rsidRPr="00192092" w:rsidRDefault="00F80C58" w:rsidP="00CF0127">
            <w:pPr>
              <w:ind w:right="520"/>
              <w:jc w:val="right"/>
            </w:pPr>
            <w:r w:rsidRPr="00192092">
              <w:t>99,6</w:t>
            </w:r>
            <w:r w:rsidR="00BD2F6C" w:rsidRPr="00192092">
              <w:t>%</w:t>
            </w:r>
          </w:p>
        </w:tc>
      </w:tr>
      <w:tr w:rsidR="0071330F" w:rsidRPr="00192092" w:rsidTr="001412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pct"/>
          </w:tcPr>
          <w:p w:rsidR="0071330F" w:rsidRPr="00192092" w:rsidRDefault="0071330F" w:rsidP="00B75D03">
            <w:r w:rsidRPr="00192092">
              <w:t>в том числе в возрасте до 1 г</w:t>
            </w:r>
            <w:r w:rsidRPr="00192092">
              <w:t>о</w:t>
            </w:r>
            <w:r w:rsidRPr="00192092">
              <w:t>да</w:t>
            </w:r>
          </w:p>
        </w:tc>
        <w:tc>
          <w:tcPr>
            <w:tcW w:w="869" w:type="pct"/>
          </w:tcPr>
          <w:p w:rsidR="0071330F" w:rsidRPr="00192092" w:rsidRDefault="008060E5" w:rsidP="009371A7">
            <w:pPr>
              <w:ind w:left="57" w:right="177"/>
              <w:jc w:val="center"/>
            </w:pPr>
            <w:r w:rsidRPr="00192092">
              <w:t>3</w:t>
            </w:r>
          </w:p>
        </w:tc>
        <w:tc>
          <w:tcPr>
            <w:tcW w:w="653" w:type="pct"/>
            <w:vAlign w:val="bottom"/>
          </w:tcPr>
          <w:p w:rsidR="0071330F" w:rsidRPr="00192092" w:rsidRDefault="0071330F" w:rsidP="009371A7">
            <w:pPr>
              <w:ind w:left="57" w:right="177"/>
              <w:jc w:val="center"/>
            </w:pPr>
          </w:p>
        </w:tc>
        <w:tc>
          <w:tcPr>
            <w:tcW w:w="577" w:type="pct"/>
            <w:vAlign w:val="bottom"/>
          </w:tcPr>
          <w:p w:rsidR="0071330F" w:rsidRPr="00192092" w:rsidRDefault="0071330F" w:rsidP="009371A7">
            <w:pPr>
              <w:ind w:left="57" w:right="177"/>
              <w:jc w:val="center"/>
            </w:pPr>
          </w:p>
        </w:tc>
        <w:tc>
          <w:tcPr>
            <w:tcW w:w="835" w:type="pct"/>
            <w:vAlign w:val="bottom"/>
          </w:tcPr>
          <w:p w:rsidR="0071330F" w:rsidRPr="00192092" w:rsidRDefault="0071330F" w:rsidP="00CF0127">
            <w:pPr>
              <w:ind w:right="520"/>
              <w:jc w:val="right"/>
            </w:pPr>
          </w:p>
        </w:tc>
      </w:tr>
      <w:tr w:rsidR="0071330F" w:rsidRPr="00192092" w:rsidTr="001412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6" w:type="pct"/>
          </w:tcPr>
          <w:p w:rsidR="0071330F" w:rsidRPr="00192092" w:rsidRDefault="0071330F" w:rsidP="00B75D03">
            <w:pPr>
              <w:ind w:right="-70"/>
              <w:jc w:val="both"/>
            </w:pPr>
            <w:r w:rsidRPr="00192092">
              <w:t>Естественный прирост</w:t>
            </w:r>
          </w:p>
        </w:tc>
        <w:tc>
          <w:tcPr>
            <w:tcW w:w="869" w:type="pct"/>
          </w:tcPr>
          <w:p w:rsidR="0071330F" w:rsidRPr="00192092" w:rsidRDefault="008060E5" w:rsidP="009371A7">
            <w:pPr>
              <w:ind w:left="57" w:right="177"/>
              <w:jc w:val="center"/>
            </w:pPr>
            <w:r w:rsidRPr="00192092">
              <w:t>-95</w:t>
            </w:r>
          </w:p>
        </w:tc>
        <w:tc>
          <w:tcPr>
            <w:tcW w:w="653" w:type="pct"/>
          </w:tcPr>
          <w:p w:rsidR="0071330F" w:rsidRPr="00192092" w:rsidRDefault="0040093F" w:rsidP="009371A7">
            <w:pPr>
              <w:ind w:left="57" w:right="177"/>
              <w:jc w:val="center"/>
            </w:pPr>
            <w:r w:rsidRPr="00192092">
              <w:t>-88</w:t>
            </w:r>
          </w:p>
        </w:tc>
        <w:tc>
          <w:tcPr>
            <w:tcW w:w="577" w:type="pct"/>
          </w:tcPr>
          <w:p w:rsidR="0071330F" w:rsidRPr="00192092" w:rsidRDefault="007C464D" w:rsidP="00F80C58">
            <w:pPr>
              <w:ind w:left="57" w:right="177"/>
              <w:jc w:val="center"/>
            </w:pPr>
            <w:r w:rsidRPr="00192092">
              <w:t>-</w:t>
            </w:r>
            <w:r w:rsidR="00F80C58" w:rsidRPr="00192092">
              <w:t>93</w:t>
            </w:r>
          </w:p>
        </w:tc>
        <w:tc>
          <w:tcPr>
            <w:tcW w:w="835" w:type="pct"/>
          </w:tcPr>
          <w:p w:rsidR="0071330F" w:rsidRPr="00192092" w:rsidRDefault="005D73F4" w:rsidP="00CF0127">
            <w:pPr>
              <w:ind w:right="520"/>
              <w:jc w:val="right"/>
            </w:pPr>
            <w:r w:rsidRPr="00192092">
              <w:t>105,7</w:t>
            </w:r>
            <w:r w:rsidR="00F3207A" w:rsidRPr="00192092">
              <w:t>%</w:t>
            </w:r>
          </w:p>
        </w:tc>
      </w:tr>
    </w:tbl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</w:p>
    <w:p w:rsidR="009C2F61" w:rsidRPr="00192092" w:rsidRDefault="009C2F61" w:rsidP="009C2F61">
      <w:pPr>
        <w:ind w:firstLine="684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2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 xml:space="preserve">Показатели миграционной ситуации 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за 2014-201</w:t>
      </w:r>
      <w:r w:rsidR="00154D56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года, человек</w:t>
      </w:r>
    </w:p>
    <w:p w:rsidR="009C2F61" w:rsidRPr="00192092" w:rsidRDefault="009C2F61" w:rsidP="009C2F61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498"/>
        <w:gridCol w:w="1275"/>
        <w:gridCol w:w="1561"/>
        <w:gridCol w:w="1350"/>
        <w:gridCol w:w="1194"/>
        <w:gridCol w:w="1106"/>
      </w:tblGrid>
      <w:tr w:rsidR="00CC6E01" w:rsidRPr="00192092" w:rsidTr="00192092">
        <w:trPr>
          <w:trHeight w:val="570"/>
          <w:jc w:val="center"/>
        </w:trPr>
        <w:tc>
          <w:tcPr>
            <w:tcW w:w="949" w:type="pct"/>
            <w:vMerge w:val="restart"/>
            <w:shd w:val="clear" w:color="auto" w:fill="auto"/>
          </w:tcPr>
          <w:p w:rsidR="00CC6E01" w:rsidRPr="00192092" w:rsidRDefault="00CC6E01" w:rsidP="00F23DE0"/>
        </w:tc>
        <w:tc>
          <w:tcPr>
            <w:tcW w:w="1407" w:type="pct"/>
            <w:gridSpan w:val="2"/>
            <w:shd w:val="clear" w:color="auto" w:fill="auto"/>
            <w:vAlign w:val="center"/>
          </w:tcPr>
          <w:p w:rsidR="00CC6E01" w:rsidRPr="00192092" w:rsidRDefault="00CC6E01" w:rsidP="00F23DE0">
            <w:pPr>
              <w:jc w:val="center"/>
            </w:pPr>
            <w:r w:rsidRPr="00192092">
              <w:t>Число прибы</w:t>
            </w:r>
            <w:r w:rsidRPr="00192092">
              <w:t>в</w:t>
            </w:r>
            <w:r w:rsidRPr="00192092">
              <w:t>ших</w:t>
            </w: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 w:rsidR="00CC6E01" w:rsidRPr="00192092" w:rsidRDefault="00CC6E01" w:rsidP="00F23DE0">
            <w:pPr>
              <w:jc w:val="center"/>
            </w:pPr>
            <w:r w:rsidRPr="00192092">
              <w:t>Число выбы</w:t>
            </w:r>
            <w:r w:rsidRPr="00192092">
              <w:t>в</w:t>
            </w:r>
            <w:r w:rsidRPr="00192092">
              <w:t>ших</w:t>
            </w:r>
          </w:p>
        </w:tc>
        <w:tc>
          <w:tcPr>
            <w:tcW w:w="1167" w:type="pct"/>
            <w:gridSpan w:val="2"/>
            <w:shd w:val="clear" w:color="auto" w:fill="auto"/>
            <w:vAlign w:val="center"/>
          </w:tcPr>
          <w:p w:rsidR="00CC6E01" w:rsidRPr="00192092" w:rsidRDefault="00CC6E01" w:rsidP="00F23DE0">
            <w:pPr>
              <w:jc w:val="center"/>
            </w:pPr>
            <w:r w:rsidRPr="00192092">
              <w:t>Мигр</w:t>
            </w:r>
            <w:r w:rsidRPr="00192092">
              <w:t>а</w:t>
            </w:r>
            <w:r w:rsidRPr="00192092">
              <w:t>ционный прирост, отток (-)</w:t>
            </w:r>
          </w:p>
        </w:tc>
      </w:tr>
      <w:tr w:rsidR="00CC6E01" w:rsidRPr="00192092" w:rsidTr="00192092">
        <w:trPr>
          <w:jc w:val="center"/>
        </w:trPr>
        <w:tc>
          <w:tcPr>
            <w:tcW w:w="949" w:type="pct"/>
            <w:vMerge/>
            <w:shd w:val="clear" w:color="auto" w:fill="auto"/>
          </w:tcPr>
          <w:p w:rsidR="00CC6E01" w:rsidRPr="00192092" w:rsidRDefault="00CC6E01" w:rsidP="00F23DE0"/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2015г.</w:t>
            </w:r>
          </w:p>
        </w:tc>
        <w:tc>
          <w:tcPr>
            <w:tcW w:w="647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2016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2015г.</w:t>
            </w:r>
          </w:p>
        </w:tc>
        <w:tc>
          <w:tcPr>
            <w:tcW w:w="685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2016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2015г.</w:t>
            </w:r>
          </w:p>
        </w:tc>
        <w:tc>
          <w:tcPr>
            <w:tcW w:w="561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2016</w:t>
            </w:r>
          </w:p>
        </w:tc>
      </w:tr>
      <w:tr w:rsidR="00CC6E01" w:rsidRPr="00192092" w:rsidTr="00192092">
        <w:trPr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CC6E01" w:rsidRPr="00192092" w:rsidRDefault="00CC6E01" w:rsidP="00F23DE0">
            <w:pPr>
              <w:spacing w:before="120"/>
            </w:pPr>
            <w:r w:rsidRPr="00192092">
              <w:t>Завитинский ра</w:t>
            </w:r>
            <w:r w:rsidRPr="00192092">
              <w:t>й</w:t>
            </w:r>
            <w:r w:rsidRPr="00192092">
              <w:t>он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CC6E01" w:rsidRPr="00F23DE0" w:rsidRDefault="00CC6E01" w:rsidP="00F23DE0">
            <w:pPr>
              <w:spacing w:before="120"/>
              <w:ind w:left="-57"/>
              <w:jc w:val="center"/>
            </w:pPr>
            <w:r w:rsidRPr="00F23DE0">
              <w:t>593</w:t>
            </w:r>
          </w:p>
        </w:tc>
        <w:tc>
          <w:tcPr>
            <w:tcW w:w="647" w:type="pct"/>
            <w:vAlign w:val="center"/>
          </w:tcPr>
          <w:p w:rsidR="00CC6E01" w:rsidRPr="00F23DE0" w:rsidRDefault="00CC6E01" w:rsidP="00F23DE0">
            <w:pPr>
              <w:spacing w:before="120"/>
              <w:ind w:left="-57"/>
              <w:jc w:val="center"/>
            </w:pPr>
            <w:r w:rsidRPr="00F23DE0">
              <w:t>550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C6E01" w:rsidRPr="00F23DE0" w:rsidRDefault="00CC6E01" w:rsidP="00F23DE0">
            <w:pPr>
              <w:spacing w:before="120"/>
              <w:ind w:left="-57"/>
              <w:jc w:val="center"/>
            </w:pPr>
            <w:r w:rsidRPr="00F23DE0">
              <w:t>651</w:t>
            </w:r>
          </w:p>
        </w:tc>
        <w:tc>
          <w:tcPr>
            <w:tcW w:w="685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643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-58</w:t>
            </w:r>
          </w:p>
        </w:tc>
        <w:tc>
          <w:tcPr>
            <w:tcW w:w="561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-93</w:t>
            </w:r>
          </w:p>
        </w:tc>
      </w:tr>
      <w:tr w:rsidR="00CC6E01" w:rsidRPr="00192092" w:rsidTr="00192092">
        <w:trPr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CC6E01" w:rsidRPr="00192092" w:rsidRDefault="00CC6E01" w:rsidP="00F23DE0">
            <w:pPr>
              <w:jc w:val="center"/>
            </w:pPr>
            <w:r w:rsidRPr="00192092">
              <w:t>в том числе:</w:t>
            </w:r>
          </w:p>
          <w:p w:rsidR="00CC6E01" w:rsidRPr="00192092" w:rsidRDefault="00CC6E01" w:rsidP="00F23DE0">
            <w:pPr>
              <w:ind w:left="226" w:hanging="113"/>
            </w:pPr>
            <w:r w:rsidRPr="00192092">
              <w:t>г. Завитинск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CC6E01" w:rsidRPr="00F23DE0" w:rsidRDefault="00CC6E01" w:rsidP="00F23DE0">
            <w:pPr>
              <w:ind w:left="-57"/>
              <w:jc w:val="center"/>
            </w:pPr>
            <w:r w:rsidRPr="00F23DE0">
              <w:t>466</w:t>
            </w:r>
          </w:p>
        </w:tc>
        <w:tc>
          <w:tcPr>
            <w:tcW w:w="647" w:type="pct"/>
            <w:vAlign w:val="center"/>
          </w:tcPr>
          <w:p w:rsidR="00CC6E01" w:rsidRPr="00F23DE0" w:rsidRDefault="00CC6E01" w:rsidP="00F23DE0">
            <w:pPr>
              <w:ind w:left="-57"/>
              <w:jc w:val="center"/>
            </w:pPr>
            <w:r w:rsidRPr="00F23DE0">
              <w:t>426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C6E01" w:rsidRPr="00F23DE0" w:rsidRDefault="00CC6E01" w:rsidP="00F23DE0">
            <w:pPr>
              <w:ind w:left="-57"/>
              <w:jc w:val="center"/>
            </w:pPr>
            <w:r w:rsidRPr="00F23DE0">
              <w:t>438</w:t>
            </w:r>
          </w:p>
        </w:tc>
        <w:tc>
          <w:tcPr>
            <w:tcW w:w="685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443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28</w:t>
            </w:r>
          </w:p>
        </w:tc>
        <w:tc>
          <w:tcPr>
            <w:tcW w:w="561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-17</w:t>
            </w:r>
          </w:p>
        </w:tc>
      </w:tr>
      <w:tr w:rsidR="00CC6E01" w:rsidRPr="00192092" w:rsidTr="00192092">
        <w:trPr>
          <w:jc w:val="center"/>
        </w:trPr>
        <w:tc>
          <w:tcPr>
            <w:tcW w:w="949" w:type="pct"/>
            <w:shd w:val="clear" w:color="auto" w:fill="auto"/>
            <w:vAlign w:val="center"/>
          </w:tcPr>
          <w:p w:rsidR="00CC6E01" w:rsidRPr="00192092" w:rsidRDefault="00CC6E01" w:rsidP="00F23DE0">
            <w:pPr>
              <w:ind w:left="114" w:hanging="1"/>
            </w:pPr>
            <w:r w:rsidRPr="00192092">
              <w:t>сельское насел</w:t>
            </w:r>
            <w:r w:rsidRPr="00192092">
              <w:t>е</w:t>
            </w:r>
            <w:r w:rsidRPr="00192092">
              <w:t>ние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CC6E01" w:rsidRPr="00F23DE0" w:rsidRDefault="00CC6E01" w:rsidP="00F23DE0">
            <w:pPr>
              <w:ind w:left="-57"/>
              <w:jc w:val="center"/>
            </w:pPr>
            <w:r w:rsidRPr="00F23DE0">
              <w:t>127</w:t>
            </w:r>
          </w:p>
        </w:tc>
        <w:tc>
          <w:tcPr>
            <w:tcW w:w="647" w:type="pct"/>
            <w:vAlign w:val="center"/>
          </w:tcPr>
          <w:p w:rsidR="00CC6E01" w:rsidRPr="00F23DE0" w:rsidRDefault="00CC6E01" w:rsidP="00F23DE0">
            <w:pPr>
              <w:ind w:left="-57"/>
              <w:jc w:val="center"/>
            </w:pPr>
            <w:r w:rsidRPr="00F23DE0">
              <w:t>124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CC6E01" w:rsidRPr="00F23DE0" w:rsidRDefault="00703887" w:rsidP="00F23DE0">
            <w:pPr>
              <w:ind w:left="-107"/>
              <w:jc w:val="center"/>
            </w:pPr>
            <w:r w:rsidRPr="00F23DE0">
              <w:t>213</w:t>
            </w:r>
          </w:p>
        </w:tc>
        <w:tc>
          <w:tcPr>
            <w:tcW w:w="685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200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C6E01" w:rsidRPr="00F23DE0" w:rsidRDefault="00703887" w:rsidP="00F23DE0">
            <w:pPr>
              <w:jc w:val="center"/>
            </w:pPr>
            <w:r w:rsidRPr="00F23DE0">
              <w:t>-86</w:t>
            </w:r>
          </w:p>
        </w:tc>
        <w:tc>
          <w:tcPr>
            <w:tcW w:w="561" w:type="pct"/>
            <w:vAlign w:val="center"/>
          </w:tcPr>
          <w:p w:rsidR="00CC6E01" w:rsidRPr="00F23DE0" w:rsidRDefault="00CC6E01" w:rsidP="00F23DE0">
            <w:pPr>
              <w:jc w:val="center"/>
            </w:pPr>
            <w:r w:rsidRPr="00F23DE0">
              <w:t>-76</w:t>
            </w:r>
          </w:p>
        </w:tc>
      </w:tr>
    </w:tbl>
    <w:p w:rsidR="009C2F61" w:rsidRPr="00192092" w:rsidRDefault="009C2F61" w:rsidP="009C2F61">
      <w:pPr>
        <w:jc w:val="center"/>
        <w:rPr>
          <w:sz w:val="28"/>
        </w:rPr>
      </w:pPr>
    </w:p>
    <w:p w:rsidR="009C2F61" w:rsidRPr="00192092" w:rsidRDefault="009C2F61" w:rsidP="009C2F61">
      <w:pPr>
        <w:ind w:firstLine="741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В течение </w:t>
      </w:r>
      <w:r w:rsidR="0014121F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 зарегистрировано родившихся </w:t>
      </w:r>
      <w:r w:rsidR="00703887" w:rsidRPr="00192092">
        <w:rPr>
          <w:sz w:val="28"/>
          <w:szCs w:val="28"/>
        </w:rPr>
        <w:t>169</w:t>
      </w:r>
      <w:r w:rsidRPr="00192092">
        <w:rPr>
          <w:sz w:val="28"/>
          <w:szCs w:val="28"/>
        </w:rPr>
        <w:t xml:space="preserve"> человек,</w:t>
      </w:r>
      <w:r w:rsidR="0027643A" w:rsidRPr="00192092">
        <w:rPr>
          <w:sz w:val="28"/>
          <w:szCs w:val="28"/>
        </w:rPr>
        <w:t xml:space="preserve"> что</w:t>
      </w:r>
      <w:r w:rsidRPr="00192092">
        <w:rPr>
          <w:sz w:val="28"/>
          <w:szCs w:val="28"/>
        </w:rPr>
        <w:t xml:space="preserve"> на </w:t>
      </w:r>
      <w:r w:rsidR="00703887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человек меньше уровня аналогичного периода 201</w:t>
      </w:r>
      <w:r w:rsidR="00A13448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года. Число умерших составило </w:t>
      </w:r>
      <w:r w:rsidR="00A13448" w:rsidRPr="00192092">
        <w:rPr>
          <w:sz w:val="28"/>
          <w:szCs w:val="28"/>
        </w:rPr>
        <w:t>2</w:t>
      </w:r>
      <w:r w:rsidR="00703887" w:rsidRPr="00192092">
        <w:rPr>
          <w:sz w:val="28"/>
          <w:szCs w:val="28"/>
        </w:rPr>
        <w:t>62</w:t>
      </w:r>
      <w:r w:rsidRPr="00192092">
        <w:rPr>
          <w:sz w:val="28"/>
          <w:szCs w:val="28"/>
        </w:rPr>
        <w:t xml:space="preserve"> человек, что </w:t>
      </w:r>
      <w:r w:rsidR="003037E7" w:rsidRPr="00192092">
        <w:rPr>
          <w:sz w:val="28"/>
          <w:szCs w:val="28"/>
        </w:rPr>
        <w:t>меньше</w:t>
      </w:r>
      <w:r w:rsidRPr="00192092">
        <w:rPr>
          <w:sz w:val="28"/>
          <w:szCs w:val="28"/>
        </w:rPr>
        <w:t xml:space="preserve"> уровня 201</w:t>
      </w:r>
      <w:r w:rsidR="00A13448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года на </w:t>
      </w:r>
      <w:r w:rsidR="0088139E" w:rsidRPr="00192092">
        <w:rPr>
          <w:sz w:val="28"/>
          <w:szCs w:val="28"/>
        </w:rPr>
        <w:t>0,4</w:t>
      </w:r>
      <w:r w:rsidRPr="00192092">
        <w:rPr>
          <w:sz w:val="28"/>
          <w:szCs w:val="28"/>
        </w:rPr>
        <w:t>% (201</w:t>
      </w:r>
      <w:r w:rsidR="00145D48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год- </w:t>
      </w:r>
      <w:r w:rsidR="00145D48" w:rsidRPr="00192092">
        <w:rPr>
          <w:sz w:val="28"/>
          <w:szCs w:val="28"/>
        </w:rPr>
        <w:t>263</w:t>
      </w:r>
      <w:r w:rsidRPr="00192092">
        <w:rPr>
          <w:sz w:val="28"/>
          <w:szCs w:val="28"/>
        </w:rPr>
        <w:t xml:space="preserve"> человек</w:t>
      </w:r>
      <w:r w:rsidR="00F5661B" w:rsidRPr="00192092">
        <w:rPr>
          <w:sz w:val="28"/>
          <w:szCs w:val="28"/>
        </w:rPr>
        <w:t>а</w:t>
      </w:r>
      <w:r w:rsidRPr="00192092">
        <w:rPr>
          <w:sz w:val="28"/>
          <w:szCs w:val="28"/>
        </w:rPr>
        <w:t xml:space="preserve">). Естественная убыль населения в </w:t>
      </w:r>
      <w:r w:rsidR="00145D48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 </w:t>
      </w:r>
      <w:r w:rsidR="0088139E" w:rsidRPr="00192092">
        <w:rPr>
          <w:sz w:val="28"/>
          <w:szCs w:val="28"/>
        </w:rPr>
        <w:t>93</w:t>
      </w:r>
      <w:r w:rsidR="00624E52" w:rsidRPr="00192092">
        <w:rPr>
          <w:sz w:val="28"/>
          <w:szCs w:val="28"/>
        </w:rPr>
        <w:t xml:space="preserve"> </w:t>
      </w:r>
      <w:r w:rsidRPr="00192092">
        <w:rPr>
          <w:sz w:val="28"/>
          <w:szCs w:val="28"/>
        </w:rPr>
        <w:t xml:space="preserve">человек, </w:t>
      </w:r>
      <w:r w:rsidR="003037E7" w:rsidRPr="00192092">
        <w:rPr>
          <w:sz w:val="28"/>
          <w:szCs w:val="28"/>
        </w:rPr>
        <w:t xml:space="preserve">что </w:t>
      </w:r>
      <w:r w:rsidR="0088139E" w:rsidRPr="00192092">
        <w:rPr>
          <w:sz w:val="28"/>
          <w:szCs w:val="28"/>
        </w:rPr>
        <w:t>выше</w:t>
      </w:r>
      <w:r w:rsidR="007D49B4" w:rsidRPr="00192092">
        <w:rPr>
          <w:sz w:val="28"/>
          <w:szCs w:val="28"/>
        </w:rPr>
        <w:t xml:space="preserve"> уровня</w:t>
      </w:r>
      <w:r w:rsidRPr="00192092">
        <w:rPr>
          <w:sz w:val="28"/>
          <w:szCs w:val="28"/>
        </w:rPr>
        <w:t xml:space="preserve"> за аналогичный период 201</w:t>
      </w:r>
      <w:r w:rsidR="007D49B4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года</w:t>
      </w:r>
      <w:r w:rsidR="0088139E" w:rsidRPr="00192092">
        <w:rPr>
          <w:sz w:val="28"/>
          <w:szCs w:val="28"/>
        </w:rPr>
        <w:t xml:space="preserve"> на 5</w:t>
      </w:r>
      <w:r w:rsidR="007D49B4" w:rsidRPr="00192092">
        <w:rPr>
          <w:sz w:val="28"/>
          <w:szCs w:val="28"/>
        </w:rPr>
        <w:t xml:space="preserve"> человека</w:t>
      </w:r>
      <w:r w:rsidRPr="00192092">
        <w:rPr>
          <w:sz w:val="28"/>
          <w:szCs w:val="28"/>
        </w:rPr>
        <w:t xml:space="preserve"> (201</w:t>
      </w:r>
      <w:r w:rsidR="007D49B4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 –</w:t>
      </w:r>
      <w:r w:rsidR="007D49B4" w:rsidRPr="00192092">
        <w:rPr>
          <w:sz w:val="28"/>
          <w:szCs w:val="28"/>
        </w:rPr>
        <w:t>88</w:t>
      </w:r>
      <w:r w:rsidRPr="00192092">
        <w:rPr>
          <w:sz w:val="28"/>
          <w:szCs w:val="28"/>
        </w:rPr>
        <w:t xml:space="preserve"> человек).</w:t>
      </w:r>
    </w:p>
    <w:p w:rsidR="009C2F61" w:rsidRPr="00192092" w:rsidRDefault="009C2F61" w:rsidP="009C2F61">
      <w:pPr>
        <w:ind w:firstLine="741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За </w:t>
      </w:r>
      <w:r w:rsidR="00624E52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 в Завитинском районе по месту жительства зарегистрирован </w:t>
      </w:r>
      <w:r w:rsidR="00624E52" w:rsidRPr="00192092">
        <w:rPr>
          <w:sz w:val="28"/>
          <w:szCs w:val="28"/>
        </w:rPr>
        <w:t>550</w:t>
      </w:r>
      <w:r w:rsidRPr="00192092">
        <w:rPr>
          <w:sz w:val="28"/>
          <w:szCs w:val="28"/>
        </w:rPr>
        <w:t xml:space="preserve"> человек (за а</w:t>
      </w:r>
      <w:r w:rsidR="00F663DF" w:rsidRPr="00192092">
        <w:rPr>
          <w:sz w:val="28"/>
          <w:szCs w:val="28"/>
        </w:rPr>
        <w:t xml:space="preserve">налогичный период </w:t>
      </w:r>
      <w:r w:rsidR="00624E52" w:rsidRPr="00192092">
        <w:rPr>
          <w:sz w:val="28"/>
          <w:szCs w:val="28"/>
        </w:rPr>
        <w:t>201</w:t>
      </w:r>
      <w:r w:rsidR="00566AF4" w:rsidRPr="00192092">
        <w:rPr>
          <w:sz w:val="28"/>
          <w:szCs w:val="28"/>
        </w:rPr>
        <w:t>5</w:t>
      </w:r>
      <w:r w:rsidR="00F663DF" w:rsidRPr="00192092">
        <w:rPr>
          <w:sz w:val="28"/>
          <w:szCs w:val="28"/>
        </w:rPr>
        <w:t xml:space="preserve"> года – </w:t>
      </w:r>
      <w:r w:rsidR="00566AF4" w:rsidRPr="00192092">
        <w:rPr>
          <w:sz w:val="28"/>
          <w:szCs w:val="28"/>
        </w:rPr>
        <w:t>593</w:t>
      </w:r>
      <w:r w:rsidRPr="00192092">
        <w:rPr>
          <w:sz w:val="28"/>
          <w:szCs w:val="28"/>
        </w:rPr>
        <w:t xml:space="preserve">человек), снято с регистрационного учета </w:t>
      </w:r>
      <w:r w:rsidR="00624E52" w:rsidRPr="00192092">
        <w:rPr>
          <w:sz w:val="28"/>
          <w:szCs w:val="28"/>
        </w:rPr>
        <w:t>643</w:t>
      </w:r>
      <w:r w:rsidRPr="00192092">
        <w:rPr>
          <w:sz w:val="28"/>
          <w:szCs w:val="28"/>
        </w:rPr>
        <w:t xml:space="preserve"> человек (за аналогичный период </w:t>
      </w:r>
      <w:r w:rsidR="00F663DF" w:rsidRPr="00192092">
        <w:rPr>
          <w:sz w:val="28"/>
          <w:szCs w:val="28"/>
        </w:rPr>
        <w:t>201</w:t>
      </w:r>
      <w:r w:rsidR="00566AF4" w:rsidRPr="00192092">
        <w:rPr>
          <w:sz w:val="28"/>
          <w:szCs w:val="28"/>
        </w:rPr>
        <w:t>5</w:t>
      </w:r>
      <w:r w:rsidR="00F663DF" w:rsidRPr="00192092">
        <w:rPr>
          <w:sz w:val="28"/>
          <w:szCs w:val="28"/>
        </w:rPr>
        <w:t xml:space="preserve"> года – </w:t>
      </w:r>
      <w:r w:rsidR="00566AF4" w:rsidRPr="00192092">
        <w:rPr>
          <w:sz w:val="28"/>
          <w:szCs w:val="28"/>
        </w:rPr>
        <w:t>651</w:t>
      </w:r>
      <w:r w:rsidRPr="00192092">
        <w:rPr>
          <w:sz w:val="28"/>
          <w:szCs w:val="28"/>
        </w:rPr>
        <w:t xml:space="preserve">человек). Сальдо миграции отрицательное – </w:t>
      </w:r>
      <w:r w:rsidR="00F67B5E" w:rsidRPr="00192092">
        <w:rPr>
          <w:sz w:val="28"/>
          <w:szCs w:val="28"/>
        </w:rPr>
        <w:t>93</w:t>
      </w:r>
      <w:r w:rsidRPr="00192092">
        <w:rPr>
          <w:sz w:val="28"/>
          <w:szCs w:val="28"/>
        </w:rPr>
        <w:t xml:space="preserve">человек, что </w:t>
      </w:r>
      <w:r w:rsidR="002B0B95" w:rsidRPr="00192092">
        <w:rPr>
          <w:sz w:val="28"/>
          <w:szCs w:val="28"/>
        </w:rPr>
        <w:t>выше</w:t>
      </w:r>
      <w:r w:rsidRPr="00192092">
        <w:rPr>
          <w:sz w:val="28"/>
          <w:szCs w:val="28"/>
        </w:rPr>
        <w:t xml:space="preserve"> уровня аналогичного периода </w:t>
      </w:r>
      <w:r w:rsidR="00566AF4" w:rsidRPr="00192092">
        <w:rPr>
          <w:sz w:val="28"/>
          <w:szCs w:val="28"/>
        </w:rPr>
        <w:t>2015</w:t>
      </w:r>
      <w:r w:rsidRPr="00192092">
        <w:rPr>
          <w:sz w:val="28"/>
          <w:szCs w:val="28"/>
        </w:rPr>
        <w:t xml:space="preserve"> года на </w:t>
      </w:r>
      <w:r w:rsidR="00566AF4" w:rsidRPr="00192092">
        <w:rPr>
          <w:sz w:val="28"/>
          <w:szCs w:val="28"/>
        </w:rPr>
        <w:t>35</w:t>
      </w:r>
      <w:r w:rsidRPr="00192092">
        <w:rPr>
          <w:sz w:val="28"/>
          <w:szCs w:val="28"/>
        </w:rPr>
        <w:t xml:space="preserve"> человек.</w:t>
      </w:r>
    </w:p>
    <w:p w:rsidR="009C2F61" w:rsidRPr="00192092" w:rsidRDefault="009C2F61" w:rsidP="009C2F61">
      <w:pPr>
        <w:ind w:firstLine="741"/>
        <w:jc w:val="both"/>
        <w:rPr>
          <w:sz w:val="28"/>
          <w:szCs w:val="28"/>
        </w:rPr>
      </w:pPr>
      <w:r w:rsidRPr="00192092">
        <w:rPr>
          <w:sz w:val="28"/>
          <w:szCs w:val="28"/>
        </w:rPr>
        <w:lastRenderedPageBreak/>
        <w:t>В общем снижении численности населения района в 201</w:t>
      </w:r>
      <w:r w:rsidR="00F67B5E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года на миграционный отток</w:t>
      </w:r>
      <w:r w:rsidR="00AC6F8D" w:rsidRPr="00192092">
        <w:rPr>
          <w:sz w:val="28"/>
          <w:szCs w:val="28"/>
        </w:rPr>
        <w:t xml:space="preserve"> приходится </w:t>
      </w:r>
      <w:r w:rsidR="00497248" w:rsidRPr="00192092">
        <w:rPr>
          <w:sz w:val="28"/>
          <w:szCs w:val="28"/>
        </w:rPr>
        <w:t>50</w:t>
      </w:r>
      <w:r w:rsidR="00AC6F8D" w:rsidRPr="00192092">
        <w:rPr>
          <w:sz w:val="28"/>
          <w:szCs w:val="28"/>
        </w:rPr>
        <w:t>%</w:t>
      </w:r>
      <w:r w:rsidRPr="00192092">
        <w:rPr>
          <w:sz w:val="28"/>
          <w:szCs w:val="28"/>
        </w:rPr>
        <w:t xml:space="preserve"> </w:t>
      </w:r>
      <w:r w:rsidR="000C0FEB" w:rsidRPr="00192092">
        <w:rPr>
          <w:sz w:val="28"/>
          <w:szCs w:val="28"/>
        </w:rPr>
        <w:t>и на естественную убыль</w:t>
      </w:r>
      <w:r w:rsidR="00AC6F8D" w:rsidRPr="00192092">
        <w:rPr>
          <w:sz w:val="28"/>
          <w:szCs w:val="28"/>
        </w:rPr>
        <w:t xml:space="preserve"> -</w:t>
      </w:r>
      <w:r w:rsidR="000C0FEB" w:rsidRPr="00192092">
        <w:rPr>
          <w:sz w:val="28"/>
          <w:szCs w:val="28"/>
        </w:rPr>
        <w:t xml:space="preserve"> </w:t>
      </w:r>
      <w:r w:rsidR="00497248" w:rsidRPr="00192092">
        <w:rPr>
          <w:sz w:val="28"/>
          <w:szCs w:val="28"/>
        </w:rPr>
        <w:t>50</w:t>
      </w:r>
      <w:r w:rsidR="000C0FEB" w:rsidRPr="00192092">
        <w:rPr>
          <w:sz w:val="28"/>
          <w:szCs w:val="28"/>
        </w:rPr>
        <w:t>%</w:t>
      </w:r>
      <w:r w:rsidRPr="00192092">
        <w:rPr>
          <w:sz w:val="28"/>
          <w:szCs w:val="28"/>
        </w:rPr>
        <w:t>, в структуре причин снижения численности населения за аналогичный период прошлого года преобладал</w:t>
      </w:r>
      <w:r w:rsidR="00147BA8" w:rsidRPr="00192092">
        <w:rPr>
          <w:sz w:val="28"/>
          <w:szCs w:val="28"/>
        </w:rPr>
        <w:t>а</w:t>
      </w:r>
      <w:r w:rsidRPr="00192092">
        <w:rPr>
          <w:sz w:val="28"/>
          <w:szCs w:val="28"/>
        </w:rPr>
        <w:t xml:space="preserve"> </w:t>
      </w:r>
      <w:r w:rsidR="00147BA8" w:rsidRPr="00192092">
        <w:rPr>
          <w:sz w:val="28"/>
          <w:szCs w:val="28"/>
        </w:rPr>
        <w:t>естественная убыль</w:t>
      </w:r>
      <w:r w:rsidRPr="00192092">
        <w:rPr>
          <w:sz w:val="28"/>
          <w:szCs w:val="28"/>
        </w:rPr>
        <w:t xml:space="preserve"> (</w:t>
      </w:r>
      <w:r w:rsidR="0086169E" w:rsidRPr="00192092">
        <w:rPr>
          <w:sz w:val="28"/>
          <w:szCs w:val="28"/>
        </w:rPr>
        <w:t>53,6</w:t>
      </w:r>
      <w:r w:rsidRPr="00192092">
        <w:rPr>
          <w:sz w:val="28"/>
          <w:szCs w:val="28"/>
        </w:rPr>
        <w:t xml:space="preserve"> и </w:t>
      </w:r>
      <w:r w:rsidR="0086169E" w:rsidRPr="00192092">
        <w:rPr>
          <w:sz w:val="28"/>
          <w:szCs w:val="28"/>
        </w:rPr>
        <w:t>46,4</w:t>
      </w:r>
      <w:r w:rsidRPr="00192092">
        <w:rPr>
          <w:sz w:val="28"/>
          <w:szCs w:val="28"/>
        </w:rPr>
        <w:t>%% соответственно).</w:t>
      </w:r>
    </w:p>
    <w:p w:rsidR="009C2F61" w:rsidRPr="00192092" w:rsidRDefault="009C2F61" w:rsidP="009C2F61">
      <w:pPr>
        <w:ind w:firstLine="741"/>
        <w:jc w:val="both"/>
        <w:rPr>
          <w:sz w:val="18"/>
          <w:szCs w:val="28"/>
        </w:rPr>
      </w:pP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Промышленность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полному кругу организаций-производителей за </w:t>
      </w:r>
      <w:r w:rsidR="00AE0B58" w:rsidRPr="00192092">
        <w:rPr>
          <w:sz w:val="28"/>
          <w:szCs w:val="28"/>
        </w:rPr>
        <w:t>2016</w:t>
      </w:r>
      <w:r w:rsidR="0027643A" w:rsidRPr="00192092">
        <w:rPr>
          <w:sz w:val="28"/>
          <w:szCs w:val="28"/>
        </w:rPr>
        <w:t>.</w:t>
      </w:r>
      <w:r w:rsidRPr="00192092">
        <w:rPr>
          <w:sz w:val="28"/>
          <w:szCs w:val="28"/>
        </w:rPr>
        <w:t xml:space="preserve"> в фактических ценах составил </w:t>
      </w:r>
      <w:r w:rsidR="0069520E" w:rsidRPr="00192092">
        <w:rPr>
          <w:sz w:val="28"/>
          <w:szCs w:val="28"/>
        </w:rPr>
        <w:t>271,7</w:t>
      </w:r>
      <w:r w:rsidRPr="00192092">
        <w:rPr>
          <w:sz w:val="28"/>
          <w:szCs w:val="28"/>
        </w:rPr>
        <w:t xml:space="preserve"> млн рублей, что ниже уровня соответствующего перио</w:t>
      </w:r>
      <w:r w:rsidR="00892FF2" w:rsidRPr="00192092">
        <w:rPr>
          <w:sz w:val="28"/>
          <w:szCs w:val="28"/>
        </w:rPr>
        <w:t>да 2015</w:t>
      </w:r>
      <w:r w:rsidRPr="00192092">
        <w:rPr>
          <w:sz w:val="28"/>
          <w:szCs w:val="28"/>
        </w:rPr>
        <w:t xml:space="preserve"> года в сопоставимых ценах на </w:t>
      </w:r>
      <w:r w:rsidR="00892FF2" w:rsidRPr="00192092">
        <w:rPr>
          <w:sz w:val="28"/>
          <w:szCs w:val="28"/>
        </w:rPr>
        <w:t>2,4</w:t>
      </w:r>
      <w:r w:rsidRPr="00192092">
        <w:rPr>
          <w:sz w:val="28"/>
          <w:szCs w:val="28"/>
        </w:rPr>
        <w:t xml:space="preserve">% (в </w:t>
      </w:r>
      <w:r w:rsidR="00892FF2" w:rsidRPr="00192092">
        <w:rPr>
          <w:sz w:val="28"/>
          <w:szCs w:val="28"/>
        </w:rPr>
        <w:t>2015</w:t>
      </w:r>
      <w:r w:rsidRPr="00192092">
        <w:rPr>
          <w:sz w:val="28"/>
          <w:szCs w:val="28"/>
        </w:rPr>
        <w:t xml:space="preserve"> год</w:t>
      </w:r>
      <w:r w:rsidR="00892FF2" w:rsidRPr="00192092">
        <w:rPr>
          <w:sz w:val="28"/>
          <w:szCs w:val="28"/>
        </w:rPr>
        <w:t>у</w:t>
      </w:r>
      <w:r w:rsidRPr="00192092">
        <w:rPr>
          <w:sz w:val="28"/>
          <w:szCs w:val="28"/>
        </w:rPr>
        <w:t xml:space="preserve"> – </w:t>
      </w:r>
      <w:r w:rsidR="00892FF2" w:rsidRPr="00192092">
        <w:rPr>
          <w:sz w:val="28"/>
          <w:szCs w:val="28"/>
        </w:rPr>
        <w:t>278,3</w:t>
      </w:r>
      <w:r w:rsidRPr="00192092">
        <w:rPr>
          <w:sz w:val="28"/>
          <w:szCs w:val="28"/>
        </w:rPr>
        <w:t xml:space="preserve"> млн рублей). 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Структура промышленного производства в 201</w:t>
      </w:r>
      <w:r w:rsidR="00EF0392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года выглядит следующим образом: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– добыча полезных ископаемых – </w:t>
      </w:r>
      <w:r w:rsidR="0042497B" w:rsidRPr="00192092">
        <w:rPr>
          <w:sz w:val="28"/>
          <w:szCs w:val="28"/>
        </w:rPr>
        <w:t>12,2</w:t>
      </w:r>
      <w:r w:rsidRPr="00192092">
        <w:rPr>
          <w:sz w:val="28"/>
          <w:szCs w:val="28"/>
        </w:rPr>
        <w:t xml:space="preserve">%, или </w:t>
      </w:r>
      <w:r w:rsidR="0042497B" w:rsidRPr="00192092">
        <w:rPr>
          <w:sz w:val="28"/>
          <w:szCs w:val="28"/>
        </w:rPr>
        <w:t>22,92</w:t>
      </w:r>
      <w:r w:rsidRPr="00192092">
        <w:rPr>
          <w:sz w:val="28"/>
          <w:szCs w:val="28"/>
        </w:rPr>
        <w:t xml:space="preserve"> млн рублей. </w:t>
      </w:r>
      <w:r w:rsidRPr="00192092">
        <w:rPr>
          <w:bCs/>
          <w:color w:val="000000"/>
          <w:sz w:val="28"/>
          <w:szCs w:val="28"/>
        </w:rPr>
        <w:t>Данный вид деятельности представлен одним предприятием, осуществляющим добычу бурого угля.</w:t>
      </w:r>
    </w:p>
    <w:p w:rsidR="0048747C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– производство пищевых продуктов – </w:t>
      </w:r>
      <w:r w:rsidR="00A119D0" w:rsidRPr="00192092">
        <w:rPr>
          <w:sz w:val="28"/>
          <w:szCs w:val="28"/>
        </w:rPr>
        <w:t>21,1</w:t>
      </w:r>
      <w:r w:rsidRPr="00192092">
        <w:rPr>
          <w:sz w:val="28"/>
          <w:szCs w:val="28"/>
        </w:rPr>
        <w:t xml:space="preserve">% (4 мини-пекарни, ИП Афанасьев – цех по производству рыбной продукции, ИП Наконечников А.Н. – производство мясных и рыбных полуфабрикатов, ИП Гапич </w:t>
      </w:r>
      <w:r w:rsidR="00A119D0" w:rsidRPr="00192092">
        <w:rPr>
          <w:sz w:val="28"/>
          <w:szCs w:val="28"/>
        </w:rPr>
        <w:t xml:space="preserve">А.Б. </w:t>
      </w:r>
      <w:r w:rsidRPr="00192092">
        <w:rPr>
          <w:sz w:val="28"/>
          <w:szCs w:val="28"/>
        </w:rPr>
        <w:t>– производство мясных полуфабрикатов, ИП Шарифова С.Т. – производство колбасных изделий</w:t>
      </w:r>
      <w:r w:rsidR="00A119D0" w:rsidRPr="00192092">
        <w:rPr>
          <w:sz w:val="28"/>
          <w:szCs w:val="28"/>
        </w:rPr>
        <w:t>,</w:t>
      </w:r>
      <w:r w:rsidRPr="00192092">
        <w:rPr>
          <w:sz w:val="28"/>
          <w:szCs w:val="28"/>
        </w:rPr>
        <w:t xml:space="preserve"> ПО «Единство»).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– текстильное и швейное производство представлены индивидуальными предпринимателями. Произведено одежды на сумму 0,</w:t>
      </w:r>
      <w:r w:rsidR="00266DD7" w:rsidRPr="00192092">
        <w:rPr>
          <w:sz w:val="28"/>
          <w:szCs w:val="28"/>
        </w:rPr>
        <w:t>3</w:t>
      </w:r>
      <w:r w:rsidRPr="00192092">
        <w:rPr>
          <w:sz w:val="28"/>
          <w:szCs w:val="28"/>
        </w:rPr>
        <w:t xml:space="preserve"> млн рублей, </w:t>
      </w:r>
      <w:r w:rsidR="00266DD7" w:rsidRPr="00192092">
        <w:rPr>
          <w:sz w:val="28"/>
          <w:szCs w:val="28"/>
        </w:rPr>
        <w:t>увеличение</w:t>
      </w:r>
      <w:r w:rsidRPr="00192092">
        <w:rPr>
          <w:sz w:val="28"/>
          <w:szCs w:val="28"/>
        </w:rPr>
        <w:t xml:space="preserve"> относительно уровня аналогичного периода прошлого года – на </w:t>
      </w:r>
      <w:r w:rsidR="00266DD7" w:rsidRPr="00192092">
        <w:rPr>
          <w:sz w:val="28"/>
          <w:szCs w:val="28"/>
        </w:rPr>
        <w:t>0,9</w:t>
      </w:r>
      <w:r w:rsidRPr="00192092">
        <w:rPr>
          <w:sz w:val="28"/>
          <w:szCs w:val="28"/>
        </w:rPr>
        <w:t>%.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– о</w:t>
      </w:r>
      <w:r w:rsidRPr="00192092">
        <w:rPr>
          <w:bCs/>
          <w:color w:val="000000"/>
          <w:sz w:val="28"/>
          <w:szCs w:val="28"/>
        </w:rPr>
        <w:t>бработка древесины и производство изделий из дерева – 7,</w:t>
      </w:r>
      <w:r w:rsidR="008C286B" w:rsidRPr="00192092">
        <w:rPr>
          <w:bCs/>
          <w:color w:val="000000"/>
          <w:sz w:val="28"/>
          <w:szCs w:val="28"/>
        </w:rPr>
        <w:t>9</w:t>
      </w:r>
      <w:r w:rsidRPr="00192092">
        <w:rPr>
          <w:bCs/>
          <w:color w:val="000000"/>
          <w:sz w:val="28"/>
          <w:szCs w:val="28"/>
        </w:rPr>
        <w:t xml:space="preserve">%. Данный вид производства представлен ООО «Рассвет», ИП Сорокоумов Н.Н., ИП Филиппов А.Ю. и др. 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– издательская и полиграфическая деятельность – 0,</w:t>
      </w:r>
      <w:r w:rsidR="002F4993" w:rsidRPr="00192092">
        <w:rPr>
          <w:sz w:val="28"/>
          <w:szCs w:val="28"/>
        </w:rPr>
        <w:t>9</w:t>
      </w:r>
      <w:r w:rsidRPr="00192092">
        <w:rPr>
          <w:sz w:val="28"/>
          <w:szCs w:val="28"/>
        </w:rPr>
        <w:t xml:space="preserve">%, отгружено продукции на </w:t>
      </w:r>
      <w:r w:rsidR="002F4993" w:rsidRPr="00192092">
        <w:rPr>
          <w:sz w:val="28"/>
          <w:szCs w:val="28"/>
        </w:rPr>
        <w:t>1,66</w:t>
      </w:r>
      <w:r w:rsidRPr="00192092">
        <w:rPr>
          <w:sz w:val="28"/>
          <w:szCs w:val="28"/>
        </w:rPr>
        <w:t xml:space="preserve"> млн рублей, на уровне аналогичного периода прошлого года.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– прочие обрабатывающие производства занимают 13,</w:t>
      </w:r>
      <w:r w:rsidR="001822C0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% в объеме промышленного производства. Отгружено товаров собственного производства, выполнено работ и услуг на сумму </w:t>
      </w:r>
      <w:r w:rsidR="001822C0" w:rsidRPr="00192092">
        <w:rPr>
          <w:sz w:val="28"/>
          <w:szCs w:val="28"/>
        </w:rPr>
        <w:t>25,35</w:t>
      </w:r>
      <w:r w:rsidRPr="00192092">
        <w:rPr>
          <w:sz w:val="28"/>
          <w:szCs w:val="28"/>
        </w:rPr>
        <w:t xml:space="preserve"> млн рублей, в 2014 году за аналогичный период – </w:t>
      </w:r>
      <w:r w:rsidR="001822C0" w:rsidRPr="00192092">
        <w:rPr>
          <w:sz w:val="28"/>
          <w:szCs w:val="28"/>
        </w:rPr>
        <w:t>24,06</w:t>
      </w:r>
      <w:r w:rsidRPr="00192092">
        <w:rPr>
          <w:sz w:val="28"/>
          <w:szCs w:val="28"/>
        </w:rPr>
        <w:t xml:space="preserve"> млн рублей, </w:t>
      </w:r>
      <w:r w:rsidR="00DB4F67" w:rsidRPr="00192092">
        <w:rPr>
          <w:sz w:val="28"/>
          <w:szCs w:val="28"/>
        </w:rPr>
        <w:t>на уровне аналогичного периода прошлого года.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– производство и распределение электроэнергии, газа и воды – 44,</w:t>
      </w:r>
      <w:r w:rsidR="00442802" w:rsidRPr="00192092">
        <w:rPr>
          <w:sz w:val="28"/>
          <w:szCs w:val="28"/>
        </w:rPr>
        <w:t>2</w:t>
      </w:r>
      <w:r w:rsidRPr="00192092">
        <w:rPr>
          <w:sz w:val="28"/>
          <w:szCs w:val="28"/>
        </w:rPr>
        <w:t xml:space="preserve">%. В </w:t>
      </w:r>
      <w:r w:rsidR="00E93F22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объем отгруженной продукции составил  относительно </w:t>
      </w:r>
      <w:r w:rsidR="00E93F22" w:rsidRPr="00192092">
        <w:rPr>
          <w:sz w:val="28"/>
          <w:szCs w:val="28"/>
        </w:rPr>
        <w:t>прошлого года – 107,1</w:t>
      </w:r>
      <w:r w:rsidRPr="00192092">
        <w:rPr>
          <w:sz w:val="28"/>
          <w:szCs w:val="28"/>
        </w:rPr>
        <w:t xml:space="preserve">%. </w:t>
      </w:r>
    </w:p>
    <w:p w:rsidR="009C2F61" w:rsidRPr="00192092" w:rsidRDefault="009C2F61" w:rsidP="009C2F61">
      <w:pPr>
        <w:spacing w:after="60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3</w:t>
      </w:r>
    </w:p>
    <w:p w:rsidR="009C2F61" w:rsidRPr="00192092" w:rsidRDefault="009C2F61" w:rsidP="009C2F61">
      <w:pPr>
        <w:ind w:left="-170" w:right="-176" w:firstLine="170"/>
        <w:jc w:val="center"/>
        <w:rPr>
          <w:sz w:val="28"/>
          <w:szCs w:val="28"/>
        </w:rPr>
      </w:pPr>
      <w:r w:rsidRPr="00192092">
        <w:rPr>
          <w:sz w:val="28"/>
          <w:szCs w:val="28"/>
        </w:rPr>
        <w:t xml:space="preserve">Отгружено товаров собственного производства, </w:t>
      </w:r>
    </w:p>
    <w:p w:rsidR="009C2F61" w:rsidRPr="00192092" w:rsidRDefault="009C2F61" w:rsidP="009C2F61">
      <w:pPr>
        <w:ind w:left="-170" w:right="-176" w:firstLine="170"/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выполнено работ и услуг собственными силами по чистым видам экономической деятельности, млн рублей</w:t>
      </w:r>
    </w:p>
    <w:p w:rsidR="009C2F61" w:rsidRPr="00192092" w:rsidRDefault="009C2F61" w:rsidP="009C2F61">
      <w:pPr>
        <w:spacing w:after="60"/>
        <w:jc w:val="right"/>
        <w:rPr>
          <w:sz w:val="18"/>
        </w:rPr>
      </w:pPr>
    </w:p>
    <w:tbl>
      <w:tblPr>
        <w:tblW w:w="4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5"/>
        <w:gridCol w:w="813"/>
        <w:gridCol w:w="1639"/>
        <w:gridCol w:w="1632"/>
      </w:tblGrid>
      <w:tr w:rsidR="00D35CED" w:rsidRPr="00192092" w:rsidTr="00D35CED">
        <w:trPr>
          <w:jc w:val="center"/>
        </w:trPr>
        <w:tc>
          <w:tcPr>
            <w:tcW w:w="2685" w:type="pct"/>
            <w:shd w:val="clear" w:color="auto" w:fill="auto"/>
          </w:tcPr>
          <w:p w:rsidR="00D35CED" w:rsidRPr="00192092" w:rsidRDefault="005B3E8A" w:rsidP="00B75D03">
            <w:pPr>
              <w:spacing w:after="60"/>
              <w:jc w:val="center"/>
            </w:pPr>
            <w:r w:rsidRPr="00192092">
              <w:lastRenderedPageBreak/>
              <w:t>Вид экономической деятельности</w:t>
            </w:r>
          </w:p>
        </w:tc>
        <w:tc>
          <w:tcPr>
            <w:tcW w:w="461" w:type="pct"/>
            <w:shd w:val="clear" w:color="auto" w:fill="auto"/>
          </w:tcPr>
          <w:p w:rsidR="00D35CED" w:rsidRPr="00192092" w:rsidRDefault="00D35CED" w:rsidP="00416BD5">
            <w:pPr>
              <w:spacing w:after="60"/>
              <w:jc w:val="center"/>
            </w:pPr>
            <w:r w:rsidRPr="00192092">
              <w:t>2015</w:t>
            </w:r>
          </w:p>
        </w:tc>
        <w:tc>
          <w:tcPr>
            <w:tcW w:w="929" w:type="pct"/>
          </w:tcPr>
          <w:p w:rsidR="00D35CED" w:rsidRPr="00192092" w:rsidRDefault="00D35CED" w:rsidP="00B75D03">
            <w:pPr>
              <w:spacing w:after="60"/>
              <w:jc w:val="center"/>
            </w:pPr>
            <w:r w:rsidRPr="00192092">
              <w:t>2016</w:t>
            </w:r>
          </w:p>
        </w:tc>
        <w:tc>
          <w:tcPr>
            <w:tcW w:w="925" w:type="pct"/>
            <w:shd w:val="clear" w:color="auto" w:fill="auto"/>
          </w:tcPr>
          <w:p w:rsidR="005B3E8A" w:rsidRPr="00192092" w:rsidRDefault="005B3E8A" w:rsidP="005B3E8A">
            <w:pPr>
              <w:spacing w:after="60"/>
              <w:jc w:val="center"/>
            </w:pPr>
            <w:r w:rsidRPr="00192092">
              <w:t>2016/2015, %</w:t>
            </w:r>
          </w:p>
          <w:p w:rsidR="00D35CED" w:rsidRPr="00192092" w:rsidRDefault="005B3E8A" w:rsidP="005B3E8A">
            <w:pPr>
              <w:spacing w:after="60"/>
              <w:jc w:val="center"/>
            </w:pPr>
            <w:r w:rsidRPr="00192092">
              <w:t>(в сопост. ценах)</w:t>
            </w:r>
          </w:p>
        </w:tc>
      </w:tr>
      <w:tr w:rsidR="00D35CED" w:rsidRPr="00192092" w:rsidTr="00D35CED">
        <w:trPr>
          <w:jc w:val="center"/>
        </w:trPr>
        <w:tc>
          <w:tcPr>
            <w:tcW w:w="2685" w:type="pct"/>
            <w:shd w:val="clear" w:color="auto" w:fill="auto"/>
          </w:tcPr>
          <w:p w:rsidR="00D35CED" w:rsidRPr="00192092" w:rsidRDefault="00D35CED" w:rsidP="00B75D03">
            <w:pPr>
              <w:spacing w:before="40" w:after="40"/>
            </w:pPr>
            <w:r w:rsidRPr="00192092">
              <w:t>ВСЕГО</w:t>
            </w:r>
          </w:p>
        </w:tc>
        <w:tc>
          <w:tcPr>
            <w:tcW w:w="461" w:type="pct"/>
            <w:shd w:val="clear" w:color="auto" w:fill="auto"/>
            <w:vAlign w:val="bottom"/>
          </w:tcPr>
          <w:p w:rsidR="00D35CED" w:rsidRPr="00192092" w:rsidRDefault="00D35CED" w:rsidP="00B75D03">
            <w:pPr>
              <w:spacing w:before="40" w:after="40"/>
              <w:jc w:val="right"/>
            </w:pPr>
            <w:r w:rsidRPr="00192092">
              <w:t>278,3</w:t>
            </w:r>
          </w:p>
        </w:tc>
        <w:tc>
          <w:tcPr>
            <w:tcW w:w="929" w:type="pct"/>
          </w:tcPr>
          <w:p w:rsidR="00D35CED" w:rsidRPr="00192092" w:rsidRDefault="00D35CED" w:rsidP="0040570F">
            <w:pPr>
              <w:spacing w:before="40" w:after="40"/>
              <w:ind w:right="512"/>
              <w:jc w:val="right"/>
            </w:pPr>
            <w:r w:rsidRPr="00192092">
              <w:t>271,7</w:t>
            </w:r>
          </w:p>
        </w:tc>
        <w:tc>
          <w:tcPr>
            <w:tcW w:w="925" w:type="pct"/>
            <w:shd w:val="clear" w:color="auto" w:fill="auto"/>
            <w:vAlign w:val="bottom"/>
          </w:tcPr>
          <w:p w:rsidR="00D35CED" w:rsidRPr="00192092" w:rsidRDefault="00D35CED" w:rsidP="0040570F">
            <w:pPr>
              <w:spacing w:before="40" w:after="40"/>
              <w:ind w:right="512"/>
              <w:jc w:val="right"/>
            </w:pPr>
            <w:r w:rsidRPr="00192092">
              <w:t>97,6</w:t>
            </w:r>
          </w:p>
        </w:tc>
      </w:tr>
    </w:tbl>
    <w:p w:rsidR="009C2F61" w:rsidRPr="00192092" w:rsidRDefault="009C2F61" w:rsidP="009C2F61">
      <w:pPr>
        <w:jc w:val="center"/>
        <w:rPr>
          <w:b/>
          <w:sz w:val="28"/>
          <w:szCs w:val="28"/>
        </w:rPr>
      </w:pP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  <w:r w:rsidRPr="00192092">
        <w:rPr>
          <w:b/>
          <w:sz w:val="28"/>
          <w:szCs w:val="28"/>
        </w:rPr>
        <w:t>Сельское хозяйство</w:t>
      </w: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</w:p>
    <w:p w:rsidR="00CA50E9" w:rsidRPr="00192092" w:rsidRDefault="00CA1439" w:rsidP="00986058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Поголовье крупного рогатого скота  в 2016 году в хозяйствах всех категорий составило 4671 </w:t>
      </w:r>
      <w:r w:rsidR="0071342C" w:rsidRPr="00192092">
        <w:rPr>
          <w:sz w:val="28"/>
          <w:szCs w:val="28"/>
        </w:rPr>
        <w:t>гол</w:t>
      </w:r>
      <w:r w:rsidRPr="00192092">
        <w:rPr>
          <w:sz w:val="28"/>
          <w:szCs w:val="28"/>
        </w:rPr>
        <w:t xml:space="preserve">., </w:t>
      </w:r>
      <w:r w:rsidR="00CA50E9" w:rsidRPr="00192092">
        <w:rPr>
          <w:sz w:val="28"/>
          <w:szCs w:val="28"/>
        </w:rPr>
        <w:t>относительно аналогичного периода прошлого года  произошло снижение на 10,4% (в 2015 г.- 5215голов).</w:t>
      </w:r>
    </w:p>
    <w:p w:rsidR="009C2F61" w:rsidRPr="00192092" w:rsidRDefault="009C2F61" w:rsidP="00986058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В </w:t>
      </w:r>
      <w:r w:rsidR="00986058" w:rsidRPr="00192092">
        <w:rPr>
          <w:sz w:val="28"/>
          <w:szCs w:val="28"/>
        </w:rPr>
        <w:t>сельскохозяйственных организациях</w:t>
      </w:r>
      <w:r w:rsidRPr="00192092">
        <w:rPr>
          <w:sz w:val="28"/>
          <w:szCs w:val="28"/>
        </w:rPr>
        <w:t xml:space="preserve"> </w:t>
      </w:r>
      <w:r w:rsidR="00986058" w:rsidRPr="00192092">
        <w:rPr>
          <w:sz w:val="28"/>
          <w:szCs w:val="28"/>
        </w:rPr>
        <w:t>по состоянию на 01.0</w:t>
      </w:r>
      <w:r w:rsidR="003629B2" w:rsidRPr="00192092">
        <w:rPr>
          <w:sz w:val="28"/>
          <w:szCs w:val="28"/>
        </w:rPr>
        <w:t>1</w:t>
      </w:r>
      <w:r w:rsidR="00986058" w:rsidRPr="00192092">
        <w:rPr>
          <w:sz w:val="28"/>
          <w:szCs w:val="28"/>
        </w:rPr>
        <w:t>.</w:t>
      </w:r>
      <w:r w:rsidRPr="00192092">
        <w:rPr>
          <w:sz w:val="28"/>
          <w:szCs w:val="28"/>
        </w:rPr>
        <w:t>201</w:t>
      </w:r>
      <w:r w:rsidR="003629B2" w:rsidRPr="00192092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 поголовье крупного рогатого скота</w:t>
      </w:r>
      <w:r w:rsidR="003629B2" w:rsidRPr="00192092">
        <w:rPr>
          <w:sz w:val="28"/>
          <w:szCs w:val="28"/>
        </w:rPr>
        <w:t xml:space="preserve"> осталось на уровне прошлого года</w:t>
      </w:r>
      <w:r w:rsidR="0037170F" w:rsidRPr="00192092">
        <w:rPr>
          <w:sz w:val="28"/>
          <w:szCs w:val="28"/>
        </w:rPr>
        <w:t xml:space="preserve"> (612 гол),</w:t>
      </w:r>
      <w:r w:rsidR="003629B2" w:rsidRPr="00192092">
        <w:rPr>
          <w:sz w:val="28"/>
          <w:szCs w:val="28"/>
        </w:rPr>
        <w:t xml:space="preserve">  </w:t>
      </w:r>
    </w:p>
    <w:p w:rsidR="00724863" w:rsidRPr="00192092" w:rsidRDefault="00724863" w:rsidP="00986058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Поголовье коров</w:t>
      </w:r>
      <w:r w:rsidR="005D550B" w:rsidRPr="00192092">
        <w:rPr>
          <w:sz w:val="28"/>
          <w:szCs w:val="28"/>
        </w:rPr>
        <w:t xml:space="preserve"> в хозяйствах всех категорий  вна конец 2016 года составило 2495 голов, в 2015 году 2661 гол. , снижение составило 16,2%.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Поголовье коров на </w:t>
      </w:r>
      <w:r w:rsidR="005D55E7" w:rsidRPr="00192092">
        <w:rPr>
          <w:sz w:val="28"/>
          <w:szCs w:val="28"/>
        </w:rPr>
        <w:t>01.01.2017</w:t>
      </w:r>
      <w:r w:rsidRPr="00192092">
        <w:rPr>
          <w:sz w:val="28"/>
          <w:szCs w:val="28"/>
        </w:rPr>
        <w:t xml:space="preserve"> года в </w:t>
      </w:r>
      <w:r w:rsidR="00610F87" w:rsidRPr="00192092">
        <w:rPr>
          <w:sz w:val="28"/>
          <w:szCs w:val="28"/>
        </w:rPr>
        <w:t>сельскохозяйственных организациях</w:t>
      </w:r>
      <w:r w:rsidRPr="00192092">
        <w:rPr>
          <w:sz w:val="28"/>
          <w:szCs w:val="28"/>
        </w:rPr>
        <w:t xml:space="preserve"> снизилось </w:t>
      </w:r>
      <w:r w:rsidR="005D55E7" w:rsidRPr="00192092">
        <w:rPr>
          <w:sz w:val="28"/>
          <w:szCs w:val="28"/>
        </w:rPr>
        <w:t>осталось на том же уровне</w:t>
      </w:r>
      <w:r w:rsidRPr="00192092">
        <w:rPr>
          <w:sz w:val="28"/>
          <w:szCs w:val="28"/>
        </w:rPr>
        <w:t xml:space="preserve"> (</w:t>
      </w:r>
      <w:r w:rsidR="0037170F" w:rsidRPr="00192092">
        <w:rPr>
          <w:sz w:val="28"/>
          <w:szCs w:val="28"/>
        </w:rPr>
        <w:t>142 гол</w:t>
      </w:r>
      <w:r w:rsidRPr="00192092">
        <w:rPr>
          <w:sz w:val="28"/>
          <w:szCs w:val="28"/>
        </w:rPr>
        <w:t xml:space="preserve">). </w:t>
      </w:r>
    </w:p>
    <w:p w:rsidR="00286BEA" w:rsidRPr="00192092" w:rsidRDefault="00286BEA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Поголовье свиней </w:t>
      </w:r>
      <w:r w:rsidR="0071342C" w:rsidRPr="00192092">
        <w:rPr>
          <w:sz w:val="28"/>
          <w:szCs w:val="28"/>
        </w:rPr>
        <w:t>на 01.01.2017 в  хозяйствах всех категорий составило 2203 гол., что ниже уровня прошлого</w:t>
      </w:r>
      <w:r w:rsidR="00FD4ABD" w:rsidRPr="00192092">
        <w:rPr>
          <w:sz w:val="28"/>
          <w:szCs w:val="28"/>
        </w:rPr>
        <w:t xml:space="preserve"> года на 280 гол. (11,3%). В сельскохозяйственных предприятиях </w:t>
      </w:r>
      <w:r w:rsidR="0032502D" w:rsidRPr="00192092">
        <w:rPr>
          <w:sz w:val="28"/>
          <w:szCs w:val="28"/>
        </w:rPr>
        <w:t xml:space="preserve"> уменьшение показателя по отношению к прошлому году составило 18,9%.</w:t>
      </w:r>
    </w:p>
    <w:p w:rsidR="009C2F61" w:rsidRPr="00192092" w:rsidRDefault="00167DC6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Поголовье овец и коз </w:t>
      </w:r>
      <w:r w:rsidR="0032502D" w:rsidRPr="00192092">
        <w:rPr>
          <w:sz w:val="28"/>
          <w:szCs w:val="28"/>
        </w:rPr>
        <w:t>в хозяйствах всех категорий уменьшилось на 17,5% (2015 год -651,2016 год-537), в сельхозпредприятиях снижение составило</w:t>
      </w:r>
      <w:r w:rsidR="0074754B" w:rsidRPr="00192092">
        <w:rPr>
          <w:sz w:val="28"/>
          <w:szCs w:val="28"/>
        </w:rPr>
        <w:t xml:space="preserve"> 84,5%.</w:t>
      </w:r>
    </w:p>
    <w:p w:rsidR="009C2F61" w:rsidRPr="00192092" w:rsidRDefault="009C2F61" w:rsidP="009C2F61">
      <w:pPr>
        <w:spacing w:after="60"/>
        <w:ind w:firstLine="684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4</w:t>
      </w:r>
    </w:p>
    <w:p w:rsidR="009C2F61" w:rsidRPr="00192092" w:rsidRDefault="009C2F61" w:rsidP="009C2F61">
      <w:pPr>
        <w:pStyle w:val="a7"/>
        <w:rPr>
          <w:b w:val="0"/>
          <w:sz w:val="28"/>
          <w:szCs w:val="28"/>
        </w:rPr>
      </w:pPr>
      <w:r w:rsidRPr="00192092">
        <w:rPr>
          <w:b w:val="0"/>
          <w:sz w:val="28"/>
          <w:szCs w:val="28"/>
        </w:rPr>
        <w:t>Поголовье скота в хозяйствах всех категорий</w:t>
      </w:r>
    </w:p>
    <w:tbl>
      <w:tblPr>
        <w:tblW w:w="4774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1"/>
        <w:gridCol w:w="1621"/>
        <w:gridCol w:w="1699"/>
        <w:gridCol w:w="2405"/>
      </w:tblGrid>
      <w:tr w:rsidR="009C2F61" w:rsidRPr="00192092" w:rsidTr="0063570C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1934" w:type="pct"/>
          </w:tcPr>
          <w:p w:rsidR="009C2F61" w:rsidRPr="00192092" w:rsidRDefault="009C2F61" w:rsidP="00B75D03"/>
        </w:tc>
        <w:tc>
          <w:tcPr>
            <w:tcW w:w="868" w:type="pct"/>
            <w:vAlign w:val="center"/>
          </w:tcPr>
          <w:p w:rsidR="009C2F61" w:rsidRPr="00192092" w:rsidRDefault="0074754B" w:rsidP="00854CA4">
            <w:pPr>
              <w:jc w:val="center"/>
            </w:pPr>
            <w:r w:rsidRPr="00192092">
              <w:t>2015</w:t>
            </w:r>
          </w:p>
        </w:tc>
        <w:tc>
          <w:tcPr>
            <w:tcW w:w="910" w:type="pct"/>
            <w:vAlign w:val="center"/>
          </w:tcPr>
          <w:p w:rsidR="009C2F61" w:rsidRPr="00192092" w:rsidRDefault="0074754B" w:rsidP="00854CA4">
            <w:pPr>
              <w:tabs>
                <w:tab w:val="left" w:pos="4820"/>
              </w:tabs>
              <w:jc w:val="center"/>
            </w:pPr>
            <w:r w:rsidRPr="00192092">
              <w:t>2016</w:t>
            </w:r>
          </w:p>
        </w:tc>
        <w:tc>
          <w:tcPr>
            <w:tcW w:w="1288" w:type="pct"/>
            <w:vAlign w:val="center"/>
          </w:tcPr>
          <w:p w:rsidR="009C2F61" w:rsidRPr="00192092" w:rsidRDefault="0074754B" w:rsidP="0074754B">
            <w:pPr>
              <w:tabs>
                <w:tab w:val="left" w:pos="4820"/>
              </w:tabs>
              <w:jc w:val="center"/>
            </w:pPr>
            <w:r w:rsidRPr="00192092">
              <w:t>2016/2015</w:t>
            </w:r>
            <w:r w:rsidR="009C2F61" w:rsidRPr="00192092">
              <w:t>,%</w:t>
            </w:r>
          </w:p>
        </w:tc>
      </w:tr>
      <w:tr w:rsidR="0033407E" w:rsidRPr="00192092" w:rsidTr="006357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34" w:type="pct"/>
          </w:tcPr>
          <w:p w:rsidR="0033407E" w:rsidRPr="00192092" w:rsidRDefault="0033407E" w:rsidP="00450074">
            <w:pPr>
              <w:tabs>
                <w:tab w:val="left" w:pos="4820"/>
              </w:tabs>
              <w:ind w:left="57" w:firstLine="82"/>
              <w:rPr>
                <w:szCs w:val="28"/>
              </w:rPr>
            </w:pPr>
            <w:r w:rsidRPr="00192092">
              <w:rPr>
                <w:szCs w:val="28"/>
              </w:rPr>
              <w:t>Крупный рогатый скот</w:t>
            </w:r>
          </w:p>
        </w:tc>
        <w:tc>
          <w:tcPr>
            <w:tcW w:w="868" w:type="pct"/>
            <w:vAlign w:val="bottom"/>
          </w:tcPr>
          <w:p w:rsidR="0033407E" w:rsidRPr="00192092" w:rsidRDefault="0074754B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5215</w:t>
            </w:r>
          </w:p>
        </w:tc>
        <w:tc>
          <w:tcPr>
            <w:tcW w:w="910" w:type="pct"/>
            <w:shd w:val="clear" w:color="auto" w:fill="auto"/>
            <w:vAlign w:val="bottom"/>
          </w:tcPr>
          <w:p w:rsidR="0033407E" w:rsidRPr="00192092" w:rsidRDefault="0074754B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4671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33407E" w:rsidRPr="00192092" w:rsidRDefault="0074754B" w:rsidP="0033407E">
            <w:pPr>
              <w:ind w:right="628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89,6</w:t>
            </w:r>
          </w:p>
        </w:tc>
      </w:tr>
      <w:tr w:rsidR="0033407E" w:rsidRPr="00192092" w:rsidTr="0033407E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1934" w:type="pct"/>
          </w:tcPr>
          <w:p w:rsidR="0033407E" w:rsidRPr="00192092" w:rsidRDefault="0033407E" w:rsidP="00450074">
            <w:pPr>
              <w:tabs>
                <w:tab w:val="left" w:pos="4820"/>
              </w:tabs>
              <w:ind w:left="57" w:firstLine="82"/>
              <w:rPr>
                <w:szCs w:val="28"/>
              </w:rPr>
            </w:pPr>
            <w:r w:rsidRPr="00192092">
              <w:rPr>
                <w:szCs w:val="28"/>
              </w:rPr>
              <w:t>в том числе коровы</w:t>
            </w:r>
          </w:p>
        </w:tc>
        <w:tc>
          <w:tcPr>
            <w:tcW w:w="868" w:type="pct"/>
            <w:vAlign w:val="bottom"/>
          </w:tcPr>
          <w:p w:rsidR="0033407E" w:rsidRPr="00192092" w:rsidRDefault="00A12A4C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2661</w:t>
            </w:r>
          </w:p>
        </w:tc>
        <w:tc>
          <w:tcPr>
            <w:tcW w:w="910" w:type="pct"/>
            <w:vAlign w:val="bottom"/>
          </w:tcPr>
          <w:p w:rsidR="0033407E" w:rsidRPr="00192092" w:rsidRDefault="00A12A4C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2495</w:t>
            </w:r>
          </w:p>
        </w:tc>
        <w:tc>
          <w:tcPr>
            <w:tcW w:w="1288" w:type="pct"/>
            <w:vAlign w:val="bottom"/>
          </w:tcPr>
          <w:p w:rsidR="0033407E" w:rsidRPr="00192092" w:rsidRDefault="00A12A4C" w:rsidP="0033407E">
            <w:pPr>
              <w:ind w:right="628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93,8</w:t>
            </w:r>
          </w:p>
        </w:tc>
      </w:tr>
      <w:tr w:rsidR="0033407E" w:rsidRPr="00192092" w:rsidTr="0063570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1934" w:type="pct"/>
          </w:tcPr>
          <w:p w:rsidR="0033407E" w:rsidRPr="00192092" w:rsidRDefault="0033407E" w:rsidP="00450074">
            <w:pPr>
              <w:pStyle w:val="a5"/>
              <w:tabs>
                <w:tab w:val="left" w:pos="4820"/>
              </w:tabs>
              <w:ind w:firstLine="82"/>
              <w:rPr>
                <w:sz w:val="24"/>
                <w:szCs w:val="28"/>
                <w:lang w:val="ru-RU" w:eastAsia="ru-RU"/>
              </w:rPr>
            </w:pPr>
            <w:r w:rsidRPr="00192092">
              <w:rPr>
                <w:sz w:val="24"/>
                <w:szCs w:val="28"/>
                <w:lang w:val="ru-RU" w:eastAsia="ru-RU"/>
              </w:rPr>
              <w:t>Свиньи</w:t>
            </w:r>
          </w:p>
        </w:tc>
        <w:tc>
          <w:tcPr>
            <w:tcW w:w="868" w:type="pct"/>
            <w:vAlign w:val="bottom"/>
          </w:tcPr>
          <w:p w:rsidR="0033407E" w:rsidRPr="00192092" w:rsidRDefault="00A12A4C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2483</w:t>
            </w:r>
          </w:p>
        </w:tc>
        <w:tc>
          <w:tcPr>
            <w:tcW w:w="910" w:type="pct"/>
            <w:vAlign w:val="bottom"/>
          </w:tcPr>
          <w:p w:rsidR="0033407E" w:rsidRPr="00192092" w:rsidRDefault="00A12A4C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2203</w:t>
            </w:r>
          </w:p>
        </w:tc>
        <w:tc>
          <w:tcPr>
            <w:tcW w:w="1288" w:type="pct"/>
            <w:vAlign w:val="bottom"/>
          </w:tcPr>
          <w:p w:rsidR="0033407E" w:rsidRPr="00192092" w:rsidRDefault="00A12A4C" w:rsidP="0033407E">
            <w:pPr>
              <w:ind w:right="628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88,7</w:t>
            </w:r>
          </w:p>
        </w:tc>
      </w:tr>
      <w:tr w:rsidR="0033407E" w:rsidRPr="00192092" w:rsidTr="0063570C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934" w:type="pct"/>
          </w:tcPr>
          <w:p w:rsidR="0033407E" w:rsidRPr="00192092" w:rsidRDefault="0033407E" w:rsidP="00450074">
            <w:pPr>
              <w:tabs>
                <w:tab w:val="left" w:pos="4820"/>
              </w:tabs>
              <w:ind w:firstLine="82"/>
              <w:rPr>
                <w:szCs w:val="28"/>
              </w:rPr>
            </w:pPr>
            <w:r w:rsidRPr="00192092">
              <w:rPr>
                <w:szCs w:val="28"/>
              </w:rPr>
              <w:t xml:space="preserve">Овцы и козы </w:t>
            </w:r>
          </w:p>
        </w:tc>
        <w:tc>
          <w:tcPr>
            <w:tcW w:w="868" w:type="pct"/>
            <w:vAlign w:val="bottom"/>
          </w:tcPr>
          <w:p w:rsidR="0033407E" w:rsidRPr="00192092" w:rsidRDefault="00F13740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651</w:t>
            </w:r>
          </w:p>
        </w:tc>
        <w:tc>
          <w:tcPr>
            <w:tcW w:w="910" w:type="pct"/>
            <w:vAlign w:val="bottom"/>
          </w:tcPr>
          <w:p w:rsidR="0033407E" w:rsidRPr="00192092" w:rsidRDefault="00F13740" w:rsidP="00A75717">
            <w:pPr>
              <w:ind w:right="351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537</w:t>
            </w:r>
          </w:p>
        </w:tc>
        <w:tc>
          <w:tcPr>
            <w:tcW w:w="1288" w:type="pct"/>
            <w:vAlign w:val="bottom"/>
          </w:tcPr>
          <w:p w:rsidR="0033407E" w:rsidRPr="00192092" w:rsidRDefault="00F13740" w:rsidP="0033407E">
            <w:pPr>
              <w:ind w:right="628"/>
              <w:jc w:val="right"/>
              <w:rPr>
                <w:color w:val="000000"/>
                <w:szCs w:val="22"/>
              </w:rPr>
            </w:pPr>
            <w:r w:rsidRPr="00192092">
              <w:rPr>
                <w:color w:val="000000"/>
                <w:szCs w:val="22"/>
              </w:rPr>
              <w:t>82,5</w:t>
            </w:r>
          </w:p>
        </w:tc>
      </w:tr>
    </w:tbl>
    <w:p w:rsidR="009C2F61" w:rsidRPr="00192092" w:rsidRDefault="009C2F61" w:rsidP="009C2F61">
      <w:pPr>
        <w:spacing w:after="60"/>
        <w:ind w:firstLine="684"/>
        <w:jc w:val="both"/>
        <w:rPr>
          <w:sz w:val="28"/>
          <w:szCs w:val="28"/>
        </w:rPr>
      </w:pPr>
    </w:p>
    <w:p w:rsidR="009C2F61" w:rsidRPr="00192092" w:rsidRDefault="009B2417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Снизилось</w:t>
      </w:r>
      <w:r w:rsidR="009C2F61" w:rsidRPr="00192092">
        <w:rPr>
          <w:sz w:val="28"/>
          <w:szCs w:val="28"/>
        </w:rPr>
        <w:t xml:space="preserve"> производство мяса (в живом весе) к соответствующему периоду прошлого </w:t>
      </w:r>
      <w:r w:rsidRPr="00192092">
        <w:rPr>
          <w:sz w:val="28"/>
          <w:szCs w:val="28"/>
        </w:rPr>
        <w:t>года на 59,2</w:t>
      </w:r>
      <w:r w:rsidR="00D806A5" w:rsidRPr="00192092">
        <w:rPr>
          <w:sz w:val="28"/>
          <w:szCs w:val="28"/>
        </w:rPr>
        <w:t>%.</w:t>
      </w:r>
    </w:p>
    <w:p w:rsidR="009C2F61" w:rsidRPr="00192092" w:rsidRDefault="00D806A5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увеличение п</w:t>
      </w:r>
      <w:r w:rsidR="009C2F61" w:rsidRPr="00192092">
        <w:rPr>
          <w:sz w:val="28"/>
          <w:szCs w:val="28"/>
        </w:rPr>
        <w:t>роизводств</w:t>
      </w:r>
      <w:r w:rsidRPr="00192092">
        <w:rPr>
          <w:sz w:val="28"/>
          <w:szCs w:val="28"/>
        </w:rPr>
        <w:t>а</w:t>
      </w:r>
      <w:r w:rsidR="009C2F61" w:rsidRPr="00192092">
        <w:rPr>
          <w:sz w:val="28"/>
          <w:szCs w:val="28"/>
        </w:rPr>
        <w:t xml:space="preserve"> молока сельскохозяйственными организациями за </w:t>
      </w:r>
      <w:r w:rsidRPr="00192092">
        <w:rPr>
          <w:sz w:val="28"/>
          <w:szCs w:val="28"/>
        </w:rPr>
        <w:t>2016</w:t>
      </w:r>
      <w:r w:rsidR="009C2F61" w:rsidRPr="00192092">
        <w:rPr>
          <w:sz w:val="28"/>
          <w:szCs w:val="28"/>
        </w:rPr>
        <w:t xml:space="preserve"> года относительно </w:t>
      </w:r>
      <w:r w:rsidRPr="00192092">
        <w:rPr>
          <w:sz w:val="28"/>
          <w:szCs w:val="28"/>
        </w:rPr>
        <w:t>уровня аналогичного</w:t>
      </w:r>
      <w:r w:rsidR="004D1CB7" w:rsidRPr="00192092">
        <w:rPr>
          <w:sz w:val="28"/>
          <w:szCs w:val="28"/>
        </w:rPr>
        <w:t xml:space="preserve"> периода 2015 года  составило </w:t>
      </w:r>
      <w:r w:rsidRPr="00192092">
        <w:rPr>
          <w:sz w:val="28"/>
          <w:szCs w:val="28"/>
        </w:rPr>
        <w:t>42,8</w:t>
      </w:r>
      <w:r w:rsidR="009C2F61" w:rsidRPr="00192092">
        <w:rPr>
          <w:sz w:val="28"/>
          <w:szCs w:val="28"/>
        </w:rPr>
        <w:t xml:space="preserve">%. </w:t>
      </w:r>
    </w:p>
    <w:p w:rsidR="009C2F61" w:rsidRPr="00192092" w:rsidRDefault="009C2F61" w:rsidP="009C2F61">
      <w:pPr>
        <w:pStyle w:val="a7"/>
        <w:jc w:val="right"/>
        <w:rPr>
          <w:b w:val="0"/>
          <w:sz w:val="28"/>
          <w:szCs w:val="28"/>
        </w:rPr>
      </w:pPr>
      <w:r w:rsidRPr="00192092">
        <w:rPr>
          <w:b w:val="0"/>
          <w:sz w:val="28"/>
          <w:szCs w:val="28"/>
        </w:rPr>
        <w:t>Таблица 5</w:t>
      </w:r>
    </w:p>
    <w:p w:rsidR="009C2F61" w:rsidRPr="00192092" w:rsidRDefault="009C2F61" w:rsidP="009C2F61">
      <w:pPr>
        <w:pStyle w:val="a7"/>
        <w:rPr>
          <w:b w:val="0"/>
          <w:sz w:val="28"/>
          <w:szCs w:val="28"/>
        </w:rPr>
      </w:pPr>
      <w:r w:rsidRPr="00192092">
        <w:rPr>
          <w:b w:val="0"/>
          <w:sz w:val="28"/>
          <w:szCs w:val="28"/>
        </w:rPr>
        <w:t>Производство о</w:t>
      </w:r>
      <w:r w:rsidRPr="00192092">
        <w:rPr>
          <w:b w:val="0"/>
          <w:sz w:val="28"/>
          <w:szCs w:val="28"/>
        </w:rPr>
        <w:t>с</w:t>
      </w:r>
      <w:r w:rsidRPr="00192092">
        <w:rPr>
          <w:b w:val="0"/>
          <w:sz w:val="28"/>
          <w:szCs w:val="28"/>
        </w:rPr>
        <w:t>новных видов продукции животноводства</w:t>
      </w:r>
    </w:p>
    <w:p w:rsidR="009C2F61" w:rsidRPr="00192092" w:rsidRDefault="009C2F61" w:rsidP="009C2F61">
      <w:pPr>
        <w:pStyle w:val="a7"/>
        <w:rPr>
          <w:b w:val="0"/>
          <w:sz w:val="28"/>
          <w:szCs w:val="28"/>
        </w:rPr>
      </w:pPr>
      <w:r w:rsidRPr="00192092">
        <w:rPr>
          <w:b w:val="0"/>
          <w:sz w:val="28"/>
          <w:szCs w:val="28"/>
        </w:rPr>
        <w:t xml:space="preserve">в сельскохозяйственных организациях </w:t>
      </w:r>
    </w:p>
    <w:p w:rsidR="009C2F61" w:rsidRPr="00192092" w:rsidRDefault="009C2F61" w:rsidP="009C2F61">
      <w:pPr>
        <w:pStyle w:val="a7"/>
        <w:rPr>
          <w:sz w:val="28"/>
          <w:szCs w:val="28"/>
        </w:rPr>
      </w:pPr>
    </w:p>
    <w:tbl>
      <w:tblPr>
        <w:tblW w:w="4854" w:type="pct"/>
        <w:jc w:val="center"/>
        <w:tblInd w:w="-2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0"/>
        <w:gridCol w:w="1439"/>
        <w:gridCol w:w="1441"/>
        <w:gridCol w:w="1902"/>
      </w:tblGrid>
      <w:tr w:rsidR="009C2F61" w:rsidRPr="00192092" w:rsidTr="00177AD2">
        <w:tblPrEx>
          <w:tblCellMar>
            <w:top w:w="0" w:type="dxa"/>
            <w:bottom w:w="0" w:type="dxa"/>
          </w:tblCellMar>
        </w:tblPrEx>
        <w:trPr>
          <w:cantSplit/>
          <w:trHeight w:val="690"/>
          <w:tblHeader/>
          <w:jc w:val="center"/>
        </w:trPr>
        <w:tc>
          <w:tcPr>
            <w:tcW w:w="2481" w:type="pct"/>
          </w:tcPr>
          <w:p w:rsidR="009C2F61" w:rsidRPr="00192092" w:rsidRDefault="009C2F61" w:rsidP="00B75D03"/>
        </w:tc>
        <w:tc>
          <w:tcPr>
            <w:tcW w:w="758" w:type="pct"/>
          </w:tcPr>
          <w:p w:rsidR="009C2F61" w:rsidRPr="00192092" w:rsidRDefault="009C2F61" w:rsidP="002A38D9">
            <w:pPr>
              <w:jc w:val="center"/>
            </w:pPr>
            <w:r w:rsidRPr="00192092">
              <w:t>Январь-</w:t>
            </w:r>
            <w:r w:rsidR="002A38D9" w:rsidRPr="00192092">
              <w:t>июнь</w:t>
            </w:r>
            <w:r w:rsidRPr="00192092">
              <w:t xml:space="preserve"> 2014г., тонн</w:t>
            </w:r>
          </w:p>
        </w:tc>
        <w:tc>
          <w:tcPr>
            <w:tcW w:w="759" w:type="pct"/>
          </w:tcPr>
          <w:p w:rsidR="009C2F61" w:rsidRPr="00192092" w:rsidRDefault="009C2F61" w:rsidP="002A38D9">
            <w:pPr>
              <w:jc w:val="center"/>
            </w:pPr>
            <w:r w:rsidRPr="00192092">
              <w:t>Январь-</w:t>
            </w:r>
            <w:r w:rsidR="002A38D9" w:rsidRPr="00192092">
              <w:t>июнь</w:t>
            </w:r>
            <w:r w:rsidRPr="00192092">
              <w:t xml:space="preserve"> 2015г., тонн</w:t>
            </w:r>
          </w:p>
        </w:tc>
        <w:tc>
          <w:tcPr>
            <w:tcW w:w="1002" w:type="pct"/>
          </w:tcPr>
          <w:p w:rsidR="009C2F61" w:rsidRPr="00192092" w:rsidRDefault="009C2F61" w:rsidP="002A38D9">
            <w:pPr>
              <w:tabs>
                <w:tab w:val="left" w:pos="4820"/>
              </w:tabs>
              <w:jc w:val="center"/>
            </w:pPr>
            <w:r w:rsidRPr="00192092">
              <w:t>в % к янв</w:t>
            </w:r>
            <w:r w:rsidRPr="00192092">
              <w:t>а</w:t>
            </w:r>
            <w:r w:rsidRPr="00192092">
              <w:t>рю-</w:t>
            </w:r>
            <w:r w:rsidR="002A38D9" w:rsidRPr="00192092">
              <w:t>июню</w:t>
            </w:r>
            <w:r w:rsidRPr="00192092">
              <w:t xml:space="preserve"> 2014.</w:t>
            </w:r>
          </w:p>
        </w:tc>
      </w:tr>
      <w:tr w:rsidR="00177AD2" w:rsidRPr="00192092" w:rsidTr="00177A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1" w:type="pct"/>
          </w:tcPr>
          <w:p w:rsidR="00177AD2" w:rsidRPr="00192092" w:rsidRDefault="00177AD2" w:rsidP="00B75D03">
            <w:pPr>
              <w:tabs>
                <w:tab w:val="left" w:pos="4820"/>
              </w:tabs>
              <w:ind w:left="57" w:hanging="57"/>
            </w:pPr>
            <w:r w:rsidRPr="00192092">
              <w:t>Скот и птица на убой (в живом весе)</w:t>
            </w:r>
          </w:p>
        </w:tc>
        <w:tc>
          <w:tcPr>
            <w:tcW w:w="758" w:type="pct"/>
            <w:vAlign w:val="bottom"/>
          </w:tcPr>
          <w:p w:rsidR="00177AD2" w:rsidRPr="00192092" w:rsidRDefault="00177AD2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192092">
              <w:rPr>
                <w:color w:val="000000"/>
                <w:sz w:val="22"/>
                <w:szCs w:val="22"/>
              </w:rPr>
              <w:t>20,1</w:t>
            </w:r>
          </w:p>
        </w:tc>
        <w:tc>
          <w:tcPr>
            <w:tcW w:w="759" w:type="pct"/>
            <w:vAlign w:val="bottom"/>
          </w:tcPr>
          <w:p w:rsidR="00177AD2" w:rsidRPr="00192092" w:rsidRDefault="00177AD2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192092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002" w:type="pct"/>
            <w:vAlign w:val="bottom"/>
          </w:tcPr>
          <w:p w:rsidR="00177AD2" w:rsidRPr="00192092" w:rsidRDefault="002A38D9" w:rsidP="00B75D03">
            <w:pPr>
              <w:tabs>
                <w:tab w:val="left" w:pos="785"/>
                <w:tab w:val="left" w:pos="4820"/>
              </w:tabs>
              <w:ind w:right="215"/>
              <w:jc w:val="right"/>
            </w:pPr>
            <w:r w:rsidRPr="00192092">
              <w:t>в 2,9раза</w:t>
            </w:r>
          </w:p>
        </w:tc>
      </w:tr>
      <w:tr w:rsidR="00177AD2" w:rsidRPr="00192092" w:rsidTr="00177A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81" w:type="pct"/>
          </w:tcPr>
          <w:p w:rsidR="00177AD2" w:rsidRPr="00192092" w:rsidRDefault="00177AD2" w:rsidP="00B75D03">
            <w:pPr>
              <w:tabs>
                <w:tab w:val="left" w:pos="4820"/>
              </w:tabs>
            </w:pPr>
            <w:r w:rsidRPr="00192092">
              <w:t>Молоко</w:t>
            </w:r>
          </w:p>
        </w:tc>
        <w:tc>
          <w:tcPr>
            <w:tcW w:w="758" w:type="pct"/>
            <w:vAlign w:val="bottom"/>
          </w:tcPr>
          <w:p w:rsidR="00177AD2" w:rsidRPr="00192092" w:rsidRDefault="00177AD2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192092">
              <w:rPr>
                <w:color w:val="000000"/>
                <w:sz w:val="22"/>
                <w:szCs w:val="22"/>
              </w:rPr>
              <w:t>172,7</w:t>
            </w:r>
          </w:p>
        </w:tc>
        <w:tc>
          <w:tcPr>
            <w:tcW w:w="759" w:type="pct"/>
            <w:vAlign w:val="bottom"/>
          </w:tcPr>
          <w:p w:rsidR="00177AD2" w:rsidRPr="00192092" w:rsidRDefault="00177AD2" w:rsidP="00177AD2">
            <w:pPr>
              <w:ind w:right="271"/>
              <w:jc w:val="right"/>
              <w:rPr>
                <w:color w:val="000000"/>
                <w:sz w:val="22"/>
                <w:szCs w:val="22"/>
              </w:rPr>
            </w:pPr>
            <w:r w:rsidRPr="00192092">
              <w:rPr>
                <w:color w:val="000000"/>
                <w:sz w:val="22"/>
                <w:szCs w:val="22"/>
              </w:rPr>
              <w:t>196,7</w:t>
            </w:r>
          </w:p>
        </w:tc>
        <w:tc>
          <w:tcPr>
            <w:tcW w:w="1002" w:type="pct"/>
            <w:vAlign w:val="bottom"/>
          </w:tcPr>
          <w:p w:rsidR="00177AD2" w:rsidRPr="00192092" w:rsidRDefault="002A38D9" w:rsidP="00B75D03">
            <w:pPr>
              <w:tabs>
                <w:tab w:val="left" w:pos="785"/>
                <w:tab w:val="left" w:pos="4820"/>
              </w:tabs>
              <w:ind w:right="215"/>
              <w:jc w:val="right"/>
            </w:pPr>
            <w:r w:rsidRPr="00192092">
              <w:t>113,9</w:t>
            </w:r>
          </w:p>
        </w:tc>
      </w:tr>
    </w:tbl>
    <w:p w:rsidR="009C2F61" w:rsidRPr="00192092" w:rsidRDefault="009C2F61" w:rsidP="009C2F61">
      <w:pPr>
        <w:rPr>
          <w:b/>
          <w:sz w:val="28"/>
          <w:szCs w:val="28"/>
        </w:rPr>
      </w:pP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Транспорт</w:t>
      </w:r>
    </w:p>
    <w:p w:rsidR="009C2F61" w:rsidRPr="00192092" w:rsidRDefault="009C2F61" w:rsidP="009C2F61">
      <w:pPr>
        <w:ind w:firstLine="684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6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Грузооборот и перевозка грузов</w:t>
      </w:r>
      <w:r w:rsidR="004B66CA" w:rsidRPr="00192092">
        <w:rPr>
          <w:rStyle w:val="a8"/>
          <w:sz w:val="28"/>
          <w:szCs w:val="28"/>
        </w:rPr>
        <w:footnoteReference w:id="2"/>
      </w:r>
    </w:p>
    <w:p w:rsidR="009C2F61" w:rsidRPr="00192092" w:rsidRDefault="009C2F61" w:rsidP="009C2F61">
      <w:pPr>
        <w:spacing w:after="60"/>
        <w:jc w:val="center"/>
        <w:rPr>
          <w:sz w:val="16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  <w:gridCol w:w="894"/>
        <w:gridCol w:w="996"/>
        <w:gridCol w:w="2556"/>
      </w:tblGrid>
      <w:tr w:rsidR="009C2F61" w:rsidRPr="00192092" w:rsidTr="00B75D03">
        <w:trPr>
          <w:jc w:val="center"/>
        </w:trPr>
        <w:tc>
          <w:tcPr>
            <w:tcW w:w="5523" w:type="dxa"/>
            <w:vMerge w:val="restart"/>
            <w:shd w:val="clear" w:color="auto" w:fill="auto"/>
          </w:tcPr>
          <w:p w:rsidR="009C2F61" w:rsidRPr="00192092" w:rsidRDefault="009C2F61" w:rsidP="00B75D03">
            <w:pPr>
              <w:spacing w:after="60"/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C2F61" w:rsidRPr="00192092" w:rsidRDefault="009C2F61" w:rsidP="007D2BBC">
            <w:pPr>
              <w:spacing w:after="60"/>
              <w:jc w:val="center"/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9C2F61" w:rsidRPr="00192092" w:rsidRDefault="00133A72" w:rsidP="007D2BBC">
            <w:pPr>
              <w:spacing w:after="60"/>
              <w:jc w:val="center"/>
            </w:pPr>
            <w:r w:rsidRPr="00192092">
              <w:t>2016/2015,</w:t>
            </w:r>
          </w:p>
        </w:tc>
      </w:tr>
      <w:tr w:rsidR="009C2F61" w:rsidRPr="00192092" w:rsidTr="00B75D03">
        <w:trPr>
          <w:jc w:val="center"/>
        </w:trPr>
        <w:tc>
          <w:tcPr>
            <w:tcW w:w="5523" w:type="dxa"/>
            <w:vMerge/>
            <w:shd w:val="clear" w:color="auto" w:fill="auto"/>
          </w:tcPr>
          <w:p w:rsidR="009C2F61" w:rsidRPr="00192092" w:rsidRDefault="009C2F61" w:rsidP="00B75D03">
            <w:pPr>
              <w:spacing w:after="60"/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9C2F61" w:rsidRPr="00192092" w:rsidRDefault="00133A72" w:rsidP="00B75D03">
            <w:pPr>
              <w:spacing w:after="60"/>
              <w:jc w:val="center"/>
            </w:pPr>
            <w:r w:rsidRPr="00192092">
              <w:t>2015</w:t>
            </w:r>
          </w:p>
        </w:tc>
        <w:tc>
          <w:tcPr>
            <w:tcW w:w="996" w:type="dxa"/>
            <w:shd w:val="clear" w:color="auto" w:fill="auto"/>
          </w:tcPr>
          <w:p w:rsidR="009C2F61" w:rsidRPr="00192092" w:rsidRDefault="00133A72" w:rsidP="00B75D03">
            <w:pPr>
              <w:spacing w:after="60"/>
              <w:jc w:val="center"/>
            </w:pPr>
            <w:r w:rsidRPr="00192092">
              <w:t>2016</w:t>
            </w:r>
            <w:r w:rsidR="009C2F61" w:rsidRPr="00192092">
              <w:t>.</w:t>
            </w:r>
          </w:p>
        </w:tc>
        <w:tc>
          <w:tcPr>
            <w:tcW w:w="2556" w:type="dxa"/>
            <w:vMerge/>
            <w:shd w:val="clear" w:color="auto" w:fill="auto"/>
          </w:tcPr>
          <w:p w:rsidR="009C2F61" w:rsidRPr="00192092" w:rsidRDefault="009C2F61" w:rsidP="00B75D03">
            <w:pPr>
              <w:spacing w:after="60"/>
              <w:jc w:val="center"/>
            </w:pPr>
          </w:p>
        </w:tc>
      </w:tr>
      <w:tr w:rsidR="009C2F61" w:rsidRPr="00192092" w:rsidTr="00B75D03">
        <w:trPr>
          <w:jc w:val="center"/>
        </w:trPr>
        <w:tc>
          <w:tcPr>
            <w:tcW w:w="5523" w:type="dxa"/>
            <w:shd w:val="clear" w:color="auto" w:fill="auto"/>
          </w:tcPr>
          <w:p w:rsidR="009C2F61" w:rsidRPr="00192092" w:rsidRDefault="009C2F61" w:rsidP="001C5731">
            <w:pPr>
              <w:jc w:val="both"/>
            </w:pPr>
            <w:r w:rsidRPr="00192092">
              <w:t>Грузооборот автомобильного транспорта крупных и средних предприятий, тыс. т-км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9C2F61" w:rsidRPr="00192092" w:rsidRDefault="00133A72" w:rsidP="00B75D03">
            <w:pPr>
              <w:jc w:val="right"/>
            </w:pPr>
            <w:r w:rsidRPr="00192092">
              <w:t>…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C2F61" w:rsidRPr="00192092" w:rsidRDefault="00133A72" w:rsidP="00B75D03">
            <w:pPr>
              <w:jc w:val="right"/>
            </w:pPr>
            <w:r w:rsidRPr="00192092">
              <w:t>…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C2F61" w:rsidRPr="00192092" w:rsidRDefault="00133A72" w:rsidP="007D2BBC">
            <w:pPr>
              <w:ind w:right="918"/>
              <w:jc w:val="right"/>
            </w:pPr>
            <w:r w:rsidRPr="00192092">
              <w:t>В 4,8р</w:t>
            </w:r>
          </w:p>
        </w:tc>
      </w:tr>
      <w:tr w:rsidR="009C2F61" w:rsidRPr="00192092" w:rsidTr="00B75D03">
        <w:trPr>
          <w:jc w:val="center"/>
        </w:trPr>
        <w:tc>
          <w:tcPr>
            <w:tcW w:w="5523" w:type="dxa"/>
            <w:shd w:val="clear" w:color="auto" w:fill="auto"/>
          </w:tcPr>
          <w:p w:rsidR="009C2F61" w:rsidRPr="00192092" w:rsidRDefault="009C2F61" w:rsidP="00B75D03">
            <w:pPr>
              <w:jc w:val="both"/>
            </w:pPr>
            <w:r w:rsidRPr="00192092">
              <w:t>Перевезено грузов автомобильным транспортом, тыс. тонн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9C2F61" w:rsidRPr="00192092" w:rsidRDefault="00133A72" w:rsidP="00B75D03">
            <w:pPr>
              <w:jc w:val="right"/>
            </w:pPr>
            <w:r w:rsidRPr="00192092">
              <w:t>…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F61" w:rsidRPr="00192092" w:rsidRDefault="00133A72" w:rsidP="00133A72">
            <w:pPr>
              <w:jc w:val="center"/>
            </w:pPr>
            <w:r w:rsidRPr="00192092">
              <w:t>…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C2F61" w:rsidRPr="00192092" w:rsidRDefault="00133A72" w:rsidP="00414A5A">
            <w:pPr>
              <w:ind w:right="918"/>
              <w:jc w:val="right"/>
            </w:pPr>
            <w:r w:rsidRPr="00192092">
              <w:t>В 1,8р</w:t>
            </w:r>
          </w:p>
        </w:tc>
      </w:tr>
      <w:tr w:rsidR="009C2F61" w:rsidRPr="00192092" w:rsidTr="00B75D03">
        <w:trPr>
          <w:jc w:val="center"/>
        </w:trPr>
        <w:tc>
          <w:tcPr>
            <w:tcW w:w="5523" w:type="dxa"/>
            <w:shd w:val="clear" w:color="auto" w:fill="auto"/>
          </w:tcPr>
          <w:p w:rsidR="009C2F61" w:rsidRPr="00192092" w:rsidRDefault="009C2F61" w:rsidP="00B75D03">
            <w:pPr>
              <w:jc w:val="both"/>
            </w:pPr>
            <w:r w:rsidRPr="00192092">
              <w:t xml:space="preserve">Пассажирооборот предприятий транспорта, </w:t>
            </w:r>
          </w:p>
          <w:p w:rsidR="009C2F61" w:rsidRPr="00192092" w:rsidRDefault="009C2F61" w:rsidP="001C5731">
            <w:pPr>
              <w:jc w:val="both"/>
            </w:pPr>
            <w:r w:rsidRPr="00192092">
              <w:t>тыс. пасс.-км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9C2F61" w:rsidRPr="00192092" w:rsidRDefault="008F3036" w:rsidP="00C431AC">
            <w:pPr>
              <w:jc w:val="center"/>
            </w:pPr>
            <w:r w:rsidRPr="00192092">
              <w:t>…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C2F61" w:rsidRPr="00192092" w:rsidRDefault="008F3036" w:rsidP="00B75D03">
            <w:pPr>
              <w:jc w:val="right"/>
            </w:pPr>
            <w:r w:rsidRPr="00192092">
              <w:t>…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C2F61" w:rsidRPr="00192092" w:rsidRDefault="00F43C26" w:rsidP="00676E33">
            <w:pPr>
              <w:ind w:right="-52"/>
              <w:jc w:val="center"/>
            </w:pPr>
            <w:r w:rsidRPr="00192092">
              <w:t>…</w:t>
            </w:r>
          </w:p>
        </w:tc>
      </w:tr>
      <w:tr w:rsidR="009C2F61" w:rsidRPr="00192092" w:rsidTr="00B75D03">
        <w:trPr>
          <w:jc w:val="center"/>
        </w:trPr>
        <w:tc>
          <w:tcPr>
            <w:tcW w:w="5523" w:type="dxa"/>
            <w:shd w:val="clear" w:color="auto" w:fill="auto"/>
          </w:tcPr>
          <w:p w:rsidR="009C2F61" w:rsidRPr="00192092" w:rsidRDefault="009C2F61" w:rsidP="00B75D03">
            <w:pPr>
              <w:jc w:val="both"/>
            </w:pPr>
            <w:r w:rsidRPr="00192092">
              <w:t>Перевезено пассажиров, тыс. чел.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9C2F61" w:rsidRPr="00192092" w:rsidRDefault="009C2F61" w:rsidP="00B75D03">
            <w:pPr>
              <w:jc w:val="center"/>
            </w:pPr>
            <w:r w:rsidRPr="00192092">
              <w:t>…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9C2F61" w:rsidRPr="00192092" w:rsidRDefault="009C2F61" w:rsidP="00B75D03">
            <w:pPr>
              <w:jc w:val="center"/>
            </w:pPr>
            <w:r w:rsidRPr="00192092">
              <w:t>…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C2F61" w:rsidRPr="00192092" w:rsidRDefault="009C2F61" w:rsidP="00B75D03">
            <w:pPr>
              <w:ind w:right="-52"/>
              <w:jc w:val="center"/>
            </w:pPr>
            <w:r w:rsidRPr="00192092">
              <w:t>…</w:t>
            </w:r>
          </w:p>
        </w:tc>
      </w:tr>
    </w:tbl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 В сравнении с соответствующим периодом прошлого года грузооборот по крупным и средним предприятиям увеличился </w:t>
      </w:r>
      <w:r w:rsidR="00727574" w:rsidRPr="00192092">
        <w:rPr>
          <w:sz w:val="28"/>
          <w:szCs w:val="28"/>
        </w:rPr>
        <w:t>в 4,8р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Объем перевезенных грузов автомобильным транспортом больше уровня аналогичного периода прошлого года </w:t>
      </w:r>
      <w:r w:rsidR="00727574" w:rsidRPr="00192092">
        <w:rPr>
          <w:sz w:val="28"/>
          <w:szCs w:val="28"/>
        </w:rPr>
        <w:t>в 1,8р.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Сведения о пассажирских перевозках не публикуются в целях обеспечения конфиденциальности первичных статистических данных, полученных от организаций.</w:t>
      </w:r>
    </w:p>
    <w:p w:rsidR="009C2F61" w:rsidRPr="00192092" w:rsidRDefault="009C2F61" w:rsidP="009C2F61">
      <w:pPr>
        <w:ind w:firstLine="686"/>
        <w:jc w:val="both"/>
        <w:rPr>
          <w:sz w:val="28"/>
          <w:szCs w:val="28"/>
        </w:rPr>
      </w:pPr>
    </w:p>
    <w:p w:rsidR="009C2F61" w:rsidRPr="00192092" w:rsidRDefault="009C2F61" w:rsidP="009C2F61">
      <w:pPr>
        <w:ind w:firstLine="686"/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Оценка состояния торговли, рынка товаров (услуг)</w:t>
      </w:r>
    </w:p>
    <w:p w:rsidR="009C2F61" w:rsidRPr="00192092" w:rsidRDefault="009C2F61" w:rsidP="009C2F61">
      <w:pPr>
        <w:ind w:firstLine="686"/>
        <w:jc w:val="center"/>
        <w:rPr>
          <w:sz w:val="28"/>
          <w:szCs w:val="28"/>
        </w:rPr>
      </w:pPr>
    </w:p>
    <w:p w:rsidR="009C2F61" w:rsidRPr="00192092" w:rsidRDefault="009C2F61" w:rsidP="009C2F61">
      <w:pPr>
        <w:ind w:firstLine="709"/>
        <w:jc w:val="both"/>
        <w:rPr>
          <w:b/>
          <w:sz w:val="28"/>
          <w:szCs w:val="28"/>
        </w:rPr>
      </w:pPr>
      <w:r w:rsidRPr="00192092">
        <w:rPr>
          <w:b/>
          <w:sz w:val="28"/>
          <w:szCs w:val="28"/>
        </w:rPr>
        <w:t>1. Институциональная структура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По состоянию на </w:t>
      </w:r>
      <w:r w:rsidR="005D4716" w:rsidRPr="00192092">
        <w:rPr>
          <w:sz w:val="28"/>
          <w:szCs w:val="28"/>
        </w:rPr>
        <w:t>1 января 2017</w:t>
      </w:r>
      <w:r w:rsidRPr="00192092">
        <w:rPr>
          <w:sz w:val="28"/>
          <w:szCs w:val="28"/>
        </w:rPr>
        <w:t xml:space="preserve"> года торговая сеть Зав</w:t>
      </w:r>
      <w:r w:rsidRPr="00192092">
        <w:rPr>
          <w:sz w:val="28"/>
          <w:szCs w:val="28"/>
        </w:rPr>
        <w:t>и</w:t>
      </w:r>
      <w:r w:rsidRPr="00192092">
        <w:rPr>
          <w:sz w:val="28"/>
          <w:szCs w:val="28"/>
        </w:rPr>
        <w:t>тинского района представлена 15</w:t>
      </w:r>
      <w:r w:rsidR="005D4716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предприятиями розничной торговли различных форм собстве</w:t>
      </w:r>
      <w:r w:rsidR="005D4716" w:rsidRPr="00192092">
        <w:rPr>
          <w:sz w:val="28"/>
          <w:szCs w:val="28"/>
        </w:rPr>
        <w:t>нности общей торговой площадью 10848,5</w:t>
      </w:r>
      <w:r w:rsidRPr="00192092">
        <w:rPr>
          <w:sz w:val="28"/>
          <w:szCs w:val="28"/>
        </w:rPr>
        <w:t xml:space="preserve"> кв. м. 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Мелкорозничная торговая</w:t>
      </w:r>
      <w:r w:rsidR="000B358E" w:rsidRPr="00192092">
        <w:rPr>
          <w:sz w:val="28"/>
          <w:szCs w:val="28"/>
        </w:rPr>
        <w:t xml:space="preserve"> сеть насчитывает 17 киосков, 24</w:t>
      </w:r>
      <w:r w:rsidRPr="00192092">
        <w:rPr>
          <w:sz w:val="28"/>
          <w:szCs w:val="28"/>
        </w:rPr>
        <w:t xml:space="preserve"> павильонов.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Кроме предприятий розничной торговли торговое обслуживание населения осуществляется на универсальной ярмарке, к</w:t>
      </w:r>
      <w:r w:rsidRPr="00192092">
        <w:rPr>
          <w:sz w:val="28"/>
          <w:szCs w:val="28"/>
        </w:rPr>
        <w:t>о</w:t>
      </w:r>
      <w:r w:rsidRPr="00192092">
        <w:rPr>
          <w:sz w:val="28"/>
          <w:szCs w:val="28"/>
        </w:rPr>
        <w:t>торая расположена в городском поселении «Город Завитинск» общей площ</w:t>
      </w:r>
      <w:r w:rsidRPr="00192092">
        <w:rPr>
          <w:sz w:val="28"/>
          <w:szCs w:val="28"/>
        </w:rPr>
        <w:t>а</w:t>
      </w:r>
      <w:r w:rsidRPr="00192092">
        <w:rPr>
          <w:sz w:val="28"/>
          <w:szCs w:val="28"/>
        </w:rPr>
        <w:t xml:space="preserve">дью </w:t>
      </w:r>
      <w:smartTag w:uri="urn:schemas-microsoft-com:office:smarttags" w:element="metricconverter">
        <w:smartTagPr>
          <w:attr w:name="ProductID" w:val="5494 кв. м"/>
        </w:smartTagPr>
        <w:r w:rsidRPr="00192092">
          <w:rPr>
            <w:sz w:val="28"/>
            <w:szCs w:val="28"/>
          </w:rPr>
          <w:t>5494 кв. м</w:t>
        </w:r>
      </w:smartTag>
      <w:r w:rsidRPr="00192092">
        <w:rPr>
          <w:sz w:val="28"/>
          <w:szCs w:val="28"/>
        </w:rPr>
        <w:t>. на 110 торговых мест.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Услуги общественного питания в районе оказывает </w:t>
      </w:r>
      <w:r w:rsidR="000B358E" w:rsidRPr="00192092">
        <w:rPr>
          <w:sz w:val="28"/>
          <w:szCs w:val="28"/>
        </w:rPr>
        <w:t>23</w:t>
      </w:r>
      <w:r w:rsidRPr="00192092">
        <w:rPr>
          <w:sz w:val="28"/>
          <w:szCs w:val="28"/>
        </w:rPr>
        <w:t xml:space="preserve"> объект общественного пит</w:t>
      </w:r>
      <w:r w:rsidRPr="00192092">
        <w:rPr>
          <w:sz w:val="28"/>
          <w:szCs w:val="28"/>
        </w:rPr>
        <w:t>а</w:t>
      </w:r>
      <w:r w:rsidRPr="00192092">
        <w:rPr>
          <w:sz w:val="28"/>
          <w:szCs w:val="28"/>
        </w:rPr>
        <w:t xml:space="preserve">ния. Из них: общедоступной сети – </w:t>
      </w:r>
      <w:r w:rsidR="00391D19" w:rsidRPr="00192092">
        <w:rPr>
          <w:sz w:val="28"/>
          <w:szCs w:val="28"/>
        </w:rPr>
        <w:t xml:space="preserve">12 </w:t>
      </w:r>
      <w:r w:rsidRPr="00192092">
        <w:rPr>
          <w:sz w:val="28"/>
          <w:szCs w:val="28"/>
        </w:rPr>
        <w:t>предприятий, закрытой – 11 предприятий.</w:t>
      </w:r>
    </w:p>
    <w:p w:rsidR="00D57407" w:rsidRPr="00192092" w:rsidRDefault="009C2F61" w:rsidP="00D57407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Из предприятий общественного питания на </w:t>
      </w:r>
      <w:r w:rsidR="00391D19" w:rsidRPr="00192092">
        <w:rPr>
          <w:sz w:val="28"/>
          <w:szCs w:val="28"/>
        </w:rPr>
        <w:t>01.01.2017</w:t>
      </w:r>
      <w:r w:rsidRPr="00192092">
        <w:rPr>
          <w:sz w:val="28"/>
          <w:szCs w:val="28"/>
        </w:rPr>
        <w:t xml:space="preserve"> года действует 1</w:t>
      </w:r>
      <w:r w:rsidR="00757DE5" w:rsidRPr="00192092">
        <w:rPr>
          <w:sz w:val="28"/>
          <w:szCs w:val="28"/>
        </w:rPr>
        <w:t>1</w:t>
      </w:r>
      <w:r w:rsidRPr="00192092">
        <w:rPr>
          <w:sz w:val="28"/>
          <w:szCs w:val="28"/>
        </w:rPr>
        <w:t xml:space="preserve"> школьных столовых, 1 столовая, </w:t>
      </w:r>
      <w:r w:rsidR="00391D19" w:rsidRPr="00192092">
        <w:rPr>
          <w:sz w:val="28"/>
          <w:szCs w:val="28"/>
        </w:rPr>
        <w:t>11</w:t>
      </w:r>
      <w:r w:rsidR="00C66A1A" w:rsidRPr="00192092">
        <w:rPr>
          <w:sz w:val="28"/>
          <w:szCs w:val="28"/>
        </w:rPr>
        <w:t xml:space="preserve"> кафе</w:t>
      </w:r>
      <w:r w:rsidR="00391D19" w:rsidRPr="00192092">
        <w:rPr>
          <w:sz w:val="28"/>
          <w:szCs w:val="28"/>
        </w:rPr>
        <w:t>(баров)</w:t>
      </w:r>
      <w:r w:rsidR="00C66A1A" w:rsidRPr="00192092">
        <w:rPr>
          <w:sz w:val="28"/>
          <w:szCs w:val="28"/>
        </w:rPr>
        <w:t>.</w:t>
      </w:r>
      <w:r w:rsidR="00987EC5" w:rsidRPr="00192092">
        <w:rPr>
          <w:sz w:val="28"/>
          <w:szCs w:val="28"/>
        </w:rPr>
        <w:t xml:space="preserve"> </w:t>
      </w:r>
      <w:r w:rsidR="00C66A1A" w:rsidRPr="00192092">
        <w:rPr>
          <w:sz w:val="28"/>
          <w:szCs w:val="28"/>
        </w:rPr>
        <w:t>Ч</w:t>
      </w:r>
      <w:r w:rsidRPr="00192092">
        <w:rPr>
          <w:sz w:val="28"/>
          <w:szCs w:val="28"/>
        </w:rPr>
        <w:t>исло посадочных мест в них –</w:t>
      </w:r>
      <w:r w:rsidR="00D57407" w:rsidRPr="00192092">
        <w:rPr>
          <w:sz w:val="28"/>
          <w:szCs w:val="28"/>
        </w:rPr>
        <w:t xml:space="preserve"> </w:t>
      </w:r>
      <w:r w:rsidR="00CE4312" w:rsidRPr="00192092">
        <w:rPr>
          <w:sz w:val="28"/>
          <w:szCs w:val="28"/>
        </w:rPr>
        <w:t>957</w:t>
      </w:r>
      <w:r w:rsidR="00D57407" w:rsidRPr="00192092">
        <w:rPr>
          <w:sz w:val="28"/>
          <w:szCs w:val="28"/>
        </w:rPr>
        <w:t xml:space="preserve"> ед. (из них в общедоступной сети – </w:t>
      </w:r>
      <w:r w:rsidR="00CE4312" w:rsidRPr="00192092">
        <w:rPr>
          <w:sz w:val="28"/>
          <w:szCs w:val="28"/>
        </w:rPr>
        <w:t>455</w:t>
      </w:r>
      <w:r w:rsidR="00D57407" w:rsidRPr="00192092">
        <w:rPr>
          <w:sz w:val="28"/>
          <w:szCs w:val="28"/>
        </w:rPr>
        <w:t xml:space="preserve"> ед.).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Реализацию горюче-смазочных материалов на территории района производят 1 КАЗС, 4 АЗС, имеется 1 склад по хранению тёмных и светлых не</w:t>
      </w:r>
      <w:r w:rsidRPr="00192092">
        <w:rPr>
          <w:sz w:val="28"/>
          <w:szCs w:val="28"/>
        </w:rPr>
        <w:t>ф</w:t>
      </w:r>
      <w:r w:rsidRPr="00192092">
        <w:rPr>
          <w:sz w:val="28"/>
          <w:szCs w:val="28"/>
        </w:rPr>
        <w:t>тепродуктов.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lastRenderedPageBreak/>
        <w:t>Торговлю лекарственными средствами и изделиями медицинского назначения в о</w:t>
      </w:r>
      <w:r w:rsidRPr="00192092">
        <w:rPr>
          <w:sz w:val="28"/>
          <w:szCs w:val="28"/>
        </w:rPr>
        <w:t>т</w:t>
      </w:r>
      <w:r w:rsidRPr="00192092">
        <w:rPr>
          <w:sz w:val="28"/>
          <w:szCs w:val="28"/>
        </w:rPr>
        <w:t xml:space="preserve">чётном периоде текущего года в районе осуществляли </w:t>
      </w:r>
      <w:r w:rsidR="00CE4312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аптечных магазинов и </w:t>
      </w:r>
      <w:r w:rsidR="00E46B97" w:rsidRPr="00192092">
        <w:rPr>
          <w:sz w:val="28"/>
          <w:szCs w:val="28"/>
        </w:rPr>
        <w:t>1</w:t>
      </w:r>
      <w:r w:rsidRPr="00192092">
        <w:rPr>
          <w:sz w:val="28"/>
          <w:szCs w:val="28"/>
        </w:rPr>
        <w:t xml:space="preserve"> аптечных пункт, расположенные на терр</w:t>
      </w:r>
      <w:r w:rsidRPr="00192092">
        <w:rPr>
          <w:sz w:val="28"/>
          <w:szCs w:val="28"/>
        </w:rPr>
        <w:t>и</w:t>
      </w:r>
      <w:r w:rsidRPr="00192092">
        <w:rPr>
          <w:sz w:val="28"/>
          <w:szCs w:val="28"/>
        </w:rPr>
        <w:t>тории городского поселения «Город Завитинск».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Сформировавшаяся инфраструктура в сфере оказания бытовых услуг населению на те</w:t>
      </w:r>
      <w:r w:rsidRPr="00192092">
        <w:rPr>
          <w:sz w:val="28"/>
          <w:szCs w:val="28"/>
        </w:rPr>
        <w:t>р</w:t>
      </w:r>
      <w:r w:rsidRPr="00192092">
        <w:rPr>
          <w:sz w:val="28"/>
          <w:szCs w:val="28"/>
        </w:rPr>
        <w:t>ритории района в основном соответствует спросу жителей района.</w:t>
      </w:r>
    </w:p>
    <w:p w:rsidR="009C2F61" w:rsidRPr="00192092" w:rsidRDefault="009C2F61" w:rsidP="009C2F61">
      <w:pPr>
        <w:ind w:firstLine="709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2. Состояние торговли, рынка товаров (услуг)</w:t>
      </w:r>
    </w:p>
    <w:p w:rsidR="009C2F61" w:rsidRPr="00192092" w:rsidRDefault="00757DE5" w:rsidP="009C2F61">
      <w:pPr>
        <w:ind w:firstLine="686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На </w:t>
      </w:r>
      <w:r w:rsidR="00E46B97" w:rsidRPr="00192092">
        <w:rPr>
          <w:sz w:val="28"/>
          <w:szCs w:val="28"/>
        </w:rPr>
        <w:t>01.01.2017</w:t>
      </w:r>
      <w:r w:rsidR="009C2F61" w:rsidRPr="00192092">
        <w:rPr>
          <w:sz w:val="28"/>
          <w:szCs w:val="28"/>
        </w:rPr>
        <w:t xml:space="preserve"> года на потребительском рынке района сохранилось стабильное и бесперебойное нал</w:t>
      </w:r>
      <w:r w:rsidR="009C2F61" w:rsidRPr="00192092">
        <w:rPr>
          <w:sz w:val="28"/>
          <w:szCs w:val="28"/>
        </w:rPr>
        <w:t>и</w:t>
      </w:r>
      <w:r w:rsidR="009C2F61" w:rsidRPr="00192092">
        <w:rPr>
          <w:sz w:val="28"/>
          <w:szCs w:val="28"/>
        </w:rPr>
        <w:t>чие продовольственных и непродовольственных товаров, обусловленное в основном потребительским спросом населения. Товарный рынок района традицио</w:t>
      </w:r>
      <w:r w:rsidR="009C2F61" w:rsidRPr="00192092">
        <w:rPr>
          <w:sz w:val="28"/>
          <w:szCs w:val="28"/>
        </w:rPr>
        <w:t>н</w:t>
      </w:r>
      <w:r w:rsidR="009C2F61" w:rsidRPr="00192092">
        <w:rPr>
          <w:sz w:val="28"/>
          <w:szCs w:val="28"/>
        </w:rPr>
        <w:t>но насыщается за счёт ввоза товаров из-за пределов района и продукции собственного производства.</w:t>
      </w:r>
    </w:p>
    <w:p w:rsidR="009C2F61" w:rsidRPr="00192092" w:rsidRDefault="009C2F61" w:rsidP="009C2F61">
      <w:pPr>
        <w:ind w:firstLine="686"/>
        <w:jc w:val="both"/>
        <w:rPr>
          <w:sz w:val="20"/>
          <w:szCs w:val="28"/>
        </w:rPr>
      </w:pPr>
    </w:p>
    <w:p w:rsidR="009C2F61" w:rsidRPr="00192092" w:rsidRDefault="009C2F61" w:rsidP="009C2F61">
      <w:pPr>
        <w:ind w:firstLine="686"/>
        <w:jc w:val="right"/>
        <w:rPr>
          <w:sz w:val="28"/>
          <w:szCs w:val="28"/>
        </w:rPr>
      </w:pPr>
      <w:r w:rsidRPr="00192092">
        <w:rPr>
          <w:sz w:val="28"/>
          <w:szCs w:val="28"/>
        </w:rPr>
        <w:t>Таблица 7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sz w:val="28"/>
          <w:szCs w:val="28"/>
        </w:rPr>
        <w:t>Оборот розничной торговли</w:t>
      </w:r>
    </w:p>
    <w:p w:rsidR="009C2F61" w:rsidRPr="00192092" w:rsidRDefault="009C2F61" w:rsidP="009C2F61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1"/>
        <w:gridCol w:w="1033"/>
        <w:gridCol w:w="1165"/>
        <w:gridCol w:w="2485"/>
      </w:tblGrid>
      <w:tr w:rsidR="009C2F61" w:rsidRPr="00192092" w:rsidTr="00A64AAC">
        <w:trPr>
          <w:jc w:val="center"/>
        </w:trPr>
        <w:tc>
          <w:tcPr>
            <w:tcW w:w="2624" w:type="pct"/>
            <w:vMerge w:val="restart"/>
            <w:shd w:val="clear" w:color="auto" w:fill="auto"/>
          </w:tcPr>
          <w:p w:rsidR="009C2F61" w:rsidRPr="00192092" w:rsidRDefault="009C2F61" w:rsidP="00B75D03">
            <w:pPr>
              <w:jc w:val="center"/>
            </w:pPr>
          </w:p>
        </w:tc>
        <w:tc>
          <w:tcPr>
            <w:tcW w:w="1115" w:type="pct"/>
            <w:gridSpan w:val="2"/>
            <w:shd w:val="clear" w:color="auto" w:fill="auto"/>
          </w:tcPr>
          <w:p w:rsidR="009C2F61" w:rsidRPr="00192092" w:rsidRDefault="009C2F61" w:rsidP="00B75D03">
            <w:pPr>
              <w:jc w:val="center"/>
            </w:pPr>
            <w:r w:rsidRPr="00192092">
              <w:t>млн. рублей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9C2F61" w:rsidRPr="00192092" w:rsidRDefault="002017EF" w:rsidP="0092004E">
            <w:pPr>
              <w:jc w:val="center"/>
            </w:pPr>
            <w:r w:rsidRPr="00192092">
              <w:t>2016/2015</w:t>
            </w:r>
            <w:r w:rsidR="009C2F61" w:rsidRPr="00192092">
              <w:t>, %</w:t>
            </w:r>
          </w:p>
        </w:tc>
      </w:tr>
      <w:tr w:rsidR="009C2F61" w:rsidRPr="00192092" w:rsidTr="00A64AAC">
        <w:trPr>
          <w:trHeight w:val="77"/>
          <w:jc w:val="center"/>
        </w:trPr>
        <w:tc>
          <w:tcPr>
            <w:tcW w:w="2624" w:type="pct"/>
            <w:vMerge/>
            <w:shd w:val="clear" w:color="auto" w:fill="auto"/>
          </w:tcPr>
          <w:p w:rsidR="009C2F61" w:rsidRPr="00192092" w:rsidRDefault="009C2F61" w:rsidP="00B75D03">
            <w:pPr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9C2F61" w:rsidRPr="00192092" w:rsidRDefault="00E26ED9" w:rsidP="00B75D03">
            <w:pPr>
              <w:jc w:val="center"/>
            </w:pPr>
            <w:r w:rsidRPr="00192092">
              <w:t>2015</w:t>
            </w:r>
            <w:r w:rsidR="009C2F61" w:rsidRPr="00192092">
              <w:t>.</w:t>
            </w:r>
          </w:p>
        </w:tc>
        <w:tc>
          <w:tcPr>
            <w:tcW w:w="591" w:type="pct"/>
            <w:shd w:val="clear" w:color="auto" w:fill="auto"/>
          </w:tcPr>
          <w:p w:rsidR="009C2F61" w:rsidRPr="00192092" w:rsidRDefault="00E26ED9" w:rsidP="00B75D03">
            <w:pPr>
              <w:jc w:val="center"/>
            </w:pPr>
            <w:r w:rsidRPr="00192092">
              <w:t>2016</w:t>
            </w:r>
            <w:r w:rsidR="009C2F61" w:rsidRPr="00192092">
              <w:t>г.</w:t>
            </w:r>
          </w:p>
        </w:tc>
        <w:tc>
          <w:tcPr>
            <w:tcW w:w="1261" w:type="pct"/>
            <w:vMerge/>
            <w:shd w:val="clear" w:color="auto" w:fill="auto"/>
          </w:tcPr>
          <w:p w:rsidR="009C2F61" w:rsidRPr="00192092" w:rsidRDefault="009C2F61" w:rsidP="00B75D03">
            <w:pPr>
              <w:jc w:val="center"/>
            </w:pPr>
          </w:p>
        </w:tc>
      </w:tr>
      <w:tr w:rsidR="009C2F61" w:rsidRPr="00192092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9C2F61" w:rsidRPr="00192092" w:rsidRDefault="009C2F61" w:rsidP="00B75D03">
            <w:pPr>
              <w:jc w:val="both"/>
              <w:rPr>
                <w:caps/>
              </w:rPr>
            </w:pPr>
            <w:r w:rsidRPr="00192092">
              <w:rPr>
                <w:caps/>
              </w:rPr>
              <w:t>Всего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9C2F61" w:rsidRPr="00192092" w:rsidRDefault="00E26ED9" w:rsidP="00A64AAC">
            <w:pPr>
              <w:ind w:right="75"/>
              <w:jc w:val="right"/>
            </w:pPr>
            <w:r w:rsidRPr="00192092">
              <w:t>1595,6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9C2F61" w:rsidRPr="00192092" w:rsidRDefault="00E26ED9" w:rsidP="00A64AAC">
            <w:pPr>
              <w:ind w:right="75"/>
              <w:jc w:val="right"/>
            </w:pPr>
            <w:r w:rsidRPr="00192092">
              <w:t>1838,9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9C2F61" w:rsidRPr="00192092" w:rsidRDefault="00E26ED9" w:rsidP="00A64AAC">
            <w:pPr>
              <w:ind w:right="852"/>
              <w:jc w:val="right"/>
            </w:pPr>
            <w:r w:rsidRPr="00192092">
              <w:t>106,7</w:t>
            </w:r>
          </w:p>
        </w:tc>
      </w:tr>
      <w:tr w:rsidR="009C2F61" w:rsidRPr="00192092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9C2F61" w:rsidRPr="00192092" w:rsidRDefault="009C2F61" w:rsidP="00B75D03">
            <w:pPr>
              <w:jc w:val="both"/>
            </w:pPr>
            <w:r w:rsidRPr="00192092">
              <w:t>Крупные и средние организации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9C2F61" w:rsidRPr="00192092" w:rsidRDefault="00D36B0F" w:rsidP="00A64AAC">
            <w:pPr>
              <w:ind w:right="75"/>
              <w:jc w:val="right"/>
            </w:pPr>
            <w:r w:rsidRPr="00192092">
              <w:t>18,03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9C2F61" w:rsidRPr="00192092" w:rsidRDefault="00D36B0F" w:rsidP="00A64AAC">
            <w:pPr>
              <w:ind w:right="75"/>
              <w:jc w:val="right"/>
            </w:pPr>
            <w:r w:rsidRPr="00192092">
              <w:t>4,4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E42911" w:rsidRPr="00192092" w:rsidRDefault="00D36B0F" w:rsidP="00A64AAC">
            <w:pPr>
              <w:ind w:right="852"/>
              <w:jc w:val="right"/>
            </w:pPr>
            <w:r w:rsidRPr="00192092">
              <w:t>24,6</w:t>
            </w:r>
          </w:p>
        </w:tc>
      </w:tr>
      <w:tr w:rsidR="009C2F61" w:rsidRPr="00192092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9C2F61" w:rsidRPr="00192092" w:rsidRDefault="009C2F61" w:rsidP="00B75D03">
            <w:pPr>
              <w:jc w:val="both"/>
            </w:pPr>
            <w:r w:rsidRPr="00192092">
              <w:t>Малые предприятия (включая микропредприятия)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9C2F61" w:rsidRPr="00192092" w:rsidRDefault="00352A67" w:rsidP="00A64AAC">
            <w:pPr>
              <w:ind w:right="75"/>
              <w:jc w:val="right"/>
            </w:pPr>
            <w:r w:rsidRPr="00192092">
              <w:t>534,7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9C2F61" w:rsidRPr="00192092" w:rsidRDefault="00352A67" w:rsidP="00A64AAC">
            <w:pPr>
              <w:ind w:right="75"/>
              <w:jc w:val="right"/>
            </w:pPr>
            <w:r w:rsidRPr="00192092">
              <w:t>310,5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9C2F61" w:rsidRPr="00192092" w:rsidRDefault="00352A67" w:rsidP="00A64AAC">
            <w:pPr>
              <w:ind w:right="852"/>
              <w:jc w:val="right"/>
            </w:pPr>
            <w:r w:rsidRPr="00192092">
              <w:t>58,1</w:t>
            </w:r>
          </w:p>
        </w:tc>
      </w:tr>
      <w:tr w:rsidR="009C2F61" w:rsidRPr="00192092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9C2F61" w:rsidRPr="00192092" w:rsidRDefault="009C2F61" w:rsidP="00B75D03">
            <w:pPr>
              <w:jc w:val="both"/>
            </w:pPr>
            <w:r w:rsidRPr="00192092">
              <w:t>Индивидуальные предприниматели, реализующие товары вне рынка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9C2F61" w:rsidRPr="00192092" w:rsidRDefault="00352A67" w:rsidP="00A64AAC">
            <w:pPr>
              <w:ind w:right="75"/>
              <w:jc w:val="right"/>
            </w:pPr>
            <w:r w:rsidRPr="00192092">
              <w:t>831,7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9C2F61" w:rsidRPr="00192092" w:rsidRDefault="00352A67" w:rsidP="00A64AAC">
            <w:pPr>
              <w:ind w:right="75"/>
              <w:jc w:val="right"/>
            </w:pPr>
            <w:r w:rsidRPr="00192092">
              <w:t>1376,8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9C2F61" w:rsidRPr="00192092" w:rsidRDefault="00352A67" w:rsidP="00A64AAC">
            <w:pPr>
              <w:ind w:right="852"/>
              <w:jc w:val="right"/>
            </w:pPr>
            <w:r w:rsidRPr="00192092">
              <w:t>153,3</w:t>
            </w:r>
          </w:p>
        </w:tc>
      </w:tr>
      <w:tr w:rsidR="009C2F61" w:rsidRPr="00192092" w:rsidTr="00A64AAC">
        <w:trPr>
          <w:jc w:val="center"/>
        </w:trPr>
        <w:tc>
          <w:tcPr>
            <w:tcW w:w="2624" w:type="pct"/>
            <w:shd w:val="clear" w:color="auto" w:fill="auto"/>
          </w:tcPr>
          <w:p w:rsidR="009C2F61" w:rsidRPr="00192092" w:rsidRDefault="009C2F61" w:rsidP="00B75D03">
            <w:pPr>
              <w:jc w:val="both"/>
            </w:pPr>
            <w:r w:rsidRPr="00192092">
              <w:t>Розничные рынки и ярмарки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9C2F61" w:rsidRPr="00192092" w:rsidRDefault="002017EF" w:rsidP="00A64AAC">
            <w:pPr>
              <w:ind w:right="75"/>
              <w:jc w:val="right"/>
            </w:pPr>
            <w:r w:rsidRPr="00192092">
              <w:t>211,2</w:t>
            </w:r>
          </w:p>
        </w:tc>
        <w:tc>
          <w:tcPr>
            <w:tcW w:w="591" w:type="pct"/>
            <w:shd w:val="clear" w:color="auto" w:fill="auto"/>
            <w:vAlign w:val="bottom"/>
          </w:tcPr>
          <w:p w:rsidR="009C2F61" w:rsidRPr="00192092" w:rsidRDefault="002017EF" w:rsidP="00A64AAC">
            <w:pPr>
              <w:ind w:right="75"/>
              <w:jc w:val="right"/>
            </w:pPr>
            <w:r w:rsidRPr="00192092">
              <w:t>146,7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9C2F61" w:rsidRPr="00192092" w:rsidRDefault="002017EF" w:rsidP="00A64AAC">
            <w:pPr>
              <w:ind w:right="852"/>
              <w:jc w:val="right"/>
            </w:pPr>
            <w:r w:rsidRPr="00192092">
              <w:t>64,3</w:t>
            </w:r>
          </w:p>
        </w:tc>
      </w:tr>
    </w:tbl>
    <w:p w:rsidR="009C2F61" w:rsidRPr="00192092" w:rsidRDefault="009C2F61" w:rsidP="009C2F61">
      <w:pPr>
        <w:jc w:val="center"/>
        <w:rPr>
          <w:sz w:val="28"/>
        </w:rPr>
      </w:pP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Оборот розничной торговли </w:t>
      </w:r>
      <w:r w:rsidR="009418D1" w:rsidRPr="00192092">
        <w:rPr>
          <w:sz w:val="28"/>
          <w:szCs w:val="28"/>
        </w:rPr>
        <w:t xml:space="preserve">на </w:t>
      </w:r>
      <w:r w:rsidR="002017EF" w:rsidRPr="00192092">
        <w:rPr>
          <w:sz w:val="28"/>
          <w:szCs w:val="28"/>
        </w:rPr>
        <w:t>01.01.2017</w:t>
      </w:r>
      <w:r w:rsidRPr="00192092">
        <w:rPr>
          <w:sz w:val="28"/>
          <w:szCs w:val="28"/>
        </w:rPr>
        <w:t xml:space="preserve"> года составил </w:t>
      </w:r>
      <w:r w:rsidR="002017EF" w:rsidRPr="00192092">
        <w:rPr>
          <w:sz w:val="28"/>
          <w:szCs w:val="28"/>
        </w:rPr>
        <w:t>1834,9</w:t>
      </w:r>
      <w:r w:rsidRPr="00192092">
        <w:rPr>
          <w:sz w:val="28"/>
          <w:szCs w:val="28"/>
        </w:rPr>
        <w:t xml:space="preserve"> млн. рублей, что выше уровня соответствующего периода 201</w:t>
      </w:r>
      <w:r w:rsidR="002017EF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года на </w:t>
      </w:r>
      <w:r w:rsidR="002017EF" w:rsidRPr="00192092">
        <w:rPr>
          <w:sz w:val="28"/>
          <w:szCs w:val="28"/>
        </w:rPr>
        <w:t>6,7</w:t>
      </w:r>
      <w:r w:rsidRPr="00192092">
        <w:rPr>
          <w:sz w:val="28"/>
          <w:szCs w:val="28"/>
        </w:rPr>
        <w:t>%.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На душу населения оборот розничной торговли за </w:t>
      </w:r>
      <w:r w:rsidR="001F2ACC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 составил </w:t>
      </w:r>
      <w:r w:rsidR="00224172" w:rsidRPr="00192092">
        <w:rPr>
          <w:sz w:val="28"/>
          <w:szCs w:val="28"/>
        </w:rPr>
        <w:t>127027,98</w:t>
      </w:r>
      <w:r w:rsidRPr="00192092">
        <w:rPr>
          <w:sz w:val="28"/>
          <w:szCs w:val="28"/>
        </w:rPr>
        <w:t xml:space="preserve"> рубля, увеличившись </w:t>
      </w:r>
      <w:r w:rsidR="00060C04" w:rsidRPr="00192092">
        <w:rPr>
          <w:sz w:val="28"/>
          <w:szCs w:val="28"/>
        </w:rPr>
        <w:t>на 14,3</w:t>
      </w:r>
      <w:r w:rsidRPr="00192092">
        <w:rPr>
          <w:sz w:val="28"/>
          <w:szCs w:val="28"/>
        </w:rPr>
        <w:t xml:space="preserve">% относительно </w:t>
      </w:r>
      <w:r w:rsidR="00060C04" w:rsidRPr="00192092">
        <w:rPr>
          <w:sz w:val="28"/>
          <w:szCs w:val="28"/>
        </w:rPr>
        <w:t>уровня аналогичного периода 2015</w:t>
      </w:r>
      <w:r w:rsidRPr="00192092">
        <w:rPr>
          <w:sz w:val="28"/>
          <w:szCs w:val="28"/>
        </w:rPr>
        <w:t xml:space="preserve"> года (</w:t>
      </w:r>
      <w:r w:rsidR="00224172" w:rsidRPr="00192092">
        <w:rPr>
          <w:sz w:val="28"/>
          <w:szCs w:val="28"/>
        </w:rPr>
        <w:t>2015</w:t>
      </w:r>
      <w:r w:rsidRPr="00192092">
        <w:rPr>
          <w:sz w:val="28"/>
          <w:szCs w:val="28"/>
        </w:rPr>
        <w:t xml:space="preserve"> – </w:t>
      </w:r>
      <w:r w:rsidR="00224172" w:rsidRPr="00192092">
        <w:rPr>
          <w:sz w:val="28"/>
          <w:szCs w:val="28"/>
        </w:rPr>
        <w:t>108825,5</w:t>
      </w:r>
      <w:r w:rsidRPr="00192092">
        <w:rPr>
          <w:sz w:val="28"/>
          <w:szCs w:val="28"/>
        </w:rPr>
        <w:t xml:space="preserve"> рубля).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Наибольшую часть объема розничной торговли за январь </w:t>
      </w:r>
      <w:r w:rsidR="00DF7EE8" w:rsidRPr="00192092">
        <w:rPr>
          <w:sz w:val="28"/>
          <w:szCs w:val="28"/>
        </w:rPr>
        <w:t xml:space="preserve">- </w:t>
      </w:r>
      <w:r w:rsidR="00B26E41" w:rsidRPr="00192092">
        <w:rPr>
          <w:sz w:val="28"/>
          <w:szCs w:val="28"/>
        </w:rPr>
        <w:t>июнь</w:t>
      </w:r>
      <w:r w:rsidRPr="00192092">
        <w:rPr>
          <w:sz w:val="28"/>
          <w:szCs w:val="28"/>
        </w:rPr>
        <w:t xml:space="preserve"> 2015 года формировали индивидуальные предприниматели, реализующие товары вне рынка, на их долю пришлось </w:t>
      </w:r>
      <w:r w:rsidR="00B26E41" w:rsidRPr="00192092">
        <w:rPr>
          <w:sz w:val="28"/>
          <w:szCs w:val="28"/>
        </w:rPr>
        <w:t>58,76</w:t>
      </w:r>
      <w:r w:rsidRPr="00192092">
        <w:rPr>
          <w:sz w:val="28"/>
          <w:szCs w:val="28"/>
        </w:rPr>
        <w:t xml:space="preserve">% всего оборота розничной торговли. 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Оборот общественного питания по Завитинскому району за </w:t>
      </w:r>
      <w:r w:rsidR="00060C04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 составил </w:t>
      </w:r>
      <w:r w:rsidR="00060C04" w:rsidRPr="00192092">
        <w:rPr>
          <w:sz w:val="28"/>
          <w:szCs w:val="28"/>
        </w:rPr>
        <w:t>65,9</w:t>
      </w:r>
      <w:r w:rsidRPr="00192092">
        <w:rPr>
          <w:sz w:val="28"/>
          <w:szCs w:val="28"/>
        </w:rPr>
        <w:t xml:space="preserve"> млн. рублей, что </w:t>
      </w:r>
      <w:r w:rsidR="00060C04" w:rsidRPr="00192092">
        <w:rPr>
          <w:sz w:val="28"/>
          <w:szCs w:val="28"/>
        </w:rPr>
        <w:t>выше</w:t>
      </w:r>
      <w:r w:rsidRPr="00192092">
        <w:rPr>
          <w:sz w:val="28"/>
          <w:szCs w:val="28"/>
        </w:rPr>
        <w:t xml:space="preserve"> уровня аналогичного периода предыдущего года на </w:t>
      </w:r>
      <w:r w:rsidR="00060C04" w:rsidRPr="00192092">
        <w:rPr>
          <w:sz w:val="28"/>
          <w:szCs w:val="28"/>
        </w:rPr>
        <w:t>62,6</w:t>
      </w:r>
      <w:r w:rsidRPr="00192092">
        <w:rPr>
          <w:sz w:val="28"/>
          <w:szCs w:val="28"/>
        </w:rPr>
        <w:t>% (в сопоставимых ценах).</w:t>
      </w:r>
    </w:p>
    <w:p w:rsidR="009C2F61" w:rsidRPr="00192092" w:rsidRDefault="009C2F61" w:rsidP="009C2F61">
      <w:pPr>
        <w:ind w:firstLine="684"/>
        <w:jc w:val="both"/>
        <w:rPr>
          <w:sz w:val="20"/>
          <w:szCs w:val="28"/>
        </w:rPr>
      </w:pPr>
    </w:p>
    <w:p w:rsidR="009C2F61" w:rsidRPr="00192092" w:rsidRDefault="009C2F61" w:rsidP="009C2F61">
      <w:pPr>
        <w:jc w:val="center"/>
        <w:rPr>
          <w:b/>
          <w:sz w:val="28"/>
          <w:szCs w:val="28"/>
        </w:rPr>
      </w:pPr>
      <w:r w:rsidRPr="00192092">
        <w:rPr>
          <w:b/>
          <w:sz w:val="28"/>
          <w:szCs w:val="28"/>
        </w:rPr>
        <w:t>Труд, занятость</w:t>
      </w:r>
    </w:p>
    <w:p w:rsidR="009C2F61" w:rsidRPr="00192092" w:rsidRDefault="009C2F61" w:rsidP="009C2F61">
      <w:pPr>
        <w:ind w:firstLine="684"/>
        <w:jc w:val="both"/>
        <w:rPr>
          <w:sz w:val="20"/>
          <w:szCs w:val="28"/>
        </w:rPr>
      </w:pPr>
    </w:p>
    <w:p w:rsidR="009C2F61" w:rsidRPr="00192092" w:rsidRDefault="002E1D9A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По состоянию на </w:t>
      </w:r>
      <w:r w:rsidR="007B4DDC" w:rsidRPr="00192092">
        <w:rPr>
          <w:sz w:val="28"/>
          <w:szCs w:val="28"/>
        </w:rPr>
        <w:t>01.01.2017</w:t>
      </w:r>
      <w:r w:rsidRPr="00192092">
        <w:rPr>
          <w:sz w:val="28"/>
          <w:szCs w:val="28"/>
        </w:rPr>
        <w:t>. с</w:t>
      </w:r>
      <w:r w:rsidR="009C2F61" w:rsidRPr="00192092">
        <w:rPr>
          <w:sz w:val="28"/>
          <w:szCs w:val="28"/>
        </w:rPr>
        <w:t>огласно официальным статистическим данным на территории района зарегистрированы 15</w:t>
      </w:r>
      <w:r w:rsidR="007B4DDC" w:rsidRPr="00192092">
        <w:rPr>
          <w:sz w:val="28"/>
          <w:szCs w:val="28"/>
        </w:rPr>
        <w:t>4</w:t>
      </w:r>
      <w:r w:rsidR="009C2F61" w:rsidRPr="00192092">
        <w:rPr>
          <w:sz w:val="28"/>
          <w:szCs w:val="28"/>
        </w:rPr>
        <w:t xml:space="preserve"> субъектов хозяйственной деятельности.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По состоянию на начало 201</w:t>
      </w:r>
      <w:r w:rsidR="005C23FD" w:rsidRPr="00192092">
        <w:rPr>
          <w:sz w:val="28"/>
          <w:szCs w:val="28"/>
        </w:rPr>
        <w:t>7</w:t>
      </w:r>
      <w:r w:rsidRPr="00192092">
        <w:rPr>
          <w:sz w:val="28"/>
          <w:szCs w:val="28"/>
        </w:rPr>
        <w:t xml:space="preserve"> года на территории района осуществляли деятельность 51 субъект малого и среднего предпринимательства (юридические лица) и 26</w:t>
      </w:r>
      <w:r w:rsidR="00314D0C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индивидуальных предпринимателей. 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lastRenderedPageBreak/>
        <w:t>Среднесписочная численность работающих за январь-</w:t>
      </w:r>
      <w:r w:rsidR="00397291" w:rsidRPr="00192092">
        <w:rPr>
          <w:sz w:val="28"/>
          <w:szCs w:val="28"/>
        </w:rPr>
        <w:t>май</w:t>
      </w:r>
      <w:r w:rsidRPr="00192092">
        <w:rPr>
          <w:sz w:val="28"/>
          <w:szCs w:val="28"/>
        </w:rPr>
        <w:t xml:space="preserve"> 2015 года на крупных и средних пре</w:t>
      </w:r>
      <w:r w:rsidRPr="00192092">
        <w:rPr>
          <w:sz w:val="28"/>
          <w:szCs w:val="28"/>
        </w:rPr>
        <w:t>д</w:t>
      </w:r>
      <w:r w:rsidRPr="00192092">
        <w:rPr>
          <w:sz w:val="28"/>
          <w:szCs w:val="28"/>
        </w:rPr>
        <w:t xml:space="preserve">приятиях составила </w:t>
      </w:r>
      <w:r w:rsidR="00D42044" w:rsidRPr="00192092">
        <w:rPr>
          <w:sz w:val="28"/>
          <w:szCs w:val="28"/>
        </w:rPr>
        <w:t>2924</w:t>
      </w:r>
      <w:r w:rsidRPr="00192092">
        <w:rPr>
          <w:sz w:val="28"/>
          <w:szCs w:val="28"/>
        </w:rPr>
        <w:t xml:space="preserve"> человек и </w:t>
      </w:r>
      <w:r w:rsidR="00D42044" w:rsidRPr="00192092">
        <w:rPr>
          <w:sz w:val="28"/>
          <w:szCs w:val="28"/>
        </w:rPr>
        <w:t>увеличилась</w:t>
      </w:r>
      <w:r w:rsidRPr="00192092">
        <w:rPr>
          <w:sz w:val="28"/>
          <w:szCs w:val="28"/>
        </w:rPr>
        <w:t xml:space="preserve"> относительно </w:t>
      </w:r>
      <w:r w:rsidR="00D42044" w:rsidRPr="00192092">
        <w:rPr>
          <w:sz w:val="28"/>
          <w:szCs w:val="28"/>
        </w:rPr>
        <w:t>2015</w:t>
      </w:r>
      <w:r w:rsidRPr="00192092">
        <w:rPr>
          <w:sz w:val="28"/>
          <w:szCs w:val="28"/>
        </w:rPr>
        <w:t xml:space="preserve"> года на </w:t>
      </w:r>
      <w:r w:rsidR="00D42044" w:rsidRPr="00192092">
        <w:rPr>
          <w:sz w:val="28"/>
          <w:szCs w:val="28"/>
        </w:rPr>
        <w:t>11,7</w:t>
      </w:r>
      <w:r w:rsidRPr="00192092">
        <w:rPr>
          <w:sz w:val="28"/>
          <w:szCs w:val="28"/>
        </w:rPr>
        <w:t>% (</w:t>
      </w:r>
      <w:r w:rsidR="00D42044" w:rsidRPr="00192092">
        <w:rPr>
          <w:sz w:val="28"/>
          <w:szCs w:val="28"/>
        </w:rPr>
        <w:t>2015</w:t>
      </w:r>
      <w:r w:rsidRPr="00192092">
        <w:rPr>
          <w:sz w:val="28"/>
          <w:szCs w:val="28"/>
        </w:rPr>
        <w:t xml:space="preserve"> года – </w:t>
      </w:r>
      <w:r w:rsidR="00D42044" w:rsidRPr="00192092">
        <w:rPr>
          <w:sz w:val="28"/>
          <w:szCs w:val="28"/>
        </w:rPr>
        <w:t>1617</w:t>
      </w:r>
      <w:r w:rsidRPr="00192092">
        <w:rPr>
          <w:sz w:val="28"/>
          <w:szCs w:val="28"/>
        </w:rPr>
        <w:t xml:space="preserve">человек). 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Сре</w:t>
      </w:r>
      <w:r w:rsidRPr="00192092">
        <w:rPr>
          <w:sz w:val="28"/>
          <w:szCs w:val="28"/>
        </w:rPr>
        <w:t>д</w:t>
      </w:r>
      <w:r w:rsidRPr="00192092">
        <w:rPr>
          <w:sz w:val="28"/>
          <w:szCs w:val="28"/>
        </w:rPr>
        <w:t xml:space="preserve">немесячная заработная плата одного работающего (без выплат социального характера) </w:t>
      </w:r>
      <w:r w:rsidR="005C6194" w:rsidRPr="00192092">
        <w:rPr>
          <w:sz w:val="28"/>
          <w:szCs w:val="28"/>
        </w:rPr>
        <w:t>в 2016</w:t>
      </w:r>
      <w:r w:rsidRPr="00192092">
        <w:rPr>
          <w:sz w:val="28"/>
          <w:szCs w:val="28"/>
        </w:rPr>
        <w:t xml:space="preserve"> год</w:t>
      </w:r>
      <w:r w:rsidR="005C6194" w:rsidRPr="00192092">
        <w:rPr>
          <w:sz w:val="28"/>
          <w:szCs w:val="28"/>
        </w:rPr>
        <w:t>у</w:t>
      </w:r>
      <w:r w:rsidRPr="00192092">
        <w:rPr>
          <w:sz w:val="28"/>
          <w:szCs w:val="28"/>
        </w:rPr>
        <w:t xml:space="preserve"> на крупных и средних предпр</w:t>
      </w:r>
      <w:r w:rsidRPr="00192092">
        <w:rPr>
          <w:sz w:val="28"/>
          <w:szCs w:val="28"/>
        </w:rPr>
        <w:t>и</w:t>
      </w:r>
      <w:r w:rsidRPr="00192092">
        <w:rPr>
          <w:sz w:val="28"/>
          <w:szCs w:val="28"/>
        </w:rPr>
        <w:t xml:space="preserve">ятиях Завитинского района сложилась в размере </w:t>
      </w:r>
      <w:r w:rsidR="005C6194" w:rsidRPr="00192092">
        <w:rPr>
          <w:sz w:val="28"/>
          <w:szCs w:val="28"/>
        </w:rPr>
        <w:t>32353,5</w:t>
      </w:r>
      <w:r w:rsidRPr="00192092">
        <w:rPr>
          <w:sz w:val="28"/>
          <w:szCs w:val="28"/>
        </w:rPr>
        <w:t xml:space="preserve"> рубля, увеличившись относительно </w:t>
      </w:r>
      <w:r w:rsidR="005C6194" w:rsidRPr="00192092">
        <w:rPr>
          <w:sz w:val="28"/>
          <w:szCs w:val="28"/>
        </w:rPr>
        <w:t>2015</w:t>
      </w:r>
      <w:r w:rsidRPr="00192092">
        <w:rPr>
          <w:sz w:val="28"/>
          <w:szCs w:val="28"/>
        </w:rPr>
        <w:t xml:space="preserve"> года на </w:t>
      </w:r>
      <w:r w:rsidR="00CA2189" w:rsidRPr="00192092">
        <w:rPr>
          <w:sz w:val="28"/>
          <w:szCs w:val="28"/>
        </w:rPr>
        <w:t>2,76</w:t>
      </w:r>
      <w:r w:rsidRPr="00192092">
        <w:rPr>
          <w:sz w:val="28"/>
          <w:szCs w:val="28"/>
        </w:rPr>
        <w:t>% (</w:t>
      </w:r>
      <w:r w:rsidR="00CA2189" w:rsidRPr="00192092">
        <w:rPr>
          <w:sz w:val="28"/>
          <w:szCs w:val="28"/>
        </w:rPr>
        <w:t>2015г</w:t>
      </w:r>
      <w:r w:rsidRPr="00192092">
        <w:rPr>
          <w:sz w:val="28"/>
          <w:szCs w:val="28"/>
        </w:rPr>
        <w:t xml:space="preserve"> – </w:t>
      </w:r>
      <w:r w:rsidR="00CA2189" w:rsidRPr="00192092">
        <w:rPr>
          <w:sz w:val="28"/>
          <w:szCs w:val="28"/>
        </w:rPr>
        <w:t>31484,5</w:t>
      </w:r>
      <w:r w:rsidRPr="00192092">
        <w:rPr>
          <w:sz w:val="28"/>
          <w:szCs w:val="28"/>
        </w:rPr>
        <w:t xml:space="preserve"> рубля).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За </w:t>
      </w:r>
      <w:r w:rsidR="00CA2189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г. среднемесячная заработная плата работников здравоохранения составила </w:t>
      </w:r>
      <w:r w:rsidR="00211173" w:rsidRPr="00192092">
        <w:rPr>
          <w:sz w:val="28"/>
          <w:szCs w:val="28"/>
        </w:rPr>
        <w:t>23835,4</w:t>
      </w:r>
      <w:r w:rsidRPr="00192092">
        <w:rPr>
          <w:sz w:val="28"/>
          <w:szCs w:val="28"/>
        </w:rPr>
        <w:t xml:space="preserve"> рублей </w:t>
      </w:r>
      <w:r w:rsidR="00211173" w:rsidRPr="00192092">
        <w:rPr>
          <w:sz w:val="28"/>
          <w:szCs w:val="28"/>
        </w:rPr>
        <w:t>(2015</w:t>
      </w:r>
      <w:r w:rsidRPr="00192092">
        <w:rPr>
          <w:sz w:val="28"/>
          <w:szCs w:val="28"/>
        </w:rPr>
        <w:t xml:space="preserve"> года –</w:t>
      </w:r>
      <w:r w:rsidR="00211173" w:rsidRPr="00192092">
        <w:rPr>
          <w:sz w:val="28"/>
          <w:szCs w:val="28"/>
        </w:rPr>
        <w:t>23936,1</w:t>
      </w:r>
      <w:r w:rsidRPr="00192092">
        <w:rPr>
          <w:sz w:val="28"/>
          <w:szCs w:val="28"/>
        </w:rPr>
        <w:t xml:space="preserve"> рублей),</w:t>
      </w:r>
      <w:r w:rsidR="00AB21E6" w:rsidRPr="00192092">
        <w:rPr>
          <w:sz w:val="28"/>
          <w:szCs w:val="28"/>
        </w:rPr>
        <w:t xml:space="preserve"> </w:t>
      </w:r>
      <w:r w:rsidR="00211173" w:rsidRPr="00192092">
        <w:rPr>
          <w:sz w:val="28"/>
          <w:szCs w:val="28"/>
        </w:rPr>
        <w:t>снижение</w:t>
      </w:r>
      <w:r w:rsidR="00AB21E6" w:rsidRPr="00192092">
        <w:rPr>
          <w:sz w:val="28"/>
          <w:szCs w:val="28"/>
        </w:rPr>
        <w:t xml:space="preserve"> – </w:t>
      </w:r>
      <w:r w:rsidR="00613E18" w:rsidRPr="00192092">
        <w:rPr>
          <w:sz w:val="28"/>
          <w:szCs w:val="28"/>
        </w:rPr>
        <w:t xml:space="preserve">на </w:t>
      </w:r>
      <w:r w:rsidR="00966E0D" w:rsidRPr="00192092">
        <w:rPr>
          <w:sz w:val="28"/>
          <w:szCs w:val="28"/>
        </w:rPr>
        <w:t>0,4</w:t>
      </w:r>
      <w:r w:rsidR="00613E18" w:rsidRPr="00192092">
        <w:rPr>
          <w:sz w:val="28"/>
          <w:szCs w:val="28"/>
        </w:rPr>
        <w:t xml:space="preserve">%. </w:t>
      </w:r>
      <w:r w:rsidR="00AB21E6" w:rsidRPr="00192092">
        <w:rPr>
          <w:sz w:val="28"/>
          <w:szCs w:val="28"/>
        </w:rPr>
        <w:t>Р</w:t>
      </w:r>
      <w:r w:rsidRPr="00192092">
        <w:rPr>
          <w:sz w:val="28"/>
          <w:szCs w:val="28"/>
        </w:rPr>
        <w:t xml:space="preserve">аботников культуры – </w:t>
      </w:r>
      <w:r w:rsidR="00424545" w:rsidRPr="00192092">
        <w:rPr>
          <w:sz w:val="28"/>
          <w:szCs w:val="28"/>
        </w:rPr>
        <w:t>20312,6</w:t>
      </w:r>
      <w:r w:rsidRPr="00192092">
        <w:rPr>
          <w:sz w:val="28"/>
          <w:szCs w:val="28"/>
        </w:rPr>
        <w:t xml:space="preserve"> рубля (в 201</w:t>
      </w:r>
      <w:r w:rsidR="00424545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году – </w:t>
      </w:r>
      <w:r w:rsidR="00424545" w:rsidRPr="00192092">
        <w:rPr>
          <w:sz w:val="28"/>
          <w:szCs w:val="28"/>
        </w:rPr>
        <w:t>20004,9</w:t>
      </w:r>
      <w:r w:rsidRPr="00192092">
        <w:rPr>
          <w:sz w:val="28"/>
          <w:szCs w:val="28"/>
        </w:rPr>
        <w:t xml:space="preserve"> рубля), увеличение к аналогичному периоду предыдущего года – на </w:t>
      </w:r>
      <w:r w:rsidR="00424545" w:rsidRPr="00192092">
        <w:rPr>
          <w:sz w:val="28"/>
          <w:szCs w:val="28"/>
        </w:rPr>
        <w:t>1,9</w:t>
      </w:r>
      <w:r w:rsidRPr="00192092">
        <w:rPr>
          <w:sz w:val="28"/>
          <w:szCs w:val="28"/>
        </w:rPr>
        <w:t xml:space="preserve">%, в сфере образования – </w:t>
      </w:r>
      <w:r w:rsidR="008A6ABE" w:rsidRPr="00192092">
        <w:rPr>
          <w:sz w:val="28"/>
          <w:szCs w:val="28"/>
        </w:rPr>
        <w:t>19824,1 рублей (в 2015</w:t>
      </w:r>
      <w:r w:rsidRPr="00192092">
        <w:rPr>
          <w:sz w:val="28"/>
          <w:szCs w:val="28"/>
        </w:rPr>
        <w:t xml:space="preserve"> году – </w:t>
      </w:r>
      <w:r w:rsidR="008A6ABE" w:rsidRPr="00192092">
        <w:rPr>
          <w:sz w:val="28"/>
          <w:szCs w:val="28"/>
        </w:rPr>
        <w:t>20092,7</w:t>
      </w:r>
      <w:r w:rsidRPr="00192092">
        <w:rPr>
          <w:sz w:val="28"/>
          <w:szCs w:val="28"/>
        </w:rPr>
        <w:t xml:space="preserve"> рублей), </w:t>
      </w:r>
      <w:r w:rsidR="008A6ABE" w:rsidRPr="00192092">
        <w:rPr>
          <w:sz w:val="28"/>
          <w:szCs w:val="28"/>
        </w:rPr>
        <w:t>снижение на 1,3</w:t>
      </w:r>
      <w:r w:rsidRPr="00192092">
        <w:rPr>
          <w:sz w:val="28"/>
          <w:szCs w:val="28"/>
        </w:rPr>
        <w:t xml:space="preserve"> %.</w:t>
      </w:r>
    </w:p>
    <w:p w:rsidR="009C2F61" w:rsidRPr="00192092" w:rsidRDefault="005F50C2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Для граждан, подлежащих высвобождению, специалисты ЦЗН проводят ряд мероприятий, в том числе предувольнительные консультации, информируют о всех государственных услугах, предоставляемых ЦЗН, в том числе информирование о положении на рынке труда, знакомят с вакансиями для замещения свободных рабочих мест, зарегистрированными в ЦЗН, о возможности прохождения профессионального обучения по профессиям (специальностям), востребованным на рынке труда; предоставляют и знакомят с альбомом вакансий для работы вахтовым методом, в том числе и на космодроме «Восточный»»; о возможности организации самозанятости с предоставлением единовременной финансовой помощи и др.</w:t>
      </w:r>
    </w:p>
    <w:p w:rsidR="00613569" w:rsidRPr="00192092" w:rsidRDefault="00613569" w:rsidP="009C2F61">
      <w:pPr>
        <w:jc w:val="center"/>
        <w:rPr>
          <w:b/>
          <w:sz w:val="28"/>
          <w:szCs w:val="28"/>
        </w:rPr>
      </w:pPr>
    </w:p>
    <w:p w:rsidR="009C2F61" w:rsidRPr="00192092" w:rsidRDefault="009C2F61" w:rsidP="009C2F61">
      <w:pPr>
        <w:jc w:val="center"/>
        <w:rPr>
          <w:sz w:val="28"/>
          <w:szCs w:val="28"/>
        </w:rPr>
      </w:pPr>
      <w:r w:rsidRPr="00192092">
        <w:rPr>
          <w:b/>
          <w:sz w:val="28"/>
          <w:szCs w:val="28"/>
        </w:rPr>
        <w:t>Управление финансовыми ресурсами</w:t>
      </w:r>
    </w:p>
    <w:p w:rsidR="009C2F61" w:rsidRPr="00192092" w:rsidRDefault="009C2F61" w:rsidP="009C2F61">
      <w:pPr>
        <w:ind w:firstLine="684"/>
        <w:jc w:val="both"/>
        <w:rPr>
          <w:sz w:val="20"/>
          <w:szCs w:val="28"/>
        </w:rPr>
      </w:pP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Бюджет Завитинского района на 201</w:t>
      </w:r>
      <w:r w:rsidR="00FF00EB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год был принят решением районного Совета народных депутатов от </w:t>
      </w:r>
      <w:r w:rsidRPr="00192092">
        <w:rPr>
          <w:sz w:val="28"/>
          <w:szCs w:val="27"/>
        </w:rPr>
        <w:t>2</w:t>
      </w:r>
      <w:r w:rsidR="00B65D6C" w:rsidRPr="00192092">
        <w:rPr>
          <w:sz w:val="28"/>
          <w:szCs w:val="27"/>
        </w:rPr>
        <w:t>5</w:t>
      </w:r>
      <w:r w:rsidRPr="00192092">
        <w:rPr>
          <w:sz w:val="28"/>
          <w:szCs w:val="27"/>
        </w:rPr>
        <w:t>.12.201</w:t>
      </w:r>
      <w:r w:rsidR="00B65D6C" w:rsidRPr="00192092">
        <w:rPr>
          <w:sz w:val="28"/>
          <w:szCs w:val="27"/>
        </w:rPr>
        <w:t>5</w:t>
      </w:r>
      <w:r w:rsidRPr="00192092">
        <w:rPr>
          <w:sz w:val="28"/>
          <w:szCs w:val="27"/>
        </w:rPr>
        <w:t xml:space="preserve"> № 109/23</w:t>
      </w:r>
      <w:r w:rsidR="00B65D6C" w:rsidRPr="00192092">
        <w:rPr>
          <w:sz w:val="28"/>
          <w:szCs w:val="27"/>
        </w:rPr>
        <w:t>140/30</w:t>
      </w:r>
      <w:r w:rsidRPr="00192092">
        <w:rPr>
          <w:sz w:val="28"/>
          <w:szCs w:val="27"/>
        </w:rPr>
        <w:t xml:space="preserve"> «Об утверждении бюджета Завитинского района на 201</w:t>
      </w:r>
      <w:r w:rsidR="00B65D6C" w:rsidRPr="00192092">
        <w:rPr>
          <w:sz w:val="28"/>
          <w:szCs w:val="27"/>
        </w:rPr>
        <w:t>6</w:t>
      </w:r>
      <w:r w:rsidRPr="00192092">
        <w:rPr>
          <w:sz w:val="28"/>
          <w:szCs w:val="27"/>
        </w:rPr>
        <w:t xml:space="preserve"> год ».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План бюджетных назначений за 201</w:t>
      </w:r>
      <w:r w:rsidR="00B65D6C" w:rsidRPr="00192092">
        <w:rPr>
          <w:sz w:val="28"/>
          <w:szCs w:val="28"/>
        </w:rPr>
        <w:t>6</w:t>
      </w:r>
      <w:r w:rsidRPr="00192092">
        <w:rPr>
          <w:sz w:val="28"/>
          <w:szCs w:val="28"/>
        </w:rPr>
        <w:t xml:space="preserve"> год по доходной части консолидированного бюджета Завитинского района с учетом поступающих средств из областного бюджета составляет </w:t>
      </w:r>
      <w:r w:rsidR="00B65C6F" w:rsidRPr="00192092">
        <w:rPr>
          <w:sz w:val="28"/>
          <w:szCs w:val="28"/>
        </w:rPr>
        <w:t>435,85</w:t>
      </w:r>
      <w:r w:rsidRPr="00192092">
        <w:rPr>
          <w:sz w:val="28"/>
          <w:szCs w:val="28"/>
        </w:rPr>
        <w:t xml:space="preserve"> млн рублей. В течение </w:t>
      </w:r>
      <w:r w:rsidR="00AF6DE3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в бюджет поступило </w:t>
      </w:r>
      <w:r w:rsidR="00B65C6F" w:rsidRPr="00192092">
        <w:rPr>
          <w:sz w:val="28"/>
          <w:szCs w:val="28"/>
        </w:rPr>
        <w:t>433,4</w:t>
      </w:r>
      <w:r w:rsidRPr="00192092">
        <w:rPr>
          <w:sz w:val="28"/>
          <w:szCs w:val="28"/>
        </w:rPr>
        <w:t xml:space="preserve"> млн рублей, или </w:t>
      </w:r>
      <w:r w:rsidR="00B65C6F" w:rsidRPr="00192092">
        <w:rPr>
          <w:sz w:val="28"/>
          <w:szCs w:val="28"/>
        </w:rPr>
        <w:t>99,4</w:t>
      </w:r>
      <w:r w:rsidRPr="00192092">
        <w:rPr>
          <w:sz w:val="28"/>
          <w:szCs w:val="28"/>
        </w:rPr>
        <w:t>% запланированного годового дохода.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За анализируемый период удельный вес налоговых и неналоговых доходов в общих доходах за </w:t>
      </w:r>
      <w:r w:rsidR="004704D4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 – </w:t>
      </w:r>
      <w:r w:rsidR="00A607F0" w:rsidRPr="00192092">
        <w:rPr>
          <w:sz w:val="28"/>
          <w:szCs w:val="28"/>
        </w:rPr>
        <w:t>34,1</w:t>
      </w:r>
      <w:r w:rsidRPr="00192092">
        <w:rPr>
          <w:sz w:val="28"/>
          <w:szCs w:val="28"/>
        </w:rPr>
        <w:t xml:space="preserve">% в размере </w:t>
      </w:r>
      <w:r w:rsidR="00A607F0" w:rsidRPr="00192092">
        <w:rPr>
          <w:sz w:val="28"/>
          <w:szCs w:val="28"/>
        </w:rPr>
        <w:t>147,74</w:t>
      </w:r>
      <w:r w:rsidRPr="00192092">
        <w:rPr>
          <w:sz w:val="28"/>
          <w:szCs w:val="28"/>
        </w:rPr>
        <w:t xml:space="preserve"> млн рублей. Налоговые и неналоговые доходы районного бюджета выполнены на </w:t>
      </w:r>
      <w:r w:rsidR="00A607F0" w:rsidRPr="00192092">
        <w:rPr>
          <w:sz w:val="28"/>
          <w:szCs w:val="28"/>
        </w:rPr>
        <w:t>99</w:t>
      </w:r>
      <w:r w:rsidR="0039001A" w:rsidRPr="00192092">
        <w:rPr>
          <w:sz w:val="28"/>
          <w:szCs w:val="28"/>
        </w:rPr>
        <w:t>%</w:t>
      </w:r>
      <w:r w:rsidRPr="00192092">
        <w:rPr>
          <w:sz w:val="28"/>
          <w:szCs w:val="28"/>
        </w:rPr>
        <w:t xml:space="preserve"> (от плановых назначений).</w:t>
      </w:r>
    </w:p>
    <w:p w:rsidR="009C2F61" w:rsidRPr="00192092" w:rsidRDefault="004003BF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65,9</w:t>
      </w:r>
      <w:r w:rsidR="009C2F61" w:rsidRPr="00192092">
        <w:rPr>
          <w:sz w:val="28"/>
          <w:szCs w:val="28"/>
        </w:rPr>
        <w:t xml:space="preserve">% в структуре доходов составили безвозмездные поступления от других бюджетов бюджетной системы РФ в размере </w:t>
      </w:r>
      <w:r w:rsidRPr="00192092">
        <w:rPr>
          <w:sz w:val="28"/>
          <w:szCs w:val="28"/>
        </w:rPr>
        <w:t>285,66</w:t>
      </w:r>
      <w:r w:rsidR="009C2F61" w:rsidRPr="00192092">
        <w:rPr>
          <w:sz w:val="28"/>
          <w:szCs w:val="28"/>
        </w:rPr>
        <w:t xml:space="preserve">млн рублей. Безвозмездные поступления выполнены </w:t>
      </w:r>
      <w:r w:rsidR="00686112" w:rsidRPr="00192092">
        <w:rPr>
          <w:sz w:val="28"/>
          <w:szCs w:val="28"/>
        </w:rPr>
        <w:t>99,7</w:t>
      </w:r>
      <w:r w:rsidR="009C2F61" w:rsidRPr="00192092">
        <w:rPr>
          <w:sz w:val="28"/>
          <w:szCs w:val="28"/>
        </w:rPr>
        <w:t xml:space="preserve"> (от утвержденных назначений).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Расходы консолидированного бюджета осуществлялись в пределах фактического поступления доходов и составили за </w:t>
      </w:r>
      <w:r w:rsidR="00527DF1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</w:t>
      </w:r>
      <w:r w:rsidR="00527DF1" w:rsidRPr="00192092">
        <w:rPr>
          <w:sz w:val="28"/>
          <w:szCs w:val="28"/>
        </w:rPr>
        <w:t>-</w:t>
      </w:r>
      <w:r w:rsidRPr="00192092">
        <w:rPr>
          <w:sz w:val="28"/>
          <w:szCs w:val="28"/>
        </w:rPr>
        <w:t xml:space="preserve"> </w:t>
      </w:r>
      <w:r w:rsidR="00DD01DF" w:rsidRPr="00192092">
        <w:rPr>
          <w:sz w:val="28"/>
          <w:szCs w:val="28"/>
        </w:rPr>
        <w:t>439,54</w:t>
      </w:r>
      <w:r w:rsidRPr="00192092">
        <w:rPr>
          <w:sz w:val="28"/>
          <w:szCs w:val="28"/>
        </w:rPr>
        <w:t xml:space="preserve"> млн рублей, выполнение – </w:t>
      </w:r>
      <w:r w:rsidR="00DD01DF" w:rsidRPr="00192092">
        <w:rPr>
          <w:sz w:val="28"/>
          <w:szCs w:val="28"/>
        </w:rPr>
        <w:t>97,5</w:t>
      </w:r>
      <w:r w:rsidRPr="00192092">
        <w:rPr>
          <w:sz w:val="28"/>
          <w:szCs w:val="28"/>
        </w:rPr>
        <w:t>% (от утвержденных назначений).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lastRenderedPageBreak/>
        <w:t>На финансирование социальной сферы (образование, к</w:t>
      </w:r>
      <w:r w:rsidR="00A15615" w:rsidRPr="00192092">
        <w:rPr>
          <w:sz w:val="28"/>
          <w:szCs w:val="28"/>
        </w:rPr>
        <w:t>ультура, здравоохранение, спорт и социальная политика</w:t>
      </w:r>
      <w:r w:rsidRPr="00192092">
        <w:rPr>
          <w:sz w:val="28"/>
          <w:szCs w:val="28"/>
        </w:rPr>
        <w:t xml:space="preserve">) за </w:t>
      </w:r>
      <w:r w:rsidR="00824D62" w:rsidRPr="00192092">
        <w:rPr>
          <w:sz w:val="28"/>
          <w:szCs w:val="28"/>
        </w:rPr>
        <w:t>2016</w:t>
      </w:r>
      <w:r w:rsidRPr="00192092">
        <w:rPr>
          <w:sz w:val="28"/>
          <w:szCs w:val="28"/>
        </w:rPr>
        <w:t xml:space="preserve"> года направлено </w:t>
      </w:r>
      <w:r w:rsidR="00794726" w:rsidRPr="00192092">
        <w:rPr>
          <w:sz w:val="28"/>
          <w:szCs w:val="28"/>
        </w:rPr>
        <w:t>36,387</w:t>
      </w:r>
      <w:r w:rsidRPr="00192092">
        <w:rPr>
          <w:sz w:val="28"/>
          <w:szCs w:val="28"/>
        </w:rPr>
        <w:t xml:space="preserve"> млн. рублей, или </w:t>
      </w:r>
      <w:r w:rsidR="00794726" w:rsidRPr="00192092">
        <w:rPr>
          <w:sz w:val="28"/>
          <w:szCs w:val="28"/>
        </w:rPr>
        <w:t>8,3</w:t>
      </w:r>
      <w:r w:rsidRPr="00192092">
        <w:rPr>
          <w:sz w:val="28"/>
          <w:szCs w:val="28"/>
        </w:rPr>
        <w:t xml:space="preserve">% общей суммы исполненных расходов. Исполнение плановых назначений по данному направлению составило </w:t>
      </w:r>
      <w:r w:rsidR="004904EE" w:rsidRPr="00192092">
        <w:rPr>
          <w:sz w:val="28"/>
          <w:szCs w:val="28"/>
        </w:rPr>
        <w:t>98,7</w:t>
      </w:r>
      <w:r w:rsidRPr="00192092">
        <w:rPr>
          <w:sz w:val="28"/>
          <w:szCs w:val="28"/>
        </w:rPr>
        <w:t>%.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На общегосударственные вопросы направлено </w:t>
      </w:r>
      <w:r w:rsidR="004904EE" w:rsidRPr="00192092">
        <w:rPr>
          <w:sz w:val="28"/>
          <w:szCs w:val="28"/>
        </w:rPr>
        <w:t>59,327</w:t>
      </w:r>
      <w:r w:rsidRPr="00192092">
        <w:rPr>
          <w:sz w:val="28"/>
          <w:szCs w:val="28"/>
        </w:rPr>
        <w:t xml:space="preserve"> млн. рублей, или </w:t>
      </w:r>
      <w:r w:rsidR="004904EE" w:rsidRPr="00192092">
        <w:rPr>
          <w:sz w:val="28"/>
          <w:szCs w:val="28"/>
        </w:rPr>
        <w:t>13,5</w:t>
      </w:r>
      <w:r w:rsidRPr="00192092">
        <w:rPr>
          <w:sz w:val="28"/>
          <w:szCs w:val="28"/>
        </w:rPr>
        <w:t>% общей суммы исполненных расходов.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Основными направлениями по расходованию средств бюджета, по-прежнему, остаются образование, здравоохранение и спорт, культура, социальная помощь.</w:t>
      </w:r>
    </w:p>
    <w:p w:rsidR="009C2F61" w:rsidRPr="00192092" w:rsidRDefault="009C2F61" w:rsidP="009C2F61">
      <w:pPr>
        <w:rPr>
          <w:sz w:val="28"/>
          <w:szCs w:val="28"/>
        </w:rPr>
      </w:pPr>
    </w:p>
    <w:p w:rsidR="009C2F61" w:rsidRPr="00192092" w:rsidRDefault="009C2F61" w:rsidP="009C2F61">
      <w:pPr>
        <w:ind w:firstLine="684"/>
        <w:jc w:val="both"/>
        <w:rPr>
          <w:b/>
          <w:bCs/>
          <w:sz w:val="28"/>
          <w:szCs w:val="28"/>
        </w:rPr>
      </w:pPr>
      <w:r w:rsidRPr="00192092">
        <w:rPr>
          <w:b/>
          <w:bCs/>
          <w:sz w:val="28"/>
          <w:szCs w:val="28"/>
        </w:rPr>
        <w:t xml:space="preserve">Анализ социально-экономического развития </w:t>
      </w:r>
      <w:r w:rsidR="00323364" w:rsidRPr="00192092">
        <w:rPr>
          <w:b/>
          <w:bCs/>
          <w:sz w:val="28"/>
          <w:szCs w:val="28"/>
        </w:rPr>
        <w:t xml:space="preserve">за </w:t>
      </w:r>
      <w:r w:rsidR="00B412AF" w:rsidRPr="00192092">
        <w:rPr>
          <w:b/>
          <w:bCs/>
          <w:sz w:val="28"/>
          <w:szCs w:val="28"/>
        </w:rPr>
        <w:t>2016</w:t>
      </w:r>
      <w:r w:rsidRPr="00192092">
        <w:rPr>
          <w:b/>
          <w:bCs/>
          <w:sz w:val="28"/>
          <w:szCs w:val="28"/>
        </w:rPr>
        <w:t xml:space="preserve"> год в сравнении с аналогичным периодом 201</w:t>
      </w:r>
      <w:r w:rsidR="00B412AF" w:rsidRPr="00192092">
        <w:rPr>
          <w:b/>
          <w:bCs/>
          <w:sz w:val="28"/>
          <w:szCs w:val="28"/>
        </w:rPr>
        <w:t>5</w:t>
      </w:r>
      <w:r w:rsidRPr="00192092">
        <w:rPr>
          <w:b/>
          <w:bCs/>
          <w:sz w:val="28"/>
          <w:szCs w:val="28"/>
        </w:rPr>
        <w:t xml:space="preserve"> года выявил следующие </w:t>
      </w:r>
      <w:r w:rsidRPr="00192092">
        <w:rPr>
          <w:b/>
          <w:bCs/>
          <w:sz w:val="28"/>
          <w:szCs w:val="28"/>
          <w:u w:val="single"/>
        </w:rPr>
        <w:t>позитивные тенденции</w:t>
      </w:r>
      <w:r w:rsidRPr="00192092">
        <w:rPr>
          <w:b/>
          <w:bCs/>
          <w:sz w:val="28"/>
          <w:szCs w:val="28"/>
        </w:rPr>
        <w:t>: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>- сре</w:t>
      </w:r>
      <w:r w:rsidRPr="00192092">
        <w:rPr>
          <w:sz w:val="28"/>
          <w:szCs w:val="28"/>
        </w:rPr>
        <w:t>д</w:t>
      </w:r>
      <w:r w:rsidRPr="00192092">
        <w:rPr>
          <w:sz w:val="28"/>
          <w:szCs w:val="28"/>
        </w:rPr>
        <w:t xml:space="preserve">немесячная заработная плата одного работающего (без выплат социального характера) увеличилась на </w:t>
      </w:r>
      <w:r w:rsidR="003D5E68" w:rsidRPr="00192092">
        <w:rPr>
          <w:sz w:val="28"/>
          <w:szCs w:val="28"/>
        </w:rPr>
        <w:t>2,8</w:t>
      </w:r>
      <w:r w:rsidRPr="00192092">
        <w:rPr>
          <w:sz w:val="28"/>
          <w:szCs w:val="28"/>
        </w:rPr>
        <w:t>%.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- оборот розничной торговли на душу населения </w:t>
      </w:r>
      <w:r w:rsidR="00B412AF" w:rsidRPr="00192092">
        <w:rPr>
          <w:sz w:val="28"/>
          <w:szCs w:val="28"/>
        </w:rPr>
        <w:t xml:space="preserve">в 2016 </w:t>
      </w:r>
      <w:r w:rsidRPr="00192092">
        <w:rPr>
          <w:sz w:val="28"/>
          <w:szCs w:val="28"/>
        </w:rPr>
        <w:t xml:space="preserve">увеличился на </w:t>
      </w:r>
      <w:r w:rsidR="003D5E68" w:rsidRPr="00192092">
        <w:rPr>
          <w:sz w:val="28"/>
          <w:szCs w:val="28"/>
        </w:rPr>
        <w:t>6,7</w:t>
      </w:r>
      <w:r w:rsidRPr="00192092">
        <w:rPr>
          <w:sz w:val="28"/>
          <w:szCs w:val="28"/>
        </w:rPr>
        <w:t>% относительно уровня аналогичного периода 201</w:t>
      </w:r>
      <w:r w:rsidR="00B412AF" w:rsidRPr="00192092">
        <w:rPr>
          <w:sz w:val="28"/>
          <w:szCs w:val="28"/>
        </w:rPr>
        <w:t>5</w:t>
      </w:r>
      <w:r w:rsidRPr="00192092">
        <w:rPr>
          <w:sz w:val="28"/>
          <w:szCs w:val="28"/>
        </w:rPr>
        <w:t xml:space="preserve"> года.</w:t>
      </w:r>
    </w:p>
    <w:p w:rsidR="009C2F61" w:rsidRPr="00192092" w:rsidRDefault="009C2F61" w:rsidP="009C2F61">
      <w:pPr>
        <w:ind w:firstLine="684"/>
        <w:jc w:val="both"/>
        <w:rPr>
          <w:sz w:val="28"/>
          <w:szCs w:val="28"/>
        </w:rPr>
      </w:pPr>
      <w:r w:rsidRPr="00192092">
        <w:rPr>
          <w:sz w:val="28"/>
          <w:szCs w:val="28"/>
        </w:rPr>
        <w:t xml:space="preserve">- грузооборот автотранспорта крупных и средних предприятий всех видов экономической деятельности Завитинского района увеличился </w:t>
      </w:r>
      <w:r w:rsidR="00B412AF" w:rsidRPr="00192092">
        <w:rPr>
          <w:sz w:val="28"/>
          <w:szCs w:val="28"/>
        </w:rPr>
        <w:t>в 4,8 раз</w:t>
      </w:r>
      <w:r w:rsidRPr="00192092">
        <w:rPr>
          <w:sz w:val="28"/>
          <w:szCs w:val="28"/>
        </w:rPr>
        <w:t>;</w:t>
      </w:r>
    </w:p>
    <w:p w:rsidR="009C2F61" w:rsidRPr="00192092" w:rsidRDefault="009C2F61" w:rsidP="009C2F61">
      <w:pPr>
        <w:tabs>
          <w:tab w:val="left" w:pos="9180"/>
        </w:tabs>
        <w:ind w:firstLine="684"/>
        <w:jc w:val="both"/>
        <w:rPr>
          <w:sz w:val="28"/>
          <w:szCs w:val="28"/>
          <w:u w:val="single"/>
        </w:rPr>
      </w:pPr>
      <w:r w:rsidRPr="00192092">
        <w:rPr>
          <w:b/>
          <w:bCs/>
          <w:sz w:val="28"/>
          <w:szCs w:val="28"/>
          <w:u w:val="single"/>
        </w:rPr>
        <w:t>Негативные тенденции:</w:t>
      </w:r>
    </w:p>
    <w:p w:rsidR="00334FF6" w:rsidRDefault="009C2F61" w:rsidP="00E361D6">
      <w:pPr>
        <w:ind w:firstLine="686"/>
        <w:jc w:val="both"/>
      </w:pPr>
      <w:r w:rsidRPr="00192092">
        <w:rPr>
          <w:sz w:val="28"/>
          <w:szCs w:val="28"/>
        </w:rPr>
        <w:t xml:space="preserve">- численность населения с начала года сократилась на </w:t>
      </w:r>
      <w:r w:rsidR="00FC4910" w:rsidRPr="00192092">
        <w:rPr>
          <w:sz w:val="28"/>
          <w:szCs w:val="28"/>
        </w:rPr>
        <w:t>186</w:t>
      </w:r>
      <w:r w:rsidRPr="00192092">
        <w:rPr>
          <w:sz w:val="28"/>
          <w:szCs w:val="28"/>
        </w:rPr>
        <w:t xml:space="preserve"> человек</w:t>
      </w:r>
      <w:r w:rsidR="00FC4910" w:rsidRPr="00192092">
        <w:rPr>
          <w:sz w:val="28"/>
          <w:szCs w:val="28"/>
        </w:rPr>
        <w:t>.</w:t>
      </w:r>
    </w:p>
    <w:sectPr w:rsidR="00334FF6" w:rsidSect="006658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16" w:rsidRDefault="00472516" w:rsidP="009C2F61">
      <w:r>
        <w:separator/>
      </w:r>
    </w:p>
  </w:endnote>
  <w:endnote w:type="continuationSeparator" w:id="1">
    <w:p w:rsidR="00472516" w:rsidRDefault="00472516" w:rsidP="009C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16" w:rsidRDefault="00472516" w:rsidP="009C2F61">
      <w:r>
        <w:separator/>
      </w:r>
    </w:p>
  </w:footnote>
  <w:footnote w:type="continuationSeparator" w:id="1">
    <w:p w:rsidR="00472516" w:rsidRDefault="00472516" w:rsidP="009C2F61">
      <w:r>
        <w:continuationSeparator/>
      </w:r>
    </w:p>
  </w:footnote>
  <w:footnote w:id="2">
    <w:p w:rsidR="004B66CA" w:rsidRDefault="004B66CA" w:rsidP="004B66CA">
      <w:pPr>
        <w:pStyle w:val="a5"/>
      </w:pPr>
      <w:r>
        <w:rPr>
          <w:rStyle w:val="a8"/>
        </w:rPr>
        <w:footnoteRef/>
      </w:r>
      <w:r>
        <w:t xml:space="preserve"> </w:t>
      </w:r>
      <w:r w:rsidRPr="001C5731">
        <w:t>(знаком "…" обозначены данные, не публикуемые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</w:t>
      </w:r>
      <w:r>
        <w:t>.</w:t>
      </w:r>
    </w:p>
    <w:p w:rsidR="004B66CA" w:rsidRDefault="004B66C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F99"/>
    <w:multiLevelType w:val="hybridMultilevel"/>
    <w:tmpl w:val="C820F788"/>
    <w:lvl w:ilvl="0" w:tplc="FD5C6000">
      <w:start w:val="1"/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">
    <w:nsid w:val="60AA140D"/>
    <w:multiLevelType w:val="hybridMultilevel"/>
    <w:tmpl w:val="D35A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EC22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F61"/>
    <w:rsid w:val="00013838"/>
    <w:rsid w:val="000158D1"/>
    <w:rsid w:val="000242B6"/>
    <w:rsid w:val="0003035A"/>
    <w:rsid w:val="000504AF"/>
    <w:rsid w:val="00060C04"/>
    <w:rsid w:val="000652C6"/>
    <w:rsid w:val="000702C2"/>
    <w:rsid w:val="00085632"/>
    <w:rsid w:val="000A46AD"/>
    <w:rsid w:val="000B358E"/>
    <w:rsid w:val="000C0FEB"/>
    <w:rsid w:val="000F5C35"/>
    <w:rsid w:val="001117EF"/>
    <w:rsid w:val="0012762C"/>
    <w:rsid w:val="0013007B"/>
    <w:rsid w:val="00133A72"/>
    <w:rsid w:val="0014121F"/>
    <w:rsid w:val="00145D48"/>
    <w:rsid w:val="00147BA8"/>
    <w:rsid w:val="00153199"/>
    <w:rsid w:val="00154D56"/>
    <w:rsid w:val="00167DC6"/>
    <w:rsid w:val="00177AD2"/>
    <w:rsid w:val="001822C0"/>
    <w:rsid w:val="00187990"/>
    <w:rsid w:val="00192092"/>
    <w:rsid w:val="001B2BD5"/>
    <w:rsid w:val="001C17A3"/>
    <w:rsid w:val="001C5731"/>
    <w:rsid w:val="001D2A3D"/>
    <w:rsid w:val="001F2ACC"/>
    <w:rsid w:val="002017EF"/>
    <w:rsid w:val="00211173"/>
    <w:rsid w:val="002207C9"/>
    <w:rsid w:val="00224172"/>
    <w:rsid w:val="00237938"/>
    <w:rsid w:val="00266DD7"/>
    <w:rsid w:val="002729EC"/>
    <w:rsid w:val="00272FC5"/>
    <w:rsid w:val="0027643A"/>
    <w:rsid w:val="00286BEA"/>
    <w:rsid w:val="00287C42"/>
    <w:rsid w:val="002909C0"/>
    <w:rsid w:val="0029137F"/>
    <w:rsid w:val="002A213C"/>
    <w:rsid w:val="002A38D9"/>
    <w:rsid w:val="002B0377"/>
    <w:rsid w:val="002B0B95"/>
    <w:rsid w:val="002C4ABC"/>
    <w:rsid w:val="002D2C1A"/>
    <w:rsid w:val="002E1D9A"/>
    <w:rsid w:val="002F4993"/>
    <w:rsid w:val="003037E7"/>
    <w:rsid w:val="00314D0C"/>
    <w:rsid w:val="00316CBD"/>
    <w:rsid w:val="00323364"/>
    <w:rsid w:val="0032502D"/>
    <w:rsid w:val="0033407E"/>
    <w:rsid w:val="00334FF6"/>
    <w:rsid w:val="00347EB7"/>
    <w:rsid w:val="00352A67"/>
    <w:rsid w:val="003629B2"/>
    <w:rsid w:val="00366517"/>
    <w:rsid w:val="00370CA4"/>
    <w:rsid w:val="0037170F"/>
    <w:rsid w:val="0039001A"/>
    <w:rsid w:val="00391D19"/>
    <w:rsid w:val="00397291"/>
    <w:rsid w:val="00397B77"/>
    <w:rsid w:val="003B42DA"/>
    <w:rsid w:val="003D5E68"/>
    <w:rsid w:val="003F4F32"/>
    <w:rsid w:val="004003BF"/>
    <w:rsid w:val="0040093F"/>
    <w:rsid w:val="004052BA"/>
    <w:rsid w:val="0040570F"/>
    <w:rsid w:val="00414A5A"/>
    <w:rsid w:val="00416BD5"/>
    <w:rsid w:val="00424545"/>
    <w:rsid w:val="0042497B"/>
    <w:rsid w:val="00434FD7"/>
    <w:rsid w:val="004362BB"/>
    <w:rsid w:val="00442802"/>
    <w:rsid w:val="00450074"/>
    <w:rsid w:val="00460344"/>
    <w:rsid w:val="004704D4"/>
    <w:rsid w:val="00472516"/>
    <w:rsid w:val="0048747C"/>
    <w:rsid w:val="004904EE"/>
    <w:rsid w:val="00497248"/>
    <w:rsid w:val="004A2C09"/>
    <w:rsid w:val="004B636A"/>
    <w:rsid w:val="004B66CA"/>
    <w:rsid w:val="004C6B60"/>
    <w:rsid w:val="004C77D3"/>
    <w:rsid w:val="004D1CB7"/>
    <w:rsid w:val="00527C32"/>
    <w:rsid w:val="00527DF1"/>
    <w:rsid w:val="005525A0"/>
    <w:rsid w:val="0055692E"/>
    <w:rsid w:val="005605AE"/>
    <w:rsid w:val="00566AF4"/>
    <w:rsid w:val="0058082B"/>
    <w:rsid w:val="00580C63"/>
    <w:rsid w:val="00580FBB"/>
    <w:rsid w:val="00584876"/>
    <w:rsid w:val="0059598F"/>
    <w:rsid w:val="005A71B5"/>
    <w:rsid w:val="005B3E8A"/>
    <w:rsid w:val="005C23FD"/>
    <w:rsid w:val="005C6194"/>
    <w:rsid w:val="005D4716"/>
    <w:rsid w:val="005D550B"/>
    <w:rsid w:val="005D55E7"/>
    <w:rsid w:val="005D73F4"/>
    <w:rsid w:val="005E0F93"/>
    <w:rsid w:val="005E5659"/>
    <w:rsid w:val="005F50C2"/>
    <w:rsid w:val="005F7A98"/>
    <w:rsid w:val="00607D66"/>
    <w:rsid w:val="00610F87"/>
    <w:rsid w:val="00613569"/>
    <w:rsid w:val="006139FC"/>
    <w:rsid w:val="00613E18"/>
    <w:rsid w:val="006174E6"/>
    <w:rsid w:val="00617EAE"/>
    <w:rsid w:val="00624E52"/>
    <w:rsid w:val="0063570C"/>
    <w:rsid w:val="00651D57"/>
    <w:rsid w:val="00654354"/>
    <w:rsid w:val="00665853"/>
    <w:rsid w:val="00673A61"/>
    <w:rsid w:val="00674DB3"/>
    <w:rsid w:val="00676E33"/>
    <w:rsid w:val="00686112"/>
    <w:rsid w:val="0069520E"/>
    <w:rsid w:val="006A33D7"/>
    <w:rsid w:val="006A686F"/>
    <w:rsid w:val="006B771D"/>
    <w:rsid w:val="006D511B"/>
    <w:rsid w:val="006E3DE2"/>
    <w:rsid w:val="006F270A"/>
    <w:rsid w:val="00703887"/>
    <w:rsid w:val="0071330F"/>
    <w:rsid w:val="0071342C"/>
    <w:rsid w:val="0071512D"/>
    <w:rsid w:val="007151E8"/>
    <w:rsid w:val="00724863"/>
    <w:rsid w:val="00727574"/>
    <w:rsid w:val="00735C79"/>
    <w:rsid w:val="00746C9E"/>
    <w:rsid w:val="0074754B"/>
    <w:rsid w:val="00756CDF"/>
    <w:rsid w:val="00757DE5"/>
    <w:rsid w:val="00794726"/>
    <w:rsid w:val="00794A40"/>
    <w:rsid w:val="007B4DDC"/>
    <w:rsid w:val="007C464D"/>
    <w:rsid w:val="007C7C41"/>
    <w:rsid w:val="007D2BBC"/>
    <w:rsid w:val="007D49B4"/>
    <w:rsid w:val="007F492A"/>
    <w:rsid w:val="00802874"/>
    <w:rsid w:val="0080388E"/>
    <w:rsid w:val="008060E5"/>
    <w:rsid w:val="00824D62"/>
    <w:rsid w:val="00825D28"/>
    <w:rsid w:val="00835EC4"/>
    <w:rsid w:val="008364C6"/>
    <w:rsid w:val="00852E72"/>
    <w:rsid w:val="00854658"/>
    <w:rsid w:val="00854CA4"/>
    <w:rsid w:val="00856EED"/>
    <w:rsid w:val="00861503"/>
    <w:rsid w:val="0086169E"/>
    <w:rsid w:val="00871D9C"/>
    <w:rsid w:val="00880D96"/>
    <w:rsid w:val="0088139E"/>
    <w:rsid w:val="008909A1"/>
    <w:rsid w:val="0089106A"/>
    <w:rsid w:val="00892FF2"/>
    <w:rsid w:val="008A6ABE"/>
    <w:rsid w:val="008C286B"/>
    <w:rsid w:val="008D3E34"/>
    <w:rsid w:val="008F28EE"/>
    <w:rsid w:val="008F3036"/>
    <w:rsid w:val="00911961"/>
    <w:rsid w:val="0091773C"/>
    <w:rsid w:val="0092004E"/>
    <w:rsid w:val="00922316"/>
    <w:rsid w:val="00930979"/>
    <w:rsid w:val="009371A7"/>
    <w:rsid w:val="009418D1"/>
    <w:rsid w:val="00960828"/>
    <w:rsid w:val="00966E0D"/>
    <w:rsid w:val="00986058"/>
    <w:rsid w:val="00987EC5"/>
    <w:rsid w:val="0099177D"/>
    <w:rsid w:val="00991E57"/>
    <w:rsid w:val="00991E83"/>
    <w:rsid w:val="00993544"/>
    <w:rsid w:val="009B1F04"/>
    <w:rsid w:val="009B2417"/>
    <w:rsid w:val="009B5280"/>
    <w:rsid w:val="009C2245"/>
    <w:rsid w:val="009C2F61"/>
    <w:rsid w:val="009C56C3"/>
    <w:rsid w:val="009C60A5"/>
    <w:rsid w:val="009E3A7D"/>
    <w:rsid w:val="00A119D0"/>
    <w:rsid w:val="00A12A4C"/>
    <w:rsid w:val="00A13448"/>
    <w:rsid w:val="00A15615"/>
    <w:rsid w:val="00A276C0"/>
    <w:rsid w:val="00A53073"/>
    <w:rsid w:val="00A56135"/>
    <w:rsid w:val="00A57D1E"/>
    <w:rsid w:val="00A607F0"/>
    <w:rsid w:val="00A64AAC"/>
    <w:rsid w:val="00A72CA3"/>
    <w:rsid w:val="00A75717"/>
    <w:rsid w:val="00AB21E6"/>
    <w:rsid w:val="00AB5F45"/>
    <w:rsid w:val="00AC5EE1"/>
    <w:rsid w:val="00AC6F8D"/>
    <w:rsid w:val="00AD1580"/>
    <w:rsid w:val="00AE0B58"/>
    <w:rsid w:val="00AE60F0"/>
    <w:rsid w:val="00AF6DE3"/>
    <w:rsid w:val="00B158FC"/>
    <w:rsid w:val="00B20E53"/>
    <w:rsid w:val="00B26E41"/>
    <w:rsid w:val="00B2732C"/>
    <w:rsid w:val="00B412AF"/>
    <w:rsid w:val="00B43AAE"/>
    <w:rsid w:val="00B44A87"/>
    <w:rsid w:val="00B573F1"/>
    <w:rsid w:val="00B65C6F"/>
    <w:rsid w:val="00B65D6C"/>
    <w:rsid w:val="00B70FD2"/>
    <w:rsid w:val="00B75D03"/>
    <w:rsid w:val="00B90756"/>
    <w:rsid w:val="00BB11AE"/>
    <w:rsid w:val="00BC1C04"/>
    <w:rsid w:val="00BD2F6C"/>
    <w:rsid w:val="00C226F5"/>
    <w:rsid w:val="00C34EF5"/>
    <w:rsid w:val="00C431AC"/>
    <w:rsid w:val="00C60D12"/>
    <w:rsid w:val="00C66A1A"/>
    <w:rsid w:val="00CA1284"/>
    <w:rsid w:val="00CA1439"/>
    <w:rsid w:val="00CA2189"/>
    <w:rsid w:val="00CA50E9"/>
    <w:rsid w:val="00CC4885"/>
    <w:rsid w:val="00CC6E01"/>
    <w:rsid w:val="00CD6DA0"/>
    <w:rsid w:val="00CE2D81"/>
    <w:rsid w:val="00CE4312"/>
    <w:rsid w:val="00CF0127"/>
    <w:rsid w:val="00D04314"/>
    <w:rsid w:val="00D04DC0"/>
    <w:rsid w:val="00D16EAA"/>
    <w:rsid w:val="00D32AC8"/>
    <w:rsid w:val="00D35CED"/>
    <w:rsid w:val="00D36B0F"/>
    <w:rsid w:val="00D42044"/>
    <w:rsid w:val="00D50EC3"/>
    <w:rsid w:val="00D55418"/>
    <w:rsid w:val="00D57407"/>
    <w:rsid w:val="00D6636B"/>
    <w:rsid w:val="00D806A5"/>
    <w:rsid w:val="00D81FAE"/>
    <w:rsid w:val="00DB1965"/>
    <w:rsid w:val="00DB4F67"/>
    <w:rsid w:val="00DB77DA"/>
    <w:rsid w:val="00DD01DF"/>
    <w:rsid w:val="00DD231E"/>
    <w:rsid w:val="00DE706F"/>
    <w:rsid w:val="00DF5CD0"/>
    <w:rsid w:val="00DF7EE8"/>
    <w:rsid w:val="00E26ED9"/>
    <w:rsid w:val="00E33EEB"/>
    <w:rsid w:val="00E35307"/>
    <w:rsid w:val="00E361D6"/>
    <w:rsid w:val="00E42911"/>
    <w:rsid w:val="00E43187"/>
    <w:rsid w:val="00E460D2"/>
    <w:rsid w:val="00E46B97"/>
    <w:rsid w:val="00E5541E"/>
    <w:rsid w:val="00E93F22"/>
    <w:rsid w:val="00ED0E37"/>
    <w:rsid w:val="00ED58CA"/>
    <w:rsid w:val="00EF0392"/>
    <w:rsid w:val="00EF693C"/>
    <w:rsid w:val="00F00B96"/>
    <w:rsid w:val="00F03C45"/>
    <w:rsid w:val="00F07935"/>
    <w:rsid w:val="00F11C4E"/>
    <w:rsid w:val="00F1330B"/>
    <w:rsid w:val="00F13740"/>
    <w:rsid w:val="00F23DE0"/>
    <w:rsid w:val="00F3207A"/>
    <w:rsid w:val="00F40698"/>
    <w:rsid w:val="00F43C26"/>
    <w:rsid w:val="00F5661B"/>
    <w:rsid w:val="00F61DE0"/>
    <w:rsid w:val="00F663DF"/>
    <w:rsid w:val="00F67B5E"/>
    <w:rsid w:val="00F769AF"/>
    <w:rsid w:val="00F80C58"/>
    <w:rsid w:val="00F83505"/>
    <w:rsid w:val="00F85785"/>
    <w:rsid w:val="00F97093"/>
    <w:rsid w:val="00F97534"/>
    <w:rsid w:val="00FB6C3A"/>
    <w:rsid w:val="00FB790D"/>
    <w:rsid w:val="00FC4910"/>
    <w:rsid w:val="00FD4ABD"/>
    <w:rsid w:val="00FF00EB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1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C2F61"/>
    <w:pPr>
      <w:keepNext/>
      <w:outlineLvl w:val="3"/>
    </w:pPr>
    <w:rPr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link w:val="4"/>
    <w:rsid w:val="009C2F61"/>
    <w:rPr>
      <w:rFonts w:eastAsia="Times New Roman"/>
      <w:b/>
    </w:rPr>
  </w:style>
  <w:style w:type="paragraph" w:customStyle="1" w:styleId="a3">
    <w:name w:val="Знак Знак Знак Знак"/>
    <w:basedOn w:val="a"/>
    <w:rsid w:val="009C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9C2F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9C2F61"/>
    <w:rPr>
      <w:sz w:val="20"/>
      <w:szCs w:val="20"/>
      <w:lang/>
    </w:rPr>
  </w:style>
  <w:style w:type="character" w:customStyle="1" w:styleId="a6">
    <w:name w:val="Текст сноски Знак"/>
    <w:link w:val="a5"/>
    <w:semiHidden/>
    <w:rsid w:val="009C2F61"/>
    <w:rPr>
      <w:rFonts w:eastAsia="Times New Roman"/>
    </w:rPr>
  </w:style>
  <w:style w:type="paragraph" w:customStyle="1" w:styleId="a7">
    <w:name w:val="Название таблиц"/>
    <w:basedOn w:val="a"/>
    <w:rsid w:val="009C2F61"/>
    <w:pPr>
      <w:jc w:val="center"/>
    </w:pPr>
    <w:rPr>
      <w:b/>
      <w:sz w:val="22"/>
    </w:rPr>
  </w:style>
  <w:style w:type="character" w:styleId="a8">
    <w:name w:val="footnote reference"/>
    <w:semiHidden/>
    <w:rsid w:val="009C2F61"/>
    <w:rPr>
      <w:rFonts w:cs="Times New Roman"/>
      <w:vertAlign w:val="superscript"/>
    </w:rPr>
  </w:style>
  <w:style w:type="paragraph" w:customStyle="1" w:styleId="CharChar1">
    <w:name w:val="Char Char1 Знак Знак Знак"/>
    <w:basedOn w:val="a"/>
    <w:rsid w:val="009C2F6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1"/>
    <w:basedOn w:val="a"/>
    <w:rsid w:val="009C2F61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C2F6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C2F61"/>
    <w:rPr>
      <w:rFonts w:ascii="Tahoma" w:eastAsia="Times New Roman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специалист-экономист Капустина А.В.</dc:creator>
  <cp:lastModifiedBy>econom5</cp:lastModifiedBy>
  <cp:revision>2</cp:revision>
  <cp:lastPrinted>2017-03-28T23:42:00Z</cp:lastPrinted>
  <dcterms:created xsi:type="dcterms:W3CDTF">2017-05-29T22:27:00Z</dcterms:created>
  <dcterms:modified xsi:type="dcterms:W3CDTF">2017-05-29T22:27:00Z</dcterms:modified>
</cp:coreProperties>
</file>