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87" w:rsidRDefault="00D96787" w:rsidP="000776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96787" w:rsidRPr="00AD43A7" w:rsidTr="00825D7E">
        <w:trPr>
          <w:trHeight w:hRule="exact" w:val="964"/>
        </w:trPr>
        <w:tc>
          <w:tcPr>
            <w:tcW w:w="9747" w:type="dxa"/>
          </w:tcPr>
          <w:p w:rsidR="00D96787" w:rsidRPr="00AD43A7" w:rsidRDefault="00D96787" w:rsidP="00825D7E">
            <w:pPr>
              <w:jc w:val="center"/>
              <w:rPr>
                <w:szCs w:val="28"/>
              </w:rPr>
            </w:pPr>
            <w:r w:rsidRPr="00AD43A7">
              <w:rPr>
                <w:noProof/>
                <w:szCs w:val="28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787" w:rsidRPr="00AD43A7" w:rsidTr="00825D7E">
        <w:tc>
          <w:tcPr>
            <w:tcW w:w="9747" w:type="dxa"/>
          </w:tcPr>
          <w:p w:rsidR="00D96787" w:rsidRDefault="00D96787" w:rsidP="00825D7E">
            <w:pPr>
              <w:jc w:val="center"/>
              <w:rPr>
                <w:b/>
                <w:szCs w:val="28"/>
              </w:rPr>
            </w:pPr>
          </w:p>
          <w:p w:rsidR="00D96787" w:rsidRDefault="00D96787" w:rsidP="00825D7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D96787" w:rsidRPr="00F7630D" w:rsidRDefault="00D96787" w:rsidP="00825D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D96787" w:rsidRDefault="00D96787" w:rsidP="00825D7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D96787" w:rsidRPr="00F7630D" w:rsidRDefault="00D96787" w:rsidP="00825D7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96787" w:rsidRPr="00AD43A7" w:rsidTr="00825D7E">
        <w:trPr>
          <w:trHeight w:hRule="exact" w:val="567"/>
        </w:trPr>
        <w:tc>
          <w:tcPr>
            <w:tcW w:w="9747" w:type="dxa"/>
          </w:tcPr>
          <w:p w:rsidR="00D96787" w:rsidRDefault="00D96787" w:rsidP="00825D7E">
            <w:pPr>
              <w:rPr>
                <w:sz w:val="24"/>
              </w:rPr>
            </w:pPr>
            <w:r>
              <w:rPr>
                <w:sz w:val="24"/>
              </w:rPr>
              <w:t>от ___________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№ _____ </w:t>
            </w:r>
          </w:p>
          <w:p w:rsidR="00D96787" w:rsidRPr="00AD43A7" w:rsidRDefault="00D96787" w:rsidP="00825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:rsidR="00D96787" w:rsidRDefault="00D96787" w:rsidP="00D96787">
      <w:pPr>
        <w:ind w:right="5102"/>
        <w:jc w:val="both"/>
        <w:rPr>
          <w:szCs w:val="28"/>
        </w:rPr>
      </w:pPr>
    </w:p>
    <w:p w:rsidR="00D96787" w:rsidRPr="001E6BD2" w:rsidRDefault="00D96787" w:rsidP="00D96787">
      <w:pPr>
        <w:ind w:right="5102"/>
        <w:jc w:val="both"/>
        <w:rPr>
          <w:szCs w:val="28"/>
        </w:rPr>
      </w:pPr>
    </w:p>
    <w:p w:rsidR="00D96787" w:rsidRPr="006811C8" w:rsidRDefault="00672A22" w:rsidP="002A61E9">
      <w:pPr>
        <w:pStyle w:val="ConsPlusTitle"/>
        <w:jc w:val="center"/>
        <w:rPr>
          <w:b w:val="0"/>
          <w:sz w:val="28"/>
          <w:szCs w:val="28"/>
        </w:rPr>
      </w:pPr>
      <w:r w:rsidRPr="006811C8">
        <w:rPr>
          <w:rFonts w:ascii="Times New Roman" w:hAnsi="Times New Roman" w:cs="Times New Roman"/>
          <w:b w:val="0"/>
          <w:sz w:val="28"/>
          <w:szCs w:val="28"/>
        </w:rPr>
        <w:t>Об утверждении Порядка возврата в текущем финансовом году не использованных в отчетном финансовом году межбюджетных трансфертов</w:t>
      </w:r>
      <w:r w:rsidR="002A61E9" w:rsidRPr="006811C8">
        <w:rPr>
          <w:rFonts w:ascii="Times New Roman" w:hAnsi="Times New Roman" w:cs="Times New Roman"/>
          <w:b w:val="0"/>
          <w:sz w:val="28"/>
          <w:szCs w:val="28"/>
        </w:rPr>
        <w:t xml:space="preserve">, полученных из районного бюджета в форме субсидий, субвенций и иных межбюджетных трансфертов, имеющих целевое назначение, в бюджеты муниципальных образований района, которым они были ранее предоставлены </w:t>
      </w:r>
    </w:p>
    <w:p w:rsidR="00D96787" w:rsidRPr="001E6BD2" w:rsidRDefault="00D96787" w:rsidP="00D96787">
      <w:pPr>
        <w:ind w:firstLine="708"/>
        <w:jc w:val="both"/>
        <w:rPr>
          <w:szCs w:val="28"/>
        </w:rPr>
      </w:pPr>
    </w:p>
    <w:p w:rsidR="00880193" w:rsidRDefault="00880193" w:rsidP="00D9678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880193">
        <w:rPr>
          <w:szCs w:val="28"/>
        </w:rPr>
        <w:t xml:space="preserve">В соответствии с </w:t>
      </w:r>
      <w:hyperlink r:id="rId7" w:history="1">
        <w:r w:rsidRPr="00880193">
          <w:rPr>
            <w:szCs w:val="28"/>
          </w:rPr>
          <w:t>пунктом 5 статьи 242</w:t>
        </w:r>
      </w:hyperlink>
      <w:r w:rsidRPr="00880193">
        <w:rPr>
          <w:szCs w:val="28"/>
        </w:rPr>
        <w:t xml:space="preserve"> Бюджетного </w:t>
      </w:r>
      <w:r w:rsidRPr="000430A3">
        <w:rPr>
          <w:szCs w:val="28"/>
        </w:rPr>
        <w:t>кодекса Российской Федерации</w:t>
      </w:r>
    </w:p>
    <w:p w:rsidR="00D96787" w:rsidRPr="000D478D" w:rsidRDefault="00D96787" w:rsidP="00D96787">
      <w:pPr>
        <w:jc w:val="both"/>
        <w:rPr>
          <w:b/>
          <w:i/>
          <w:szCs w:val="28"/>
        </w:rPr>
      </w:pPr>
      <w:r>
        <w:rPr>
          <w:b/>
          <w:spacing w:val="20"/>
          <w:szCs w:val="28"/>
        </w:rPr>
        <w:t xml:space="preserve">п </w:t>
      </w:r>
      <w:r w:rsidRPr="00696389">
        <w:rPr>
          <w:b/>
          <w:spacing w:val="20"/>
          <w:szCs w:val="28"/>
        </w:rPr>
        <w:t>о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с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т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н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о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в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л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я</w:t>
      </w:r>
      <w:r>
        <w:rPr>
          <w:b/>
          <w:spacing w:val="20"/>
          <w:szCs w:val="28"/>
        </w:rPr>
        <w:t xml:space="preserve"> ю</w:t>
      </w:r>
      <w:r w:rsidRPr="00696389">
        <w:rPr>
          <w:szCs w:val="28"/>
        </w:rPr>
        <w:t>:</w:t>
      </w:r>
    </w:p>
    <w:p w:rsidR="00880193" w:rsidRPr="000430A3" w:rsidRDefault="00880193" w:rsidP="00CC1078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88019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6" w:history="1">
        <w:r w:rsidRPr="008801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0193">
        <w:rPr>
          <w:rFonts w:ascii="Times New Roman" w:hAnsi="Times New Roman" w:cs="Times New Roman"/>
          <w:sz w:val="28"/>
          <w:szCs w:val="28"/>
        </w:rPr>
        <w:t xml:space="preserve"> возврата </w:t>
      </w:r>
      <w:r w:rsidRPr="000430A3">
        <w:rPr>
          <w:rFonts w:ascii="Times New Roman" w:hAnsi="Times New Roman" w:cs="Times New Roman"/>
          <w:sz w:val="28"/>
          <w:szCs w:val="28"/>
        </w:rPr>
        <w:t xml:space="preserve">в текущем финансовом году не использованных в отчетном финансовом году межбюджетных трансфертов, полученных из </w:t>
      </w:r>
      <w:r w:rsidR="00B75B60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в бюджеты муниципальных образований </w:t>
      </w:r>
      <w:r w:rsidR="00B75B60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>, которым они были ранее предоставлены.</w:t>
      </w:r>
    </w:p>
    <w:p w:rsidR="00D96787" w:rsidRPr="002957A9" w:rsidRDefault="00D96787" w:rsidP="00A84B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2957A9">
        <w:rPr>
          <w:szCs w:val="28"/>
        </w:rPr>
        <w:t>Настоящее постановление подлежит официальному</w:t>
      </w:r>
      <w:r>
        <w:rPr>
          <w:szCs w:val="28"/>
        </w:rPr>
        <w:t xml:space="preserve"> </w:t>
      </w:r>
      <w:r w:rsidRPr="002957A9">
        <w:rPr>
          <w:szCs w:val="28"/>
        </w:rPr>
        <w:t>опубликованию.</w:t>
      </w:r>
    </w:p>
    <w:p w:rsidR="00D96787" w:rsidRPr="00F55091" w:rsidRDefault="00A84BFC" w:rsidP="00A84BF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96787">
        <w:rPr>
          <w:szCs w:val="28"/>
        </w:rPr>
        <w:t xml:space="preserve">. </w:t>
      </w:r>
      <w:r w:rsidR="00D96787" w:rsidRPr="00F55091">
        <w:rPr>
          <w:szCs w:val="28"/>
        </w:rPr>
        <w:t xml:space="preserve">Контроль за исполнением настоящего постановления </w:t>
      </w:r>
      <w:r w:rsidR="00B75B60">
        <w:rPr>
          <w:szCs w:val="28"/>
        </w:rPr>
        <w:t>возложить на первого заместителя главы администрации Завитинского района А.Н. Мацкана</w:t>
      </w:r>
      <w:r w:rsidR="00D96787" w:rsidRPr="00F55091">
        <w:rPr>
          <w:szCs w:val="28"/>
        </w:rPr>
        <w:t>.</w:t>
      </w:r>
    </w:p>
    <w:p w:rsidR="00D96787" w:rsidRDefault="00D96787" w:rsidP="00A84BF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96787" w:rsidRDefault="00D96787" w:rsidP="00D96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6787" w:rsidRDefault="00D96787" w:rsidP="00D96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  <w:r w:rsidRPr="00DC439D">
        <w:rPr>
          <w:szCs w:val="28"/>
        </w:rPr>
        <w:t>Глава</w:t>
      </w:r>
      <w:r>
        <w:rPr>
          <w:szCs w:val="28"/>
        </w:rPr>
        <w:t xml:space="preserve"> </w:t>
      </w:r>
      <w:r w:rsidRPr="00DC439D">
        <w:rPr>
          <w:szCs w:val="28"/>
        </w:rPr>
        <w:t xml:space="preserve">Завитинского района                               </w:t>
      </w:r>
      <w:r>
        <w:rPr>
          <w:szCs w:val="28"/>
        </w:rPr>
        <w:t xml:space="preserve">      </w:t>
      </w:r>
      <w:r w:rsidRPr="00DC439D">
        <w:rPr>
          <w:szCs w:val="28"/>
        </w:rPr>
        <w:t xml:space="preserve">              </w:t>
      </w:r>
      <w:r>
        <w:rPr>
          <w:szCs w:val="28"/>
        </w:rPr>
        <w:t xml:space="preserve">   </w:t>
      </w:r>
      <w:r w:rsidRPr="00DC439D">
        <w:rPr>
          <w:szCs w:val="28"/>
        </w:rPr>
        <w:t xml:space="preserve">         </w:t>
      </w:r>
      <w:r>
        <w:rPr>
          <w:szCs w:val="28"/>
        </w:rPr>
        <w:t>С.С. Линевич</w:t>
      </w:r>
    </w:p>
    <w:p w:rsidR="00D96787" w:rsidRDefault="00D96787" w:rsidP="00D96787">
      <w:pPr>
        <w:widowControl w:val="0"/>
        <w:autoSpaceDE w:val="0"/>
        <w:autoSpaceDN w:val="0"/>
        <w:adjustRightInd w:val="0"/>
        <w:jc w:val="both"/>
      </w:pPr>
    </w:p>
    <w:p w:rsidR="00D96787" w:rsidRDefault="00D96787" w:rsidP="00D96787">
      <w:pPr>
        <w:widowControl w:val="0"/>
        <w:autoSpaceDE w:val="0"/>
        <w:autoSpaceDN w:val="0"/>
        <w:adjustRightInd w:val="0"/>
        <w:jc w:val="both"/>
      </w:pPr>
    </w:p>
    <w:p w:rsidR="00D96787" w:rsidRDefault="00D96787" w:rsidP="00D96787">
      <w:pPr>
        <w:jc w:val="both"/>
        <w:rPr>
          <w:b/>
          <w:spacing w:val="20"/>
          <w:szCs w:val="28"/>
        </w:rPr>
      </w:pPr>
    </w:p>
    <w:p w:rsidR="00D96787" w:rsidRPr="00096A18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Исполнитель: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Заместитель начальника финансового 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отдела администрации Завитинского 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района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                                       Кийченко О.Н..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Согласовано: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Начальник отдела по труду, социальным 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и правовым вопросам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                                        Сегодина С.С.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96787" w:rsidRPr="00C43913" w:rsidTr="00825D7E">
        <w:tc>
          <w:tcPr>
            <w:tcW w:w="4785" w:type="dxa"/>
            <w:shd w:val="clear" w:color="auto" w:fill="auto"/>
          </w:tcPr>
          <w:p w:rsidR="00D96787" w:rsidRPr="00C43913" w:rsidRDefault="00D96787" w:rsidP="00825D7E">
            <w:pPr>
              <w:suppressAutoHyphens/>
              <w:ind w:right="883"/>
              <w:jc w:val="both"/>
              <w:rPr>
                <w:sz w:val="20"/>
                <w:szCs w:val="20"/>
                <w:lang w:eastAsia="ar-SA"/>
              </w:rPr>
            </w:pPr>
            <w:r w:rsidRPr="00C43913">
              <w:rPr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C43913">
              <w:rPr>
                <w:sz w:val="20"/>
                <w:szCs w:val="20"/>
              </w:rPr>
              <w:t>и муниципальных закупок администрации Завитинского района</w:t>
            </w:r>
          </w:p>
        </w:tc>
      </w:tr>
      <w:tr w:rsidR="00D96787" w:rsidRPr="00C43913" w:rsidTr="00825D7E">
        <w:tc>
          <w:tcPr>
            <w:tcW w:w="4785" w:type="dxa"/>
            <w:shd w:val="clear" w:color="auto" w:fill="auto"/>
          </w:tcPr>
          <w:p w:rsidR="00D96787" w:rsidRPr="00C43913" w:rsidRDefault="00D96787" w:rsidP="00825D7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43913">
              <w:rPr>
                <w:sz w:val="20"/>
                <w:szCs w:val="20"/>
              </w:rPr>
              <w:t xml:space="preserve">                                      Климова А.В.</w:t>
            </w:r>
          </w:p>
        </w:tc>
      </w:tr>
    </w:tbl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Управляющий делами администрации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района               </w:t>
      </w:r>
    </w:p>
    <w:p w:rsidR="00D96787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                                          Розенко Е.В.</w:t>
      </w: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</w:pP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администрации</w:t>
      </w: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Завитинского района</w:t>
      </w: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  <w:sectPr w:rsidR="00FF4A93" w:rsidSect="00B53547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</w:t>
      </w:r>
      <w:r w:rsidR="00CC1078">
        <w:rPr>
          <w:sz w:val="20"/>
          <w:szCs w:val="20"/>
        </w:rPr>
        <w:t>Мацкан А.Н.</w:t>
      </w:r>
    </w:p>
    <w:p w:rsidR="009C50DE" w:rsidRPr="000430A3" w:rsidRDefault="009C50DE" w:rsidP="00CC1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0DE" w:rsidRPr="000430A3" w:rsidRDefault="006C0A58" w:rsidP="000776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30A3">
        <w:rPr>
          <w:rFonts w:ascii="Times New Roman" w:hAnsi="Times New Roman" w:cs="Times New Roman"/>
          <w:sz w:val="24"/>
          <w:szCs w:val="24"/>
        </w:rPr>
        <w:t xml:space="preserve">   </w:t>
      </w:r>
      <w:r w:rsidR="009C50DE" w:rsidRPr="000430A3">
        <w:rPr>
          <w:rFonts w:ascii="Times New Roman" w:hAnsi="Times New Roman" w:cs="Times New Roman"/>
          <w:sz w:val="24"/>
          <w:szCs w:val="24"/>
        </w:rPr>
        <w:t>Утвержден</w:t>
      </w:r>
    </w:p>
    <w:p w:rsidR="009C50DE" w:rsidRPr="000430A3" w:rsidRDefault="006C0A58" w:rsidP="0007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4D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50DE" w:rsidRPr="000430A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C50DE" w:rsidRPr="000430A3" w:rsidRDefault="006C0A58" w:rsidP="0007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  главы Завитинского района</w:t>
      </w:r>
    </w:p>
    <w:p w:rsidR="009C50DE" w:rsidRPr="000430A3" w:rsidRDefault="006C0A58" w:rsidP="0007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4D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30A3">
        <w:rPr>
          <w:rFonts w:ascii="Times New Roman" w:hAnsi="Times New Roman" w:cs="Times New Roman"/>
          <w:sz w:val="24"/>
          <w:szCs w:val="24"/>
        </w:rPr>
        <w:t xml:space="preserve"> </w:t>
      </w:r>
      <w:r w:rsidR="009C50DE" w:rsidRPr="000430A3">
        <w:rPr>
          <w:rFonts w:ascii="Times New Roman" w:hAnsi="Times New Roman" w:cs="Times New Roman"/>
          <w:sz w:val="24"/>
          <w:szCs w:val="24"/>
        </w:rPr>
        <w:t>от</w:t>
      </w:r>
      <w:r w:rsidRPr="000430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30A3">
        <w:rPr>
          <w:rFonts w:ascii="Times New Roman" w:hAnsi="Times New Roman" w:cs="Times New Roman"/>
          <w:sz w:val="24"/>
          <w:szCs w:val="24"/>
        </w:rPr>
        <w:t xml:space="preserve">    </w:t>
      </w:r>
      <w:r w:rsidRPr="000430A3">
        <w:rPr>
          <w:rFonts w:ascii="Times New Roman" w:hAnsi="Times New Roman" w:cs="Times New Roman"/>
          <w:sz w:val="24"/>
          <w:szCs w:val="24"/>
        </w:rPr>
        <w:t xml:space="preserve">           N </w:t>
      </w:r>
      <w:r w:rsidR="000430A3">
        <w:rPr>
          <w:rFonts w:ascii="Times New Roman" w:hAnsi="Times New Roman" w:cs="Times New Roman"/>
          <w:sz w:val="24"/>
          <w:szCs w:val="24"/>
        </w:rPr>
        <w:t xml:space="preserve">    </w:t>
      </w:r>
      <w:r w:rsidRPr="0004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DE" w:rsidRPr="000430A3" w:rsidRDefault="009C50DE" w:rsidP="000776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DE" w:rsidRPr="000430A3" w:rsidRDefault="009C50DE" w:rsidP="00077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0430A3">
        <w:rPr>
          <w:rFonts w:ascii="Times New Roman" w:hAnsi="Times New Roman" w:cs="Times New Roman"/>
          <w:sz w:val="28"/>
          <w:szCs w:val="28"/>
        </w:rPr>
        <w:t>ПОРЯДОК</w:t>
      </w:r>
    </w:p>
    <w:p w:rsidR="009C50DE" w:rsidRPr="000430A3" w:rsidRDefault="00B6656D" w:rsidP="00B6656D">
      <w:pPr>
        <w:spacing w:after="1"/>
        <w:jc w:val="center"/>
        <w:rPr>
          <w:szCs w:val="28"/>
        </w:rPr>
      </w:pPr>
      <w:r w:rsidRPr="006811C8">
        <w:rPr>
          <w:b/>
          <w:szCs w:val="28"/>
        </w:rPr>
        <w:t>возврата в текущем финансовом году не использованных в отчетном финансовом году межбюджетных трансфертов, полученных из районного бюджета в форме субсидий, субвенций и иных межбюджетных трансфертов, имеющих целевое назначение, в бюджеты муниципальных образований района, которым они были ранее предоставлены</w:t>
      </w:r>
      <w:bookmarkStart w:id="1" w:name="_GoBack"/>
      <w:bookmarkEnd w:id="1"/>
    </w:p>
    <w:p w:rsid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возврата в текущем финансовом году не использованных в отчетном финансовом году межбюджетных трансфертов, полученных из </w:t>
      </w:r>
      <w:r w:rsidR="00342B1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 (далее - неиспользованные остатки целевых межбюджетных трансфертов), в бюджеты муниципальных образований </w:t>
      </w:r>
      <w:r w:rsidR="00342B1A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, которым они были ранее предоставлены, а также принятия решений о наличии (об отсутствии) потребности муниципальных образований </w:t>
      </w:r>
      <w:r w:rsidR="001C3DF9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 в использовании в текущем финансовом году неиспользованных остатков целевых межбюджетных трансфертов (далее - решение о наличии (об отсутствии) потребности).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- главный администратор средств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бюджета, осуществляющий администрирование доходов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от возврата остатков целевых средств;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главный администратор доходов местного бюджета - орган местного самоуправления, за которым муниципальным правовым актом закреплены источники доходов местного бюджета по возврату остатков целевых средств.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430A3">
        <w:rPr>
          <w:rFonts w:ascii="Times New Roman" w:hAnsi="Times New Roman" w:cs="Times New Roman"/>
          <w:sz w:val="28"/>
          <w:szCs w:val="28"/>
        </w:rPr>
        <w:t xml:space="preserve">3. Главный администратор доходов местного бюджета в течение семи рабочих дней со дня перечисления неиспользованных остатков целевых межбюджетных трансфертов в </w:t>
      </w:r>
      <w:r w:rsidR="000D288A">
        <w:rPr>
          <w:rFonts w:ascii="Times New Roman" w:hAnsi="Times New Roman" w:cs="Times New Roman"/>
          <w:sz w:val="28"/>
          <w:szCs w:val="28"/>
        </w:rPr>
        <w:t>районный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 представляет главному администратору доходов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отдельно по каждому виду целевых межбюджетных трансфертов следующие документы: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1) обращение о наличии потребности муниципального образования в неиспользованных остатках целевых межбюджетных трансфертов (далее - обращение) с указанием наименований целевых межбюджетных трансфертов, объемов возвращенных неиспользованных остатков </w:t>
      </w:r>
      <w:r w:rsidRPr="000430A3">
        <w:rPr>
          <w:rFonts w:ascii="Times New Roman" w:hAnsi="Times New Roman" w:cs="Times New Roman"/>
          <w:sz w:val="28"/>
          <w:szCs w:val="28"/>
        </w:rPr>
        <w:lastRenderedPageBreak/>
        <w:t xml:space="preserve">целевых межбюджетных трансфертов и причин их образования, подписанное главой муниципального </w:t>
      </w:r>
      <w:r w:rsidRPr="000776FD">
        <w:rPr>
          <w:rFonts w:ascii="Times New Roman" w:hAnsi="Times New Roman" w:cs="Times New Roman"/>
          <w:sz w:val="28"/>
          <w:szCs w:val="28"/>
        </w:rPr>
        <w:t>образования или лицом, исполняющим его обязанности;</w:t>
      </w:r>
    </w:p>
    <w:p w:rsidR="00E06015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>2) отчет о расходах бюджета соответствующего муниципального образования, источником финансового обеспечения которых являются ц</w:t>
      </w:r>
      <w:r w:rsidR="00E06015">
        <w:rPr>
          <w:rFonts w:ascii="Times New Roman" w:hAnsi="Times New Roman" w:cs="Times New Roman"/>
          <w:sz w:val="28"/>
          <w:szCs w:val="28"/>
        </w:rPr>
        <w:t>елевые межбюджетные трансферты;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>3) заверенные копии документов, подтверждающих наличие принятых и неисполненных бюджетных обязательств по каждому мероприятию и (или) объекту (муниципальные контракты, договоры, соглашения, документы, подтверждающие выполнение работ (оказание услуг, поставку товаров), иных документов).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0776FD">
        <w:rPr>
          <w:rFonts w:ascii="Times New Roman" w:hAnsi="Times New Roman" w:cs="Times New Roman"/>
          <w:sz w:val="28"/>
          <w:szCs w:val="28"/>
        </w:rPr>
        <w:t xml:space="preserve">4. В целях подтверждения наличия потребности в неиспользованных остатках целевых межбюджетных трансфертов, являющихся источником финансового обеспечения расходов местных бюджетов и (или) расходов муниципальных бюджетных и автономных учреждений, осуществляемых в целях исполнения обязательств, возникших из муниципальных контрактов, иных договоров (соглашений),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о закупках товаров, работ, услуг, одновременно с документами, установленными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администратор доходов местного бюджета представляет главному администратору доходов </w:t>
      </w:r>
      <w:r w:rsidR="00BC71B2" w:rsidRPr="000776FD">
        <w:rPr>
          <w:rFonts w:ascii="Times New Roman" w:hAnsi="Times New Roman" w:cs="Times New Roman"/>
          <w:sz w:val="28"/>
          <w:szCs w:val="28"/>
        </w:rPr>
        <w:t>районного</w:t>
      </w:r>
      <w:r w:rsidRPr="000776FD">
        <w:rPr>
          <w:rFonts w:ascii="Times New Roman" w:hAnsi="Times New Roman" w:cs="Times New Roman"/>
          <w:sz w:val="28"/>
          <w:szCs w:val="28"/>
        </w:rPr>
        <w:t xml:space="preserve"> бюджета заверенные копии следующих </w:t>
      </w:r>
      <w:r w:rsidRPr="000430A3">
        <w:rPr>
          <w:rFonts w:ascii="Times New Roman" w:hAnsi="Times New Roman" w:cs="Times New Roman"/>
          <w:sz w:val="28"/>
          <w:szCs w:val="28"/>
        </w:rPr>
        <w:t>документов и (или) их реестров: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1) муниципальных контрактов, иных договоров (соглашений), подтверждающих возникновение обязательств, подлежащих исполнению за счет средств, источником финансового обеспечения которых являются </w:t>
      </w:r>
      <w:r w:rsidR="00BC71B2" w:rsidRPr="000430A3">
        <w:rPr>
          <w:rFonts w:ascii="Times New Roman" w:hAnsi="Times New Roman" w:cs="Times New Roman"/>
          <w:sz w:val="28"/>
          <w:szCs w:val="28"/>
        </w:rPr>
        <w:t>средства,</w:t>
      </w:r>
      <w:r w:rsidRPr="000430A3">
        <w:rPr>
          <w:rFonts w:ascii="Times New Roman" w:hAnsi="Times New Roman" w:cs="Times New Roman"/>
          <w:sz w:val="28"/>
          <w:szCs w:val="28"/>
        </w:rPr>
        <w:t xml:space="preserve"> соответствующих целевых межбюджетных трансфертов (далее - муниципальные контракты (договоры));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2) актов (иных документов), подтверждающих исполнение контрагентом по соответствующему муниципальному контракту (договору) обязательств по выполнению работ (оказанию услуг, поставке товаров);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3) актов сверки взаимных расчетов сторон по соответствующему муниципальному контракту (договору).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0430A3">
        <w:rPr>
          <w:rFonts w:ascii="Times New Roman" w:hAnsi="Times New Roman" w:cs="Times New Roman"/>
          <w:sz w:val="28"/>
          <w:szCs w:val="28"/>
        </w:rPr>
        <w:t xml:space="preserve">5. В целях подтверждения наличия потребности в неиспользованных остатках целевых межбюджетных трансфертов, являющихся источником финансового обеспечения расходов местных бюджетов на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</w:t>
      </w:r>
      <w:r w:rsidRPr="000776FD">
        <w:rPr>
          <w:rFonts w:ascii="Times New Roman" w:hAnsi="Times New Roman" w:cs="Times New Roman"/>
          <w:sz w:val="28"/>
          <w:szCs w:val="28"/>
        </w:rPr>
        <w:t xml:space="preserve">услуг (далее - субсидии юридическим </w:t>
      </w:r>
      <w:r w:rsidRPr="000776FD">
        <w:rPr>
          <w:rFonts w:ascii="Times New Roman" w:hAnsi="Times New Roman" w:cs="Times New Roman"/>
          <w:sz w:val="28"/>
          <w:szCs w:val="28"/>
        </w:rPr>
        <w:lastRenderedPageBreak/>
        <w:t xml:space="preserve">лицам), одновременно с документами, установленными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администратор доходов местного бюджета представляет заверенные копии следующих документов и (или) их реестров: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1) муниципальных правовых актов, регулирующих предоставление соответствующих субсидий юридическим лицам;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2) договоров (соглашений) о предоставлении из местного бюджета субсидий юридическим лицам, не оплаченных (частично оплаченных) в отчетном финансовом году.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6. В случае представления главными администраторами доходов местных бюджетов копий реестров документов, предусмотренных </w:t>
      </w:r>
      <w:hyperlink w:anchor="P56" w:history="1">
        <w:r w:rsidRPr="000776FD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администратор доходов </w:t>
      </w:r>
      <w:r w:rsidR="000C026F" w:rsidRPr="000776FD">
        <w:rPr>
          <w:rFonts w:ascii="Times New Roman" w:hAnsi="Times New Roman" w:cs="Times New Roman"/>
          <w:sz w:val="28"/>
          <w:szCs w:val="28"/>
        </w:rPr>
        <w:t>районного</w:t>
      </w:r>
      <w:r w:rsidRPr="000776FD">
        <w:rPr>
          <w:rFonts w:ascii="Times New Roman" w:hAnsi="Times New Roman" w:cs="Times New Roman"/>
          <w:sz w:val="28"/>
          <w:szCs w:val="28"/>
        </w:rPr>
        <w:t xml:space="preserve"> бюджета вправе запрашивать у главного администратора доходов местного бюджета заверенные копии документов, включенных в указанные реестры.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7. Ответственность за достоверность сведений, указанных в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" w:history="1">
        <w:r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несут главные администраторы доходов местных бюджетов в соответствии с законодательством.</w:t>
      </w:r>
    </w:p>
    <w:p w:rsidR="009C50DE" w:rsidRPr="000776FD" w:rsidRDefault="005A0BE0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>8. Главный администратор</w:t>
      </w:r>
      <w:r w:rsidR="009C50DE" w:rsidRPr="000776F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0776FD">
        <w:rPr>
          <w:rFonts w:ascii="Times New Roman" w:hAnsi="Times New Roman" w:cs="Times New Roman"/>
          <w:sz w:val="28"/>
          <w:szCs w:val="28"/>
        </w:rPr>
        <w:t>районного</w:t>
      </w:r>
      <w:r w:rsidR="009C50DE" w:rsidRPr="000776FD">
        <w:rPr>
          <w:rFonts w:ascii="Times New Roman" w:hAnsi="Times New Roman" w:cs="Times New Roman"/>
          <w:sz w:val="28"/>
          <w:szCs w:val="28"/>
        </w:rPr>
        <w:t xml:space="preserve"> бюджета в течение семи рабочих дней со дня получения документов, предусмотренных </w:t>
      </w:r>
      <w:hyperlink w:anchor="P52" w:history="1">
        <w:r w:rsidR="009C50DE" w:rsidRPr="000776F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9C50DE" w:rsidRPr="000776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" w:history="1">
        <w:r w:rsidR="009C50DE"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C50DE" w:rsidRPr="000776FD">
        <w:rPr>
          <w:rFonts w:ascii="Times New Roman" w:hAnsi="Times New Roman" w:cs="Times New Roman"/>
          <w:sz w:val="28"/>
          <w:szCs w:val="28"/>
        </w:rPr>
        <w:t xml:space="preserve"> </w:t>
      </w:r>
      <w:r w:rsidRPr="000776FD">
        <w:rPr>
          <w:rFonts w:ascii="Times New Roman" w:hAnsi="Times New Roman" w:cs="Times New Roman"/>
          <w:sz w:val="28"/>
          <w:szCs w:val="28"/>
        </w:rPr>
        <w:t>настоящего Порядка, рассматривает их и принимае</w:t>
      </w:r>
      <w:r w:rsidR="009C50DE" w:rsidRPr="000776FD">
        <w:rPr>
          <w:rFonts w:ascii="Times New Roman" w:hAnsi="Times New Roman" w:cs="Times New Roman"/>
          <w:sz w:val="28"/>
          <w:szCs w:val="28"/>
        </w:rPr>
        <w:t>т решение о наличии (об отсутствии) потребности.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0776FD">
        <w:rPr>
          <w:rFonts w:ascii="Times New Roman" w:hAnsi="Times New Roman" w:cs="Times New Roman"/>
          <w:sz w:val="28"/>
          <w:szCs w:val="28"/>
        </w:rPr>
        <w:t>9. Основаниями для отказа в принятии документов к рассмотрению являются: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нарушение срока представления документов, установленного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0776FD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 и (или) содержащих недостоверные сведения.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10. При наличии оснований, указанных в </w:t>
      </w:r>
      <w:hyperlink w:anchor="P67" w:history="1">
        <w:r w:rsidRPr="000776FD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администратор доходов </w:t>
      </w:r>
      <w:r w:rsidR="006A6D44" w:rsidRPr="000776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776FD">
        <w:rPr>
          <w:rFonts w:ascii="Times New Roman" w:hAnsi="Times New Roman" w:cs="Times New Roman"/>
          <w:sz w:val="28"/>
          <w:szCs w:val="28"/>
        </w:rPr>
        <w:t>бюджета в течение двух рабочих дней со дня получения документов уведомляет в письменной форме главного администратора доходов местного бюджета об отказе в принятии документов к рассмотрению отдельно по каждому целевому межбюджетному трансферту с указанием причин, послуживших основанием для отказа.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11. После устранения причин, указанных в </w:t>
      </w:r>
      <w:hyperlink w:anchor="P69" w:history="1">
        <w:r w:rsidRPr="000776FD">
          <w:rPr>
            <w:rFonts w:ascii="Times New Roman" w:hAnsi="Times New Roman" w:cs="Times New Roman"/>
            <w:sz w:val="28"/>
            <w:szCs w:val="28"/>
          </w:rPr>
          <w:t>абзаце третьем пункта 9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принятии документов к рассмотрению, главный администратор доходов местного бюджета вправе в течение трех рабочих дней со дня получения отказа повторно направить документы, предусмотренные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" w:history="1">
        <w:r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для рассмотрения.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12. Основаниями для принятия главным администратором доходов </w:t>
      </w:r>
      <w:r w:rsidR="006A6D44" w:rsidRPr="000776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776FD">
        <w:rPr>
          <w:rFonts w:ascii="Times New Roman" w:hAnsi="Times New Roman" w:cs="Times New Roman"/>
          <w:sz w:val="28"/>
          <w:szCs w:val="28"/>
        </w:rPr>
        <w:t>бюджета решения об отсутствии потребности являются: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lastRenderedPageBreak/>
        <w:t>несоответствие указанной в обращении муниципального образования потребности той цели, в соответствии с которой целевые межбюджетные трансферты были ранее предоставлены;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исполнение в полном объеме расходных обязательств муниципального </w:t>
      </w:r>
      <w:r w:rsidRPr="000430A3">
        <w:rPr>
          <w:rFonts w:ascii="Times New Roman" w:hAnsi="Times New Roman" w:cs="Times New Roman"/>
          <w:sz w:val="28"/>
          <w:szCs w:val="28"/>
        </w:rPr>
        <w:t>образования, источником финансового обеспечения которых являются целевые межбюджетные трансферты, и (или) отсутствие принятых и неисполненных обязательств, источником финансового обеспечения которых являются неиспользованные остатки целевых межбюджетных трансфертов;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3073A4" w:rsidRPr="000430A3">
        <w:rPr>
          <w:rFonts w:ascii="Times New Roman" w:hAnsi="Times New Roman" w:cs="Times New Roman"/>
          <w:sz w:val="28"/>
          <w:szCs w:val="28"/>
        </w:rPr>
        <w:t>суммы,</w:t>
      </w:r>
      <w:r w:rsidRPr="000430A3">
        <w:rPr>
          <w:rFonts w:ascii="Times New Roman" w:hAnsi="Times New Roman" w:cs="Times New Roman"/>
          <w:sz w:val="28"/>
          <w:szCs w:val="28"/>
        </w:rPr>
        <w:t xml:space="preserve"> указанной в обращении муниципального образования потребности в неиспользованных остатках целевых межбюджетных трансфертов над объемом неиспользованных остатков целевых межбюджетных трансфертов по состоянию на 1 января текущего финансового года.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13. Решение об отсутствии потребности оформляется письмом главного администратора доходов </w:t>
      </w:r>
      <w:r w:rsidR="00C40724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отдельно по каждому целевому межбюджетному трансферту с указанием причин, послуживших основанием для принятия данного решения, и в течение двух рабочих дней со дня принятия указанного решения направляется главному администратору доходов местного бюджета.</w:t>
      </w:r>
    </w:p>
    <w:p w:rsidR="00665430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14. Решение о наличии потребности принимается отдельно по каждому целевому межбюджетному трансферту и муниципальному образованию </w:t>
      </w:r>
      <w:r w:rsidR="008B424F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 в форме уведомления по расчетам между бюджетами (код формы по общероссийскому </w:t>
      </w:r>
      <w:hyperlink r:id="rId8" w:history="1">
        <w:r w:rsidRPr="007D2DD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7D2DD1">
        <w:rPr>
          <w:rFonts w:ascii="Times New Roman" w:hAnsi="Times New Roman" w:cs="Times New Roman"/>
          <w:sz w:val="28"/>
          <w:szCs w:val="28"/>
        </w:rPr>
        <w:t xml:space="preserve"> упр</w:t>
      </w:r>
      <w:r w:rsidRPr="000430A3">
        <w:rPr>
          <w:rFonts w:ascii="Times New Roman" w:hAnsi="Times New Roman" w:cs="Times New Roman"/>
          <w:sz w:val="28"/>
          <w:szCs w:val="28"/>
        </w:rPr>
        <w:t xml:space="preserve">авленческой документации 0504817) (далее - уведомление по расчетам между бюджетами) с указанием суммы подтвержденного неиспользованного остатка, подлежащего возврату из </w:t>
      </w:r>
      <w:r w:rsidR="00665430"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15. Предоставление целевых межбюджетных трансфертов за счет неиспользованных остатков целевых межбюджетных трансфертов, потребность в использовании которых в текущем году подтверждена, бюджету муниципального образования </w:t>
      </w:r>
      <w:r w:rsidR="007D2DD1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, которому они были ранее предоставлены, осуществляется не позднее 30 рабочих дней со дня поступления указанных средств в </w:t>
      </w:r>
      <w:r w:rsidR="007D2DD1">
        <w:rPr>
          <w:rFonts w:ascii="Times New Roman" w:hAnsi="Times New Roman" w:cs="Times New Roman"/>
          <w:sz w:val="28"/>
          <w:szCs w:val="28"/>
        </w:rPr>
        <w:t>районный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 в объеме, не превышающем неиспользованный остаток целевых межбюджетных трансфертов, поступивший из бюджета соответствующего муниципального образования </w:t>
      </w:r>
      <w:r w:rsidR="007D2DD1">
        <w:rPr>
          <w:rFonts w:ascii="Times New Roman" w:hAnsi="Times New Roman" w:cs="Times New Roman"/>
          <w:sz w:val="28"/>
          <w:szCs w:val="28"/>
        </w:rPr>
        <w:t>района.</w:t>
      </w:r>
    </w:p>
    <w:sectPr w:rsidR="009C50DE" w:rsidRPr="000430A3" w:rsidSect="00504D1B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71D"/>
    <w:multiLevelType w:val="hybridMultilevel"/>
    <w:tmpl w:val="A4D05DB8"/>
    <w:lvl w:ilvl="0" w:tplc="CF022F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E"/>
    <w:rsid w:val="000430A3"/>
    <w:rsid w:val="000776FD"/>
    <w:rsid w:val="000C026F"/>
    <w:rsid w:val="000D288A"/>
    <w:rsid w:val="001C3DF9"/>
    <w:rsid w:val="002431E0"/>
    <w:rsid w:val="002A61E9"/>
    <w:rsid w:val="003073A4"/>
    <w:rsid w:val="00342B1A"/>
    <w:rsid w:val="00504D1B"/>
    <w:rsid w:val="00565FF5"/>
    <w:rsid w:val="005A0BE0"/>
    <w:rsid w:val="005C3F99"/>
    <w:rsid w:val="00665430"/>
    <w:rsid w:val="00672A22"/>
    <w:rsid w:val="006811C8"/>
    <w:rsid w:val="006A6D44"/>
    <w:rsid w:val="006C0A58"/>
    <w:rsid w:val="007D2DD1"/>
    <w:rsid w:val="00880193"/>
    <w:rsid w:val="008B424F"/>
    <w:rsid w:val="0099107C"/>
    <w:rsid w:val="009C50DE"/>
    <w:rsid w:val="009E04DD"/>
    <w:rsid w:val="00A84BFC"/>
    <w:rsid w:val="00B6656D"/>
    <w:rsid w:val="00B75B60"/>
    <w:rsid w:val="00BC71B2"/>
    <w:rsid w:val="00BD022F"/>
    <w:rsid w:val="00C40724"/>
    <w:rsid w:val="00CC1078"/>
    <w:rsid w:val="00D96787"/>
    <w:rsid w:val="00E06015"/>
    <w:rsid w:val="00F34F85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E219-742A-4B54-808B-6B66C4A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6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0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A5EC3A71AA5B503E457B89F0C6299784BBEC48A4D284ED33C31462E15BB864C4D0EA673CD4E099FE4B2B5BrD3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3BA5EC3A71AA5B503E457B89F0C6299784BFE84BA1D284ED33C31462E15BB876C488E6663FCFE59DEB1D7A1D8C5413003FB0320EB193AErB3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0B6F-8085-414A-ABA7-5481F54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2020-12-11T02:40:00Z</cp:lastPrinted>
  <dcterms:created xsi:type="dcterms:W3CDTF">2020-12-11T01:17:00Z</dcterms:created>
  <dcterms:modified xsi:type="dcterms:W3CDTF">2020-12-11T02:46:00Z</dcterms:modified>
</cp:coreProperties>
</file>