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Pr="003C7332" w:rsidRDefault="009D6EC2" w:rsidP="0031428C">
      <w:pPr>
        <w:jc w:val="center"/>
        <w:rPr>
          <w:b/>
          <w:sz w:val="22"/>
          <w:szCs w:val="22"/>
        </w:rPr>
      </w:pPr>
      <w:r w:rsidRPr="003C7332">
        <w:rPr>
          <w:b/>
          <w:noProof/>
          <w:sz w:val="22"/>
          <w:szCs w:val="22"/>
        </w:rPr>
        <w:drawing>
          <wp:inline distT="0" distB="0" distL="0" distR="0" wp14:anchorId="3894FE75" wp14:editId="46F2AE43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3C7332" w:rsidRDefault="0031428C" w:rsidP="00320798">
      <w:pPr>
        <w:rPr>
          <w:b/>
          <w:sz w:val="22"/>
          <w:szCs w:val="22"/>
        </w:rPr>
      </w:pPr>
    </w:p>
    <w:p w:rsidR="00320798" w:rsidRPr="003C7332" w:rsidRDefault="00320798" w:rsidP="00320798">
      <w:pP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КАЗЕННОЕ УЧРЕЖДЕНИЕ</w:t>
      </w:r>
    </w:p>
    <w:p w:rsidR="00320798" w:rsidRPr="003C7332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КОНТРОЛЬНО-СЧ</w:t>
      </w:r>
      <w:r w:rsidR="00131139" w:rsidRPr="003C7332">
        <w:rPr>
          <w:b/>
          <w:sz w:val="22"/>
          <w:szCs w:val="22"/>
        </w:rPr>
        <w:t>Ё</w:t>
      </w:r>
      <w:r w:rsidRPr="003C7332">
        <w:rPr>
          <w:b/>
          <w:sz w:val="22"/>
          <w:szCs w:val="22"/>
        </w:rPr>
        <w:t>ТНЫЙ ОРГАН ЗАВИТИНСКОГО РАЙОНА</w:t>
      </w:r>
    </w:p>
    <w:p w:rsidR="00320798" w:rsidRPr="00246A68" w:rsidRDefault="00320798" w:rsidP="00320798">
      <w:pPr>
        <w:jc w:val="center"/>
        <w:rPr>
          <w:sz w:val="22"/>
          <w:szCs w:val="22"/>
          <w:lang w:val="en-US"/>
        </w:rPr>
      </w:pPr>
      <w:r w:rsidRPr="003C7332">
        <w:rPr>
          <w:sz w:val="22"/>
          <w:szCs w:val="22"/>
        </w:rPr>
        <w:t xml:space="preserve">676870 г. Завитинск ул. Куйбышева, 44 тел. </w:t>
      </w:r>
      <w:r w:rsidRPr="00246A68">
        <w:rPr>
          <w:sz w:val="22"/>
          <w:szCs w:val="22"/>
          <w:lang w:val="en-US"/>
        </w:rPr>
        <w:t xml:space="preserve">(41636) 22-8-80 </w:t>
      </w:r>
    </w:p>
    <w:p w:rsidR="00320798" w:rsidRPr="00246A68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3C7332">
        <w:rPr>
          <w:color w:val="000000"/>
          <w:sz w:val="21"/>
          <w:szCs w:val="21"/>
          <w:lang w:val="en-US"/>
        </w:rPr>
        <w:t>E</w:t>
      </w:r>
      <w:r w:rsidRPr="00246A68">
        <w:rPr>
          <w:color w:val="000000"/>
          <w:sz w:val="21"/>
          <w:szCs w:val="21"/>
          <w:lang w:val="en-US"/>
        </w:rPr>
        <w:t>-</w:t>
      </w:r>
      <w:r w:rsidRPr="003C7332">
        <w:rPr>
          <w:color w:val="000000"/>
          <w:sz w:val="21"/>
          <w:szCs w:val="21"/>
          <w:lang w:val="en-US"/>
        </w:rPr>
        <w:t>mail</w:t>
      </w:r>
      <w:r w:rsidR="00320798" w:rsidRPr="00246A68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3C7332">
          <w:rPr>
            <w:rStyle w:val="a3"/>
            <w:sz w:val="21"/>
            <w:szCs w:val="21"/>
            <w:lang w:val="en-US"/>
          </w:rPr>
          <w:t>ksozavit</w:t>
        </w:r>
        <w:r w:rsidR="00320798" w:rsidRPr="00246A68">
          <w:rPr>
            <w:rStyle w:val="a3"/>
            <w:sz w:val="21"/>
            <w:szCs w:val="21"/>
            <w:lang w:val="en-US"/>
          </w:rPr>
          <w:t>@</w:t>
        </w:r>
        <w:r w:rsidR="00320798" w:rsidRPr="003C7332">
          <w:rPr>
            <w:rStyle w:val="a3"/>
            <w:sz w:val="21"/>
            <w:szCs w:val="21"/>
            <w:lang w:val="en-US"/>
          </w:rPr>
          <w:t>yandex</w:t>
        </w:r>
        <w:r w:rsidR="00320798" w:rsidRPr="00246A68">
          <w:rPr>
            <w:rStyle w:val="a3"/>
            <w:sz w:val="21"/>
            <w:szCs w:val="21"/>
            <w:lang w:val="en-US"/>
          </w:rPr>
          <w:t>.</w:t>
        </w:r>
        <w:r w:rsidR="00320798" w:rsidRPr="003C7332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246A68" w:rsidRDefault="0010401F">
      <w:pPr>
        <w:rPr>
          <w:lang w:val="en-US"/>
        </w:rPr>
      </w:pPr>
    </w:p>
    <w:p w:rsidR="00320798" w:rsidRPr="00C81F76" w:rsidRDefault="00320798" w:rsidP="00320798">
      <w:pPr>
        <w:jc w:val="center"/>
        <w:rPr>
          <w:b/>
          <w:szCs w:val="28"/>
          <w:lang w:val="en-US"/>
        </w:rPr>
      </w:pPr>
      <w:r w:rsidRPr="003C7332">
        <w:rPr>
          <w:b/>
          <w:szCs w:val="28"/>
        </w:rPr>
        <w:t>ЗАКЛЮЧЕНИЕ</w:t>
      </w:r>
      <w:r w:rsidR="007D706C" w:rsidRPr="00246A68">
        <w:rPr>
          <w:b/>
          <w:szCs w:val="28"/>
          <w:lang w:val="en-US"/>
        </w:rPr>
        <w:t xml:space="preserve"> №</w:t>
      </w:r>
      <w:r w:rsidR="00C81F76" w:rsidRPr="00C81F76">
        <w:rPr>
          <w:b/>
          <w:szCs w:val="28"/>
          <w:lang w:val="en-US"/>
        </w:rPr>
        <w:t>23</w:t>
      </w:r>
      <w:bookmarkStart w:id="0" w:name="_GoBack"/>
      <w:bookmarkEnd w:id="0"/>
    </w:p>
    <w:p w:rsidR="00320798" w:rsidRPr="003C7332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2120B1" w:rsidRPr="003C7332">
        <w:rPr>
          <w:b/>
          <w:szCs w:val="28"/>
        </w:rPr>
        <w:t>Иннокентьев</w:t>
      </w:r>
      <w:r w:rsidR="002F55A2" w:rsidRPr="003C7332">
        <w:rPr>
          <w:b/>
          <w:szCs w:val="28"/>
        </w:rPr>
        <w:t>ского</w:t>
      </w:r>
      <w:proofErr w:type="spellEnd"/>
      <w:r w:rsidR="002F55A2" w:rsidRPr="003C7332">
        <w:rPr>
          <w:b/>
          <w:szCs w:val="28"/>
        </w:rPr>
        <w:t xml:space="preserve"> </w:t>
      </w:r>
      <w:r w:rsidR="00142C63" w:rsidRPr="003C7332">
        <w:rPr>
          <w:b/>
          <w:szCs w:val="28"/>
        </w:rPr>
        <w:t xml:space="preserve">сельского </w:t>
      </w:r>
      <w:r w:rsidR="002F55A2" w:rsidRPr="003C7332">
        <w:rPr>
          <w:b/>
          <w:szCs w:val="28"/>
        </w:rPr>
        <w:t>Совета народных депутатов Завитинского района Амурской области</w:t>
      </w:r>
      <w:r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от </w:t>
      </w:r>
      <w:r w:rsidR="002F55A2" w:rsidRPr="003C7332">
        <w:rPr>
          <w:b/>
          <w:szCs w:val="28"/>
        </w:rPr>
        <w:t>2</w:t>
      </w:r>
      <w:r w:rsidR="00245CD1" w:rsidRPr="003C7332">
        <w:rPr>
          <w:b/>
          <w:szCs w:val="28"/>
        </w:rPr>
        <w:t>9</w:t>
      </w:r>
      <w:r w:rsidR="002F55A2" w:rsidRPr="003C7332">
        <w:rPr>
          <w:b/>
          <w:szCs w:val="28"/>
        </w:rPr>
        <w:t>.12.2020</w:t>
      </w:r>
      <w:r w:rsidR="00A26C1F" w:rsidRPr="003C7332">
        <w:rPr>
          <w:b/>
          <w:szCs w:val="28"/>
        </w:rPr>
        <w:t xml:space="preserve"> № </w:t>
      </w:r>
      <w:r w:rsidR="00BD1AE0" w:rsidRPr="003C7332">
        <w:rPr>
          <w:b/>
          <w:szCs w:val="28"/>
        </w:rPr>
        <w:t>8</w:t>
      </w:r>
      <w:r w:rsidR="007062AE" w:rsidRPr="003C7332">
        <w:rPr>
          <w:b/>
          <w:szCs w:val="28"/>
        </w:rPr>
        <w:t>8</w:t>
      </w:r>
      <w:r w:rsidR="00A26C1F" w:rsidRPr="003C7332">
        <w:rPr>
          <w:b/>
          <w:szCs w:val="28"/>
        </w:rPr>
        <w:t xml:space="preserve"> </w:t>
      </w:r>
      <w:r w:rsidRPr="003C7332">
        <w:rPr>
          <w:b/>
          <w:szCs w:val="28"/>
        </w:rPr>
        <w:t>«О</w:t>
      </w:r>
      <w:r w:rsidR="004D0FC2" w:rsidRPr="003C7332">
        <w:rPr>
          <w:b/>
          <w:szCs w:val="28"/>
        </w:rPr>
        <w:t xml:space="preserve">б утверждении </w:t>
      </w:r>
      <w:r w:rsidRPr="003C7332">
        <w:rPr>
          <w:b/>
          <w:szCs w:val="28"/>
        </w:rPr>
        <w:t>бюджет</w:t>
      </w:r>
      <w:r w:rsidR="004D0FC2" w:rsidRPr="003C7332">
        <w:rPr>
          <w:b/>
          <w:szCs w:val="28"/>
        </w:rPr>
        <w:t xml:space="preserve">а </w:t>
      </w:r>
      <w:r w:rsidR="002120B1" w:rsidRPr="003C7332">
        <w:rPr>
          <w:b/>
          <w:szCs w:val="28"/>
        </w:rPr>
        <w:t>Иннокентьев</w:t>
      </w:r>
      <w:r w:rsidR="00E264FC" w:rsidRPr="003C7332">
        <w:rPr>
          <w:b/>
          <w:szCs w:val="28"/>
        </w:rPr>
        <w:t xml:space="preserve">ского сельсовета </w:t>
      </w:r>
      <w:r w:rsidR="00614490" w:rsidRPr="003C7332">
        <w:rPr>
          <w:b/>
          <w:szCs w:val="28"/>
        </w:rPr>
        <w:t xml:space="preserve">Завитинского района </w:t>
      </w:r>
      <w:r w:rsidR="00E264FC" w:rsidRPr="003C7332">
        <w:rPr>
          <w:b/>
          <w:szCs w:val="28"/>
        </w:rPr>
        <w:t xml:space="preserve">Амурской области </w:t>
      </w:r>
      <w:r w:rsidR="00861B21" w:rsidRPr="003C7332">
        <w:rPr>
          <w:b/>
          <w:szCs w:val="28"/>
        </w:rPr>
        <w:t>на 202</w:t>
      </w:r>
      <w:r w:rsidR="00A26C1F" w:rsidRPr="003C7332">
        <w:rPr>
          <w:b/>
          <w:szCs w:val="28"/>
        </w:rPr>
        <w:t>1</w:t>
      </w:r>
      <w:r w:rsidR="00440FFC" w:rsidRPr="003C7332">
        <w:rPr>
          <w:b/>
          <w:szCs w:val="28"/>
        </w:rPr>
        <w:t xml:space="preserve"> год</w:t>
      </w:r>
      <w:r w:rsidR="003E2E5E" w:rsidRPr="003C7332">
        <w:rPr>
          <w:b/>
          <w:szCs w:val="28"/>
        </w:rPr>
        <w:t xml:space="preserve"> и плановый период</w:t>
      </w:r>
      <w:r w:rsidR="00614490"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 20</w:t>
      </w:r>
      <w:r w:rsidR="005351A4" w:rsidRPr="003C7332">
        <w:rPr>
          <w:b/>
          <w:szCs w:val="28"/>
        </w:rPr>
        <w:t>2</w:t>
      </w:r>
      <w:r w:rsidR="00A26C1F" w:rsidRPr="003C7332">
        <w:rPr>
          <w:b/>
          <w:szCs w:val="28"/>
        </w:rPr>
        <w:t>2</w:t>
      </w:r>
      <w:r w:rsidR="00FB3CF2" w:rsidRPr="003C7332">
        <w:rPr>
          <w:b/>
          <w:szCs w:val="28"/>
        </w:rPr>
        <w:t>-202</w:t>
      </w:r>
      <w:r w:rsidR="00A26C1F" w:rsidRPr="003C7332">
        <w:rPr>
          <w:b/>
          <w:szCs w:val="28"/>
        </w:rPr>
        <w:t>3</w:t>
      </w:r>
      <w:r w:rsidR="003E2E5E" w:rsidRPr="003C7332">
        <w:rPr>
          <w:b/>
          <w:szCs w:val="28"/>
        </w:rPr>
        <w:t xml:space="preserve"> годов</w:t>
      </w:r>
      <w:r w:rsidR="007D706C">
        <w:rPr>
          <w:b/>
          <w:szCs w:val="28"/>
        </w:rPr>
        <w:t xml:space="preserve"> (с учетом изменений от 26.02.2021 №91)</w:t>
      </w:r>
      <w:r w:rsidRPr="003C7332">
        <w:rPr>
          <w:b/>
          <w:szCs w:val="28"/>
        </w:rPr>
        <w:t>»</w:t>
      </w:r>
    </w:p>
    <w:p w:rsidR="00320798" w:rsidRPr="00B70C70" w:rsidRDefault="00320798" w:rsidP="00320798">
      <w:pPr>
        <w:jc w:val="both"/>
        <w:rPr>
          <w:b/>
          <w:sz w:val="26"/>
          <w:szCs w:val="26"/>
        </w:rPr>
      </w:pPr>
    </w:p>
    <w:p w:rsidR="00320798" w:rsidRPr="00B70C70" w:rsidRDefault="007D706C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21.04</w:t>
      </w:r>
      <w:r w:rsidR="00297B8E" w:rsidRPr="00B70C70">
        <w:rPr>
          <w:sz w:val="26"/>
          <w:szCs w:val="26"/>
        </w:rPr>
        <w:t>.202</w:t>
      </w:r>
      <w:r w:rsidR="00F275A9" w:rsidRPr="00B70C70">
        <w:rPr>
          <w:sz w:val="26"/>
          <w:szCs w:val="26"/>
        </w:rPr>
        <w:t>1</w:t>
      </w:r>
      <w:r w:rsidR="00297B8E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г.                                                                       </w:t>
      </w:r>
      <w:r w:rsidR="009D6EC2" w:rsidRPr="00B70C70">
        <w:rPr>
          <w:sz w:val="26"/>
          <w:szCs w:val="26"/>
        </w:rPr>
        <w:t xml:space="preserve">   </w:t>
      </w:r>
      <w:r w:rsidR="00320798" w:rsidRPr="00B70C70">
        <w:rPr>
          <w:sz w:val="26"/>
          <w:szCs w:val="26"/>
        </w:rPr>
        <w:t xml:space="preserve">  </w:t>
      </w:r>
      <w:r w:rsidR="009370E0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   г.</w:t>
      </w:r>
      <w:r w:rsidR="0055134E" w:rsidRPr="00B70C70">
        <w:rPr>
          <w:sz w:val="26"/>
          <w:szCs w:val="26"/>
        </w:rPr>
        <w:t xml:space="preserve"> </w:t>
      </w:r>
      <w:r w:rsidR="004D0FC2" w:rsidRPr="00B70C70">
        <w:rPr>
          <w:sz w:val="26"/>
          <w:szCs w:val="26"/>
        </w:rPr>
        <w:t>Завитинск</w:t>
      </w:r>
    </w:p>
    <w:p w:rsidR="00320798" w:rsidRPr="00B70C70" w:rsidRDefault="00320798" w:rsidP="00320798">
      <w:pPr>
        <w:jc w:val="both"/>
        <w:rPr>
          <w:sz w:val="26"/>
          <w:szCs w:val="26"/>
        </w:rPr>
      </w:pPr>
    </w:p>
    <w:p w:rsidR="00320798" w:rsidRPr="00B70C70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Заключение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4D0FC2" w:rsidRPr="00B70C70">
        <w:rPr>
          <w:bCs w:val="0"/>
          <w:sz w:val="26"/>
          <w:szCs w:val="26"/>
        </w:rPr>
        <w:t>тного органа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Завитинского</w:t>
      </w:r>
      <w:r w:rsidR="00BC223F" w:rsidRPr="00B70C70">
        <w:rPr>
          <w:bCs w:val="0"/>
          <w:sz w:val="26"/>
          <w:szCs w:val="26"/>
        </w:rPr>
        <w:t xml:space="preserve"> района</w:t>
      </w:r>
      <w:r w:rsidRPr="00B70C70">
        <w:rPr>
          <w:bCs w:val="0"/>
          <w:sz w:val="26"/>
          <w:szCs w:val="26"/>
        </w:rPr>
        <w:t xml:space="preserve"> на</w:t>
      </w:r>
      <w:r w:rsidR="009D6E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проект решения </w:t>
      </w:r>
      <w:r w:rsidR="002120B1" w:rsidRPr="00B70C70">
        <w:rPr>
          <w:sz w:val="26"/>
          <w:szCs w:val="26"/>
        </w:rPr>
        <w:t>Иннокентьев</w:t>
      </w:r>
      <w:r w:rsidR="00E264FC" w:rsidRPr="00B70C70">
        <w:rPr>
          <w:sz w:val="26"/>
          <w:szCs w:val="26"/>
        </w:rPr>
        <w:t xml:space="preserve">ского </w:t>
      </w:r>
      <w:r w:rsidR="00142C63" w:rsidRPr="00B70C70">
        <w:rPr>
          <w:sz w:val="26"/>
          <w:szCs w:val="26"/>
        </w:rPr>
        <w:t xml:space="preserve">сельского </w:t>
      </w:r>
      <w:r w:rsidR="00E264FC" w:rsidRPr="00B70C70">
        <w:rPr>
          <w:sz w:val="26"/>
          <w:szCs w:val="26"/>
        </w:rPr>
        <w:t>Совета народных депутатов Завитинского района Аму</w:t>
      </w:r>
      <w:r w:rsidR="007752D5" w:rsidRPr="00B70C70">
        <w:rPr>
          <w:sz w:val="26"/>
          <w:szCs w:val="26"/>
        </w:rPr>
        <w:t>рской области от 2</w:t>
      </w:r>
      <w:r w:rsidR="004E1EC0" w:rsidRPr="00B70C70">
        <w:rPr>
          <w:sz w:val="26"/>
          <w:szCs w:val="26"/>
        </w:rPr>
        <w:t>9</w:t>
      </w:r>
      <w:r w:rsidR="007752D5" w:rsidRPr="00B70C70">
        <w:rPr>
          <w:sz w:val="26"/>
          <w:szCs w:val="26"/>
        </w:rPr>
        <w:t>.12.2020</w:t>
      </w:r>
      <w:r w:rsidR="00E264FC" w:rsidRPr="00B70C70">
        <w:rPr>
          <w:sz w:val="26"/>
          <w:szCs w:val="26"/>
        </w:rPr>
        <w:t xml:space="preserve"> № </w:t>
      </w:r>
      <w:r w:rsidR="00BD1AE0" w:rsidRPr="00B70C70">
        <w:rPr>
          <w:sz w:val="26"/>
          <w:szCs w:val="26"/>
        </w:rPr>
        <w:t>8</w:t>
      </w:r>
      <w:r w:rsidR="004E1EC0" w:rsidRPr="00B70C70">
        <w:rPr>
          <w:sz w:val="26"/>
          <w:szCs w:val="26"/>
        </w:rPr>
        <w:t>8</w:t>
      </w:r>
      <w:r w:rsidR="00E264FC" w:rsidRPr="00B70C70">
        <w:rPr>
          <w:sz w:val="26"/>
          <w:szCs w:val="26"/>
        </w:rPr>
        <w:t xml:space="preserve"> «Об утверждении бюджета </w:t>
      </w:r>
      <w:r w:rsidR="002120B1" w:rsidRPr="00B70C70">
        <w:rPr>
          <w:sz w:val="26"/>
          <w:szCs w:val="26"/>
        </w:rPr>
        <w:t>Иннокентьев</w:t>
      </w:r>
      <w:r w:rsidR="00E264FC" w:rsidRPr="00B70C70">
        <w:rPr>
          <w:sz w:val="26"/>
          <w:szCs w:val="26"/>
        </w:rPr>
        <w:t>ского сельсовета</w:t>
      </w:r>
      <w:r w:rsidR="00142C63" w:rsidRPr="00B70C70">
        <w:rPr>
          <w:sz w:val="26"/>
          <w:szCs w:val="26"/>
        </w:rPr>
        <w:t xml:space="preserve"> Завитинского района</w:t>
      </w:r>
      <w:r w:rsidR="00E264FC" w:rsidRPr="00B70C70">
        <w:rPr>
          <w:sz w:val="26"/>
          <w:szCs w:val="26"/>
        </w:rPr>
        <w:t xml:space="preserve"> Амурской области на 2021 год и плановый период  2022-2023 годов» </w:t>
      </w:r>
      <w:r w:rsidR="00CE3EA2" w:rsidRPr="00B70C70">
        <w:rPr>
          <w:sz w:val="26"/>
          <w:szCs w:val="26"/>
        </w:rPr>
        <w:t>(дале</w:t>
      </w:r>
      <w:proofErr w:type="gramStart"/>
      <w:r w:rsidR="00CE3EA2" w:rsidRPr="00B70C70">
        <w:rPr>
          <w:sz w:val="26"/>
          <w:szCs w:val="26"/>
        </w:rPr>
        <w:t>е-</w:t>
      </w:r>
      <w:proofErr w:type="gramEnd"/>
      <w:r w:rsidR="00CE3EA2" w:rsidRPr="00B70C70">
        <w:rPr>
          <w:sz w:val="26"/>
          <w:szCs w:val="26"/>
        </w:rPr>
        <w:t xml:space="preserve"> решение о бюджете на 2021 и плановый период 2022-2023 годов) </w:t>
      </w:r>
      <w:r w:rsidRPr="00B70C70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B70C70">
        <w:rPr>
          <w:bCs w:val="0"/>
          <w:sz w:val="26"/>
          <w:szCs w:val="26"/>
        </w:rPr>
        <w:t>ем</w:t>
      </w:r>
      <w:r w:rsidR="001D341D" w:rsidRPr="00B70C70">
        <w:rPr>
          <w:bCs w:val="0"/>
          <w:sz w:val="26"/>
          <w:szCs w:val="26"/>
        </w:rPr>
        <w:t xml:space="preserve"> «О бюджетном процессе в </w:t>
      </w:r>
      <w:r w:rsidR="002120B1" w:rsidRPr="00B70C70">
        <w:rPr>
          <w:bCs w:val="0"/>
          <w:sz w:val="26"/>
          <w:szCs w:val="26"/>
        </w:rPr>
        <w:t>Иннокентьев</w:t>
      </w:r>
      <w:r w:rsidR="001D341D" w:rsidRPr="00B70C70">
        <w:rPr>
          <w:bCs w:val="0"/>
          <w:sz w:val="26"/>
          <w:szCs w:val="26"/>
        </w:rPr>
        <w:t>ском сельсовете Завитинского района Амурской области</w:t>
      </w:r>
      <w:r w:rsidRPr="00B70C70">
        <w:rPr>
          <w:bCs w:val="0"/>
          <w:sz w:val="26"/>
          <w:szCs w:val="26"/>
        </w:rPr>
        <w:t>»,</w:t>
      </w:r>
      <w:r w:rsidR="00A20F1C" w:rsidRPr="00B70C70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 xml:space="preserve"> Положением «О </w:t>
      </w:r>
      <w:r w:rsidR="00F270B4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F270B4" w:rsidRPr="00B70C70">
        <w:rPr>
          <w:bCs w:val="0"/>
          <w:sz w:val="26"/>
          <w:szCs w:val="26"/>
        </w:rPr>
        <w:t>тном органе Завитинского района</w:t>
      </w:r>
      <w:r w:rsidRPr="00B70C70">
        <w:rPr>
          <w:bCs w:val="0"/>
          <w:sz w:val="26"/>
          <w:szCs w:val="26"/>
        </w:rPr>
        <w:t>».</w:t>
      </w:r>
    </w:p>
    <w:p w:rsidR="00AD357B" w:rsidRPr="00B70C70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К</w:t>
      </w:r>
      <w:r w:rsidR="00EC2A30" w:rsidRPr="00B70C70">
        <w:rPr>
          <w:bCs w:val="0"/>
          <w:sz w:val="26"/>
          <w:szCs w:val="26"/>
        </w:rPr>
        <w:t xml:space="preserve"> про</w:t>
      </w:r>
      <w:r w:rsidRPr="00B70C70">
        <w:rPr>
          <w:bCs w:val="0"/>
          <w:sz w:val="26"/>
          <w:szCs w:val="26"/>
        </w:rPr>
        <w:t>екту</w:t>
      </w:r>
      <w:r w:rsidR="00EC2A30" w:rsidRPr="00B70C70">
        <w:rPr>
          <w:bCs w:val="0"/>
          <w:sz w:val="26"/>
          <w:szCs w:val="26"/>
        </w:rPr>
        <w:t xml:space="preserve"> решения</w:t>
      </w:r>
      <w:r w:rsidRPr="00B70C70">
        <w:rPr>
          <w:bCs w:val="0"/>
          <w:sz w:val="26"/>
          <w:szCs w:val="26"/>
        </w:rPr>
        <w:t xml:space="preserve"> </w:t>
      </w:r>
      <w:r w:rsidR="00F00BFF" w:rsidRPr="00B70C70">
        <w:rPr>
          <w:bCs w:val="0"/>
          <w:sz w:val="26"/>
          <w:szCs w:val="26"/>
        </w:rPr>
        <w:t>о внесении измен</w:t>
      </w:r>
      <w:r w:rsidR="00390408" w:rsidRPr="00B70C70">
        <w:rPr>
          <w:bCs w:val="0"/>
          <w:sz w:val="26"/>
          <w:szCs w:val="26"/>
        </w:rPr>
        <w:t xml:space="preserve">ений в решение о </w:t>
      </w:r>
      <w:r w:rsidR="00BC223F" w:rsidRPr="00B70C70">
        <w:rPr>
          <w:bCs w:val="0"/>
          <w:sz w:val="26"/>
          <w:szCs w:val="26"/>
        </w:rPr>
        <w:t>бюджете на 20</w:t>
      </w:r>
      <w:r w:rsidR="005B57D4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="00F00BFF" w:rsidRPr="00B70C70">
        <w:rPr>
          <w:bCs w:val="0"/>
          <w:sz w:val="26"/>
          <w:szCs w:val="26"/>
        </w:rPr>
        <w:t xml:space="preserve"> год</w:t>
      </w:r>
      <w:r w:rsidR="00BC223F" w:rsidRPr="00B70C70">
        <w:rPr>
          <w:bCs w:val="0"/>
          <w:sz w:val="26"/>
          <w:szCs w:val="26"/>
        </w:rPr>
        <w:t xml:space="preserve"> и плановый период 20</w:t>
      </w:r>
      <w:r w:rsidR="00A043B0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2</w:t>
      </w:r>
      <w:r w:rsidR="005B57D4" w:rsidRPr="00B70C70">
        <w:rPr>
          <w:bCs w:val="0"/>
          <w:sz w:val="26"/>
          <w:szCs w:val="26"/>
        </w:rPr>
        <w:t>-</w:t>
      </w:r>
      <w:r w:rsidR="00BC223F" w:rsidRPr="00B70C70">
        <w:rPr>
          <w:bCs w:val="0"/>
          <w:sz w:val="26"/>
          <w:szCs w:val="26"/>
        </w:rPr>
        <w:t>202</w:t>
      </w:r>
      <w:r w:rsidR="007E4FC5" w:rsidRPr="00B70C70">
        <w:rPr>
          <w:bCs w:val="0"/>
          <w:sz w:val="26"/>
          <w:szCs w:val="26"/>
        </w:rPr>
        <w:t>3</w:t>
      </w:r>
      <w:r w:rsidR="00C0296C" w:rsidRPr="00B70C70">
        <w:rPr>
          <w:bCs w:val="0"/>
          <w:sz w:val="26"/>
          <w:szCs w:val="26"/>
        </w:rPr>
        <w:t xml:space="preserve"> годов</w:t>
      </w:r>
      <w:r w:rsidR="00F00BFF" w:rsidRPr="00B70C70">
        <w:rPr>
          <w:bCs w:val="0"/>
          <w:sz w:val="26"/>
          <w:szCs w:val="26"/>
        </w:rPr>
        <w:t xml:space="preserve"> представлена </w:t>
      </w:r>
      <w:r w:rsidRPr="00B70C70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B70C70">
        <w:rPr>
          <w:bCs w:val="0"/>
          <w:sz w:val="26"/>
          <w:szCs w:val="26"/>
        </w:rPr>
        <w:t xml:space="preserve">предлагаемых изменений. </w:t>
      </w:r>
    </w:p>
    <w:p w:rsidR="00BA57BE" w:rsidRPr="00B70C70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Изменения, вносимые в решение </w:t>
      </w:r>
      <w:r w:rsidR="00A043B0" w:rsidRPr="00B70C70">
        <w:rPr>
          <w:bCs w:val="0"/>
          <w:sz w:val="26"/>
          <w:szCs w:val="26"/>
        </w:rPr>
        <w:t>о бюджете</w:t>
      </w:r>
      <w:r w:rsidR="00894F55" w:rsidRPr="00B70C70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B70C70">
        <w:rPr>
          <w:bCs w:val="0"/>
          <w:sz w:val="26"/>
          <w:szCs w:val="26"/>
        </w:rPr>
        <w:t>,</w:t>
      </w:r>
      <w:r w:rsidR="00A043B0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B70C70">
        <w:rPr>
          <w:bCs w:val="0"/>
          <w:sz w:val="26"/>
          <w:szCs w:val="26"/>
        </w:rPr>
        <w:t xml:space="preserve">плановых </w:t>
      </w:r>
      <w:r w:rsidR="000741C9" w:rsidRPr="00B70C70">
        <w:rPr>
          <w:bCs w:val="0"/>
          <w:sz w:val="26"/>
          <w:szCs w:val="26"/>
        </w:rPr>
        <w:t>показателей</w:t>
      </w:r>
      <w:r w:rsidRPr="00B70C70">
        <w:rPr>
          <w:bCs w:val="0"/>
          <w:sz w:val="26"/>
          <w:szCs w:val="26"/>
        </w:rPr>
        <w:t xml:space="preserve"> </w:t>
      </w:r>
      <w:r w:rsidR="00742745" w:rsidRPr="00B70C70">
        <w:rPr>
          <w:bCs w:val="0"/>
          <w:sz w:val="26"/>
          <w:szCs w:val="26"/>
        </w:rPr>
        <w:t xml:space="preserve">по </w:t>
      </w:r>
      <w:r w:rsidRPr="00B70C70">
        <w:rPr>
          <w:bCs w:val="0"/>
          <w:sz w:val="26"/>
          <w:szCs w:val="26"/>
        </w:rPr>
        <w:t>доход</w:t>
      </w:r>
      <w:r w:rsidR="00742745" w:rsidRPr="00B70C70">
        <w:rPr>
          <w:bCs w:val="0"/>
          <w:sz w:val="26"/>
          <w:szCs w:val="26"/>
        </w:rPr>
        <w:t>ной и</w:t>
      </w:r>
      <w:r w:rsidRPr="00B70C70">
        <w:rPr>
          <w:bCs w:val="0"/>
          <w:sz w:val="26"/>
          <w:szCs w:val="26"/>
        </w:rPr>
        <w:t xml:space="preserve"> расход</w:t>
      </w:r>
      <w:r w:rsidR="00742745" w:rsidRPr="00B70C70">
        <w:rPr>
          <w:bCs w:val="0"/>
          <w:sz w:val="26"/>
          <w:szCs w:val="26"/>
        </w:rPr>
        <w:t>ной части</w:t>
      </w:r>
      <w:r w:rsidRPr="00B70C70">
        <w:rPr>
          <w:bCs w:val="0"/>
          <w:sz w:val="26"/>
          <w:szCs w:val="26"/>
        </w:rPr>
        <w:t xml:space="preserve">  бюдж</w:t>
      </w:r>
      <w:r w:rsidR="00BC223F" w:rsidRPr="00B70C70">
        <w:rPr>
          <w:bCs w:val="0"/>
          <w:sz w:val="26"/>
          <w:szCs w:val="26"/>
        </w:rPr>
        <w:t xml:space="preserve">ета </w:t>
      </w:r>
      <w:r w:rsidR="002120B1" w:rsidRPr="00B70C70">
        <w:rPr>
          <w:bCs w:val="0"/>
          <w:sz w:val="26"/>
          <w:szCs w:val="26"/>
        </w:rPr>
        <w:t>Иннокентьев</w:t>
      </w:r>
      <w:r w:rsidR="00142C63" w:rsidRPr="00B70C70">
        <w:rPr>
          <w:bCs w:val="0"/>
          <w:sz w:val="26"/>
          <w:szCs w:val="26"/>
        </w:rPr>
        <w:t>ского сельсовета Завитинского района Амурской области</w:t>
      </w:r>
      <w:r w:rsidR="00BC223F" w:rsidRPr="00B70C70">
        <w:rPr>
          <w:bCs w:val="0"/>
          <w:sz w:val="26"/>
          <w:szCs w:val="26"/>
        </w:rPr>
        <w:t xml:space="preserve">  на 20</w:t>
      </w:r>
      <w:r w:rsidR="0062206F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год.</w:t>
      </w:r>
    </w:p>
    <w:p w:rsidR="00E51D0B" w:rsidRPr="003C7332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3C7332">
        <w:rPr>
          <w:bCs w:val="0"/>
          <w:sz w:val="22"/>
          <w:szCs w:val="22"/>
        </w:rPr>
        <w:t>Таблица №1</w:t>
      </w:r>
    </w:p>
    <w:p w:rsidR="003E389E" w:rsidRPr="003C7332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3C7332">
        <w:rPr>
          <w:bCs w:val="0"/>
          <w:sz w:val="22"/>
          <w:szCs w:val="22"/>
        </w:rPr>
        <w:fldChar w:fldCharType="begin"/>
      </w:r>
      <w:r w:rsidRPr="003C7332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3C7332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510"/>
        <w:gridCol w:w="1701"/>
        <w:gridCol w:w="1985"/>
        <w:gridCol w:w="1984"/>
      </w:tblGrid>
      <w:tr w:rsidR="003E389E" w:rsidRPr="003C7332" w:rsidTr="00B70C70">
        <w:trPr>
          <w:trHeight w:val="253"/>
        </w:trPr>
        <w:tc>
          <w:tcPr>
            <w:tcW w:w="3510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1985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1984" w:type="dxa"/>
            <w:vMerge w:val="restart"/>
            <w:hideMark/>
          </w:tcPr>
          <w:p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Отклонение  </w:t>
            </w:r>
          </w:p>
          <w:p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C7332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C7332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70C70">
        <w:trPr>
          <w:trHeight w:val="253"/>
        </w:trPr>
        <w:tc>
          <w:tcPr>
            <w:tcW w:w="3510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70C70">
        <w:trPr>
          <w:trHeight w:val="20"/>
        </w:trPr>
        <w:tc>
          <w:tcPr>
            <w:tcW w:w="3510" w:type="dxa"/>
            <w:hideMark/>
          </w:tcPr>
          <w:p w:rsidR="003E389E" w:rsidRPr="003C7332" w:rsidRDefault="003E389E" w:rsidP="00B3112F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Прогнозируемый общи</w:t>
            </w:r>
            <w:r w:rsidRPr="003C7332">
              <w:rPr>
                <w:sz w:val="24"/>
              </w:rPr>
              <w:t>й</w:t>
            </w:r>
            <w:r w:rsidRPr="003C7332">
              <w:rPr>
                <w:sz w:val="22"/>
                <w:szCs w:val="22"/>
              </w:rPr>
              <w:t xml:space="preserve"> объем доходов </w:t>
            </w:r>
            <w:proofErr w:type="spellStart"/>
            <w:r w:rsidR="002120B1" w:rsidRPr="003C7332">
              <w:rPr>
                <w:sz w:val="22"/>
                <w:szCs w:val="22"/>
              </w:rPr>
              <w:t>Иннокентьев</w:t>
            </w:r>
            <w:r w:rsidR="00AA3804" w:rsidRPr="003C7332">
              <w:rPr>
                <w:sz w:val="22"/>
                <w:szCs w:val="22"/>
              </w:rPr>
              <w:t>ского</w:t>
            </w:r>
            <w:proofErr w:type="spellEnd"/>
            <w:r w:rsidR="00AA3804" w:rsidRPr="003C7332">
              <w:rPr>
                <w:sz w:val="22"/>
                <w:szCs w:val="22"/>
              </w:rPr>
              <w:t xml:space="preserve"> сельсовета Завитинс</w:t>
            </w:r>
            <w:r w:rsidR="007D706C">
              <w:rPr>
                <w:sz w:val="22"/>
                <w:szCs w:val="22"/>
              </w:rPr>
              <w:t>к</w:t>
            </w:r>
            <w:r w:rsidR="00AA3804" w:rsidRPr="003C7332">
              <w:rPr>
                <w:sz w:val="22"/>
                <w:szCs w:val="22"/>
              </w:rPr>
              <w:t>ого района Амурской области</w:t>
            </w:r>
          </w:p>
        </w:tc>
        <w:tc>
          <w:tcPr>
            <w:tcW w:w="1701" w:type="dxa"/>
            <w:noWrap/>
            <w:hideMark/>
          </w:tcPr>
          <w:p w:rsidR="003E389E" w:rsidRPr="003C7332" w:rsidRDefault="00A40FF7" w:rsidP="00A40FF7">
            <w:pPr>
              <w:ind w:firstLine="708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6507,1</w:t>
            </w:r>
          </w:p>
        </w:tc>
        <w:tc>
          <w:tcPr>
            <w:tcW w:w="1985" w:type="dxa"/>
            <w:noWrap/>
          </w:tcPr>
          <w:p w:rsidR="003E389E" w:rsidRPr="003C7332" w:rsidRDefault="00A40FF7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9312,5</w:t>
            </w:r>
          </w:p>
        </w:tc>
        <w:tc>
          <w:tcPr>
            <w:tcW w:w="1984" w:type="dxa"/>
            <w:noWrap/>
          </w:tcPr>
          <w:p w:rsidR="003E389E" w:rsidRPr="003C7332" w:rsidRDefault="00737444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+2805,4</w:t>
            </w:r>
          </w:p>
        </w:tc>
      </w:tr>
      <w:tr w:rsidR="003E389E" w:rsidRPr="003C7332" w:rsidTr="00B70C70">
        <w:trPr>
          <w:trHeight w:val="1002"/>
        </w:trPr>
        <w:tc>
          <w:tcPr>
            <w:tcW w:w="3510" w:type="dxa"/>
            <w:hideMark/>
          </w:tcPr>
          <w:p w:rsidR="003E389E" w:rsidRPr="003C7332" w:rsidRDefault="003E389E" w:rsidP="00B3112F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lastRenderedPageBreak/>
              <w:t xml:space="preserve">Общий объем расходов бюджета </w:t>
            </w:r>
            <w:r w:rsidR="00B3112F" w:rsidRPr="003C7332">
              <w:rPr>
                <w:sz w:val="22"/>
                <w:szCs w:val="22"/>
              </w:rPr>
              <w:t xml:space="preserve"> </w:t>
            </w:r>
            <w:proofErr w:type="spellStart"/>
            <w:r w:rsidR="002120B1" w:rsidRPr="003C7332">
              <w:rPr>
                <w:sz w:val="22"/>
                <w:szCs w:val="22"/>
              </w:rPr>
              <w:t>Иннокентьев</w:t>
            </w:r>
            <w:r w:rsidR="00B3112F" w:rsidRPr="003C7332">
              <w:rPr>
                <w:sz w:val="22"/>
                <w:szCs w:val="22"/>
              </w:rPr>
              <w:t>ского</w:t>
            </w:r>
            <w:proofErr w:type="spellEnd"/>
            <w:r w:rsidR="00B3112F" w:rsidRPr="003C7332">
              <w:rPr>
                <w:sz w:val="22"/>
                <w:szCs w:val="22"/>
              </w:rPr>
              <w:t xml:space="preserve"> сельсовета Завитинс</w:t>
            </w:r>
            <w:r w:rsidR="007D706C">
              <w:rPr>
                <w:sz w:val="22"/>
                <w:szCs w:val="22"/>
              </w:rPr>
              <w:t>к</w:t>
            </w:r>
            <w:r w:rsidR="00B3112F" w:rsidRPr="003C7332">
              <w:rPr>
                <w:sz w:val="22"/>
                <w:szCs w:val="22"/>
              </w:rPr>
              <w:t xml:space="preserve">ого района Амурской области </w:t>
            </w:r>
          </w:p>
        </w:tc>
        <w:tc>
          <w:tcPr>
            <w:tcW w:w="1701" w:type="dxa"/>
            <w:noWrap/>
            <w:hideMark/>
          </w:tcPr>
          <w:p w:rsidR="003E389E" w:rsidRPr="003C7332" w:rsidRDefault="00A40FF7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6944,9</w:t>
            </w:r>
          </w:p>
        </w:tc>
        <w:tc>
          <w:tcPr>
            <w:tcW w:w="1985" w:type="dxa"/>
            <w:noWrap/>
          </w:tcPr>
          <w:p w:rsidR="003E389E" w:rsidRPr="003C7332" w:rsidRDefault="00A40FF7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9750,3</w:t>
            </w:r>
          </w:p>
        </w:tc>
        <w:tc>
          <w:tcPr>
            <w:tcW w:w="1984" w:type="dxa"/>
            <w:noWrap/>
          </w:tcPr>
          <w:p w:rsidR="003E389E" w:rsidRPr="003C7332" w:rsidRDefault="00737444" w:rsidP="00F1581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+2805,4</w:t>
            </w:r>
          </w:p>
        </w:tc>
      </w:tr>
      <w:tr w:rsidR="003E389E" w:rsidRPr="003C7332" w:rsidTr="00B70C70">
        <w:trPr>
          <w:trHeight w:val="20"/>
        </w:trPr>
        <w:tc>
          <w:tcPr>
            <w:tcW w:w="3510" w:type="dxa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C7332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701" w:type="dxa"/>
            <w:noWrap/>
            <w:hideMark/>
          </w:tcPr>
          <w:p w:rsidR="003E389E" w:rsidRPr="003C7332" w:rsidRDefault="00A40FF7" w:rsidP="007E4FC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437,8</w:t>
            </w:r>
          </w:p>
        </w:tc>
        <w:tc>
          <w:tcPr>
            <w:tcW w:w="1985" w:type="dxa"/>
            <w:noWrap/>
          </w:tcPr>
          <w:p w:rsidR="003E389E" w:rsidRPr="003C7332" w:rsidRDefault="009669ED" w:rsidP="00BA50CF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437,8</w:t>
            </w:r>
          </w:p>
        </w:tc>
        <w:tc>
          <w:tcPr>
            <w:tcW w:w="1984" w:type="dxa"/>
            <w:noWrap/>
          </w:tcPr>
          <w:p w:rsidR="003E389E" w:rsidRPr="003C7332" w:rsidRDefault="00737444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51D0B" w:rsidRPr="00B70C70" w:rsidRDefault="003E389E" w:rsidP="00BA57BE">
      <w:pPr>
        <w:ind w:firstLine="708"/>
        <w:jc w:val="center"/>
        <w:rPr>
          <w:bCs w:val="0"/>
          <w:sz w:val="26"/>
          <w:szCs w:val="26"/>
        </w:rPr>
      </w:pPr>
      <w:r w:rsidRPr="003C7332">
        <w:rPr>
          <w:bCs w:val="0"/>
          <w:sz w:val="22"/>
          <w:szCs w:val="22"/>
        </w:rPr>
        <w:fldChar w:fldCharType="end"/>
      </w:r>
    </w:p>
    <w:p w:rsidR="00935BE4" w:rsidRPr="00B70C70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Pr="00B70C70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1. </w:t>
      </w:r>
      <w:r w:rsidR="00935BE4" w:rsidRPr="00B70C70">
        <w:rPr>
          <w:bCs w:val="0"/>
          <w:sz w:val="26"/>
          <w:szCs w:val="26"/>
        </w:rPr>
        <w:t>Решением о бюджете на 20</w:t>
      </w:r>
      <w:r w:rsidR="00E86FBF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1</w:t>
      </w:r>
      <w:r w:rsidR="00935BE4" w:rsidRPr="00B70C70">
        <w:rPr>
          <w:bCs w:val="0"/>
          <w:sz w:val="26"/>
          <w:szCs w:val="26"/>
        </w:rPr>
        <w:t xml:space="preserve"> год </w:t>
      </w:r>
      <w:r w:rsidR="00757689" w:rsidRPr="00B70C70">
        <w:rPr>
          <w:bCs w:val="0"/>
          <w:sz w:val="26"/>
          <w:szCs w:val="26"/>
        </w:rPr>
        <w:t xml:space="preserve">и плановый </w:t>
      </w:r>
      <w:r w:rsidR="00F45BD2" w:rsidRPr="00B70C70">
        <w:rPr>
          <w:bCs w:val="0"/>
          <w:sz w:val="26"/>
          <w:szCs w:val="26"/>
        </w:rPr>
        <w:t>период 20</w:t>
      </w:r>
      <w:r w:rsidR="00AA2893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2</w:t>
      </w:r>
      <w:r w:rsidR="00F45BD2" w:rsidRPr="00B70C70">
        <w:rPr>
          <w:bCs w:val="0"/>
          <w:sz w:val="26"/>
          <w:szCs w:val="26"/>
        </w:rPr>
        <w:t>-202</w:t>
      </w:r>
      <w:r w:rsidR="00BA50CF" w:rsidRPr="00B70C70">
        <w:rPr>
          <w:bCs w:val="0"/>
          <w:sz w:val="26"/>
          <w:szCs w:val="26"/>
        </w:rPr>
        <w:t>3</w:t>
      </w:r>
      <w:r w:rsidR="00757689" w:rsidRPr="00B70C70">
        <w:rPr>
          <w:bCs w:val="0"/>
          <w:sz w:val="26"/>
          <w:szCs w:val="26"/>
        </w:rPr>
        <w:t xml:space="preserve"> год</w:t>
      </w:r>
      <w:r w:rsidR="00803C48" w:rsidRPr="00B70C70">
        <w:rPr>
          <w:bCs w:val="0"/>
          <w:sz w:val="26"/>
          <w:szCs w:val="26"/>
        </w:rPr>
        <w:t>ы</w:t>
      </w:r>
      <w:r w:rsidR="00737444">
        <w:rPr>
          <w:bCs w:val="0"/>
          <w:sz w:val="26"/>
          <w:szCs w:val="26"/>
        </w:rPr>
        <w:t xml:space="preserve"> (с учетом изменений </w:t>
      </w:r>
      <w:r w:rsidR="00737444">
        <w:rPr>
          <w:b/>
          <w:szCs w:val="28"/>
        </w:rPr>
        <w:t>от 26.02.2021 №91)</w:t>
      </w:r>
      <w:r w:rsidR="00803C48" w:rsidRPr="00B70C70">
        <w:rPr>
          <w:bCs w:val="0"/>
          <w:sz w:val="26"/>
          <w:szCs w:val="26"/>
        </w:rPr>
        <w:t>,</w:t>
      </w:r>
      <w:r w:rsidR="00935BE4" w:rsidRPr="00B70C70">
        <w:rPr>
          <w:sz w:val="26"/>
          <w:szCs w:val="26"/>
        </w:rPr>
        <w:t xml:space="preserve"> </w:t>
      </w:r>
      <w:r w:rsidR="0013789F" w:rsidRPr="00B70C70">
        <w:rPr>
          <w:sz w:val="26"/>
          <w:szCs w:val="26"/>
        </w:rPr>
        <w:t xml:space="preserve">были </w:t>
      </w:r>
      <w:r w:rsidR="00935BE4" w:rsidRPr="00B70C70">
        <w:rPr>
          <w:sz w:val="26"/>
          <w:szCs w:val="26"/>
        </w:rPr>
        <w:t xml:space="preserve">утверждены </w:t>
      </w:r>
      <w:r w:rsidR="00935BE4" w:rsidRPr="00B70C70">
        <w:rPr>
          <w:b/>
          <w:sz w:val="26"/>
          <w:szCs w:val="26"/>
        </w:rPr>
        <w:t xml:space="preserve">доходы </w:t>
      </w:r>
      <w:r w:rsidR="00935BE4" w:rsidRPr="00B70C70">
        <w:rPr>
          <w:sz w:val="26"/>
          <w:szCs w:val="26"/>
        </w:rPr>
        <w:t xml:space="preserve">бюджета </w:t>
      </w:r>
      <w:r w:rsidR="00F45BD2" w:rsidRPr="00B70C70">
        <w:rPr>
          <w:sz w:val="26"/>
          <w:szCs w:val="26"/>
        </w:rPr>
        <w:t>20</w:t>
      </w:r>
      <w:r w:rsidR="00E86FBF" w:rsidRPr="00B70C70">
        <w:rPr>
          <w:sz w:val="26"/>
          <w:szCs w:val="26"/>
        </w:rPr>
        <w:t>2</w:t>
      </w:r>
      <w:r w:rsidR="00BA50C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года </w:t>
      </w:r>
      <w:r w:rsidR="00935BE4" w:rsidRPr="00B70C70">
        <w:rPr>
          <w:b/>
          <w:sz w:val="26"/>
          <w:szCs w:val="26"/>
        </w:rPr>
        <w:t xml:space="preserve">в сумме </w:t>
      </w:r>
      <w:r w:rsidR="00737444">
        <w:rPr>
          <w:b/>
          <w:sz w:val="26"/>
          <w:szCs w:val="26"/>
        </w:rPr>
        <w:t>6507,1 тыс</w:t>
      </w:r>
      <w:r w:rsidR="009B284D" w:rsidRPr="00B70C70">
        <w:rPr>
          <w:sz w:val="26"/>
          <w:szCs w:val="26"/>
        </w:rPr>
        <w:t>. рублей.</w:t>
      </w:r>
      <w:r w:rsidR="000741C9" w:rsidRPr="00B70C70">
        <w:rPr>
          <w:sz w:val="26"/>
          <w:szCs w:val="26"/>
        </w:rPr>
        <w:t xml:space="preserve"> </w:t>
      </w:r>
      <w:r w:rsidR="00935BE4" w:rsidRPr="00B70C70">
        <w:rPr>
          <w:bCs w:val="0"/>
          <w:sz w:val="26"/>
          <w:szCs w:val="26"/>
        </w:rPr>
        <w:t>В представленном к рассмотрению проекте</w:t>
      </w:r>
      <w:r w:rsidR="004E2EFA" w:rsidRPr="00B70C70">
        <w:rPr>
          <w:bCs w:val="0"/>
          <w:sz w:val="26"/>
          <w:szCs w:val="26"/>
        </w:rPr>
        <w:t xml:space="preserve"> решения</w:t>
      </w:r>
      <w:r w:rsidR="00803C48" w:rsidRPr="00B70C70">
        <w:rPr>
          <w:bCs w:val="0"/>
          <w:sz w:val="26"/>
          <w:szCs w:val="26"/>
        </w:rPr>
        <w:t>,</w:t>
      </w:r>
      <w:r w:rsidR="004E2EFA" w:rsidRPr="00B70C70">
        <w:rPr>
          <w:bCs w:val="0"/>
          <w:sz w:val="26"/>
          <w:szCs w:val="26"/>
        </w:rPr>
        <w:t xml:space="preserve"> д</w:t>
      </w:r>
      <w:r w:rsidR="006125BA" w:rsidRPr="00B70C70">
        <w:rPr>
          <w:bCs w:val="0"/>
          <w:sz w:val="26"/>
          <w:szCs w:val="26"/>
        </w:rPr>
        <w:t xml:space="preserve">оходы  </w:t>
      </w:r>
      <w:r w:rsidR="005A5632" w:rsidRPr="00B70C70">
        <w:rPr>
          <w:bCs w:val="0"/>
          <w:sz w:val="26"/>
          <w:szCs w:val="26"/>
        </w:rPr>
        <w:t xml:space="preserve">  бюдже</w:t>
      </w:r>
      <w:r w:rsidR="0018218B" w:rsidRPr="00B70C70">
        <w:rPr>
          <w:bCs w:val="0"/>
          <w:sz w:val="26"/>
          <w:szCs w:val="26"/>
        </w:rPr>
        <w:t>та</w:t>
      </w:r>
      <w:r w:rsidR="006125BA" w:rsidRPr="00B70C70">
        <w:rPr>
          <w:bCs w:val="0"/>
          <w:sz w:val="26"/>
          <w:szCs w:val="26"/>
        </w:rPr>
        <w:t xml:space="preserve"> поселения</w:t>
      </w:r>
      <w:r w:rsidR="009B284D" w:rsidRPr="00B70C70">
        <w:rPr>
          <w:bCs w:val="0"/>
          <w:sz w:val="26"/>
          <w:szCs w:val="26"/>
        </w:rPr>
        <w:t xml:space="preserve"> </w:t>
      </w:r>
      <w:r w:rsidR="009B04BE" w:rsidRPr="00B70C70">
        <w:rPr>
          <w:bCs w:val="0"/>
          <w:sz w:val="26"/>
          <w:szCs w:val="26"/>
        </w:rPr>
        <w:t xml:space="preserve">составят </w:t>
      </w:r>
      <w:r w:rsidR="00837940">
        <w:rPr>
          <w:b/>
          <w:bCs w:val="0"/>
          <w:sz w:val="26"/>
          <w:szCs w:val="26"/>
        </w:rPr>
        <w:t>9312,5</w:t>
      </w:r>
      <w:r w:rsidR="00200835" w:rsidRPr="00B70C70">
        <w:rPr>
          <w:bCs w:val="0"/>
          <w:sz w:val="26"/>
          <w:szCs w:val="26"/>
        </w:rPr>
        <w:t xml:space="preserve"> тыс. рублей. П</w:t>
      </w:r>
      <w:r w:rsidRPr="00B70C70">
        <w:rPr>
          <w:bCs w:val="0"/>
          <w:sz w:val="26"/>
          <w:szCs w:val="26"/>
        </w:rPr>
        <w:t>редлагается увеличение</w:t>
      </w:r>
      <w:r w:rsidR="009B284D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доходной части бюджета </w:t>
      </w:r>
      <w:r w:rsidR="009B04BE" w:rsidRPr="00B70C70">
        <w:rPr>
          <w:bCs w:val="0"/>
          <w:sz w:val="26"/>
          <w:szCs w:val="26"/>
        </w:rPr>
        <w:t xml:space="preserve">на </w:t>
      </w:r>
      <w:r w:rsidR="00837940">
        <w:rPr>
          <w:b/>
          <w:color w:val="000000"/>
          <w:sz w:val="26"/>
          <w:szCs w:val="26"/>
        </w:rPr>
        <w:t>2805,4 тыс.</w:t>
      </w:r>
      <w:r w:rsidR="00475A6C" w:rsidRPr="00B70C70">
        <w:rPr>
          <w:bCs w:val="0"/>
          <w:sz w:val="26"/>
          <w:szCs w:val="26"/>
        </w:rPr>
        <w:t xml:space="preserve"> рублей</w:t>
      </w:r>
      <w:r w:rsidR="00BE525F" w:rsidRPr="00B70C70">
        <w:rPr>
          <w:bCs w:val="0"/>
          <w:sz w:val="26"/>
          <w:szCs w:val="26"/>
        </w:rPr>
        <w:t xml:space="preserve"> (или на </w:t>
      </w:r>
      <w:r w:rsidR="00837940">
        <w:rPr>
          <w:bCs w:val="0"/>
          <w:sz w:val="26"/>
          <w:szCs w:val="26"/>
        </w:rPr>
        <w:t>43,1</w:t>
      </w:r>
      <w:r w:rsidR="00BE525F" w:rsidRPr="00B70C70">
        <w:rPr>
          <w:bCs w:val="0"/>
          <w:sz w:val="26"/>
          <w:szCs w:val="26"/>
        </w:rPr>
        <w:t>%)</w:t>
      </w:r>
      <w:r w:rsidR="00C2049F" w:rsidRPr="00B70C70">
        <w:rPr>
          <w:bCs w:val="0"/>
          <w:sz w:val="26"/>
          <w:szCs w:val="26"/>
        </w:rPr>
        <w:t>, в том числе:</w:t>
      </w:r>
    </w:p>
    <w:p w:rsidR="003B1913" w:rsidRPr="00B70C70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EC2C57">
        <w:rPr>
          <w:bCs w:val="0"/>
          <w:sz w:val="26"/>
          <w:szCs w:val="26"/>
        </w:rPr>
        <w:t>2805,4</w:t>
      </w:r>
      <w:r w:rsidRPr="00B70C70">
        <w:rPr>
          <w:bCs w:val="0"/>
          <w:sz w:val="26"/>
          <w:szCs w:val="26"/>
        </w:rPr>
        <w:t xml:space="preserve"> тыс. рублей,</w:t>
      </w:r>
      <w:r w:rsidR="00EC2C57">
        <w:rPr>
          <w:bCs w:val="0"/>
          <w:sz w:val="26"/>
          <w:szCs w:val="26"/>
        </w:rPr>
        <w:t xml:space="preserve"> в том числе за счет </w:t>
      </w:r>
      <w:r w:rsidR="005773C2">
        <w:rPr>
          <w:bCs w:val="0"/>
          <w:sz w:val="26"/>
          <w:szCs w:val="26"/>
        </w:rPr>
        <w:t xml:space="preserve">предоставления бюджету поселений </w:t>
      </w:r>
      <w:r w:rsidR="00EC2C57">
        <w:rPr>
          <w:bCs w:val="0"/>
          <w:sz w:val="26"/>
          <w:szCs w:val="26"/>
        </w:rPr>
        <w:t>субсидий</w:t>
      </w:r>
      <w:r w:rsidR="005773C2">
        <w:rPr>
          <w:bCs w:val="0"/>
          <w:sz w:val="26"/>
          <w:szCs w:val="26"/>
        </w:rPr>
        <w:t xml:space="preserve"> в сумме 2805,4 тыс. рублей</w:t>
      </w:r>
      <w:r w:rsidR="00EC2C57">
        <w:rPr>
          <w:bCs w:val="0"/>
          <w:sz w:val="26"/>
          <w:szCs w:val="26"/>
        </w:rPr>
        <w:t>:</w:t>
      </w:r>
    </w:p>
    <w:p w:rsidR="003B1913" w:rsidRPr="00B70C70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EC2C57">
        <w:rPr>
          <w:bCs w:val="0"/>
          <w:sz w:val="26"/>
          <w:szCs w:val="26"/>
        </w:rPr>
        <w:t>субсидии бюджетам сельских поселений на обеспечение комплексного развития сельских территорий в сумме</w:t>
      </w:r>
      <w:r w:rsidR="005773C2">
        <w:rPr>
          <w:bCs w:val="0"/>
          <w:sz w:val="26"/>
          <w:szCs w:val="26"/>
        </w:rPr>
        <w:t xml:space="preserve"> 410,6 тыс. рублей (уведомление № 06-264 от 02.03.2021);</w:t>
      </w:r>
    </w:p>
    <w:p w:rsidR="00180158" w:rsidRPr="00B70C70" w:rsidRDefault="00F66B8A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5773C2">
        <w:rPr>
          <w:bCs w:val="0"/>
          <w:sz w:val="26"/>
          <w:szCs w:val="26"/>
        </w:rPr>
        <w:t xml:space="preserve"> прочие субсидии бюджетам сельских поселений </w:t>
      </w:r>
      <w:r w:rsidR="006E7150">
        <w:rPr>
          <w:bCs w:val="0"/>
          <w:sz w:val="26"/>
          <w:szCs w:val="26"/>
        </w:rPr>
        <w:t>в сумме 2394,8 тыс. рубле</w:t>
      </w:r>
      <w:proofErr w:type="gramStart"/>
      <w:r w:rsidR="006E7150">
        <w:rPr>
          <w:bCs w:val="0"/>
          <w:sz w:val="26"/>
          <w:szCs w:val="26"/>
        </w:rPr>
        <w:t>й</w:t>
      </w:r>
      <w:r w:rsidR="005773C2">
        <w:rPr>
          <w:bCs w:val="0"/>
          <w:sz w:val="26"/>
          <w:szCs w:val="26"/>
        </w:rPr>
        <w:t>(</w:t>
      </w:r>
      <w:proofErr w:type="gramEnd"/>
      <w:r w:rsidR="005773C2">
        <w:rPr>
          <w:bCs w:val="0"/>
          <w:sz w:val="26"/>
          <w:szCs w:val="26"/>
        </w:rPr>
        <w:t>уведомления № 845, 1239 от 13.04.2021).</w:t>
      </w:r>
    </w:p>
    <w:p w:rsidR="00161241" w:rsidRPr="00B70C70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_____________________</w:t>
      </w:r>
    </w:p>
    <w:p w:rsidR="001061D0" w:rsidRPr="00B70C70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2. Решением о </w:t>
      </w:r>
      <w:r w:rsidR="00950AE8" w:rsidRPr="00B70C70">
        <w:rPr>
          <w:bCs w:val="0"/>
          <w:sz w:val="26"/>
          <w:szCs w:val="26"/>
        </w:rPr>
        <w:t xml:space="preserve">бюджете </w:t>
      </w:r>
      <w:r w:rsidR="008832E4" w:rsidRPr="00B70C70">
        <w:rPr>
          <w:bCs w:val="0"/>
          <w:sz w:val="26"/>
          <w:szCs w:val="26"/>
        </w:rPr>
        <w:t xml:space="preserve">в </w:t>
      </w:r>
      <w:r w:rsidR="007A3295">
        <w:rPr>
          <w:bCs w:val="0"/>
          <w:sz w:val="26"/>
          <w:szCs w:val="26"/>
        </w:rPr>
        <w:t>последней</w:t>
      </w:r>
      <w:r w:rsidR="008832E4" w:rsidRPr="00B70C70">
        <w:rPr>
          <w:bCs w:val="0"/>
          <w:sz w:val="26"/>
          <w:szCs w:val="26"/>
        </w:rPr>
        <w:t xml:space="preserve"> редакции </w:t>
      </w:r>
      <w:r w:rsidRPr="00B70C70">
        <w:rPr>
          <w:sz w:val="26"/>
          <w:szCs w:val="26"/>
        </w:rPr>
        <w:t xml:space="preserve">утверждены </w:t>
      </w:r>
      <w:r w:rsidRPr="00B70C70">
        <w:rPr>
          <w:b/>
          <w:sz w:val="26"/>
          <w:szCs w:val="26"/>
        </w:rPr>
        <w:t xml:space="preserve">расходы </w:t>
      </w:r>
      <w:r w:rsidRPr="00B70C70">
        <w:rPr>
          <w:sz w:val="26"/>
          <w:szCs w:val="26"/>
        </w:rPr>
        <w:t>бюджет</w:t>
      </w:r>
      <w:r w:rsidR="001E564F" w:rsidRPr="00B70C70">
        <w:rPr>
          <w:sz w:val="26"/>
          <w:szCs w:val="26"/>
        </w:rPr>
        <w:t xml:space="preserve">а </w:t>
      </w:r>
      <w:r w:rsidR="00950AE8" w:rsidRPr="00B70C70">
        <w:rPr>
          <w:sz w:val="26"/>
          <w:szCs w:val="26"/>
        </w:rPr>
        <w:t>на 20</w:t>
      </w:r>
      <w:r w:rsidR="00D36DBB" w:rsidRPr="00B70C70">
        <w:rPr>
          <w:sz w:val="26"/>
          <w:szCs w:val="26"/>
        </w:rPr>
        <w:t>2</w:t>
      </w:r>
      <w:r w:rsidR="00EC6D8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 </w:t>
      </w:r>
      <w:r w:rsidR="001E564F" w:rsidRPr="00B70C70">
        <w:rPr>
          <w:sz w:val="26"/>
          <w:szCs w:val="26"/>
        </w:rPr>
        <w:t xml:space="preserve">в сумме </w:t>
      </w:r>
      <w:r w:rsidRPr="00B70C70">
        <w:rPr>
          <w:b/>
          <w:sz w:val="26"/>
          <w:szCs w:val="26"/>
        </w:rPr>
        <w:t xml:space="preserve"> </w:t>
      </w:r>
      <w:r w:rsidR="007A3295">
        <w:rPr>
          <w:b/>
          <w:bCs w:val="0"/>
          <w:sz w:val="26"/>
          <w:szCs w:val="26"/>
        </w:rPr>
        <w:t>6944,9</w:t>
      </w:r>
      <w:r w:rsidRPr="00B70C70">
        <w:rPr>
          <w:sz w:val="26"/>
          <w:szCs w:val="26"/>
        </w:rPr>
        <w:t>тыс. рублей.</w:t>
      </w:r>
      <w:r w:rsidR="008E41C2" w:rsidRPr="00B70C70">
        <w:rPr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В</w:t>
      </w:r>
      <w:r w:rsidR="008E41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B70C70">
        <w:rPr>
          <w:bCs w:val="0"/>
          <w:sz w:val="26"/>
          <w:szCs w:val="26"/>
        </w:rPr>
        <w:t>,</w:t>
      </w:r>
      <w:r w:rsidRPr="00B70C70">
        <w:rPr>
          <w:bCs w:val="0"/>
          <w:sz w:val="26"/>
          <w:szCs w:val="26"/>
        </w:rPr>
        <w:t xml:space="preserve"> расхо</w:t>
      </w:r>
      <w:r w:rsidR="008E3BC6" w:rsidRPr="00B70C70">
        <w:rPr>
          <w:bCs w:val="0"/>
          <w:sz w:val="26"/>
          <w:szCs w:val="26"/>
        </w:rPr>
        <w:t xml:space="preserve">ды  </w:t>
      </w:r>
      <w:r w:rsidR="00200835" w:rsidRPr="00B70C70">
        <w:rPr>
          <w:bCs w:val="0"/>
          <w:sz w:val="26"/>
          <w:szCs w:val="26"/>
        </w:rPr>
        <w:t xml:space="preserve">бюджета </w:t>
      </w:r>
      <w:r w:rsidR="006125BA" w:rsidRPr="00B70C70">
        <w:rPr>
          <w:bCs w:val="0"/>
          <w:sz w:val="26"/>
          <w:szCs w:val="26"/>
        </w:rPr>
        <w:t xml:space="preserve">поселения </w:t>
      </w:r>
      <w:r w:rsidR="000741C9" w:rsidRPr="00B70C70">
        <w:rPr>
          <w:bCs w:val="0"/>
          <w:sz w:val="26"/>
          <w:szCs w:val="26"/>
        </w:rPr>
        <w:t xml:space="preserve">увеличены на </w:t>
      </w:r>
      <w:r w:rsidR="007A3295">
        <w:rPr>
          <w:b/>
          <w:color w:val="000000"/>
          <w:sz w:val="26"/>
          <w:szCs w:val="26"/>
        </w:rPr>
        <w:t>2805,4</w:t>
      </w:r>
      <w:r w:rsidR="000741C9" w:rsidRPr="00B70C70">
        <w:rPr>
          <w:bCs w:val="0"/>
          <w:sz w:val="26"/>
          <w:szCs w:val="26"/>
        </w:rPr>
        <w:t xml:space="preserve"> тыс. рублей</w:t>
      </w:r>
      <w:r w:rsidR="00D001F3" w:rsidRPr="00B70C70">
        <w:rPr>
          <w:bCs w:val="0"/>
          <w:sz w:val="26"/>
          <w:szCs w:val="26"/>
        </w:rPr>
        <w:t xml:space="preserve"> (или на </w:t>
      </w:r>
      <w:r w:rsidR="007A3295">
        <w:rPr>
          <w:bCs w:val="0"/>
          <w:sz w:val="26"/>
          <w:szCs w:val="26"/>
        </w:rPr>
        <w:t>41</w:t>
      </w:r>
      <w:r w:rsidR="00B001BA" w:rsidRPr="00B70C70">
        <w:rPr>
          <w:bCs w:val="0"/>
          <w:sz w:val="26"/>
          <w:szCs w:val="26"/>
        </w:rPr>
        <w:t>,0</w:t>
      </w:r>
      <w:r w:rsidR="00D001F3" w:rsidRPr="00B70C70">
        <w:rPr>
          <w:bCs w:val="0"/>
          <w:sz w:val="26"/>
          <w:szCs w:val="26"/>
        </w:rPr>
        <w:t>%)</w:t>
      </w:r>
      <w:r w:rsidR="000741C9" w:rsidRPr="00B70C70">
        <w:rPr>
          <w:bCs w:val="0"/>
          <w:sz w:val="26"/>
          <w:szCs w:val="26"/>
        </w:rPr>
        <w:t xml:space="preserve"> и </w:t>
      </w:r>
      <w:r w:rsidR="00200835" w:rsidRPr="00B70C70">
        <w:rPr>
          <w:b/>
          <w:bCs w:val="0"/>
          <w:sz w:val="26"/>
          <w:szCs w:val="26"/>
        </w:rPr>
        <w:t>состав</w:t>
      </w:r>
      <w:r w:rsidR="000741C9" w:rsidRPr="00B70C70">
        <w:rPr>
          <w:b/>
          <w:bCs w:val="0"/>
          <w:sz w:val="26"/>
          <w:szCs w:val="26"/>
        </w:rPr>
        <w:t>ляют</w:t>
      </w:r>
      <w:r w:rsidR="00154CDA" w:rsidRPr="00B70C70">
        <w:rPr>
          <w:b/>
          <w:bCs w:val="0"/>
          <w:sz w:val="26"/>
          <w:szCs w:val="26"/>
        </w:rPr>
        <w:t xml:space="preserve"> </w:t>
      </w:r>
      <w:r w:rsidR="007A3295">
        <w:rPr>
          <w:b/>
          <w:bCs w:val="0"/>
          <w:sz w:val="26"/>
          <w:szCs w:val="26"/>
        </w:rPr>
        <w:t>9750,3</w:t>
      </w:r>
      <w:r w:rsidR="00200835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тыс.</w:t>
      </w:r>
      <w:r w:rsidR="007F4496" w:rsidRPr="00B70C70">
        <w:rPr>
          <w:bCs w:val="0"/>
          <w:sz w:val="26"/>
          <w:szCs w:val="26"/>
        </w:rPr>
        <w:t xml:space="preserve"> рублей</w:t>
      </w:r>
      <w:r w:rsidR="008E41C2" w:rsidRPr="00B70C70">
        <w:rPr>
          <w:bCs w:val="0"/>
          <w:sz w:val="26"/>
          <w:szCs w:val="26"/>
        </w:rPr>
        <w:t xml:space="preserve">.  </w:t>
      </w:r>
    </w:p>
    <w:p w:rsidR="000E6971" w:rsidRPr="00B70C7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B70C70">
        <w:rPr>
          <w:bCs w:val="0"/>
          <w:sz w:val="26"/>
          <w:szCs w:val="26"/>
        </w:rPr>
        <w:t xml:space="preserve">функциональной классификации расходов </w:t>
      </w:r>
      <w:r w:rsidRPr="00B70C70">
        <w:rPr>
          <w:bCs w:val="0"/>
          <w:sz w:val="26"/>
          <w:szCs w:val="26"/>
        </w:rPr>
        <w:t>представлены в таблице № 2.</w:t>
      </w:r>
    </w:p>
    <w:p w:rsidR="000E6971" w:rsidRPr="003C7332" w:rsidRDefault="000E6971" w:rsidP="000E6971">
      <w:pPr>
        <w:jc w:val="right"/>
        <w:rPr>
          <w:sz w:val="26"/>
          <w:szCs w:val="26"/>
        </w:rPr>
      </w:pPr>
      <w:r w:rsidRPr="003C7332">
        <w:rPr>
          <w:sz w:val="26"/>
          <w:szCs w:val="26"/>
        </w:rPr>
        <w:t>Таблица № 2</w:t>
      </w:r>
    </w:p>
    <w:p w:rsidR="000E6971" w:rsidRPr="003C7332" w:rsidRDefault="000E6971" w:rsidP="000E6971">
      <w:pPr>
        <w:jc w:val="right"/>
        <w:rPr>
          <w:sz w:val="24"/>
        </w:rPr>
      </w:pPr>
      <w:r w:rsidRPr="003C7332">
        <w:rPr>
          <w:sz w:val="26"/>
          <w:szCs w:val="26"/>
        </w:rPr>
        <w:t>тыс. рублей</w:t>
      </w:r>
      <w:r w:rsidRPr="003C7332">
        <w:rPr>
          <w:sz w:val="24"/>
        </w:rPr>
        <w:t xml:space="preserve"> </w:t>
      </w:r>
    </w:p>
    <w:p w:rsidR="000E6971" w:rsidRPr="003C7332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701"/>
        <w:gridCol w:w="1155"/>
        <w:gridCol w:w="1075"/>
      </w:tblGrid>
      <w:tr w:rsidR="00073096" w:rsidRPr="009D59EE" w:rsidTr="00DE0F16">
        <w:trPr>
          <w:trHeight w:val="20"/>
        </w:trPr>
        <w:tc>
          <w:tcPr>
            <w:tcW w:w="2883" w:type="pct"/>
            <w:shd w:val="clear" w:color="auto" w:fill="auto"/>
          </w:tcPr>
          <w:p w:rsidR="00DB1589" w:rsidRPr="009D59EE" w:rsidRDefault="00DB1589" w:rsidP="00990350">
            <w:pPr>
              <w:jc w:val="center"/>
              <w:rPr>
                <w:b/>
                <w:sz w:val="22"/>
                <w:szCs w:val="22"/>
              </w:rPr>
            </w:pPr>
            <w:r w:rsidRPr="009D59EE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916" w:type="pct"/>
            <w:shd w:val="clear" w:color="auto" w:fill="auto"/>
          </w:tcPr>
          <w:p w:rsidR="00DB1589" w:rsidRPr="009D59EE" w:rsidRDefault="00DB1589" w:rsidP="00724753">
            <w:pPr>
              <w:jc w:val="center"/>
              <w:rPr>
                <w:b/>
                <w:sz w:val="22"/>
                <w:szCs w:val="22"/>
              </w:rPr>
            </w:pPr>
            <w:r w:rsidRPr="009D59EE">
              <w:rPr>
                <w:b/>
                <w:sz w:val="22"/>
                <w:szCs w:val="22"/>
              </w:rPr>
              <w:t>Утверждено на 2021 год</w:t>
            </w:r>
          </w:p>
        </w:tc>
        <w:tc>
          <w:tcPr>
            <w:tcW w:w="622" w:type="pct"/>
            <w:shd w:val="clear" w:color="auto" w:fill="auto"/>
          </w:tcPr>
          <w:p w:rsidR="00DB1589" w:rsidRPr="009D59EE" w:rsidRDefault="00DB1589" w:rsidP="00990350">
            <w:pPr>
              <w:jc w:val="center"/>
              <w:rPr>
                <w:b/>
                <w:sz w:val="22"/>
                <w:szCs w:val="22"/>
              </w:rPr>
            </w:pPr>
            <w:r w:rsidRPr="009D59EE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9D59EE" w:rsidRDefault="00DB1589" w:rsidP="00990350">
            <w:pPr>
              <w:jc w:val="center"/>
              <w:rPr>
                <w:b/>
                <w:sz w:val="22"/>
                <w:szCs w:val="22"/>
              </w:rPr>
            </w:pPr>
            <w:r w:rsidRPr="009D59EE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9D59EE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7A3295" w:rsidRPr="009D59EE" w:rsidTr="00DE0F16">
        <w:trPr>
          <w:trHeight w:val="20"/>
        </w:trPr>
        <w:tc>
          <w:tcPr>
            <w:tcW w:w="2882" w:type="pct"/>
            <w:shd w:val="clear" w:color="auto" w:fill="auto"/>
            <w:hideMark/>
          </w:tcPr>
          <w:p w:rsidR="007A3295" w:rsidRPr="009D59EE" w:rsidRDefault="007A3295" w:rsidP="007D2344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16" w:type="pct"/>
            <w:shd w:val="clear" w:color="auto" w:fill="auto"/>
          </w:tcPr>
          <w:p w:rsidR="007A3295" w:rsidRPr="009D59EE" w:rsidRDefault="007A3295" w:rsidP="00BC3E42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1736,0</w:t>
            </w:r>
          </w:p>
        </w:tc>
        <w:tc>
          <w:tcPr>
            <w:tcW w:w="622" w:type="pct"/>
            <w:shd w:val="clear" w:color="auto" w:fill="auto"/>
          </w:tcPr>
          <w:p w:rsidR="007A3295" w:rsidRPr="009D59EE" w:rsidRDefault="00865803" w:rsidP="000B54DC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1736,0</w:t>
            </w:r>
          </w:p>
        </w:tc>
        <w:tc>
          <w:tcPr>
            <w:tcW w:w="580" w:type="pct"/>
            <w:shd w:val="clear" w:color="auto" w:fill="auto"/>
          </w:tcPr>
          <w:p w:rsidR="007A3295" w:rsidRPr="009D59EE" w:rsidRDefault="00865803" w:rsidP="004720C9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0,0</w:t>
            </w:r>
          </w:p>
        </w:tc>
      </w:tr>
      <w:tr w:rsidR="007A3295" w:rsidRPr="009D59EE" w:rsidTr="00DE0F16">
        <w:trPr>
          <w:trHeight w:val="20"/>
        </w:trPr>
        <w:tc>
          <w:tcPr>
            <w:tcW w:w="2882" w:type="pct"/>
            <w:shd w:val="clear" w:color="auto" w:fill="auto"/>
            <w:noWrap/>
            <w:hideMark/>
          </w:tcPr>
          <w:p w:rsidR="007A3295" w:rsidRPr="009D59EE" w:rsidRDefault="007A3295" w:rsidP="00990350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7A3295" w:rsidRPr="009D59EE" w:rsidRDefault="007A3295" w:rsidP="00BC3E42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115,9</w:t>
            </w:r>
          </w:p>
        </w:tc>
        <w:tc>
          <w:tcPr>
            <w:tcW w:w="622" w:type="pct"/>
            <w:shd w:val="clear" w:color="auto" w:fill="auto"/>
            <w:noWrap/>
          </w:tcPr>
          <w:p w:rsidR="007A3295" w:rsidRPr="009D59EE" w:rsidRDefault="00865803" w:rsidP="000B54DC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7A3295" w:rsidRPr="009D59EE" w:rsidRDefault="00865803" w:rsidP="00ED78AF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0,0</w:t>
            </w:r>
          </w:p>
        </w:tc>
      </w:tr>
      <w:tr w:rsidR="007A3295" w:rsidRPr="009D59EE" w:rsidTr="00DE0F16">
        <w:trPr>
          <w:trHeight w:val="20"/>
        </w:trPr>
        <w:tc>
          <w:tcPr>
            <w:tcW w:w="2882" w:type="pct"/>
            <w:shd w:val="clear" w:color="auto" w:fill="auto"/>
            <w:noWrap/>
          </w:tcPr>
          <w:p w:rsidR="007A3295" w:rsidRPr="009D59EE" w:rsidRDefault="007A3295" w:rsidP="00990350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pct"/>
            <w:shd w:val="clear" w:color="auto" w:fill="auto"/>
            <w:noWrap/>
          </w:tcPr>
          <w:p w:rsidR="007A3295" w:rsidRPr="009D59EE" w:rsidRDefault="007A3295" w:rsidP="00BC3E42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150,0</w:t>
            </w:r>
          </w:p>
        </w:tc>
        <w:tc>
          <w:tcPr>
            <w:tcW w:w="622" w:type="pct"/>
            <w:shd w:val="clear" w:color="auto" w:fill="auto"/>
            <w:noWrap/>
          </w:tcPr>
          <w:p w:rsidR="007A3295" w:rsidRPr="009D59EE" w:rsidRDefault="00865803" w:rsidP="000B54DC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150,0</w:t>
            </w:r>
          </w:p>
        </w:tc>
        <w:tc>
          <w:tcPr>
            <w:tcW w:w="580" w:type="pct"/>
            <w:shd w:val="clear" w:color="auto" w:fill="auto"/>
          </w:tcPr>
          <w:p w:rsidR="007A3295" w:rsidRPr="009D59EE" w:rsidRDefault="00865803" w:rsidP="004720C9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0,0</w:t>
            </w:r>
          </w:p>
        </w:tc>
      </w:tr>
      <w:tr w:rsidR="007A3295" w:rsidRPr="009D59EE" w:rsidTr="00DE0F16">
        <w:trPr>
          <w:trHeight w:val="20"/>
        </w:trPr>
        <w:tc>
          <w:tcPr>
            <w:tcW w:w="2882" w:type="pct"/>
            <w:shd w:val="clear" w:color="auto" w:fill="auto"/>
            <w:noWrap/>
          </w:tcPr>
          <w:p w:rsidR="007A3295" w:rsidRPr="009D59EE" w:rsidRDefault="007A3295" w:rsidP="00990350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16" w:type="pct"/>
            <w:shd w:val="clear" w:color="auto" w:fill="auto"/>
            <w:noWrap/>
          </w:tcPr>
          <w:p w:rsidR="007A3295" w:rsidRPr="009D59EE" w:rsidRDefault="007A3295" w:rsidP="00BC3E42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1099,6</w:t>
            </w:r>
          </w:p>
        </w:tc>
        <w:tc>
          <w:tcPr>
            <w:tcW w:w="622" w:type="pct"/>
            <w:shd w:val="clear" w:color="auto" w:fill="auto"/>
            <w:noWrap/>
          </w:tcPr>
          <w:p w:rsidR="007A3295" w:rsidRPr="009D59EE" w:rsidRDefault="00865803" w:rsidP="000B54DC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1099,6</w:t>
            </w:r>
          </w:p>
        </w:tc>
        <w:tc>
          <w:tcPr>
            <w:tcW w:w="580" w:type="pct"/>
            <w:shd w:val="clear" w:color="auto" w:fill="auto"/>
          </w:tcPr>
          <w:p w:rsidR="007A3295" w:rsidRPr="009D59EE" w:rsidRDefault="00865803" w:rsidP="004720C9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0,0</w:t>
            </w:r>
          </w:p>
        </w:tc>
      </w:tr>
      <w:tr w:rsidR="007A3295" w:rsidRPr="009D59EE" w:rsidTr="00DE0F16">
        <w:trPr>
          <w:trHeight w:val="20"/>
        </w:trPr>
        <w:tc>
          <w:tcPr>
            <w:tcW w:w="2882" w:type="pct"/>
            <w:shd w:val="clear" w:color="auto" w:fill="auto"/>
            <w:noWrap/>
          </w:tcPr>
          <w:p w:rsidR="007A3295" w:rsidRPr="009D59EE" w:rsidRDefault="007A3295" w:rsidP="00990350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6" w:type="pct"/>
            <w:shd w:val="clear" w:color="auto" w:fill="auto"/>
            <w:noWrap/>
          </w:tcPr>
          <w:p w:rsidR="007A3295" w:rsidRPr="009D59EE" w:rsidRDefault="007A3295" w:rsidP="00BC3E42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2654,7</w:t>
            </w:r>
          </w:p>
        </w:tc>
        <w:tc>
          <w:tcPr>
            <w:tcW w:w="622" w:type="pct"/>
            <w:shd w:val="clear" w:color="auto" w:fill="auto"/>
            <w:noWrap/>
          </w:tcPr>
          <w:p w:rsidR="007A3295" w:rsidRPr="009D59EE" w:rsidRDefault="00FA17EC" w:rsidP="000B54DC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5561,8</w:t>
            </w:r>
          </w:p>
        </w:tc>
        <w:tc>
          <w:tcPr>
            <w:tcW w:w="580" w:type="pct"/>
            <w:shd w:val="clear" w:color="auto" w:fill="auto"/>
          </w:tcPr>
          <w:p w:rsidR="007A3295" w:rsidRPr="009D59EE" w:rsidRDefault="00865803" w:rsidP="00B23B59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+2907,1</w:t>
            </w:r>
          </w:p>
        </w:tc>
      </w:tr>
      <w:tr w:rsidR="007A3295" w:rsidRPr="009D59EE" w:rsidTr="00DE0F16">
        <w:trPr>
          <w:trHeight w:val="20"/>
        </w:trPr>
        <w:tc>
          <w:tcPr>
            <w:tcW w:w="2882" w:type="pct"/>
            <w:shd w:val="clear" w:color="auto" w:fill="auto"/>
            <w:noWrap/>
          </w:tcPr>
          <w:p w:rsidR="007A3295" w:rsidRPr="009D59EE" w:rsidRDefault="007A3295" w:rsidP="00AE72D0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Культура, кинем</w:t>
            </w:r>
            <w:r w:rsidR="00AE72D0">
              <w:rPr>
                <w:sz w:val="22"/>
                <w:szCs w:val="22"/>
              </w:rPr>
              <w:t>а</w:t>
            </w:r>
            <w:r w:rsidRPr="009D59EE">
              <w:rPr>
                <w:sz w:val="22"/>
                <w:szCs w:val="22"/>
              </w:rPr>
              <w:t>тография</w:t>
            </w:r>
          </w:p>
        </w:tc>
        <w:tc>
          <w:tcPr>
            <w:tcW w:w="916" w:type="pct"/>
            <w:shd w:val="clear" w:color="auto" w:fill="auto"/>
            <w:noWrap/>
          </w:tcPr>
          <w:p w:rsidR="007A3295" w:rsidRPr="009D59EE" w:rsidRDefault="007A3295" w:rsidP="00BC3E42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1068,7</w:t>
            </w:r>
          </w:p>
        </w:tc>
        <w:tc>
          <w:tcPr>
            <w:tcW w:w="622" w:type="pct"/>
            <w:shd w:val="clear" w:color="auto" w:fill="auto"/>
            <w:noWrap/>
          </w:tcPr>
          <w:p w:rsidR="007A3295" w:rsidRPr="009D59EE" w:rsidRDefault="00865803" w:rsidP="000B54DC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915,5</w:t>
            </w:r>
          </w:p>
        </w:tc>
        <w:tc>
          <w:tcPr>
            <w:tcW w:w="580" w:type="pct"/>
            <w:shd w:val="clear" w:color="auto" w:fill="auto"/>
          </w:tcPr>
          <w:p w:rsidR="007A3295" w:rsidRPr="009D59EE" w:rsidRDefault="00865803" w:rsidP="00ED78AF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-153,2</w:t>
            </w:r>
          </w:p>
        </w:tc>
      </w:tr>
      <w:tr w:rsidR="007A3295" w:rsidRPr="009D59EE" w:rsidTr="00DE0F16">
        <w:trPr>
          <w:trHeight w:val="20"/>
        </w:trPr>
        <w:tc>
          <w:tcPr>
            <w:tcW w:w="2882" w:type="pct"/>
            <w:shd w:val="clear" w:color="auto" w:fill="auto"/>
            <w:noWrap/>
          </w:tcPr>
          <w:p w:rsidR="007A3295" w:rsidRPr="009D59EE" w:rsidRDefault="007A3295" w:rsidP="00990350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16" w:type="pct"/>
            <w:shd w:val="clear" w:color="auto" w:fill="auto"/>
            <w:noWrap/>
          </w:tcPr>
          <w:p w:rsidR="007A3295" w:rsidRPr="009D59EE" w:rsidRDefault="007A3295" w:rsidP="00BC3E42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120,0</w:t>
            </w:r>
          </w:p>
        </w:tc>
        <w:tc>
          <w:tcPr>
            <w:tcW w:w="622" w:type="pct"/>
            <w:shd w:val="clear" w:color="auto" w:fill="auto"/>
            <w:noWrap/>
          </w:tcPr>
          <w:p w:rsidR="007A3295" w:rsidRPr="009D59EE" w:rsidRDefault="00865803" w:rsidP="0011406C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171,5</w:t>
            </w:r>
          </w:p>
        </w:tc>
        <w:tc>
          <w:tcPr>
            <w:tcW w:w="580" w:type="pct"/>
            <w:shd w:val="clear" w:color="auto" w:fill="auto"/>
          </w:tcPr>
          <w:p w:rsidR="007A3295" w:rsidRPr="009D59EE" w:rsidRDefault="00865803" w:rsidP="00ED78AF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+51,5</w:t>
            </w:r>
          </w:p>
        </w:tc>
      </w:tr>
      <w:tr w:rsidR="007A3295" w:rsidRPr="009D59EE" w:rsidTr="00DE0F16">
        <w:trPr>
          <w:trHeight w:val="20"/>
        </w:trPr>
        <w:tc>
          <w:tcPr>
            <w:tcW w:w="2882" w:type="pct"/>
            <w:shd w:val="clear" w:color="auto" w:fill="auto"/>
            <w:noWrap/>
          </w:tcPr>
          <w:p w:rsidR="007A3295" w:rsidRPr="009D59EE" w:rsidRDefault="007A3295" w:rsidP="00990350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6" w:type="pct"/>
            <w:shd w:val="clear" w:color="auto" w:fill="auto"/>
            <w:noWrap/>
          </w:tcPr>
          <w:p w:rsidR="007A3295" w:rsidRPr="009D59EE" w:rsidRDefault="007A3295" w:rsidP="00BC3E42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0</w:t>
            </w:r>
          </w:p>
        </w:tc>
        <w:tc>
          <w:tcPr>
            <w:tcW w:w="622" w:type="pct"/>
            <w:shd w:val="clear" w:color="auto" w:fill="auto"/>
            <w:noWrap/>
          </w:tcPr>
          <w:p w:rsidR="007A3295" w:rsidRPr="009D59EE" w:rsidRDefault="00865803" w:rsidP="000B54DC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0,0</w:t>
            </w:r>
          </w:p>
        </w:tc>
        <w:tc>
          <w:tcPr>
            <w:tcW w:w="580" w:type="pct"/>
            <w:shd w:val="clear" w:color="auto" w:fill="auto"/>
          </w:tcPr>
          <w:p w:rsidR="007A3295" w:rsidRPr="009D59EE" w:rsidRDefault="00865803" w:rsidP="00ED78AF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0,0</w:t>
            </w:r>
          </w:p>
        </w:tc>
      </w:tr>
      <w:tr w:rsidR="007A3295" w:rsidRPr="009D59EE" w:rsidTr="00DE0F16">
        <w:trPr>
          <w:trHeight w:val="20"/>
        </w:trPr>
        <w:tc>
          <w:tcPr>
            <w:tcW w:w="2882" w:type="pct"/>
            <w:shd w:val="clear" w:color="auto" w:fill="auto"/>
            <w:noWrap/>
          </w:tcPr>
          <w:p w:rsidR="007A3295" w:rsidRPr="009D59EE" w:rsidRDefault="007A3295" w:rsidP="00990350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916" w:type="pct"/>
            <w:shd w:val="clear" w:color="auto" w:fill="auto"/>
            <w:noWrap/>
          </w:tcPr>
          <w:p w:rsidR="007A3295" w:rsidRPr="009D59EE" w:rsidRDefault="007A3295" w:rsidP="00BC3E42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6944,9</w:t>
            </w:r>
          </w:p>
        </w:tc>
        <w:tc>
          <w:tcPr>
            <w:tcW w:w="622" w:type="pct"/>
            <w:shd w:val="clear" w:color="auto" w:fill="auto"/>
            <w:noWrap/>
          </w:tcPr>
          <w:p w:rsidR="007A3295" w:rsidRPr="009D59EE" w:rsidRDefault="00865803" w:rsidP="000B54DC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9750,3</w:t>
            </w:r>
          </w:p>
        </w:tc>
        <w:tc>
          <w:tcPr>
            <w:tcW w:w="580" w:type="pct"/>
            <w:shd w:val="clear" w:color="auto" w:fill="auto"/>
          </w:tcPr>
          <w:p w:rsidR="007A3295" w:rsidRPr="009D59EE" w:rsidRDefault="00865803" w:rsidP="0011406C">
            <w:pPr>
              <w:rPr>
                <w:sz w:val="22"/>
                <w:szCs w:val="22"/>
              </w:rPr>
            </w:pPr>
            <w:r w:rsidRPr="009D59EE">
              <w:rPr>
                <w:sz w:val="22"/>
                <w:szCs w:val="22"/>
              </w:rPr>
              <w:t>+2805,4</w:t>
            </w:r>
          </w:p>
        </w:tc>
      </w:tr>
    </w:tbl>
    <w:p w:rsidR="006F38D8" w:rsidRPr="00B70C70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B70C70">
        <w:rPr>
          <w:sz w:val="26"/>
          <w:szCs w:val="26"/>
        </w:rPr>
        <w:t xml:space="preserve"> </w:t>
      </w:r>
      <w:r w:rsidR="007C6137" w:rsidRPr="00B70C70">
        <w:rPr>
          <w:bCs w:val="0"/>
          <w:sz w:val="26"/>
          <w:szCs w:val="26"/>
        </w:rPr>
        <w:t>разрезе функциональной классификации расходов</w:t>
      </w:r>
      <w:r w:rsidRPr="00B70C70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B70C70">
        <w:rPr>
          <w:bCs w:val="0"/>
          <w:sz w:val="26"/>
          <w:szCs w:val="26"/>
        </w:rPr>
        <w:t xml:space="preserve">администрации </w:t>
      </w:r>
      <w:r w:rsidR="002120B1" w:rsidRPr="00B70C70">
        <w:rPr>
          <w:bCs w:val="0"/>
          <w:sz w:val="26"/>
          <w:szCs w:val="26"/>
        </w:rPr>
        <w:t>Иннокентьев</w:t>
      </w:r>
      <w:r w:rsidR="007C6137" w:rsidRPr="00B70C70">
        <w:rPr>
          <w:bCs w:val="0"/>
          <w:sz w:val="26"/>
          <w:szCs w:val="26"/>
        </w:rPr>
        <w:t xml:space="preserve">ского сельсовета </w:t>
      </w:r>
      <w:r w:rsidRPr="00B70C70">
        <w:rPr>
          <w:bCs w:val="0"/>
          <w:sz w:val="26"/>
          <w:szCs w:val="26"/>
        </w:rPr>
        <w:t xml:space="preserve"> планируется увеличить на сумму </w:t>
      </w:r>
      <w:r w:rsidR="00853CA7">
        <w:rPr>
          <w:bCs w:val="0"/>
          <w:sz w:val="26"/>
          <w:szCs w:val="26"/>
        </w:rPr>
        <w:t>2805,4</w:t>
      </w:r>
      <w:r w:rsidRPr="00B70C70">
        <w:rPr>
          <w:bCs w:val="0"/>
          <w:sz w:val="26"/>
          <w:szCs w:val="26"/>
        </w:rPr>
        <w:t xml:space="preserve"> тыс. рублей</w:t>
      </w:r>
      <w:r w:rsidR="00D806E6" w:rsidRPr="00B70C70">
        <w:rPr>
          <w:bCs w:val="0"/>
          <w:sz w:val="26"/>
          <w:szCs w:val="26"/>
        </w:rPr>
        <w:t>,  в том числе</w:t>
      </w:r>
      <w:r w:rsidR="00753DF2" w:rsidRPr="00B70C70">
        <w:rPr>
          <w:bCs w:val="0"/>
          <w:sz w:val="26"/>
          <w:szCs w:val="26"/>
        </w:rPr>
        <w:t>:</w:t>
      </w:r>
    </w:p>
    <w:p w:rsidR="008F6572" w:rsidRPr="00B70C70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По разделу </w:t>
      </w:r>
      <w:r w:rsidRPr="00A74290">
        <w:rPr>
          <w:b/>
          <w:bCs w:val="0"/>
          <w:sz w:val="26"/>
          <w:szCs w:val="26"/>
        </w:rPr>
        <w:t>«Жилищно-коммунальное хозяйство</w:t>
      </w:r>
      <w:r w:rsidR="007C371F" w:rsidRPr="00A74290">
        <w:rPr>
          <w:b/>
          <w:bCs w:val="0"/>
          <w:sz w:val="26"/>
          <w:szCs w:val="26"/>
        </w:rPr>
        <w:t>»</w:t>
      </w:r>
      <w:r w:rsidR="007C371F" w:rsidRPr="00A74290">
        <w:rPr>
          <w:bCs w:val="0"/>
          <w:sz w:val="26"/>
          <w:szCs w:val="26"/>
        </w:rPr>
        <w:t xml:space="preserve"> </w:t>
      </w:r>
      <w:r w:rsidR="007C371F" w:rsidRPr="00B70C70">
        <w:rPr>
          <w:bCs w:val="0"/>
          <w:sz w:val="26"/>
          <w:szCs w:val="26"/>
        </w:rPr>
        <w:t xml:space="preserve">предлагается увеличить ассигнования на </w:t>
      </w:r>
      <w:r w:rsidR="001033FE">
        <w:rPr>
          <w:bCs w:val="0"/>
          <w:sz w:val="26"/>
          <w:szCs w:val="26"/>
        </w:rPr>
        <w:t>2701,9</w:t>
      </w:r>
      <w:r w:rsidR="007C371F" w:rsidRPr="00B70C70">
        <w:rPr>
          <w:bCs w:val="0"/>
          <w:sz w:val="26"/>
          <w:szCs w:val="26"/>
        </w:rPr>
        <w:t xml:space="preserve"> тыс. рублей, в том числе</w:t>
      </w:r>
      <w:r w:rsidR="008F6572" w:rsidRPr="00B70C70">
        <w:rPr>
          <w:bCs w:val="0"/>
          <w:sz w:val="26"/>
          <w:szCs w:val="26"/>
        </w:rPr>
        <w:t>:</w:t>
      </w:r>
    </w:p>
    <w:p w:rsidR="008B1E81" w:rsidRDefault="00B83A90" w:rsidP="004C766F">
      <w:pPr>
        <w:ind w:firstLine="567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lastRenderedPageBreak/>
        <w:t>-</w:t>
      </w:r>
      <w:r w:rsidR="001D0FC2" w:rsidRPr="00B70C70">
        <w:rPr>
          <w:bCs w:val="0"/>
          <w:sz w:val="26"/>
          <w:szCs w:val="26"/>
        </w:rPr>
        <w:t>По подразделу «</w:t>
      </w:r>
      <w:r w:rsidR="001D0FC2" w:rsidRPr="00A74290">
        <w:rPr>
          <w:bCs w:val="0"/>
          <w:i/>
          <w:sz w:val="26"/>
          <w:szCs w:val="26"/>
        </w:rPr>
        <w:t>Б</w:t>
      </w:r>
      <w:r w:rsidR="008F6572" w:rsidRPr="00A74290">
        <w:rPr>
          <w:bCs w:val="0"/>
          <w:i/>
          <w:sz w:val="26"/>
          <w:szCs w:val="26"/>
        </w:rPr>
        <w:t>лагоустройство</w:t>
      </w:r>
      <w:r w:rsidR="008F6572" w:rsidRPr="00B70C70">
        <w:rPr>
          <w:bCs w:val="0"/>
          <w:sz w:val="26"/>
          <w:szCs w:val="26"/>
        </w:rPr>
        <w:t xml:space="preserve">» ассигнования </w:t>
      </w:r>
      <w:r w:rsidR="00853CA7">
        <w:rPr>
          <w:bCs w:val="0"/>
          <w:sz w:val="26"/>
          <w:szCs w:val="26"/>
        </w:rPr>
        <w:t xml:space="preserve">увеличить </w:t>
      </w:r>
      <w:r w:rsidR="008F6572" w:rsidRPr="00B70C70">
        <w:rPr>
          <w:bCs w:val="0"/>
          <w:sz w:val="26"/>
          <w:szCs w:val="26"/>
        </w:rPr>
        <w:t xml:space="preserve">на </w:t>
      </w:r>
      <w:r w:rsidR="000B66DF">
        <w:rPr>
          <w:bCs w:val="0"/>
          <w:sz w:val="26"/>
          <w:szCs w:val="26"/>
        </w:rPr>
        <w:t>2805,4</w:t>
      </w:r>
      <w:r w:rsidR="006836C6" w:rsidRPr="00B70C70">
        <w:rPr>
          <w:bCs w:val="0"/>
          <w:sz w:val="26"/>
          <w:szCs w:val="26"/>
        </w:rPr>
        <w:t xml:space="preserve"> тыс. рублей,</w:t>
      </w:r>
      <w:r w:rsidR="000B66DF">
        <w:rPr>
          <w:bCs w:val="0"/>
          <w:sz w:val="26"/>
          <w:szCs w:val="26"/>
        </w:rPr>
        <w:t xml:space="preserve"> </w:t>
      </w:r>
      <w:r w:rsidR="006836C6" w:rsidRPr="00B70C70">
        <w:rPr>
          <w:bCs w:val="0"/>
          <w:sz w:val="26"/>
          <w:szCs w:val="26"/>
        </w:rPr>
        <w:t>в том числе</w:t>
      </w:r>
      <w:r w:rsidR="008B1E81">
        <w:rPr>
          <w:bCs w:val="0"/>
          <w:sz w:val="26"/>
          <w:szCs w:val="26"/>
        </w:rPr>
        <w:t>:</w:t>
      </w:r>
    </w:p>
    <w:p w:rsidR="00DE0F16" w:rsidRPr="00DE0F16" w:rsidRDefault="006836C6" w:rsidP="004C766F">
      <w:pPr>
        <w:ind w:left="567" w:firstLine="567"/>
        <w:jc w:val="both"/>
        <w:rPr>
          <w:bCs w:val="0"/>
          <w:sz w:val="24"/>
        </w:rPr>
      </w:pPr>
      <w:r w:rsidRPr="00B70C70">
        <w:rPr>
          <w:bCs w:val="0"/>
          <w:sz w:val="26"/>
          <w:szCs w:val="26"/>
        </w:rPr>
        <w:t xml:space="preserve"> </w:t>
      </w:r>
      <w:r w:rsidR="00DE0F16" w:rsidRPr="00DE0F16">
        <w:rPr>
          <w:bCs w:val="0"/>
          <w:sz w:val="24"/>
        </w:rPr>
        <w:t xml:space="preserve">- уменьшить непрограммные расходы на закупку товаров, </w:t>
      </w:r>
      <w:r w:rsidR="00DE0F16">
        <w:rPr>
          <w:bCs w:val="0"/>
          <w:sz w:val="24"/>
        </w:rPr>
        <w:t>работ, услуг на 1,2 тыс. рублей;</w:t>
      </w:r>
    </w:p>
    <w:p w:rsidR="00403152" w:rsidRPr="00DE0F16" w:rsidRDefault="001B0FF3" w:rsidP="004C766F">
      <w:pPr>
        <w:ind w:left="567" w:firstLine="567"/>
        <w:jc w:val="both"/>
        <w:rPr>
          <w:bCs w:val="0"/>
          <w:sz w:val="24"/>
        </w:rPr>
      </w:pPr>
      <w:r>
        <w:rPr>
          <w:bCs w:val="0"/>
          <w:sz w:val="26"/>
          <w:szCs w:val="26"/>
        </w:rPr>
        <w:t xml:space="preserve"> </w:t>
      </w:r>
      <w:r w:rsidRPr="00DE0F16">
        <w:rPr>
          <w:bCs w:val="0"/>
          <w:sz w:val="26"/>
          <w:szCs w:val="26"/>
        </w:rPr>
        <w:t>-</w:t>
      </w:r>
      <w:r w:rsidR="006836C6" w:rsidRPr="00DE0F16">
        <w:rPr>
          <w:bCs w:val="0"/>
          <w:sz w:val="26"/>
          <w:szCs w:val="26"/>
        </w:rPr>
        <w:t xml:space="preserve"> </w:t>
      </w:r>
      <w:r w:rsidR="006836C6" w:rsidRPr="00DE0F16">
        <w:rPr>
          <w:bCs w:val="0"/>
          <w:sz w:val="24"/>
        </w:rPr>
        <w:t>произвести увеличение расходов на реализацию муниципальной программы «Комплексное развитие сельской территории Иннокентьевского сельсовета Завитинского района Амурской области»</w:t>
      </w:r>
      <w:r w:rsidR="008B1E81" w:rsidRPr="00DE0F16">
        <w:rPr>
          <w:bCs w:val="0"/>
          <w:sz w:val="24"/>
        </w:rPr>
        <w:t xml:space="preserve"> на 2806,6 тыс. рублей </w:t>
      </w:r>
      <w:r w:rsidR="000C4987" w:rsidRPr="00DE0F16">
        <w:rPr>
          <w:bCs w:val="0"/>
          <w:sz w:val="24"/>
        </w:rPr>
        <w:t xml:space="preserve">(в том числе за счет средств субсидии из областного бюджета в сумме </w:t>
      </w:r>
      <w:r w:rsidR="000C4987" w:rsidRPr="00DE0F16">
        <w:rPr>
          <w:color w:val="000000"/>
          <w:sz w:val="24"/>
        </w:rPr>
        <w:t>2805,4  тыс. рублей)</w:t>
      </w:r>
      <w:proofErr w:type="gramStart"/>
      <w:r w:rsidR="00403152" w:rsidRPr="00DE0F16">
        <w:rPr>
          <w:color w:val="000000"/>
          <w:sz w:val="24"/>
        </w:rPr>
        <w:t>,</w:t>
      </w:r>
      <w:r w:rsidR="008B1E81" w:rsidRPr="00DE0F16">
        <w:rPr>
          <w:bCs w:val="0"/>
          <w:sz w:val="24"/>
        </w:rPr>
        <w:t>и</w:t>
      </w:r>
      <w:proofErr w:type="gramEnd"/>
      <w:r w:rsidR="008B1E81" w:rsidRPr="00DE0F16">
        <w:rPr>
          <w:bCs w:val="0"/>
          <w:sz w:val="24"/>
        </w:rPr>
        <w:t>з них</w:t>
      </w:r>
      <w:r w:rsidR="00DE0F16">
        <w:rPr>
          <w:bCs w:val="0"/>
          <w:sz w:val="24"/>
        </w:rPr>
        <w:t>:</w:t>
      </w:r>
      <w:r w:rsidR="008B1E81" w:rsidRPr="00DE0F16">
        <w:rPr>
          <w:bCs w:val="0"/>
          <w:sz w:val="24"/>
        </w:rPr>
        <w:t xml:space="preserve">  </w:t>
      </w:r>
    </w:p>
    <w:p w:rsidR="00403152" w:rsidRPr="00DE0F16" w:rsidRDefault="00403152" w:rsidP="004C766F">
      <w:pPr>
        <w:ind w:left="567" w:firstLine="567"/>
        <w:jc w:val="both"/>
        <w:rPr>
          <w:bCs w:val="0"/>
          <w:sz w:val="24"/>
        </w:rPr>
      </w:pPr>
      <w:r w:rsidRPr="00DE0F16">
        <w:rPr>
          <w:bCs w:val="0"/>
          <w:sz w:val="24"/>
        </w:rPr>
        <w:t xml:space="preserve">1) </w:t>
      </w:r>
      <w:r w:rsidR="008B1E81" w:rsidRPr="00DE0F16">
        <w:rPr>
          <w:bCs w:val="0"/>
          <w:sz w:val="24"/>
        </w:rPr>
        <w:t xml:space="preserve">расходы по основному мероприятию Благоустройство сельских территорий (освещение </w:t>
      </w:r>
      <w:proofErr w:type="gramStart"/>
      <w:r w:rsidR="008B1E81" w:rsidRPr="00DE0F16">
        <w:rPr>
          <w:bCs w:val="0"/>
          <w:sz w:val="24"/>
        </w:rPr>
        <w:t>с</w:t>
      </w:r>
      <w:proofErr w:type="gramEnd"/>
      <w:r w:rsidR="008B1E81" w:rsidRPr="00DE0F16">
        <w:rPr>
          <w:bCs w:val="0"/>
          <w:sz w:val="24"/>
        </w:rPr>
        <w:t xml:space="preserve">. </w:t>
      </w:r>
      <w:proofErr w:type="gramStart"/>
      <w:r w:rsidR="008B1E81" w:rsidRPr="00DE0F16">
        <w:rPr>
          <w:bCs w:val="0"/>
          <w:sz w:val="24"/>
        </w:rPr>
        <w:t>Ивановка</w:t>
      </w:r>
      <w:proofErr w:type="gramEnd"/>
      <w:r w:rsidR="00880F31" w:rsidRPr="00DE0F16">
        <w:rPr>
          <w:bCs w:val="0"/>
          <w:sz w:val="24"/>
        </w:rPr>
        <w:t xml:space="preserve"> Завитинского района) увеличить на 521,8 тыс. рублей;</w:t>
      </w:r>
    </w:p>
    <w:p w:rsidR="001B0FF3" w:rsidRPr="00DE0F16" w:rsidRDefault="001B0FF3" w:rsidP="004C766F">
      <w:pPr>
        <w:ind w:left="567" w:firstLine="567"/>
        <w:jc w:val="both"/>
        <w:rPr>
          <w:bCs w:val="0"/>
          <w:sz w:val="24"/>
        </w:rPr>
      </w:pPr>
      <w:r w:rsidRPr="00DE0F16">
        <w:rPr>
          <w:bCs w:val="0"/>
          <w:sz w:val="24"/>
        </w:rPr>
        <w:t xml:space="preserve"> </w:t>
      </w:r>
      <w:r w:rsidR="00403152" w:rsidRPr="00DE0F16">
        <w:rPr>
          <w:bCs w:val="0"/>
          <w:sz w:val="24"/>
        </w:rPr>
        <w:t xml:space="preserve">2)расходы </w:t>
      </w:r>
      <w:r w:rsidR="00880F31" w:rsidRPr="00DE0F16">
        <w:rPr>
          <w:bCs w:val="0"/>
          <w:sz w:val="24"/>
        </w:rPr>
        <w:t>по основному мероприятию</w:t>
      </w:r>
      <w:r w:rsidRPr="00DE0F16">
        <w:rPr>
          <w:bCs w:val="0"/>
          <w:sz w:val="24"/>
        </w:rPr>
        <w:t xml:space="preserve"> </w:t>
      </w:r>
      <w:r w:rsidR="00880F31" w:rsidRPr="00DE0F16">
        <w:rPr>
          <w:bCs w:val="0"/>
          <w:sz w:val="24"/>
        </w:rPr>
        <w:t>«Поддержка проектов развития территорий поселений, основанных на местных инициативах»</w:t>
      </w:r>
      <w:r w:rsidR="0006433E" w:rsidRPr="00DE0F16">
        <w:rPr>
          <w:bCs w:val="0"/>
          <w:sz w:val="24"/>
        </w:rPr>
        <w:t xml:space="preserve"> на 2284,8 тыс. рублей</w:t>
      </w:r>
      <w:r w:rsidR="007E2425" w:rsidRPr="00DE0F16">
        <w:rPr>
          <w:bCs w:val="0"/>
          <w:sz w:val="24"/>
        </w:rPr>
        <w:t xml:space="preserve"> (</w:t>
      </w:r>
      <w:r w:rsidR="004745C1" w:rsidRPr="00DE0F16">
        <w:rPr>
          <w:bCs w:val="0"/>
          <w:sz w:val="24"/>
        </w:rPr>
        <w:t>на обустройство стадиона с. Инно</w:t>
      </w:r>
      <w:r w:rsidR="00CD684A" w:rsidRPr="00DE0F16">
        <w:rPr>
          <w:bCs w:val="0"/>
          <w:sz w:val="24"/>
        </w:rPr>
        <w:t>к</w:t>
      </w:r>
      <w:r w:rsidR="004745C1" w:rsidRPr="00DE0F16">
        <w:rPr>
          <w:bCs w:val="0"/>
          <w:sz w:val="24"/>
        </w:rPr>
        <w:t>ентьев</w:t>
      </w:r>
      <w:r w:rsidR="00CD684A" w:rsidRPr="00DE0F16">
        <w:rPr>
          <w:bCs w:val="0"/>
          <w:sz w:val="24"/>
        </w:rPr>
        <w:t>к</w:t>
      </w:r>
      <w:r w:rsidR="004745C1" w:rsidRPr="00DE0F16">
        <w:rPr>
          <w:bCs w:val="0"/>
          <w:sz w:val="24"/>
        </w:rPr>
        <w:t>а</w:t>
      </w:r>
      <w:r w:rsidR="00CD684A" w:rsidRPr="00DE0F16">
        <w:rPr>
          <w:bCs w:val="0"/>
          <w:sz w:val="24"/>
        </w:rPr>
        <w:t xml:space="preserve"> </w:t>
      </w:r>
      <w:r w:rsidR="0006433E" w:rsidRPr="00DE0F16">
        <w:rPr>
          <w:bCs w:val="0"/>
          <w:sz w:val="24"/>
        </w:rPr>
        <w:t xml:space="preserve"> на 1436,9 тыс. рублей </w:t>
      </w:r>
      <w:r w:rsidR="00CD684A" w:rsidRPr="00DE0F16">
        <w:rPr>
          <w:bCs w:val="0"/>
          <w:sz w:val="24"/>
        </w:rPr>
        <w:t>и благоустройство детской площади с. Демьяновка</w:t>
      </w:r>
      <w:r w:rsidR="004745C1" w:rsidRPr="00DE0F16">
        <w:rPr>
          <w:bCs w:val="0"/>
          <w:sz w:val="24"/>
        </w:rPr>
        <w:t xml:space="preserve"> </w:t>
      </w:r>
      <w:r w:rsidR="0006433E" w:rsidRPr="00DE0F16">
        <w:rPr>
          <w:bCs w:val="0"/>
          <w:sz w:val="24"/>
        </w:rPr>
        <w:t>на 847,9 тыс. рублей)</w:t>
      </w:r>
      <w:r w:rsidR="00403152" w:rsidRPr="00DE0F16">
        <w:rPr>
          <w:bCs w:val="0"/>
          <w:sz w:val="24"/>
        </w:rPr>
        <w:t>.</w:t>
      </w:r>
    </w:p>
    <w:p w:rsidR="00E96370" w:rsidRDefault="00B83A90" w:rsidP="004C766F">
      <w:pPr>
        <w:ind w:firstLine="567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A7429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П</w:t>
      </w:r>
      <w:r w:rsidR="00E96370" w:rsidRPr="00B70C70">
        <w:rPr>
          <w:bCs w:val="0"/>
          <w:sz w:val="26"/>
          <w:szCs w:val="26"/>
        </w:rPr>
        <w:t>о подразделу «</w:t>
      </w:r>
      <w:r w:rsidR="00302D7B" w:rsidRPr="00A74290">
        <w:rPr>
          <w:bCs w:val="0"/>
          <w:i/>
          <w:sz w:val="26"/>
          <w:szCs w:val="26"/>
        </w:rPr>
        <w:t>Другие вопросы в области жилищно-коммунального хозяйства»</w:t>
      </w:r>
      <w:r w:rsidR="00302D7B" w:rsidRPr="00B70C70">
        <w:rPr>
          <w:bCs w:val="0"/>
          <w:sz w:val="26"/>
          <w:szCs w:val="26"/>
        </w:rPr>
        <w:t xml:space="preserve"> </w:t>
      </w:r>
      <w:r w:rsidR="008377FB" w:rsidRPr="00B70C70">
        <w:rPr>
          <w:bCs w:val="0"/>
          <w:sz w:val="26"/>
          <w:szCs w:val="26"/>
        </w:rPr>
        <w:t xml:space="preserve"> увеличить непрограммные расходы</w:t>
      </w:r>
      <w:r w:rsidR="004B75C7">
        <w:rPr>
          <w:bCs w:val="0"/>
          <w:sz w:val="26"/>
          <w:szCs w:val="26"/>
        </w:rPr>
        <w:t xml:space="preserve"> на закупку товаров, работ, услуг </w:t>
      </w:r>
      <w:r w:rsidR="008377FB" w:rsidRPr="00B70C70">
        <w:rPr>
          <w:bCs w:val="0"/>
          <w:sz w:val="26"/>
          <w:szCs w:val="26"/>
        </w:rPr>
        <w:t xml:space="preserve"> на </w:t>
      </w:r>
      <w:r w:rsidR="004B75C7">
        <w:rPr>
          <w:bCs w:val="0"/>
          <w:sz w:val="26"/>
          <w:szCs w:val="26"/>
        </w:rPr>
        <w:t>101,7</w:t>
      </w:r>
      <w:r w:rsidR="008377FB" w:rsidRPr="00B70C70">
        <w:rPr>
          <w:bCs w:val="0"/>
          <w:sz w:val="26"/>
          <w:szCs w:val="26"/>
        </w:rPr>
        <w:t xml:space="preserve"> тыс. рублей</w:t>
      </w:r>
      <w:r w:rsidR="00BB0EBF" w:rsidRPr="00B70C70">
        <w:rPr>
          <w:bCs w:val="0"/>
          <w:sz w:val="26"/>
          <w:szCs w:val="26"/>
        </w:rPr>
        <w:t xml:space="preserve"> за счет средств местного бюджета</w:t>
      </w:r>
      <w:r w:rsidR="00962B9A" w:rsidRPr="00B70C70">
        <w:rPr>
          <w:bCs w:val="0"/>
          <w:sz w:val="26"/>
          <w:szCs w:val="26"/>
        </w:rPr>
        <w:t>.</w:t>
      </w:r>
    </w:p>
    <w:p w:rsidR="0069523C" w:rsidRDefault="0069523C" w:rsidP="004C766F">
      <w:pPr>
        <w:ind w:firstLine="567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разделу «</w:t>
      </w:r>
      <w:r w:rsidRPr="00A74290">
        <w:rPr>
          <w:b/>
          <w:bCs w:val="0"/>
          <w:sz w:val="26"/>
          <w:szCs w:val="26"/>
        </w:rPr>
        <w:t xml:space="preserve">Культура, </w:t>
      </w:r>
      <w:r w:rsidR="005C79F2" w:rsidRPr="00A74290">
        <w:rPr>
          <w:b/>
          <w:bCs w:val="0"/>
          <w:sz w:val="26"/>
          <w:szCs w:val="26"/>
        </w:rPr>
        <w:t>к</w:t>
      </w:r>
      <w:r w:rsidRPr="00A74290">
        <w:rPr>
          <w:b/>
          <w:bCs w:val="0"/>
          <w:sz w:val="26"/>
          <w:szCs w:val="26"/>
        </w:rPr>
        <w:t>инематография</w:t>
      </w:r>
      <w:r w:rsidRPr="00A74290">
        <w:rPr>
          <w:bCs w:val="0"/>
          <w:sz w:val="26"/>
          <w:szCs w:val="26"/>
        </w:rPr>
        <w:t>»</w:t>
      </w:r>
      <w:r w:rsidR="005C79F2" w:rsidRPr="00A74290">
        <w:rPr>
          <w:bCs w:val="0"/>
          <w:sz w:val="26"/>
          <w:szCs w:val="26"/>
        </w:rPr>
        <w:t xml:space="preserve">  </w:t>
      </w:r>
      <w:r w:rsidR="005C79F2" w:rsidRPr="00B70C70">
        <w:rPr>
          <w:bCs w:val="0"/>
          <w:sz w:val="26"/>
          <w:szCs w:val="26"/>
        </w:rPr>
        <w:t xml:space="preserve">предлагается </w:t>
      </w:r>
      <w:r w:rsidR="007803AB">
        <w:rPr>
          <w:bCs w:val="0"/>
          <w:sz w:val="26"/>
          <w:szCs w:val="26"/>
        </w:rPr>
        <w:t>уменьшить</w:t>
      </w:r>
      <w:r w:rsidR="005C79F2" w:rsidRPr="00B70C70">
        <w:rPr>
          <w:bCs w:val="0"/>
          <w:sz w:val="26"/>
          <w:szCs w:val="26"/>
        </w:rPr>
        <w:t xml:space="preserve"> расходы на </w:t>
      </w:r>
      <w:r w:rsidR="007803AB" w:rsidRPr="00B70C70">
        <w:rPr>
          <w:bCs w:val="0"/>
          <w:sz w:val="26"/>
          <w:szCs w:val="26"/>
        </w:rPr>
        <w:t xml:space="preserve">непрограммные расходы </w:t>
      </w:r>
      <w:r w:rsidR="007803AB">
        <w:rPr>
          <w:bCs w:val="0"/>
          <w:sz w:val="26"/>
          <w:szCs w:val="26"/>
        </w:rPr>
        <w:t xml:space="preserve"> на 153,2</w:t>
      </w:r>
      <w:r w:rsidR="008377FB" w:rsidRPr="00B70C70">
        <w:rPr>
          <w:bCs w:val="0"/>
          <w:sz w:val="26"/>
          <w:szCs w:val="26"/>
        </w:rPr>
        <w:t xml:space="preserve"> тыс. рублей</w:t>
      </w:r>
      <w:r w:rsidR="00962B9A" w:rsidRPr="00B70C70">
        <w:rPr>
          <w:bCs w:val="0"/>
          <w:sz w:val="26"/>
          <w:szCs w:val="26"/>
        </w:rPr>
        <w:t xml:space="preserve"> </w:t>
      </w:r>
      <w:r w:rsidR="007803AB">
        <w:rPr>
          <w:bCs w:val="0"/>
          <w:sz w:val="26"/>
          <w:szCs w:val="26"/>
        </w:rPr>
        <w:t xml:space="preserve">(уменьшение объема иных межбюджетных трансфертов на создание условий </w:t>
      </w:r>
      <w:r w:rsidR="00BE21E2">
        <w:rPr>
          <w:bCs w:val="0"/>
          <w:sz w:val="26"/>
          <w:szCs w:val="26"/>
        </w:rPr>
        <w:t xml:space="preserve">для организации досуга и обеспечение жителей поселения услугами организации культуры </w:t>
      </w:r>
      <w:proofErr w:type="gramStart"/>
      <w:r w:rsidR="00BE21E2">
        <w:rPr>
          <w:bCs w:val="0"/>
          <w:sz w:val="26"/>
          <w:szCs w:val="26"/>
        </w:rPr>
        <w:t>согласно</w:t>
      </w:r>
      <w:proofErr w:type="gramEnd"/>
      <w:r w:rsidR="00BE21E2">
        <w:rPr>
          <w:bCs w:val="0"/>
          <w:sz w:val="26"/>
          <w:szCs w:val="26"/>
        </w:rPr>
        <w:t xml:space="preserve"> заключенного соглашения о передаче полномочий).</w:t>
      </w:r>
    </w:p>
    <w:p w:rsidR="007F0F0B" w:rsidRPr="00B70C70" w:rsidRDefault="00354E12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разделу «</w:t>
      </w:r>
      <w:r w:rsidR="002634EE" w:rsidRPr="00A74290">
        <w:rPr>
          <w:b/>
          <w:bCs w:val="0"/>
          <w:sz w:val="26"/>
          <w:szCs w:val="26"/>
        </w:rPr>
        <w:t>Социальная политика</w:t>
      </w:r>
      <w:r w:rsidR="00970305" w:rsidRPr="00A74290">
        <w:rPr>
          <w:b/>
          <w:bCs w:val="0"/>
          <w:sz w:val="26"/>
          <w:szCs w:val="26"/>
        </w:rPr>
        <w:t>»</w:t>
      </w:r>
      <w:r w:rsidR="00970305" w:rsidRPr="00A74290">
        <w:rPr>
          <w:bCs w:val="0"/>
          <w:sz w:val="26"/>
          <w:szCs w:val="26"/>
        </w:rPr>
        <w:t xml:space="preserve"> </w:t>
      </w:r>
      <w:r w:rsidR="002634EE">
        <w:rPr>
          <w:bCs w:val="0"/>
          <w:sz w:val="26"/>
          <w:szCs w:val="26"/>
        </w:rPr>
        <w:t xml:space="preserve">увеличить </w:t>
      </w:r>
      <w:r w:rsidR="00970305" w:rsidRPr="00B70C70">
        <w:rPr>
          <w:bCs w:val="0"/>
          <w:sz w:val="26"/>
          <w:szCs w:val="26"/>
        </w:rPr>
        <w:t>расходы на</w:t>
      </w:r>
      <w:r w:rsidR="002634EE">
        <w:rPr>
          <w:bCs w:val="0"/>
          <w:sz w:val="26"/>
          <w:szCs w:val="26"/>
        </w:rPr>
        <w:t xml:space="preserve"> 51,5 тыс. рублей</w:t>
      </w:r>
      <w:r w:rsidR="006342E0">
        <w:rPr>
          <w:bCs w:val="0"/>
          <w:sz w:val="26"/>
          <w:szCs w:val="26"/>
        </w:rPr>
        <w:t xml:space="preserve"> на социальные выплаты и иные выплаты населению (пенсии).</w:t>
      </w:r>
    </w:p>
    <w:p w:rsidR="006F38D8" w:rsidRPr="00B70C70" w:rsidRDefault="006F38D8" w:rsidP="006C6A3F">
      <w:pPr>
        <w:ind w:firstLine="482"/>
        <w:jc w:val="both"/>
        <w:rPr>
          <w:bCs w:val="0"/>
          <w:sz w:val="26"/>
          <w:szCs w:val="26"/>
        </w:rPr>
      </w:pPr>
    </w:p>
    <w:p w:rsidR="0026674B" w:rsidRPr="00B70C70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В</w:t>
      </w:r>
      <w:r w:rsidR="0026674B" w:rsidRPr="00B70C70">
        <w:rPr>
          <w:bCs w:val="0"/>
          <w:sz w:val="26"/>
          <w:szCs w:val="26"/>
        </w:rPr>
        <w:t xml:space="preserve"> разрезе </w:t>
      </w:r>
      <w:r w:rsidR="00306EC6" w:rsidRPr="00B70C70">
        <w:rPr>
          <w:bCs w:val="0"/>
          <w:sz w:val="26"/>
          <w:szCs w:val="26"/>
        </w:rPr>
        <w:t>распределения бюджетных ассигнований по целевым статьям (муниципальным программам и непрограм</w:t>
      </w:r>
      <w:r w:rsidR="004C766F">
        <w:rPr>
          <w:bCs w:val="0"/>
          <w:sz w:val="26"/>
          <w:szCs w:val="26"/>
        </w:rPr>
        <w:t>м</w:t>
      </w:r>
      <w:r w:rsidR="00306EC6" w:rsidRPr="00B70C70">
        <w:rPr>
          <w:bCs w:val="0"/>
          <w:sz w:val="26"/>
          <w:szCs w:val="26"/>
        </w:rPr>
        <w:t>ным направлениям деятельности)</w:t>
      </w:r>
      <w:r w:rsidR="0056367E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в бюджет </w:t>
      </w:r>
      <w:r w:rsidR="002120B1" w:rsidRPr="00B70C70">
        <w:rPr>
          <w:bCs w:val="0"/>
          <w:sz w:val="26"/>
          <w:szCs w:val="26"/>
        </w:rPr>
        <w:t>Иннокентьев</w:t>
      </w:r>
      <w:r w:rsidR="0056367E" w:rsidRPr="00B70C70">
        <w:rPr>
          <w:bCs w:val="0"/>
          <w:sz w:val="26"/>
          <w:szCs w:val="26"/>
        </w:rPr>
        <w:t xml:space="preserve">ского сельсовета </w:t>
      </w:r>
      <w:r w:rsidRPr="00B70C70">
        <w:rPr>
          <w:bCs w:val="0"/>
          <w:sz w:val="26"/>
          <w:szCs w:val="26"/>
        </w:rPr>
        <w:t>на 202</w:t>
      </w:r>
      <w:r w:rsidR="004C17D3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 </w:t>
      </w:r>
      <w:r w:rsidR="00307694" w:rsidRPr="00B70C70">
        <w:rPr>
          <w:bCs w:val="0"/>
          <w:sz w:val="26"/>
          <w:szCs w:val="26"/>
        </w:rPr>
        <w:t xml:space="preserve">предлагается </w:t>
      </w:r>
      <w:r w:rsidR="0026674B" w:rsidRPr="00B70C70">
        <w:rPr>
          <w:bCs w:val="0"/>
          <w:sz w:val="26"/>
          <w:szCs w:val="26"/>
        </w:rPr>
        <w:t>внести следующие изменения:</w:t>
      </w:r>
    </w:p>
    <w:p w:rsidR="00ED6E6B" w:rsidRPr="00B70C70" w:rsidRDefault="0049479B" w:rsidP="00B900E3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  <w:r w:rsidRPr="00B70C70">
        <w:rPr>
          <w:bCs w:val="0"/>
          <w:i/>
          <w:sz w:val="26"/>
          <w:szCs w:val="26"/>
        </w:rPr>
        <w:tab/>
      </w:r>
      <w:r w:rsidR="001A6285" w:rsidRPr="00B70C70">
        <w:rPr>
          <w:bCs w:val="0"/>
          <w:sz w:val="26"/>
          <w:szCs w:val="26"/>
        </w:rPr>
        <w:t>1</w:t>
      </w:r>
      <w:r w:rsidR="001F0AF6" w:rsidRPr="00B70C70">
        <w:rPr>
          <w:bCs w:val="0"/>
          <w:sz w:val="26"/>
          <w:szCs w:val="26"/>
        </w:rPr>
        <w:t>)</w:t>
      </w:r>
      <w:r w:rsidR="00545C21" w:rsidRPr="00B70C70">
        <w:rPr>
          <w:bCs w:val="0"/>
          <w:sz w:val="26"/>
          <w:szCs w:val="26"/>
        </w:rPr>
        <w:t xml:space="preserve"> на реализацию </w:t>
      </w:r>
      <w:r w:rsidR="00C27B47" w:rsidRPr="00E11F39">
        <w:rPr>
          <w:bCs w:val="0"/>
          <w:sz w:val="26"/>
          <w:szCs w:val="26"/>
          <w:u w:val="single"/>
        </w:rPr>
        <w:t>муниципальной программы</w:t>
      </w:r>
      <w:r w:rsidR="00C27B47" w:rsidRPr="00B70C70">
        <w:rPr>
          <w:bCs w:val="0"/>
          <w:sz w:val="26"/>
          <w:szCs w:val="26"/>
        </w:rPr>
        <w:t xml:space="preserve"> «Комплексное развитие сельской территории </w:t>
      </w:r>
      <w:r w:rsidR="002120B1" w:rsidRPr="00B70C70">
        <w:rPr>
          <w:bCs w:val="0"/>
          <w:sz w:val="26"/>
          <w:szCs w:val="26"/>
        </w:rPr>
        <w:t>Иннокентьев</w:t>
      </w:r>
      <w:r w:rsidR="00C27B47" w:rsidRPr="00B70C70">
        <w:rPr>
          <w:bCs w:val="0"/>
          <w:sz w:val="26"/>
          <w:szCs w:val="26"/>
        </w:rPr>
        <w:t>ского сельсовета Завитинского района Амурской области»</w:t>
      </w:r>
      <w:r w:rsidR="004C766F">
        <w:rPr>
          <w:bCs w:val="0"/>
          <w:sz w:val="26"/>
          <w:szCs w:val="26"/>
        </w:rPr>
        <w:t xml:space="preserve"> </w:t>
      </w:r>
      <w:r w:rsidR="00545C21" w:rsidRPr="00B70C70">
        <w:rPr>
          <w:bCs w:val="0"/>
          <w:sz w:val="26"/>
          <w:szCs w:val="26"/>
        </w:rPr>
        <w:t xml:space="preserve">на </w:t>
      </w:r>
      <w:r w:rsidR="00D51068">
        <w:rPr>
          <w:bCs w:val="0"/>
          <w:sz w:val="26"/>
          <w:szCs w:val="26"/>
        </w:rPr>
        <w:t xml:space="preserve">2806,6 </w:t>
      </w:r>
      <w:r w:rsidR="00911C9E" w:rsidRPr="00B70C70">
        <w:rPr>
          <w:bCs w:val="0"/>
          <w:sz w:val="26"/>
          <w:szCs w:val="26"/>
        </w:rPr>
        <w:t>тыс. рублей,</w:t>
      </w:r>
      <w:r w:rsidR="00545C21" w:rsidRPr="00B70C70">
        <w:rPr>
          <w:bCs w:val="0"/>
          <w:sz w:val="26"/>
          <w:szCs w:val="26"/>
        </w:rPr>
        <w:t xml:space="preserve"> в том числе:</w:t>
      </w:r>
    </w:p>
    <w:p w:rsidR="00545C21" w:rsidRPr="00B70C70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3B5717" w:rsidRPr="00B70C70">
        <w:rPr>
          <w:bCs w:val="0"/>
          <w:sz w:val="26"/>
          <w:szCs w:val="26"/>
        </w:rPr>
        <w:t>на реализацию основного  мероприятия «Благоустройство сельс</w:t>
      </w:r>
      <w:r w:rsidR="003E2DD6" w:rsidRPr="00B70C70">
        <w:rPr>
          <w:bCs w:val="0"/>
          <w:sz w:val="26"/>
          <w:szCs w:val="26"/>
        </w:rPr>
        <w:t>к</w:t>
      </w:r>
      <w:r w:rsidR="003B5717" w:rsidRPr="00B70C70">
        <w:rPr>
          <w:bCs w:val="0"/>
          <w:sz w:val="26"/>
          <w:szCs w:val="26"/>
        </w:rPr>
        <w:t>их территорий»</w:t>
      </w:r>
      <w:r w:rsidR="00FF0D03" w:rsidRPr="00B70C70">
        <w:rPr>
          <w:bCs w:val="0"/>
          <w:sz w:val="26"/>
          <w:szCs w:val="26"/>
        </w:rPr>
        <w:t xml:space="preserve"> увеличить на </w:t>
      </w:r>
      <w:r w:rsidR="00D51068">
        <w:rPr>
          <w:bCs w:val="0"/>
          <w:sz w:val="26"/>
          <w:szCs w:val="26"/>
        </w:rPr>
        <w:t>521,8</w:t>
      </w:r>
      <w:r w:rsidR="003E2DD6" w:rsidRPr="00B70C70">
        <w:rPr>
          <w:bCs w:val="0"/>
          <w:sz w:val="26"/>
          <w:szCs w:val="26"/>
        </w:rPr>
        <w:t xml:space="preserve"> тыс. рублей (</w:t>
      </w:r>
      <w:r w:rsidR="00132B5F" w:rsidRPr="00B70C70">
        <w:rPr>
          <w:bCs w:val="0"/>
          <w:sz w:val="26"/>
          <w:szCs w:val="26"/>
        </w:rPr>
        <w:t xml:space="preserve">освещение </w:t>
      </w:r>
      <w:proofErr w:type="gramStart"/>
      <w:r w:rsidR="00132B5F" w:rsidRPr="00B70C70">
        <w:rPr>
          <w:bCs w:val="0"/>
          <w:sz w:val="26"/>
          <w:szCs w:val="26"/>
        </w:rPr>
        <w:t>с</w:t>
      </w:r>
      <w:proofErr w:type="gramEnd"/>
      <w:r w:rsidR="00132B5F" w:rsidRPr="00B70C70">
        <w:rPr>
          <w:bCs w:val="0"/>
          <w:sz w:val="26"/>
          <w:szCs w:val="26"/>
        </w:rPr>
        <w:t xml:space="preserve">. </w:t>
      </w:r>
      <w:proofErr w:type="gramStart"/>
      <w:r w:rsidR="00132B5F" w:rsidRPr="00B70C70">
        <w:rPr>
          <w:bCs w:val="0"/>
          <w:sz w:val="26"/>
          <w:szCs w:val="26"/>
        </w:rPr>
        <w:t>Ивановка</w:t>
      </w:r>
      <w:proofErr w:type="gramEnd"/>
      <w:r w:rsidR="0052127A" w:rsidRPr="00B70C70">
        <w:rPr>
          <w:bCs w:val="0"/>
          <w:sz w:val="26"/>
          <w:szCs w:val="26"/>
        </w:rPr>
        <w:t xml:space="preserve"> Завитинского района</w:t>
      </w:r>
      <w:r w:rsidRPr="00B70C70">
        <w:rPr>
          <w:bCs w:val="0"/>
          <w:sz w:val="26"/>
          <w:szCs w:val="26"/>
        </w:rPr>
        <w:t>);</w:t>
      </w:r>
    </w:p>
    <w:p w:rsidR="00CF6555" w:rsidRPr="00B70C70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- на реализацию </w:t>
      </w:r>
      <w:r w:rsidR="00E11F39">
        <w:rPr>
          <w:bCs w:val="0"/>
          <w:sz w:val="26"/>
          <w:szCs w:val="26"/>
        </w:rPr>
        <w:t xml:space="preserve">основного </w:t>
      </w:r>
      <w:r w:rsidRPr="00B70C70">
        <w:rPr>
          <w:bCs w:val="0"/>
          <w:sz w:val="26"/>
          <w:szCs w:val="26"/>
        </w:rPr>
        <w:t>мероприятия «Поддержка прое</w:t>
      </w:r>
      <w:r w:rsidR="00E67D69" w:rsidRPr="00B70C70">
        <w:rPr>
          <w:bCs w:val="0"/>
          <w:sz w:val="26"/>
          <w:szCs w:val="26"/>
        </w:rPr>
        <w:t>к</w:t>
      </w:r>
      <w:r w:rsidRPr="00B70C70">
        <w:rPr>
          <w:bCs w:val="0"/>
          <w:sz w:val="26"/>
          <w:szCs w:val="26"/>
        </w:rPr>
        <w:t xml:space="preserve">тов развития территорий поселений, основанных на местных инициативах» </w:t>
      </w:r>
      <w:r w:rsidR="00E67D69" w:rsidRPr="00B70C70">
        <w:rPr>
          <w:bCs w:val="0"/>
          <w:sz w:val="26"/>
          <w:szCs w:val="26"/>
        </w:rPr>
        <w:t>(</w:t>
      </w:r>
      <w:r w:rsidR="008B2032" w:rsidRPr="00B70C70">
        <w:rPr>
          <w:bCs w:val="0"/>
          <w:sz w:val="26"/>
          <w:szCs w:val="26"/>
        </w:rPr>
        <w:t>обустройство стадиона</w:t>
      </w:r>
      <w:r w:rsidR="00E67D69" w:rsidRPr="00B70C70">
        <w:rPr>
          <w:bCs w:val="0"/>
          <w:sz w:val="26"/>
          <w:szCs w:val="26"/>
        </w:rPr>
        <w:t xml:space="preserve"> с. </w:t>
      </w:r>
      <w:r w:rsidR="002120B1" w:rsidRPr="00B70C70">
        <w:rPr>
          <w:bCs w:val="0"/>
          <w:sz w:val="26"/>
          <w:szCs w:val="26"/>
        </w:rPr>
        <w:t>Иннокентьев</w:t>
      </w:r>
      <w:r w:rsidR="00E67D69" w:rsidRPr="00B70C70">
        <w:rPr>
          <w:bCs w:val="0"/>
          <w:sz w:val="26"/>
          <w:szCs w:val="26"/>
        </w:rPr>
        <w:t>ка</w:t>
      </w:r>
      <w:r w:rsidR="008B2032" w:rsidRPr="00B70C70">
        <w:rPr>
          <w:bCs w:val="0"/>
          <w:sz w:val="26"/>
          <w:szCs w:val="26"/>
        </w:rPr>
        <w:t>, благоустройство детской игровой площадки</w:t>
      </w:r>
      <w:proofErr w:type="gramStart"/>
      <w:r w:rsidR="00E67D69" w:rsidRPr="00B70C70">
        <w:rPr>
          <w:bCs w:val="0"/>
          <w:sz w:val="26"/>
          <w:szCs w:val="26"/>
        </w:rPr>
        <w:t xml:space="preserve"> )</w:t>
      </w:r>
      <w:proofErr w:type="gramEnd"/>
      <w:r w:rsidR="00E67D69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на </w:t>
      </w:r>
      <w:r w:rsidR="00E11F39">
        <w:rPr>
          <w:bCs w:val="0"/>
          <w:sz w:val="26"/>
          <w:szCs w:val="26"/>
        </w:rPr>
        <w:t>2284,8</w:t>
      </w:r>
      <w:r w:rsidRPr="00B70C70">
        <w:rPr>
          <w:bCs w:val="0"/>
          <w:sz w:val="26"/>
          <w:szCs w:val="26"/>
        </w:rPr>
        <w:t xml:space="preserve"> тыс. рублей.</w:t>
      </w:r>
    </w:p>
    <w:p w:rsidR="006F38D8" w:rsidRPr="00B70C70" w:rsidRDefault="001F0AF6" w:rsidP="00346676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2)</w:t>
      </w:r>
      <w:r w:rsidR="00545C21" w:rsidRPr="00B70C70">
        <w:rPr>
          <w:bCs w:val="0"/>
          <w:sz w:val="26"/>
          <w:szCs w:val="26"/>
        </w:rPr>
        <w:t xml:space="preserve"> на реализацию </w:t>
      </w:r>
      <w:r w:rsidR="00545C21" w:rsidRPr="00B70C70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B70C70">
        <w:rPr>
          <w:bCs w:val="0"/>
          <w:sz w:val="26"/>
          <w:szCs w:val="26"/>
        </w:rPr>
        <w:t xml:space="preserve"> </w:t>
      </w:r>
      <w:r w:rsidR="00E3374D" w:rsidRPr="00B70C70">
        <w:rPr>
          <w:bCs w:val="0"/>
          <w:sz w:val="26"/>
          <w:szCs w:val="26"/>
        </w:rPr>
        <w:t xml:space="preserve">предлагается </w:t>
      </w:r>
      <w:r w:rsidR="00B019A0">
        <w:rPr>
          <w:bCs w:val="0"/>
          <w:sz w:val="26"/>
          <w:szCs w:val="26"/>
        </w:rPr>
        <w:t xml:space="preserve">уменьшить </w:t>
      </w:r>
      <w:r w:rsidR="00E3374D" w:rsidRPr="00B70C70">
        <w:rPr>
          <w:bCs w:val="0"/>
          <w:sz w:val="26"/>
          <w:szCs w:val="26"/>
        </w:rPr>
        <w:t xml:space="preserve"> расходы на </w:t>
      </w:r>
      <w:r w:rsidR="00B019A0">
        <w:rPr>
          <w:bCs w:val="0"/>
          <w:sz w:val="26"/>
          <w:szCs w:val="26"/>
        </w:rPr>
        <w:t>1,</w:t>
      </w:r>
      <w:r w:rsidR="00FA4ACD">
        <w:rPr>
          <w:bCs w:val="0"/>
          <w:sz w:val="26"/>
          <w:szCs w:val="26"/>
        </w:rPr>
        <w:t>2</w:t>
      </w:r>
      <w:r w:rsidR="002706DD" w:rsidRPr="00B70C70">
        <w:rPr>
          <w:bCs w:val="0"/>
          <w:sz w:val="26"/>
          <w:szCs w:val="26"/>
        </w:rPr>
        <w:t xml:space="preserve"> тыс.</w:t>
      </w:r>
      <w:r w:rsidR="00246A68">
        <w:rPr>
          <w:bCs w:val="0"/>
          <w:sz w:val="26"/>
          <w:szCs w:val="26"/>
        </w:rPr>
        <w:t xml:space="preserve"> </w:t>
      </w:r>
      <w:r w:rsidR="002706DD" w:rsidRPr="00B70C70">
        <w:rPr>
          <w:bCs w:val="0"/>
          <w:sz w:val="26"/>
          <w:szCs w:val="26"/>
        </w:rPr>
        <w:t>рубле</w:t>
      </w:r>
      <w:r w:rsidR="00B019A0">
        <w:rPr>
          <w:bCs w:val="0"/>
          <w:sz w:val="26"/>
          <w:szCs w:val="26"/>
        </w:rPr>
        <w:t xml:space="preserve">й (уменьшить расходы по разделу «Культура» (иные межбюджетные трансферты) на </w:t>
      </w:r>
      <w:r w:rsidR="00614E76">
        <w:rPr>
          <w:bCs w:val="0"/>
          <w:sz w:val="26"/>
          <w:szCs w:val="26"/>
        </w:rPr>
        <w:t>153,2 тыс. рублей, увеличить расходы по разделу «жилищно-коммунальное хозяйство» на 100,5 тыс. рублей,</w:t>
      </w:r>
      <w:r w:rsidR="00FA4ACD">
        <w:rPr>
          <w:bCs w:val="0"/>
          <w:sz w:val="26"/>
          <w:szCs w:val="26"/>
        </w:rPr>
        <w:t xml:space="preserve"> «Социальная политика» на 51,5 тыс. рублей).</w:t>
      </w:r>
    </w:p>
    <w:p w:rsidR="005D54A2" w:rsidRPr="00B70C70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Pr="00B70C70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3. Решением</w:t>
      </w:r>
      <w:r w:rsidR="00DF7568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о бюджете на</w:t>
      </w:r>
      <w:r w:rsidR="00570315" w:rsidRPr="00B70C70">
        <w:rPr>
          <w:bCs w:val="0"/>
          <w:sz w:val="26"/>
          <w:szCs w:val="26"/>
        </w:rPr>
        <w:t xml:space="preserve"> 202</w:t>
      </w:r>
      <w:r w:rsidR="00A02FC4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</w:t>
      </w:r>
      <w:r w:rsidR="008832E4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утвержден дефицит </w:t>
      </w:r>
      <w:r w:rsidR="008178AA" w:rsidRPr="00B70C70">
        <w:rPr>
          <w:bCs w:val="0"/>
          <w:sz w:val="26"/>
          <w:szCs w:val="26"/>
        </w:rPr>
        <w:t>бюджета</w:t>
      </w:r>
      <w:r w:rsidR="008C28D6" w:rsidRPr="00B70C70">
        <w:rPr>
          <w:bCs w:val="0"/>
          <w:sz w:val="26"/>
          <w:szCs w:val="26"/>
        </w:rPr>
        <w:t xml:space="preserve"> </w:t>
      </w:r>
      <w:r w:rsidR="002120B1" w:rsidRPr="00B70C70">
        <w:rPr>
          <w:bCs w:val="0"/>
          <w:sz w:val="26"/>
          <w:szCs w:val="26"/>
        </w:rPr>
        <w:t>Иннокентьев</w:t>
      </w:r>
      <w:r w:rsidR="008C28D6" w:rsidRPr="00B70C70">
        <w:rPr>
          <w:bCs w:val="0"/>
          <w:sz w:val="26"/>
          <w:szCs w:val="26"/>
        </w:rPr>
        <w:t xml:space="preserve">ского сельсовета </w:t>
      </w:r>
      <w:r w:rsidR="008178AA" w:rsidRPr="00B70C70">
        <w:rPr>
          <w:bCs w:val="0"/>
          <w:sz w:val="26"/>
          <w:szCs w:val="26"/>
        </w:rPr>
        <w:t xml:space="preserve"> в сумме </w:t>
      </w:r>
      <w:r w:rsidR="001741D2">
        <w:rPr>
          <w:bCs w:val="0"/>
          <w:sz w:val="26"/>
          <w:szCs w:val="26"/>
        </w:rPr>
        <w:t>437,8</w:t>
      </w:r>
      <w:r w:rsidRPr="00B70C70">
        <w:rPr>
          <w:bCs w:val="0"/>
          <w:sz w:val="26"/>
          <w:szCs w:val="26"/>
        </w:rPr>
        <w:t xml:space="preserve"> тыс. рублей. </w:t>
      </w:r>
      <w:r w:rsidR="00E01A00" w:rsidRPr="00B70C70">
        <w:rPr>
          <w:bCs w:val="0"/>
          <w:sz w:val="26"/>
          <w:szCs w:val="26"/>
        </w:rPr>
        <w:t>Проектом</w:t>
      </w:r>
      <w:r w:rsidRPr="00B70C70">
        <w:rPr>
          <w:bCs w:val="0"/>
          <w:sz w:val="26"/>
          <w:szCs w:val="26"/>
        </w:rPr>
        <w:t xml:space="preserve"> решения </w:t>
      </w:r>
      <w:r w:rsidR="00C0296C" w:rsidRPr="00B70C70">
        <w:rPr>
          <w:bCs w:val="0"/>
          <w:sz w:val="26"/>
          <w:szCs w:val="26"/>
        </w:rPr>
        <w:t>о внесении измен</w:t>
      </w:r>
      <w:r w:rsidR="008178AA" w:rsidRPr="00B70C70">
        <w:rPr>
          <w:bCs w:val="0"/>
          <w:sz w:val="26"/>
          <w:szCs w:val="26"/>
        </w:rPr>
        <w:t xml:space="preserve">ений в решение о бюджете </w:t>
      </w:r>
      <w:r w:rsidR="00994320" w:rsidRPr="00B70C70">
        <w:rPr>
          <w:bCs w:val="0"/>
          <w:sz w:val="26"/>
          <w:szCs w:val="26"/>
        </w:rPr>
        <w:t xml:space="preserve">данный параметр бюджета </w:t>
      </w:r>
      <w:r w:rsidR="001741D2">
        <w:rPr>
          <w:bCs w:val="0"/>
          <w:sz w:val="26"/>
          <w:szCs w:val="26"/>
        </w:rPr>
        <w:t xml:space="preserve">не </w:t>
      </w:r>
      <w:r w:rsidR="001741D2">
        <w:rPr>
          <w:bCs w:val="0"/>
          <w:sz w:val="26"/>
          <w:szCs w:val="26"/>
        </w:rPr>
        <w:lastRenderedPageBreak/>
        <w:t>меняется</w:t>
      </w:r>
      <w:r w:rsidR="001D0789" w:rsidRPr="00B70C70">
        <w:rPr>
          <w:bCs w:val="0"/>
          <w:sz w:val="26"/>
          <w:szCs w:val="26"/>
        </w:rPr>
        <w:t>. Источником финансирования дефицита бюджета являются остатки денежных средств по состоянию на 01.01.2021 на счетах по учету денежных средств</w:t>
      </w:r>
      <w:proofErr w:type="gramStart"/>
      <w:r w:rsidR="001D0789" w:rsidRPr="00B70C70">
        <w:rPr>
          <w:bCs w:val="0"/>
          <w:sz w:val="26"/>
          <w:szCs w:val="26"/>
        </w:rPr>
        <w:t xml:space="preserve"> </w:t>
      </w:r>
      <w:r w:rsidR="00B8000D" w:rsidRPr="00B70C70">
        <w:rPr>
          <w:bCs w:val="0"/>
          <w:sz w:val="26"/>
          <w:szCs w:val="26"/>
        </w:rPr>
        <w:t>.</w:t>
      </w:r>
      <w:proofErr w:type="gramEnd"/>
    </w:p>
    <w:p w:rsidR="007C6E40" w:rsidRDefault="001741D2" w:rsidP="001741D2">
      <w:pPr>
        <w:ind w:firstLine="708"/>
        <w:jc w:val="both"/>
        <w:rPr>
          <w:bCs w:val="0"/>
          <w:sz w:val="26"/>
          <w:szCs w:val="26"/>
        </w:rPr>
      </w:pPr>
      <w:r w:rsidRPr="001741D2">
        <w:rPr>
          <w:bCs w:val="0"/>
          <w:sz w:val="26"/>
          <w:szCs w:val="26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:rsidR="001741D2" w:rsidRPr="00B70C70" w:rsidRDefault="001741D2" w:rsidP="00320798">
      <w:pPr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jc w:val="both"/>
        <w:rPr>
          <w:b/>
          <w:bCs w:val="0"/>
          <w:sz w:val="26"/>
          <w:szCs w:val="26"/>
        </w:rPr>
      </w:pPr>
      <w:r w:rsidRPr="00B70C70">
        <w:rPr>
          <w:b/>
          <w:bCs w:val="0"/>
          <w:sz w:val="26"/>
          <w:szCs w:val="26"/>
        </w:rPr>
        <w:t xml:space="preserve">Выводы: </w:t>
      </w:r>
    </w:p>
    <w:p w:rsidR="00C4009E" w:rsidRPr="00B70C70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B70C70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B70C70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B70C70">
        <w:rPr>
          <w:bCs w:val="0"/>
          <w:sz w:val="26"/>
          <w:szCs w:val="26"/>
        </w:rPr>
        <w:t xml:space="preserve"> для дачи заключения </w:t>
      </w:r>
      <w:r w:rsidR="008C28D6" w:rsidRPr="00B70C70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B70C70">
        <w:rPr>
          <w:sz w:val="26"/>
          <w:szCs w:val="26"/>
        </w:rPr>
        <w:t xml:space="preserve"> </w:t>
      </w:r>
      <w:r w:rsidR="005616AC" w:rsidRPr="00B70C70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B70C70">
        <w:rPr>
          <w:bCs w:val="0"/>
          <w:sz w:val="26"/>
          <w:szCs w:val="26"/>
        </w:rPr>
        <w:t>.</w:t>
      </w:r>
      <w:r w:rsidRPr="00B70C70">
        <w:rPr>
          <w:bCs w:val="0"/>
          <w:sz w:val="26"/>
          <w:szCs w:val="26"/>
        </w:rPr>
        <w:t>184.1 БК РФ и ст</w:t>
      </w:r>
      <w:r w:rsidR="00D236BE" w:rsidRPr="00B70C70">
        <w:rPr>
          <w:bCs w:val="0"/>
          <w:sz w:val="26"/>
          <w:szCs w:val="26"/>
        </w:rPr>
        <w:t>.</w:t>
      </w:r>
      <w:r w:rsidRPr="00B70C70">
        <w:rPr>
          <w:bCs w:val="0"/>
          <w:sz w:val="26"/>
          <w:szCs w:val="26"/>
        </w:rPr>
        <w:t>1</w:t>
      </w:r>
      <w:r w:rsidR="0072059A" w:rsidRPr="00B70C70">
        <w:rPr>
          <w:bCs w:val="0"/>
          <w:sz w:val="26"/>
          <w:szCs w:val="26"/>
        </w:rPr>
        <w:t>2</w:t>
      </w:r>
      <w:r w:rsidRPr="00B70C70">
        <w:rPr>
          <w:bCs w:val="0"/>
          <w:sz w:val="26"/>
          <w:szCs w:val="26"/>
        </w:rPr>
        <w:t xml:space="preserve"> Положения о бюджетно</w:t>
      </w:r>
      <w:r w:rsidR="007B57C8">
        <w:rPr>
          <w:bCs w:val="0"/>
          <w:sz w:val="26"/>
          <w:szCs w:val="26"/>
        </w:rPr>
        <w:t>м</w:t>
      </w:r>
      <w:r w:rsidRPr="00B70C70">
        <w:rPr>
          <w:bCs w:val="0"/>
          <w:sz w:val="26"/>
          <w:szCs w:val="26"/>
        </w:rPr>
        <w:t xml:space="preserve"> процессе</w:t>
      </w:r>
      <w:r w:rsidR="00923A0A" w:rsidRPr="00B70C70">
        <w:rPr>
          <w:bCs w:val="0"/>
          <w:sz w:val="26"/>
          <w:szCs w:val="26"/>
        </w:rPr>
        <w:t xml:space="preserve"> </w:t>
      </w:r>
      <w:r w:rsidR="005616AC" w:rsidRPr="00B70C70">
        <w:rPr>
          <w:bCs w:val="0"/>
          <w:sz w:val="26"/>
          <w:szCs w:val="26"/>
        </w:rPr>
        <w:t xml:space="preserve">в </w:t>
      </w:r>
      <w:r w:rsidR="002120B1" w:rsidRPr="00B70C70">
        <w:rPr>
          <w:bCs w:val="0"/>
          <w:sz w:val="26"/>
          <w:szCs w:val="26"/>
        </w:rPr>
        <w:t>Иннокентьев</w:t>
      </w:r>
      <w:r w:rsidR="005616AC" w:rsidRPr="00B70C70">
        <w:rPr>
          <w:bCs w:val="0"/>
          <w:sz w:val="26"/>
          <w:szCs w:val="26"/>
        </w:rPr>
        <w:t>ском сельсовете.</w:t>
      </w:r>
      <w:proofErr w:type="gramEnd"/>
    </w:p>
    <w:p w:rsidR="00C4009E" w:rsidRPr="00B70C70" w:rsidRDefault="00C26D24" w:rsidP="00864159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B70C70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B70C70">
        <w:rPr>
          <w:sz w:val="26"/>
          <w:szCs w:val="26"/>
        </w:rPr>
        <w:t>«</w:t>
      </w:r>
      <w:r w:rsidR="00864159" w:rsidRPr="00B70C70">
        <w:rPr>
          <w:sz w:val="26"/>
          <w:szCs w:val="26"/>
        </w:rPr>
        <w:t xml:space="preserve">О внесении изменений в решение </w:t>
      </w:r>
      <w:r w:rsidR="002120B1" w:rsidRPr="00B70C70">
        <w:rPr>
          <w:sz w:val="26"/>
          <w:szCs w:val="26"/>
        </w:rPr>
        <w:t>Иннокентьев</w:t>
      </w:r>
      <w:r w:rsidR="00864159" w:rsidRPr="00B70C70">
        <w:rPr>
          <w:sz w:val="26"/>
          <w:szCs w:val="26"/>
        </w:rPr>
        <w:t xml:space="preserve">ского </w:t>
      </w:r>
      <w:r w:rsidR="000B5662" w:rsidRPr="00B70C70">
        <w:rPr>
          <w:sz w:val="26"/>
          <w:szCs w:val="26"/>
        </w:rPr>
        <w:t xml:space="preserve">сельского </w:t>
      </w:r>
      <w:r w:rsidR="00864159" w:rsidRPr="00B70C70">
        <w:rPr>
          <w:sz w:val="26"/>
          <w:szCs w:val="26"/>
        </w:rPr>
        <w:t>Совета народных депутатов Завитинского района</w:t>
      </w:r>
      <w:r w:rsidR="00E364EB" w:rsidRPr="00B70C70">
        <w:rPr>
          <w:sz w:val="26"/>
          <w:szCs w:val="26"/>
        </w:rPr>
        <w:t xml:space="preserve"> Амурской области от 29</w:t>
      </w:r>
      <w:r w:rsidR="006125BA" w:rsidRPr="00B70C70">
        <w:rPr>
          <w:sz w:val="26"/>
          <w:szCs w:val="26"/>
        </w:rPr>
        <w:t>.12.2020</w:t>
      </w:r>
      <w:r w:rsidR="00864159" w:rsidRPr="00B70C70">
        <w:rPr>
          <w:sz w:val="26"/>
          <w:szCs w:val="26"/>
        </w:rPr>
        <w:t xml:space="preserve"> № </w:t>
      </w:r>
      <w:r w:rsidR="00FD5F40" w:rsidRPr="00B70C70">
        <w:rPr>
          <w:sz w:val="26"/>
          <w:szCs w:val="26"/>
        </w:rPr>
        <w:t>88</w:t>
      </w:r>
      <w:r w:rsidR="00864159" w:rsidRPr="00B70C70">
        <w:rPr>
          <w:sz w:val="26"/>
          <w:szCs w:val="26"/>
        </w:rPr>
        <w:t xml:space="preserve"> «Об утверждении бюджета </w:t>
      </w:r>
      <w:r w:rsidR="002120B1" w:rsidRPr="00B70C70">
        <w:rPr>
          <w:sz w:val="26"/>
          <w:szCs w:val="26"/>
        </w:rPr>
        <w:t>Иннокентьев</w:t>
      </w:r>
      <w:r w:rsidR="00864159" w:rsidRPr="00B70C70">
        <w:rPr>
          <w:sz w:val="26"/>
          <w:szCs w:val="26"/>
        </w:rPr>
        <w:t>ского сельсовета</w:t>
      </w:r>
      <w:r w:rsidR="000B5662" w:rsidRPr="00B70C70">
        <w:rPr>
          <w:sz w:val="26"/>
          <w:szCs w:val="26"/>
        </w:rPr>
        <w:t xml:space="preserve"> Завитинского района</w:t>
      </w:r>
      <w:r w:rsidR="00864159" w:rsidRPr="00B70C70">
        <w:rPr>
          <w:sz w:val="26"/>
          <w:szCs w:val="26"/>
        </w:rPr>
        <w:t xml:space="preserve"> Амурской области на 2021 год и плановый период  2022-2023 годов</w:t>
      </w:r>
      <w:r w:rsidR="007B57C8">
        <w:rPr>
          <w:sz w:val="26"/>
          <w:szCs w:val="26"/>
        </w:rPr>
        <w:t xml:space="preserve"> </w:t>
      </w:r>
      <w:r w:rsidR="007B57C8" w:rsidRPr="007B57C8">
        <w:rPr>
          <w:sz w:val="26"/>
          <w:szCs w:val="26"/>
        </w:rPr>
        <w:t>(с учетом изменений от 26.02.2021 №91)»</w:t>
      </w:r>
      <w:r w:rsidR="00BA0CE5" w:rsidRPr="00B70C70">
        <w:rPr>
          <w:sz w:val="26"/>
          <w:szCs w:val="26"/>
        </w:rPr>
        <w:t xml:space="preserve"> </w:t>
      </w:r>
      <w:r w:rsidR="00D236BE" w:rsidRPr="00B70C70">
        <w:rPr>
          <w:sz w:val="26"/>
          <w:szCs w:val="26"/>
        </w:rPr>
        <w:t>в представленной редакции</w:t>
      </w:r>
      <w:r w:rsidRPr="00B70C70">
        <w:rPr>
          <w:sz w:val="26"/>
          <w:szCs w:val="26"/>
        </w:rPr>
        <w:t xml:space="preserve">. </w:t>
      </w:r>
      <w:r w:rsidR="00C4009E" w:rsidRPr="00B70C70">
        <w:rPr>
          <w:sz w:val="26"/>
          <w:szCs w:val="26"/>
        </w:rPr>
        <w:t xml:space="preserve"> </w:t>
      </w:r>
      <w:proofErr w:type="gramEnd"/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</w:p>
    <w:p w:rsidR="00BA0CE5" w:rsidRPr="00B70C70" w:rsidRDefault="00BA0CE5" w:rsidP="00C4009E">
      <w:pPr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Председатель </w:t>
      </w:r>
      <w:proofErr w:type="gramStart"/>
      <w:r w:rsidRPr="00B70C70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B70C70" w:rsidRDefault="00C4009E" w:rsidP="00C4009E">
      <w:pPr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B70C70">
        <w:rPr>
          <w:bCs w:val="0"/>
          <w:sz w:val="26"/>
          <w:szCs w:val="26"/>
        </w:rPr>
        <w:t>Е. К. Казадаева</w:t>
      </w:r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FA" w:rsidRDefault="00CA6DFA" w:rsidP="003E389E">
      <w:r>
        <w:separator/>
      </w:r>
    </w:p>
  </w:endnote>
  <w:endnote w:type="continuationSeparator" w:id="0">
    <w:p w:rsidR="00CA6DFA" w:rsidRDefault="00CA6DFA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FA" w:rsidRDefault="00CA6DFA" w:rsidP="003E389E">
      <w:r>
        <w:separator/>
      </w:r>
    </w:p>
  </w:footnote>
  <w:footnote w:type="continuationSeparator" w:id="0">
    <w:p w:rsidR="00CA6DFA" w:rsidRDefault="00CA6DFA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61EEB"/>
    <w:rsid w:val="0006290F"/>
    <w:rsid w:val="00063FBB"/>
    <w:rsid w:val="0006433E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96FCF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B66DF"/>
    <w:rsid w:val="000C2D9E"/>
    <w:rsid w:val="000C3F79"/>
    <w:rsid w:val="000C45DA"/>
    <w:rsid w:val="000C4987"/>
    <w:rsid w:val="000C566C"/>
    <w:rsid w:val="000C7FDC"/>
    <w:rsid w:val="000D17EC"/>
    <w:rsid w:val="000D61D3"/>
    <w:rsid w:val="000E6971"/>
    <w:rsid w:val="000E726B"/>
    <w:rsid w:val="000F26B7"/>
    <w:rsid w:val="000F4840"/>
    <w:rsid w:val="000F512C"/>
    <w:rsid w:val="000F6759"/>
    <w:rsid w:val="000F738C"/>
    <w:rsid w:val="001013A2"/>
    <w:rsid w:val="001033FE"/>
    <w:rsid w:val="0010401F"/>
    <w:rsid w:val="001061D0"/>
    <w:rsid w:val="001071A2"/>
    <w:rsid w:val="001103BF"/>
    <w:rsid w:val="0011406C"/>
    <w:rsid w:val="00120D82"/>
    <w:rsid w:val="001245A3"/>
    <w:rsid w:val="00130A06"/>
    <w:rsid w:val="00131139"/>
    <w:rsid w:val="00132B5F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61922"/>
    <w:rsid w:val="001741D2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0FF3"/>
    <w:rsid w:val="001B42D7"/>
    <w:rsid w:val="001B5E59"/>
    <w:rsid w:val="001C1CF3"/>
    <w:rsid w:val="001C2B91"/>
    <w:rsid w:val="001C4AF4"/>
    <w:rsid w:val="001C6264"/>
    <w:rsid w:val="001C6AC9"/>
    <w:rsid w:val="001C750E"/>
    <w:rsid w:val="001D0789"/>
    <w:rsid w:val="001D0CBE"/>
    <w:rsid w:val="001D0FC2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20B1"/>
    <w:rsid w:val="00215106"/>
    <w:rsid w:val="00216559"/>
    <w:rsid w:val="00223161"/>
    <w:rsid w:val="00225CBD"/>
    <w:rsid w:val="00226B84"/>
    <w:rsid w:val="002302DD"/>
    <w:rsid w:val="00230D7F"/>
    <w:rsid w:val="00233E5C"/>
    <w:rsid w:val="002357CD"/>
    <w:rsid w:val="00243A6F"/>
    <w:rsid w:val="00245B4A"/>
    <w:rsid w:val="00245CD1"/>
    <w:rsid w:val="00246A68"/>
    <w:rsid w:val="002621AF"/>
    <w:rsid w:val="002634EE"/>
    <w:rsid w:val="0026545D"/>
    <w:rsid w:val="0026674B"/>
    <w:rsid w:val="002706DD"/>
    <w:rsid w:val="00272EA3"/>
    <w:rsid w:val="0027452B"/>
    <w:rsid w:val="00280D0F"/>
    <w:rsid w:val="0028594C"/>
    <w:rsid w:val="002907F0"/>
    <w:rsid w:val="00291253"/>
    <w:rsid w:val="00292D66"/>
    <w:rsid w:val="00297B8E"/>
    <w:rsid w:val="002A5392"/>
    <w:rsid w:val="002A5EC5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BF6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107C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676"/>
    <w:rsid w:val="003501C6"/>
    <w:rsid w:val="003513DA"/>
    <w:rsid w:val="00354E12"/>
    <w:rsid w:val="00356576"/>
    <w:rsid w:val="00362974"/>
    <w:rsid w:val="0037251F"/>
    <w:rsid w:val="003824CC"/>
    <w:rsid w:val="00382EF2"/>
    <w:rsid w:val="00384A7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332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1E57"/>
    <w:rsid w:val="004020E0"/>
    <w:rsid w:val="00403152"/>
    <w:rsid w:val="0041052D"/>
    <w:rsid w:val="0041277C"/>
    <w:rsid w:val="00414752"/>
    <w:rsid w:val="00416189"/>
    <w:rsid w:val="00420A29"/>
    <w:rsid w:val="00423509"/>
    <w:rsid w:val="00423C08"/>
    <w:rsid w:val="0042626E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20C9"/>
    <w:rsid w:val="00473F28"/>
    <w:rsid w:val="004744B2"/>
    <w:rsid w:val="004745C1"/>
    <w:rsid w:val="00475A6C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7116"/>
    <w:rsid w:val="004B72E0"/>
    <w:rsid w:val="004B75C7"/>
    <w:rsid w:val="004B7916"/>
    <w:rsid w:val="004C11A9"/>
    <w:rsid w:val="004C17D3"/>
    <w:rsid w:val="004C1FCD"/>
    <w:rsid w:val="004C49AC"/>
    <w:rsid w:val="004C4D50"/>
    <w:rsid w:val="004C59B8"/>
    <w:rsid w:val="004C5D5D"/>
    <w:rsid w:val="004C60A8"/>
    <w:rsid w:val="004C766F"/>
    <w:rsid w:val="004D0A0F"/>
    <w:rsid w:val="004D0FC2"/>
    <w:rsid w:val="004D46D2"/>
    <w:rsid w:val="004D5609"/>
    <w:rsid w:val="004D6206"/>
    <w:rsid w:val="004D7620"/>
    <w:rsid w:val="004D7A80"/>
    <w:rsid w:val="004E1EC0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3C2"/>
    <w:rsid w:val="0057770C"/>
    <w:rsid w:val="005810EC"/>
    <w:rsid w:val="00581D3B"/>
    <w:rsid w:val="005820E4"/>
    <w:rsid w:val="005915B8"/>
    <w:rsid w:val="00596DEE"/>
    <w:rsid w:val="0059708D"/>
    <w:rsid w:val="00597642"/>
    <w:rsid w:val="005A30D1"/>
    <w:rsid w:val="005A4C4A"/>
    <w:rsid w:val="005A4CDA"/>
    <w:rsid w:val="005A5632"/>
    <w:rsid w:val="005A741F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70A"/>
    <w:rsid w:val="005E5CA0"/>
    <w:rsid w:val="005E777F"/>
    <w:rsid w:val="005F16D2"/>
    <w:rsid w:val="00601E3D"/>
    <w:rsid w:val="00603186"/>
    <w:rsid w:val="006031AE"/>
    <w:rsid w:val="00603A60"/>
    <w:rsid w:val="00605926"/>
    <w:rsid w:val="0060636D"/>
    <w:rsid w:val="00606F0C"/>
    <w:rsid w:val="006125BA"/>
    <w:rsid w:val="00613F19"/>
    <w:rsid w:val="00614490"/>
    <w:rsid w:val="00614E76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2E0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1BBF"/>
    <w:rsid w:val="00675D17"/>
    <w:rsid w:val="00675D81"/>
    <w:rsid w:val="006836C6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E0351"/>
    <w:rsid w:val="006E7150"/>
    <w:rsid w:val="006E7E42"/>
    <w:rsid w:val="006F38D8"/>
    <w:rsid w:val="006F4FAF"/>
    <w:rsid w:val="006F5DB1"/>
    <w:rsid w:val="006F7AA7"/>
    <w:rsid w:val="0070240D"/>
    <w:rsid w:val="007062AE"/>
    <w:rsid w:val="007071B5"/>
    <w:rsid w:val="007104E5"/>
    <w:rsid w:val="0071055C"/>
    <w:rsid w:val="00710E90"/>
    <w:rsid w:val="00712DF2"/>
    <w:rsid w:val="00716BA0"/>
    <w:rsid w:val="00717F71"/>
    <w:rsid w:val="0072059A"/>
    <w:rsid w:val="0072212D"/>
    <w:rsid w:val="00724753"/>
    <w:rsid w:val="00733A6C"/>
    <w:rsid w:val="00737444"/>
    <w:rsid w:val="007402E2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77637"/>
    <w:rsid w:val="007803AB"/>
    <w:rsid w:val="007841C8"/>
    <w:rsid w:val="00784F2C"/>
    <w:rsid w:val="00795764"/>
    <w:rsid w:val="007A2A7D"/>
    <w:rsid w:val="007A3295"/>
    <w:rsid w:val="007A4146"/>
    <w:rsid w:val="007A721A"/>
    <w:rsid w:val="007B179D"/>
    <w:rsid w:val="007B37F4"/>
    <w:rsid w:val="007B57C8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D706C"/>
    <w:rsid w:val="007E2425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0988"/>
    <w:rsid w:val="00824680"/>
    <w:rsid w:val="00825BBA"/>
    <w:rsid w:val="0083227C"/>
    <w:rsid w:val="00835675"/>
    <w:rsid w:val="008377FB"/>
    <w:rsid w:val="00837940"/>
    <w:rsid w:val="00841AE6"/>
    <w:rsid w:val="008436BC"/>
    <w:rsid w:val="00843EE2"/>
    <w:rsid w:val="00844DFF"/>
    <w:rsid w:val="008463ED"/>
    <w:rsid w:val="00847856"/>
    <w:rsid w:val="00850FBE"/>
    <w:rsid w:val="00853CA7"/>
    <w:rsid w:val="00857AC9"/>
    <w:rsid w:val="00857B11"/>
    <w:rsid w:val="00861B21"/>
    <w:rsid w:val="00862C3C"/>
    <w:rsid w:val="00863652"/>
    <w:rsid w:val="00864159"/>
    <w:rsid w:val="00865803"/>
    <w:rsid w:val="00875F16"/>
    <w:rsid w:val="00877755"/>
    <w:rsid w:val="00880F31"/>
    <w:rsid w:val="008832E4"/>
    <w:rsid w:val="0088460D"/>
    <w:rsid w:val="00887AF2"/>
    <w:rsid w:val="0089153E"/>
    <w:rsid w:val="00894A65"/>
    <w:rsid w:val="00894F55"/>
    <w:rsid w:val="008A550A"/>
    <w:rsid w:val="008A67D4"/>
    <w:rsid w:val="008B11F5"/>
    <w:rsid w:val="008B1E81"/>
    <w:rsid w:val="008B2032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2137"/>
    <w:rsid w:val="008D4406"/>
    <w:rsid w:val="008E18C9"/>
    <w:rsid w:val="008E3BC6"/>
    <w:rsid w:val="008E41C2"/>
    <w:rsid w:val="008E4C0C"/>
    <w:rsid w:val="008E704A"/>
    <w:rsid w:val="008F2241"/>
    <w:rsid w:val="008F5678"/>
    <w:rsid w:val="008F5FDE"/>
    <w:rsid w:val="008F6572"/>
    <w:rsid w:val="00900965"/>
    <w:rsid w:val="00901962"/>
    <w:rsid w:val="00906CD9"/>
    <w:rsid w:val="00911C9E"/>
    <w:rsid w:val="0092135C"/>
    <w:rsid w:val="00923389"/>
    <w:rsid w:val="00923A0A"/>
    <w:rsid w:val="009241DF"/>
    <w:rsid w:val="00932169"/>
    <w:rsid w:val="00933035"/>
    <w:rsid w:val="0093457B"/>
    <w:rsid w:val="00935123"/>
    <w:rsid w:val="00935BE4"/>
    <w:rsid w:val="009370E0"/>
    <w:rsid w:val="0093728D"/>
    <w:rsid w:val="0094011E"/>
    <w:rsid w:val="00940A46"/>
    <w:rsid w:val="00940BFC"/>
    <w:rsid w:val="00942494"/>
    <w:rsid w:val="00942507"/>
    <w:rsid w:val="00950AE8"/>
    <w:rsid w:val="00951BF4"/>
    <w:rsid w:val="00951FF1"/>
    <w:rsid w:val="00957B18"/>
    <w:rsid w:val="00961F18"/>
    <w:rsid w:val="00962B9A"/>
    <w:rsid w:val="009669ED"/>
    <w:rsid w:val="009678E5"/>
    <w:rsid w:val="00970305"/>
    <w:rsid w:val="0097398B"/>
    <w:rsid w:val="009756AB"/>
    <w:rsid w:val="00976BCF"/>
    <w:rsid w:val="0097722A"/>
    <w:rsid w:val="00980E87"/>
    <w:rsid w:val="00982015"/>
    <w:rsid w:val="00987644"/>
    <w:rsid w:val="00994320"/>
    <w:rsid w:val="009946D6"/>
    <w:rsid w:val="009A309B"/>
    <w:rsid w:val="009A40D5"/>
    <w:rsid w:val="009A474A"/>
    <w:rsid w:val="009B04BE"/>
    <w:rsid w:val="009B08A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59EE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320EF"/>
    <w:rsid w:val="00A40FF7"/>
    <w:rsid w:val="00A42926"/>
    <w:rsid w:val="00A45ED4"/>
    <w:rsid w:val="00A500D0"/>
    <w:rsid w:val="00A50909"/>
    <w:rsid w:val="00A52672"/>
    <w:rsid w:val="00A526D9"/>
    <w:rsid w:val="00A55528"/>
    <w:rsid w:val="00A60542"/>
    <w:rsid w:val="00A61351"/>
    <w:rsid w:val="00A61BBA"/>
    <w:rsid w:val="00A61D58"/>
    <w:rsid w:val="00A62EFB"/>
    <w:rsid w:val="00A665F1"/>
    <w:rsid w:val="00A66B22"/>
    <w:rsid w:val="00A67125"/>
    <w:rsid w:val="00A67B0F"/>
    <w:rsid w:val="00A70129"/>
    <w:rsid w:val="00A72E50"/>
    <w:rsid w:val="00A74290"/>
    <w:rsid w:val="00A82ADA"/>
    <w:rsid w:val="00A83149"/>
    <w:rsid w:val="00A83E57"/>
    <w:rsid w:val="00A92178"/>
    <w:rsid w:val="00A9260B"/>
    <w:rsid w:val="00A95CA2"/>
    <w:rsid w:val="00AA2893"/>
    <w:rsid w:val="00AA3804"/>
    <w:rsid w:val="00AB3C4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E72D0"/>
    <w:rsid w:val="00AF2A17"/>
    <w:rsid w:val="00AF5D5A"/>
    <w:rsid w:val="00AF6FF2"/>
    <w:rsid w:val="00B001BA"/>
    <w:rsid w:val="00B019A0"/>
    <w:rsid w:val="00B0219A"/>
    <w:rsid w:val="00B04A1D"/>
    <w:rsid w:val="00B07D37"/>
    <w:rsid w:val="00B1300E"/>
    <w:rsid w:val="00B14BA9"/>
    <w:rsid w:val="00B23B59"/>
    <w:rsid w:val="00B25F8C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0C70"/>
    <w:rsid w:val="00B720F2"/>
    <w:rsid w:val="00B73136"/>
    <w:rsid w:val="00B7530D"/>
    <w:rsid w:val="00B76F5A"/>
    <w:rsid w:val="00B8000D"/>
    <w:rsid w:val="00B80F83"/>
    <w:rsid w:val="00B81DA9"/>
    <w:rsid w:val="00B824E7"/>
    <w:rsid w:val="00B83A90"/>
    <w:rsid w:val="00B900E3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0EBF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D1AE0"/>
    <w:rsid w:val="00BD6106"/>
    <w:rsid w:val="00BE03F1"/>
    <w:rsid w:val="00BE14D9"/>
    <w:rsid w:val="00BE21E2"/>
    <w:rsid w:val="00BE525F"/>
    <w:rsid w:val="00BE5402"/>
    <w:rsid w:val="00BE7B26"/>
    <w:rsid w:val="00BF146E"/>
    <w:rsid w:val="00BF201D"/>
    <w:rsid w:val="00BF3A7F"/>
    <w:rsid w:val="00BF512B"/>
    <w:rsid w:val="00BF5BD3"/>
    <w:rsid w:val="00BF6890"/>
    <w:rsid w:val="00BF6FA5"/>
    <w:rsid w:val="00C0296C"/>
    <w:rsid w:val="00C15401"/>
    <w:rsid w:val="00C2049F"/>
    <w:rsid w:val="00C22D9F"/>
    <w:rsid w:val="00C26D24"/>
    <w:rsid w:val="00C2725F"/>
    <w:rsid w:val="00C27403"/>
    <w:rsid w:val="00C27B47"/>
    <w:rsid w:val="00C32790"/>
    <w:rsid w:val="00C331A8"/>
    <w:rsid w:val="00C34D91"/>
    <w:rsid w:val="00C4009E"/>
    <w:rsid w:val="00C43FE2"/>
    <w:rsid w:val="00C46A4B"/>
    <w:rsid w:val="00C5000F"/>
    <w:rsid w:val="00C5190B"/>
    <w:rsid w:val="00C53B0D"/>
    <w:rsid w:val="00C57370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1F76"/>
    <w:rsid w:val="00C8239B"/>
    <w:rsid w:val="00C93D39"/>
    <w:rsid w:val="00C959DA"/>
    <w:rsid w:val="00C96F02"/>
    <w:rsid w:val="00CA573D"/>
    <w:rsid w:val="00CA6BD9"/>
    <w:rsid w:val="00CA6DFA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D684A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71FC"/>
    <w:rsid w:val="00D107D8"/>
    <w:rsid w:val="00D13A40"/>
    <w:rsid w:val="00D157D7"/>
    <w:rsid w:val="00D236BE"/>
    <w:rsid w:val="00D23B84"/>
    <w:rsid w:val="00D23C3E"/>
    <w:rsid w:val="00D26398"/>
    <w:rsid w:val="00D320C7"/>
    <w:rsid w:val="00D350BB"/>
    <w:rsid w:val="00D363EA"/>
    <w:rsid w:val="00D36DBB"/>
    <w:rsid w:val="00D413C4"/>
    <w:rsid w:val="00D4457E"/>
    <w:rsid w:val="00D51068"/>
    <w:rsid w:val="00D57478"/>
    <w:rsid w:val="00D6244D"/>
    <w:rsid w:val="00D63D91"/>
    <w:rsid w:val="00D70A74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0F16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1F39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46A59"/>
    <w:rsid w:val="00E51D0B"/>
    <w:rsid w:val="00E54A2B"/>
    <w:rsid w:val="00E554EA"/>
    <w:rsid w:val="00E56E2E"/>
    <w:rsid w:val="00E608FA"/>
    <w:rsid w:val="00E65618"/>
    <w:rsid w:val="00E67449"/>
    <w:rsid w:val="00E67D69"/>
    <w:rsid w:val="00E70EE3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2C57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5813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3B61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17EC"/>
    <w:rsid w:val="00FA2D31"/>
    <w:rsid w:val="00FA2E57"/>
    <w:rsid w:val="00FA3CFA"/>
    <w:rsid w:val="00FA40D6"/>
    <w:rsid w:val="00FA4ACD"/>
    <w:rsid w:val="00FA72E9"/>
    <w:rsid w:val="00FB2022"/>
    <w:rsid w:val="00FB2B07"/>
    <w:rsid w:val="00FB3CF2"/>
    <w:rsid w:val="00FD47CE"/>
    <w:rsid w:val="00FD4C64"/>
    <w:rsid w:val="00FD5D2D"/>
    <w:rsid w:val="00FD5F40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A392-AAD6-410A-B3BC-154E8968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2021-04-20T05:13:00Z</cp:lastPrinted>
  <dcterms:created xsi:type="dcterms:W3CDTF">2021-04-19T03:28:00Z</dcterms:created>
  <dcterms:modified xsi:type="dcterms:W3CDTF">2021-04-21T23:33:00Z</dcterms:modified>
</cp:coreProperties>
</file>