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EC" w:rsidRPr="00B96FEC" w:rsidRDefault="00B96FEC" w:rsidP="00251E86">
      <w:pPr>
        <w:spacing w:after="0" w:line="240" w:lineRule="auto"/>
        <w:jc w:val="center"/>
        <w:rPr>
          <w:rFonts w:ascii="Times New Roman" w:hAnsi="Times New Roman"/>
          <w:sz w:val="36"/>
          <w:szCs w:val="36"/>
        </w:rPr>
      </w:pPr>
      <w:r w:rsidRPr="00B96FEC">
        <w:rPr>
          <w:rFonts w:ascii="Times New Roman" w:hAnsi="Times New Roman"/>
          <w:sz w:val="36"/>
          <w:szCs w:val="36"/>
        </w:rPr>
        <w:t>Администрация Завитинского района</w:t>
      </w:r>
    </w:p>
    <w:p w:rsidR="00B96FEC" w:rsidRPr="00B96FEC" w:rsidRDefault="00B96FEC" w:rsidP="00251E86">
      <w:pPr>
        <w:spacing w:after="0" w:line="240" w:lineRule="auto"/>
        <w:jc w:val="center"/>
        <w:rPr>
          <w:rFonts w:ascii="Times New Roman" w:hAnsi="Times New Roman"/>
          <w:sz w:val="32"/>
          <w:szCs w:val="32"/>
        </w:rPr>
      </w:pPr>
    </w:p>
    <w:p w:rsidR="00B96FEC" w:rsidRPr="00B96FEC" w:rsidRDefault="00B96FEC" w:rsidP="00251E86">
      <w:pPr>
        <w:spacing w:after="0" w:line="240" w:lineRule="auto"/>
        <w:jc w:val="center"/>
        <w:rPr>
          <w:rFonts w:ascii="Times New Roman" w:hAnsi="Times New Roman"/>
          <w:sz w:val="32"/>
          <w:szCs w:val="32"/>
        </w:rPr>
      </w:pPr>
    </w:p>
    <w:p w:rsidR="00B96FEC" w:rsidRPr="00B96FEC" w:rsidRDefault="00B96FEC" w:rsidP="00251E86">
      <w:pPr>
        <w:spacing w:after="0" w:line="240" w:lineRule="auto"/>
        <w:jc w:val="center"/>
        <w:rPr>
          <w:rFonts w:ascii="Times New Roman" w:hAnsi="Times New Roman"/>
          <w:sz w:val="32"/>
          <w:szCs w:val="32"/>
        </w:rPr>
      </w:pPr>
    </w:p>
    <w:p w:rsidR="00B96FEC" w:rsidRDefault="00B96FEC" w:rsidP="00251E86">
      <w:pPr>
        <w:spacing w:after="0" w:line="240" w:lineRule="auto"/>
        <w:jc w:val="center"/>
        <w:rPr>
          <w:rFonts w:ascii="Times New Roman" w:hAnsi="Times New Roman"/>
          <w:sz w:val="32"/>
          <w:szCs w:val="32"/>
        </w:rPr>
      </w:pPr>
    </w:p>
    <w:p w:rsidR="00C12536" w:rsidRDefault="00C12536" w:rsidP="00251E86">
      <w:pPr>
        <w:spacing w:after="0" w:line="240" w:lineRule="auto"/>
        <w:jc w:val="center"/>
        <w:rPr>
          <w:rFonts w:ascii="Times New Roman" w:hAnsi="Times New Roman"/>
          <w:sz w:val="32"/>
          <w:szCs w:val="32"/>
        </w:rPr>
      </w:pPr>
    </w:p>
    <w:p w:rsidR="00C12536" w:rsidRPr="00B96FEC" w:rsidRDefault="00C12536" w:rsidP="00251E86">
      <w:pPr>
        <w:spacing w:after="0" w:line="240" w:lineRule="auto"/>
        <w:jc w:val="center"/>
        <w:rPr>
          <w:rFonts w:ascii="Times New Roman" w:hAnsi="Times New Roman"/>
          <w:sz w:val="32"/>
          <w:szCs w:val="32"/>
        </w:rPr>
      </w:pPr>
    </w:p>
    <w:p w:rsidR="00B96FEC" w:rsidRPr="00B96FEC" w:rsidRDefault="00B96FEC" w:rsidP="00251E86">
      <w:pPr>
        <w:spacing w:after="0" w:line="240" w:lineRule="auto"/>
        <w:rPr>
          <w:rFonts w:ascii="Times New Roman" w:hAnsi="Times New Roman"/>
          <w:sz w:val="32"/>
          <w:szCs w:val="32"/>
        </w:rPr>
      </w:pPr>
    </w:p>
    <w:p w:rsidR="00B96FEC" w:rsidRPr="00B96FEC" w:rsidRDefault="00B96FEC" w:rsidP="00251E86">
      <w:pPr>
        <w:spacing w:after="0" w:line="240" w:lineRule="auto"/>
        <w:jc w:val="center"/>
        <w:rPr>
          <w:rFonts w:ascii="Times New Roman" w:hAnsi="Times New Roman"/>
          <w:sz w:val="32"/>
          <w:szCs w:val="32"/>
        </w:rPr>
      </w:pPr>
    </w:p>
    <w:p w:rsidR="00B96FEC" w:rsidRPr="00B96FEC" w:rsidRDefault="00B96FEC" w:rsidP="00251E86">
      <w:pPr>
        <w:spacing w:after="0" w:line="240" w:lineRule="auto"/>
        <w:jc w:val="center"/>
        <w:rPr>
          <w:rFonts w:ascii="Times New Roman" w:hAnsi="Times New Roman"/>
          <w:b/>
          <w:sz w:val="36"/>
          <w:szCs w:val="36"/>
        </w:rPr>
      </w:pPr>
      <w:r w:rsidRPr="00B96FEC">
        <w:rPr>
          <w:rFonts w:ascii="Times New Roman" w:hAnsi="Times New Roman"/>
          <w:b/>
          <w:sz w:val="72"/>
          <w:szCs w:val="72"/>
        </w:rPr>
        <w:t>«НАШ РАЙОН»</w:t>
      </w:r>
    </w:p>
    <w:p w:rsidR="00B96FEC" w:rsidRPr="00B96FEC" w:rsidRDefault="00B96FEC" w:rsidP="00251E86">
      <w:pPr>
        <w:spacing w:after="0" w:line="240" w:lineRule="auto"/>
        <w:jc w:val="center"/>
        <w:rPr>
          <w:rFonts w:ascii="Times New Roman" w:hAnsi="Times New Roman"/>
          <w:b/>
          <w:sz w:val="32"/>
          <w:szCs w:val="32"/>
        </w:rPr>
      </w:pPr>
    </w:p>
    <w:p w:rsidR="00B96FEC" w:rsidRPr="00B96FEC" w:rsidRDefault="00B96FEC" w:rsidP="00251E86">
      <w:pPr>
        <w:spacing w:after="0" w:line="240" w:lineRule="auto"/>
        <w:jc w:val="center"/>
        <w:rPr>
          <w:rFonts w:ascii="Times New Roman" w:hAnsi="Times New Roman"/>
          <w:b/>
          <w:sz w:val="48"/>
          <w:szCs w:val="48"/>
        </w:rPr>
      </w:pPr>
      <w:r w:rsidRPr="00B96FEC">
        <w:rPr>
          <w:rFonts w:ascii="Times New Roman" w:hAnsi="Times New Roman"/>
          <w:b/>
          <w:sz w:val="48"/>
          <w:szCs w:val="48"/>
        </w:rPr>
        <w:t xml:space="preserve">Информационный листок </w:t>
      </w:r>
    </w:p>
    <w:p w:rsidR="00B96FEC" w:rsidRPr="00B96FEC" w:rsidRDefault="00B96FEC" w:rsidP="00251E86">
      <w:pPr>
        <w:spacing w:after="0" w:line="240" w:lineRule="auto"/>
        <w:jc w:val="center"/>
        <w:rPr>
          <w:rFonts w:ascii="Times New Roman" w:hAnsi="Times New Roman"/>
          <w:b/>
          <w:sz w:val="48"/>
          <w:szCs w:val="48"/>
        </w:rPr>
      </w:pPr>
      <w:r w:rsidRPr="00B96FEC">
        <w:rPr>
          <w:rFonts w:ascii="Times New Roman" w:hAnsi="Times New Roman"/>
          <w:b/>
          <w:sz w:val="48"/>
          <w:szCs w:val="48"/>
        </w:rPr>
        <w:t xml:space="preserve">администрации Завитинского района </w:t>
      </w:r>
    </w:p>
    <w:p w:rsidR="00B96FEC" w:rsidRDefault="00B96FEC" w:rsidP="00251E86">
      <w:pPr>
        <w:spacing w:after="0" w:line="240" w:lineRule="auto"/>
        <w:jc w:val="center"/>
        <w:rPr>
          <w:rFonts w:ascii="Times New Roman" w:hAnsi="Times New Roman"/>
          <w:b/>
          <w:sz w:val="48"/>
          <w:szCs w:val="48"/>
        </w:rPr>
      </w:pPr>
      <w:r w:rsidRPr="00B96FEC">
        <w:rPr>
          <w:rFonts w:ascii="Times New Roman" w:hAnsi="Times New Roman"/>
          <w:b/>
          <w:sz w:val="48"/>
          <w:szCs w:val="48"/>
        </w:rPr>
        <w:t xml:space="preserve">№ </w:t>
      </w:r>
      <w:r w:rsidR="008503C6">
        <w:rPr>
          <w:rFonts w:ascii="Times New Roman" w:hAnsi="Times New Roman"/>
          <w:b/>
          <w:sz w:val="48"/>
          <w:szCs w:val="48"/>
        </w:rPr>
        <w:t>5</w:t>
      </w:r>
      <w:r w:rsidRPr="00B96FEC">
        <w:rPr>
          <w:rFonts w:ascii="Times New Roman" w:hAnsi="Times New Roman"/>
          <w:b/>
          <w:sz w:val="48"/>
          <w:szCs w:val="48"/>
        </w:rPr>
        <w:t xml:space="preserve"> от</w:t>
      </w:r>
      <w:r w:rsidR="00816428">
        <w:rPr>
          <w:rFonts w:ascii="Times New Roman" w:hAnsi="Times New Roman"/>
          <w:b/>
          <w:sz w:val="48"/>
          <w:szCs w:val="48"/>
        </w:rPr>
        <w:t xml:space="preserve"> </w:t>
      </w:r>
      <w:r w:rsidR="006F11E6">
        <w:rPr>
          <w:rFonts w:ascii="Times New Roman" w:hAnsi="Times New Roman"/>
          <w:b/>
          <w:sz w:val="48"/>
          <w:szCs w:val="48"/>
        </w:rPr>
        <w:t>01</w:t>
      </w:r>
      <w:r w:rsidRPr="00B96FEC">
        <w:rPr>
          <w:rFonts w:ascii="Times New Roman" w:hAnsi="Times New Roman"/>
          <w:b/>
          <w:sz w:val="48"/>
          <w:szCs w:val="48"/>
        </w:rPr>
        <w:t>.0</w:t>
      </w:r>
      <w:r w:rsidR="00816428">
        <w:rPr>
          <w:rFonts w:ascii="Times New Roman" w:hAnsi="Times New Roman"/>
          <w:b/>
          <w:sz w:val="48"/>
          <w:szCs w:val="48"/>
        </w:rPr>
        <w:t>4</w:t>
      </w:r>
      <w:r w:rsidRPr="00B96FEC">
        <w:rPr>
          <w:rFonts w:ascii="Times New Roman" w:hAnsi="Times New Roman"/>
          <w:b/>
          <w:sz w:val="48"/>
          <w:szCs w:val="48"/>
        </w:rPr>
        <w:t>.2020</w:t>
      </w:r>
    </w:p>
    <w:p w:rsidR="001C36BE" w:rsidRPr="00B96FEC" w:rsidRDefault="001C36BE" w:rsidP="00251E86">
      <w:pPr>
        <w:spacing w:after="0" w:line="240" w:lineRule="auto"/>
        <w:jc w:val="center"/>
        <w:rPr>
          <w:rFonts w:ascii="Times New Roman" w:hAnsi="Times New Roman"/>
          <w:b/>
          <w:sz w:val="48"/>
          <w:szCs w:val="48"/>
        </w:rPr>
      </w:pPr>
    </w:p>
    <w:p w:rsidR="00B96FEC" w:rsidRPr="00B96FEC" w:rsidRDefault="00B96FEC" w:rsidP="00251E86">
      <w:pPr>
        <w:spacing w:after="0" w:line="240" w:lineRule="auto"/>
        <w:jc w:val="center"/>
        <w:rPr>
          <w:rFonts w:ascii="Times New Roman" w:hAnsi="Times New Roman"/>
          <w:sz w:val="48"/>
          <w:szCs w:val="48"/>
        </w:rPr>
      </w:pPr>
      <w:r w:rsidRPr="00B96FEC">
        <w:rPr>
          <w:rFonts w:ascii="Times New Roman" w:hAnsi="Times New Roman"/>
          <w:sz w:val="48"/>
          <w:szCs w:val="48"/>
        </w:rPr>
        <w:t>распространяется бесплатно</w:t>
      </w:r>
    </w:p>
    <w:p w:rsidR="00B96FEC" w:rsidRPr="00B96FEC" w:rsidRDefault="00B96FEC" w:rsidP="00251E86">
      <w:pPr>
        <w:spacing w:after="0" w:line="240" w:lineRule="auto"/>
        <w:jc w:val="center"/>
        <w:rPr>
          <w:rFonts w:ascii="Times New Roman" w:hAnsi="Times New Roman"/>
          <w:sz w:val="48"/>
          <w:szCs w:val="48"/>
        </w:rPr>
      </w:pPr>
    </w:p>
    <w:p w:rsidR="00B96FEC" w:rsidRPr="00B96FEC" w:rsidRDefault="00B96FEC" w:rsidP="00251E86">
      <w:pPr>
        <w:spacing w:after="0" w:line="240" w:lineRule="auto"/>
        <w:jc w:val="center"/>
        <w:rPr>
          <w:rFonts w:ascii="Times New Roman" w:hAnsi="Times New Roman"/>
          <w:sz w:val="20"/>
          <w:szCs w:val="20"/>
        </w:rPr>
      </w:pPr>
    </w:p>
    <w:p w:rsidR="00B96FEC" w:rsidRPr="00B96FEC" w:rsidRDefault="00B96FEC" w:rsidP="00251E86">
      <w:pPr>
        <w:spacing w:after="0" w:line="240" w:lineRule="auto"/>
        <w:jc w:val="center"/>
        <w:rPr>
          <w:rFonts w:ascii="Times New Roman" w:hAnsi="Times New Roman"/>
          <w:sz w:val="20"/>
          <w:szCs w:val="20"/>
        </w:rPr>
      </w:pPr>
    </w:p>
    <w:p w:rsidR="00B96FEC" w:rsidRPr="00B96FEC" w:rsidRDefault="00B96FEC" w:rsidP="00251E86">
      <w:pPr>
        <w:spacing w:after="0" w:line="240" w:lineRule="auto"/>
        <w:jc w:val="center"/>
        <w:rPr>
          <w:rFonts w:ascii="Times New Roman" w:hAnsi="Times New Roman"/>
          <w:sz w:val="20"/>
          <w:szCs w:val="20"/>
        </w:rPr>
      </w:pPr>
    </w:p>
    <w:p w:rsidR="00B96FEC" w:rsidRPr="00B96FEC" w:rsidRDefault="00B96FEC" w:rsidP="00251E86">
      <w:pPr>
        <w:spacing w:after="0" w:line="240" w:lineRule="auto"/>
        <w:jc w:val="center"/>
        <w:rPr>
          <w:rFonts w:ascii="Times New Roman" w:hAnsi="Times New Roman"/>
          <w:sz w:val="20"/>
          <w:szCs w:val="20"/>
        </w:rPr>
      </w:pPr>
    </w:p>
    <w:p w:rsidR="00B96FEC" w:rsidRPr="00B96FEC" w:rsidRDefault="00B96FEC" w:rsidP="00251E86">
      <w:pPr>
        <w:spacing w:after="0" w:line="240" w:lineRule="auto"/>
        <w:jc w:val="center"/>
        <w:rPr>
          <w:rFonts w:ascii="Times New Roman" w:hAnsi="Times New Roman"/>
          <w:sz w:val="20"/>
          <w:szCs w:val="20"/>
        </w:rPr>
      </w:pPr>
    </w:p>
    <w:p w:rsidR="00B96FEC" w:rsidRPr="00B96FEC" w:rsidRDefault="00B96FEC" w:rsidP="00251E86">
      <w:pPr>
        <w:spacing w:after="0" w:line="240" w:lineRule="auto"/>
        <w:jc w:val="center"/>
        <w:rPr>
          <w:rFonts w:ascii="Times New Roman" w:hAnsi="Times New Roman"/>
          <w:sz w:val="20"/>
          <w:szCs w:val="20"/>
        </w:rPr>
      </w:pPr>
    </w:p>
    <w:p w:rsidR="00B96FEC" w:rsidRPr="00B96FEC" w:rsidRDefault="00B96FEC" w:rsidP="00251E86">
      <w:pPr>
        <w:spacing w:after="0" w:line="240" w:lineRule="auto"/>
        <w:jc w:val="center"/>
        <w:rPr>
          <w:rFonts w:ascii="Times New Roman" w:hAnsi="Times New Roman"/>
          <w:sz w:val="20"/>
          <w:szCs w:val="20"/>
        </w:rPr>
      </w:pPr>
    </w:p>
    <w:p w:rsidR="00B96FEC" w:rsidRPr="00B96FEC" w:rsidRDefault="00B96FEC" w:rsidP="00251E86">
      <w:pPr>
        <w:spacing w:after="0" w:line="240" w:lineRule="auto"/>
        <w:jc w:val="center"/>
        <w:rPr>
          <w:rFonts w:ascii="Times New Roman" w:hAnsi="Times New Roman"/>
          <w:sz w:val="20"/>
          <w:szCs w:val="20"/>
        </w:rPr>
      </w:pPr>
    </w:p>
    <w:p w:rsidR="00B96FEC" w:rsidRPr="00B96FEC" w:rsidRDefault="00B96FEC" w:rsidP="00251E86">
      <w:pPr>
        <w:spacing w:after="0" w:line="240" w:lineRule="auto"/>
        <w:jc w:val="center"/>
        <w:rPr>
          <w:rFonts w:ascii="Times New Roman" w:hAnsi="Times New Roman"/>
          <w:sz w:val="40"/>
          <w:szCs w:val="40"/>
        </w:rPr>
      </w:pPr>
    </w:p>
    <w:p w:rsidR="00B96FEC" w:rsidRPr="00B96FEC" w:rsidRDefault="00B96FEC" w:rsidP="00251E86">
      <w:pPr>
        <w:spacing w:after="0" w:line="240" w:lineRule="auto"/>
        <w:jc w:val="center"/>
        <w:rPr>
          <w:rFonts w:ascii="Times New Roman" w:hAnsi="Times New Roman"/>
          <w:sz w:val="40"/>
          <w:szCs w:val="40"/>
        </w:rPr>
      </w:pPr>
    </w:p>
    <w:p w:rsidR="00B96FEC" w:rsidRPr="00B96FEC" w:rsidRDefault="00B96FEC" w:rsidP="00251E86">
      <w:pPr>
        <w:spacing w:after="0" w:line="240" w:lineRule="auto"/>
        <w:jc w:val="center"/>
        <w:rPr>
          <w:rFonts w:ascii="Times New Roman" w:hAnsi="Times New Roman"/>
          <w:sz w:val="40"/>
          <w:szCs w:val="40"/>
        </w:rPr>
      </w:pPr>
    </w:p>
    <w:p w:rsidR="00B96FEC" w:rsidRDefault="00B96FEC" w:rsidP="00251E86">
      <w:pPr>
        <w:spacing w:after="0" w:line="240" w:lineRule="auto"/>
        <w:jc w:val="center"/>
        <w:rPr>
          <w:rFonts w:ascii="Times New Roman" w:hAnsi="Times New Roman"/>
          <w:sz w:val="40"/>
          <w:szCs w:val="40"/>
        </w:rPr>
      </w:pPr>
    </w:p>
    <w:p w:rsidR="00876358" w:rsidRDefault="00876358" w:rsidP="00251E86">
      <w:pPr>
        <w:spacing w:after="0" w:line="240" w:lineRule="auto"/>
        <w:jc w:val="center"/>
        <w:rPr>
          <w:rFonts w:ascii="Times New Roman" w:hAnsi="Times New Roman"/>
          <w:sz w:val="40"/>
          <w:szCs w:val="40"/>
        </w:rPr>
      </w:pPr>
    </w:p>
    <w:p w:rsidR="00876358" w:rsidRDefault="00876358" w:rsidP="00251E86">
      <w:pPr>
        <w:spacing w:after="0" w:line="240" w:lineRule="auto"/>
        <w:jc w:val="center"/>
        <w:rPr>
          <w:rFonts w:ascii="Times New Roman" w:hAnsi="Times New Roman"/>
          <w:sz w:val="40"/>
          <w:szCs w:val="40"/>
        </w:rPr>
      </w:pPr>
    </w:p>
    <w:p w:rsidR="00E80D41" w:rsidRPr="00B96FEC" w:rsidRDefault="00E80D41" w:rsidP="00251E86">
      <w:pPr>
        <w:spacing w:after="0" w:line="240" w:lineRule="auto"/>
        <w:jc w:val="center"/>
        <w:rPr>
          <w:rFonts w:ascii="Times New Roman" w:hAnsi="Times New Roman"/>
          <w:sz w:val="40"/>
          <w:szCs w:val="40"/>
        </w:rPr>
      </w:pPr>
    </w:p>
    <w:p w:rsidR="00B96FEC" w:rsidRPr="00B96FEC" w:rsidRDefault="00B96FEC" w:rsidP="00251E86">
      <w:pPr>
        <w:spacing w:after="0" w:line="240" w:lineRule="auto"/>
        <w:jc w:val="center"/>
        <w:rPr>
          <w:rFonts w:ascii="Times New Roman" w:hAnsi="Times New Roman"/>
          <w:sz w:val="40"/>
          <w:szCs w:val="40"/>
        </w:rPr>
      </w:pPr>
    </w:p>
    <w:p w:rsidR="00B96FEC" w:rsidRPr="00B96FEC" w:rsidRDefault="00B96FEC" w:rsidP="00251E86">
      <w:pPr>
        <w:spacing w:after="0" w:line="240" w:lineRule="auto"/>
        <w:jc w:val="center"/>
        <w:rPr>
          <w:rFonts w:ascii="Times New Roman" w:hAnsi="Times New Roman"/>
          <w:sz w:val="40"/>
          <w:szCs w:val="40"/>
        </w:rPr>
      </w:pPr>
    </w:p>
    <w:p w:rsidR="00B96FEC" w:rsidRPr="00B96FEC" w:rsidRDefault="001C36BE" w:rsidP="00251E86">
      <w:pPr>
        <w:spacing w:after="0" w:line="240" w:lineRule="auto"/>
        <w:jc w:val="center"/>
        <w:rPr>
          <w:rFonts w:ascii="Times New Roman" w:hAnsi="Times New Roman"/>
          <w:b/>
          <w:sz w:val="48"/>
          <w:szCs w:val="48"/>
        </w:rPr>
      </w:pPr>
      <w:r>
        <w:rPr>
          <w:rFonts w:ascii="Times New Roman" w:hAnsi="Times New Roman"/>
          <w:sz w:val="40"/>
          <w:szCs w:val="40"/>
        </w:rPr>
        <w:t>апрель</w:t>
      </w:r>
      <w:r w:rsidR="00B96FEC" w:rsidRPr="00B96FEC">
        <w:rPr>
          <w:rFonts w:ascii="Times New Roman" w:hAnsi="Times New Roman"/>
          <w:sz w:val="40"/>
          <w:szCs w:val="40"/>
        </w:rPr>
        <w:t>, 2020 год</w:t>
      </w:r>
    </w:p>
    <w:p w:rsidR="00B96FEC" w:rsidRPr="00B96FEC" w:rsidRDefault="00B96FEC" w:rsidP="00251E86">
      <w:pPr>
        <w:spacing w:after="0" w:line="240" w:lineRule="auto"/>
        <w:jc w:val="center"/>
        <w:rPr>
          <w:rFonts w:ascii="Times New Roman" w:hAnsi="Times New Roman"/>
          <w:b/>
          <w:bCs/>
          <w:sz w:val="28"/>
          <w:szCs w:val="28"/>
        </w:rPr>
      </w:pPr>
      <w:r w:rsidRPr="00B96FEC">
        <w:rPr>
          <w:rFonts w:ascii="Times New Roman" w:hAnsi="Times New Roman"/>
          <w:b/>
          <w:bCs/>
          <w:sz w:val="28"/>
          <w:szCs w:val="28"/>
        </w:rPr>
        <w:lastRenderedPageBreak/>
        <w:t>СОДЕРЖАНИЕ</w:t>
      </w:r>
    </w:p>
    <w:p w:rsidR="00B96FEC" w:rsidRPr="00B96FEC" w:rsidRDefault="00B96FEC" w:rsidP="00251E86">
      <w:pPr>
        <w:spacing w:after="0" w:line="240" w:lineRule="auto"/>
        <w:jc w:val="center"/>
        <w:rPr>
          <w:rFonts w:ascii="Times New Roman" w:hAnsi="Times New Roman"/>
          <w:b/>
          <w:sz w:val="28"/>
          <w:szCs w:val="28"/>
        </w:rPr>
      </w:pPr>
    </w:p>
    <w:p w:rsidR="00B96FEC" w:rsidRDefault="00B96FEC" w:rsidP="00251E86">
      <w:pPr>
        <w:spacing w:after="0" w:line="240" w:lineRule="auto"/>
        <w:jc w:val="both"/>
        <w:rPr>
          <w:rFonts w:ascii="Times New Roman" w:hAnsi="Times New Roman"/>
          <w:b/>
          <w:sz w:val="28"/>
          <w:szCs w:val="28"/>
        </w:rPr>
      </w:pPr>
      <w:r w:rsidRPr="00B96FEC">
        <w:rPr>
          <w:rFonts w:ascii="Times New Roman" w:hAnsi="Times New Roman"/>
          <w:b/>
          <w:sz w:val="28"/>
          <w:szCs w:val="28"/>
        </w:rPr>
        <w:t>Постановлени</w:t>
      </w:r>
      <w:r w:rsidR="00124634">
        <w:rPr>
          <w:rFonts w:ascii="Times New Roman" w:hAnsi="Times New Roman"/>
          <w:b/>
          <w:sz w:val="28"/>
          <w:szCs w:val="28"/>
        </w:rPr>
        <w:t>я</w:t>
      </w:r>
      <w:r w:rsidRPr="00B96FEC">
        <w:rPr>
          <w:rFonts w:ascii="Times New Roman" w:hAnsi="Times New Roman"/>
          <w:b/>
          <w:sz w:val="28"/>
          <w:szCs w:val="28"/>
        </w:rPr>
        <w:t xml:space="preserve"> главы Завитинского района:</w:t>
      </w:r>
    </w:p>
    <w:p w:rsidR="00251E86" w:rsidRDefault="0061452F" w:rsidP="00251E86">
      <w:pPr>
        <w:spacing w:after="0" w:line="240" w:lineRule="auto"/>
        <w:jc w:val="both"/>
        <w:rPr>
          <w:rFonts w:ascii="Times New Roman" w:hAnsi="Times New Roman"/>
          <w:sz w:val="28"/>
          <w:szCs w:val="28"/>
        </w:rPr>
      </w:pPr>
      <w:r w:rsidRPr="0061452F">
        <w:rPr>
          <w:rFonts w:ascii="Times New Roman" w:hAnsi="Times New Roman"/>
          <w:sz w:val="28"/>
          <w:szCs w:val="28"/>
        </w:rPr>
        <w:t>№ 7</w:t>
      </w:r>
      <w:r w:rsidR="006F3911">
        <w:rPr>
          <w:rFonts w:ascii="Times New Roman" w:hAnsi="Times New Roman"/>
          <w:sz w:val="28"/>
          <w:szCs w:val="28"/>
        </w:rPr>
        <w:t>5</w:t>
      </w:r>
      <w:r w:rsidRPr="0061452F">
        <w:rPr>
          <w:rFonts w:ascii="Times New Roman" w:hAnsi="Times New Roman"/>
          <w:sz w:val="28"/>
          <w:szCs w:val="28"/>
        </w:rPr>
        <w:t xml:space="preserve"> от 27.02.2020 </w:t>
      </w:r>
      <w:r w:rsidR="006F3911" w:rsidRPr="006F3911">
        <w:rPr>
          <w:rFonts w:ascii="Times New Roman" w:hAnsi="Times New Roman"/>
          <w:sz w:val="28"/>
          <w:szCs w:val="28"/>
        </w:rPr>
        <w:t>«О внесении изменения в постановление главы Завитинского района от 08.02.2018 № 34»</w:t>
      </w:r>
      <w:r w:rsidR="00D8166A">
        <w:rPr>
          <w:rFonts w:ascii="Times New Roman" w:hAnsi="Times New Roman"/>
          <w:sz w:val="28"/>
          <w:szCs w:val="28"/>
        </w:rPr>
        <w:t>;</w:t>
      </w:r>
      <w:r w:rsidR="006F3911" w:rsidRPr="006F3911">
        <w:rPr>
          <w:rFonts w:ascii="Times New Roman" w:hAnsi="Times New Roman"/>
          <w:sz w:val="28"/>
          <w:szCs w:val="28"/>
        </w:rPr>
        <w:t xml:space="preserve"> </w:t>
      </w:r>
    </w:p>
    <w:p w:rsidR="006F3911" w:rsidRDefault="006F3911" w:rsidP="00251E86">
      <w:pPr>
        <w:spacing w:after="0" w:line="240" w:lineRule="auto"/>
        <w:jc w:val="both"/>
        <w:rPr>
          <w:rFonts w:ascii="Times New Roman" w:hAnsi="Times New Roman"/>
          <w:sz w:val="28"/>
          <w:szCs w:val="28"/>
        </w:rPr>
      </w:pPr>
      <w:r>
        <w:rPr>
          <w:rFonts w:ascii="Times New Roman" w:hAnsi="Times New Roman"/>
          <w:sz w:val="28"/>
          <w:szCs w:val="28"/>
        </w:rPr>
        <w:t xml:space="preserve">№ 78 от 02.03.2020 </w:t>
      </w:r>
      <w:r w:rsidRPr="006F3911">
        <w:rPr>
          <w:rFonts w:ascii="Times New Roman" w:hAnsi="Times New Roman"/>
          <w:sz w:val="28"/>
          <w:szCs w:val="28"/>
        </w:rPr>
        <w:t>«О внесении дополнений в постановление главы Завитинского района от .10.2017 № 554»</w:t>
      </w:r>
      <w:r w:rsidR="00D8166A">
        <w:rPr>
          <w:rFonts w:ascii="Times New Roman" w:hAnsi="Times New Roman"/>
          <w:sz w:val="28"/>
          <w:szCs w:val="28"/>
        </w:rPr>
        <w:t>;</w:t>
      </w:r>
    </w:p>
    <w:p w:rsidR="00D8166A" w:rsidRDefault="00D8166A" w:rsidP="00251E86">
      <w:pPr>
        <w:spacing w:after="0" w:line="240" w:lineRule="auto"/>
        <w:jc w:val="both"/>
        <w:rPr>
          <w:rFonts w:ascii="Times New Roman" w:hAnsi="Times New Roman"/>
          <w:sz w:val="28"/>
          <w:szCs w:val="28"/>
        </w:rPr>
      </w:pPr>
      <w:r>
        <w:rPr>
          <w:rFonts w:ascii="Times New Roman" w:hAnsi="Times New Roman"/>
          <w:sz w:val="28"/>
          <w:szCs w:val="28"/>
        </w:rPr>
        <w:t xml:space="preserve">№ 85 от 04.03.2020 </w:t>
      </w:r>
      <w:r w:rsidRPr="00D8166A">
        <w:rPr>
          <w:rFonts w:ascii="Times New Roman" w:hAnsi="Times New Roman"/>
          <w:sz w:val="28"/>
          <w:szCs w:val="28"/>
        </w:rPr>
        <w:t>«Об утверждении Перечня экономически и социально значимых организаций Завитинского района»</w:t>
      </w:r>
      <w:r>
        <w:rPr>
          <w:rFonts w:ascii="Times New Roman" w:hAnsi="Times New Roman"/>
          <w:sz w:val="28"/>
          <w:szCs w:val="28"/>
        </w:rPr>
        <w:t>;</w:t>
      </w:r>
    </w:p>
    <w:p w:rsidR="001125AC" w:rsidRDefault="001125AC" w:rsidP="00251E86">
      <w:pPr>
        <w:spacing w:after="0" w:line="240" w:lineRule="auto"/>
        <w:jc w:val="both"/>
        <w:rPr>
          <w:rFonts w:ascii="Times New Roman" w:hAnsi="Times New Roman"/>
          <w:sz w:val="28"/>
          <w:szCs w:val="28"/>
        </w:rPr>
      </w:pPr>
      <w:r>
        <w:rPr>
          <w:rFonts w:ascii="Times New Roman" w:hAnsi="Times New Roman"/>
          <w:sz w:val="28"/>
          <w:szCs w:val="28"/>
        </w:rPr>
        <w:t>№ 88 от 05.03.2020 «</w:t>
      </w:r>
      <w:r w:rsidRPr="001125AC">
        <w:rPr>
          <w:rFonts w:ascii="Times New Roman" w:hAnsi="Times New Roman"/>
          <w:sz w:val="28"/>
          <w:szCs w:val="28"/>
        </w:rPr>
        <w:t>О внесении изменений в постановление главы Завитинского района от 20.02.2020 № 61</w:t>
      </w:r>
      <w:r>
        <w:rPr>
          <w:rFonts w:ascii="Times New Roman" w:hAnsi="Times New Roman"/>
          <w:sz w:val="28"/>
          <w:szCs w:val="28"/>
        </w:rPr>
        <w:t>»</w:t>
      </w:r>
    </w:p>
    <w:p w:rsidR="006F3911" w:rsidRDefault="00D8166A" w:rsidP="00251E86">
      <w:pPr>
        <w:spacing w:after="0" w:line="240" w:lineRule="auto"/>
        <w:jc w:val="both"/>
        <w:rPr>
          <w:rFonts w:ascii="Times New Roman" w:hAnsi="Times New Roman"/>
          <w:sz w:val="28"/>
          <w:szCs w:val="28"/>
        </w:rPr>
      </w:pPr>
      <w:r w:rsidRPr="00D8166A">
        <w:rPr>
          <w:rFonts w:ascii="Times New Roman" w:hAnsi="Times New Roman"/>
          <w:sz w:val="28"/>
          <w:szCs w:val="28"/>
        </w:rPr>
        <w:t>№ 89</w:t>
      </w:r>
      <w:r>
        <w:rPr>
          <w:rFonts w:ascii="Times New Roman" w:hAnsi="Times New Roman"/>
          <w:sz w:val="28"/>
          <w:szCs w:val="28"/>
        </w:rPr>
        <w:t xml:space="preserve"> от 10.03.2020 </w:t>
      </w:r>
      <w:r w:rsidRPr="00D8166A">
        <w:rPr>
          <w:rFonts w:ascii="Times New Roman" w:hAnsi="Times New Roman"/>
          <w:sz w:val="28"/>
          <w:szCs w:val="28"/>
        </w:rPr>
        <w:t>«О внесении изменений в административный регламент предоставления муниципальной услуги «Подготовка и выдача градостроительного плана земельного участка на территории Завитинского района»</w:t>
      </w:r>
      <w:r>
        <w:rPr>
          <w:rFonts w:ascii="Times New Roman" w:hAnsi="Times New Roman"/>
          <w:sz w:val="28"/>
          <w:szCs w:val="28"/>
        </w:rPr>
        <w:t>;</w:t>
      </w:r>
    </w:p>
    <w:p w:rsidR="00F47982" w:rsidRDefault="004A7CD9" w:rsidP="00F47982">
      <w:pPr>
        <w:spacing w:after="0" w:line="240" w:lineRule="auto"/>
        <w:jc w:val="both"/>
        <w:rPr>
          <w:rFonts w:ascii="Times New Roman" w:hAnsi="Times New Roman"/>
          <w:sz w:val="28"/>
          <w:szCs w:val="28"/>
        </w:rPr>
      </w:pPr>
      <w:r w:rsidRPr="004A7CD9">
        <w:rPr>
          <w:rFonts w:ascii="Times New Roman" w:hAnsi="Times New Roman"/>
          <w:sz w:val="28"/>
          <w:szCs w:val="28"/>
        </w:rPr>
        <w:t>№</w:t>
      </w:r>
      <w:r>
        <w:rPr>
          <w:rFonts w:ascii="Times New Roman" w:hAnsi="Times New Roman"/>
          <w:sz w:val="28"/>
          <w:szCs w:val="28"/>
        </w:rPr>
        <w:t xml:space="preserve"> </w:t>
      </w:r>
      <w:r w:rsidRPr="004A7CD9">
        <w:rPr>
          <w:rFonts w:ascii="Times New Roman" w:hAnsi="Times New Roman"/>
          <w:sz w:val="28"/>
          <w:szCs w:val="28"/>
        </w:rPr>
        <w:t xml:space="preserve">90 </w:t>
      </w:r>
      <w:r w:rsidR="00F47982" w:rsidRPr="004A7CD9">
        <w:rPr>
          <w:rFonts w:ascii="Times New Roman" w:hAnsi="Times New Roman"/>
          <w:sz w:val="28"/>
          <w:szCs w:val="28"/>
        </w:rPr>
        <w:t>от 10.03.2020</w:t>
      </w:r>
      <w:r w:rsidRPr="004A7CD9">
        <w:rPr>
          <w:rFonts w:ascii="Times New Roman" w:hAnsi="Times New Roman"/>
          <w:sz w:val="28"/>
          <w:szCs w:val="28"/>
        </w:rPr>
        <w:t xml:space="preserve"> </w:t>
      </w:r>
      <w:r w:rsidR="00F47982" w:rsidRPr="004A7CD9">
        <w:rPr>
          <w:rFonts w:ascii="Times New Roman" w:hAnsi="Times New Roman"/>
          <w:sz w:val="28"/>
          <w:szCs w:val="28"/>
        </w:rPr>
        <w:t>«О внесении изменений в административный регламент предоставления муниципальной услуги «Выдача (продление) разрешения на строительство объекта капитального строительства, расположенного на территории Завитинского района, а также внесение изменений в разрешение на строительство объекта капитального строительства»</w:t>
      </w:r>
      <w:r w:rsidR="008F3D31">
        <w:rPr>
          <w:rFonts w:ascii="Times New Roman" w:hAnsi="Times New Roman"/>
          <w:sz w:val="28"/>
          <w:szCs w:val="28"/>
        </w:rPr>
        <w:t>;</w:t>
      </w:r>
    </w:p>
    <w:p w:rsidR="008F3D31" w:rsidRDefault="008F3D31" w:rsidP="008F3D31">
      <w:pPr>
        <w:spacing w:after="0" w:line="240" w:lineRule="auto"/>
        <w:jc w:val="both"/>
        <w:rPr>
          <w:rFonts w:ascii="Times New Roman" w:hAnsi="Times New Roman"/>
          <w:sz w:val="28"/>
          <w:szCs w:val="28"/>
        </w:rPr>
      </w:pPr>
      <w:r w:rsidRPr="008F3D31">
        <w:rPr>
          <w:rFonts w:ascii="Times New Roman" w:hAnsi="Times New Roman"/>
          <w:sz w:val="28"/>
          <w:szCs w:val="28"/>
        </w:rPr>
        <w:t>№ 91 от 10.03.20202 «О внесении изменений в административный регламент предоставления муниципальной услуги «Выдача разрешения на ввод в эксплуатацию объекта капитального строительства, расположенного на территории Завитинского района»</w:t>
      </w:r>
      <w:r>
        <w:rPr>
          <w:rFonts w:ascii="Times New Roman" w:hAnsi="Times New Roman"/>
          <w:sz w:val="28"/>
          <w:szCs w:val="28"/>
        </w:rPr>
        <w:t>;</w:t>
      </w:r>
    </w:p>
    <w:p w:rsidR="005D5371" w:rsidRPr="008F3D31" w:rsidRDefault="005D5371" w:rsidP="008F3D31">
      <w:pPr>
        <w:spacing w:after="0" w:line="240" w:lineRule="auto"/>
        <w:jc w:val="both"/>
        <w:rPr>
          <w:rFonts w:ascii="Times New Roman" w:hAnsi="Times New Roman"/>
          <w:sz w:val="28"/>
          <w:szCs w:val="28"/>
        </w:rPr>
      </w:pPr>
      <w:r>
        <w:rPr>
          <w:rFonts w:ascii="Times New Roman" w:hAnsi="Times New Roman"/>
          <w:sz w:val="28"/>
          <w:szCs w:val="28"/>
        </w:rPr>
        <w:t xml:space="preserve">№ 100 от 17.03.2020 </w:t>
      </w:r>
      <w:r w:rsidR="003D0E7B" w:rsidRPr="003D0E7B">
        <w:rPr>
          <w:rFonts w:ascii="Times New Roman" w:hAnsi="Times New Roman"/>
          <w:sz w:val="28"/>
          <w:szCs w:val="28"/>
        </w:rPr>
        <w:t xml:space="preserve">«О внесении изменений в постановление главы Завитинского района от </w:t>
      </w:r>
      <w:r w:rsidR="003D0E7B">
        <w:rPr>
          <w:rFonts w:ascii="Times New Roman" w:hAnsi="Times New Roman"/>
          <w:sz w:val="28"/>
          <w:szCs w:val="28"/>
        </w:rPr>
        <w:t>11.10</w:t>
      </w:r>
      <w:r w:rsidR="003D0E7B" w:rsidRPr="003D0E7B">
        <w:rPr>
          <w:rFonts w:ascii="Times New Roman" w:hAnsi="Times New Roman"/>
          <w:sz w:val="28"/>
          <w:szCs w:val="28"/>
        </w:rPr>
        <w:t xml:space="preserve">.2014 № </w:t>
      </w:r>
      <w:r w:rsidR="003D0E7B">
        <w:rPr>
          <w:rFonts w:ascii="Times New Roman" w:hAnsi="Times New Roman"/>
          <w:sz w:val="28"/>
          <w:szCs w:val="28"/>
        </w:rPr>
        <w:t>554</w:t>
      </w:r>
      <w:r w:rsidR="003D0E7B" w:rsidRPr="003D0E7B">
        <w:rPr>
          <w:rFonts w:ascii="Times New Roman" w:hAnsi="Times New Roman"/>
          <w:sz w:val="28"/>
          <w:szCs w:val="28"/>
        </w:rPr>
        <w:t>»</w:t>
      </w:r>
    </w:p>
    <w:p w:rsidR="00D8166A" w:rsidRDefault="00D8166A" w:rsidP="00251E86">
      <w:pPr>
        <w:spacing w:after="0" w:line="240" w:lineRule="auto"/>
        <w:jc w:val="both"/>
        <w:rPr>
          <w:rFonts w:ascii="Times New Roman" w:hAnsi="Times New Roman"/>
          <w:sz w:val="28"/>
          <w:szCs w:val="28"/>
        </w:rPr>
      </w:pPr>
      <w:r>
        <w:rPr>
          <w:rFonts w:ascii="Times New Roman" w:hAnsi="Times New Roman"/>
          <w:sz w:val="28"/>
          <w:szCs w:val="28"/>
        </w:rPr>
        <w:t xml:space="preserve">№ 101 от 17.03.2020 </w:t>
      </w:r>
      <w:r w:rsidRPr="00D8166A">
        <w:rPr>
          <w:rFonts w:ascii="Times New Roman" w:hAnsi="Times New Roman"/>
          <w:sz w:val="28"/>
          <w:szCs w:val="28"/>
        </w:rPr>
        <w:t>«О внесении изменений в постановление главы Завитинского района от 24.09.2014 № 365»</w:t>
      </w:r>
    </w:p>
    <w:p w:rsidR="002867A9" w:rsidRPr="00C52EAF" w:rsidRDefault="00C52EAF" w:rsidP="00C52EAF">
      <w:pPr>
        <w:spacing w:after="0" w:line="240" w:lineRule="auto"/>
        <w:jc w:val="both"/>
        <w:rPr>
          <w:rFonts w:ascii="Times New Roman" w:hAnsi="Times New Roman"/>
          <w:sz w:val="28"/>
          <w:szCs w:val="28"/>
        </w:rPr>
      </w:pPr>
      <w:r w:rsidRPr="00C52EAF">
        <w:rPr>
          <w:rFonts w:ascii="Times New Roman" w:hAnsi="Times New Roman"/>
          <w:bCs/>
          <w:sz w:val="28"/>
          <w:szCs w:val="28"/>
        </w:rPr>
        <w:t>№ 102 от 19.03.2020 «О внесении дополнений в постановление главы Завитинского района от 14.01.2020 № 5»</w:t>
      </w:r>
    </w:p>
    <w:p w:rsidR="006F3911" w:rsidRDefault="00C52EAF" w:rsidP="00C52EAF">
      <w:pPr>
        <w:spacing w:after="0" w:line="240" w:lineRule="auto"/>
        <w:jc w:val="both"/>
        <w:rPr>
          <w:rFonts w:ascii="Times New Roman" w:hAnsi="Times New Roman"/>
          <w:sz w:val="28"/>
          <w:szCs w:val="28"/>
        </w:rPr>
      </w:pPr>
      <w:r w:rsidRPr="00C52EAF">
        <w:rPr>
          <w:rFonts w:ascii="Times New Roman" w:hAnsi="Times New Roman"/>
          <w:bCs/>
          <w:sz w:val="28"/>
          <w:szCs w:val="28"/>
        </w:rPr>
        <w:t xml:space="preserve">№ 110 от 30.03.2020 «Об утверждении административного регламента </w:t>
      </w:r>
      <w:r w:rsidRPr="00C52EAF">
        <w:rPr>
          <w:rFonts w:ascii="Times New Roman" w:hAnsi="Times New Roman"/>
          <w:sz w:val="28"/>
          <w:szCs w:val="28"/>
        </w:rPr>
        <w:t>исполнения муниципальной</w:t>
      </w:r>
      <w:r w:rsidRPr="00C52EAF">
        <w:rPr>
          <w:rFonts w:ascii="Times New Roman" w:hAnsi="Times New Roman"/>
          <w:bCs/>
          <w:sz w:val="28"/>
          <w:szCs w:val="28"/>
        </w:rPr>
        <w:t xml:space="preserve"> </w:t>
      </w:r>
      <w:r w:rsidRPr="00C52EAF">
        <w:rPr>
          <w:rFonts w:ascii="Times New Roman" w:hAnsi="Times New Roman"/>
          <w:sz w:val="28"/>
          <w:szCs w:val="28"/>
        </w:rPr>
        <w:t>функции</w:t>
      </w:r>
      <w:r w:rsidRPr="00C52EAF">
        <w:rPr>
          <w:rFonts w:ascii="Times New Roman" w:hAnsi="Times New Roman"/>
          <w:bCs/>
          <w:sz w:val="28"/>
          <w:szCs w:val="28"/>
        </w:rPr>
        <w:t xml:space="preserve"> </w:t>
      </w:r>
      <w:r w:rsidRPr="00C52EAF">
        <w:rPr>
          <w:rFonts w:ascii="Times New Roman" w:hAnsi="Times New Roman"/>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Завитинский район»</w:t>
      </w:r>
    </w:p>
    <w:p w:rsidR="00750A2E" w:rsidRDefault="00750A2E" w:rsidP="00C52EAF">
      <w:pPr>
        <w:spacing w:after="0" w:line="240" w:lineRule="auto"/>
        <w:jc w:val="both"/>
        <w:rPr>
          <w:rFonts w:ascii="Times New Roman" w:hAnsi="Times New Roman"/>
          <w:sz w:val="28"/>
          <w:szCs w:val="28"/>
        </w:rPr>
      </w:pPr>
      <w:r w:rsidRPr="00750A2E">
        <w:rPr>
          <w:rFonts w:ascii="Times New Roman" w:hAnsi="Times New Roman"/>
          <w:sz w:val="28"/>
          <w:szCs w:val="28"/>
        </w:rPr>
        <w:t xml:space="preserve">№ 115 от </w:t>
      </w:r>
      <w:r>
        <w:rPr>
          <w:rFonts w:ascii="Times New Roman" w:hAnsi="Times New Roman"/>
          <w:sz w:val="28"/>
          <w:szCs w:val="28"/>
        </w:rPr>
        <w:t>30</w:t>
      </w:r>
      <w:r w:rsidRPr="00750A2E">
        <w:rPr>
          <w:rFonts w:ascii="Times New Roman" w:hAnsi="Times New Roman"/>
          <w:sz w:val="28"/>
          <w:szCs w:val="28"/>
        </w:rPr>
        <w:t>.03.2020 «</w:t>
      </w:r>
      <w:r w:rsidRPr="00750A2E">
        <w:rPr>
          <w:rFonts w:ascii="Times New Roman" w:hAnsi="Times New Roman"/>
          <w:bCs/>
          <w:sz w:val="28"/>
          <w:szCs w:val="28"/>
        </w:rPr>
        <w:t>О внесении изменений в постановление главы Завитинского района от 24.09.2014 № 362»</w:t>
      </w:r>
    </w:p>
    <w:p w:rsidR="00C06FC5" w:rsidRPr="00C06FC5" w:rsidRDefault="00C06FC5" w:rsidP="00C06FC5">
      <w:pPr>
        <w:spacing w:after="0" w:line="240" w:lineRule="auto"/>
        <w:jc w:val="both"/>
        <w:outlineLvl w:val="0"/>
        <w:rPr>
          <w:rFonts w:ascii="Times New Roman" w:hAnsi="Times New Roman"/>
          <w:sz w:val="28"/>
          <w:szCs w:val="28"/>
        </w:rPr>
      </w:pPr>
      <w:r w:rsidRPr="00C06FC5">
        <w:rPr>
          <w:rFonts w:ascii="Times New Roman" w:hAnsi="Times New Roman"/>
          <w:bCs/>
          <w:sz w:val="28"/>
          <w:szCs w:val="28"/>
        </w:rPr>
        <w:t xml:space="preserve">№ 116 от 30.03.2020 </w:t>
      </w:r>
      <w:r w:rsidRPr="00C06FC5">
        <w:rPr>
          <w:rFonts w:ascii="Times New Roman" w:hAnsi="Times New Roman"/>
          <w:sz w:val="28"/>
          <w:szCs w:val="28"/>
        </w:rPr>
        <w:t>«Об организации осуществления отдельных государственных полномочий Амурской области по организации мероприятий при осуществлении деятельности по обращению с животными без владельцев»</w:t>
      </w:r>
    </w:p>
    <w:p w:rsidR="00D8166A" w:rsidRDefault="00D8166A" w:rsidP="00251E86">
      <w:pPr>
        <w:spacing w:after="0" w:line="240" w:lineRule="auto"/>
        <w:jc w:val="both"/>
        <w:rPr>
          <w:rFonts w:ascii="Times New Roman" w:hAnsi="Times New Roman"/>
          <w:b/>
          <w:sz w:val="28"/>
          <w:szCs w:val="28"/>
        </w:rPr>
      </w:pPr>
    </w:p>
    <w:p w:rsidR="00D8166A" w:rsidRDefault="00D8166A" w:rsidP="00251E86">
      <w:pPr>
        <w:spacing w:after="0" w:line="240" w:lineRule="auto"/>
        <w:jc w:val="both"/>
        <w:rPr>
          <w:rFonts w:ascii="Times New Roman" w:hAnsi="Times New Roman"/>
          <w:b/>
          <w:sz w:val="28"/>
          <w:szCs w:val="28"/>
        </w:rPr>
      </w:pPr>
    </w:p>
    <w:p w:rsidR="008F4C65" w:rsidRDefault="008F4C65" w:rsidP="00A7529B">
      <w:pPr>
        <w:spacing w:after="0" w:line="240" w:lineRule="auto"/>
        <w:jc w:val="both"/>
        <w:outlineLvl w:val="0"/>
        <w:rPr>
          <w:rFonts w:ascii="Times New Roman" w:hAnsi="Times New Roman"/>
          <w:b/>
          <w:sz w:val="20"/>
          <w:szCs w:val="20"/>
        </w:rPr>
      </w:pPr>
    </w:p>
    <w:p w:rsidR="00EE562D" w:rsidRDefault="00EE562D" w:rsidP="00A7529B">
      <w:pPr>
        <w:spacing w:after="0" w:line="240" w:lineRule="auto"/>
        <w:jc w:val="both"/>
        <w:outlineLvl w:val="0"/>
        <w:rPr>
          <w:rFonts w:ascii="Times New Roman" w:hAnsi="Times New Roman"/>
          <w:b/>
          <w:sz w:val="20"/>
          <w:szCs w:val="20"/>
        </w:rPr>
      </w:pPr>
    </w:p>
    <w:p w:rsidR="00A7529B" w:rsidRDefault="00A7529B" w:rsidP="00A7529B">
      <w:pPr>
        <w:spacing w:after="0" w:line="240" w:lineRule="auto"/>
        <w:jc w:val="both"/>
        <w:outlineLvl w:val="0"/>
        <w:rPr>
          <w:rFonts w:ascii="Times New Roman" w:hAnsi="Times New Roman"/>
          <w:b/>
          <w:sz w:val="20"/>
          <w:szCs w:val="20"/>
        </w:rPr>
      </w:pPr>
      <w:r w:rsidRPr="00A7529B">
        <w:rPr>
          <w:rFonts w:ascii="Times New Roman" w:hAnsi="Times New Roman"/>
          <w:b/>
          <w:sz w:val="20"/>
          <w:szCs w:val="20"/>
        </w:rPr>
        <w:lastRenderedPageBreak/>
        <w:t xml:space="preserve">Постановление от </w:t>
      </w:r>
      <w:r>
        <w:rPr>
          <w:rFonts w:ascii="Times New Roman" w:hAnsi="Times New Roman"/>
          <w:b/>
          <w:sz w:val="20"/>
          <w:szCs w:val="20"/>
        </w:rPr>
        <w:t>27</w:t>
      </w:r>
      <w:r w:rsidRPr="00A7529B">
        <w:rPr>
          <w:rFonts w:ascii="Times New Roman" w:hAnsi="Times New Roman"/>
          <w:b/>
          <w:sz w:val="20"/>
          <w:szCs w:val="20"/>
        </w:rPr>
        <w:t>.0</w:t>
      </w:r>
      <w:r>
        <w:rPr>
          <w:rFonts w:ascii="Times New Roman" w:hAnsi="Times New Roman"/>
          <w:b/>
          <w:sz w:val="20"/>
          <w:szCs w:val="20"/>
        </w:rPr>
        <w:t>2</w:t>
      </w:r>
      <w:r w:rsidRPr="00A7529B">
        <w:rPr>
          <w:rFonts w:ascii="Times New Roman" w:hAnsi="Times New Roman"/>
          <w:b/>
          <w:sz w:val="20"/>
          <w:szCs w:val="20"/>
        </w:rPr>
        <w:t>.2020</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C62910">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3576D2">
        <w:rPr>
          <w:rFonts w:ascii="Times New Roman" w:hAnsi="Times New Roman"/>
          <w:b/>
          <w:sz w:val="20"/>
          <w:szCs w:val="20"/>
        </w:rPr>
        <w:t xml:space="preserve">      </w:t>
      </w:r>
      <w:r w:rsidR="00C62910">
        <w:rPr>
          <w:rFonts w:ascii="Times New Roman" w:hAnsi="Times New Roman"/>
          <w:b/>
          <w:sz w:val="20"/>
          <w:szCs w:val="20"/>
        </w:rPr>
        <w:t xml:space="preserve">  </w:t>
      </w:r>
      <w:r>
        <w:rPr>
          <w:rFonts w:ascii="Times New Roman" w:hAnsi="Times New Roman"/>
          <w:b/>
          <w:sz w:val="20"/>
          <w:szCs w:val="20"/>
        </w:rPr>
        <w:t>№</w:t>
      </w:r>
      <w:r w:rsidR="00D64901">
        <w:rPr>
          <w:rFonts w:ascii="Times New Roman" w:hAnsi="Times New Roman"/>
          <w:b/>
          <w:sz w:val="20"/>
          <w:szCs w:val="20"/>
        </w:rPr>
        <w:t xml:space="preserve"> </w:t>
      </w:r>
      <w:r>
        <w:rPr>
          <w:rFonts w:ascii="Times New Roman" w:hAnsi="Times New Roman"/>
          <w:b/>
          <w:sz w:val="20"/>
          <w:szCs w:val="20"/>
        </w:rPr>
        <w:t>75</w:t>
      </w:r>
    </w:p>
    <w:p w:rsidR="006F3911" w:rsidRPr="006F3911" w:rsidRDefault="006F3911" w:rsidP="006F3911">
      <w:pPr>
        <w:spacing w:after="0" w:line="240" w:lineRule="auto"/>
        <w:jc w:val="both"/>
        <w:outlineLvl w:val="0"/>
        <w:rPr>
          <w:rFonts w:ascii="Times New Roman" w:hAnsi="Times New Roman"/>
          <w:sz w:val="20"/>
          <w:szCs w:val="20"/>
        </w:rPr>
      </w:pPr>
      <w:r>
        <w:rPr>
          <w:rFonts w:ascii="Times New Roman" w:hAnsi="Times New Roman"/>
          <w:b/>
          <w:sz w:val="20"/>
          <w:szCs w:val="20"/>
        </w:rPr>
        <w:t>«</w:t>
      </w:r>
      <w:r w:rsidRPr="006F3911">
        <w:rPr>
          <w:rFonts w:ascii="Times New Roman" w:hAnsi="Times New Roman"/>
          <w:b/>
          <w:sz w:val="20"/>
          <w:szCs w:val="20"/>
        </w:rPr>
        <w:t xml:space="preserve">О внесении изменения в постановление главы </w:t>
      </w:r>
      <w:r>
        <w:rPr>
          <w:rFonts w:ascii="Times New Roman" w:hAnsi="Times New Roman"/>
          <w:b/>
          <w:sz w:val="20"/>
          <w:szCs w:val="20"/>
        </w:rPr>
        <w:t xml:space="preserve">Завитинского </w:t>
      </w:r>
      <w:r w:rsidRPr="006F3911">
        <w:rPr>
          <w:rFonts w:ascii="Times New Roman" w:hAnsi="Times New Roman"/>
          <w:b/>
          <w:sz w:val="20"/>
          <w:szCs w:val="20"/>
        </w:rPr>
        <w:t xml:space="preserve">района </w:t>
      </w:r>
      <w:r>
        <w:rPr>
          <w:rFonts w:ascii="Times New Roman" w:hAnsi="Times New Roman"/>
          <w:b/>
          <w:sz w:val="20"/>
          <w:szCs w:val="20"/>
        </w:rPr>
        <w:t xml:space="preserve">от </w:t>
      </w:r>
      <w:r w:rsidRPr="006F3911">
        <w:rPr>
          <w:rFonts w:ascii="Times New Roman" w:hAnsi="Times New Roman"/>
          <w:b/>
          <w:sz w:val="20"/>
          <w:szCs w:val="20"/>
        </w:rPr>
        <w:t>08.02.2018 № 34</w:t>
      </w:r>
      <w:r>
        <w:rPr>
          <w:rFonts w:ascii="Times New Roman" w:hAnsi="Times New Roman"/>
          <w:b/>
          <w:sz w:val="20"/>
          <w:szCs w:val="20"/>
        </w:rPr>
        <w:t xml:space="preserve">». </w:t>
      </w:r>
      <w:r w:rsidRPr="006F3911">
        <w:rPr>
          <w:rFonts w:ascii="Times New Roman" w:hAnsi="Times New Roman"/>
          <w:sz w:val="20"/>
          <w:szCs w:val="20"/>
        </w:rPr>
        <w:t xml:space="preserve">В целях приведения в соответствие с действующим законодательством </w:t>
      </w:r>
      <w:r w:rsidRPr="006F3911">
        <w:rPr>
          <w:rFonts w:ascii="Times New Roman" w:hAnsi="Times New Roman"/>
          <w:b/>
          <w:sz w:val="20"/>
          <w:szCs w:val="20"/>
        </w:rPr>
        <w:t xml:space="preserve">постановляю: </w:t>
      </w:r>
      <w:r w:rsidRPr="006F3911">
        <w:rPr>
          <w:rFonts w:ascii="Times New Roman" w:hAnsi="Times New Roman"/>
          <w:sz w:val="20"/>
          <w:szCs w:val="20"/>
        </w:rPr>
        <w:t xml:space="preserve">1. Внести в Порядок предоставления </w:t>
      </w:r>
      <w:r w:rsidRPr="006F3911">
        <w:rPr>
          <w:rFonts w:ascii="Times New Roman" w:hAnsi="Times New Roman"/>
          <w:sz w:val="20"/>
          <w:szCs w:val="20"/>
          <w:lang w:bidi="ru-RU"/>
        </w:rPr>
        <w:t xml:space="preserve">субсидий некоммерческим организациям, не являющимся государственными (муниципальными) учреждениями, </w:t>
      </w:r>
      <w:r w:rsidRPr="006F3911">
        <w:rPr>
          <w:rFonts w:ascii="Times New Roman" w:hAnsi="Times New Roman"/>
          <w:sz w:val="20"/>
          <w:szCs w:val="20"/>
        </w:rPr>
        <w:t>утвержденный постановлением главы Завитинского района от 08.02.2018 № 34 следующее изменение:- абзац второй пункта 1.5. раздела 1 изложить в следующей редакции: «- осуществляющих деятельность на территории Завитинского района».2. Настоящее постановление подлежит официальному опубликованию.</w:t>
      </w:r>
      <w:r w:rsidRPr="006F3911">
        <w:rPr>
          <w:rFonts w:ascii="Times New Roman" w:hAnsi="Times New Roman"/>
          <w:sz w:val="20"/>
          <w:szCs w:val="20"/>
        </w:rPr>
        <w:tab/>
        <w:t>3. Контроль за исполнением настоящего постановления оставляю за собой.</w:t>
      </w:r>
    </w:p>
    <w:p w:rsidR="00A7529B" w:rsidRPr="006F3911" w:rsidRDefault="006F3911" w:rsidP="006F3911">
      <w:pPr>
        <w:spacing w:after="0" w:line="240" w:lineRule="auto"/>
        <w:jc w:val="both"/>
        <w:rPr>
          <w:rFonts w:ascii="Times New Roman" w:hAnsi="Times New Roman"/>
          <w:sz w:val="20"/>
          <w:szCs w:val="20"/>
        </w:rPr>
      </w:pPr>
      <w:r w:rsidRPr="006F3911">
        <w:rPr>
          <w:rFonts w:ascii="Times New Roman" w:hAnsi="Times New Roman"/>
          <w:sz w:val="20"/>
          <w:szCs w:val="20"/>
        </w:rPr>
        <w:t xml:space="preserve">Глава Завитинского района </w:t>
      </w:r>
      <w:r w:rsidRPr="006F3911">
        <w:rPr>
          <w:rFonts w:ascii="Times New Roman" w:hAnsi="Times New Roman"/>
          <w:sz w:val="20"/>
          <w:szCs w:val="20"/>
        </w:rPr>
        <w:tab/>
      </w:r>
      <w:r w:rsidRPr="006F3911">
        <w:rPr>
          <w:rFonts w:ascii="Times New Roman" w:hAnsi="Times New Roman"/>
          <w:sz w:val="20"/>
          <w:szCs w:val="20"/>
        </w:rPr>
        <w:tab/>
      </w:r>
      <w:r w:rsidRPr="006F3911">
        <w:rPr>
          <w:rFonts w:ascii="Times New Roman" w:hAnsi="Times New Roman"/>
          <w:sz w:val="20"/>
          <w:szCs w:val="20"/>
        </w:rPr>
        <w:tab/>
      </w:r>
      <w:r w:rsidRPr="006F3911">
        <w:rPr>
          <w:rFonts w:ascii="Times New Roman" w:hAnsi="Times New Roman"/>
          <w:sz w:val="20"/>
          <w:szCs w:val="20"/>
        </w:rPr>
        <w:tab/>
      </w:r>
      <w:r w:rsidRPr="006F3911">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F3911">
        <w:rPr>
          <w:rFonts w:ascii="Times New Roman" w:hAnsi="Times New Roman"/>
          <w:sz w:val="20"/>
          <w:szCs w:val="20"/>
        </w:rPr>
        <w:tab/>
      </w:r>
      <w:r w:rsidRPr="006F3911">
        <w:rPr>
          <w:rFonts w:ascii="Times New Roman" w:hAnsi="Times New Roman"/>
          <w:sz w:val="20"/>
          <w:szCs w:val="20"/>
        </w:rPr>
        <w:tab/>
        <w:t xml:space="preserve">   </w:t>
      </w:r>
      <w:r w:rsidR="00D8166A">
        <w:rPr>
          <w:rFonts w:ascii="Times New Roman" w:hAnsi="Times New Roman"/>
          <w:sz w:val="20"/>
          <w:szCs w:val="20"/>
        </w:rPr>
        <w:t xml:space="preserve">   </w:t>
      </w:r>
      <w:r w:rsidRPr="006F3911">
        <w:rPr>
          <w:rFonts w:ascii="Times New Roman" w:hAnsi="Times New Roman"/>
          <w:sz w:val="20"/>
          <w:szCs w:val="20"/>
        </w:rPr>
        <w:t xml:space="preserve"> С.С.Линевич</w:t>
      </w:r>
    </w:p>
    <w:p w:rsidR="00B44B1C" w:rsidRPr="00816428" w:rsidRDefault="00816428" w:rsidP="00251E86">
      <w:pPr>
        <w:spacing w:after="0" w:line="240" w:lineRule="auto"/>
        <w:jc w:val="both"/>
        <w:outlineLvl w:val="0"/>
        <w:rPr>
          <w:rFonts w:ascii="Times New Roman" w:hAnsi="Times New Roman"/>
          <w:b/>
          <w:sz w:val="20"/>
          <w:szCs w:val="20"/>
        </w:rPr>
      </w:pPr>
      <w:r w:rsidRPr="00816428">
        <w:rPr>
          <w:rFonts w:ascii="Times New Roman" w:hAnsi="Times New Roman"/>
          <w:b/>
          <w:sz w:val="20"/>
          <w:szCs w:val="20"/>
        </w:rPr>
        <w:t>Постановление от 02.03.2020</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sidR="003576D2">
        <w:rPr>
          <w:rFonts w:ascii="Times New Roman" w:hAnsi="Times New Roman"/>
          <w:b/>
          <w:sz w:val="20"/>
          <w:szCs w:val="20"/>
        </w:rPr>
        <w:t xml:space="preserve">    </w:t>
      </w:r>
      <w:r>
        <w:rPr>
          <w:rFonts w:ascii="Times New Roman" w:hAnsi="Times New Roman"/>
          <w:b/>
          <w:sz w:val="20"/>
          <w:szCs w:val="20"/>
        </w:rPr>
        <w:t xml:space="preserve">  № 78</w:t>
      </w:r>
    </w:p>
    <w:tbl>
      <w:tblPr>
        <w:tblW w:w="0" w:type="auto"/>
        <w:tblLayout w:type="fixed"/>
        <w:tblCellMar>
          <w:left w:w="40" w:type="dxa"/>
          <w:right w:w="40" w:type="dxa"/>
        </w:tblCellMar>
        <w:tblLook w:val="04A0"/>
      </w:tblPr>
      <w:tblGrid>
        <w:gridCol w:w="9360"/>
      </w:tblGrid>
      <w:tr w:rsidR="00816428" w:rsidRPr="00816428" w:rsidTr="006F3911">
        <w:trPr>
          <w:trHeight w:val="236"/>
        </w:trPr>
        <w:tc>
          <w:tcPr>
            <w:tcW w:w="9360" w:type="dxa"/>
          </w:tcPr>
          <w:p w:rsidR="00816428" w:rsidRPr="00816428" w:rsidRDefault="00816428" w:rsidP="00D64901">
            <w:pPr>
              <w:pStyle w:val="af9"/>
              <w:jc w:val="left"/>
              <w:rPr>
                <w:sz w:val="20"/>
              </w:rPr>
            </w:pPr>
            <w:r>
              <w:rPr>
                <w:sz w:val="20"/>
              </w:rPr>
              <w:t>«</w:t>
            </w:r>
            <w:r w:rsidRPr="00816428">
              <w:rPr>
                <w:sz w:val="20"/>
              </w:rPr>
              <w:t xml:space="preserve">О внесении дополнений в постановление главы Завитинского района от </w:t>
            </w:r>
            <w:r w:rsidR="00D64901">
              <w:rPr>
                <w:sz w:val="20"/>
              </w:rPr>
              <w:t>11</w:t>
            </w:r>
            <w:r w:rsidRPr="00816428">
              <w:rPr>
                <w:sz w:val="20"/>
              </w:rPr>
              <w:t>.10.2017 № 554</w:t>
            </w:r>
            <w:r>
              <w:rPr>
                <w:sz w:val="20"/>
              </w:rPr>
              <w:t>»</w:t>
            </w:r>
            <w:r w:rsidR="00D64901">
              <w:rPr>
                <w:sz w:val="20"/>
              </w:rPr>
              <w:t xml:space="preserve"> </w:t>
            </w:r>
          </w:p>
        </w:tc>
      </w:tr>
    </w:tbl>
    <w:p w:rsidR="00816428" w:rsidRPr="00816428" w:rsidRDefault="00816428" w:rsidP="00816428">
      <w:pPr>
        <w:pStyle w:val="af9"/>
        <w:ind w:right="102"/>
        <w:jc w:val="both"/>
        <w:rPr>
          <w:b w:val="0"/>
          <w:sz w:val="20"/>
        </w:rPr>
      </w:pPr>
      <w:r w:rsidRPr="00816428">
        <w:rPr>
          <w:b w:val="0"/>
          <w:sz w:val="20"/>
        </w:rPr>
        <w:t>В соответствии со статьей 179 Бюджетного кодекса Российской Федерации,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w:t>
      </w:r>
      <w:r>
        <w:rPr>
          <w:b w:val="0"/>
          <w:sz w:val="20"/>
        </w:rPr>
        <w:t xml:space="preserve">оведения оценки эффективности» </w:t>
      </w:r>
      <w:r w:rsidRPr="00816428">
        <w:rPr>
          <w:sz w:val="20"/>
        </w:rPr>
        <w:t>п о с т а н о в л я ю</w:t>
      </w:r>
      <w:r w:rsidRPr="00816428">
        <w:rPr>
          <w:b w:val="0"/>
          <w:sz w:val="20"/>
        </w:rPr>
        <w:t>: 1. Внести в муниципальную программу «Развитие сети автомобильных дорог общего пользования Завитинского района», утвержденную постановлением главы Завитинского района от 11.10.2017 № 554 (с изменениями от 21.01.2020 № 9, от 14.02.2020 № 52) следующие дополнения:- в таблице «Система основных мероприятий и плановых показателей реализации муниципальной программы» приложения № 2 к муниципальной программе по строке «Мощность выполнения работ (км, п.м., м2)» графу 10 «2020 год» дополнить показателями «6шт/62,5мп, 600мп, 4532 м2»; - в таблице «Перечень объектов на 2020 год» приложения № 4 к муниципальной программе в строке «Ремонт улично-дорожной сети Куприяновского сельсовета с. Куприяновка (улица Комсомольская, улица Советская)» добавить слова «, улица Школьная».</w:t>
      </w:r>
      <w:r>
        <w:rPr>
          <w:b w:val="0"/>
          <w:sz w:val="20"/>
        </w:rPr>
        <w:t xml:space="preserve"> </w:t>
      </w:r>
      <w:r w:rsidRPr="00816428">
        <w:rPr>
          <w:b w:val="0"/>
          <w:sz w:val="20"/>
        </w:rPr>
        <w:t>2. Настоящее постановление подлежит официальному опубликованию.</w:t>
      </w:r>
      <w:r>
        <w:rPr>
          <w:b w:val="0"/>
          <w:sz w:val="20"/>
        </w:rPr>
        <w:t xml:space="preserve"> </w:t>
      </w:r>
      <w:r w:rsidRPr="00816428">
        <w:rPr>
          <w:b w:val="0"/>
          <w:sz w:val="20"/>
        </w:rPr>
        <w:t>3. Контроль за исполнением настоящего постановления возложить на заместителя главы администрации Завитинского района по муниц</w:t>
      </w:r>
      <w:r w:rsidR="00D64901">
        <w:rPr>
          <w:b w:val="0"/>
          <w:sz w:val="20"/>
        </w:rPr>
        <w:t>ипальному хозяйству П.В.</w:t>
      </w:r>
      <w:r w:rsidRPr="00816428">
        <w:rPr>
          <w:b w:val="0"/>
          <w:sz w:val="20"/>
        </w:rPr>
        <w:t>Ломако.</w:t>
      </w:r>
    </w:p>
    <w:p w:rsidR="00816428" w:rsidRPr="00816428" w:rsidRDefault="00816428" w:rsidP="00816428">
      <w:pPr>
        <w:pStyle w:val="af9"/>
        <w:ind w:right="102"/>
        <w:jc w:val="both"/>
        <w:rPr>
          <w:b w:val="0"/>
          <w:sz w:val="20"/>
        </w:rPr>
      </w:pPr>
      <w:r w:rsidRPr="00816428">
        <w:rPr>
          <w:b w:val="0"/>
          <w:sz w:val="20"/>
        </w:rPr>
        <w:t xml:space="preserve">Глава Завитинского района                                         </w:t>
      </w:r>
      <w:r>
        <w:rPr>
          <w:b w:val="0"/>
          <w:sz w:val="20"/>
        </w:rPr>
        <w:t xml:space="preserve">                                                </w:t>
      </w:r>
      <w:r w:rsidRPr="00816428">
        <w:rPr>
          <w:b w:val="0"/>
          <w:sz w:val="20"/>
        </w:rPr>
        <w:t xml:space="preserve">                   </w:t>
      </w:r>
      <w:r w:rsidR="00BD48DD">
        <w:rPr>
          <w:b w:val="0"/>
          <w:sz w:val="20"/>
        </w:rPr>
        <w:t xml:space="preserve"> </w:t>
      </w:r>
      <w:r w:rsidRPr="00816428">
        <w:rPr>
          <w:b w:val="0"/>
          <w:sz w:val="20"/>
        </w:rPr>
        <w:t xml:space="preserve">  </w:t>
      </w:r>
      <w:r w:rsidR="00BD48DD">
        <w:rPr>
          <w:b w:val="0"/>
          <w:sz w:val="20"/>
        </w:rPr>
        <w:t xml:space="preserve">     </w:t>
      </w:r>
      <w:r w:rsidRPr="00816428">
        <w:rPr>
          <w:b w:val="0"/>
          <w:sz w:val="20"/>
        </w:rPr>
        <w:t xml:space="preserve">     С.С. Линевич</w:t>
      </w:r>
    </w:p>
    <w:p w:rsidR="00BD48DD" w:rsidRDefault="00BD48DD" w:rsidP="00BD48DD">
      <w:pPr>
        <w:pStyle w:val="af9"/>
        <w:ind w:right="102"/>
        <w:jc w:val="both"/>
        <w:rPr>
          <w:sz w:val="20"/>
        </w:rPr>
      </w:pPr>
      <w:r>
        <w:rPr>
          <w:sz w:val="20"/>
        </w:rPr>
        <w:t>Постановление от 04.03.2020</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 85</w:t>
      </w:r>
    </w:p>
    <w:p w:rsidR="00BD48DD" w:rsidRPr="00BD48DD" w:rsidRDefault="00BD48DD" w:rsidP="00BD48DD">
      <w:pPr>
        <w:pStyle w:val="af9"/>
        <w:ind w:right="102"/>
        <w:jc w:val="both"/>
        <w:rPr>
          <w:b w:val="0"/>
          <w:sz w:val="20"/>
        </w:rPr>
      </w:pPr>
      <w:r>
        <w:rPr>
          <w:sz w:val="20"/>
        </w:rPr>
        <w:t>«</w:t>
      </w:r>
      <w:r w:rsidRPr="00BD48DD">
        <w:rPr>
          <w:sz w:val="20"/>
        </w:rPr>
        <w:t>Об утверждении Перечня экономически и социально значимых организаций Завитинского района</w:t>
      </w:r>
      <w:r>
        <w:rPr>
          <w:sz w:val="20"/>
        </w:rPr>
        <w:t xml:space="preserve">». </w:t>
      </w:r>
      <w:r w:rsidRPr="00BD48DD">
        <w:rPr>
          <w:b w:val="0"/>
          <w:sz w:val="20"/>
        </w:rPr>
        <w:t>В целях повышения экономической устойчивости деятельности и обеспечения стабильной работы экономически и социально значимых организаций, осуществляющих деятельность на территории Завитинского района,</w:t>
      </w:r>
      <w:r>
        <w:rPr>
          <w:b w:val="0"/>
          <w:sz w:val="20"/>
        </w:rPr>
        <w:t xml:space="preserve"> </w:t>
      </w:r>
      <w:r w:rsidRPr="00BD48DD">
        <w:rPr>
          <w:sz w:val="20"/>
        </w:rPr>
        <w:t>постановляю:</w:t>
      </w:r>
      <w:r w:rsidRPr="00BD48DD">
        <w:rPr>
          <w:b w:val="0"/>
          <w:sz w:val="20"/>
        </w:rPr>
        <w:t xml:space="preserve"> 1. Утвердить Перечень экономически и социально значимых организаций Завитинского района согласно приложению к настоящему постановлению.</w:t>
      </w:r>
      <w:r>
        <w:rPr>
          <w:b w:val="0"/>
          <w:sz w:val="20"/>
        </w:rPr>
        <w:t xml:space="preserve"> </w:t>
      </w:r>
      <w:r w:rsidRPr="00BD48DD">
        <w:rPr>
          <w:b w:val="0"/>
          <w:sz w:val="20"/>
        </w:rPr>
        <w:t>2. Постановление главы Завитинского района от 12.10.2018 № 374 признать утратившим силу.3.Настоящее постановление подлежит официальному опубликованию.4. Контроль за исполнением настоящего постановления возложить на первого заместителя главы администрации Завитинского района А.Н. Мацкан.</w:t>
      </w:r>
    </w:p>
    <w:p w:rsidR="00D8166A" w:rsidRDefault="00BD48DD" w:rsidP="00D8166A">
      <w:pPr>
        <w:pStyle w:val="af9"/>
        <w:ind w:right="102"/>
        <w:jc w:val="both"/>
        <w:rPr>
          <w:b w:val="0"/>
          <w:sz w:val="20"/>
        </w:rPr>
      </w:pPr>
      <w:r w:rsidRPr="00BD48DD">
        <w:rPr>
          <w:b w:val="0"/>
          <w:sz w:val="20"/>
        </w:rPr>
        <w:t xml:space="preserve">Глава Завитинского района                                      </w:t>
      </w:r>
      <w:r w:rsidR="00D8166A">
        <w:rPr>
          <w:b w:val="0"/>
          <w:sz w:val="20"/>
        </w:rPr>
        <w:t xml:space="preserve">                                                               </w:t>
      </w:r>
      <w:r w:rsidRPr="00BD48DD">
        <w:rPr>
          <w:b w:val="0"/>
          <w:sz w:val="20"/>
        </w:rPr>
        <w:t xml:space="preserve">                            С.С. Линевич</w:t>
      </w:r>
    </w:p>
    <w:p w:rsidR="00BD48DD" w:rsidRPr="00BD48DD" w:rsidRDefault="00BD48DD" w:rsidP="00D8166A">
      <w:pPr>
        <w:pStyle w:val="af9"/>
        <w:ind w:right="102"/>
        <w:jc w:val="both"/>
        <w:rPr>
          <w:b w:val="0"/>
          <w:sz w:val="20"/>
        </w:rPr>
      </w:pPr>
      <w:r w:rsidRPr="00BD48DD">
        <w:rPr>
          <w:b w:val="0"/>
          <w:sz w:val="20"/>
        </w:rPr>
        <w:t>Приложение</w:t>
      </w:r>
      <w:r>
        <w:rPr>
          <w:b w:val="0"/>
          <w:sz w:val="20"/>
        </w:rPr>
        <w:t xml:space="preserve"> </w:t>
      </w:r>
      <w:r w:rsidRPr="00BD48DD">
        <w:rPr>
          <w:b w:val="0"/>
          <w:sz w:val="20"/>
        </w:rPr>
        <w:t>к постановлению главы Завитинского района</w:t>
      </w:r>
      <w:r>
        <w:rPr>
          <w:b w:val="0"/>
          <w:sz w:val="20"/>
        </w:rPr>
        <w:t xml:space="preserve"> </w:t>
      </w:r>
      <w:r w:rsidRPr="00BD48DD">
        <w:rPr>
          <w:b w:val="0"/>
          <w:sz w:val="20"/>
        </w:rPr>
        <w:t>от 04.03.2020 № 85 ПЕРЕЧЕНЬ экономически и социально значимых организаций Завитинского района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356"/>
      </w:tblGrid>
      <w:tr w:rsidR="00BD48DD" w:rsidRPr="00BD48DD" w:rsidTr="00A00C8D">
        <w:trPr>
          <w:trHeight w:val="242"/>
        </w:trPr>
        <w:tc>
          <w:tcPr>
            <w:tcW w:w="709" w:type="dxa"/>
          </w:tcPr>
          <w:p w:rsidR="00BD48DD" w:rsidRPr="00BD48DD" w:rsidRDefault="00BD48DD" w:rsidP="00A00C8D">
            <w:pPr>
              <w:pStyle w:val="af9"/>
              <w:ind w:right="102"/>
              <w:rPr>
                <w:b w:val="0"/>
                <w:sz w:val="20"/>
              </w:rPr>
            </w:pPr>
            <w:r w:rsidRPr="00BD48DD">
              <w:rPr>
                <w:b w:val="0"/>
                <w:sz w:val="20"/>
              </w:rPr>
              <w:t>№ п/п</w:t>
            </w:r>
          </w:p>
        </w:tc>
        <w:tc>
          <w:tcPr>
            <w:tcW w:w="9356" w:type="dxa"/>
            <w:vAlign w:val="center"/>
          </w:tcPr>
          <w:p w:rsidR="00BD48DD" w:rsidRPr="00BD48DD" w:rsidRDefault="00BD48DD" w:rsidP="003576D2">
            <w:pPr>
              <w:pStyle w:val="af9"/>
              <w:ind w:right="102"/>
              <w:rPr>
                <w:b w:val="0"/>
                <w:sz w:val="20"/>
              </w:rPr>
            </w:pPr>
            <w:r w:rsidRPr="00BD48DD">
              <w:rPr>
                <w:b w:val="0"/>
                <w:sz w:val="20"/>
              </w:rPr>
              <w:t>Наименование организации</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1</w:t>
            </w:r>
          </w:p>
        </w:tc>
        <w:tc>
          <w:tcPr>
            <w:tcW w:w="9356" w:type="dxa"/>
          </w:tcPr>
          <w:p w:rsidR="00BD48DD" w:rsidRPr="00BD48DD" w:rsidRDefault="00BD48DD" w:rsidP="00BD48DD">
            <w:pPr>
              <w:pStyle w:val="af9"/>
              <w:ind w:right="102"/>
              <w:jc w:val="left"/>
              <w:rPr>
                <w:b w:val="0"/>
                <w:sz w:val="20"/>
              </w:rPr>
            </w:pPr>
            <w:r w:rsidRPr="00BD48DD">
              <w:rPr>
                <w:b w:val="0"/>
                <w:sz w:val="20"/>
              </w:rPr>
              <w:t>ГБУЗ Амурской области «Завитинская больница»</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2</w:t>
            </w:r>
          </w:p>
        </w:tc>
        <w:tc>
          <w:tcPr>
            <w:tcW w:w="9356" w:type="dxa"/>
          </w:tcPr>
          <w:p w:rsidR="00BD48DD" w:rsidRPr="00BD48DD" w:rsidRDefault="00BD48DD" w:rsidP="00BD48DD">
            <w:pPr>
              <w:pStyle w:val="af9"/>
              <w:ind w:right="102"/>
              <w:jc w:val="left"/>
              <w:rPr>
                <w:b w:val="0"/>
                <w:sz w:val="20"/>
              </w:rPr>
            </w:pPr>
            <w:r w:rsidRPr="00BD48DD">
              <w:rPr>
                <w:b w:val="0"/>
                <w:sz w:val="20"/>
              </w:rPr>
              <w:t>ИП Захария Клавдия Ивановна</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3</w:t>
            </w:r>
          </w:p>
        </w:tc>
        <w:tc>
          <w:tcPr>
            <w:tcW w:w="9356" w:type="dxa"/>
          </w:tcPr>
          <w:p w:rsidR="00BD48DD" w:rsidRPr="00BD48DD" w:rsidRDefault="00BD48DD" w:rsidP="00BD48DD">
            <w:pPr>
              <w:pStyle w:val="af9"/>
              <w:ind w:right="102"/>
              <w:jc w:val="left"/>
              <w:rPr>
                <w:b w:val="0"/>
                <w:sz w:val="20"/>
              </w:rPr>
            </w:pPr>
            <w:r w:rsidRPr="00BD48DD">
              <w:rPr>
                <w:b w:val="0"/>
                <w:sz w:val="20"/>
              </w:rPr>
              <w:t>ИП Наконечников Алексей Николаевич</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4</w:t>
            </w:r>
          </w:p>
        </w:tc>
        <w:tc>
          <w:tcPr>
            <w:tcW w:w="9356" w:type="dxa"/>
          </w:tcPr>
          <w:p w:rsidR="00BD48DD" w:rsidRPr="00BD48DD" w:rsidRDefault="00BD48DD" w:rsidP="00BD48DD">
            <w:pPr>
              <w:pStyle w:val="af9"/>
              <w:ind w:right="102"/>
              <w:jc w:val="left"/>
              <w:rPr>
                <w:b w:val="0"/>
                <w:sz w:val="20"/>
              </w:rPr>
            </w:pPr>
            <w:r w:rsidRPr="00BD48DD">
              <w:rPr>
                <w:b w:val="0"/>
                <w:sz w:val="20"/>
              </w:rPr>
              <w:t>ИП Павляк Владимир Сергеевич</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5</w:t>
            </w:r>
          </w:p>
        </w:tc>
        <w:tc>
          <w:tcPr>
            <w:tcW w:w="9356" w:type="dxa"/>
          </w:tcPr>
          <w:p w:rsidR="00BD48DD" w:rsidRPr="00BD48DD" w:rsidRDefault="00BD48DD" w:rsidP="00BD48DD">
            <w:pPr>
              <w:pStyle w:val="af9"/>
              <w:ind w:right="102"/>
              <w:jc w:val="left"/>
              <w:rPr>
                <w:b w:val="0"/>
                <w:sz w:val="20"/>
              </w:rPr>
            </w:pPr>
            <w:r w:rsidRPr="00BD48DD">
              <w:rPr>
                <w:b w:val="0"/>
                <w:sz w:val="20"/>
              </w:rPr>
              <w:t>ИП Сафонова Елена Анатольевна</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6</w:t>
            </w:r>
          </w:p>
        </w:tc>
        <w:tc>
          <w:tcPr>
            <w:tcW w:w="9356" w:type="dxa"/>
          </w:tcPr>
          <w:p w:rsidR="00BD48DD" w:rsidRPr="00BD48DD" w:rsidRDefault="00BD48DD" w:rsidP="00BD48DD">
            <w:pPr>
              <w:pStyle w:val="af9"/>
              <w:ind w:right="102"/>
              <w:jc w:val="left"/>
              <w:rPr>
                <w:b w:val="0"/>
                <w:sz w:val="20"/>
              </w:rPr>
            </w:pPr>
            <w:r w:rsidRPr="00BD48DD">
              <w:rPr>
                <w:b w:val="0"/>
                <w:sz w:val="20"/>
              </w:rPr>
              <w:t>ИП Чистохина Марина Владимировна</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7</w:t>
            </w:r>
          </w:p>
        </w:tc>
        <w:tc>
          <w:tcPr>
            <w:tcW w:w="9356" w:type="dxa"/>
          </w:tcPr>
          <w:p w:rsidR="00BD48DD" w:rsidRPr="00BD48DD" w:rsidRDefault="00BD48DD" w:rsidP="00BD48DD">
            <w:pPr>
              <w:pStyle w:val="af9"/>
              <w:ind w:right="102"/>
              <w:jc w:val="left"/>
              <w:rPr>
                <w:b w:val="0"/>
                <w:sz w:val="20"/>
              </w:rPr>
            </w:pPr>
            <w:r w:rsidRPr="00BD48DD">
              <w:rPr>
                <w:b w:val="0"/>
                <w:sz w:val="20"/>
              </w:rPr>
              <w:t>Колхоз «Надежда»</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8</w:t>
            </w:r>
          </w:p>
        </w:tc>
        <w:tc>
          <w:tcPr>
            <w:tcW w:w="9356" w:type="dxa"/>
          </w:tcPr>
          <w:p w:rsidR="00BD48DD" w:rsidRPr="00BD48DD" w:rsidRDefault="00BD48DD" w:rsidP="00BD48DD">
            <w:pPr>
              <w:pStyle w:val="af9"/>
              <w:ind w:right="102"/>
              <w:jc w:val="left"/>
              <w:rPr>
                <w:b w:val="0"/>
                <w:sz w:val="20"/>
              </w:rPr>
            </w:pPr>
            <w:r w:rsidRPr="00BD48DD">
              <w:rPr>
                <w:b w:val="0"/>
                <w:sz w:val="20"/>
              </w:rPr>
              <w:t>КФХ Федчук Николай Владимирович</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9</w:t>
            </w:r>
          </w:p>
        </w:tc>
        <w:tc>
          <w:tcPr>
            <w:tcW w:w="9356" w:type="dxa"/>
          </w:tcPr>
          <w:p w:rsidR="00BD48DD" w:rsidRPr="00BD48DD" w:rsidRDefault="00BD48DD" w:rsidP="00BD48DD">
            <w:pPr>
              <w:pStyle w:val="af9"/>
              <w:ind w:right="102"/>
              <w:jc w:val="left"/>
              <w:rPr>
                <w:b w:val="0"/>
                <w:sz w:val="20"/>
              </w:rPr>
            </w:pPr>
            <w:r w:rsidRPr="00BD48DD">
              <w:rPr>
                <w:b w:val="0"/>
                <w:sz w:val="20"/>
              </w:rPr>
              <w:t>МУП «Рынок» Завитинского района</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10</w:t>
            </w:r>
          </w:p>
        </w:tc>
        <w:tc>
          <w:tcPr>
            <w:tcW w:w="9356" w:type="dxa"/>
          </w:tcPr>
          <w:p w:rsidR="00BD48DD" w:rsidRPr="00BD48DD" w:rsidRDefault="00BD48DD" w:rsidP="00BD48DD">
            <w:pPr>
              <w:pStyle w:val="af9"/>
              <w:ind w:right="102"/>
              <w:jc w:val="left"/>
              <w:rPr>
                <w:b w:val="0"/>
                <w:sz w:val="20"/>
              </w:rPr>
            </w:pPr>
            <w:r w:rsidRPr="00BD48DD">
              <w:rPr>
                <w:b w:val="0"/>
                <w:sz w:val="20"/>
              </w:rPr>
              <w:t>ЧУЗ «Поликлиника «РЖД-Медицина» города Завитинск»</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11</w:t>
            </w:r>
          </w:p>
        </w:tc>
        <w:tc>
          <w:tcPr>
            <w:tcW w:w="9356" w:type="dxa"/>
          </w:tcPr>
          <w:p w:rsidR="00BD48DD" w:rsidRPr="00BD48DD" w:rsidRDefault="00BD48DD" w:rsidP="00BD48DD">
            <w:pPr>
              <w:pStyle w:val="af9"/>
              <w:ind w:right="102"/>
              <w:jc w:val="left"/>
              <w:rPr>
                <w:b w:val="0"/>
                <w:sz w:val="20"/>
              </w:rPr>
            </w:pPr>
            <w:r w:rsidRPr="00BD48DD">
              <w:rPr>
                <w:b w:val="0"/>
                <w:sz w:val="20"/>
              </w:rPr>
              <w:t>ООО «Восток»</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12</w:t>
            </w:r>
          </w:p>
        </w:tc>
        <w:tc>
          <w:tcPr>
            <w:tcW w:w="9356" w:type="dxa"/>
          </w:tcPr>
          <w:p w:rsidR="00BD48DD" w:rsidRPr="00BD48DD" w:rsidRDefault="00BD48DD" w:rsidP="00BD48DD">
            <w:pPr>
              <w:pStyle w:val="af9"/>
              <w:ind w:right="102"/>
              <w:jc w:val="left"/>
              <w:rPr>
                <w:b w:val="0"/>
                <w:sz w:val="20"/>
              </w:rPr>
            </w:pPr>
            <w:r w:rsidRPr="00BD48DD">
              <w:rPr>
                <w:b w:val="0"/>
                <w:sz w:val="20"/>
              </w:rPr>
              <w:t>ООО «Городок»</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13</w:t>
            </w:r>
          </w:p>
        </w:tc>
        <w:tc>
          <w:tcPr>
            <w:tcW w:w="9356" w:type="dxa"/>
          </w:tcPr>
          <w:p w:rsidR="00BD48DD" w:rsidRPr="00BD48DD" w:rsidRDefault="00BD48DD" w:rsidP="00BD48DD">
            <w:pPr>
              <w:pStyle w:val="af9"/>
              <w:ind w:right="102"/>
              <w:jc w:val="left"/>
              <w:rPr>
                <w:b w:val="0"/>
                <w:sz w:val="20"/>
              </w:rPr>
            </w:pPr>
            <w:r w:rsidRPr="00BD48DD">
              <w:rPr>
                <w:b w:val="0"/>
                <w:sz w:val="20"/>
              </w:rPr>
              <w:t>ООО «Завитинский Водоканал»</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14</w:t>
            </w:r>
          </w:p>
        </w:tc>
        <w:tc>
          <w:tcPr>
            <w:tcW w:w="9356" w:type="dxa"/>
          </w:tcPr>
          <w:p w:rsidR="00BD48DD" w:rsidRPr="00BD48DD" w:rsidRDefault="00BD48DD" w:rsidP="00BD48DD">
            <w:pPr>
              <w:pStyle w:val="af9"/>
              <w:ind w:right="102"/>
              <w:jc w:val="left"/>
              <w:rPr>
                <w:b w:val="0"/>
                <w:sz w:val="20"/>
              </w:rPr>
            </w:pPr>
            <w:r w:rsidRPr="00BD48DD">
              <w:rPr>
                <w:b w:val="0"/>
                <w:sz w:val="20"/>
              </w:rPr>
              <w:t>ООО «Исток»</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15</w:t>
            </w:r>
          </w:p>
        </w:tc>
        <w:tc>
          <w:tcPr>
            <w:tcW w:w="9356" w:type="dxa"/>
          </w:tcPr>
          <w:p w:rsidR="00BD48DD" w:rsidRPr="00BD48DD" w:rsidRDefault="00BD48DD" w:rsidP="00BD48DD">
            <w:pPr>
              <w:pStyle w:val="af9"/>
              <w:ind w:right="102"/>
              <w:jc w:val="left"/>
              <w:rPr>
                <w:b w:val="0"/>
                <w:sz w:val="20"/>
              </w:rPr>
            </w:pPr>
            <w:r w:rsidRPr="00BD48DD">
              <w:rPr>
                <w:b w:val="0"/>
                <w:sz w:val="20"/>
              </w:rPr>
              <w:t>ООО «Система»</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16</w:t>
            </w:r>
          </w:p>
        </w:tc>
        <w:tc>
          <w:tcPr>
            <w:tcW w:w="9356" w:type="dxa"/>
          </w:tcPr>
          <w:p w:rsidR="00BD48DD" w:rsidRPr="00BD48DD" w:rsidRDefault="00BD48DD" w:rsidP="00BD48DD">
            <w:pPr>
              <w:pStyle w:val="af9"/>
              <w:ind w:right="102"/>
              <w:jc w:val="left"/>
              <w:rPr>
                <w:b w:val="0"/>
                <w:sz w:val="20"/>
              </w:rPr>
            </w:pPr>
            <w:r w:rsidRPr="00BD48DD">
              <w:rPr>
                <w:b w:val="0"/>
                <w:sz w:val="20"/>
              </w:rPr>
              <w:t>ООО «ТПК «Дальстройсервис»</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17</w:t>
            </w:r>
          </w:p>
        </w:tc>
        <w:tc>
          <w:tcPr>
            <w:tcW w:w="9356" w:type="dxa"/>
          </w:tcPr>
          <w:p w:rsidR="00BD48DD" w:rsidRPr="00BD48DD" w:rsidRDefault="00BD48DD" w:rsidP="00BD48DD">
            <w:pPr>
              <w:pStyle w:val="af9"/>
              <w:ind w:right="102"/>
              <w:jc w:val="left"/>
              <w:rPr>
                <w:b w:val="0"/>
                <w:sz w:val="20"/>
              </w:rPr>
            </w:pPr>
            <w:r w:rsidRPr="00BD48DD">
              <w:rPr>
                <w:b w:val="0"/>
                <w:sz w:val="20"/>
              </w:rPr>
              <w:t>СПК «Движение»</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18</w:t>
            </w:r>
          </w:p>
        </w:tc>
        <w:tc>
          <w:tcPr>
            <w:tcW w:w="9356" w:type="dxa"/>
          </w:tcPr>
          <w:p w:rsidR="00BD48DD" w:rsidRPr="00BD48DD" w:rsidRDefault="00BD48DD" w:rsidP="00BD48DD">
            <w:pPr>
              <w:pStyle w:val="af9"/>
              <w:ind w:right="102"/>
              <w:jc w:val="left"/>
              <w:rPr>
                <w:b w:val="0"/>
                <w:sz w:val="20"/>
              </w:rPr>
            </w:pPr>
            <w:r w:rsidRPr="00BD48DD">
              <w:rPr>
                <w:b w:val="0"/>
                <w:sz w:val="20"/>
              </w:rPr>
              <w:t>СПК «Прогресс-7»</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19</w:t>
            </w:r>
          </w:p>
        </w:tc>
        <w:tc>
          <w:tcPr>
            <w:tcW w:w="9356" w:type="dxa"/>
          </w:tcPr>
          <w:p w:rsidR="00BD48DD" w:rsidRPr="00BD48DD" w:rsidRDefault="00BD48DD" w:rsidP="00BD48DD">
            <w:pPr>
              <w:pStyle w:val="af9"/>
              <w:ind w:right="102"/>
              <w:jc w:val="left"/>
              <w:rPr>
                <w:b w:val="0"/>
                <w:sz w:val="20"/>
              </w:rPr>
            </w:pPr>
            <w:r w:rsidRPr="00BD48DD">
              <w:rPr>
                <w:b w:val="0"/>
                <w:sz w:val="20"/>
              </w:rPr>
              <w:t>СПК колхоз «Русь»</w:t>
            </w:r>
          </w:p>
        </w:tc>
      </w:tr>
      <w:tr w:rsidR="00BD48DD" w:rsidRPr="00BD48DD" w:rsidTr="00A00C8D">
        <w:tc>
          <w:tcPr>
            <w:tcW w:w="709" w:type="dxa"/>
          </w:tcPr>
          <w:p w:rsidR="00BD48DD" w:rsidRPr="00BD48DD" w:rsidRDefault="00BD48DD" w:rsidP="00A00C8D">
            <w:pPr>
              <w:pStyle w:val="af9"/>
              <w:ind w:right="102"/>
              <w:rPr>
                <w:b w:val="0"/>
                <w:sz w:val="20"/>
              </w:rPr>
            </w:pPr>
            <w:r w:rsidRPr="00BD48DD">
              <w:rPr>
                <w:b w:val="0"/>
                <w:sz w:val="20"/>
              </w:rPr>
              <w:t>20</w:t>
            </w:r>
          </w:p>
        </w:tc>
        <w:tc>
          <w:tcPr>
            <w:tcW w:w="9356" w:type="dxa"/>
          </w:tcPr>
          <w:p w:rsidR="00BD48DD" w:rsidRPr="00BD48DD" w:rsidRDefault="00BD48DD" w:rsidP="00BD48DD">
            <w:pPr>
              <w:pStyle w:val="af9"/>
              <w:ind w:right="102"/>
              <w:jc w:val="left"/>
              <w:rPr>
                <w:b w:val="0"/>
                <w:sz w:val="20"/>
              </w:rPr>
            </w:pPr>
            <w:r w:rsidRPr="00BD48DD">
              <w:rPr>
                <w:b w:val="0"/>
                <w:sz w:val="20"/>
              </w:rPr>
              <w:t>Федеральное государственное казенное учреждение «7 пожарная часть – Федеральной противопожарной службы по Амурской области»</w:t>
            </w:r>
          </w:p>
        </w:tc>
      </w:tr>
    </w:tbl>
    <w:p w:rsidR="00101DCC" w:rsidRDefault="001125AC" w:rsidP="00A00C8D">
      <w:pPr>
        <w:pStyle w:val="af9"/>
        <w:ind w:right="-58"/>
        <w:jc w:val="both"/>
        <w:rPr>
          <w:sz w:val="20"/>
        </w:rPr>
      </w:pPr>
      <w:r>
        <w:rPr>
          <w:sz w:val="20"/>
        </w:rPr>
        <w:lastRenderedPageBreak/>
        <w:t>Постановление от 05.03.2020</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 88</w:t>
      </w:r>
    </w:p>
    <w:p w:rsidR="001125AC" w:rsidRPr="001125AC" w:rsidRDefault="001125AC" w:rsidP="001125AC">
      <w:pPr>
        <w:pStyle w:val="af9"/>
        <w:ind w:right="-58"/>
        <w:jc w:val="both"/>
        <w:rPr>
          <w:b w:val="0"/>
          <w:sz w:val="20"/>
        </w:rPr>
      </w:pPr>
      <w:r w:rsidRPr="001125AC">
        <w:rPr>
          <w:sz w:val="20"/>
        </w:rPr>
        <w:t xml:space="preserve">О внесении изменений в постановление главы Завитинского района от 20.02.2020 № 61. </w:t>
      </w:r>
      <w:r w:rsidRPr="001125AC">
        <w:rPr>
          <w:b w:val="0"/>
          <w:sz w:val="20"/>
        </w:rPr>
        <w:t>В связи с приведением в соответствие с действующим законодательством постановляю: 1. Перечень муниципальных услуг, предоставляемых администрацией Завитинского района, предоставление которых организуется государственным автономным учреждением Амурской области «Многофункциональный центр предоставления государственных и муниципальных услуг Амурской области», утверждённый постановлением главы Завитинского района от 20.02.2020 № 61, изложить в новой редакции согласно приложению к настоящему постановлению.2.Настоящее постановление вступает в силу со дня его официального опубликования. 3. Контроль за исполнением настоящего постановления возложить на первого заместителя главы администрации Завитинского района А.Н. Мацкан.</w:t>
      </w:r>
    </w:p>
    <w:p w:rsidR="001125AC" w:rsidRPr="001125AC" w:rsidRDefault="001125AC" w:rsidP="001125AC">
      <w:pPr>
        <w:pStyle w:val="af9"/>
        <w:ind w:right="-58"/>
        <w:jc w:val="both"/>
        <w:rPr>
          <w:b w:val="0"/>
          <w:sz w:val="20"/>
        </w:rPr>
      </w:pPr>
      <w:r w:rsidRPr="001125AC">
        <w:rPr>
          <w:b w:val="0"/>
          <w:sz w:val="20"/>
        </w:rPr>
        <w:t>Глава Завитинского района                                                                                                                                   С.С. Линевич</w:t>
      </w:r>
    </w:p>
    <w:p w:rsidR="001125AC" w:rsidRPr="001125AC" w:rsidRDefault="001125AC" w:rsidP="001125AC">
      <w:pPr>
        <w:pStyle w:val="af9"/>
        <w:ind w:right="-58"/>
        <w:jc w:val="both"/>
        <w:rPr>
          <w:b w:val="0"/>
          <w:sz w:val="20"/>
        </w:rPr>
      </w:pPr>
      <w:r w:rsidRPr="001125AC">
        <w:rPr>
          <w:b w:val="0"/>
          <w:sz w:val="20"/>
        </w:rPr>
        <w:t xml:space="preserve">Приложение к постановлению главы Завитинского района от 05.03.2020 № 88 Перечень муниципальных услуг, предоставляемых администрацией Завитинского района, предоставление которых организуется государственным автономным учреждением Амурской области «Многофункциональный центр предоставления государственных и муниципальных услуг Амурской области </w:t>
      </w:r>
    </w:p>
    <w:tbl>
      <w:tblPr>
        <w:tblStyle w:val="af"/>
        <w:tblpPr w:leftFromText="180" w:rightFromText="180" w:vertAnchor="text" w:horzAnchor="margin" w:tblpY="467"/>
        <w:tblW w:w="10314" w:type="dxa"/>
        <w:tblLook w:val="04A0"/>
      </w:tblPr>
      <w:tblGrid>
        <w:gridCol w:w="586"/>
        <w:gridCol w:w="9728"/>
      </w:tblGrid>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rPr>
                <w:b w:val="0"/>
                <w:sz w:val="20"/>
              </w:rPr>
            </w:pPr>
            <w:r w:rsidRPr="001125AC">
              <w:rPr>
                <w:b w:val="0"/>
                <w:sz w:val="20"/>
              </w:rPr>
              <w:t>№</w:t>
            </w:r>
          </w:p>
          <w:p w:rsidR="001125AC" w:rsidRPr="001125AC" w:rsidRDefault="00D64901" w:rsidP="001125AC">
            <w:pPr>
              <w:pStyle w:val="af9"/>
              <w:ind w:right="-58"/>
              <w:rPr>
                <w:b w:val="0"/>
                <w:sz w:val="20"/>
              </w:rPr>
            </w:pPr>
            <w:r>
              <w:rPr>
                <w:b w:val="0"/>
                <w:sz w:val="20"/>
              </w:rPr>
              <w:t>п/п</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rPr>
                <w:b w:val="0"/>
                <w:i/>
                <w:sz w:val="20"/>
              </w:rPr>
            </w:pPr>
            <w:r w:rsidRPr="001125AC">
              <w:rPr>
                <w:b w:val="0"/>
                <w:i/>
                <w:sz w:val="20"/>
              </w:rPr>
              <w:t>Структурное подразделение, наименование муниципальной услуги администрации Завитинского района</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C" w:rsidRPr="001125AC" w:rsidRDefault="001125AC" w:rsidP="001125AC">
            <w:pPr>
              <w:pStyle w:val="af9"/>
              <w:ind w:right="-58"/>
              <w:jc w:val="both"/>
              <w:rPr>
                <w:b w:val="0"/>
                <w:sz w:val="20"/>
              </w:rPr>
            </w:pP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bCs/>
                <w:sz w:val="20"/>
              </w:rPr>
              <w:t xml:space="preserve">Отдел по труду, социальным </w:t>
            </w:r>
            <w:r w:rsidRPr="001125AC">
              <w:rPr>
                <w:b w:val="0"/>
                <w:sz w:val="20"/>
              </w:rPr>
              <w:t xml:space="preserve">и правовым </w:t>
            </w:r>
            <w:r w:rsidRPr="001125AC">
              <w:rPr>
                <w:b w:val="0"/>
                <w:bCs/>
                <w:sz w:val="20"/>
              </w:rPr>
              <w:t>вопросам</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Предоставление информации, прием документов органами опеки и попечительства от лиц, желающих установить опеку над определенной категорией граждан (совершеннолетние недееспособные, ограниченные в дееспособности)</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bCs/>
                <w:sz w:val="20"/>
              </w:rPr>
              <w:t>Отдел экономического развития и муниципальных закупок</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2.</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Выдача разрешений на право организации розничного рынка, в том числе ярмарок, на территории Завитинского района</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bCs/>
                <w:sz w:val="20"/>
              </w:rPr>
              <w:t>Комитет но управлению муниципальным имуществом Завитинского района</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3.</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bCs/>
                <w:sz w:val="20"/>
              </w:rPr>
              <w:t>Предоставление в собственность, постоянное (бессрочное) пользование, в безвозмездное (срочное) пользование, в аренду земельных участков, находящихся в муниципальной собственности, а так же земельных участков, государственная собственность  на которые не разграничена, на которых расположены здания, строения, сооружения, юридическим лицам и гражданам</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4.</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bCs/>
                <w:sz w:val="20"/>
              </w:rPr>
              <w:t>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фермерским хозяйством его деятельности</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5.</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bCs/>
                <w:sz w:val="20"/>
              </w:rPr>
              <w:t>Предоставление земельных участков для индивидуального жилищного строительства</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6.</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Прием заявлений выдача документов о согласовании проектов границ земельных участков</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7</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Выдача копий архивных документов, подтверждающих право на владение землей</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8.</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Рассмотрение ходатайства о переводе земель и земельных участков в составе таких земельных участков из одной категории в другую</w:t>
            </w:r>
          </w:p>
        </w:tc>
      </w:tr>
      <w:tr w:rsidR="001125AC" w:rsidRPr="001125AC" w:rsidTr="00D64901">
        <w:trPr>
          <w:trHeight w:val="345"/>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r w:rsidRPr="001125AC">
              <w:rPr>
                <w:b w:val="0"/>
                <w:sz w:val="20"/>
              </w:rPr>
              <w:t>9.</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1125AC" w:rsidRPr="001125AC" w:rsidTr="00D64901">
        <w:trPr>
          <w:trHeight w:val="396"/>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10.</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Предоставление муниципального имущества Завитинского района в аренду, безвозмездное пользование без проведения торгов</w:t>
            </w:r>
          </w:p>
        </w:tc>
      </w:tr>
      <w:tr w:rsidR="001125AC" w:rsidRPr="001125AC" w:rsidTr="00D64901">
        <w:trPr>
          <w:trHeight w:val="347"/>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11.</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Предоставление информации из реестра муниципальной собственности Завитинского района</w:t>
            </w:r>
          </w:p>
        </w:tc>
      </w:tr>
      <w:tr w:rsidR="001125AC" w:rsidRPr="001125AC" w:rsidTr="00D64901">
        <w:trPr>
          <w:trHeight w:val="423"/>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12.</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p>
        </w:tc>
      </w:tr>
      <w:tr w:rsidR="001125AC" w:rsidRPr="001125AC" w:rsidTr="00D64901">
        <w:trPr>
          <w:trHeight w:val="232"/>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13.</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Продажа движимого и недвижимого имущества</w:t>
            </w:r>
          </w:p>
        </w:tc>
      </w:tr>
      <w:tr w:rsidR="001125AC" w:rsidRPr="001125AC" w:rsidTr="00D64901">
        <w:trPr>
          <w:trHeight w:val="175"/>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14.</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Заключение договоров купли-продажи земельных участков</w:t>
            </w:r>
          </w:p>
        </w:tc>
      </w:tr>
      <w:tr w:rsidR="001125AC" w:rsidRPr="001125AC" w:rsidTr="00631B77">
        <w:trPr>
          <w:trHeight w:val="312"/>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15.</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Предоставление сведений о ранее приватизированном имуществе</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bCs/>
                <w:sz w:val="20"/>
              </w:rPr>
              <w:t>Отдел архитектуры и градостроительства</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16.</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Выдача разрешений на установку и эксплуатацию рекламных конструкций на территории Завитинского района, аннулирование таких разрешений, выдача предписаний о демонтаже  рекламных конструкций</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17.</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sz w:val="20"/>
              </w:rPr>
              <w:t>Выдача разрешения на ввод в эксплуатацию объекта капитального строительства, расположенного на территории Завитинского района</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18.</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Прием заявлений и выдача документов о согласовании переустройства и (или) перепланировки жилого помещения</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19.</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20.</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Постановка на учет граждан по категории «Выехавшие из районов Крайнего Севера и приравненных к ним местностей»</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lastRenderedPageBreak/>
              <w:t>21.</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Постановка на учет  молодых семей в программу «Обеспечение жильем молодых семей», выдача свидетельства о праве на получение социальной выплаты на приобретение жилого помещения или строительство индивидуального жилого дома</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r w:rsidRPr="001125AC">
              <w:rPr>
                <w:b w:val="0"/>
                <w:sz w:val="20"/>
              </w:rPr>
              <w:t>22.</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Принятие решения о подготовке документации по планировке территорий и ее утверждению на основании предложений физических или юридических лиц на территории Завитинского района</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23.</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Подготовка и выдача градостроительного плана земельного участка на территории Завитинского района</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r w:rsidRPr="001125AC">
              <w:rPr>
                <w:b w:val="0"/>
                <w:sz w:val="20"/>
              </w:rPr>
              <w:t>24.</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Выдача (продление)  разрешения на строительство объекта капитального строительства, расположенного на территории Завитинского района, а также внесение изменений в разрешение на строительство объекта капитального строительства</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r w:rsidRPr="001125AC">
              <w:rPr>
                <w:b w:val="0"/>
                <w:sz w:val="20"/>
              </w:rPr>
              <w:t>25.</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Предоставление разрешения на условно разрешенный вид использования земельного участка и (или) объекта капитального строительства на территории Завитинского района</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26.</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 а также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на земельном участке на территории Завитинского района</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r w:rsidRPr="001125AC">
              <w:rPr>
                <w:b w:val="0"/>
                <w:sz w:val="20"/>
              </w:rPr>
              <w:t>27.</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Завитинского района</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bCs/>
                <w:sz w:val="20"/>
              </w:rPr>
              <w:t>Отдел культуры, спорта и молодёжной политики</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28.</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bCs/>
                <w:sz w:val="20"/>
              </w:rPr>
              <w:t>Исполнение запросов,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(социально - правового характера)</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29.</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Исполнение запросов о предоставлении информации по определённой проблеме, теме, событию, факту (тематические запросы)</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30.</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Предоставление информации о времени месте театральных представлений, филармонических и эстрадных концертов и гастрольных мероприятий театров и филармоний, киносеансов, анонсы данных предприятий</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31.</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Предоставление информации о проведении культурно-массовых мероприятий на территории района</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32.</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Предоставление доступа к справочно-поисковому аппарату библиотек, базам данных</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Отдел образования</w:t>
            </w:r>
          </w:p>
        </w:tc>
      </w:tr>
      <w:tr w:rsidR="001125AC" w:rsidRPr="001125AC" w:rsidTr="00631B77">
        <w:trPr>
          <w:trHeight w:val="169"/>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33.</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Выдача разрешения на вступление в брак лицам, достигшим возраста 16 лет</w:t>
            </w:r>
          </w:p>
        </w:tc>
      </w:tr>
      <w:tr w:rsidR="001125AC" w:rsidRPr="001125AC" w:rsidTr="00D64901">
        <w:trPr>
          <w:trHeight w:val="135"/>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34.</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Выдача разрешения на изменение фамилии и (или) имени ребенка до достижения им возраста 14 лет</w:t>
            </w:r>
          </w:p>
        </w:tc>
      </w:tr>
      <w:tr w:rsidR="001125AC" w:rsidRPr="001125AC" w:rsidTr="00631B77">
        <w:trPr>
          <w:trHeight w:val="670"/>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35.</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sz w:val="20"/>
              </w:rPr>
              <w:t xml:space="preserve">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w:t>
            </w:r>
          </w:p>
        </w:tc>
      </w:tr>
      <w:tr w:rsidR="001125AC" w:rsidRPr="001125AC" w:rsidTr="00D64901">
        <w:trPr>
          <w:trHeight w:val="678"/>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36.</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p>
        </w:tc>
      </w:tr>
      <w:tr w:rsidR="001125AC" w:rsidRPr="001125AC" w:rsidTr="00D64901">
        <w:trPr>
          <w:trHeight w:val="120"/>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37.</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Предоставление путевок для организации летнего отдыха детей в каникулярное время</w:t>
            </w:r>
          </w:p>
        </w:tc>
      </w:tr>
      <w:tr w:rsidR="001125AC" w:rsidRPr="001125AC" w:rsidTr="00631B77">
        <w:trPr>
          <w:trHeight w:val="670"/>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38.</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sz w:val="20"/>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Завитинского района</w:t>
            </w:r>
          </w:p>
        </w:tc>
      </w:tr>
      <w:tr w:rsidR="001125AC" w:rsidRPr="001125AC" w:rsidTr="001125AC">
        <w:trPr>
          <w:trHeight w:val="542"/>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39.</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sz w:val="20"/>
              </w:rPr>
              <w:t>Предоставление информации о текущей успеваемости учащегося, ведение электронного дневника и электронного журнала успеваемости</w:t>
            </w:r>
          </w:p>
        </w:tc>
      </w:tr>
      <w:tr w:rsidR="001125AC" w:rsidRPr="001125AC" w:rsidTr="00631B77">
        <w:trPr>
          <w:trHeight w:val="317"/>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40.</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Зачисление в образовательные учреждения</w:t>
            </w:r>
          </w:p>
        </w:tc>
      </w:tr>
      <w:tr w:rsidR="001125AC" w:rsidRPr="001125AC" w:rsidTr="00631B77">
        <w:trPr>
          <w:trHeight w:val="317"/>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41.</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r w:rsidR="001125AC" w:rsidRPr="001125AC" w:rsidTr="00631B77">
        <w:trPr>
          <w:trHeight w:val="317"/>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42.</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sz w:val="20"/>
              </w:rPr>
              <w:t>Выдача разрешений на совершение сделок по отчуждению, в том числе обмену или дарению имущества несовершеннолетнего (подопечного), сдаче его внаем (в аренду), в безвозмездное пользование или в залог, сделок, влекущих отказ от принадлежащих несовершеннолетнему (подопечному) прав, раздел его имущества или выдел из него долей, распоряжение доходами несовершеннолетнего (подопечного), в том числе доходами, причитающимися несовершеннолетнему (подопечному) от управления его имуществом</w:t>
            </w:r>
          </w:p>
        </w:tc>
      </w:tr>
      <w:tr w:rsidR="001125AC" w:rsidRPr="001125AC" w:rsidTr="00631B77">
        <w:trPr>
          <w:trHeight w:val="317"/>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43.</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Предоставление информации из федеральной базы данных о результатах единого государственного экзамена</w:t>
            </w:r>
          </w:p>
        </w:tc>
      </w:tr>
      <w:tr w:rsidR="001125AC" w:rsidRPr="001125AC" w:rsidTr="001125AC">
        <w:trPr>
          <w:trHeight w:val="840"/>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r w:rsidRPr="001125AC">
              <w:rPr>
                <w:b w:val="0"/>
                <w:sz w:val="20"/>
              </w:rPr>
              <w:t>44.</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sz w:val="20"/>
              </w:rP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w:t>
            </w:r>
          </w:p>
        </w:tc>
      </w:tr>
      <w:tr w:rsidR="001125AC" w:rsidRPr="001125AC" w:rsidTr="00631B77">
        <w:trPr>
          <w:trHeight w:val="551"/>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45.</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r>
      <w:tr w:rsidR="001125AC" w:rsidRPr="001125AC" w:rsidTr="00631B77">
        <w:trPr>
          <w:trHeight w:val="551"/>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lastRenderedPageBreak/>
              <w:t>46.</w:t>
            </w:r>
          </w:p>
        </w:tc>
        <w:tc>
          <w:tcPr>
            <w:tcW w:w="9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 xml:space="preserve">Предоставление информации о текущей успеваемости учащегося, ведение электронного журнала успеваемости </w:t>
            </w:r>
          </w:p>
        </w:tc>
      </w:tr>
    </w:tbl>
    <w:tbl>
      <w:tblPr>
        <w:tblStyle w:val="af"/>
        <w:tblW w:w="0" w:type="auto"/>
        <w:tblLook w:val="04A0"/>
      </w:tblPr>
      <w:tblGrid>
        <w:gridCol w:w="534"/>
        <w:gridCol w:w="9780"/>
      </w:tblGrid>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C" w:rsidRPr="001125AC" w:rsidRDefault="001125AC" w:rsidP="001125AC">
            <w:pPr>
              <w:pStyle w:val="af9"/>
              <w:ind w:right="-58"/>
              <w:jc w:val="both"/>
              <w:rPr>
                <w:b w:val="0"/>
                <w:sz w:val="20"/>
              </w:rPr>
            </w:pP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Перечень муниципальных услуг администрации городского поселения «Город Завитинск»</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r w:rsidRPr="001125AC">
              <w:rPr>
                <w:b w:val="0"/>
                <w:sz w:val="20"/>
              </w:rPr>
              <w:t>1.</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Предоставление в собственность, постоянное (бессрочное) пользование, в безвозмездное (срочное) пользование, в аренду земельных участков, находящихся в муниципальной собственности, а так же земельных участков, государственная собственность  на которые не разграничена, на которых расположены здания, строения, сооружения, юридическим лицам и гражданам</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r w:rsidRPr="001125AC">
              <w:rPr>
                <w:b w:val="0"/>
                <w:sz w:val="20"/>
              </w:rPr>
              <w:t>2.</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фермерским хозяйством его деятельности</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r w:rsidRPr="001125AC">
              <w:rPr>
                <w:b w:val="0"/>
                <w:sz w:val="20"/>
              </w:rPr>
              <w:t>3.</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 xml:space="preserve">Бесплатное предоставление в собственность земельных участков отдельным категориям граждан </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r w:rsidRPr="001125AC">
              <w:rPr>
                <w:b w:val="0"/>
                <w:sz w:val="20"/>
              </w:rPr>
              <w:t>4.</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1125AC" w:rsidRPr="001125AC" w:rsidTr="00D64901">
        <w:trPr>
          <w:trHeight w:val="15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r w:rsidRPr="001125AC">
              <w:rPr>
                <w:b w:val="0"/>
                <w:sz w:val="20"/>
              </w:rPr>
              <w:t>5.</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bCs/>
                <w:sz w:val="20"/>
              </w:rPr>
              <w:t>Предоставление сведений о ранее приватизированном имуществе</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6.</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Предоставление муниципального имущества в аренду, безвозмездное пользование без проведения торгов</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7.</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Предоставление информации из реестра муниципальной собственности городского поселения</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8.</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Осуществление передачи (приватизации) жилого помещения в собственность граждан</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9.</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Прием заявлений, документов, а также постановка на учет в качестве нуждающихся в жилых помещениях</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10.</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bCs/>
                <w:sz w:val="20"/>
              </w:rPr>
              <w:t>Прием заявлений и выдача документов о согласовании переустройства и (или) перепланировки жилого помещения</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11.</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bCs/>
                <w:sz w:val="20"/>
              </w:rPr>
              <w:t>Принятие документов и выдача решений о переводе или об отказе в переводе жилого помещения в нежилое или нежилого помещения в жилое помещение</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12.</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Признание жилых помещений пригодными (непригодными) для проживания и многоквартирного дома аварийным, подлежащим сносу или реконструкции на территории городского поселения  «Город Завитинск»</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13.</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bCs/>
                <w:sz w:val="20"/>
              </w:rPr>
              <w:t>Выдача разрешения на строительство, реконструкцию объекта капитального строительства, расположенного на территории городского поселения «Город Завитинск»</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r w:rsidRPr="001125AC">
              <w:rPr>
                <w:b w:val="0"/>
                <w:sz w:val="20"/>
              </w:rPr>
              <w:t>14.</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sz w:val="20"/>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 а также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на земельном участке</w:t>
            </w:r>
          </w:p>
        </w:tc>
      </w:tr>
      <w:tr w:rsidR="001125AC" w:rsidRPr="001125AC" w:rsidTr="00631B77">
        <w:trPr>
          <w:trHeight w:val="18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r w:rsidRPr="001125AC">
              <w:rPr>
                <w:b w:val="0"/>
                <w:sz w:val="20"/>
              </w:rPr>
              <w:t>15.</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bCs/>
                <w:sz w:val="20"/>
              </w:rPr>
            </w:pPr>
            <w:r w:rsidRPr="001125AC">
              <w:rPr>
                <w:b w:val="0"/>
                <w:sz w:val="20"/>
              </w:rPr>
              <w:t>Выдача градостроительного плана земельного участка</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16.</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Присвоение, изменение и аннулирование адресов объекта недвижимости</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17.</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Предоставление информации о порядке предоставления жилищно-коммунальных услуг населению</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C" w:rsidRPr="001125AC" w:rsidRDefault="001125AC" w:rsidP="001125AC">
            <w:pPr>
              <w:pStyle w:val="af9"/>
              <w:ind w:right="-58"/>
              <w:jc w:val="both"/>
              <w:rPr>
                <w:b w:val="0"/>
                <w:sz w:val="20"/>
              </w:rPr>
            </w:pPr>
            <w:r w:rsidRPr="001125AC">
              <w:rPr>
                <w:b w:val="0"/>
                <w:sz w:val="20"/>
              </w:rPr>
              <w:t>18.</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Предоставление технических условий присоединения к сетям инженерно – технического обслуживания юридическим и физическим лицам, осуществляющим строительство или реконструкцию</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19.</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Оформление и выдача ордера на производство земляных работ</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20.</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Предоставление разрешения на условно разрешенный вид использования земельного участка и (или) объекта капитального строительства</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21.</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Признание молодой семьи или отказ в признании молодой семьи нуждающихся в жилом помещении с целью участия в подпрограмме Обеспечение жильем молодых семей федеральной целевой программы «Жилище» на 2015-2020 годы</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22.</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Предоставление земельных участков для индивидуального жилищного строительства</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23.</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 xml:space="preserve">Изготовление и утверждение схем расположения земельного участка на кадастровом плане территории </w:t>
            </w:r>
          </w:p>
        </w:tc>
      </w:tr>
      <w:tr w:rsidR="001125AC" w:rsidRPr="001125AC" w:rsidTr="00631B7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C" w:rsidRPr="001125AC" w:rsidRDefault="001125AC" w:rsidP="001125AC">
            <w:pPr>
              <w:pStyle w:val="af9"/>
              <w:ind w:right="-58"/>
              <w:jc w:val="both"/>
              <w:rPr>
                <w:b w:val="0"/>
                <w:sz w:val="20"/>
              </w:rPr>
            </w:pPr>
            <w:r w:rsidRPr="001125AC">
              <w:rPr>
                <w:b w:val="0"/>
                <w:sz w:val="20"/>
              </w:rPr>
              <w:t>24.</w:t>
            </w:r>
          </w:p>
        </w:tc>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C" w:rsidRPr="001125AC" w:rsidRDefault="001125AC" w:rsidP="001125AC">
            <w:pPr>
              <w:pStyle w:val="af9"/>
              <w:ind w:right="-58"/>
              <w:jc w:val="both"/>
              <w:rPr>
                <w:b w:val="0"/>
                <w:sz w:val="20"/>
              </w:rPr>
            </w:pPr>
            <w:r w:rsidRPr="001125AC">
              <w:rPr>
                <w:b w:val="0"/>
                <w:sz w:val="20"/>
              </w:rPr>
              <w:t>Предоставление земельных участков, находящихся в муниципальной собственности, а так же земельных участков государственная собственность на которые  не разграничена для индивидуального жилищного строительства</w:t>
            </w:r>
          </w:p>
        </w:tc>
      </w:tr>
    </w:tbl>
    <w:p w:rsidR="00B44B1C" w:rsidRPr="00A00C8D" w:rsidRDefault="00A00C8D" w:rsidP="00A00C8D">
      <w:pPr>
        <w:pStyle w:val="af9"/>
        <w:ind w:right="-58"/>
        <w:jc w:val="both"/>
        <w:rPr>
          <w:sz w:val="20"/>
        </w:rPr>
      </w:pPr>
      <w:r>
        <w:rPr>
          <w:sz w:val="20"/>
        </w:rPr>
        <w:t>Постановление от 10.03.20202</w:t>
      </w:r>
      <w:r w:rsidR="00E019C9">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D8166A">
        <w:rPr>
          <w:sz w:val="20"/>
        </w:rPr>
        <w:t xml:space="preserve">                  </w:t>
      </w:r>
      <w:r>
        <w:rPr>
          <w:sz w:val="20"/>
        </w:rPr>
        <w:t xml:space="preserve">       № 89</w:t>
      </w:r>
      <w:r w:rsidR="00D8166A">
        <w:rPr>
          <w:sz w:val="20"/>
        </w:rPr>
        <w:t xml:space="preserve"> </w:t>
      </w:r>
      <w:r w:rsidRPr="00A00C8D">
        <w:rPr>
          <w:sz w:val="20"/>
        </w:rPr>
        <w:t>«О внесении изменений в административный регламент предоставления муниципальной услуги «Подготовка и выдача градостроительного плана земельного участка на территории Завитинского района»</w:t>
      </w:r>
    </w:p>
    <w:p w:rsidR="00A00C8D" w:rsidRPr="00A00C8D" w:rsidRDefault="00A00C8D" w:rsidP="00A00C8D">
      <w:pPr>
        <w:spacing w:after="0" w:line="240" w:lineRule="auto"/>
        <w:jc w:val="both"/>
        <w:outlineLvl w:val="0"/>
        <w:rPr>
          <w:rFonts w:ascii="Times New Roman" w:hAnsi="Times New Roman"/>
          <w:sz w:val="20"/>
          <w:szCs w:val="20"/>
        </w:rPr>
      </w:pPr>
      <w:r w:rsidRPr="00A00C8D">
        <w:rPr>
          <w:rFonts w:ascii="Times New Roman" w:hAnsi="Times New Roman"/>
          <w:sz w:val="20"/>
          <w:szCs w:val="20"/>
        </w:rPr>
        <w:t xml:space="preserve">На основании Федерального закона от 27.07.2010 № 210-ФЗ «Об организации предоставления государственных и муниципальных услуг», статьи 57.3 Градостроительного кодекса Российской Федерации, </w:t>
      </w:r>
      <w:r w:rsidRPr="00A00C8D">
        <w:rPr>
          <w:rFonts w:ascii="Times New Roman" w:hAnsi="Times New Roman"/>
          <w:bCs/>
          <w:sz w:val="20"/>
          <w:szCs w:val="20"/>
        </w:rPr>
        <w:t xml:space="preserve"> Устава Завитинского района, </w:t>
      </w:r>
      <w:r w:rsidRPr="00A00C8D">
        <w:rPr>
          <w:rFonts w:ascii="Times New Roman" w:hAnsi="Times New Roman"/>
          <w:sz w:val="20"/>
          <w:szCs w:val="20"/>
        </w:rPr>
        <w:t>в  целях приведения административных регламентов  предоставления муниципальных услуг в соответствие с действующим законодательством</w:t>
      </w:r>
      <w:r>
        <w:rPr>
          <w:rFonts w:ascii="Times New Roman" w:hAnsi="Times New Roman"/>
          <w:sz w:val="20"/>
          <w:szCs w:val="20"/>
        </w:rPr>
        <w:t xml:space="preserve"> </w:t>
      </w:r>
      <w:r w:rsidRPr="00A00C8D">
        <w:rPr>
          <w:rFonts w:ascii="Times New Roman" w:hAnsi="Times New Roman"/>
          <w:b/>
          <w:sz w:val="20"/>
          <w:szCs w:val="20"/>
        </w:rPr>
        <w:t>постановляю:</w:t>
      </w:r>
      <w:r>
        <w:rPr>
          <w:rFonts w:ascii="Times New Roman" w:hAnsi="Times New Roman"/>
          <w:b/>
          <w:sz w:val="20"/>
          <w:szCs w:val="20"/>
        </w:rPr>
        <w:t xml:space="preserve"> </w:t>
      </w:r>
      <w:r w:rsidRPr="00A00C8D">
        <w:rPr>
          <w:rFonts w:ascii="Times New Roman" w:hAnsi="Times New Roman"/>
          <w:sz w:val="20"/>
          <w:szCs w:val="20"/>
        </w:rPr>
        <w:t>1. Внести в административный регламент предоставления муниципальной услуги «Подготовка и выдача градостроительного плана земельного участка на территории Завитинского района», утвержденный постановлением главы Завитинского района от 31.01.2020 № 30 следующие изменения:</w:t>
      </w:r>
      <w:r>
        <w:rPr>
          <w:rFonts w:ascii="Times New Roman" w:hAnsi="Times New Roman"/>
          <w:sz w:val="20"/>
          <w:szCs w:val="20"/>
        </w:rPr>
        <w:t xml:space="preserve"> </w:t>
      </w:r>
      <w:r w:rsidRPr="00A00C8D">
        <w:rPr>
          <w:rFonts w:ascii="Times New Roman" w:hAnsi="Times New Roman"/>
          <w:sz w:val="20"/>
          <w:szCs w:val="20"/>
        </w:rPr>
        <w:t>1) в пункте 2.5 раздела 2 административного регламента:</w:t>
      </w:r>
      <w:r>
        <w:rPr>
          <w:rFonts w:ascii="Times New Roman" w:hAnsi="Times New Roman"/>
          <w:sz w:val="20"/>
          <w:szCs w:val="20"/>
        </w:rPr>
        <w:t xml:space="preserve"> </w:t>
      </w:r>
      <w:r w:rsidRPr="00A00C8D">
        <w:rPr>
          <w:rFonts w:ascii="Times New Roman" w:hAnsi="Times New Roman"/>
          <w:sz w:val="20"/>
          <w:szCs w:val="20"/>
        </w:rPr>
        <w:t>- слова «в течение 14 дней» заменить словами «в течение 7 дней»;</w:t>
      </w:r>
      <w:r>
        <w:rPr>
          <w:rFonts w:ascii="Times New Roman" w:hAnsi="Times New Roman"/>
          <w:sz w:val="20"/>
          <w:szCs w:val="20"/>
        </w:rPr>
        <w:t xml:space="preserve"> </w:t>
      </w:r>
      <w:r w:rsidRPr="00A00C8D">
        <w:rPr>
          <w:rFonts w:ascii="Times New Roman" w:hAnsi="Times New Roman"/>
          <w:sz w:val="20"/>
          <w:szCs w:val="20"/>
        </w:rPr>
        <w:t>- слова «20 рабочих дней» заменить словами «14 рабочих дней»;</w:t>
      </w:r>
      <w:r>
        <w:rPr>
          <w:rFonts w:ascii="Times New Roman" w:hAnsi="Times New Roman"/>
          <w:sz w:val="20"/>
          <w:szCs w:val="20"/>
        </w:rPr>
        <w:t xml:space="preserve"> </w:t>
      </w:r>
      <w:r w:rsidRPr="00A00C8D">
        <w:rPr>
          <w:rFonts w:ascii="Times New Roman" w:hAnsi="Times New Roman"/>
          <w:sz w:val="20"/>
          <w:szCs w:val="20"/>
        </w:rPr>
        <w:t xml:space="preserve">2) в подпункте 3.3.3 раздела 3 </w:t>
      </w:r>
      <w:r w:rsidRPr="00A00C8D">
        <w:rPr>
          <w:rFonts w:ascii="Times New Roman" w:hAnsi="Times New Roman"/>
          <w:sz w:val="20"/>
          <w:szCs w:val="20"/>
        </w:rPr>
        <w:lastRenderedPageBreak/>
        <w:t>административного регламента слова «не более 20 дней» заменить словами «не более 14 рабочих дней»;</w:t>
      </w:r>
      <w:r>
        <w:rPr>
          <w:rFonts w:ascii="Times New Roman" w:hAnsi="Times New Roman"/>
          <w:sz w:val="20"/>
          <w:szCs w:val="20"/>
        </w:rPr>
        <w:t xml:space="preserve"> </w:t>
      </w:r>
      <w:r w:rsidRPr="00A00C8D">
        <w:rPr>
          <w:rFonts w:ascii="Times New Roman" w:hAnsi="Times New Roman"/>
          <w:sz w:val="20"/>
          <w:szCs w:val="20"/>
        </w:rPr>
        <w:t>3) в пункте 3.6 раздела 3 административного регламента слова «20 рабочих дней» заменить словами «14 рабочих дней»;</w:t>
      </w:r>
      <w:r>
        <w:rPr>
          <w:rFonts w:ascii="Times New Roman" w:hAnsi="Times New Roman"/>
          <w:sz w:val="20"/>
          <w:szCs w:val="20"/>
        </w:rPr>
        <w:t xml:space="preserve"> </w:t>
      </w:r>
      <w:r w:rsidRPr="00A00C8D">
        <w:rPr>
          <w:rFonts w:ascii="Times New Roman" w:hAnsi="Times New Roman"/>
          <w:sz w:val="20"/>
          <w:szCs w:val="20"/>
        </w:rPr>
        <w:t>4) в приложении 5 к административному регламенту слова «20 рабочих дней» заменить словами «14 рабочих дней».</w:t>
      </w:r>
      <w:r>
        <w:rPr>
          <w:rFonts w:ascii="Times New Roman" w:hAnsi="Times New Roman"/>
          <w:sz w:val="20"/>
          <w:szCs w:val="20"/>
        </w:rPr>
        <w:t xml:space="preserve"> </w:t>
      </w:r>
      <w:r w:rsidRPr="00A00C8D">
        <w:rPr>
          <w:rFonts w:ascii="Times New Roman" w:hAnsi="Times New Roman"/>
          <w:sz w:val="20"/>
          <w:szCs w:val="20"/>
        </w:rPr>
        <w:t>2. Настоящее постановление подлежит официальному опубликованию.</w:t>
      </w:r>
      <w:r>
        <w:rPr>
          <w:rFonts w:ascii="Times New Roman" w:hAnsi="Times New Roman"/>
          <w:sz w:val="20"/>
          <w:szCs w:val="20"/>
        </w:rPr>
        <w:t xml:space="preserve"> </w:t>
      </w:r>
      <w:r w:rsidRPr="00A00C8D">
        <w:rPr>
          <w:rFonts w:ascii="Times New Roman" w:hAnsi="Times New Roman"/>
          <w:sz w:val="20"/>
          <w:szCs w:val="20"/>
        </w:rPr>
        <w:t>3.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p>
    <w:p w:rsidR="00A00C8D" w:rsidRDefault="00A00C8D" w:rsidP="00A00C8D">
      <w:pPr>
        <w:spacing w:after="0" w:line="240" w:lineRule="auto"/>
        <w:jc w:val="both"/>
        <w:outlineLvl w:val="0"/>
        <w:rPr>
          <w:rFonts w:ascii="Times New Roman" w:hAnsi="Times New Roman"/>
          <w:sz w:val="20"/>
          <w:szCs w:val="20"/>
        </w:rPr>
      </w:pPr>
      <w:r w:rsidRPr="00A00C8D">
        <w:rPr>
          <w:rFonts w:ascii="Times New Roman" w:hAnsi="Times New Roman"/>
          <w:sz w:val="20"/>
          <w:szCs w:val="20"/>
        </w:rPr>
        <w:t xml:space="preserve">Глава Завитинского района                                                      </w:t>
      </w:r>
      <w:r>
        <w:rPr>
          <w:rFonts w:ascii="Times New Roman" w:hAnsi="Times New Roman"/>
          <w:sz w:val="20"/>
          <w:szCs w:val="20"/>
        </w:rPr>
        <w:t xml:space="preserve">                                                </w:t>
      </w:r>
      <w:r w:rsidRPr="00A00C8D">
        <w:rPr>
          <w:rFonts w:ascii="Times New Roman" w:hAnsi="Times New Roman"/>
          <w:sz w:val="20"/>
          <w:szCs w:val="20"/>
        </w:rPr>
        <w:t xml:space="preserve">             </w:t>
      </w:r>
      <w:r w:rsidR="00D72D32">
        <w:rPr>
          <w:rFonts w:ascii="Times New Roman" w:hAnsi="Times New Roman"/>
          <w:sz w:val="20"/>
          <w:szCs w:val="20"/>
        </w:rPr>
        <w:t xml:space="preserve">    </w:t>
      </w:r>
      <w:r w:rsidRPr="00A00C8D">
        <w:rPr>
          <w:rFonts w:ascii="Times New Roman" w:hAnsi="Times New Roman"/>
          <w:sz w:val="20"/>
          <w:szCs w:val="20"/>
        </w:rPr>
        <w:t>С.С. Линевич</w:t>
      </w:r>
    </w:p>
    <w:p w:rsidR="00F47982" w:rsidRPr="00F47982" w:rsidRDefault="00F47982" w:rsidP="00A00C8D">
      <w:pPr>
        <w:spacing w:after="0" w:line="240" w:lineRule="auto"/>
        <w:jc w:val="both"/>
        <w:outlineLvl w:val="0"/>
        <w:rPr>
          <w:rFonts w:ascii="Times New Roman" w:hAnsi="Times New Roman"/>
          <w:b/>
          <w:sz w:val="20"/>
          <w:szCs w:val="20"/>
        </w:rPr>
      </w:pPr>
      <w:r w:rsidRPr="00F47982">
        <w:rPr>
          <w:rFonts w:ascii="Times New Roman" w:hAnsi="Times New Roman"/>
          <w:b/>
          <w:sz w:val="20"/>
          <w:szCs w:val="20"/>
        </w:rPr>
        <w:t>Постановление от 10.03.2020</w:t>
      </w:r>
      <w:r w:rsidRPr="00F47982">
        <w:rPr>
          <w:rFonts w:ascii="Times New Roman" w:hAnsi="Times New Roman"/>
          <w:b/>
          <w:sz w:val="20"/>
          <w:szCs w:val="20"/>
        </w:rPr>
        <w:tab/>
      </w:r>
      <w:r w:rsidRPr="00F47982">
        <w:rPr>
          <w:rFonts w:ascii="Times New Roman" w:hAnsi="Times New Roman"/>
          <w:b/>
          <w:sz w:val="20"/>
          <w:szCs w:val="20"/>
        </w:rPr>
        <w:tab/>
      </w:r>
      <w:r w:rsidRPr="00F47982">
        <w:rPr>
          <w:rFonts w:ascii="Times New Roman" w:hAnsi="Times New Roman"/>
          <w:b/>
          <w:sz w:val="20"/>
          <w:szCs w:val="20"/>
        </w:rPr>
        <w:tab/>
      </w:r>
      <w:r w:rsidRPr="00F47982">
        <w:rPr>
          <w:rFonts w:ascii="Times New Roman" w:hAnsi="Times New Roman"/>
          <w:b/>
          <w:sz w:val="20"/>
          <w:szCs w:val="20"/>
        </w:rPr>
        <w:tab/>
      </w:r>
      <w:r w:rsidRPr="00F47982">
        <w:rPr>
          <w:rFonts w:ascii="Times New Roman" w:hAnsi="Times New Roman"/>
          <w:b/>
          <w:sz w:val="20"/>
          <w:szCs w:val="20"/>
        </w:rPr>
        <w:tab/>
      </w:r>
      <w:r w:rsidRPr="00F47982">
        <w:rPr>
          <w:rFonts w:ascii="Times New Roman" w:hAnsi="Times New Roman"/>
          <w:b/>
          <w:sz w:val="20"/>
          <w:szCs w:val="20"/>
        </w:rPr>
        <w:tab/>
      </w:r>
      <w:r w:rsidRPr="00F47982">
        <w:rPr>
          <w:rFonts w:ascii="Times New Roman" w:hAnsi="Times New Roman"/>
          <w:b/>
          <w:sz w:val="20"/>
          <w:szCs w:val="20"/>
        </w:rPr>
        <w:tab/>
      </w:r>
      <w:r w:rsidRPr="00F47982">
        <w:rPr>
          <w:rFonts w:ascii="Times New Roman" w:hAnsi="Times New Roman"/>
          <w:b/>
          <w:sz w:val="20"/>
          <w:szCs w:val="20"/>
        </w:rPr>
        <w:tab/>
      </w:r>
      <w:r>
        <w:rPr>
          <w:rFonts w:ascii="Times New Roman" w:hAnsi="Times New Roman"/>
          <w:b/>
          <w:sz w:val="20"/>
          <w:szCs w:val="20"/>
        </w:rPr>
        <w:t xml:space="preserve">                                     </w:t>
      </w:r>
      <w:r w:rsidRPr="00F47982">
        <w:rPr>
          <w:rFonts w:ascii="Times New Roman" w:hAnsi="Times New Roman"/>
          <w:b/>
          <w:sz w:val="20"/>
          <w:szCs w:val="20"/>
        </w:rPr>
        <w:t>№</w:t>
      </w:r>
      <w:r w:rsidR="00D72D32">
        <w:rPr>
          <w:rFonts w:ascii="Times New Roman" w:hAnsi="Times New Roman"/>
          <w:b/>
          <w:sz w:val="20"/>
          <w:szCs w:val="20"/>
        </w:rPr>
        <w:t xml:space="preserve"> </w:t>
      </w:r>
      <w:r w:rsidRPr="00F47982">
        <w:rPr>
          <w:rFonts w:ascii="Times New Roman" w:hAnsi="Times New Roman"/>
          <w:b/>
          <w:sz w:val="20"/>
          <w:szCs w:val="20"/>
        </w:rPr>
        <w:t>90</w:t>
      </w:r>
    </w:p>
    <w:p w:rsidR="00F47982" w:rsidRPr="00F47982" w:rsidRDefault="00F47982" w:rsidP="00F47982">
      <w:pPr>
        <w:spacing w:after="0" w:line="240" w:lineRule="auto"/>
        <w:jc w:val="both"/>
        <w:outlineLvl w:val="0"/>
        <w:rPr>
          <w:rFonts w:ascii="Times New Roman" w:hAnsi="Times New Roman"/>
          <w:sz w:val="20"/>
          <w:szCs w:val="20"/>
        </w:rPr>
      </w:pPr>
      <w:r w:rsidRPr="00F47982">
        <w:rPr>
          <w:rFonts w:ascii="Times New Roman" w:hAnsi="Times New Roman"/>
          <w:b/>
          <w:sz w:val="20"/>
          <w:szCs w:val="20"/>
        </w:rPr>
        <w:t>«О внесении изменений в  административный регламент предоставления муниципальной услуги «Выдача (продление) разрешения на строительство объекта капитального строительства, расположенного на территории Завитинского района, а также внесение изменений в разрешение на строительство объекта капитального строительства»</w:t>
      </w:r>
      <w:r>
        <w:rPr>
          <w:rFonts w:ascii="Times New Roman" w:hAnsi="Times New Roman"/>
          <w:b/>
          <w:sz w:val="20"/>
          <w:szCs w:val="20"/>
        </w:rPr>
        <w:t xml:space="preserve"> </w:t>
      </w:r>
      <w:r w:rsidRPr="00F47982">
        <w:rPr>
          <w:rFonts w:ascii="Times New Roman" w:hAnsi="Times New Roman"/>
          <w:sz w:val="20"/>
          <w:szCs w:val="20"/>
        </w:rPr>
        <w:t xml:space="preserve">На основании Федерального закона от 27.07.2010 № 210-ФЗ «Об организации предоставления государственных и муниципальных услуг», статьи 51 Градостроительного кодекса Российской Федерации, </w:t>
      </w:r>
      <w:r w:rsidRPr="00F47982">
        <w:rPr>
          <w:rFonts w:ascii="Times New Roman" w:hAnsi="Times New Roman"/>
          <w:bCs/>
          <w:sz w:val="20"/>
          <w:szCs w:val="20"/>
        </w:rPr>
        <w:t xml:space="preserve"> Устава Завитинского района,</w:t>
      </w:r>
      <w:r w:rsidRPr="00F47982">
        <w:rPr>
          <w:rFonts w:ascii="Times New Roman" w:hAnsi="Times New Roman"/>
          <w:sz w:val="20"/>
          <w:szCs w:val="20"/>
        </w:rPr>
        <w:t xml:space="preserve"> в  целях приведения административных регламентов  предоставления муниципальных услуг в соответствие с действующим законодательством</w:t>
      </w:r>
      <w:r>
        <w:rPr>
          <w:rFonts w:ascii="Times New Roman" w:hAnsi="Times New Roman"/>
          <w:sz w:val="20"/>
          <w:szCs w:val="20"/>
        </w:rPr>
        <w:t xml:space="preserve"> </w:t>
      </w:r>
      <w:r w:rsidRPr="00F47982">
        <w:rPr>
          <w:rFonts w:ascii="Times New Roman" w:hAnsi="Times New Roman"/>
          <w:b/>
          <w:sz w:val="20"/>
          <w:szCs w:val="20"/>
        </w:rPr>
        <w:t xml:space="preserve">постановляю: </w:t>
      </w:r>
      <w:r w:rsidRPr="00F47982">
        <w:rPr>
          <w:rFonts w:ascii="Times New Roman" w:hAnsi="Times New Roman"/>
          <w:sz w:val="20"/>
          <w:szCs w:val="20"/>
        </w:rPr>
        <w:t>1. Внести в административный регламент предоставления муниципальной услуги «Выдача (продление) разрешения на строительство объекта капитального строительства, расположенного на территории Завитинского района, а также внесение изменений в разрешение на строительство объекта капитального строительства», утвержденный постановлением главы Завитинского района от  31.01.2020 № 38  следующие изменения:</w:t>
      </w:r>
      <w:r>
        <w:rPr>
          <w:rFonts w:ascii="Times New Roman" w:hAnsi="Times New Roman"/>
          <w:sz w:val="20"/>
          <w:szCs w:val="20"/>
        </w:rPr>
        <w:t xml:space="preserve"> </w:t>
      </w:r>
      <w:r w:rsidRPr="00F47982">
        <w:rPr>
          <w:rFonts w:ascii="Times New Roman" w:hAnsi="Times New Roman"/>
          <w:sz w:val="20"/>
          <w:szCs w:val="20"/>
        </w:rPr>
        <w:t>1) в пункте 2.5 раздела 2 административного регламента:</w:t>
      </w:r>
      <w:r>
        <w:rPr>
          <w:rFonts w:ascii="Times New Roman" w:hAnsi="Times New Roman"/>
          <w:sz w:val="20"/>
          <w:szCs w:val="20"/>
        </w:rPr>
        <w:t xml:space="preserve"> </w:t>
      </w:r>
      <w:r w:rsidRPr="00F47982">
        <w:rPr>
          <w:rFonts w:ascii="Times New Roman" w:hAnsi="Times New Roman"/>
          <w:sz w:val="20"/>
          <w:szCs w:val="20"/>
        </w:rPr>
        <w:t xml:space="preserve"> - слова «7 (семь) рабочих дней» заменить словами «5 (пять) рабочих дней»;</w:t>
      </w:r>
      <w:r>
        <w:rPr>
          <w:rFonts w:ascii="Times New Roman" w:hAnsi="Times New Roman"/>
          <w:sz w:val="20"/>
          <w:szCs w:val="20"/>
        </w:rPr>
        <w:t xml:space="preserve"> </w:t>
      </w:r>
      <w:r w:rsidRPr="00F47982">
        <w:rPr>
          <w:rFonts w:ascii="Times New Roman" w:hAnsi="Times New Roman"/>
          <w:sz w:val="20"/>
          <w:szCs w:val="20"/>
        </w:rPr>
        <w:t>- слова «10 (десять) рабочих дней» заменить словами «5 (пять) рабочих дней»;</w:t>
      </w:r>
      <w:r>
        <w:rPr>
          <w:rFonts w:ascii="Times New Roman" w:hAnsi="Times New Roman"/>
          <w:sz w:val="20"/>
          <w:szCs w:val="20"/>
        </w:rPr>
        <w:t xml:space="preserve"> </w:t>
      </w:r>
      <w:r w:rsidRPr="00F47982">
        <w:rPr>
          <w:rFonts w:ascii="Times New Roman" w:hAnsi="Times New Roman"/>
          <w:sz w:val="20"/>
          <w:szCs w:val="20"/>
        </w:rPr>
        <w:t>2) в приложении 9 к административному регламенту:</w:t>
      </w:r>
      <w:r>
        <w:rPr>
          <w:rFonts w:ascii="Times New Roman" w:hAnsi="Times New Roman"/>
          <w:sz w:val="20"/>
          <w:szCs w:val="20"/>
        </w:rPr>
        <w:t xml:space="preserve"> </w:t>
      </w:r>
      <w:r w:rsidRPr="00F47982">
        <w:rPr>
          <w:rFonts w:ascii="Times New Roman" w:hAnsi="Times New Roman"/>
          <w:sz w:val="20"/>
          <w:szCs w:val="20"/>
        </w:rPr>
        <w:t>- слова «7 (семь) рабочих дней» заменить словами «5 (пять) рабочих дней»;</w:t>
      </w:r>
      <w:r>
        <w:rPr>
          <w:rFonts w:ascii="Times New Roman" w:hAnsi="Times New Roman"/>
          <w:sz w:val="20"/>
          <w:szCs w:val="20"/>
        </w:rPr>
        <w:t xml:space="preserve"> </w:t>
      </w:r>
      <w:r w:rsidRPr="00F47982">
        <w:rPr>
          <w:rFonts w:ascii="Times New Roman" w:hAnsi="Times New Roman"/>
          <w:sz w:val="20"/>
          <w:szCs w:val="20"/>
        </w:rPr>
        <w:t>- слова «10 (десять) рабочих дней» заменить словами «5 (пять) рабочих дней».</w:t>
      </w:r>
      <w:r>
        <w:rPr>
          <w:rFonts w:ascii="Times New Roman" w:hAnsi="Times New Roman"/>
          <w:sz w:val="20"/>
          <w:szCs w:val="20"/>
        </w:rPr>
        <w:t xml:space="preserve"> </w:t>
      </w:r>
      <w:r w:rsidRPr="00F47982">
        <w:rPr>
          <w:rFonts w:ascii="Times New Roman" w:hAnsi="Times New Roman"/>
          <w:sz w:val="20"/>
          <w:szCs w:val="20"/>
        </w:rPr>
        <w:t>2. Настоящее постановление подлежит официальному опубликованию.</w:t>
      </w:r>
      <w:r>
        <w:rPr>
          <w:rFonts w:ascii="Times New Roman" w:hAnsi="Times New Roman"/>
          <w:sz w:val="20"/>
          <w:szCs w:val="20"/>
        </w:rPr>
        <w:t xml:space="preserve"> </w:t>
      </w:r>
      <w:r w:rsidRPr="00F47982">
        <w:rPr>
          <w:rFonts w:ascii="Times New Roman" w:hAnsi="Times New Roman"/>
          <w:sz w:val="20"/>
          <w:szCs w:val="20"/>
        </w:rPr>
        <w:t>3.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p>
    <w:p w:rsidR="00F47982" w:rsidRDefault="00F47982" w:rsidP="00F47982">
      <w:pPr>
        <w:spacing w:after="0" w:line="240" w:lineRule="auto"/>
        <w:jc w:val="both"/>
        <w:outlineLvl w:val="0"/>
        <w:rPr>
          <w:rFonts w:ascii="Times New Roman" w:hAnsi="Times New Roman"/>
          <w:sz w:val="20"/>
          <w:szCs w:val="20"/>
        </w:rPr>
      </w:pPr>
      <w:r w:rsidRPr="00F47982">
        <w:rPr>
          <w:rFonts w:ascii="Times New Roman" w:hAnsi="Times New Roman"/>
          <w:sz w:val="20"/>
          <w:szCs w:val="20"/>
        </w:rPr>
        <w:t xml:space="preserve">Глава Завитинского района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47982">
        <w:rPr>
          <w:rFonts w:ascii="Times New Roman" w:hAnsi="Times New Roman"/>
          <w:sz w:val="20"/>
          <w:szCs w:val="20"/>
        </w:rPr>
        <w:t xml:space="preserve">                                                               С.С. Линевич</w:t>
      </w:r>
    </w:p>
    <w:p w:rsidR="008F3D31" w:rsidRDefault="008F3D31" w:rsidP="00F47982">
      <w:pPr>
        <w:spacing w:after="0" w:line="240" w:lineRule="auto"/>
        <w:jc w:val="both"/>
        <w:outlineLvl w:val="0"/>
        <w:rPr>
          <w:rFonts w:ascii="Times New Roman" w:hAnsi="Times New Roman"/>
          <w:sz w:val="20"/>
          <w:szCs w:val="20"/>
        </w:rPr>
      </w:pPr>
      <w:r w:rsidRPr="007A3B65">
        <w:rPr>
          <w:rFonts w:ascii="Times New Roman" w:hAnsi="Times New Roman"/>
          <w:b/>
          <w:sz w:val="20"/>
          <w:szCs w:val="20"/>
        </w:rPr>
        <w:t>Постановление от 1</w:t>
      </w:r>
      <w:r>
        <w:rPr>
          <w:rFonts w:ascii="Times New Roman" w:hAnsi="Times New Roman"/>
          <w:b/>
          <w:sz w:val="20"/>
          <w:szCs w:val="20"/>
        </w:rPr>
        <w:t>0</w:t>
      </w:r>
      <w:r w:rsidRPr="007A3B65">
        <w:rPr>
          <w:rFonts w:ascii="Times New Roman" w:hAnsi="Times New Roman"/>
          <w:b/>
          <w:sz w:val="20"/>
          <w:szCs w:val="20"/>
        </w:rPr>
        <w:t>.03.20202</w:t>
      </w:r>
      <w:r w:rsidRPr="007A3B65">
        <w:rPr>
          <w:rFonts w:ascii="Times New Roman" w:hAnsi="Times New Roman"/>
          <w:b/>
          <w:sz w:val="20"/>
          <w:szCs w:val="20"/>
        </w:rPr>
        <w:tab/>
      </w:r>
      <w:r w:rsidRPr="007A3B65">
        <w:rPr>
          <w:rFonts w:ascii="Times New Roman" w:hAnsi="Times New Roman"/>
          <w:b/>
          <w:sz w:val="20"/>
          <w:szCs w:val="20"/>
        </w:rPr>
        <w:tab/>
      </w:r>
      <w:r w:rsidRPr="007A3B65">
        <w:rPr>
          <w:rFonts w:ascii="Times New Roman" w:hAnsi="Times New Roman"/>
          <w:b/>
          <w:sz w:val="20"/>
          <w:szCs w:val="20"/>
        </w:rPr>
        <w:tab/>
      </w:r>
      <w:r w:rsidRPr="007A3B65">
        <w:rPr>
          <w:rFonts w:ascii="Times New Roman" w:hAnsi="Times New Roman"/>
          <w:b/>
          <w:sz w:val="20"/>
          <w:szCs w:val="20"/>
        </w:rPr>
        <w:tab/>
      </w:r>
      <w:r w:rsidRPr="007A3B65">
        <w:rPr>
          <w:rFonts w:ascii="Times New Roman" w:hAnsi="Times New Roman"/>
          <w:b/>
          <w:sz w:val="20"/>
          <w:szCs w:val="20"/>
        </w:rPr>
        <w:tab/>
      </w:r>
      <w:r w:rsidRPr="007A3B65">
        <w:rPr>
          <w:rFonts w:ascii="Times New Roman" w:hAnsi="Times New Roman"/>
          <w:b/>
          <w:sz w:val="20"/>
          <w:szCs w:val="20"/>
        </w:rPr>
        <w:tab/>
      </w:r>
      <w:r w:rsidRPr="007A3B65">
        <w:rPr>
          <w:rFonts w:ascii="Times New Roman" w:hAnsi="Times New Roman"/>
          <w:b/>
          <w:sz w:val="20"/>
          <w:szCs w:val="20"/>
        </w:rPr>
        <w:tab/>
        <w:t xml:space="preserve">  </w:t>
      </w:r>
      <w:r w:rsidRPr="007A3B65">
        <w:rPr>
          <w:rFonts w:ascii="Times New Roman" w:hAnsi="Times New Roman"/>
          <w:b/>
          <w:sz w:val="20"/>
          <w:szCs w:val="20"/>
        </w:rPr>
        <w:tab/>
      </w:r>
      <w:r w:rsidRPr="007A3B65">
        <w:rPr>
          <w:rFonts w:ascii="Times New Roman" w:hAnsi="Times New Roman"/>
          <w:b/>
          <w:sz w:val="20"/>
          <w:szCs w:val="20"/>
        </w:rPr>
        <w:tab/>
        <w:t xml:space="preserve">    </w:t>
      </w:r>
      <w:r>
        <w:rPr>
          <w:rFonts w:ascii="Times New Roman" w:hAnsi="Times New Roman"/>
          <w:b/>
          <w:sz w:val="20"/>
          <w:szCs w:val="20"/>
        </w:rPr>
        <w:t xml:space="preserve">    </w:t>
      </w:r>
      <w:r w:rsidRPr="007A3B65">
        <w:rPr>
          <w:rFonts w:ascii="Times New Roman" w:hAnsi="Times New Roman"/>
          <w:b/>
          <w:sz w:val="20"/>
          <w:szCs w:val="20"/>
        </w:rPr>
        <w:t xml:space="preserve">    </w:t>
      </w:r>
      <w:r>
        <w:rPr>
          <w:rFonts w:ascii="Times New Roman" w:hAnsi="Times New Roman"/>
          <w:b/>
          <w:sz w:val="20"/>
          <w:szCs w:val="20"/>
        </w:rPr>
        <w:t xml:space="preserve">  </w:t>
      </w:r>
      <w:r w:rsidRPr="007A3B65">
        <w:rPr>
          <w:rFonts w:ascii="Times New Roman" w:hAnsi="Times New Roman"/>
          <w:b/>
          <w:sz w:val="20"/>
          <w:szCs w:val="20"/>
        </w:rPr>
        <w:t xml:space="preserve">       № </w:t>
      </w:r>
      <w:r>
        <w:rPr>
          <w:rFonts w:ascii="Times New Roman" w:hAnsi="Times New Roman"/>
          <w:b/>
          <w:sz w:val="20"/>
          <w:szCs w:val="20"/>
        </w:rPr>
        <w:t>91</w:t>
      </w:r>
    </w:p>
    <w:p w:rsidR="008F3D31" w:rsidRPr="008F3D31" w:rsidRDefault="008F3D31" w:rsidP="008F3D31">
      <w:pPr>
        <w:spacing w:after="0" w:line="240" w:lineRule="auto"/>
        <w:jc w:val="both"/>
        <w:outlineLvl w:val="0"/>
        <w:rPr>
          <w:rFonts w:ascii="Times New Roman" w:hAnsi="Times New Roman"/>
          <w:sz w:val="20"/>
          <w:szCs w:val="20"/>
        </w:rPr>
      </w:pPr>
      <w:r>
        <w:rPr>
          <w:rFonts w:ascii="Times New Roman" w:hAnsi="Times New Roman"/>
          <w:b/>
          <w:sz w:val="20"/>
          <w:szCs w:val="20"/>
        </w:rPr>
        <w:t>«</w:t>
      </w:r>
      <w:r w:rsidRPr="008F3D31">
        <w:rPr>
          <w:rFonts w:ascii="Times New Roman" w:hAnsi="Times New Roman"/>
          <w:b/>
          <w:sz w:val="20"/>
          <w:szCs w:val="20"/>
        </w:rPr>
        <w:t>О внесении изменений в административный регламент предоставления муниципальной услуги  «Выдача разрешения на ввод в эксплуатацию объекта капитального строительства, расположенного на территории Завитинского района»</w:t>
      </w:r>
      <w:r>
        <w:rPr>
          <w:rFonts w:ascii="Times New Roman" w:hAnsi="Times New Roman"/>
          <w:b/>
          <w:sz w:val="20"/>
          <w:szCs w:val="20"/>
        </w:rPr>
        <w:t xml:space="preserve"> </w:t>
      </w:r>
      <w:r w:rsidRPr="008F3D31">
        <w:rPr>
          <w:rFonts w:ascii="Times New Roman" w:hAnsi="Times New Roman"/>
          <w:sz w:val="20"/>
          <w:szCs w:val="20"/>
        </w:rPr>
        <w:t xml:space="preserve">На основании Федерального закона от 27.07.2010 № 210-ФЗ «Об организации предоставления государственных и муниципальных услуг», </w:t>
      </w:r>
      <w:r w:rsidRPr="008F3D31">
        <w:rPr>
          <w:rFonts w:ascii="Times New Roman" w:hAnsi="Times New Roman"/>
          <w:bCs/>
          <w:sz w:val="20"/>
          <w:szCs w:val="20"/>
        </w:rPr>
        <w:t>статьи 55 Градостроительного кодекса Российской Федерации, Устава Завитинского района</w:t>
      </w:r>
      <w:r w:rsidRPr="008F3D31">
        <w:rPr>
          <w:rFonts w:ascii="Times New Roman" w:hAnsi="Times New Roman"/>
          <w:sz w:val="20"/>
          <w:szCs w:val="20"/>
        </w:rPr>
        <w:t>, в  целях приведения административных регламентов  предоставления муниципальных услуг в соответствие с действующим законодательством</w:t>
      </w:r>
      <w:r>
        <w:rPr>
          <w:rFonts w:ascii="Times New Roman" w:hAnsi="Times New Roman"/>
          <w:sz w:val="20"/>
          <w:szCs w:val="20"/>
        </w:rPr>
        <w:t xml:space="preserve"> </w:t>
      </w:r>
      <w:r w:rsidRPr="008F3D31">
        <w:rPr>
          <w:rFonts w:ascii="Times New Roman" w:hAnsi="Times New Roman"/>
          <w:b/>
          <w:sz w:val="20"/>
          <w:szCs w:val="20"/>
        </w:rPr>
        <w:t>постановляю</w:t>
      </w:r>
      <w:r w:rsidRPr="008F3D31">
        <w:rPr>
          <w:rFonts w:ascii="Times New Roman" w:hAnsi="Times New Roman"/>
          <w:sz w:val="20"/>
          <w:szCs w:val="20"/>
        </w:rPr>
        <w:t>: 1. Внести в административный регламент предоставления муниципальной услуги «Выдача разрешения на ввод в эксплуатацию объекта капитального строительства, расположенного на территории Завитинского района», утвержденный постановлением главы Завитинского района от 26.07.2016 № 229  следующие изменения:</w:t>
      </w:r>
      <w:r>
        <w:rPr>
          <w:rFonts w:ascii="Times New Roman" w:hAnsi="Times New Roman"/>
          <w:sz w:val="20"/>
          <w:szCs w:val="20"/>
        </w:rPr>
        <w:t xml:space="preserve"> </w:t>
      </w:r>
      <w:r w:rsidRPr="008F3D31">
        <w:rPr>
          <w:rFonts w:ascii="Times New Roman" w:hAnsi="Times New Roman"/>
          <w:sz w:val="20"/>
          <w:szCs w:val="20"/>
        </w:rPr>
        <w:t>1) в пункте 2.5 раздела 2 административного регламента слова «7 рабочих дней» заменить словами «5 рабочих дней»;</w:t>
      </w:r>
      <w:r>
        <w:rPr>
          <w:rFonts w:ascii="Times New Roman" w:hAnsi="Times New Roman"/>
          <w:sz w:val="20"/>
          <w:szCs w:val="20"/>
        </w:rPr>
        <w:t xml:space="preserve"> </w:t>
      </w:r>
      <w:r w:rsidRPr="008F3D31">
        <w:rPr>
          <w:rFonts w:ascii="Times New Roman" w:hAnsi="Times New Roman"/>
          <w:sz w:val="20"/>
          <w:szCs w:val="20"/>
        </w:rPr>
        <w:t>2) в пункте 3.3 раздела 3 административного регламента слова «6 рабочих дней» заменить словами «5 рабочих дней»;</w:t>
      </w:r>
      <w:r>
        <w:rPr>
          <w:rFonts w:ascii="Times New Roman" w:hAnsi="Times New Roman"/>
          <w:sz w:val="20"/>
          <w:szCs w:val="20"/>
        </w:rPr>
        <w:t xml:space="preserve"> </w:t>
      </w:r>
      <w:r w:rsidRPr="008F3D31">
        <w:rPr>
          <w:rFonts w:ascii="Times New Roman" w:hAnsi="Times New Roman"/>
          <w:sz w:val="20"/>
          <w:szCs w:val="20"/>
        </w:rPr>
        <w:t>3) в пункте 3.4 раздела 3 административного регламента слова «7 рабочих дней» заменить словами «5 рабочих дней»;</w:t>
      </w:r>
      <w:r>
        <w:rPr>
          <w:rFonts w:ascii="Times New Roman" w:hAnsi="Times New Roman"/>
          <w:sz w:val="20"/>
          <w:szCs w:val="20"/>
        </w:rPr>
        <w:t xml:space="preserve"> </w:t>
      </w:r>
      <w:r w:rsidRPr="008F3D31">
        <w:rPr>
          <w:rFonts w:ascii="Times New Roman" w:hAnsi="Times New Roman"/>
          <w:sz w:val="20"/>
          <w:szCs w:val="20"/>
        </w:rPr>
        <w:t>4) в приложении 5 к административному регламенту слова «7 рабочих дней» заменить словами «5 рабочих дней».</w:t>
      </w:r>
      <w:r>
        <w:rPr>
          <w:rFonts w:ascii="Times New Roman" w:hAnsi="Times New Roman"/>
          <w:sz w:val="20"/>
          <w:szCs w:val="20"/>
        </w:rPr>
        <w:t xml:space="preserve"> </w:t>
      </w:r>
      <w:r w:rsidRPr="008F3D31">
        <w:rPr>
          <w:rFonts w:ascii="Times New Roman" w:hAnsi="Times New Roman"/>
          <w:sz w:val="20"/>
          <w:szCs w:val="20"/>
        </w:rPr>
        <w:t>2. Настоящее постановление подлежит официальному опубликованию.</w:t>
      </w:r>
      <w:r>
        <w:rPr>
          <w:rFonts w:ascii="Times New Roman" w:hAnsi="Times New Roman"/>
          <w:sz w:val="20"/>
          <w:szCs w:val="20"/>
        </w:rPr>
        <w:t xml:space="preserve"> </w:t>
      </w:r>
      <w:r w:rsidRPr="008F3D31">
        <w:rPr>
          <w:rFonts w:ascii="Times New Roman" w:hAnsi="Times New Roman"/>
          <w:sz w:val="20"/>
          <w:szCs w:val="20"/>
        </w:rPr>
        <w:t>3. Контроль за исполнением настоящего постановления возложить на заместителя главы администрации Завитинского район</w:t>
      </w:r>
      <w:r>
        <w:rPr>
          <w:rFonts w:ascii="Times New Roman" w:hAnsi="Times New Roman"/>
          <w:sz w:val="20"/>
          <w:szCs w:val="20"/>
        </w:rPr>
        <w:t xml:space="preserve">а  по муниципальному хозяйству </w:t>
      </w:r>
      <w:r w:rsidRPr="008F3D31">
        <w:rPr>
          <w:rFonts w:ascii="Times New Roman" w:hAnsi="Times New Roman"/>
          <w:sz w:val="20"/>
          <w:szCs w:val="20"/>
        </w:rPr>
        <w:t>П.В. Ломако.</w:t>
      </w:r>
    </w:p>
    <w:p w:rsidR="008F3D31" w:rsidRPr="008F3D31" w:rsidRDefault="008F3D31" w:rsidP="008F3D31">
      <w:pPr>
        <w:spacing w:after="0" w:line="240" w:lineRule="auto"/>
        <w:jc w:val="both"/>
        <w:outlineLvl w:val="0"/>
        <w:rPr>
          <w:rFonts w:ascii="Times New Roman" w:hAnsi="Times New Roman"/>
          <w:b/>
          <w:sz w:val="20"/>
          <w:szCs w:val="20"/>
        </w:rPr>
      </w:pPr>
      <w:r w:rsidRPr="008F3D31">
        <w:rPr>
          <w:rFonts w:ascii="Times New Roman" w:hAnsi="Times New Roman"/>
          <w:sz w:val="20"/>
          <w:szCs w:val="20"/>
        </w:rPr>
        <w:t xml:space="preserve">Глава Завитинского района                                             </w:t>
      </w:r>
      <w:r>
        <w:rPr>
          <w:rFonts w:ascii="Times New Roman" w:hAnsi="Times New Roman"/>
          <w:sz w:val="20"/>
          <w:szCs w:val="20"/>
        </w:rPr>
        <w:t xml:space="preserve">                                                              </w:t>
      </w:r>
      <w:r w:rsidRPr="008F3D31">
        <w:rPr>
          <w:rFonts w:ascii="Times New Roman" w:hAnsi="Times New Roman"/>
          <w:sz w:val="20"/>
          <w:szCs w:val="20"/>
        </w:rPr>
        <w:t xml:space="preserve">                      С.С. Линевич</w:t>
      </w:r>
    </w:p>
    <w:p w:rsidR="00631B77" w:rsidRPr="007A3B65" w:rsidRDefault="00631B77" w:rsidP="00631B77">
      <w:pPr>
        <w:spacing w:after="0" w:line="240" w:lineRule="auto"/>
        <w:jc w:val="both"/>
        <w:outlineLvl w:val="0"/>
        <w:rPr>
          <w:rFonts w:ascii="Times New Roman" w:hAnsi="Times New Roman"/>
          <w:b/>
          <w:sz w:val="20"/>
          <w:szCs w:val="20"/>
        </w:rPr>
      </w:pPr>
      <w:r w:rsidRPr="007A3B65">
        <w:rPr>
          <w:rFonts w:ascii="Times New Roman" w:hAnsi="Times New Roman"/>
          <w:b/>
          <w:sz w:val="20"/>
          <w:szCs w:val="20"/>
        </w:rPr>
        <w:t>Постановление от 1</w:t>
      </w:r>
      <w:r>
        <w:rPr>
          <w:rFonts w:ascii="Times New Roman" w:hAnsi="Times New Roman"/>
          <w:b/>
          <w:sz w:val="20"/>
          <w:szCs w:val="20"/>
        </w:rPr>
        <w:t>7</w:t>
      </w:r>
      <w:r w:rsidRPr="007A3B65">
        <w:rPr>
          <w:rFonts w:ascii="Times New Roman" w:hAnsi="Times New Roman"/>
          <w:b/>
          <w:sz w:val="20"/>
          <w:szCs w:val="20"/>
        </w:rPr>
        <w:t>.03.2020</w:t>
      </w:r>
      <w:r w:rsidRPr="007A3B65">
        <w:rPr>
          <w:rFonts w:ascii="Times New Roman" w:hAnsi="Times New Roman"/>
          <w:b/>
          <w:sz w:val="20"/>
          <w:szCs w:val="20"/>
        </w:rPr>
        <w:tab/>
      </w:r>
      <w:r w:rsidRPr="007A3B65">
        <w:rPr>
          <w:rFonts w:ascii="Times New Roman" w:hAnsi="Times New Roman"/>
          <w:b/>
          <w:sz w:val="20"/>
          <w:szCs w:val="20"/>
        </w:rPr>
        <w:tab/>
      </w:r>
      <w:r w:rsidRPr="007A3B65">
        <w:rPr>
          <w:rFonts w:ascii="Times New Roman" w:hAnsi="Times New Roman"/>
          <w:b/>
          <w:sz w:val="20"/>
          <w:szCs w:val="20"/>
        </w:rPr>
        <w:tab/>
      </w:r>
      <w:r w:rsidRPr="007A3B65">
        <w:rPr>
          <w:rFonts w:ascii="Times New Roman" w:hAnsi="Times New Roman"/>
          <w:b/>
          <w:sz w:val="20"/>
          <w:szCs w:val="20"/>
        </w:rPr>
        <w:tab/>
      </w:r>
      <w:r w:rsidRPr="007A3B65">
        <w:rPr>
          <w:rFonts w:ascii="Times New Roman" w:hAnsi="Times New Roman"/>
          <w:b/>
          <w:sz w:val="20"/>
          <w:szCs w:val="20"/>
        </w:rPr>
        <w:tab/>
      </w:r>
      <w:r w:rsidRPr="007A3B65">
        <w:rPr>
          <w:rFonts w:ascii="Times New Roman" w:hAnsi="Times New Roman"/>
          <w:b/>
          <w:sz w:val="20"/>
          <w:szCs w:val="20"/>
        </w:rPr>
        <w:tab/>
      </w:r>
      <w:r w:rsidRPr="007A3B65">
        <w:rPr>
          <w:rFonts w:ascii="Times New Roman" w:hAnsi="Times New Roman"/>
          <w:b/>
          <w:sz w:val="20"/>
          <w:szCs w:val="20"/>
        </w:rPr>
        <w:tab/>
        <w:t xml:space="preserve">  </w:t>
      </w:r>
      <w:r w:rsidRPr="007A3B65">
        <w:rPr>
          <w:rFonts w:ascii="Times New Roman" w:hAnsi="Times New Roman"/>
          <w:b/>
          <w:sz w:val="20"/>
          <w:szCs w:val="20"/>
        </w:rPr>
        <w:tab/>
      </w:r>
      <w:r w:rsidRPr="007A3B65">
        <w:rPr>
          <w:rFonts w:ascii="Times New Roman" w:hAnsi="Times New Roman"/>
          <w:b/>
          <w:sz w:val="20"/>
          <w:szCs w:val="20"/>
        </w:rPr>
        <w:tab/>
        <w:t xml:space="preserve">    </w:t>
      </w:r>
      <w:r>
        <w:rPr>
          <w:rFonts w:ascii="Times New Roman" w:hAnsi="Times New Roman"/>
          <w:b/>
          <w:sz w:val="20"/>
          <w:szCs w:val="20"/>
        </w:rPr>
        <w:t xml:space="preserve">    </w:t>
      </w:r>
      <w:r w:rsidR="00E019C9">
        <w:rPr>
          <w:rFonts w:ascii="Times New Roman" w:hAnsi="Times New Roman"/>
          <w:b/>
          <w:sz w:val="20"/>
          <w:szCs w:val="20"/>
        </w:rPr>
        <w:t xml:space="preserve">    </w:t>
      </w:r>
      <w:r w:rsidRPr="007A3B65">
        <w:rPr>
          <w:rFonts w:ascii="Times New Roman" w:hAnsi="Times New Roman"/>
          <w:b/>
          <w:sz w:val="20"/>
          <w:szCs w:val="20"/>
        </w:rPr>
        <w:t xml:space="preserve">          № </w:t>
      </w:r>
      <w:r>
        <w:rPr>
          <w:rFonts w:ascii="Times New Roman" w:hAnsi="Times New Roman"/>
          <w:b/>
          <w:sz w:val="20"/>
          <w:szCs w:val="20"/>
        </w:rPr>
        <w:t>100</w:t>
      </w:r>
    </w:p>
    <w:p w:rsidR="00E76F78" w:rsidRPr="00E76F78" w:rsidRDefault="00631B77" w:rsidP="00E76F78">
      <w:pPr>
        <w:spacing w:after="0" w:line="240" w:lineRule="auto"/>
        <w:jc w:val="both"/>
        <w:outlineLvl w:val="0"/>
        <w:rPr>
          <w:rFonts w:ascii="Times New Roman" w:hAnsi="Times New Roman"/>
          <w:sz w:val="20"/>
          <w:szCs w:val="20"/>
        </w:rPr>
      </w:pPr>
      <w:r>
        <w:rPr>
          <w:rFonts w:ascii="Times New Roman" w:hAnsi="Times New Roman"/>
          <w:b/>
          <w:sz w:val="20"/>
          <w:szCs w:val="20"/>
        </w:rPr>
        <w:t>«</w:t>
      </w:r>
      <w:r w:rsidR="00E019C9" w:rsidRPr="00E019C9">
        <w:rPr>
          <w:rFonts w:ascii="Times New Roman" w:hAnsi="Times New Roman"/>
          <w:b/>
          <w:sz w:val="20"/>
          <w:szCs w:val="20"/>
        </w:rPr>
        <w:t>О внесении изменений в постановление главы Завитинского района от 11.10.2017 № 554</w:t>
      </w:r>
      <w:r>
        <w:rPr>
          <w:rFonts w:ascii="Times New Roman" w:hAnsi="Times New Roman"/>
          <w:b/>
          <w:sz w:val="20"/>
          <w:szCs w:val="20"/>
        </w:rPr>
        <w:t xml:space="preserve">» </w:t>
      </w:r>
      <w:r w:rsidR="00E76F78" w:rsidRPr="00E76F78">
        <w:rPr>
          <w:rFonts w:ascii="Times New Roman" w:hAnsi="Times New Roman"/>
          <w:sz w:val="20"/>
          <w:szCs w:val="20"/>
        </w:rPr>
        <w:t xml:space="preserve">В соответствии со статьей 179 Бюджетного кодекса Российской Федерации, государственной программой «Развитие транспортной системы Амурской области», утвержденной постановлением Правительства Амурской области от 25.09.2013 № 450,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 </w:t>
      </w:r>
      <w:r w:rsidR="00E76F78" w:rsidRPr="00E76F78">
        <w:rPr>
          <w:rFonts w:ascii="Times New Roman" w:hAnsi="Times New Roman"/>
          <w:b/>
          <w:sz w:val="20"/>
          <w:szCs w:val="20"/>
        </w:rPr>
        <w:t xml:space="preserve">постановляю: </w:t>
      </w:r>
      <w:r w:rsidR="00E76F78" w:rsidRPr="00E76F78">
        <w:rPr>
          <w:rFonts w:ascii="Times New Roman" w:hAnsi="Times New Roman"/>
          <w:sz w:val="20"/>
          <w:szCs w:val="20"/>
        </w:rPr>
        <w:t>1. Внести в муниципальную программу «Развитие сети автомобильных дорог общего пользования Завитинского района», утвержденную постановлением главы Завитинского района от 11.10.2017 № 554 изменения, изложив ее в новой редакции согласно приложению к настоящему постановлению. 2. Постановления главы Завитинского района от 21.01.2020 № 9, от 14.02.2020 № 52, от 02.03.2020 № 78 признать утратившими силу. 3. Настоящее постановление подлежит официальному опубликованию.</w:t>
      </w:r>
      <w:r w:rsidR="00E76F78">
        <w:rPr>
          <w:rFonts w:ascii="Times New Roman" w:hAnsi="Times New Roman"/>
          <w:sz w:val="20"/>
          <w:szCs w:val="20"/>
        </w:rPr>
        <w:t xml:space="preserve"> </w:t>
      </w:r>
      <w:r w:rsidR="00E76F78" w:rsidRPr="00E76F78">
        <w:rPr>
          <w:rFonts w:ascii="Times New Roman" w:hAnsi="Times New Roman"/>
          <w:sz w:val="20"/>
          <w:szCs w:val="20"/>
        </w:rPr>
        <w:t>4.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p>
    <w:p w:rsidR="00631B77" w:rsidRPr="00631B77" w:rsidRDefault="00E76F78" w:rsidP="00E76F78">
      <w:pPr>
        <w:spacing w:after="0" w:line="240" w:lineRule="auto"/>
        <w:jc w:val="both"/>
        <w:outlineLvl w:val="0"/>
        <w:rPr>
          <w:rFonts w:ascii="Times New Roman" w:hAnsi="Times New Roman"/>
          <w:sz w:val="20"/>
          <w:szCs w:val="20"/>
        </w:rPr>
      </w:pPr>
      <w:r w:rsidRPr="00E76F78">
        <w:rPr>
          <w:rFonts w:ascii="Times New Roman" w:hAnsi="Times New Roman"/>
          <w:sz w:val="20"/>
          <w:szCs w:val="20"/>
        </w:rPr>
        <w:t xml:space="preserve">Глава Завитинского района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E76F78">
        <w:rPr>
          <w:rFonts w:ascii="Times New Roman" w:hAnsi="Times New Roman"/>
          <w:sz w:val="20"/>
          <w:szCs w:val="20"/>
        </w:rPr>
        <w:t xml:space="preserve">            С.С. Линевич </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Приложение к постановлению главы</w:t>
      </w:r>
      <w:r>
        <w:rPr>
          <w:rFonts w:ascii="Times New Roman" w:hAnsi="Times New Roman"/>
          <w:sz w:val="20"/>
          <w:szCs w:val="20"/>
        </w:rPr>
        <w:t xml:space="preserve"> </w:t>
      </w:r>
      <w:r w:rsidRPr="00E019C9">
        <w:rPr>
          <w:rFonts w:ascii="Times New Roman" w:hAnsi="Times New Roman"/>
          <w:sz w:val="20"/>
          <w:szCs w:val="20"/>
        </w:rPr>
        <w:t>Завитинского района</w:t>
      </w:r>
      <w:r>
        <w:rPr>
          <w:rFonts w:ascii="Times New Roman" w:hAnsi="Times New Roman"/>
          <w:sz w:val="20"/>
          <w:szCs w:val="20"/>
        </w:rPr>
        <w:t xml:space="preserve"> </w:t>
      </w:r>
      <w:r w:rsidRPr="00E019C9">
        <w:rPr>
          <w:rFonts w:ascii="Times New Roman" w:hAnsi="Times New Roman"/>
          <w:sz w:val="20"/>
          <w:szCs w:val="20"/>
        </w:rPr>
        <w:t xml:space="preserve">от  17.03.2020 № 100 </w:t>
      </w:r>
      <w:bookmarkStart w:id="0" w:name="P29"/>
      <w:bookmarkEnd w:id="0"/>
      <w:r w:rsidRPr="00E019C9">
        <w:rPr>
          <w:rFonts w:ascii="Times New Roman" w:hAnsi="Times New Roman"/>
          <w:b/>
          <w:sz w:val="20"/>
          <w:szCs w:val="20"/>
        </w:rPr>
        <w:t>МУНИЦИПАЛЬНАЯ ПРОГРАММА</w:t>
      </w:r>
      <w:r>
        <w:rPr>
          <w:rFonts w:ascii="Times New Roman" w:hAnsi="Times New Roman"/>
          <w:b/>
          <w:sz w:val="20"/>
          <w:szCs w:val="20"/>
        </w:rPr>
        <w:t xml:space="preserve"> </w:t>
      </w:r>
      <w:r w:rsidRPr="00E019C9">
        <w:rPr>
          <w:rFonts w:ascii="Times New Roman" w:hAnsi="Times New Roman"/>
          <w:b/>
          <w:sz w:val="20"/>
          <w:szCs w:val="20"/>
        </w:rPr>
        <w:t>«РАЗВИТИЕ СЕТИ АВТОМОБИЛЬНЫХ ДОРОГ ОБЩЕГО ПОЛЬЗОВАНИЯ</w:t>
      </w:r>
      <w:r>
        <w:rPr>
          <w:rFonts w:ascii="Times New Roman" w:hAnsi="Times New Roman"/>
          <w:b/>
          <w:sz w:val="20"/>
          <w:szCs w:val="20"/>
        </w:rPr>
        <w:t xml:space="preserve"> </w:t>
      </w:r>
      <w:r w:rsidRPr="00E019C9">
        <w:rPr>
          <w:rFonts w:ascii="Times New Roman" w:hAnsi="Times New Roman"/>
          <w:b/>
          <w:sz w:val="20"/>
          <w:szCs w:val="20"/>
        </w:rPr>
        <w:t>ЗАВИТИНСКОГО РАЙОНА»</w:t>
      </w:r>
      <w:r>
        <w:rPr>
          <w:rFonts w:ascii="Times New Roman" w:hAnsi="Times New Roman"/>
          <w:b/>
          <w:sz w:val="20"/>
          <w:szCs w:val="20"/>
        </w:rPr>
        <w:t xml:space="preserve"> </w:t>
      </w:r>
      <w:r w:rsidRPr="00E019C9">
        <w:rPr>
          <w:rFonts w:ascii="Times New Roman" w:hAnsi="Times New Roman"/>
          <w:b/>
          <w:sz w:val="20"/>
          <w:szCs w:val="20"/>
        </w:rPr>
        <w:t>1. 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7"/>
        <w:gridCol w:w="7371"/>
      </w:tblGrid>
      <w:tr w:rsidR="00E019C9" w:rsidRPr="00E019C9" w:rsidTr="00D72D32">
        <w:trPr>
          <w:trHeight w:val="455"/>
        </w:trPr>
        <w:tc>
          <w:tcPr>
            <w:tcW w:w="289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lastRenderedPageBreak/>
              <w:t>Наименование программы</w:t>
            </w:r>
          </w:p>
        </w:tc>
        <w:tc>
          <w:tcPr>
            <w:tcW w:w="7371"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Муниципальная программа «Развитие сети автомобильных дорог общего пользования Завитинского района» (далее - программа)</w:t>
            </w:r>
          </w:p>
        </w:tc>
      </w:tr>
      <w:tr w:rsidR="00E019C9" w:rsidRPr="00E019C9" w:rsidTr="008F4C65">
        <w:tc>
          <w:tcPr>
            <w:tcW w:w="289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Координаторы программы</w:t>
            </w:r>
          </w:p>
        </w:tc>
        <w:tc>
          <w:tcPr>
            <w:tcW w:w="7371"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Администрация Завитинского района, отдел архитектуры и градостроительства</w:t>
            </w:r>
          </w:p>
        </w:tc>
      </w:tr>
      <w:tr w:rsidR="00E019C9" w:rsidRPr="00E019C9" w:rsidTr="008F4C65">
        <w:trPr>
          <w:trHeight w:val="446"/>
        </w:trPr>
        <w:tc>
          <w:tcPr>
            <w:tcW w:w="289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Участники программы</w:t>
            </w:r>
          </w:p>
        </w:tc>
        <w:tc>
          <w:tcPr>
            <w:tcW w:w="7371"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Администрация Завитинского  района, отдел архитектуры и градостроительства, администрации сельских поселений</w:t>
            </w:r>
          </w:p>
        </w:tc>
      </w:tr>
      <w:tr w:rsidR="00E019C9" w:rsidRPr="00E019C9" w:rsidTr="008F4C65">
        <w:tc>
          <w:tcPr>
            <w:tcW w:w="289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Цели программы</w:t>
            </w:r>
          </w:p>
        </w:tc>
        <w:tc>
          <w:tcPr>
            <w:tcW w:w="7371"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Увеличение протяженности автомобильных дорог общего пользования, соответствующих нормативным требованиям и потребностям населения и экономики Завитинского  района, содержание автомобильных дорог общего пользования</w:t>
            </w:r>
          </w:p>
        </w:tc>
      </w:tr>
      <w:tr w:rsidR="00E019C9" w:rsidRPr="00E019C9" w:rsidTr="008F4C65">
        <w:tc>
          <w:tcPr>
            <w:tcW w:w="289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Задачи программы</w:t>
            </w:r>
          </w:p>
        </w:tc>
        <w:tc>
          <w:tcPr>
            <w:tcW w:w="7371"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Обеспечение транспортной доступности населенных пунктов Завитинского района, увеличение доли автомобильных дорог, соответствующих нормативным требованиям</w:t>
            </w:r>
          </w:p>
        </w:tc>
      </w:tr>
      <w:tr w:rsidR="00E019C9" w:rsidRPr="00E019C9" w:rsidTr="008F4C65">
        <w:trPr>
          <w:trHeight w:val="271"/>
        </w:trPr>
        <w:tc>
          <w:tcPr>
            <w:tcW w:w="289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Сроки и этапы реализации программы</w:t>
            </w:r>
          </w:p>
        </w:tc>
        <w:tc>
          <w:tcPr>
            <w:tcW w:w="7371"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2018 - 2025 годы (этапы не выделяются)</w:t>
            </w:r>
          </w:p>
        </w:tc>
      </w:tr>
      <w:tr w:rsidR="00E019C9" w:rsidRPr="00E019C9" w:rsidTr="008F4C65">
        <w:tc>
          <w:tcPr>
            <w:tcW w:w="289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Объемы ассигнований районного бюджета, а также прогнозные объемы средств, привлекаемых из других источников</w:t>
            </w:r>
          </w:p>
        </w:tc>
        <w:tc>
          <w:tcPr>
            <w:tcW w:w="7371" w:type="dxa"/>
          </w:tcPr>
          <w:p w:rsidR="00E019C9" w:rsidRPr="00E019C9" w:rsidRDefault="00E019C9" w:rsidP="00E76F78">
            <w:pPr>
              <w:spacing w:after="0" w:line="240" w:lineRule="auto"/>
              <w:jc w:val="both"/>
              <w:outlineLvl w:val="0"/>
              <w:rPr>
                <w:rFonts w:ascii="Times New Roman" w:hAnsi="Times New Roman"/>
                <w:sz w:val="20"/>
                <w:szCs w:val="20"/>
              </w:rPr>
            </w:pPr>
            <w:r w:rsidRPr="00E019C9">
              <w:rPr>
                <w:rFonts w:ascii="Times New Roman" w:hAnsi="Times New Roman"/>
                <w:sz w:val="20"/>
                <w:szCs w:val="20"/>
              </w:rPr>
              <w:t>Объем финансирования программы на ремонт и содержание сети автомобильных дорог составляет 53687,062  тыс. рублей, в том числе:</w:t>
            </w:r>
            <w:r w:rsidR="00E76F78">
              <w:rPr>
                <w:rFonts w:ascii="Times New Roman" w:hAnsi="Times New Roman"/>
                <w:sz w:val="20"/>
                <w:szCs w:val="20"/>
              </w:rPr>
              <w:t xml:space="preserve"> </w:t>
            </w:r>
            <w:r w:rsidRPr="00E019C9">
              <w:rPr>
                <w:rFonts w:ascii="Times New Roman" w:hAnsi="Times New Roman"/>
                <w:sz w:val="20"/>
                <w:szCs w:val="20"/>
              </w:rPr>
              <w:t>2018 год – 6661,69 тыс. рублей;</w:t>
            </w:r>
            <w:r w:rsidR="00E76F78">
              <w:rPr>
                <w:rFonts w:ascii="Times New Roman" w:hAnsi="Times New Roman"/>
                <w:sz w:val="20"/>
                <w:szCs w:val="20"/>
              </w:rPr>
              <w:t xml:space="preserve"> </w:t>
            </w:r>
            <w:r w:rsidRPr="00E019C9">
              <w:rPr>
                <w:rFonts w:ascii="Times New Roman" w:hAnsi="Times New Roman"/>
                <w:sz w:val="20"/>
                <w:szCs w:val="20"/>
              </w:rPr>
              <w:t>2019 год – 15029,772 тыс. рублей;</w:t>
            </w:r>
            <w:r w:rsidR="00E76F78">
              <w:rPr>
                <w:rFonts w:ascii="Times New Roman" w:hAnsi="Times New Roman"/>
                <w:sz w:val="20"/>
                <w:szCs w:val="20"/>
              </w:rPr>
              <w:t xml:space="preserve"> </w:t>
            </w:r>
            <w:r w:rsidRPr="00E019C9">
              <w:rPr>
                <w:rFonts w:ascii="Times New Roman" w:hAnsi="Times New Roman"/>
                <w:sz w:val="20"/>
                <w:szCs w:val="20"/>
              </w:rPr>
              <w:t>2020 год – 9459,6 тыс. рублей;</w:t>
            </w:r>
            <w:r w:rsidR="00E76F78">
              <w:rPr>
                <w:rFonts w:ascii="Times New Roman" w:hAnsi="Times New Roman"/>
                <w:sz w:val="20"/>
                <w:szCs w:val="20"/>
              </w:rPr>
              <w:t xml:space="preserve"> </w:t>
            </w:r>
            <w:r w:rsidRPr="00E019C9">
              <w:rPr>
                <w:rFonts w:ascii="Times New Roman" w:hAnsi="Times New Roman"/>
                <w:sz w:val="20"/>
                <w:szCs w:val="20"/>
              </w:rPr>
              <w:t>2021 год – 4507,2 тыс. рублей;</w:t>
            </w:r>
            <w:r w:rsidR="00E76F78">
              <w:rPr>
                <w:rFonts w:ascii="Times New Roman" w:hAnsi="Times New Roman"/>
                <w:sz w:val="20"/>
                <w:szCs w:val="20"/>
              </w:rPr>
              <w:t xml:space="preserve"> </w:t>
            </w:r>
            <w:r w:rsidRPr="00E019C9">
              <w:rPr>
                <w:rFonts w:ascii="Times New Roman" w:hAnsi="Times New Roman"/>
                <w:sz w:val="20"/>
                <w:szCs w:val="20"/>
              </w:rPr>
              <w:t>2022 год – 4507,2 тыс. рублей;</w:t>
            </w:r>
            <w:r w:rsidR="00E76F78">
              <w:rPr>
                <w:rFonts w:ascii="Times New Roman" w:hAnsi="Times New Roman"/>
                <w:sz w:val="20"/>
                <w:szCs w:val="20"/>
              </w:rPr>
              <w:t xml:space="preserve"> </w:t>
            </w:r>
            <w:r w:rsidRPr="00E019C9">
              <w:rPr>
                <w:rFonts w:ascii="Times New Roman" w:hAnsi="Times New Roman"/>
                <w:sz w:val="20"/>
                <w:szCs w:val="20"/>
              </w:rPr>
              <w:t>2023 год – 4507,2 тыс. рублей;</w:t>
            </w:r>
            <w:r w:rsidR="00E76F78">
              <w:rPr>
                <w:rFonts w:ascii="Times New Roman" w:hAnsi="Times New Roman"/>
                <w:sz w:val="20"/>
                <w:szCs w:val="20"/>
              </w:rPr>
              <w:t xml:space="preserve"> </w:t>
            </w:r>
            <w:r w:rsidRPr="00E019C9">
              <w:rPr>
                <w:rFonts w:ascii="Times New Roman" w:hAnsi="Times New Roman"/>
                <w:sz w:val="20"/>
                <w:szCs w:val="20"/>
              </w:rPr>
              <w:t>2024 год – 4507,2 тыс. рублей;</w:t>
            </w:r>
            <w:r w:rsidR="00E76F78">
              <w:rPr>
                <w:rFonts w:ascii="Times New Roman" w:hAnsi="Times New Roman"/>
                <w:sz w:val="20"/>
                <w:szCs w:val="20"/>
              </w:rPr>
              <w:t xml:space="preserve"> </w:t>
            </w:r>
            <w:r w:rsidRPr="00E019C9">
              <w:rPr>
                <w:rFonts w:ascii="Times New Roman" w:hAnsi="Times New Roman"/>
                <w:sz w:val="20"/>
                <w:szCs w:val="20"/>
              </w:rPr>
              <w:t>2025 год – 4507,2 тыс. рублей;</w:t>
            </w:r>
            <w:r w:rsidR="00E76F78">
              <w:rPr>
                <w:rFonts w:ascii="Times New Roman" w:hAnsi="Times New Roman"/>
                <w:sz w:val="20"/>
                <w:szCs w:val="20"/>
              </w:rPr>
              <w:t xml:space="preserve"> </w:t>
            </w:r>
            <w:r w:rsidRPr="00E019C9">
              <w:rPr>
                <w:rFonts w:ascii="Times New Roman" w:hAnsi="Times New Roman"/>
                <w:sz w:val="20"/>
                <w:szCs w:val="20"/>
              </w:rPr>
              <w:t>Из них за счет средств районного бюджета – 9490,99 тыс. рублей, в том числе:</w:t>
            </w:r>
            <w:r w:rsidR="00E76F78">
              <w:rPr>
                <w:rFonts w:ascii="Times New Roman" w:hAnsi="Times New Roman"/>
                <w:sz w:val="20"/>
                <w:szCs w:val="20"/>
              </w:rPr>
              <w:t xml:space="preserve"> б</w:t>
            </w:r>
            <w:r w:rsidRPr="00E019C9">
              <w:rPr>
                <w:rFonts w:ascii="Times New Roman" w:hAnsi="Times New Roman"/>
                <w:sz w:val="20"/>
                <w:szCs w:val="20"/>
              </w:rPr>
              <w:t>2018 год – 380,59  тыс. рублей;</w:t>
            </w:r>
            <w:r w:rsidR="00E76F78">
              <w:rPr>
                <w:rFonts w:ascii="Times New Roman" w:hAnsi="Times New Roman"/>
                <w:sz w:val="20"/>
                <w:szCs w:val="20"/>
              </w:rPr>
              <w:t xml:space="preserve"> б</w:t>
            </w:r>
            <w:r w:rsidRPr="00E019C9">
              <w:rPr>
                <w:rFonts w:ascii="Times New Roman" w:hAnsi="Times New Roman"/>
                <w:sz w:val="20"/>
                <w:szCs w:val="20"/>
              </w:rPr>
              <w:t>2019 год – 1157,0  тыс. рублей;</w:t>
            </w:r>
            <w:r w:rsidR="00E76F78">
              <w:rPr>
                <w:rFonts w:ascii="Times New Roman" w:hAnsi="Times New Roman"/>
                <w:sz w:val="20"/>
                <w:szCs w:val="20"/>
              </w:rPr>
              <w:t xml:space="preserve"> б</w:t>
            </w:r>
            <w:r w:rsidRPr="00E019C9">
              <w:rPr>
                <w:rFonts w:ascii="Times New Roman" w:hAnsi="Times New Roman"/>
                <w:sz w:val="20"/>
                <w:szCs w:val="20"/>
              </w:rPr>
              <w:t>2020 год – 1657,4  тыс. рублей;</w:t>
            </w:r>
            <w:r w:rsidR="00E76F78">
              <w:rPr>
                <w:rFonts w:ascii="Times New Roman" w:hAnsi="Times New Roman"/>
                <w:sz w:val="20"/>
                <w:szCs w:val="20"/>
              </w:rPr>
              <w:t xml:space="preserve"> б</w:t>
            </w:r>
            <w:r w:rsidRPr="00E019C9">
              <w:rPr>
                <w:rFonts w:ascii="Times New Roman" w:hAnsi="Times New Roman"/>
                <w:sz w:val="20"/>
                <w:szCs w:val="20"/>
              </w:rPr>
              <w:t>2021 год – 1259,2  тыс. рублей;</w:t>
            </w:r>
            <w:r w:rsidR="00E76F78">
              <w:rPr>
                <w:rFonts w:ascii="Times New Roman" w:hAnsi="Times New Roman"/>
                <w:sz w:val="20"/>
                <w:szCs w:val="20"/>
              </w:rPr>
              <w:t xml:space="preserve"> б</w:t>
            </w:r>
            <w:r w:rsidRPr="00E019C9">
              <w:rPr>
                <w:rFonts w:ascii="Times New Roman" w:hAnsi="Times New Roman"/>
                <w:sz w:val="20"/>
                <w:szCs w:val="20"/>
              </w:rPr>
              <w:t>2022 год – 1259,2  тыс. рублей;</w:t>
            </w:r>
            <w:r w:rsidR="00E76F78">
              <w:rPr>
                <w:rFonts w:ascii="Times New Roman" w:hAnsi="Times New Roman"/>
                <w:sz w:val="20"/>
                <w:szCs w:val="20"/>
              </w:rPr>
              <w:t xml:space="preserve"> </w:t>
            </w:r>
            <w:r w:rsidRPr="00E019C9">
              <w:rPr>
                <w:rFonts w:ascii="Times New Roman" w:hAnsi="Times New Roman"/>
                <w:sz w:val="20"/>
                <w:szCs w:val="20"/>
              </w:rPr>
              <w:t>2023 год – 1259,2  тыс. рублей;</w:t>
            </w:r>
            <w:r w:rsidR="00E76F78">
              <w:rPr>
                <w:rFonts w:ascii="Times New Roman" w:hAnsi="Times New Roman"/>
                <w:sz w:val="20"/>
                <w:szCs w:val="20"/>
              </w:rPr>
              <w:t xml:space="preserve"> </w:t>
            </w:r>
            <w:r w:rsidRPr="00E019C9">
              <w:rPr>
                <w:rFonts w:ascii="Times New Roman" w:hAnsi="Times New Roman"/>
                <w:sz w:val="20"/>
                <w:szCs w:val="20"/>
              </w:rPr>
              <w:t>2024 год – 1259,2  тыс. рублей;</w:t>
            </w:r>
            <w:r w:rsidR="00E76F78">
              <w:rPr>
                <w:rFonts w:ascii="Times New Roman" w:hAnsi="Times New Roman"/>
                <w:sz w:val="20"/>
                <w:szCs w:val="20"/>
              </w:rPr>
              <w:t xml:space="preserve"> </w:t>
            </w:r>
            <w:r w:rsidRPr="00E019C9">
              <w:rPr>
                <w:rFonts w:ascii="Times New Roman" w:hAnsi="Times New Roman"/>
                <w:sz w:val="20"/>
                <w:szCs w:val="20"/>
              </w:rPr>
              <w:t>2025 год – 1259,2  тыс. рублей;</w:t>
            </w:r>
            <w:r w:rsidR="00E76F78">
              <w:rPr>
                <w:rFonts w:ascii="Times New Roman" w:hAnsi="Times New Roman"/>
                <w:sz w:val="20"/>
                <w:szCs w:val="20"/>
              </w:rPr>
              <w:t xml:space="preserve"> </w:t>
            </w:r>
            <w:r w:rsidRPr="00E019C9">
              <w:rPr>
                <w:rFonts w:ascii="Times New Roman" w:hAnsi="Times New Roman"/>
                <w:sz w:val="20"/>
                <w:szCs w:val="20"/>
              </w:rPr>
              <w:t>Планируемый объем финансирования за счет средств областного бюджета составляет 44196,072 тыс. рублей</w:t>
            </w:r>
          </w:p>
        </w:tc>
      </w:tr>
      <w:tr w:rsidR="00E019C9" w:rsidRPr="00E019C9" w:rsidTr="008F4C65">
        <w:trPr>
          <w:trHeight w:val="1541"/>
        </w:trPr>
        <w:tc>
          <w:tcPr>
            <w:tcW w:w="289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Ожидаемый конечный результат реализации программы</w:t>
            </w:r>
          </w:p>
        </w:tc>
        <w:tc>
          <w:tcPr>
            <w:tcW w:w="7371" w:type="dxa"/>
          </w:tcPr>
          <w:p w:rsidR="00E019C9" w:rsidRPr="00E019C9" w:rsidRDefault="00E019C9" w:rsidP="00E76F78">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Реализация программы должна обеспечить:</w:t>
            </w:r>
            <w:r w:rsidR="00E76F78">
              <w:rPr>
                <w:rFonts w:ascii="Times New Roman" w:hAnsi="Times New Roman"/>
                <w:sz w:val="20"/>
                <w:szCs w:val="20"/>
              </w:rPr>
              <w:t xml:space="preserve"> </w:t>
            </w:r>
            <w:r w:rsidRPr="00E019C9">
              <w:rPr>
                <w:rFonts w:ascii="Times New Roman" w:hAnsi="Times New Roman"/>
                <w:sz w:val="20"/>
                <w:szCs w:val="20"/>
              </w:rPr>
              <w:t>1. Ремонт улично-дорожной сети сельских поселений Завитинского района протяженностью 108,6 км;</w:t>
            </w:r>
            <w:r w:rsidR="00E76F78">
              <w:rPr>
                <w:rFonts w:ascii="Times New Roman" w:hAnsi="Times New Roman"/>
                <w:sz w:val="20"/>
                <w:szCs w:val="20"/>
              </w:rPr>
              <w:t xml:space="preserve"> </w:t>
            </w:r>
            <w:r w:rsidRPr="00E019C9">
              <w:rPr>
                <w:rFonts w:ascii="Times New Roman" w:hAnsi="Times New Roman"/>
                <w:sz w:val="20"/>
                <w:szCs w:val="20"/>
              </w:rPr>
              <w:t>2. Содержание автомобильных дорог общего пользования местного значения  – 130,7 км, в том числе автомобильные дороги в границах сельских поселений – 108,6 км, автодороги в границах муниципального района – 22,1км.</w:t>
            </w:r>
            <w:r w:rsidR="00E76F78">
              <w:rPr>
                <w:rFonts w:ascii="Times New Roman" w:hAnsi="Times New Roman"/>
                <w:sz w:val="20"/>
                <w:szCs w:val="20"/>
              </w:rPr>
              <w:t xml:space="preserve"> </w:t>
            </w:r>
            <w:r w:rsidRPr="00E019C9">
              <w:rPr>
                <w:rFonts w:ascii="Times New Roman" w:hAnsi="Times New Roman"/>
                <w:sz w:val="20"/>
                <w:szCs w:val="20"/>
              </w:rPr>
              <w:t>3. Повышение  уровня безопасности дорожного движения  за счет выполнения мероприятий по безопасности дорожного движения</w:t>
            </w:r>
          </w:p>
        </w:tc>
      </w:tr>
    </w:tbl>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b/>
          <w:sz w:val="20"/>
          <w:szCs w:val="20"/>
        </w:rPr>
        <w:t>2. Характеристика сферы реализации программы</w:t>
      </w:r>
      <w:r w:rsidR="00E76F78">
        <w:rPr>
          <w:rFonts w:ascii="Times New Roman" w:hAnsi="Times New Roman"/>
          <w:b/>
          <w:sz w:val="20"/>
          <w:szCs w:val="20"/>
        </w:rPr>
        <w:t xml:space="preserve">. </w:t>
      </w:r>
      <w:r w:rsidRPr="00E019C9">
        <w:rPr>
          <w:rFonts w:ascii="Times New Roman" w:hAnsi="Times New Roman"/>
          <w:sz w:val="20"/>
          <w:szCs w:val="20"/>
        </w:rPr>
        <w:t>Автомобильные дороги являются важнейшей составной частью транспортной системы Завитинского района  и Амурской области в целом. От уровня развития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r w:rsidR="00E76F78">
        <w:rPr>
          <w:rFonts w:ascii="Times New Roman" w:hAnsi="Times New Roman"/>
          <w:sz w:val="20"/>
          <w:szCs w:val="20"/>
        </w:rPr>
        <w:t xml:space="preserve"> </w:t>
      </w:r>
      <w:r w:rsidRPr="00E019C9">
        <w:rPr>
          <w:rFonts w:ascii="Times New Roman" w:hAnsi="Times New Roman"/>
          <w:sz w:val="20"/>
          <w:szCs w:val="20"/>
        </w:rPr>
        <w:t>В настоящее время протяженность автомобильных дорог общего пользования местного значения в Завитинском районе  составляет 130,7 км, в том числе автомобильных дорог Завитинского муниципального района – 22,1 км, автомобильных дорог сельских поселений – 108,6 км. На территории Завитинского района расположено 9 сельских поселений (18 сельских населенных пунктов). Основной проблемой дорожного хозяйства Завитинского района является высокая доля автомобильных дорог общего пользования, не соответствующих нормативным требованиям, вследствие чего:</w:t>
      </w:r>
      <w:r w:rsidR="00E76F78">
        <w:rPr>
          <w:rFonts w:ascii="Times New Roman" w:hAnsi="Times New Roman"/>
          <w:sz w:val="20"/>
          <w:szCs w:val="20"/>
        </w:rPr>
        <w:t xml:space="preserve"> </w:t>
      </w:r>
      <w:r w:rsidRPr="00E019C9">
        <w:rPr>
          <w:rFonts w:ascii="Times New Roman" w:hAnsi="Times New Roman"/>
          <w:sz w:val="20"/>
          <w:szCs w:val="20"/>
        </w:rPr>
        <w:t>- в настоящее время порядка 80 %  автомобильных дорог общего пользования местного значения находится в неудовлетворительном состоянии, практически отсутствует асфальтобетонное покрытие автомобильных дорог;</w:t>
      </w:r>
      <w:r w:rsidR="00E76F78">
        <w:rPr>
          <w:rFonts w:ascii="Times New Roman" w:hAnsi="Times New Roman"/>
          <w:sz w:val="20"/>
          <w:szCs w:val="20"/>
        </w:rPr>
        <w:t xml:space="preserve"> </w:t>
      </w:r>
      <w:r w:rsidRPr="00E019C9">
        <w:rPr>
          <w:rFonts w:ascii="Times New Roman" w:hAnsi="Times New Roman"/>
          <w:sz w:val="20"/>
          <w:szCs w:val="20"/>
        </w:rPr>
        <w:t>-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 в том числе большегрузного транспорта;</w:t>
      </w:r>
      <w:r w:rsidR="00E76F78">
        <w:rPr>
          <w:rFonts w:ascii="Times New Roman" w:hAnsi="Times New Roman"/>
          <w:sz w:val="20"/>
          <w:szCs w:val="20"/>
        </w:rPr>
        <w:t xml:space="preserve"> </w:t>
      </w:r>
      <w:r w:rsidRPr="00E019C9">
        <w:rPr>
          <w:rFonts w:ascii="Times New Roman" w:hAnsi="Times New Roman"/>
          <w:sz w:val="20"/>
          <w:szCs w:val="20"/>
        </w:rPr>
        <w:t>- сохранение существующей дорожной инфраструктуры и ее развитие возможны при достаточном финансировании дорожного хозяйства.</w:t>
      </w:r>
      <w:r w:rsidR="00E76F78">
        <w:rPr>
          <w:rFonts w:ascii="Times New Roman" w:hAnsi="Times New Roman"/>
          <w:sz w:val="20"/>
          <w:szCs w:val="20"/>
        </w:rPr>
        <w:t xml:space="preserve"> </w:t>
      </w:r>
      <w:r w:rsidRPr="00E019C9">
        <w:rPr>
          <w:rFonts w:ascii="Times New Roman" w:hAnsi="Times New Roman"/>
          <w:sz w:val="20"/>
          <w:szCs w:val="20"/>
        </w:rPr>
        <w:t>Улично-дорожная сеть построена в 70-80 годы прошлого века под существующие в то время нагрузки и с момента ввода в эксплуатацию не подвергалась капитальному ремонту. Устранение этих проблем и улучшение транспортной инфраструктуры - задача, на решение которой направлена программа.</w:t>
      </w:r>
      <w:r w:rsidR="00E76F78">
        <w:rPr>
          <w:rFonts w:ascii="Times New Roman" w:hAnsi="Times New Roman"/>
          <w:sz w:val="20"/>
          <w:szCs w:val="20"/>
        </w:rPr>
        <w:t xml:space="preserve"> </w:t>
      </w:r>
      <w:r w:rsidRPr="00E019C9">
        <w:rPr>
          <w:rFonts w:ascii="Times New Roman" w:hAnsi="Times New Roman"/>
          <w:sz w:val="20"/>
          <w:szCs w:val="20"/>
        </w:rPr>
        <w:t>На основании анализа уровня обеспеченности Завитинского района объектами дорожной инфраструктуры выявлены следующие общие проблемы:</w:t>
      </w:r>
      <w:r w:rsidR="00E76F78">
        <w:rPr>
          <w:rFonts w:ascii="Times New Roman" w:hAnsi="Times New Roman"/>
          <w:sz w:val="20"/>
          <w:szCs w:val="20"/>
        </w:rPr>
        <w:t xml:space="preserve"> </w:t>
      </w:r>
      <w:r w:rsidRPr="00E019C9">
        <w:rPr>
          <w:rFonts w:ascii="Times New Roman" w:hAnsi="Times New Roman"/>
          <w:sz w:val="20"/>
          <w:szCs w:val="20"/>
        </w:rPr>
        <w:t>1. Объекты дорожной инфраструктуры имеют высокую степень физического и морального износа. Автомобильные дороги местного значения являются грунтовыми, что увеличивает затраты на их содержание и не позволяет оказывать качественные услуги.</w:t>
      </w:r>
      <w:r w:rsidR="00E76F78">
        <w:rPr>
          <w:rFonts w:ascii="Times New Roman" w:hAnsi="Times New Roman"/>
          <w:sz w:val="20"/>
          <w:szCs w:val="20"/>
        </w:rPr>
        <w:t xml:space="preserve"> </w:t>
      </w:r>
      <w:r w:rsidRPr="00E019C9">
        <w:rPr>
          <w:rFonts w:ascii="Times New Roman" w:hAnsi="Times New Roman"/>
          <w:sz w:val="20"/>
          <w:szCs w:val="20"/>
        </w:rPr>
        <w:t xml:space="preserve">2. Недостаточные уровень и качество дорожной инфраструктуры, а также </w:t>
      </w:r>
      <w:r w:rsidRPr="00E019C9">
        <w:rPr>
          <w:rFonts w:ascii="Times New Roman" w:hAnsi="Times New Roman"/>
          <w:sz w:val="20"/>
          <w:szCs w:val="20"/>
        </w:rPr>
        <w:lastRenderedPageBreak/>
        <w:t>отсутствие ее объектов являются препятствием для достижения главной цели деятельности муниципальной власти - повышение качества жизни населения.</w:t>
      </w:r>
      <w:r w:rsidR="00E76F78">
        <w:rPr>
          <w:rFonts w:ascii="Times New Roman" w:hAnsi="Times New Roman"/>
          <w:sz w:val="20"/>
          <w:szCs w:val="20"/>
        </w:rPr>
        <w:t xml:space="preserve"> </w:t>
      </w:r>
      <w:r w:rsidRPr="00E019C9">
        <w:rPr>
          <w:rFonts w:ascii="Times New Roman" w:hAnsi="Times New Roman"/>
          <w:sz w:val="20"/>
          <w:szCs w:val="20"/>
        </w:rPr>
        <w:t>Долгосрочное планирование основано на формировании комплексной программы развития дорожного хозяйства, что позволит использовать с наибольшей эффективностью финансовые ресурсы при четко определенных приоритетах развития дорожного хозяйства Завитинского района.</w:t>
      </w:r>
      <w:r w:rsidR="00E76F78">
        <w:rPr>
          <w:rFonts w:ascii="Times New Roman" w:hAnsi="Times New Roman"/>
          <w:sz w:val="20"/>
          <w:szCs w:val="20"/>
        </w:rPr>
        <w:t xml:space="preserve"> </w:t>
      </w:r>
      <w:r w:rsidRPr="00E019C9">
        <w:rPr>
          <w:rFonts w:ascii="Times New Roman" w:hAnsi="Times New Roman"/>
          <w:sz w:val="20"/>
          <w:szCs w:val="20"/>
        </w:rPr>
        <w:t>Отсутствие единого комплекса мероприятий, направленных на достижение конкретных целей, не позволит выполнить задачи по развитию дорожного хозяйства Завитинского района и повышению его технического уровня.</w:t>
      </w:r>
      <w:r w:rsidR="00E76F78">
        <w:rPr>
          <w:rFonts w:ascii="Times New Roman" w:hAnsi="Times New Roman"/>
          <w:sz w:val="20"/>
          <w:szCs w:val="20"/>
        </w:rPr>
        <w:t xml:space="preserve"> </w:t>
      </w:r>
      <w:r w:rsidRPr="00E019C9">
        <w:rPr>
          <w:rFonts w:ascii="Times New Roman" w:hAnsi="Times New Roman"/>
          <w:b/>
          <w:sz w:val="20"/>
          <w:szCs w:val="20"/>
        </w:rPr>
        <w:t>3. Приоритеты муниципальной политики в сфере реализации</w:t>
      </w:r>
      <w:r w:rsidR="00E76F78">
        <w:rPr>
          <w:rFonts w:ascii="Times New Roman" w:hAnsi="Times New Roman"/>
          <w:b/>
          <w:sz w:val="20"/>
          <w:szCs w:val="20"/>
        </w:rPr>
        <w:t xml:space="preserve"> </w:t>
      </w:r>
      <w:r w:rsidRPr="00E019C9">
        <w:rPr>
          <w:rFonts w:ascii="Times New Roman" w:hAnsi="Times New Roman"/>
          <w:b/>
          <w:sz w:val="20"/>
          <w:szCs w:val="20"/>
        </w:rPr>
        <w:t>программы, цели, задачи и ожидаемые конечные результаты</w:t>
      </w:r>
      <w:r w:rsidR="00E76F78">
        <w:rPr>
          <w:rFonts w:ascii="Times New Roman" w:hAnsi="Times New Roman"/>
          <w:b/>
          <w:sz w:val="20"/>
          <w:szCs w:val="20"/>
        </w:rPr>
        <w:t xml:space="preserve">. </w:t>
      </w:r>
      <w:r w:rsidRPr="00E019C9">
        <w:rPr>
          <w:rFonts w:ascii="Times New Roman" w:hAnsi="Times New Roman"/>
          <w:sz w:val="20"/>
          <w:szCs w:val="20"/>
        </w:rPr>
        <w:t>Основными приоритетами муниципальной политики Завитинского района в сфере реализации программы являются обеспечение безопасного функционирования транспортной инфраструктуры района, строительство, реконструкция и ремонт автомобильных дорог общего пользования местного значения, сохранение и повышение качества автодорожной сети района.</w:t>
      </w:r>
      <w:r w:rsidR="00E76F78">
        <w:rPr>
          <w:rFonts w:ascii="Times New Roman" w:hAnsi="Times New Roman"/>
          <w:sz w:val="20"/>
          <w:szCs w:val="20"/>
        </w:rPr>
        <w:t xml:space="preserve"> </w:t>
      </w:r>
      <w:r w:rsidRPr="00E019C9">
        <w:rPr>
          <w:rFonts w:ascii="Times New Roman" w:hAnsi="Times New Roman"/>
          <w:sz w:val="20"/>
          <w:szCs w:val="20"/>
        </w:rPr>
        <w:t>Цель программы - увеличение протяженности автомобильных дорог общего пользования местного значения, соответствующих нормативным требованиям.</w:t>
      </w:r>
      <w:r w:rsidR="00E76F78">
        <w:rPr>
          <w:rFonts w:ascii="Times New Roman" w:hAnsi="Times New Roman"/>
          <w:sz w:val="20"/>
          <w:szCs w:val="20"/>
        </w:rPr>
        <w:t xml:space="preserve"> </w:t>
      </w:r>
      <w:r w:rsidRPr="00E019C9">
        <w:rPr>
          <w:rFonts w:ascii="Times New Roman" w:hAnsi="Times New Roman"/>
          <w:sz w:val="20"/>
          <w:szCs w:val="20"/>
        </w:rPr>
        <w:t>Задачами программы являются обеспечение транспортной доступности населенных пунктов района, увеличение доли автомобильных дорог, соответствующих нормативным требованиям. Ожидаемые конечные результаты реализации программы:</w:t>
      </w:r>
      <w:r w:rsidR="00E76F78">
        <w:rPr>
          <w:rFonts w:ascii="Times New Roman" w:hAnsi="Times New Roman"/>
          <w:sz w:val="20"/>
          <w:szCs w:val="20"/>
        </w:rPr>
        <w:t xml:space="preserve"> </w:t>
      </w:r>
      <w:r w:rsidRPr="00E019C9">
        <w:rPr>
          <w:rFonts w:ascii="Times New Roman" w:hAnsi="Times New Roman"/>
          <w:sz w:val="20"/>
          <w:szCs w:val="20"/>
        </w:rPr>
        <w:t>- повышение транспортно-эксплуатационных характеристик автомобильных дорог; повышение комплексной безопасности автомобильных дорог. Срок реализации программы 2018 - 2025 годы.</w:t>
      </w:r>
      <w:r w:rsidR="00E76F78">
        <w:rPr>
          <w:rFonts w:ascii="Times New Roman" w:hAnsi="Times New Roman"/>
          <w:sz w:val="20"/>
          <w:szCs w:val="20"/>
        </w:rPr>
        <w:t xml:space="preserve"> </w:t>
      </w:r>
      <w:r w:rsidRPr="00E019C9">
        <w:rPr>
          <w:rFonts w:ascii="Times New Roman" w:hAnsi="Times New Roman"/>
          <w:b/>
          <w:sz w:val="20"/>
          <w:szCs w:val="20"/>
        </w:rPr>
        <w:t xml:space="preserve">4. Описание системы мероприятий программы </w:t>
      </w:r>
      <w:r w:rsidRPr="00E019C9">
        <w:rPr>
          <w:rFonts w:ascii="Times New Roman" w:hAnsi="Times New Roman"/>
          <w:sz w:val="20"/>
          <w:szCs w:val="20"/>
        </w:rPr>
        <w:t>Программа предусматривает реализацию следующих основных мероприятий:</w:t>
      </w:r>
      <w:r w:rsidR="00E76F78">
        <w:rPr>
          <w:rFonts w:ascii="Times New Roman" w:hAnsi="Times New Roman"/>
          <w:sz w:val="20"/>
          <w:szCs w:val="20"/>
        </w:rPr>
        <w:t xml:space="preserve"> </w:t>
      </w:r>
      <w:r w:rsidRPr="00E019C9">
        <w:rPr>
          <w:rFonts w:ascii="Times New Roman" w:hAnsi="Times New Roman"/>
          <w:sz w:val="20"/>
          <w:szCs w:val="20"/>
        </w:rPr>
        <w:t>1) осуществление дорожной деятельности в отношении автомобильных дорог общего пользования местного значения  и сооружений на них включает следующие мероприятия:</w:t>
      </w:r>
      <w:r w:rsidR="00E76F78">
        <w:rPr>
          <w:rFonts w:ascii="Times New Roman" w:hAnsi="Times New Roman"/>
          <w:sz w:val="20"/>
          <w:szCs w:val="20"/>
        </w:rPr>
        <w:t xml:space="preserve"> </w:t>
      </w:r>
      <w:r w:rsidRPr="00E019C9">
        <w:rPr>
          <w:rFonts w:ascii="Times New Roman" w:hAnsi="Times New Roman"/>
          <w:sz w:val="20"/>
          <w:szCs w:val="20"/>
        </w:rPr>
        <w:t>а)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б) обеспечение содержания, ремонта автомобильных дорог общего пользования местного значения.</w:t>
      </w:r>
      <w:r w:rsidR="00E76F78">
        <w:rPr>
          <w:rFonts w:ascii="Times New Roman" w:hAnsi="Times New Roman"/>
          <w:sz w:val="20"/>
          <w:szCs w:val="20"/>
        </w:rPr>
        <w:t xml:space="preserve"> </w:t>
      </w:r>
      <w:r w:rsidRPr="00E019C9">
        <w:rPr>
          <w:rFonts w:ascii="Times New Roman" w:hAnsi="Times New Roman"/>
          <w:sz w:val="20"/>
          <w:szCs w:val="20"/>
        </w:rPr>
        <w:t>Работы по содержанию включают в себя:</w:t>
      </w:r>
      <w:r w:rsidR="00E76F78">
        <w:rPr>
          <w:rFonts w:ascii="Times New Roman" w:hAnsi="Times New Roman"/>
          <w:sz w:val="20"/>
          <w:szCs w:val="20"/>
        </w:rPr>
        <w:t xml:space="preserve"> </w:t>
      </w:r>
      <w:r w:rsidRPr="00E019C9">
        <w:rPr>
          <w:rFonts w:ascii="Times New Roman" w:hAnsi="Times New Roman"/>
          <w:sz w:val="20"/>
          <w:szCs w:val="20"/>
        </w:rPr>
        <w:t>непосредственно работы по содержанию действующей сети автомобильных дорог местного  значения;</w:t>
      </w:r>
      <w:r w:rsidR="00E76F78">
        <w:rPr>
          <w:rFonts w:ascii="Times New Roman" w:hAnsi="Times New Roman"/>
          <w:sz w:val="20"/>
          <w:szCs w:val="20"/>
        </w:rPr>
        <w:t xml:space="preserve"> </w:t>
      </w:r>
      <w:r w:rsidRPr="00E019C9">
        <w:rPr>
          <w:rFonts w:ascii="Times New Roman" w:hAnsi="Times New Roman"/>
          <w:sz w:val="20"/>
          <w:szCs w:val="20"/>
        </w:rPr>
        <w:t>мероприятия по безопасности дорожного движения и сохранности автомобильных дорог, в том числе модернизацию автомобильных дорог общего пользования местного значения;</w:t>
      </w:r>
      <w:r w:rsidR="00E76F78">
        <w:rPr>
          <w:rFonts w:ascii="Times New Roman" w:hAnsi="Times New Roman"/>
          <w:sz w:val="20"/>
          <w:szCs w:val="20"/>
        </w:rPr>
        <w:t xml:space="preserve"> </w:t>
      </w:r>
      <w:r w:rsidRPr="00E019C9">
        <w:rPr>
          <w:rFonts w:ascii="Times New Roman" w:hAnsi="Times New Roman"/>
          <w:sz w:val="20"/>
          <w:szCs w:val="20"/>
        </w:rPr>
        <w:t>проведение инвентаризационных  работ в отношении автомобильных дорог местного значения и искусственных сооружений на них, оформление права собственности;</w:t>
      </w:r>
      <w:r w:rsidR="00E76F78">
        <w:rPr>
          <w:rFonts w:ascii="Times New Roman" w:hAnsi="Times New Roman"/>
          <w:sz w:val="20"/>
          <w:szCs w:val="20"/>
        </w:rPr>
        <w:t xml:space="preserve"> </w:t>
      </w:r>
      <w:r w:rsidRPr="00E019C9">
        <w:rPr>
          <w:rFonts w:ascii="Times New Roman" w:hAnsi="Times New Roman"/>
          <w:sz w:val="20"/>
          <w:szCs w:val="20"/>
        </w:rPr>
        <w:t>в) строительство (реконструкция), капитальный ремонт автомобильных дорог общего пользования местного значения;</w:t>
      </w:r>
      <w:r w:rsidR="00E76F78">
        <w:rPr>
          <w:rFonts w:ascii="Times New Roman" w:hAnsi="Times New Roman"/>
          <w:sz w:val="20"/>
          <w:szCs w:val="20"/>
        </w:rPr>
        <w:t xml:space="preserve"> </w:t>
      </w:r>
      <w:r w:rsidRPr="00E019C9">
        <w:rPr>
          <w:rFonts w:ascii="Times New Roman" w:hAnsi="Times New Roman"/>
          <w:sz w:val="20"/>
          <w:szCs w:val="20"/>
        </w:rPr>
        <w:t>Приведение автодорог в соответствие требованиям нормативных документов посредством капитального ремонта выполняется в случае, если автодорога по размерам обслуживаемого движения не требует реконструкции с переводом в более высокую категорию,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 ремонту мостов для обеспечения пропуска современных нагрузок, совершенствованию системы водоотвода, устройству ограждений, другого инженерного обустройства дороги.</w:t>
      </w:r>
      <w:r w:rsidR="00E76F78">
        <w:rPr>
          <w:rFonts w:ascii="Times New Roman" w:hAnsi="Times New Roman"/>
          <w:sz w:val="20"/>
          <w:szCs w:val="20"/>
        </w:rPr>
        <w:t xml:space="preserve"> </w:t>
      </w:r>
      <w:r w:rsidRPr="00E019C9">
        <w:rPr>
          <w:rFonts w:ascii="Times New Roman" w:hAnsi="Times New Roman"/>
          <w:sz w:val="20"/>
          <w:szCs w:val="20"/>
        </w:rPr>
        <w:t>Финансирование мероприятий программы планируется осуществлять за счет средств районного бюджета и за счет средств субсидий областного бюджета на финансовое обеспечение дорожной деятельности в соответствии с ежегодным распределением, утверждаемым  постановлением Правительства Амурской области.</w:t>
      </w:r>
      <w:r w:rsidR="00E76F78">
        <w:rPr>
          <w:rFonts w:ascii="Times New Roman" w:hAnsi="Times New Roman"/>
          <w:sz w:val="20"/>
          <w:szCs w:val="20"/>
        </w:rPr>
        <w:t xml:space="preserve"> </w:t>
      </w:r>
      <w:r w:rsidRPr="00E019C9">
        <w:rPr>
          <w:rFonts w:ascii="Times New Roman" w:hAnsi="Times New Roman"/>
          <w:sz w:val="20"/>
          <w:szCs w:val="20"/>
        </w:rPr>
        <w:t xml:space="preserve">Предоставление субсидий областного бюджета бюджетам муниципальных образований на софинансирование </w:t>
      </w:r>
      <w:r w:rsidR="00E76F78">
        <w:rPr>
          <w:rFonts w:ascii="Times New Roman" w:hAnsi="Times New Roman"/>
          <w:sz w:val="20"/>
          <w:szCs w:val="20"/>
        </w:rPr>
        <w:t xml:space="preserve"> </w:t>
      </w:r>
      <w:r w:rsidRPr="00E019C9">
        <w:rPr>
          <w:rFonts w:ascii="Times New Roman" w:hAnsi="Times New Roman"/>
          <w:sz w:val="20"/>
          <w:szCs w:val="20"/>
        </w:rPr>
        <w:t>расходов по осуществлению дорожной деятельности в отношении автомобильных дорог местного значения и сооружений на них осуществляется в  соответствии с Порядком (приложение № 6 к государственной программе Амурской области «Развитие транспортной системы Амурской области», утвержденной постановлением Правительства Амурской области от 25.09.2013 № 450).</w:t>
      </w:r>
      <w:r w:rsidR="00E76F78">
        <w:rPr>
          <w:rFonts w:ascii="Times New Roman" w:hAnsi="Times New Roman"/>
          <w:sz w:val="20"/>
          <w:szCs w:val="20"/>
        </w:rPr>
        <w:t xml:space="preserve"> </w:t>
      </w:r>
      <w:r w:rsidR="000C66E0">
        <w:rPr>
          <w:rFonts w:ascii="Times New Roman" w:hAnsi="Times New Roman"/>
          <w:sz w:val="20"/>
          <w:szCs w:val="20"/>
        </w:rPr>
        <w:t xml:space="preserve">Ежегодно </w:t>
      </w:r>
      <w:r w:rsidRPr="00E019C9">
        <w:rPr>
          <w:rFonts w:ascii="Times New Roman" w:hAnsi="Times New Roman"/>
          <w:sz w:val="20"/>
          <w:szCs w:val="20"/>
        </w:rPr>
        <w:t xml:space="preserve">мероприятия программы конкретизируются по объектам,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и отражаются в Перечне объектов на соответствующий год (приложение № 4 к муниципальной программе). Система основных мероприятий и плановых показателей реализации программы приведена в приложении № 2 к муниципальной программе. </w:t>
      </w:r>
      <w:r w:rsidRPr="00E019C9">
        <w:rPr>
          <w:rFonts w:ascii="Times New Roman" w:hAnsi="Times New Roman"/>
          <w:b/>
          <w:sz w:val="20"/>
          <w:szCs w:val="20"/>
        </w:rPr>
        <w:t>5. Ресурсное обеспечение программы</w:t>
      </w:r>
      <w:r w:rsidR="000C66E0">
        <w:rPr>
          <w:rFonts w:ascii="Times New Roman" w:hAnsi="Times New Roman"/>
          <w:b/>
          <w:sz w:val="20"/>
          <w:szCs w:val="20"/>
        </w:rPr>
        <w:t xml:space="preserve">. </w:t>
      </w:r>
      <w:r w:rsidRPr="00E019C9">
        <w:rPr>
          <w:rFonts w:ascii="Times New Roman" w:hAnsi="Times New Roman"/>
          <w:sz w:val="20"/>
          <w:szCs w:val="20"/>
        </w:rPr>
        <w:t>Объем финансирования программы на ремонт и содержание сети автомобильных дорог составляет 53687,062  тыс. рублей, в том числе по годам: 2018 год – 6661,69 тыс. рублей;</w:t>
      </w:r>
      <w:r w:rsidR="000C66E0">
        <w:rPr>
          <w:rFonts w:ascii="Times New Roman" w:hAnsi="Times New Roman"/>
          <w:sz w:val="20"/>
          <w:szCs w:val="20"/>
        </w:rPr>
        <w:t xml:space="preserve"> </w:t>
      </w:r>
      <w:r w:rsidRPr="00E019C9">
        <w:rPr>
          <w:rFonts w:ascii="Times New Roman" w:hAnsi="Times New Roman"/>
          <w:sz w:val="20"/>
          <w:szCs w:val="20"/>
        </w:rPr>
        <w:t>2019 год – 15029,772 тыс. рублей; 2020 год – 9459,6 тыс. рублей; 2021 год – 4507,2 тыс. рублей;</w:t>
      </w:r>
      <w:r w:rsidR="000C66E0">
        <w:rPr>
          <w:rFonts w:ascii="Times New Roman" w:hAnsi="Times New Roman"/>
          <w:sz w:val="20"/>
          <w:szCs w:val="20"/>
        </w:rPr>
        <w:t xml:space="preserve"> </w:t>
      </w:r>
      <w:r w:rsidRPr="00E019C9">
        <w:rPr>
          <w:rFonts w:ascii="Times New Roman" w:hAnsi="Times New Roman"/>
          <w:sz w:val="20"/>
          <w:szCs w:val="20"/>
        </w:rPr>
        <w:t>2022 год – 4507,2 тыс. рублей;</w:t>
      </w:r>
      <w:r w:rsidR="000C66E0">
        <w:rPr>
          <w:rFonts w:ascii="Times New Roman" w:hAnsi="Times New Roman"/>
          <w:sz w:val="20"/>
          <w:szCs w:val="20"/>
        </w:rPr>
        <w:t xml:space="preserve"> </w:t>
      </w:r>
      <w:r w:rsidRPr="00E019C9">
        <w:rPr>
          <w:rFonts w:ascii="Times New Roman" w:hAnsi="Times New Roman"/>
          <w:sz w:val="20"/>
          <w:szCs w:val="20"/>
        </w:rPr>
        <w:t>2023 год – 4507,2 тыс. рублей;</w:t>
      </w:r>
      <w:r w:rsidR="000C66E0">
        <w:rPr>
          <w:rFonts w:ascii="Times New Roman" w:hAnsi="Times New Roman"/>
          <w:sz w:val="20"/>
          <w:szCs w:val="20"/>
        </w:rPr>
        <w:t xml:space="preserve"> </w:t>
      </w:r>
      <w:r w:rsidRPr="00E019C9">
        <w:rPr>
          <w:rFonts w:ascii="Times New Roman" w:hAnsi="Times New Roman"/>
          <w:sz w:val="20"/>
          <w:szCs w:val="20"/>
        </w:rPr>
        <w:t>2024 год – 4507,2 тыс. рублей;</w:t>
      </w:r>
      <w:r w:rsidR="000C66E0">
        <w:rPr>
          <w:rFonts w:ascii="Times New Roman" w:hAnsi="Times New Roman"/>
          <w:sz w:val="20"/>
          <w:szCs w:val="20"/>
        </w:rPr>
        <w:t xml:space="preserve"> </w:t>
      </w:r>
      <w:r w:rsidRPr="00E019C9">
        <w:rPr>
          <w:rFonts w:ascii="Times New Roman" w:hAnsi="Times New Roman"/>
          <w:sz w:val="20"/>
          <w:szCs w:val="20"/>
        </w:rPr>
        <w:t>2025 год – 4507,2 тыс. рублей;</w:t>
      </w:r>
      <w:r w:rsidR="000C66E0">
        <w:rPr>
          <w:rFonts w:ascii="Times New Roman" w:hAnsi="Times New Roman"/>
          <w:sz w:val="20"/>
          <w:szCs w:val="20"/>
        </w:rPr>
        <w:t xml:space="preserve"> </w:t>
      </w:r>
      <w:r w:rsidRPr="00E019C9">
        <w:rPr>
          <w:rFonts w:ascii="Times New Roman" w:hAnsi="Times New Roman"/>
          <w:sz w:val="20"/>
          <w:szCs w:val="20"/>
        </w:rPr>
        <w:t>Из них за счет средств районного бюджета – 9490,99 тыс. рублей, в том числе:</w:t>
      </w:r>
      <w:r w:rsidR="000C66E0">
        <w:rPr>
          <w:rFonts w:ascii="Times New Roman" w:hAnsi="Times New Roman"/>
          <w:sz w:val="20"/>
          <w:szCs w:val="20"/>
        </w:rPr>
        <w:t xml:space="preserve"> </w:t>
      </w:r>
      <w:r w:rsidRPr="00E019C9">
        <w:rPr>
          <w:rFonts w:ascii="Times New Roman" w:hAnsi="Times New Roman"/>
          <w:sz w:val="20"/>
          <w:szCs w:val="20"/>
        </w:rPr>
        <w:t>2018 год – 380,59  тыс. рублей;</w:t>
      </w:r>
      <w:r w:rsidR="000C66E0">
        <w:rPr>
          <w:rFonts w:ascii="Times New Roman" w:hAnsi="Times New Roman"/>
          <w:sz w:val="20"/>
          <w:szCs w:val="20"/>
        </w:rPr>
        <w:t xml:space="preserve"> </w:t>
      </w:r>
      <w:r w:rsidRPr="00E019C9">
        <w:rPr>
          <w:rFonts w:ascii="Times New Roman" w:hAnsi="Times New Roman"/>
          <w:sz w:val="20"/>
          <w:szCs w:val="20"/>
        </w:rPr>
        <w:t>2019 год – 1157,0  тыс. рублей;</w:t>
      </w:r>
      <w:r w:rsidR="000C66E0">
        <w:rPr>
          <w:rFonts w:ascii="Times New Roman" w:hAnsi="Times New Roman"/>
          <w:sz w:val="20"/>
          <w:szCs w:val="20"/>
        </w:rPr>
        <w:t xml:space="preserve"> </w:t>
      </w:r>
      <w:r w:rsidRPr="00E019C9">
        <w:rPr>
          <w:rFonts w:ascii="Times New Roman" w:hAnsi="Times New Roman"/>
          <w:sz w:val="20"/>
          <w:szCs w:val="20"/>
        </w:rPr>
        <w:t>2020 год – 1657,4  тыс. рублей; 2021 год – 1259,2  тыс. рублей; 2022 год – 1259,2  тыс. рублей; 2023 год  – 1259,2  тыс. рублей; 2024 год  – 1259,2  тыс. рублей; 2025 год  – 1259,2  тыс. рублей; Планируемый объем финансирования за счет средств областного бюджета составляет 44196,072 тыс. рублей. Объем финансового обеспечения на реализацию муниципальной программы подлежит ежегодному уточнению в рамках подготовки проекта решения о районном бюджете на очередной финансовый год и плановый период, а так же в соответствии с ежегодным распределением субсидий областного бюджета, утверждаемым  постановлением Правительства Амурской области.</w:t>
      </w:r>
      <w:r w:rsidR="000C66E0">
        <w:rPr>
          <w:rFonts w:ascii="Times New Roman" w:hAnsi="Times New Roman"/>
          <w:sz w:val="20"/>
          <w:szCs w:val="20"/>
        </w:rPr>
        <w:t xml:space="preserve"> </w:t>
      </w:r>
      <w:r w:rsidRPr="00E019C9">
        <w:rPr>
          <w:rFonts w:ascii="Times New Roman" w:hAnsi="Times New Roman"/>
          <w:sz w:val="20"/>
          <w:szCs w:val="20"/>
        </w:rPr>
        <w:t xml:space="preserve">Информация о расходах по годам на реализацию муниципальной программы из различных источников финансирования, отражается в приложении № 3 к муниципальной программе. </w:t>
      </w:r>
      <w:r w:rsidRPr="00E019C9">
        <w:rPr>
          <w:rFonts w:ascii="Times New Roman" w:hAnsi="Times New Roman"/>
          <w:b/>
          <w:sz w:val="20"/>
          <w:szCs w:val="20"/>
        </w:rPr>
        <w:t>6. Планируемые показатели эффективности реализации</w:t>
      </w:r>
      <w:r w:rsidR="000C66E0">
        <w:rPr>
          <w:rFonts w:ascii="Times New Roman" w:hAnsi="Times New Roman"/>
          <w:b/>
          <w:sz w:val="20"/>
          <w:szCs w:val="20"/>
        </w:rPr>
        <w:t xml:space="preserve"> </w:t>
      </w:r>
      <w:r w:rsidRPr="00E019C9">
        <w:rPr>
          <w:rFonts w:ascii="Times New Roman" w:hAnsi="Times New Roman"/>
          <w:b/>
          <w:sz w:val="20"/>
          <w:szCs w:val="20"/>
        </w:rPr>
        <w:t>программы и непосредственные результаты основных мероприятий программы</w:t>
      </w:r>
      <w:r w:rsidR="000C66E0">
        <w:rPr>
          <w:rFonts w:ascii="Times New Roman" w:hAnsi="Times New Roman"/>
          <w:b/>
          <w:sz w:val="20"/>
          <w:szCs w:val="20"/>
        </w:rPr>
        <w:t>.</w:t>
      </w:r>
      <w:r w:rsidRPr="00E019C9">
        <w:rPr>
          <w:rFonts w:ascii="Times New Roman" w:hAnsi="Times New Roman"/>
          <w:sz w:val="20"/>
          <w:szCs w:val="20"/>
        </w:rPr>
        <w:t xml:space="preserve"> В результате реализации основных мероприятий программы планируется достижение следующих показателей:</w:t>
      </w:r>
      <w:r w:rsidR="000C66E0">
        <w:rPr>
          <w:rFonts w:ascii="Times New Roman" w:hAnsi="Times New Roman"/>
          <w:sz w:val="20"/>
          <w:szCs w:val="20"/>
        </w:rPr>
        <w:t xml:space="preserve"> </w:t>
      </w:r>
      <w:r w:rsidRPr="00E019C9">
        <w:rPr>
          <w:rFonts w:ascii="Times New Roman" w:hAnsi="Times New Roman"/>
          <w:sz w:val="20"/>
          <w:szCs w:val="20"/>
        </w:rPr>
        <w:t xml:space="preserve">По мероприятию «Осуществление дорожной деятельности в отношении автомобильных </w:t>
      </w:r>
      <w:r w:rsidRPr="00E019C9">
        <w:rPr>
          <w:rFonts w:ascii="Times New Roman" w:hAnsi="Times New Roman"/>
          <w:sz w:val="20"/>
          <w:szCs w:val="20"/>
        </w:rPr>
        <w:lastRenderedPageBreak/>
        <w:t>дорог общего пользования местного значения  и сооружений на них» к 2025 году увеличится протяженность автомобильных дорог общего пользования местного значения, приведенных в соответствие нормативным требованиям, до 90,4 км.</w:t>
      </w:r>
      <w:r w:rsidR="000C66E0">
        <w:rPr>
          <w:rFonts w:ascii="Times New Roman" w:hAnsi="Times New Roman"/>
          <w:sz w:val="20"/>
          <w:szCs w:val="20"/>
        </w:rPr>
        <w:t xml:space="preserve"> </w:t>
      </w:r>
      <w:r w:rsidRPr="00E019C9">
        <w:rPr>
          <w:rFonts w:ascii="Times New Roman" w:hAnsi="Times New Roman"/>
          <w:sz w:val="20"/>
          <w:szCs w:val="20"/>
        </w:rPr>
        <w:t>Ежегодно, после определения  объектов,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определяется и мощность объектов (м2, мп, км, м3, шт), которая будет являться значением целевого показателя  муниципальной программы и показателем результативности освоения средств областного и районного бюджетов (приложение № 2 к прог</w:t>
      </w:r>
      <w:r w:rsidR="000C66E0">
        <w:rPr>
          <w:rFonts w:ascii="Times New Roman" w:hAnsi="Times New Roman"/>
          <w:sz w:val="20"/>
          <w:szCs w:val="20"/>
        </w:rPr>
        <w:t xml:space="preserve">рамме). </w:t>
      </w:r>
      <w:r w:rsidRPr="00E019C9">
        <w:rPr>
          <w:rFonts w:ascii="Times New Roman" w:hAnsi="Times New Roman"/>
          <w:sz w:val="20"/>
          <w:szCs w:val="20"/>
        </w:rPr>
        <w:t xml:space="preserve">Коэффициенты значимости мероприятий приведены в </w:t>
      </w:r>
      <w:hyperlink w:anchor="P5602" w:history="1"/>
      <w:r w:rsidRPr="00E019C9">
        <w:rPr>
          <w:rFonts w:ascii="Times New Roman" w:hAnsi="Times New Roman"/>
          <w:sz w:val="20"/>
          <w:szCs w:val="20"/>
        </w:rPr>
        <w:t xml:space="preserve"> приложении  № 1 к муниципальной программе. </w:t>
      </w:r>
      <w:r w:rsidRPr="00E019C9">
        <w:rPr>
          <w:rFonts w:ascii="Times New Roman" w:hAnsi="Times New Roman"/>
          <w:b/>
          <w:sz w:val="20"/>
          <w:szCs w:val="20"/>
        </w:rPr>
        <w:t>7. Риски реализации программы. Меры управления рисками</w:t>
      </w:r>
      <w:r w:rsidR="000C66E0">
        <w:rPr>
          <w:rFonts w:ascii="Times New Roman" w:hAnsi="Times New Roman"/>
          <w:b/>
          <w:sz w:val="20"/>
          <w:szCs w:val="20"/>
        </w:rPr>
        <w:t xml:space="preserve">. </w:t>
      </w:r>
      <w:r w:rsidRPr="00E019C9">
        <w:rPr>
          <w:rFonts w:ascii="Times New Roman" w:hAnsi="Times New Roman"/>
          <w:sz w:val="20"/>
          <w:szCs w:val="20"/>
        </w:rPr>
        <w:t xml:space="preserve">Для осуществления программы предусматривается использование средств областного бюджета и районного бюджета. Выбор исполнителей программных мероприятий будет осуществлен в соответствии с Федеральным </w:t>
      </w:r>
      <w:hyperlink r:id="rId8" w:history="1">
        <w:r w:rsidRPr="00E019C9">
          <w:rPr>
            <w:rStyle w:val="ac"/>
            <w:rFonts w:ascii="Times New Roman" w:hAnsi="Times New Roman"/>
            <w:sz w:val="20"/>
            <w:szCs w:val="20"/>
          </w:rPr>
          <w:t>законом</w:t>
        </w:r>
      </w:hyperlink>
      <w:r w:rsidRPr="00E019C9">
        <w:rPr>
          <w:rFonts w:ascii="Times New Roman" w:hAnsi="Times New Roman"/>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(исполнителя, подрядчика).</w:t>
      </w:r>
      <w:r w:rsidR="000C66E0">
        <w:rPr>
          <w:rFonts w:ascii="Times New Roman" w:hAnsi="Times New Roman"/>
          <w:sz w:val="20"/>
          <w:szCs w:val="20"/>
        </w:rPr>
        <w:t xml:space="preserve"> </w:t>
      </w:r>
      <w:r w:rsidRPr="00E019C9">
        <w:rPr>
          <w:rFonts w:ascii="Times New Roman" w:hAnsi="Times New Roman"/>
          <w:sz w:val="20"/>
          <w:szCs w:val="20"/>
        </w:rPr>
        <w:t>Основными факторами риска реализации программы, которые могут оказать существенное влияние на показатели ее эффективности, являются:</w:t>
      </w:r>
      <w:r w:rsidR="000C66E0">
        <w:rPr>
          <w:rFonts w:ascii="Times New Roman" w:hAnsi="Times New Roman"/>
          <w:sz w:val="20"/>
          <w:szCs w:val="20"/>
        </w:rPr>
        <w:t xml:space="preserve"> </w:t>
      </w:r>
      <w:r w:rsidRPr="00E019C9">
        <w:rPr>
          <w:rFonts w:ascii="Times New Roman" w:hAnsi="Times New Roman"/>
          <w:sz w:val="20"/>
          <w:szCs w:val="20"/>
        </w:rPr>
        <w:t>- изменение федерального законодательства в сфере развития сети автомобильных дорог общего пользования;</w:t>
      </w:r>
      <w:r w:rsidR="000C66E0">
        <w:rPr>
          <w:rFonts w:ascii="Times New Roman" w:hAnsi="Times New Roman"/>
          <w:sz w:val="20"/>
          <w:szCs w:val="20"/>
        </w:rPr>
        <w:t xml:space="preserve"> </w:t>
      </w:r>
      <w:r w:rsidRPr="00E019C9">
        <w:rPr>
          <w:rFonts w:ascii="Times New Roman" w:hAnsi="Times New Roman"/>
          <w:sz w:val="20"/>
          <w:szCs w:val="20"/>
        </w:rPr>
        <w:t>- экономические риски, которые могут привести к снижению объема привлекаемых средств;</w:t>
      </w:r>
      <w:r w:rsidR="000C66E0">
        <w:rPr>
          <w:rFonts w:ascii="Times New Roman" w:hAnsi="Times New Roman"/>
          <w:sz w:val="20"/>
          <w:szCs w:val="20"/>
        </w:rPr>
        <w:t xml:space="preserve"> </w:t>
      </w:r>
      <w:r w:rsidRPr="00E019C9">
        <w:rPr>
          <w:rFonts w:ascii="Times New Roman" w:hAnsi="Times New Roman"/>
          <w:sz w:val="20"/>
          <w:szCs w:val="20"/>
        </w:rPr>
        <w:t>- форс-мажорные обстоятельства - стихийные бедствия (лесные пожары, засухи, наводнения, землетрясения).</w:t>
      </w:r>
      <w:r w:rsidR="000C66E0">
        <w:rPr>
          <w:rFonts w:ascii="Times New Roman" w:hAnsi="Times New Roman"/>
          <w:sz w:val="20"/>
          <w:szCs w:val="20"/>
        </w:rPr>
        <w:t xml:space="preserve"> </w:t>
      </w:r>
      <w:r w:rsidRPr="00E019C9">
        <w:rPr>
          <w:rFonts w:ascii="Times New Roman" w:hAnsi="Times New Roman"/>
          <w:sz w:val="20"/>
          <w:szCs w:val="20"/>
        </w:rPr>
        <w:t>Отсутствие или неполное финансирование мероприятий программы будет компенсироваться через проведение мероприятий по корректировке сроков и сумм финансирования на последующие периоды реализации программы.</w:t>
      </w:r>
      <w:r w:rsidR="000C66E0">
        <w:rPr>
          <w:rFonts w:ascii="Times New Roman" w:hAnsi="Times New Roman"/>
          <w:sz w:val="20"/>
          <w:szCs w:val="20"/>
        </w:rPr>
        <w:t xml:space="preserve"> </w:t>
      </w:r>
      <w:r w:rsidRPr="00E019C9">
        <w:rPr>
          <w:rFonts w:ascii="Times New Roman" w:hAnsi="Times New Roman"/>
          <w:sz w:val="20"/>
          <w:szCs w:val="20"/>
        </w:rPr>
        <w:t>Для управления указанными рисками предусматриваются следующие меры, направленные на их снижение:</w:t>
      </w:r>
      <w:r w:rsidR="000C66E0">
        <w:rPr>
          <w:rFonts w:ascii="Times New Roman" w:hAnsi="Times New Roman"/>
          <w:sz w:val="20"/>
          <w:szCs w:val="20"/>
        </w:rPr>
        <w:t xml:space="preserve"> </w:t>
      </w:r>
      <w:r w:rsidRPr="00E019C9">
        <w:rPr>
          <w:rFonts w:ascii="Times New Roman" w:hAnsi="Times New Roman"/>
          <w:sz w:val="20"/>
          <w:szCs w:val="20"/>
        </w:rPr>
        <w:t>- реализация программных мероприятий в планируемые сроки;</w:t>
      </w:r>
      <w:r w:rsidR="000C66E0">
        <w:rPr>
          <w:rFonts w:ascii="Times New Roman" w:hAnsi="Times New Roman"/>
          <w:sz w:val="20"/>
          <w:szCs w:val="20"/>
        </w:rPr>
        <w:t xml:space="preserve"> </w:t>
      </w:r>
      <w:r w:rsidRPr="00E019C9">
        <w:rPr>
          <w:rFonts w:ascii="Times New Roman" w:hAnsi="Times New Roman"/>
          <w:sz w:val="20"/>
          <w:szCs w:val="20"/>
        </w:rPr>
        <w:t>- осуществление мониторинга и контроля по реализации программы как в целом, так и по отдельным ее мероприятиям;</w:t>
      </w:r>
      <w:r w:rsidR="000C66E0">
        <w:rPr>
          <w:rFonts w:ascii="Times New Roman" w:hAnsi="Times New Roman"/>
          <w:sz w:val="20"/>
          <w:szCs w:val="20"/>
        </w:rPr>
        <w:t xml:space="preserve"> </w:t>
      </w:r>
      <w:r w:rsidRPr="00E019C9">
        <w:rPr>
          <w:rFonts w:ascii="Times New Roman" w:hAnsi="Times New Roman"/>
          <w:sz w:val="20"/>
          <w:szCs w:val="20"/>
        </w:rPr>
        <w:t>- своевременная корректировка положений программы.</w:t>
      </w:r>
      <w:r w:rsidR="000C66E0">
        <w:rPr>
          <w:rFonts w:ascii="Times New Roman" w:hAnsi="Times New Roman"/>
          <w:sz w:val="20"/>
          <w:szCs w:val="20"/>
        </w:rPr>
        <w:t xml:space="preserve"> </w:t>
      </w:r>
      <w:r w:rsidRPr="00E019C9">
        <w:rPr>
          <w:rFonts w:ascii="Times New Roman" w:hAnsi="Times New Roman"/>
          <w:sz w:val="20"/>
          <w:szCs w:val="20"/>
        </w:rPr>
        <w:t>Постоянный контроль по эффективности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из других источников финансирования.</w:t>
      </w:r>
      <w:bookmarkStart w:id="1" w:name="P146"/>
      <w:bookmarkEnd w:id="1"/>
      <w:r w:rsidR="000C66E0">
        <w:rPr>
          <w:rFonts w:ascii="Times New Roman" w:hAnsi="Times New Roman"/>
          <w:sz w:val="20"/>
          <w:szCs w:val="20"/>
        </w:rPr>
        <w:t xml:space="preserve"> </w:t>
      </w:r>
      <w:r w:rsidRPr="00E019C9">
        <w:rPr>
          <w:rFonts w:ascii="Times New Roman" w:hAnsi="Times New Roman"/>
          <w:sz w:val="20"/>
          <w:szCs w:val="20"/>
        </w:rPr>
        <w:t>Приложение № 1 к муниципальной программе Коэффициенты значимости показателей</w:t>
      </w:r>
    </w:p>
    <w:tbl>
      <w:tblPr>
        <w:tblW w:w="1028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11"/>
        <w:gridCol w:w="708"/>
        <w:gridCol w:w="709"/>
        <w:gridCol w:w="709"/>
        <w:gridCol w:w="647"/>
        <w:gridCol w:w="708"/>
        <w:gridCol w:w="709"/>
        <w:gridCol w:w="709"/>
        <w:gridCol w:w="709"/>
      </w:tblGrid>
      <w:tr w:rsidR="00E019C9" w:rsidRPr="00E019C9" w:rsidTr="00C77A5B">
        <w:trPr>
          <w:trHeight w:val="106"/>
        </w:trPr>
        <w:tc>
          <w:tcPr>
            <w:tcW w:w="567" w:type="dxa"/>
            <w:vMerge w:val="restart"/>
          </w:tcPr>
          <w:p w:rsidR="00E019C9" w:rsidRPr="00875203" w:rsidRDefault="00E019C9" w:rsidP="00E019C9">
            <w:pPr>
              <w:spacing w:after="0" w:line="240" w:lineRule="auto"/>
              <w:jc w:val="both"/>
              <w:outlineLvl w:val="0"/>
              <w:rPr>
                <w:rFonts w:ascii="Times New Roman" w:hAnsi="Times New Roman"/>
                <w:sz w:val="16"/>
                <w:szCs w:val="16"/>
              </w:rPr>
            </w:pPr>
            <w:r w:rsidRPr="00875203">
              <w:rPr>
                <w:rFonts w:ascii="Times New Roman" w:hAnsi="Times New Roman"/>
                <w:sz w:val="16"/>
                <w:szCs w:val="16"/>
              </w:rPr>
              <w:t>№ п/п</w:t>
            </w:r>
          </w:p>
        </w:tc>
        <w:tc>
          <w:tcPr>
            <w:tcW w:w="4111" w:type="dxa"/>
            <w:vMerge w:val="restart"/>
          </w:tcPr>
          <w:p w:rsidR="00E019C9" w:rsidRPr="00875203" w:rsidRDefault="00E019C9" w:rsidP="00E019C9">
            <w:pPr>
              <w:spacing w:after="0" w:line="240" w:lineRule="auto"/>
              <w:jc w:val="both"/>
              <w:outlineLvl w:val="0"/>
              <w:rPr>
                <w:rFonts w:ascii="Times New Roman" w:hAnsi="Times New Roman"/>
                <w:sz w:val="16"/>
                <w:szCs w:val="16"/>
              </w:rPr>
            </w:pPr>
            <w:r w:rsidRPr="00875203">
              <w:rPr>
                <w:rFonts w:ascii="Times New Roman" w:hAnsi="Times New Roman"/>
                <w:sz w:val="16"/>
                <w:szCs w:val="16"/>
              </w:rPr>
              <w:t>Наименования программы, основного мероприятия, мероприятия</w:t>
            </w:r>
          </w:p>
        </w:tc>
        <w:tc>
          <w:tcPr>
            <w:tcW w:w="5608" w:type="dxa"/>
            <w:gridSpan w:val="8"/>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Значение планового показателя по годам</w:t>
            </w:r>
          </w:p>
        </w:tc>
      </w:tr>
      <w:tr w:rsidR="00E019C9" w:rsidRPr="00E019C9" w:rsidTr="000C66E0">
        <w:tc>
          <w:tcPr>
            <w:tcW w:w="567" w:type="dxa"/>
            <w:vMerge/>
          </w:tcPr>
          <w:p w:rsidR="00E019C9" w:rsidRPr="00875203" w:rsidRDefault="00E019C9" w:rsidP="00E019C9">
            <w:pPr>
              <w:spacing w:after="0" w:line="240" w:lineRule="auto"/>
              <w:jc w:val="both"/>
              <w:outlineLvl w:val="0"/>
              <w:rPr>
                <w:rFonts w:ascii="Times New Roman" w:hAnsi="Times New Roman"/>
                <w:sz w:val="16"/>
                <w:szCs w:val="16"/>
              </w:rPr>
            </w:pPr>
          </w:p>
        </w:tc>
        <w:tc>
          <w:tcPr>
            <w:tcW w:w="4111" w:type="dxa"/>
            <w:vMerge/>
          </w:tcPr>
          <w:p w:rsidR="00E019C9" w:rsidRPr="00875203" w:rsidRDefault="00E019C9" w:rsidP="00E019C9">
            <w:pPr>
              <w:spacing w:after="0" w:line="240" w:lineRule="auto"/>
              <w:jc w:val="both"/>
              <w:outlineLvl w:val="0"/>
              <w:rPr>
                <w:rFonts w:ascii="Times New Roman" w:hAnsi="Times New Roman"/>
                <w:sz w:val="16"/>
                <w:szCs w:val="16"/>
              </w:rPr>
            </w:pPr>
          </w:p>
        </w:tc>
        <w:tc>
          <w:tcPr>
            <w:tcW w:w="708"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2018</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2019</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2020</w:t>
            </w:r>
          </w:p>
        </w:tc>
        <w:tc>
          <w:tcPr>
            <w:tcW w:w="647"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2021</w:t>
            </w:r>
          </w:p>
        </w:tc>
        <w:tc>
          <w:tcPr>
            <w:tcW w:w="708"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2022</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2023</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2024</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2025</w:t>
            </w:r>
          </w:p>
        </w:tc>
      </w:tr>
      <w:tr w:rsidR="00E019C9" w:rsidRPr="00E019C9" w:rsidTr="00C77A5B">
        <w:trPr>
          <w:trHeight w:val="315"/>
        </w:trPr>
        <w:tc>
          <w:tcPr>
            <w:tcW w:w="567" w:type="dxa"/>
          </w:tcPr>
          <w:p w:rsidR="00E019C9" w:rsidRPr="00875203" w:rsidRDefault="00E019C9" w:rsidP="00E019C9">
            <w:pPr>
              <w:spacing w:after="0" w:line="240" w:lineRule="auto"/>
              <w:jc w:val="both"/>
              <w:outlineLvl w:val="0"/>
              <w:rPr>
                <w:rFonts w:ascii="Times New Roman" w:hAnsi="Times New Roman"/>
                <w:sz w:val="16"/>
                <w:szCs w:val="16"/>
              </w:rPr>
            </w:pPr>
            <w:r w:rsidRPr="00875203">
              <w:rPr>
                <w:rFonts w:ascii="Times New Roman" w:hAnsi="Times New Roman"/>
                <w:sz w:val="16"/>
                <w:szCs w:val="16"/>
              </w:rPr>
              <w:t>1.</w:t>
            </w:r>
          </w:p>
        </w:tc>
        <w:tc>
          <w:tcPr>
            <w:tcW w:w="4111" w:type="dxa"/>
          </w:tcPr>
          <w:p w:rsidR="00E019C9" w:rsidRPr="00875203" w:rsidRDefault="00E019C9" w:rsidP="00E019C9">
            <w:pPr>
              <w:spacing w:after="0" w:line="240" w:lineRule="auto"/>
              <w:jc w:val="both"/>
              <w:outlineLvl w:val="0"/>
              <w:rPr>
                <w:rFonts w:ascii="Times New Roman" w:hAnsi="Times New Roman"/>
                <w:sz w:val="16"/>
                <w:szCs w:val="16"/>
              </w:rPr>
            </w:pPr>
            <w:r w:rsidRPr="00875203">
              <w:rPr>
                <w:rFonts w:ascii="Times New Roman" w:hAnsi="Times New Roman"/>
                <w:sz w:val="16"/>
                <w:szCs w:val="16"/>
              </w:rPr>
              <w:t>«Развитие сети автомобильных дорог общего пользования Завитинского района»</w:t>
            </w:r>
          </w:p>
        </w:tc>
        <w:tc>
          <w:tcPr>
            <w:tcW w:w="708"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1</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1</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1</w:t>
            </w:r>
          </w:p>
        </w:tc>
        <w:tc>
          <w:tcPr>
            <w:tcW w:w="647"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1</w:t>
            </w:r>
          </w:p>
        </w:tc>
        <w:tc>
          <w:tcPr>
            <w:tcW w:w="708"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1</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1</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1</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1</w:t>
            </w:r>
          </w:p>
        </w:tc>
      </w:tr>
      <w:tr w:rsidR="00E019C9" w:rsidRPr="00E019C9" w:rsidTr="000C66E0">
        <w:tc>
          <w:tcPr>
            <w:tcW w:w="567" w:type="dxa"/>
          </w:tcPr>
          <w:p w:rsidR="00E019C9" w:rsidRPr="00875203" w:rsidRDefault="00E019C9" w:rsidP="00E019C9">
            <w:pPr>
              <w:spacing w:after="0" w:line="240" w:lineRule="auto"/>
              <w:jc w:val="both"/>
              <w:outlineLvl w:val="0"/>
              <w:rPr>
                <w:rFonts w:ascii="Times New Roman" w:hAnsi="Times New Roman"/>
                <w:sz w:val="16"/>
                <w:szCs w:val="16"/>
              </w:rPr>
            </w:pPr>
            <w:r w:rsidRPr="00875203">
              <w:rPr>
                <w:rFonts w:ascii="Times New Roman" w:hAnsi="Times New Roman"/>
                <w:sz w:val="16"/>
                <w:szCs w:val="16"/>
              </w:rPr>
              <w:t>1.1.</w:t>
            </w:r>
          </w:p>
        </w:tc>
        <w:tc>
          <w:tcPr>
            <w:tcW w:w="4111" w:type="dxa"/>
          </w:tcPr>
          <w:p w:rsidR="00E019C9" w:rsidRPr="00875203" w:rsidRDefault="00E019C9" w:rsidP="00E019C9">
            <w:pPr>
              <w:spacing w:after="0" w:line="240" w:lineRule="auto"/>
              <w:jc w:val="both"/>
              <w:outlineLvl w:val="0"/>
              <w:rPr>
                <w:rFonts w:ascii="Times New Roman" w:hAnsi="Times New Roman"/>
                <w:sz w:val="16"/>
                <w:szCs w:val="16"/>
              </w:rPr>
            </w:pPr>
            <w:r w:rsidRPr="00875203">
              <w:rPr>
                <w:rFonts w:ascii="Times New Roman" w:hAnsi="Times New Roman"/>
                <w:sz w:val="16"/>
                <w:szCs w:val="16"/>
              </w:rPr>
              <w:t>Осуществление  дорожной деятельности в отношении автомобильных дорог общего пользования местного  значения и сооружений на них</w:t>
            </w:r>
          </w:p>
        </w:tc>
        <w:tc>
          <w:tcPr>
            <w:tcW w:w="708"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1</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1</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1</w:t>
            </w:r>
          </w:p>
        </w:tc>
        <w:tc>
          <w:tcPr>
            <w:tcW w:w="647"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1</w:t>
            </w:r>
          </w:p>
        </w:tc>
        <w:tc>
          <w:tcPr>
            <w:tcW w:w="708"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1</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1</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1</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1</w:t>
            </w:r>
          </w:p>
        </w:tc>
      </w:tr>
      <w:tr w:rsidR="00E019C9" w:rsidRPr="00E019C9" w:rsidTr="000C66E0">
        <w:tc>
          <w:tcPr>
            <w:tcW w:w="567" w:type="dxa"/>
          </w:tcPr>
          <w:p w:rsidR="00E019C9" w:rsidRPr="00875203" w:rsidRDefault="00E019C9" w:rsidP="00E019C9">
            <w:pPr>
              <w:spacing w:after="0" w:line="240" w:lineRule="auto"/>
              <w:jc w:val="both"/>
              <w:outlineLvl w:val="0"/>
              <w:rPr>
                <w:rFonts w:ascii="Times New Roman" w:hAnsi="Times New Roman"/>
                <w:sz w:val="16"/>
                <w:szCs w:val="16"/>
              </w:rPr>
            </w:pPr>
            <w:r w:rsidRPr="00875203">
              <w:rPr>
                <w:rFonts w:ascii="Times New Roman" w:hAnsi="Times New Roman"/>
                <w:sz w:val="16"/>
                <w:szCs w:val="16"/>
              </w:rPr>
              <w:t>1.1.1.</w:t>
            </w:r>
          </w:p>
        </w:tc>
        <w:tc>
          <w:tcPr>
            <w:tcW w:w="4111" w:type="dxa"/>
          </w:tcPr>
          <w:p w:rsidR="00E019C9" w:rsidRPr="00875203" w:rsidRDefault="00E019C9" w:rsidP="00E019C9">
            <w:pPr>
              <w:spacing w:after="0" w:line="240" w:lineRule="auto"/>
              <w:jc w:val="both"/>
              <w:outlineLvl w:val="0"/>
              <w:rPr>
                <w:rFonts w:ascii="Times New Roman" w:hAnsi="Times New Roman"/>
                <w:sz w:val="16"/>
                <w:szCs w:val="16"/>
              </w:rPr>
            </w:pPr>
            <w:r w:rsidRPr="00875203">
              <w:rPr>
                <w:rFonts w:ascii="Times New Roman" w:hAnsi="Times New Roman"/>
                <w:sz w:val="16"/>
                <w:szCs w:val="16"/>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708"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0,78</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0,78</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0,78</w:t>
            </w:r>
          </w:p>
        </w:tc>
        <w:tc>
          <w:tcPr>
            <w:tcW w:w="647"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0,78</w:t>
            </w:r>
          </w:p>
        </w:tc>
        <w:tc>
          <w:tcPr>
            <w:tcW w:w="708"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0,78</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0,78</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0,78</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0,78</w:t>
            </w:r>
          </w:p>
        </w:tc>
      </w:tr>
      <w:tr w:rsidR="00E019C9" w:rsidRPr="00E019C9" w:rsidTr="000C66E0">
        <w:tc>
          <w:tcPr>
            <w:tcW w:w="567" w:type="dxa"/>
          </w:tcPr>
          <w:p w:rsidR="00E019C9" w:rsidRPr="00875203" w:rsidRDefault="00E019C9" w:rsidP="00E019C9">
            <w:pPr>
              <w:spacing w:after="0" w:line="240" w:lineRule="auto"/>
              <w:jc w:val="both"/>
              <w:outlineLvl w:val="0"/>
              <w:rPr>
                <w:rFonts w:ascii="Times New Roman" w:hAnsi="Times New Roman"/>
                <w:sz w:val="16"/>
                <w:szCs w:val="16"/>
              </w:rPr>
            </w:pPr>
            <w:r w:rsidRPr="00875203">
              <w:rPr>
                <w:rFonts w:ascii="Times New Roman" w:hAnsi="Times New Roman"/>
                <w:sz w:val="16"/>
                <w:szCs w:val="16"/>
              </w:rPr>
              <w:t>1.1.2.</w:t>
            </w:r>
          </w:p>
        </w:tc>
        <w:tc>
          <w:tcPr>
            <w:tcW w:w="4111" w:type="dxa"/>
          </w:tcPr>
          <w:p w:rsidR="00E019C9" w:rsidRPr="00875203" w:rsidRDefault="00E019C9" w:rsidP="00E019C9">
            <w:pPr>
              <w:spacing w:after="0" w:line="240" w:lineRule="auto"/>
              <w:jc w:val="both"/>
              <w:outlineLvl w:val="0"/>
              <w:rPr>
                <w:rFonts w:ascii="Times New Roman" w:hAnsi="Times New Roman"/>
                <w:sz w:val="16"/>
                <w:szCs w:val="16"/>
              </w:rPr>
            </w:pPr>
            <w:r w:rsidRPr="00875203">
              <w:rPr>
                <w:rFonts w:ascii="Times New Roman" w:hAnsi="Times New Roman"/>
                <w:sz w:val="16"/>
                <w:szCs w:val="16"/>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708"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0,22</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0,22</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0,22</w:t>
            </w:r>
          </w:p>
        </w:tc>
        <w:tc>
          <w:tcPr>
            <w:tcW w:w="647"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0,22</w:t>
            </w:r>
          </w:p>
        </w:tc>
        <w:tc>
          <w:tcPr>
            <w:tcW w:w="708"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0,22</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0,22</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0,22</w:t>
            </w:r>
          </w:p>
        </w:tc>
        <w:tc>
          <w:tcPr>
            <w:tcW w:w="709" w:type="dxa"/>
          </w:tcPr>
          <w:p w:rsidR="00E019C9" w:rsidRPr="00875203" w:rsidRDefault="00E019C9" w:rsidP="00C77A5B">
            <w:pPr>
              <w:spacing w:after="0" w:line="240" w:lineRule="auto"/>
              <w:jc w:val="center"/>
              <w:outlineLvl w:val="0"/>
              <w:rPr>
                <w:rFonts w:ascii="Times New Roman" w:hAnsi="Times New Roman"/>
                <w:sz w:val="16"/>
                <w:szCs w:val="16"/>
              </w:rPr>
            </w:pPr>
            <w:r w:rsidRPr="00875203">
              <w:rPr>
                <w:rFonts w:ascii="Times New Roman" w:hAnsi="Times New Roman"/>
                <w:sz w:val="16"/>
                <w:szCs w:val="16"/>
              </w:rPr>
              <w:t>0,22</w:t>
            </w:r>
          </w:p>
        </w:tc>
      </w:tr>
    </w:tbl>
    <w:p w:rsidR="00E019C9" w:rsidRPr="00E019C9" w:rsidRDefault="00E019C9" w:rsidP="00E019C9">
      <w:pPr>
        <w:spacing w:after="0" w:line="240" w:lineRule="auto"/>
        <w:jc w:val="both"/>
        <w:outlineLvl w:val="0"/>
        <w:rPr>
          <w:rFonts w:ascii="Times New Roman" w:hAnsi="Times New Roman"/>
          <w:sz w:val="20"/>
          <w:szCs w:val="20"/>
        </w:rPr>
      </w:pPr>
    </w:p>
    <w:p w:rsidR="00E019C9" w:rsidRPr="00E019C9" w:rsidRDefault="00E019C9" w:rsidP="00E019C9">
      <w:pPr>
        <w:spacing w:after="0" w:line="240" w:lineRule="auto"/>
        <w:jc w:val="both"/>
        <w:outlineLvl w:val="0"/>
        <w:rPr>
          <w:rFonts w:ascii="Times New Roman" w:hAnsi="Times New Roman"/>
          <w:sz w:val="20"/>
          <w:szCs w:val="20"/>
        </w:rPr>
        <w:sectPr w:rsidR="00E019C9" w:rsidRPr="00E019C9" w:rsidSect="008F4C65">
          <w:footerReference w:type="default" r:id="rId9"/>
          <w:pgSz w:w="11906" w:h="16838"/>
          <w:pgMar w:top="1134" w:right="851" w:bottom="1134" w:left="851" w:header="567" w:footer="567" w:gutter="0"/>
          <w:cols w:space="708"/>
          <w:titlePg/>
          <w:docGrid w:linePitch="360"/>
        </w:sectPr>
      </w:pP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lastRenderedPageBreak/>
        <w:t>Приложение № 2</w:t>
      </w:r>
      <w:r w:rsidR="000C66E0">
        <w:rPr>
          <w:rFonts w:ascii="Times New Roman" w:hAnsi="Times New Roman"/>
          <w:sz w:val="20"/>
          <w:szCs w:val="20"/>
        </w:rPr>
        <w:t xml:space="preserve"> </w:t>
      </w:r>
      <w:r w:rsidRPr="00E019C9">
        <w:rPr>
          <w:rFonts w:ascii="Times New Roman" w:hAnsi="Times New Roman"/>
          <w:sz w:val="20"/>
          <w:szCs w:val="20"/>
        </w:rPr>
        <w:t>к муниципальной программе</w:t>
      </w:r>
      <w:r w:rsidR="000C66E0">
        <w:rPr>
          <w:rFonts w:ascii="Times New Roman" w:hAnsi="Times New Roman"/>
          <w:sz w:val="20"/>
          <w:szCs w:val="20"/>
        </w:rPr>
        <w:t xml:space="preserve"> </w:t>
      </w:r>
      <w:bookmarkStart w:id="2" w:name="P275"/>
      <w:bookmarkEnd w:id="2"/>
      <w:r w:rsidRPr="00E019C9">
        <w:rPr>
          <w:rFonts w:ascii="Times New Roman" w:hAnsi="Times New Roman"/>
          <w:sz w:val="20"/>
          <w:szCs w:val="20"/>
        </w:rPr>
        <w:t>Система основных мероприятий и плановых показателей реализации муниципальной программы</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587"/>
        <w:gridCol w:w="850"/>
        <w:gridCol w:w="851"/>
        <w:gridCol w:w="1447"/>
        <w:gridCol w:w="1955"/>
        <w:gridCol w:w="900"/>
        <w:gridCol w:w="851"/>
        <w:gridCol w:w="1164"/>
        <w:gridCol w:w="992"/>
        <w:gridCol w:w="850"/>
        <w:gridCol w:w="709"/>
        <w:gridCol w:w="658"/>
        <w:gridCol w:w="709"/>
        <w:gridCol w:w="851"/>
        <w:gridCol w:w="759"/>
      </w:tblGrid>
      <w:tr w:rsidR="00E019C9" w:rsidRPr="00E019C9" w:rsidTr="00875203">
        <w:tc>
          <w:tcPr>
            <w:tcW w:w="460" w:type="dxa"/>
            <w:vMerge w:val="restart"/>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w:t>
            </w:r>
          </w:p>
        </w:tc>
        <w:tc>
          <w:tcPr>
            <w:tcW w:w="1587" w:type="dxa"/>
            <w:vMerge w:val="restart"/>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Наименование программы, основного мероприятия</w:t>
            </w:r>
          </w:p>
        </w:tc>
        <w:tc>
          <w:tcPr>
            <w:tcW w:w="1701" w:type="dxa"/>
            <w:gridSpan w:val="2"/>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Срок реализации</w:t>
            </w:r>
          </w:p>
        </w:tc>
        <w:tc>
          <w:tcPr>
            <w:tcW w:w="1447" w:type="dxa"/>
            <w:vMerge w:val="restart"/>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Координатор программы, участники муниципальной программы</w:t>
            </w:r>
          </w:p>
        </w:tc>
        <w:tc>
          <w:tcPr>
            <w:tcW w:w="1955" w:type="dxa"/>
            <w:vMerge w:val="restart"/>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Наименование показателя, единица измерения</w:t>
            </w:r>
          </w:p>
        </w:tc>
        <w:tc>
          <w:tcPr>
            <w:tcW w:w="900" w:type="dxa"/>
            <w:vMerge w:val="restart"/>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Базисный год, 2017</w:t>
            </w:r>
          </w:p>
        </w:tc>
        <w:tc>
          <w:tcPr>
            <w:tcW w:w="6784" w:type="dxa"/>
            <w:gridSpan w:val="8"/>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Значение планового показателя по годам реализации</w:t>
            </w:r>
          </w:p>
        </w:tc>
        <w:tc>
          <w:tcPr>
            <w:tcW w:w="759" w:type="dxa"/>
            <w:vMerge w:val="restart"/>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Отношение последнего года к базисному году, %</w:t>
            </w:r>
          </w:p>
        </w:tc>
      </w:tr>
      <w:tr w:rsidR="00E019C9" w:rsidRPr="00E019C9" w:rsidTr="00875203">
        <w:tc>
          <w:tcPr>
            <w:tcW w:w="460"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1587"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850"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начало</w:t>
            </w:r>
          </w:p>
        </w:tc>
        <w:tc>
          <w:tcPr>
            <w:tcW w:w="851"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завершение</w:t>
            </w:r>
          </w:p>
        </w:tc>
        <w:tc>
          <w:tcPr>
            <w:tcW w:w="1447"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1955"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900"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851"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2018</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год</w:t>
            </w:r>
          </w:p>
        </w:tc>
        <w:tc>
          <w:tcPr>
            <w:tcW w:w="1164"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2019</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год </w:t>
            </w:r>
          </w:p>
        </w:tc>
        <w:tc>
          <w:tcPr>
            <w:tcW w:w="992"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2020 год</w:t>
            </w:r>
          </w:p>
        </w:tc>
        <w:tc>
          <w:tcPr>
            <w:tcW w:w="850"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2021 год</w:t>
            </w:r>
          </w:p>
        </w:tc>
        <w:tc>
          <w:tcPr>
            <w:tcW w:w="709"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2022 год</w:t>
            </w:r>
          </w:p>
        </w:tc>
        <w:tc>
          <w:tcPr>
            <w:tcW w:w="658"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2023 год</w:t>
            </w:r>
          </w:p>
        </w:tc>
        <w:tc>
          <w:tcPr>
            <w:tcW w:w="709"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2024 год</w:t>
            </w:r>
          </w:p>
        </w:tc>
        <w:tc>
          <w:tcPr>
            <w:tcW w:w="851"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2025 год</w:t>
            </w:r>
          </w:p>
        </w:tc>
        <w:tc>
          <w:tcPr>
            <w:tcW w:w="759" w:type="dxa"/>
            <w:vMerge/>
          </w:tcPr>
          <w:p w:rsidR="00E019C9" w:rsidRPr="00E019C9" w:rsidRDefault="00E019C9" w:rsidP="00E019C9">
            <w:pPr>
              <w:spacing w:after="0" w:line="240" w:lineRule="auto"/>
              <w:jc w:val="both"/>
              <w:outlineLvl w:val="0"/>
              <w:rPr>
                <w:rFonts w:ascii="Times New Roman" w:hAnsi="Times New Roman"/>
                <w:sz w:val="20"/>
                <w:szCs w:val="20"/>
              </w:rPr>
            </w:pPr>
          </w:p>
        </w:tc>
      </w:tr>
      <w:tr w:rsidR="00E019C9" w:rsidRPr="00E019C9" w:rsidTr="00875203">
        <w:tc>
          <w:tcPr>
            <w:tcW w:w="460"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w:t>
            </w:r>
          </w:p>
        </w:tc>
        <w:tc>
          <w:tcPr>
            <w:tcW w:w="1587"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2</w:t>
            </w:r>
          </w:p>
        </w:tc>
        <w:tc>
          <w:tcPr>
            <w:tcW w:w="850"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3</w:t>
            </w:r>
          </w:p>
        </w:tc>
        <w:tc>
          <w:tcPr>
            <w:tcW w:w="851"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4</w:t>
            </w:r>
          </w:p>
        </w:tc>
        <w:tc>
          <w:tcPr>
            <w:tcW w:w="1447"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5</w:t>
            </w:r>
          </w:p>
        </w:tc>
        <w:tc>
          <w:tcPr>
            <w:tcW w:w="1955"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6</w:t>
            </w:r>
          </w:p>
        </w:tc>
        <w:tc>
          <w:tcPr>
            <w:tcW w:w="900"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7</w:t>
            </w:r>
          </w:p>
        </w:tc>
        <w:tc>
          <w:tcPr>
            <w:tcW w:w="851"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8</w:t>
            </w:r>
          </w:p>
        </w:tc>
        <w:tc>
          <w:tcPr>
            <w:tcW w:w="1164"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9</w:t>
            </w:r>
          </w:p>
        </w:tc>
        <w:tc>
          <w:tcPr>
            <w:tcW w:w="992"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10</w:t>
            </w:r>
          </w:p>
        </w:tc>
        <w:tc>
          <w:tcPr>
            <w:tcW w:w="850"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11</w:t>
            </w:r>
          </w:p>
        </w:tc>
        <w:tc>
          <w:tcPr>
            <w:tcW w:w="709"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12</w:t>
            </w:r>
          </w:p>
        </w:tc>
        <w:tc>
          <w:tcPr>
            <w:tcW w:w="658"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13</w:t>
            </w:r>
          </w:p>
        </w:tc>
        <w:tc>
          <w:tcPr>
            <w:tcW w:w="709"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14</w:t>
            </w:r>
          </w:p>
        </w:tc>
        <w:tc>
          <w:tcPr>
            <w:tcW w:w="851"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15</w:t>
            </w:r>
          </w:p>
        </w:tc>
        <w:tc>
          <w:tcPr>
            <w:tcW w:w="759"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16</w:t>
            </w:r>
          </w:p>
        </w:tc>
      </w:tr>
      <w:tr w:rsidR="00E019C9" w:rsidRPr="00E019C9" w:rsidTr="00875203">
        <w:tc>
          <w:tcPr>
            <w:tcW w:w="460" w:type="dxa"/>
            <w:vMerge w:val="restart"/>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w:t>
            </w:r>
          </w:p>
        </w:tc>
        <w:tc>
          <w:tcPr>
            <w:tcW w:w="1587" w:type="dxa"/>
            <w:vMerge w:val="restart"/>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«Развитие сети автомобильных дорог общего пользования Завитинского района»</w:t>
            </w:r>
          </w:p>
          <w:p w:rsidR="00E019C9" w:rsidRPr="00E019C9" w:rsidRDefault="00E019C9" w:rsidP="00E019C9">
            <w:pPr>
              <w:spacing w:after="0" w:line="240" w:lineRule="auto"/>
              <w:jc w:val="both"/>
              <w:outlineLvl w:val="0"/>
              <w:rPr>
                <w:rFonts w:ascii="Times New Roman" w:hAnsi="Times New Roman"/>
                <w:sz w:val="20"/>
                <w:szCs w:val="20"/>
              </w:rPr>
            </w:pP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Основное мероприятие: «Осуществление  дорожной деятельности в отношении автомобильных дорог общего пользования местного  значения и сооружений на них»</w:t>
            </w:r>
          </w:p>
        </w:tc>
        <w:tc>
          <w:tcPr>
            <w:tcW w:w="850" w:type="dxa"/>
            <w:vMerge w:val="restart"/>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2018 год</w:t>
            </w:r>
          </w:p>
        </w:tc>
        <w:tc>
          <w:tcPr>
            <w:tcW w:w="851" w:type="dxa"/>
            <w:vMerge w:val="restart"/>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2025 год</w:t>
            </w:r>
          </w:p>
        </w:tc>
        <w:tc>
          <w:tcPr>
            <w:tcW w:w="1447" w:type="dxa"/>
            <w:vMerge w:val="restart"/>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Координатор: отдел архитектуры и градостроительства;</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Участники: администрация Завитинского района, администрации сельских поселений</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 </w:t>
            </w:r>
          </w:p>
        </w:tc>
        <w:tc>
          <w:tcPr>
            <w:tcW w:w="1955"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Протяженность улично-дорожной сети Завитинского района, всего, км</w:t>
            </w:r>
          </w:p>
        </w:tc>
        <w:tc>
          <w:tcPr>
            <w:tcW w:w="900"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129,1</w:t>
            </w:r>
          </w:p>
        </w:tc>
        <w:tc>
          <w:tcPr>
            <w:tcW w:w="851"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129,1</w:t>
            </w:r>
          </w:p>
        </w:tc>
        <w:tc>
          <w:tcPr>
            <w:tcW w:w="1164"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136,4</w:t>
            </w:r>
          </w:p>
        </w:tc>
        <w:tc>
          <w:tcPr>
            <w:tcW w:w="992"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130,7</w:t>
            </w:r>
          </w:p>
        </w:tc>
        <w:tc>
          <w:tcPr>
            <w:tcW w:w="850"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130,7</w:t>
            </w:r>
          </w:p>
        </w:tc>
        <w:tc>
          <w:tcPr>
            <w:tcW w:w="709"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130,7</w:t>
            </w:r>
          </w:p>
        </w:tc>
        <w:tc>
          <w:tcPr>
            <w:tcW w:w="658"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130,7</w:t>
            </w:r>
          </w:p>
        </w:tc>
        <w:tc>
          <w:tcPr>
            <w:tcW w:w="709"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130,7</w:t>
            </w:r>
          </w:p>
        </w:tc>
        <w:tc>
          <w:tcPr>
            <w:tcW w:w="851"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130,7</w:t>
            </w:r>
          </w:p>
        </w:tc>
        <w:tc>
          <w:tcPr>
            <w:tcW w:w="759"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101,1</w:t>
            </w:r>
          </w:p>
        </w:tc>
      </w:tr>
      <w:tr w:rsidR="00E019C9" w:rsidRPr="00E019C9" w:rsidTr="00875203">
        <w:tc>
          <w:tcPr>
            <w:tcW w:w="460"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1587"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850"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851"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1447"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1955"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Увеличение протяженности автодорог, приведенных в соответствие нормативным требованиям, всего, км</w:t>
            </w:r>
          </w:p>
        </w:tc>
        <w:tc>
          <w:tcPr>
            <w:tcW w:w="900"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40,7</w:t>
            </w:r>
          </w:p>
        </w:tc>
        <w:tc>
          <w:tcPr>
            <w:tcW w:w="851"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47,8</w:t>
            </w:r>
          </w:p>
        </w:tc>
        <w:tc>
          <w:tcPr>
            <w:tcW w:w="1164"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54,9</w:t>
            </w:r>
          </w:p>
        </w:tc>
        <w:tc>
          <w:tcPr>
            <w:tcW w:w="992"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62,0</w:t>
            </w:r>
          </w:p>
        </w:tc>
        <w:tc>
          <w:tcPr>
            <w:tcW w:w="850"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69,1</w:t>
            </w:r>
          </w:p>
        </w:tc>
        <w:tc>
          <w:tcPr>
            <w:tcW w:w="709"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76,2</w:t>
            </w:r>
          </w:p>
        </w:tc>
        <w:tc>
          <w:tcPr>
            <w:tcW w:w="658"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83,3</w:t>
            </w:r>
          </w:p>
        </w:tc>
        <w:tc>
          <w:tcPr>
            <w:tcW w:w="709"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86,8</w:t>
            </w:r>
          </w:p>
        </w:tc>
        <w:tc>
          <w:tcPr>
            <w:tcW w:w="851"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90,4</w:t>
            </w:r>
          </w:p>
        </w:tc>
        <w:tc>
          <w:tcPr>
            <w:tcW w:w="759"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222</w:t>
            </w:r>
          </w:p>
        </w:tc>
      </w:tr>
      <w:tr w:rsidR="00E019C9" w:rsidRPr="00E019C9" w:rsidTr="00875203">
        <w:tc>
          <w:tcPr>
            <w:tcW w:w="460"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1587"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850"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851"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1447"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1955"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Содержание автомобильных дорог общего пользования, км</w:t>
            </w:r>
          </w:p>
        </w:tc>
        <w:tc>
          <w:tcPr>
            <w:tcW w:w="900"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129,1</w:t>
            </w:r>
          </w:p>
        </w:tc>
        <w:tc>
          <w:tcPr>
            <w:tcW w:w="851"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129,1</w:t>
            </w:r>
          </w:p>
        </w:tc>
        <w:tc>
          <w:tcPr>
            <w:tcW w:w="1164"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136,4</w:t>
            </w:r>
          </w:p>
        </w:tc>
        <w:tc>
          <w:tcPr>
            <w:tcW w:w="992"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130,7</w:t>
            </w:r>
          </w:p>
        </w:tc>
        <w:tc>
          <w:tcPr>
            <w:tcW w:w="850"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130,7</w:t>
            </w:r>
          </w:p>
        </w:tc>
        <w:tc>
          <w:tcPr>
            <w:tcW w:w="709"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130,7</w:t>
            </w:r>
          </w:p>
        </w:tc>
        <w:tc>
          <w:tcPr>
            <w:tcW w:w="658"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130,7</w:t>
            </w:r>
          </w:p>
        </w:tc>
        <w:tc>
          <w:tcPr>
            <w:tcW w:w="709"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130,7</w:t>
            </w:r>
          </w:p>
        </w:tc>
        <w:tc>
          <w:tcPr>
            <w:tcW w:w="851"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130,7</w:t>
            </w:r>
          </w:p>
        </w:tc>
        <w:tc>
          <w:tcPr>
            <w:tcW w:w="759"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101,1</w:t>
            </w:r>
          </w:p>
        </w:tc>
      </w:tr>
      <w:tr w:rsidR="00E019C9" w:rsidRPr="00E019C9" w:rsidTr="00875203">
        <w:tc>
          <w:tcPr>
            <w:tcW w:w="460"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1587"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850"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851"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1447"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1955"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Мощность выполнения работ (км, п.м.,м2) </w:t>
            </w:r>
          </w:p>
        </w:tc>
        <w:tc>
          <w:tcPr>
            <w:tcW w:w="900"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12280 м2</w:t>
            </w:r>
          </w:p>
        </w:tc>
        <w:tc>
          <w:tcPr>
            <w:tcW w:w="851"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bCs/>
                <w:sz w:val="20"/>
                <w:szCs w:val="20"/>
              </w:rPr>
              <w:t>187,5 мп                          7960 мп                         18550 м2</w:t>
            </w:r>
          </w:p>
        </w:tc>
        <w:tc>
          <w:tcPr>
            <w:tcW w:w="1164"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14шт/130мп</w:t>
            </w:r>
          </w:p>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2195 мп</w:t>
            </w:r>
          </w:p>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9609 м2</w:t>
            </w:r>
          </w:p>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11193 м3</w:t>
            </w:r>
          </w:p>
        </w:tc>
        <w:tc>
          <w:tcPr>
            <w:tcW w:w="992"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6шт/62,5мп</w:t>
            </w:r>
          </w:p>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600 мп</w:t>
            </w:r>
          </w:p>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4532 м2</w:t>
            </w:r>
          </w:p>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5754м3</w:t>
            </w:r>
          </w:p>
        </w:tc>
        <w:tc>
          <w:tcPr>
            <w:tcW w:w="850"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6шт/60м</w:t>
            </w:r>
          </w:p>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600 м</w:t>
            </w:r>
          </w:p>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4500м2</w:t>
            </w:r>
          </w:p>
        </w:tc>
        <w:tc>
          <w:tcPr>
            <w:tcW w:w="709"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6шт/60м</w:t>
            </w:r>
          </w:p>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600 м</w:t>
            </w:r>
          </w:p>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4500м2</w:t>
            </w:r>
          </w:p>
        </w:tc>
        <w:tc>
          <w:tcPr>
            <w:tcW w:w="658"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6шт/60м</w:t>
            </w:r>
          </w:p>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600 м</w:t>
            </w:r>
          </w:p>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4500м2</w:t>
            </w:r>
          </w:p>
        </w:tc>
        <w:tc>
          <w:tcPr>
            <w:tcW w:w="709"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6шт/60м</w:t>
            </w:r>
          </w:p>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600 м</w:t>
            </w:r>
          </w:p>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4500м2</w:t>
            </w:r>
          </w:p>
        </w:tc>
        <w:tc>
          <w:tcPr>
            <w:tcW w:w="851" w:type="dxa"/>
          </w:tcPr>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6шт/60м</w:t>
            </w:r>
          </w:p>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600 м</w:t>
            </w:r>
          </w:p>
          <w:p w:rsidR="00E019C9" w:rsidRPr="00E019C9" w:rsidRDefault="00E019C9" w:rsidP="00C77A5B">
            <w:pPr>
              <w:spacing w:after="0" w:line="240" w:lineRule="auto"/>
              <w:jc w:val="center"/>
              <w:outlineLvl w:val="0"/>
              <w:rPr>
                <w:rFonts w:ascii="Times New Roman" w:hAnsi="Times New Roman"/>
                <w:sz w:val="20"/>
                <w:szCs w:val="20"/>
              </w:rPr>
            </w:pPr>
            <w:r w:rsidRPr="00E019C9">
              <w:rPr>
                <w:rFonts w:ascii="Times New Roman" w:hAnsi="Times New Roman"/>
                <w:sz w:val="20"/>
                <w:szCs w:val="20"/>
              </w:rPr>
              <w:t>4500м2</w:t>
            </w:r>
          </w:p>
        </w:tc>
        <w:tc>
          <w:tcPr>
            <w:tcW w:w="759" w:type="dxa"/>
          </w:tcPr>
          <w:p w:rsidR="00E019C9" w:rsidRPr="00E019C9" w:rsidRDefault="00E019C9" w:rsidP="00C77A5B">
            <w:pPr>
              <w:spacing w:after="0" w:line="240" w:lineRule="auto"/>
              <w:jc w:val="center"/>
              <w:outlineLvl w:val="0"/>
              <w:rPr>
                <w:rFonts w:ascii="Times New Roman" w:hAnsi="Times New Roman"/>
                <w:sz w:val="20"/>
                <w:szCs w:val="20"/>
              </w:rPr>
            </w:pPr>
          </w:p>
        </w:tc>
      </w:tr>
    </w:tbl>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Приложение № 3</w:t>
      </w:r>
      <w:r w:rsidR="000C66E0">
        <w:rPr>
          <w:rFonts w:ascii="Times New Roman" w:hAnsi="Times New Roman"/>
          <w:sz w:val="20"/>
          <w:szCs w:val="20"/>
        </w:rPr>
        <w:t xml:space="preserve"> </w:t>
      </w:r>
      <w:r w:rsidRPr="00E019C9">
        <w:rPr>
          <w:rFonts w:ascii="Times New Roman" w:hAnsi="Times New Roman"/>
          <w:sz w:val="20"/>
          <w:szCs w:val="20"/>
        </w:rPr>
        <w:t>к муниципальной программе</w:t>
      </w:r>
      <w:r w:rsidR="000C66E0">
        <w:rPr>
          <w:rFonts w:ascii="Times New Roman" w:hAnsi="Times New Roman"/>
          <w:sz w:val="20"/>
          <w:szCs w:val="20"/>
        </w:rPr>
        <w:t xml:space="preserve"> </w:t>
      </w:r>
      <w:r w:rsidRPr="00E019C9">
        <w:rPr>
          <w:rFonts w:ascii="Times New Roman" w:hAnsi="Times New Roman"/>
          <w:sz w:val="20"/>
          <w:szCs w:val="20"/>
        </w:rPr>
        <w:t xml:space="preserve">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 </w:t>
      </w:r>
    </w:p>
    <w:tbl>
      <w:tblPr>
        <w:tblW w:w="5063" w:type="pct"/>
        <w:tblInd w:w="-84" w:type="dxa"/>
        <w:tblCellMar>
          <w:top w:w="102" w:type="dxa"/>
          <w:left w:w="62" w:type="dxa"/>
          <w:bottom w:w="102" w:type="dxa"/>
          <w:right w:w="62" w:type="dxa"/>
        </w:tblCellMar>
        <w:tblLook w:val="0000"/>
      </w:tblPr>
      <w:tblGrid>
        <w:gridCol w:w="424"/>
        <w:gridCol w:w="1917"/>
        <w:gridCol w:w="1935"/>
        <w:gridCol w:w="1679"/>
        <w:gridCol w:w="367"/>
        <w:gridCol w:w="367"/>
        <w:gridCol w:w="367"/>
        <w:gridCol w:w="367"/>
        <w:gridCol w:w="974"/>
        <w:gridCol w:w="774"/>
        <w:gridCol w:w="995"/>
        <w:gridCol w:w="888"/>
        <w:gridCol w:w="888"/>
        <w:gridCol w:w="870"/>
        <w:gridCol w:w="901"/>
        <w:gridCol w:w="817"/>
        <w:gridCol w:w="922"/>
      </w:tblGrid>
      <w:tr w:rsidR="00E019C9" w:rsidRPr="00E019C9" w:rsidTr="00875203">
        <w:tc>
          <w:tcPr>
            <w:tcW w:w="47" w:type="pct"/>
            <w:vMerge w:val="restar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N п/п</w:t>
            </w:r>
          </w:p>
        </w:tc>
        <w:tc>
          <w:tcPr>
            <w:tcW w:w="626" w:type="pct"/>
            <w:vMerge w:val="restar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Наименование муниципальной </w:t>
            </w:r>
            <w:r w:rsidRPr="00E019C9">
              <w:rPr>
                <w:rFonts w:ascii="Times New Roman" w:hAnsi="Times New Roman"/>
                <w:sz w:val="20"/>
                <w:szCs w:val="20"/>
              </w:rPr>
              <w:lastRenderedPageBreak/>
              <w:t>программы, подпрограммы, основного мероприятия, мероприятия</w:t>
            </w:r>
          </w:p>
        </w:tc>
        <w:tc>
          <w:tcPr>
            <w:tcW w:w="632" w:type="pct"/>
            <w:vMerge w:val="restar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lastRenderedPageBreak/>
              <w:t xml:space="preserve">Координатор муниципальной </w:t>
            </w:r>
            <w:r w:rsidRPr="00E019C9">
              <w:rPr>
                <w:rFonts w:ascii="Times New Roman" w:hAnsi="Times New Roman"/>
                <w:sz w:val="20"/>
                <w:szCs w:val="20"/>
              </w:rPr>
              <w:lastRenderedPageBreak/>
              <w:t>программы, координатор подпрограммы, участники муниципальной программы</w:t>
            </w:r>
          </w:p>
        </w:tc>
        <w:tc>
          <w:tcPr>
            <w:tcW w:w="549" w:type="pct"/>
            <w:vMerge w:val="restar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lastRenderedPageBreak/>
              <w:t>Источники финансирования</w:t>
            </w:r>
          </w:p>
        </w:tc>
        <w:tc>
          <w:tcPr>
            <w:tcW w:w="484" w:type="pct"/>
            <w:gridSpan w:val="4"/>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Код бюджетной </w:t>
            </w:r>
            <w:r w:rsidRPr="00E019C9">
              <w:rPr>
                <w:rFonts w:ascii="Times New Roman" w:hAnsi="Times New Roman"/>
                <w:sz w:val="20"/>
                <w:szCs w:val="20"/>
              </w:rPr>
              <w:lastRenderedPageBreak/>
              <w:t xml:space="preserve">классификации </w:t>
            </w:r>
          </w:p>
        </w:tc>
        <w:tc>
          <w:tcPr>
            <w:tcW w:w="2662" w:type="pct"/>
            <w:gridSpan w:val="9"/>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lastRenderedPageBreak/>
              <w:t>Оценка расходов (тыс. рублей)</w:t>
            </w:r>
          </w:p>
        </w:tc>
      </w:tr>
      <w:tr w:rsidR="00875203" w:rsidRPr="00E019C9" w:rsidTr="00875203">
        <w:trPr>
          <w:cantSplit/>
          <w:trHeight w:val="1134"/>
        </w:trPr>
        <w:tc>
          <w:tcPr>
            <w:tcW w:w="47"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26"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32"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549"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tcBorders>
              <w:top w:val="single" w:sz="4" w:space="0" w:color="auto"/>
              <w:left w:val="single" w:sz="4" w:space="0" w:color="auto"/>
              <w:bottom w:val="single" w:sz="4" w:space="0" w:color="auto"/>
              <w:right w:val="single" w:sz="4" w:space="0" w:color="auto"/>
            </w:tcBorders>
            <w:textDirection w:val="btL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ГРБС </w:t>
            </w:r>
          </w:p>
        </w:tc>
        <w:tc>
          <w:tcPr>
            <w:tcW w:w="120" w:type="pct"/>
            <w:tcBorders>
              <w:top w:val="single" w:sz="4" w:space="0" w:color="auto"/>
              <w:left w:val="single" w:sz="4" w:space="0" w:color="auto"/>
              <w:bottom w:val="single" w:sz="4" w:space="0" w:color="auto"/>
              <w:right w:val="single" w:sz="4" w:space="0" w:color="auto"/>
            </w:tcBorders>
            <w:textDirection w:val="btL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Рз ПР</w:t>
            </w:r>
          </w:p>
        </w:tc>
        <w:tc>
          <w:tcPr>
            <w:tcW w:w="120" w:type="pct"/>
            <w:tcBorders>
              <w:top w:val="single" w:sz="4" w:space="0" w:color="auto"/>
              <w:left w:val="single" w:sz="4" w:space="0" w:color="auto"/>
              <w:bottom w:val="single" w:sz="4" w:space="0" w:color="auto"/>
              <w:right w:val="single" w:sz="4" w:space="0" w:color="auto"/>
            </w:tcBorders>
            <w:textDirection w:val="btL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КЦСР</w:t>
            </w:r>
          </w:p>
        </w:tc>
        <w:tc>
          <w:tcPr>
            <w:tcW w:w="125" w:type="pct"/>
            <w:tcBorders>
              <w:top w:val="single" w:sz="4" w:space="0" w:color="auto"/>
              <w:left w:val="single" w:sz="4" w:space="0" w:color="auto"/>
              <w:bottom w:val="single" w:sz="4" w:space="0" w:color="auto"/>
              <w:right w:val="single" w:sz="4" w:space="0" w:color="auto"/>
            </w:tcBorders>
            <w:textDirection w:val="btL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ВР</w:t>
            </w:r>
          </w:p>
        </w:tc>
        <w:tc>
          <w:tcPr>
            <w:tcW w:w="328"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Всего</w:t>
            </w:r>
          </w:p>
        </w:tc>
        <w:tc>
          <w:tcPr>
            <w:tcW w:w="26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2018 год</w:t>
            </w:r>
          </w:p>
        </w:tc>
        <w:tc>
          <w:tcPr>
            <w:tcW w:w="32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2019 год </w:t>
            </w:r>
          </w:p>
        </w:tc>
        <w:tc>
          <w:tcPr>
            <w:tcW w:w="293"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2020 </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год</w:t>
            </w:r>
          </w:p>
        </w:tc>
        <w:tc>
          <w:tcPr>
            <w:tcW w:w="293"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2021 </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год</w:t>
            </w:r>
          </w:p>
        </w:tc>
        <w:tc>
          <w:tcPr>
            <w:tcW w:w="28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2022 </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год</w:t>
            </w:r>
          </w:p>
        </w:tc>
        <w:tc>
          <w:tcPr>
            <w:tcW w:w="29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2023 </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год</w:t>
            </w:r>
          </w:p>
        </w:tc>
        <w:tc>
          <w:tcPr>
            <w:tcW w:w="27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2024 год</w:t>
            </w:r>
          </w:p>
        </w:tc>
        <w:tc>
          <w:tcPr>
            <w:tcW w:w="304"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2025 </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год</w:t>
            </w:r>
          </w:p>
        </w:tc>
      </w:tr>
      <w:tr w:rsidR="00875203" w:rsidRPr="00E019C9" w:rsidTr="00875203">
        <w:tc>
          <w:tcPr>
            <w:tcW w:w="4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w:t>
            </w:r>
          </w:p>
        </w:tc>
        <w:tc>
          <w:tcPr>
            <w:tcW w:w="626"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w:t>
            </w:r>
          </w:p>
        </w:tc>
        <w:tc>
          <w:tcPr>
            <w:tcW w:w="632"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w:t>
            </w:r>
          </w:p>
        </w:tc>
        <w:tc>
          <w:tcPr>
            <w:tcW w:w="54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4</w:t>
            </w:r>
          </w:p>
        </w:tc>
        <w:tc>
          <w:tcPr>
            <w:tcW w:w="12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5</w:t>
            </w:r>
          </w:p>
        </w:tc>
        <w:tc>
          <w:tcPr>
            <w:tcW w:w="12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6</w:t>
            </w:r>
          </w:p>
        </w:tc>
        <w:tc>
          <w:tcPr>
            <w:tcW w:w="12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7</w:t>
            </w:r>
          </w:p>
        </w:tc>
        <w:tc>
          <w:tcPr>
            <w:tcW w:w="125"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8</w:t>
            </w:r>
          </w:p>
        </w:tc>
        <w:tc>
          <w:tcPr>
            <w:tcW w:w="328"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9</w:t>
            </w:r>
          </w:p>
        </w:tc>
        <w:tc>
          <w:tcPr>
            <w:tcW w:w="26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10</w:t>
            </w:r>
          </w:p>
        </w:tc>
        <w:tc>
          <w:tcPr>
            <w:tcW w:w="32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11</w:t>
            </w:r>
          </w:p>
        </w:tc>
        <w:tc>
          <w:tcPr>
            <w:tcW w:w="293"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12</w:t>
            </w:r>
          </w:p>
        </w:tc>
        <w:tc>
          <w:tcPr>
            <w:tcW w:w="293"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13</w:t>
            </w:r>
          </w:p>
        </w:tc>
        <w:tc>
          <w:tcPr>
            <w:tcW w:w="28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14</w:t>
            </w:r>
          </w:p>
        </w:tc>
        <w:tc>
          <w:tcPr>
            <w:tcW w:w="29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15</w:t>
            </w:r>
          </w:p>
        </w:tc>
        <w:tc>
          <w:tcPr>
            <w:tcW w:w="27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16</w:t>
            </w:r>
          </w:p>
        </w:tc>
        <w:tc>
          <w:tcPr>
            <w:tcW w:w="304"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17</w:t>
            </w:r>
          </w:p>
        </w:tc>
      </w:tr>
      <w:tr w:rsidR="00875203" w:rsidRPr="00E019C9" w:rsidTr="00875203">
        <w:tc>
          <w:tcPr>
            <w:tcW w:w="47" w:type="pct"/>
            <w:vMerge w:val="restar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26" w:type="pct"/>
            <w:vMerge w:val="restar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«Развитие сети автомобильных дорог общего пользования Завитинского района»</w:t>
            </w:r>
          </w:p>
          <w:p w:rsidR="00E019C9" w:rsidRPr="00E019C9" w:rsidRDefault="00E019C9" w:rsidP="00E019C9">
            <w:pPr>
              <w:spacing w:after="0" w:line="240" w:lineRule="auto"/>
              <w:jc w:val="both"/>
              <w:outlineLvl w:val="0"/>
              <w:rPr>
                <w:rFonts w:ascii="Times New Roman" w:hAnsi="Times New Roman"/>
                <w:sz w:val="20"/>
                <w:szCs w:val="20"/>
              </w:rPr>
            </w:pP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Основное мероприятие: «Осуществление  дорожной деятельности в отношении автомобильных дорог общего пользования местного  значения и сооружений на них»</w:t>
            </w:r>
          </w:p>
          <w:p w:rsidR="00E019C9" w:rsidRPr="00E019C9" w:rsidRDefault="00E019C9" w:rsidP="00E019C9">
            <w:pPr>
              <w:spacing w:after="0" w:line="240" w:lineRule="auto"/>
              <w:jc w:val="both"/>
              <w:outlineLvl w:val="0"/>
              <w:rPr>
                <w:rFonts w:ascii="Times New Roman" w:hAnsi="Times New Roman"/>
                <w:sz w:val="20"/>
                <w:szCs w:val="20"/>
              </w:rPr>
            </w:pPr>
          </w:p>
          <w:p w:rsidR="00E019C9" w:rsidRPr="00E019C9" w:rsidRDefault="00E019C9" w:rsidP="00E019C9">
            <w:pPr>
              <w:spacing w:after="0" w:line="240" w:lineRule="auto"/>
              <w:jc w:val="both"/>
              <w:outlineLvl w:val="0"/>
              <w:rPr>
                <w:rFonts w:ascii="Times New Roman" w:hAnsi="Times New Roman"/>
                <w:sz w:val="20"/>
                <w:szCs w:val="20"/>
              </w:rPr>
            </w:pPr>
          </w:p>
          <w:p w:rsidR="00E019C9" w:rsidRPr="00E019C9" w:rsidRDefault="00E019C9" w:rsidP="00E019C9">
            <w:pPr>
              <w:spacing w:after="0" w:line="240" w:lineRule="auto"/>
              <w:jc w:val="both"/>
              <w:outlineLvl w:val="0"/>
              <w:rPr>
                <w:rFonts w:ascii="Times New Roman" w:hAnsi="Times New Roman"/>
                <w:sz w:val="20"/>
                <w:szCs w:val="20"/>
              </w:rPr>
            </w:pPr>
          </w:p>
          <w:p w:rsidR="00E019C9" w:rsidRPr="00E019C9" w:rsidRDefault="00E019C9" w:rsidP="00E019C9">
            <w:pPr>
              <w:spacing w:after="0" w:line="240" w:lineRule="auto"/>
              <w:jc w:val="both"/>
              <w:outlineLvl w:val="0"/>
              <w:rPr>
                <w:rFonts w:ascii="Times New Roman" w:hAnsi="Times New Roman"/>
                <w:sz w:val="20"/>
                <w:szCs w:val="20"/>
              </w:rPr>
            </w:pPr>
          </w:p>
        </w:tc>
        <w:tc>
          <w:tcPr>
            <w:tcW w:w="632" w:type="pct"/>
            <w:vMerge w:val="restar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Администрация Завитинского района,  отдел архитектуры и градостроительства; </w:t>
            </w:r>
          </w:p>
          <w:p w:rsidR="00E019C9" w:rsidRPr="00E019C9" w:rsidRDefault="00E019C9" w:rsidP="00E019C9">
            <w:pPr>
              <w:spacing w:after="0" w:line="240" w:lineRule="auto"/>
              <w:jc w:val="both"/>
              <w:outlineLvl w:val="0"/>
              <w:rPr>
                <w:rFonts w:ascii="Times New Roman" w:hAnsi="Times New Roman"/>
                <w:sz w:val="20"/>
                <w:szCs w:val="20"/>
              </w:rPr>
            </w:pP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Администрации сельских поселений</w:t>
            </w:r>
          </w:p>
        </w:tc>
        <w:tc>
          <w:tcPr>
            <w:tcW w:w="54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Всего</w:t>
            </w:r>
          </w:p>
          <w:p w:rsidR="00E019C9" w:rsidRPr="00E019C9" w:rsidRDefault="00E019C9" w:rsidP="00E019C9">
            <w:pPr>
              <w:spacing w:after="0" w:line="240" w:lineRule="auto"/>
              <w:jc w:val="both"/>
              <w:outlineLvl w:val="0"/>
              <w:rPr>
                <w:rFonts w:ascii="Times New Roman" w:hAnsi="Times New Roman"/>
                <w:sz w:val="20"/>
                <w:szCs w:val="20"/>
              </w:rPr>
            </w:pPr>
          </w:p>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val="restart"/>
            <w:tcBorders>
              <w:top w:val="single" w:sz="4" w:space="0" w:color="auto"/>
              <w:left w:val="single" w:sz="4" w:space="0" w:color="auto"/>
              <w:bottom w:val="single" w:sz="4" w:space="0" w:color="auto"/>
              <w:right w:val="single" w:sz="4" w:space="0" w:color="auto"/>
            </w:tcBorders>
            <w:textDirection w:val="btL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002</w:t>
            </w:r>
          </w:p>
        </w:tc>
        <w:tc>
          <w:tcPr>
            <w:tcW w:w="120" w:type="pct"/>
            <w:vMerge w:val="restart"/>
            <w:tcBorders>
              <w:top w:val="single" w:sz="4" w:space="0" w:color="auto"/>
              <w:left w:val="single" w:sz="4" w:space="0" w:color="auto"/>
              <w:bottom w:val="single" w:sz="4" w:space="0" w:color="auto"/>
              <w:right w:val="single" w:sz="4" w:space="0" w:color="auto"/>
            </w:tcBorders>
            <w:textDirection w:val="btL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0409</w:t>
            </w:r>
          </w:p>
        </w:tc>
        <w:tc>
          <w:tcPr>
            <w:tcW w:w="120" w:type="pct"/>
            <w:vMerge w:val="restart"/>
            <w:tcBorders>
              <w:top w:val="single" w:sz="4" w:space="0" w:color="auto"/>
              <w:left w:val="single" w:sz="4" w:space="0" w:color="auto"/>
              <w:bottom w:val="single" w:sz="4" w:space="0" w:color="auto"/>
              <w:right w:val="single" w:sz="4" w:space="0" w:color="auto"/>
            </w:tcBorders>
            <w:textDirection w:val="btL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6400000000</w:t>
            </w:r>
          </w:p>
        </w:tc>
        <w:tc>
          <w:tcPr>
            <w:tcW w:w="125" w:type="pct"/>
            <w:vMerge w:val="restart"/>
            <w:tcBorders>
              <w:top w:val="single" w:sz="4" w:space="0" w:color="auto"/>
              <w:left w:val="single" w:sz="4" w:space="0" w:color="auto"/>
              <w:right w:val="single" w:sz="4" w:space="0" w:color="auto"/>
            </w:tcBorders>
            <w:textDirection w:val="btL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244</w:t>
            </w:r>
          </w:p>
        </w:tc>
        <w:tc>
          <w:tcPr>
            <w:tcW w:w="328"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53687,062</w:t>
            </w:r>
          </w:p>
        </w:tc>
        <w:tc>
          <w:tcPr>
            <w:tcW w:w="26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6661,69</w:t>
            </w:r>
          </w:p>
        </w:tc>
        <w:tc>
          <w:tcPr>
            <w:tcW w:w="329"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15029,772</w:t>
            </w: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9459,6</w:t>
            </w: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4507,2</w:t>
            </w:r>
          </w:p>
        </w:tc>
        <w:tc>
          <w:tcPr>
            <w:tcW w:w="28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4507,2</w:t>
            </w:r>
          </w:p>
        </w:tc>
        <w:tc>
          <w:tcPr>
            <w:tcW w:w="29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4507,2</w:t>
            </w:r>
          </w:p>
        </w:tc>
        <w:tc>
          <w:tcPr>
            <w:tcW w:w="27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4507,2</w:t>
            </w:r>
          </w:p>
        </w:tc>
        <w:tc>
          <w:tcPr>
            <w:tcW w:w="304"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4507,2</w:t>
            </w:r>
          </w:p>
        </w:tc>
      </w:tr>
      <w:tr w:rsidR="00875203" w:rsidRPr="00E019C9" w:rsidTr="00875203">
        <w:tc>
          <w:tcPr>
            <w:tcW w:w="47"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26"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32"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Федеральный бюджет</w:t>
            </w:r>
          </w:p>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5" w:type="pct"/>
            <w:vMerge/>
            <w:tcBorders>
              <w:left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28"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6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329"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8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9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7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r>
      <w:tr w:rsidR="00875203" w:rsidRPr="00E019C9" w:rsidTr="00875203">
        <w:trPr>
          <w:trHeight w:val="924"/>
        </w:trPr>
        <w:tc>
          <w:tcPr>
            <w:tcW w:w="47"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26"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32"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Областной бюджет</w:t>
            </w:r>
          </w:p>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5" w:type="pct"/>
            <w:vMerge/>
            <w:tcBorders>
              <w:left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28"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44196,072</w:t>
            </w:r>
          </w:p>
        </w:tc>
        <w:tc>
          <w:tcPr>
            <w:tcW w:w="26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6281,1</w:t>
            </w:r>
          </w:p>
        </w:tc>
        <w:tc>
          <w:tcPr>
            <w:tcW w:w="329"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13872,772</w:t>
            </w: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7802,2</w:t>
            </w: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3248,0</w:t>
            </w:r>
          </w:p>
        </w:tc>
        <w:tc>
          <w:tcPr>
            <w:tcW w:w="28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3248,0</w:t>
            </w:r>
          </w:p>
        </w:tc>
        <w:tc>
          <w:tcPr>
            <w:tcW w:w="29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3248,0</w:t>
            </w:r>
          </w:p>
        </w:tc>
        <w:tc>
          <w:tcPr>
            <w:tcW w:w="27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3248,0</w:t>
            </w:r>
          </w:p>
        </w:tc>
        <w:tc>
          <w:tcPr>
            <w:tcW w:w="304"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3248,0</w:t>
            </w:r>
          </w:p>
        </w:tc>
      </w:tr>
      <w:tr w:rsidR="00875203" w:rsidRPr="00E019C9" w:rsidTr="00875203">
        <w:tc>
          <w:tcPr>
            <w:tcW w:w="47"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26"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32"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Местный бюджет</w:t>
            </w:r>
          </w:p>
          <w:p w:rsidR="00E019C9" w:rsidRPr="00E019C9" w:rsidRDefault="00E019C9" w:rsidP="00E019C9">
            <w:pPr>
              <w:spacing w:after="0" w:line="240" w:lineRule="auto"/>
              <w:jc w:val="both"/>
              <w:outlineLvl w:val="0"/>
              <w:rPr>
                <w:rFonts w:ascii="Times New Roman" w:hAnsi="Times New Roman"/>
                <w:sz w:val="20"/>
                <w:szCs w:val="20"/>
              </w:rPr>
            </w:pPr>
          </w:p>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5" w:type="pct"/>
            <w:vMerge/>
            <w:tcBorders>
              <w:left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28"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9490,99</w:t>
            </w:r>
          </w:p>
        </w:tc>
        <w:tc>
          <w:tcPr>
            <w:tcW w:w="26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380,59</w:t>
            </w:r>
          </w:p>
        </w:tc>
        <w:tc>
          <w:tcPr>
            <w:tcW w:w="329"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1157,0</w:t>
            </w: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1657,4</w:t>
            </w: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1259,2</w:t>
            </w:r>
          </w:p>
        </w:tc>
        <w:tc>
          <w:tcPr>
            <w:tcW w:w="28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1259,2</w:t>
            </w:r>
          </w:p>
        </w:tc>
        <w:tc>
          <w:tcPr>
            <w:tcW w:w="29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1259,2</w:t>
            </w:r>
          </w:p>
        </w:tc>
        <w:tc>
          <w:tcPr>
            <w:tcW w:w="27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1259,2</w:t>
            </w:r>
          </w:p>
        </w:tc>
        <w:tc>
          <w:tcPr>
            <w:tcW w:w="304"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1259,2</w:t>
            </w:r>
          </w:p>
        </w:tc>
      </w:tr>
      <w:tr w:rsidR="00875203" w:rsidRPr="00E019C9" w:rsidTr="00875203">
        <w:tc>
          <w:tcPr>
            <w:tcW w:w="47"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26"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32"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Внебюджетные источники</w:t>
            </w: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5" w:type="pct"/>
            <w:vMerge/>
            <w:tcBorders>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28"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6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329"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8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9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7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r>
      <w:tr w:rsidR="00875203" w:rsidRPr="00E019C9" w:rsidTr="00875203">
        <w:tc>
          <w:tcPr>
            <w:tcW w:w="47" w:type="pct"/>
            <w:vMerge w:val="restar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1.1.</w:t>
            </w:r>
          </w:p>
        </w:tc>
        <w:tc>
          <w:tcPr>
            <w:tcW w:w="626" w:type="pct"/>
            <w:vMerge w:val="restar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Наименование мероприятия 1</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«Приведение в </w:t>
            </w:r>
            <w:r w:rsidRPr="00E019C9">
              <w:rPr>
                <w:rFonts w:ascii="Times New Roman" w:hAnsi="Times New Roman"/>
                <w:sz w:val="20"/>
                <w:szCs w:val="20"/>
              </w:rPr>
              <w:lastRenderedPageBreak/>
              <w:t>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632" w:type="pct"/>
            <w:vMerge w:val="restar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lastRenderedPageBreak/>
              <w:t xml:space="preserve">Администрация Завитинского района, отдел </w:t>
            </w:r>
            <w:r w:rsidRPr="00E019C9">
              <w:rPr>
                <w:rFonts w:ascii="Times New Roman" w:hAnsi="Times New Roman"/>
                <w:sz w:val="20"/>
                <w:szCs w:val="20"/>
              </w:rPr>
              <w:lastRenderedPageBreak/>
              <w:t xml:space="preserve">архитектуры и градостроительства; </w:t>
            </w:r>
          </w:p>
          <w:p w:rsidR="00E019C9" w:rsidRPr="00E019C9" w:rsidRDefault="00E019C9" w:rsidP="00E019C9">
            <w:pPr>
              <w:spacing w:after="0" w:line="240" w:lineRule="auto"/>
              <w:jc w:val="both"/>
              <w:outlineLvl w:val="0"/>
              <w:rPr>
                <w:rFonts w:ascii="Times New Roman" w:hAnsi="Times New Roman"/>
                <w:sz w:val="20"/>
                <w:szCs w:val="20"/>
              </w:rPr>
            </w:pP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Администрации сельских поселений</w:t>
            </w:r>
          </w:p>
        </w:tc>
        <w:tc>
          <w:tcPr>
            <w:tcW w:w="54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b/>
                <w:sz w:val="20"/>
                <w:szCs w:val="20"/>
              </w:rPr>
            </w:pPr>
            <w:r w:rsidRPr="00E019C9">
              <w:rPr>
                <w:rFonts w:ascii="Times New Roman" w:hAnsi="Times New Roman"/>
                <w:b/>
                <w:sz w:val="20"/>
                <w:szCs w:val="20"/>
              </w:rPr>
              <w:lastRenderedPageBreak/>
              <w:t>Всего</w:t>
            </w:r>
          </w:p>
          <w:p w:rsidR="00E019C9" w:rsidRPr="00E019C9" w:rsidRDefault="00E019C9" w:rsidP="00E019C9">
            <w:pPr>
              <w:spacing w:after="0" w:line="240" w:lineRule="auto"/>
              <w:jc w:val="both"/>
              <w:outlineLvl w:val="0"/>
              <w:rPr>
                <w:rFonts w:ascii="Times New Roman" w:hAnsi="Times New Roman"/>
                <w:b/>
                <w:sz w:val="20"/>
                <w:szCs w:val="20"/>
              </w:rPr>
            </w:pPr>
          </w:p>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val="restart"/>
            <w:tcBorders>
              <w:top w:val="single" w:sz="4" w:space="0" w:color="auto"/>
              <w:left w:val="single" w:sz="4" w:space="0" w:color="auto"/>
              <w:bottom w:val="single" w:sz="4" w:space="0" w:color="auto"/>
              <w:right w:val="single" w:sz="4" w:space="0" w:color="auto"/>
            </w:tcBorders>
            <w:textDirection w:val="btL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002</w:t>
            </w:r>
          </w:p>
        </w:tc>
        <w:tc>
          <w:tcPr>
            <w:tcW w:w="120" w:type="pct"/>
            <w:vMerge w:val="restart"/>
            <w:tcBorders>
              <w:top w:val="single" w:sz="4" w:space="0" w:color="auto"/>
              <w:left w:val="single" w:sz="4" w:space="0" w:color="auto"/>
              <w:bottom w:val="single" w:sz="4" w:space="0" w:color="auto"/>
              <w:right w:val="single" w:sz="4" w:space="0" w:color="auto"/>
            </w:tcBorders>
            <w:textDirection w:val="btL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0409</w:t>
            </w:r>
          </w:p>
        </w:tc>
        <w:tc>
          <w:tcPr>
            <w:tcW w:w="120" w:type="pct"/>
            <w:vMerge w:val="restart"/>
            <w:tcBorders>
              <w:top w:val="single" w:sz="4" w:space="0" w:color="auto"/>
              <w:left w:val="single" w:sz="4" w:space="0" w:color="auto"/>
              <w:bottom w:val="single" w:sz="4" w:space="0" w:color="auto"/>
              <w:right w:val="single" w:sz="4" w:space="0" w:color="auto"/>
            </w:tcBorders>
            <w:textDirection w:val="btL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64101</w:t>
            </w:r>
            <w:r w:rsidRPr="00E019C9">
              <w:rPr>
                <w:rFonts w:ascii="Times New Roman" w:hAnsi="Times New Roman"/>
                <w:sz w:val="20"/>
                <w:szCs w:val="20"/>
                <w:lang w:val="en-US"/>
              </w:rPr>
              <w:t>S</w:t>
            </w:r>
            <w:r w:rsidRPr="00E019C9">
              <w:rPr>
                <w:rFonts w:ascii="Times New Roman" w:hAnsi="Times New Roman"/>
                <w:sz w:val="20"/>
                <w:szCs w:val="20"/>
              </w:rPr>
              <w:t>7480</w:t>
            </w:r>
          </w:p>
        </w:tc>
        <w:tc>
          <w:tcPr>
            <w:tcW w:w="125" w:type="pct"/>
            <w:vMerge w:val="restart"/>
            <w:tcBorders>
              <w:top w:val="single" w:sz="4" w:space="0" w:color="auto"/>
              <w:left w:val="single" w:sz="4" w:space="0" w:color="auto"/>
              <w:right w:val="single" w:sz="4" w:space="0" w:color="auto"/>
            </w:tcBorders>
            <w:textDirection w:val="btL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244</w:t>
            </w:r>
          </w:p>
        </w:tc>
        <w:tc>
          <w:tcPr>
            <w:tcW w:w="328"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47593,19</w:t>
            </w:r>
          </w:p>
        </w:tc>
        <w:tc>
          <w:tcPr>
            <w:tcW w:w="26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6611,69</w:t>
            </w:r>
          </w:p>
        </w:tc>
        <w:tc>
          <w:tcPr>
            <w:tcW w:w="329"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14604,0</w:t>
            </w: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8637,5</w:t>
            </w: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3548,0</w:t>
            </w:r>
          </w:p>
        </w:tc>
        <w:tc>
          <w:tcPr>
            <w:tcW w:w="28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3548,0</w:t>
            </w:r>
          </w:p>
        </w:tc>
        <w:tc>
          <w:tcPr>
            <w:tcW w:w="29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3548,0</w:t>
            </w:r>
          </w:p>
        </w:tc>
        <w:tc>
          <w:tcPr>
            <w:tcW w:w="27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3548,0</w:t>
            </w:r>
          </w:p>
        </w:tc>
        <w:tc>
          <w:tcPr>
            <w:tcW w:w="304"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3548,0</w:t>
            </w:r>
          </w:p>
        </w:tc>
      </w:tr>
      <w:tr w:rsidR="00875203" w:rsidRPr="00E019C9" w:rsidTr="00875203">
        <w:tc>
          <w:tcPr>
            <w:tcW w:w="47"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26"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32"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Федеральный бюджет</w:t>
            </w:r>
          </w:p>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5" w:type="pct"/>
            <w:vMerge/>
            <w:tcBorders>
              <w:left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28"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6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329"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8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9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27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p>
        </w:tc>
      </w:tr>
      <w:tr w:rsidR="00875203" w:rsidRPr="00E019C9" w:rsidTr="00875203">
        <w:tc>
          <w:tcPr>
            <w:tcW w:w="47"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26"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32"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Областной бюджет</w:t>
            </w:r>
          </w:p>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5" w:type="pct"/>
            <w:vMerge/>
            <w:tcBorders>
              <w:left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28"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44196,072</w:t>
            </w:r>
          </w:p>
        </w:tc>
        <w:tc>
          <w:tcPr>
            <w:tcW w:w="26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6281,1</w:t>
            </w:r>
          </w:p>
        </w:tc>
        <w:tc>
          <w:tcPr>
            <w:tcW w:w="329"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13872,772</w:t>
            </w: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7802,2</w:t>
            </w: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3248,0</w:t>
            </w:r>
          </w:p>
        </w:tc>
        <w:tc>
          <w:tcPr>
            <w:tcW w:w="28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3248,0</w:t>
            </w:r>
          </w:p>
        </w:tc>
        <w:tc>
          <w:tcPr>
            <w:tcW w:w="29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3248,0</w:t>
            </w:r>
          </w:p>
        </w:tc>
        <w:tc>
          <w:tcPr>
            <w:tcW w:w="27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3248,0</w:t>
            </w:r>
          </w:p>
        </w:tc>
        <w:tc>
          <w:tcPr>
            <w:tcW w:w="304"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3248,0</w:t>
            </w:r>
          </w:p>
        </w:tc>
      </w:tr>
      <w:tr w:rsidR="00875203" w:rsidRPr="00E019C9" w:rsidTr="00875203">
        <w:tc>
          <w:tcPr>
            <w:tcW w:w="47"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26"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32"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Местный бюджет</w:t>
            </w:r>
          </w:p>
          <w:p w:rsidR="00E019C9" w:rsidRPr="00E019C9" w:rsidRDefault="00E019C9" w:rsidP="00E019C9">
            <w:pPr>
              <w:spacing w:after="0" w:line="240" w:lineRule="auto"/>
              <w:jc w:val="both"/>
              <w:outlineLvl w:val="0"/>
              <w:rPr>
                <w:rFonts w:ascii="Times New Roman" w:hAnsi="Times New Roman"/>
                <w:sz w:val="20"/>
                <w:szCs w:val="20"/>
              </w:rPr>
            </w:pPr>
          </w:p>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5" w:type="pct"/>
            <w:vMerge/>
            <w:tcBorders>
              <w:left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28"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3397,118</w:t>
            </w:r>
          </w:p>
        </w:tc>
        <w:tc>
          <w:tcPr>
            <w:tcW w:w="26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330,59</w:t>
            </w:r>
          </w:p>
        </w:tc>
        <w:tc>
          <w:tcPr>
            <w:tcW w:w="32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731,228</w:t>
            </w:r>
          </w:p>
        </w:tc>
        <w:tc>
          <w:tcPr>
            <w:tcW w:w="293"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835,3</w:t>
            </w:r>
          </w:p>
        </w:tc>
        <w:tc>
          <w:tcPr>
            <w:tcW w:w="293"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300,0</w:t>
            </w:r>
          </w:p>
        </w:tc>
        <w:tc>
          <w:tcPr>
            <w:tcW w:w="28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300,0</w:t>
            </w:r>
          </w:p>
        </w:tc>
        <w:tc>
          <w:tcPr>
            <w:tcW w:w="29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300,0</w:t>
            </w:r>
          </w:p>
        </w:tc>
        <w:tc>
          <w:tcPr>
            <w:tcW w:w="27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300,0</w:t>
            </w:r>
          </w:p>
        </w:tc>
        <w:tc>
          <w:tcPr>
            <w:tcW w:w="304"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300,0</w:t>
            </w:r>
          </w:p>
        </w:tc>
      </w:tr>
      <w:tr w:rsidR="00875203" w:rsidRPr="00E019C9" w:rsidTr="00875203">
        <w:tc>
          <w:tcPr>
            <w:tcW w:w="47"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26"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32"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Внебюджетные источники</w:t>
            </w:r>
          </w:p>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5" w:type="pct"/>
            <w:vMerge/>
            <w:tcBorders>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28"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6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2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8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9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7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r>
      <w:tr w:rsidR="00875203" w:rsidRPr="00E019C9" w:rsidTr="00875203">
        <w:tc>
          <w:tcPr>
            <w:tcW w:w="47" w:type="pct"/>
            <w:vMerge w:val="restar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1.2.</w:t>
            </w:r>
          </w:p>
        </w:tc>
        <w:tc>
          <w:tcPr>
            <w:tcW w:w="626" w:type="pct"/>
            <w:vMerge w:val="restar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Наименование мероприятия 2:</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«Обеспечение 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632" w:type="pct"/>
            <w:vMerge w:val="restar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Администрация Завитинского района, отдел архитектуры и градостроительства; </w:t>
            </w:r>
          </w:p>
          <w:p w:rsidR="00E019C9" w:rsidRPr="00E019C9" w:rsidRDefault="00E019C9" w:rsidP="00E019C9">
            <w:pPr>
              <w:spacing w:after="0" w:line="240" w:lineRule="auto"/>
              <w:jc w:val="both"/>
              <w:outlineLvl w:val="0"/>
              <w:rPr>
                <w:rFonts w:ascii="Times New Roman" w:hAnsi="Times New Roman"/>
                <w:sz w:val="20"/>
                <w:szCs w:val="20"/>
              </w:rPr>
            </w:pP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Администрации сельских поселений</w:t>
            </w:r>
          </w:p>
        </w:tc>
        <w:tc>
          <w:tcPr>
            <w:tcW w:w="54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b/>
                <w:sz w:val="20"/>
                <w:szCs w:val="20"/>
              </w:rPr>
            </w:pPr>
            <w:r w:rsidRPr="00E019C9">
              <w:rPr>
                <w:rFonts w:ascii="Times New Roman" w:hAnsi="Times New Roman"/>
                <w:b/>
                <w:sz w:val="20"/>
                <w:szCs w:val="20"/>
              </w:rPr>
              <w:t>Всего</w:t>
            </w:r>
          </w:p>
        </w:tc>
        <w:tc>
          <w:tcPr>
            <w:tcW w:w="120" w:type="pct"/>
            <w:vMerge w:val="restart"/>
            <w:tcBorders>
              <w:top w:val="single" w:sz="4" w:space="0" w:color="auto"/>
              <w:left w:val="single" w:sz="4" w:space="0" w:color="auto"/>
              <w:bottom w:val="single" w:sz="4" w:space="0" w:color="auto"/>
              <w:right w:val="single" w:sz="4" w:space="0" w:color="auto"/>
            </w:tcBorders>
            <w:textDirection w:val="btL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002</w:t>
            </w:r>
          </w:p>
        </w:tc>
        <w:tc>
          <w:tcPr>
            <w:tcW w:w="120" w:type="pct"/>
            <w:vMerge w:val="restart"/>
            <w:tcBorders>
              <w:top w:val="single" w:sz="4" w:space="0" w:color="auto"/>
              <w:left w:val="single" w:sz="4" w:space="0" w:color="auto"/>
              <w:bottom w:val="single" w:sz="4" w:space="0" w:color="auto"/>
              <w:right w:val="single" w:sz="4" w:space="0" w:color="auto"/>
            </w:tcBorders>
            <w:textDirection w:val="btL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0409</w:t>
            </w:r>
          </w:p>
        </w:tc>
        <w:tc>
          <w:tcPr>
            <w:tcW w:w="120" w:type="pct"/>
            <w:vMerge w:val="restart"/>
            <w:tcBorders>
              <w:top w:val="single" w:sz="4" w:space="0" w:color="auto"/>
              <w:left w:val="single" w:sz="4" w:space="0" w:color="auto"/>
              <w:bottom w:val="single" w:sz="4" w:space="0" w:color="auto"/>
              <w:right w:val="single" w:sz="4" w:space="0" w:color="auto"/>
            </w:tcBorders>
            <w:textDirection w:val="btL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6410100720</w:t>
            </w:r>
          </w:p>
        </w:tc>
        <w:tc>
          <w:tcPr>
            <w:tcW w:w="125" w:type="pct"/>
            <w:vMerge w:val="restart"/>
            <w:tcBorders>
              <w:top w:val="single" w:sz="4" w:space="0" w:color="auto"/>
              <w:left w:val="single" w:sz="4" w:space="0" w:color="auto"/>
              <w:right w:val="single" w:sz="4" w:space="0" w:color="auto"/>
            </w:tcBorders>
            <w:textDirection w:val="btL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244</w:t>
            </w:r>
          </w:p>
        </w:tc>
        <w:tc>
          <w:tcPr>
            <w:tcW w:w="328"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6093,872</w:t>
            </w:r>
          </w:p>
        </w:tc>
        <w:tc>
          <w:tcPr>
            <w:tcW w:w="26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50,0</w:t>
            </w:r>
          </w:p>
        </w:tc>
        <w:tc>
          <w:tcPr>
            <w:tcW w:w="329"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425,772</w:t>
            </w: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822,1</w:t>
            </w:r>
          </w:p>
        </w:tc>
        <w:tc>
          <w:tcPr>
            <w:tcW w:w="293"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959,2</w:t>
            </w:r>
          </w:p>
        </w:tc>
        <w:tc>
          <w:tcPr>
            <w:tcW w:w="28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959,2</w:t>
            </w:r>
          </w:p>
        </w:tc>
        <w:tc>
          <w:tcPr>
            <w:tcW w:w="297"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959,2</w:t>
            </w:r>
          </w:p>
        </w:tc>
        <w:tc>
          <w:tcPr>
            <w:tcW w:w="270"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959,2</w:t>
            </w:r>
          </w:p>
        </w:tc>
        <w:tc>
          <w:tcPr>
            <w:tcW w:w="304" w:type="pct"/>
            <w:tcBorders>
              <w:top w:val="single" w:sz="4" w:space="0" w:color="auto"/>
              <w:left w:val="single" w:sz="4" w:space="0" w:color="auto"/>
              <w:bottom w:val="single" w:sz="4" w:space="0" w:color="auto"/>
              <w:right w:val="single" w:sz="4" w:space="0" w:color="auto"/>
            </w:tcBorders>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959,2</w:t>
            </w:r>
          </w:p>
        </w:tc>
      </w:tr>
      <w:tr w:rsidR="00875203" w:rsidRPr="00E019C9" w:rsidTr="00875203">
        <w:tc>
          <w:tcPr>
            <w:tcW w:w="47"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26"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32"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Федеральный бюджет</w:t>
            </w: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5" w:type="pct"/>
            <w:vMerge/>
            <w:tcBorders>
              <w:left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28"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6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2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8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9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7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r>
      <w:tr w:rsidR="00875203" w:rsidRPr="00E019C9" w:rsidTr="00875203">
        <w:tc>
          <w:tcPr>
            <w:tcW w:w="47"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26"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32"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Областной бюджет</w:t>
            </w: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5" w:type="pct"/>
            <w:vMerge/>
            <w:tcBorders>
              <w:left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28"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6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2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8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9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7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r>
      <w:tr w:rsidR="00875203" w:rsidRPr="00E019C9" w:rsidTr="00875203">
        <w:tc>
          <w:tcPr>
            <w:tcW w:w="47"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26"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32"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Местный бюджет</w:t>
            </w: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5" w:type="pct"/>
            <w:vMerge/>
            <w:tcBorders>
              <w:left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28"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6093,872</w:t>
            </w:r>
          </w:p>
        </w:tc>
        <w:tc>
          <w:tcPr>
            <w:tcW w:w="26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50,0</w:t>
            </w:r>
          </w:p>
        </w:tc>
        <w:tc>
          <w:tcPr>
            <w:tcW w:w="32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425,772</w:t>
            </w:r>
          </w:p>
        </w:tc>
        <w:tc>
          <w:tcPr>
            <w:tcW w:w="293"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822,1</w:t>
            </w:r>
          </w:p>
        </w:tc>
        <w:tc>
          <w:tcPr>
            <w:tcW w:w="293"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959,2</w:t>
            </w:r>
          </w:p>
        </w:tc>
        <w:tc>
          <w:tcPr>
            <w:tcW w:w="28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959,2</w:t>
            </w:r>
          </w:p>
        </w:tc>
        <w:tc>
          <w:tcPr>
            <w:tcW w:w="29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959,2</w:t>
            </w:r>
          </w:p>
        </w:tc>
        <w:tc>
          <w:tcPr>
            <w:tcW w:w="27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959,2</w:t>
            </w:r>
          </w:p>
        </w:tc>
        <w:tc>
          <w:tcPr>
            <w:tcW w:w="304"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959,2</w:t>
            </w:r>
          </w:p>
        </w:tc>
      </w:tr>
      <w:tr w:rsidR="00875203" w:rsidRPr="00E019C9" w:rsidTr="00875203">
        <w:tc>
          <w:tcPr>
            <w:tcW w:w="47"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26"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632"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54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Внебюджетные источники</w:t>
            </w:r>
          </w:p>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0" w:type="pct"/>
            <w:vMerge/>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25" w:type="pct"/>
            <w:vMerge/>
            <w:tcBorders>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28"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6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29"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8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97"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270"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r>
    </w:tbl>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Приложение № 4</w:t>
      </w:r>
      <w:r w:rsidR="000C66E0">
        <w:rPr>
          <w:rFonts w:ascii="Times New Roman" w:hAnsi="Times New Roman"/>
          <w:sz w:val="20"/>
          <w:szCs w:val="20"/>
        </w:rPr>
        <w:t xml:space="preserve"> </w:t>
      </w:r>
      <w:r w:rsidRPr="00E019C9">
        <w:rPr>
          <w:rFonts w:ascii="Times New Roman" w:hAnsi="Times New Roman"/>
          <w:sz w:val="20"/>
          <w:szCs w:val="20"/>
        </w:rPr>
        <w:t>к муниципальной программе Перечень объектов на 2018 год</w:t>
      </w:r>
    </w:p>
    <w:tbl>
      <w:tblPr>
        <w:tblW w:w="1545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647"/>
        <w:gridCol w:w="1276"/>
        <w:gridCol w:w="1275"/>
        <w:gridCol w:w="1134"/>
        <w:gridCol w:w="3119"/>
      </w:tblGrid>
      <w:tr w:rsidR="00E019C9" w:rsidRPr="00E019C9" w:rsidTr="00875203">
        <w:trPr>
          <w:trHeight w:val="674"/>
        </w:trPr>
        <w:tc>
          <w:tcPr>
            <w:tcW w:w="8647" w:type="dxa"/>
            <w:vMerge w:val="restart"/>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Наименование направления расходования средств, наименование объектов</w:t>
            </w:r>
          </w:p>
        </w:tc>
        <w:tc>
          <w:tcPr>
            <w:tcW w:w="3685" w:type="dxa"/>
            <w:gridSpan w:val="3"/>
            <w:vAlign w:val="center"/>
          </w:tcPr>
          <w:p w:rsidR="00E019C9" w:rsidRPr="00E019C9" w:rsidRDefault="00E019C9" w:rsidP="000C66E0">
            <w:pPr>
              <w:spacing w:after="0" w:line="240" w:lineRule="auto"/>
              <w:jc w:val="both"/>
              <w:outlineLvl w:val="0"/>
              <w:rPr>
                <w:rFonts w:ascii="Times New Roman" w:hAnsi="Times New Roman"/>
                <w:sz w:val="20"/>
                <w:szCs w:val="20"/>
              </w:rPr>
            </w:pPr>
            <w:r w:rsidRPr="00E019C9">
              <w:rPr>
                <w:rFonts w:ascii="Times New Roman" w:hAnsi="Times New Roman"/>
                <w:sz w:val="20"/>
                <w:szCs w:val="20"/>
              </w:rPr>
              <w:t>Объем средств на  2018г.,</w:t>
            </w:r>
            <w:r w:rsidR="000C66E0">
              <w:rPr>
                <w:rFonts w:ascii="Times New Roman" w:hAnsi="Times New Roman"/>
                <w:sz w:val="20"/>
                <w:szCs w:val="20"/>
              </w:rPr>
              <w:t xml:space="preserve"> </w:t>
            </w:r>
            <w:r w:rsidRPr="00E019C9">
              <w:rPr>
                <w:rFonts w:ascii="Times New Roman" w:hAnsi="Times New Roman"/>
                <w:sz w:val="20"/>
                <w:szCs w:val="20"/>
              </w:rPr>
              <w:t xml:space="preserve"> тыс. руб.</w:t>
            </w:r>
          </w:p>
        </w:tc>
        <w:tc>
          <w:tcPr>
            <w:tcW w:w="3119" w:type="dxa"/>
            <w:vMerge w:val="restart"/>
            <w:vAlign w:val="center"/>
          </w:tcPr>
          <w:p w:rsidR="00E019C9" w:rsidRPr="00E019C9" w:rsidRDefault="00E019C9" w:rsidP="000C66E0">
            <w:pPr>
              <w:spacing w:after="0" w:line="240" w:lineRule="auto"/>
              <w:jc w:val="both"/>
              <w:outlineLvl w:val="0"/>
              <w:rPr>
                <w:rFonts w:ascii="Times New Roman" w:hAnsi="Times New Roman"/>
                <w:sz w:val="20"/>
                <w:szCs w:val="20"/>
              </w:rPr>
            </w:pPr>
            <w:r w:rsidRPr="00E019C9">
              <w:rPr>
                <w:rFonts w:ascii="Times New Roman" w:hAnsi="Times New Roman"/>
                <w:sz w:val="20"/>
                <w:szCs w:val="20"/>
              </w:rPr>
              <w:t>Мощность работ (км, п.м.,м2)</w:t>
            </w:r>
          </w:p>
        </w:tc>
      </w:tr>
      <w:tr w:rsidR="00E019C9" w:rsidRPr="00E019C9" w:rsidTr="00875203">
        <w:tc>
          <w:tcPr>
            <w:tcW w:w="8647" w:type="dxa"/>
            <w:vMerge/>
          </w:tcPr>
          <w:p w:rsidR="00E019C9" w:rsidRPr="00E019C9" w:rsidRDefault="00E019C9" w:rsidP="00E019C9">
            <w:pPr>
              <w:spacing w:after="0" w:line="240" w:lineRule="auto"/>
              <w:jc w:val="both"/>
              <w:outlineLvl w:val="0"/>
              <w:rPr>
                <w:rFonts w:ascii="Times New Roman" w:hAnsi="Times New Roman"/>
                <w:sz w:val="20"/>
                <w:szCs w:val="20"/>
              </w:rPr>
            </w:pPr>
          </w:p>
        </w:tc>
        <w:tc>
          <w:tcPr>
            <w:tcW w:w="1276"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всего</w:t>
            </w:r>
          </w:p>
        </w:tc>
        <w:tc>
          <w:tcPr>
            <w:tcW w:w="1275"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Областной  </w:t>
            </w:r>
            <w:r w:rsidRPr="00E019C9">
              <w:rPr>
                <w:rFonts w:ascii="Times New Roman" w:hAnsi="Times New Roman"/>
                <w:sz w:val="20"/>
                <w:szCs w:val="20"/>
              </w:rPr>
              <w:lastRenderedPageBreak/>
              <w:t>бюджет</w:t>
            </w:r>
          </w:p>
        </w:tc>
        <w:tc>
          <w:tcPr>
            <w:tcW w:w="1134"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lastRenderedPageBreak/>
              <w:t xml:space="preserve">районный </w:t>
            </w:r>
            <w:r w:rsidRPr="00E019C9">
              <w:rPr>
                <w:rFonts w:ascii="Times New Roman" w:hAnsi="Times New Roman"/>
                <w:sz w:val="20"/>
                <w:szCs w:val="20"/>
              </w:rPr>
              <w:lastRenderedPageBreak/>
              <w:t xml:space="preserve">бюджет </w:t>
            </w:r>
          </w:p>
        </w:tc>
        <w:tc>
          <w:tcPr>
            <w:tcW w:w="3119" w:type="dxa"/>
            <w:vMerge/>
          </w:tcPr>
          <w:p w:rsidR="00E019C9" w:rsidRPr="00E019C9" w:rsidRDefault="00E019C9" w:rsidP="00E019C9">
            <w:pPr>
              <w:spacing w:after="0" w:line="240" w:lineRule="auto"/>
              <w:jc w:val="both"/>
              <w:outlineLvl w:val="0"/>
              <w:rPr>
                <w:rFonts w:ascii="Times New Roman" w:hAnsi="Times New Roman"/>
                <w:sz w:val="20"/>
                <w:szCs w:val="20"/>
              </w:rPr>
            </w:pPr>
          </w:p>
        </w:tc>
      </w:tr>
      <w:tr w:rsidR="00E019C9" w:rsidRPr="00E019C9" w:rsidTr="00875203">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lastRenderedPageBreak/>
              <w:t>1</w:t>
            </w:r>
          </w:p>
        </w:tc>
        <w:tc>
          <w:tcPr>
            <w:tcW w:w="1276"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w:t>
            </w:r>
          </w:p>
        </w:tc>
        <w:tc>
          <w:tcPr>
            <w:tcW w:w="1275"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w:t>
            </w:r>
          </w:p>
        </w:tc>
        <w:tc>
          <w:tcPr>
            <w:tcW w:w="1134"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4</w:t>
            </w:r>
          </w:p>
        </w:tc>
        <w:tc>
          <w:tcPr>
            <w:tcW w:w="3119"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5</w:t>
            </w:r>
          </w:p>
        </w:tc>
      </w:tr>
      <w:tr w:rsidR="00E019C9" w:rsidRPr="00E019C9" w:rsidTr="00875203">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276" w:type="dxa"/>
            <w:vAlign w:val="center"/>
          </w:tcPr>
          <w:p w:rsidR="00E019C9" w:rsidRPr="000C66E0" w:rsidRDefault="00E019C9" w:rsidP="00E019C9">
            <w:pPr>
              <w:spacing w:after="0" w:line="240" w:lineRule="auto"/>
              <w:jc w:val="both"/>
              <w:outlineLvl w:val="0"/>
              <w:rPr>
                <w:rFonts w:ascii="Times New Roman" w:hAnsi="Times New Roman"/>
                <w:bCs/>
                <w:sz w:val="20"/>
                <w:szCs w:val="20"/>
              </w:rPr>
            </w:pPr>
            <w:r w:rsidRPr="000C66E0">
              <w:rPr>
                <w:rFonts w:ascii="Times New Roman" w:hAnsi="Times New Roman"/>
                <w:bCs/>
                <w:sz w:val="20"/>
                <w:szCs w:val="20"/>
              </w:rPr>
              <w:t>6 611,684</w:t>
            </w:r>
          </w:p>
        </w:tc>
        <w:tc>
          <w:tcPr>
            <w:tcW w:w="1275" w:type="dxa"/>
            <w:vAlign w:val="center"/>
          </w:tcPr>
          <w:p w:rsidR="00E019C9" w:rsidRPr="000C66E0" w:rsidRDefault="00E019C9" w:rsidP="00E019C9">
            <w:pPr>
              <w:spacing w:after="0" w:line="240" w:lineRule="auto"/>
              <w:jc w:val="both"/>
              <w:outlineLvl w:val="0"/>
              <w:rPr>
                <w:rFonts w:ascii="Times New Roman" w:hAnsi="Times New Roman"/>
                <w:bCs/>
                <w:sz w:val="20"/>
                <w:szCs w:val="20"/>
              </w:rPr>
            </w:pPr>
            <w:r w:rsidRPr="000C66E0">
              <w:rPr>
                <w:rFonts w:ascii="Times New Roman" w:hAnsi="Times New Roman"/>
                <w:bCs/>
                <w:sz w:val="20"/>
                <w:szCs w:val="20"/>
              </w:rPr>
              <w:t>6 281,099</w:t>
            </w:r>
          </w:p>
        </w:tc>
        <w:tc>
          <w:tcPr>
            <w:tcW w:w="1134" w:type="dxa"/>
            <w:vAlign w:val="center"/>
          </w:tcPr>
          <w:p w:rsidR="00E019C9" w:rsidRPr="000C66E0" w:rsidRDefault="00E019C9" w:rsidP="00E019C9">
            <w:pPr>
              <w:spacing w:after="0" w:line="240" w:lineRule="auto"/>
              <w:jc w:val="both"/>
              <w:outlineLvl w:val="0"/>
              <w:rPr>
                <w:rFonts w:ascii="Times New Roman" w:hAnsi="Times New Roman"/>
                <w:bCs/>
                <w:sz w:val="20"/>
                <w:szCs w:val="20"/>
              </w:rPr>
            </w:pPr>
            <w:r w:rsidRPr="000C66E0">
              <w:rPr>
                <w:rFonts w:ascii="Times New Roman" w:hAnsi="Times New Roman"/>
                <w:bCs/>
                <w:sz w:val="20"/>
                <w:szCs w:val="20"/>
              </w:rPr>
              <w:t>330,585</w:t>
            </w:r>
          </w:p>
        </w:tc>
        <w:tc>
          <w:tcPr>
            <w:tcW w:w="3119" w:type="dxa"/>
          </w:tcPr>
          <w:p w:rsidR="00E019C9" w:rsidRPr="000C66E0" w:rsidRDefault="00E019C9" w:rsidP="00E019C9">
            <w:pPr>
              <w:spacing w:after="0" w:line="240" w:lineRule="auto"/>
              <w:jc w:val="both"/>
              <w:outlineLvl w:val="0"/>
              <w:rPr>
                <w:rFonts w:ascii="Times New Roman" w:hAnsi="Times New Roman"/>
                <w:bCs/>
                <w:sz w:val="20"/>
                <w:szCs w:val="20"/>
              </w:rPr>
            </w:pPr>
            <w:r w:rsidRPr="000C66E0">
              <w:rPr>
                <w:rFonts w:ascii="Times New Roman" w:hAnsi="Times New Roman"/>
                <w:bCs/>
                <w:sz w:val="20"/>
                <w:szCs w:val="20"/>
              </w:rPr>
              <w:t>187,5 мп                          7960 мп                         18550 м2</w:t>
            </w:r>
          </w:p>
        </w:tc>
      </w:tr>
      <w:tr w:rsidR="00E019C9" w:rsidRPr="00E019C9" w:rsidTr="00875203">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276" w:type="dxa"/>
            <w:vAlign w:val="center"/>
          </w:tcPr>
          <w:p w:rsidR="00E019C9" w:rsidRPr="000C66E0" w:rsidRDefault="00E019C9" w:rsidP="00E019C9">
            <w:pPr>
              <w:spacing w:after="0" w:line="240" w:lineRule="auto"/>
              <w:jc w:val="both"/>
              <w:outlineLvl w:val="0"/>
              <w:rPr>
                <w:rFonts w:ascii="Times New Roman" w:hAnsi="Times New Roman"/>
                <w:bCs/>
                <w:sz w:val="20"/>
                <w:szCs w:val="20"/>
              </w:rPr>
            </w:pPr>
            <w:r w:rsidRPr="000C66E0">
              <w:rPr>
                <w:rFonts w:ascii="Times New Roman" w:hAnsi="Times New Roman"/>
                <w:bCs/>
                <w:sz w:val="20"/>
                <w:szCs w:val="20"/>
              </w:rPr>
              <w:t>6 611,684</w:t>
            </w:r>
          </w:p>
        </w:tc>
        <w:tc>
          <w:tcPr>
            <w:tcW w:w="1275" w:type="dxa"/>
            <w:vAlign w:val="center"/>
          </w:tcPr>
          <w:p w:rsidR="00E019C9" w:rsidRPr="000C66E0" w:rsidRDefault="00E019C9" w:rsidP="00E019C9">
            <w:pPr>
              <w:spacing w:after="0" w:line="240" w:lineRule="auto"/>
              <w:jc w:val="both"/>
              <w:outlineLvl w:val="0"/>
              <w:rPr>
                <w:rFonts w:ascii="Times New Roman" w:hAnsi="Times New Roman"/>
                <w:bCs/>
                <w:sz w:val="20"/>
                <w:szCs w:val="20"/>
              </w:rPr>
            </w:pPr>
            <w:r w:rsidRPr="000C66E0">
              <w:rPr>
                <w:rFonts w:ascii="Times New Roman" w:hAnsi="Times New Roman"/>
                <w:bCs/>
                <w:sz w:val="20"/>
                <w:szCs w:val="20"/>
              </w:rPr>
              <w:t>6 281,099</w:t>
            </w:r>
          </w:p>
        </w:tc>
        <w:tc>
          <w:tcPr>
            <w:tcW w:w="1134" w:type="dxa"/>
            <w:vAlign w:val="center"/>
          </w:tcPr>
          <w:p w:rsidR="00E019C9" w:rsidRPr="000C66E0" w:rsidRDefault="00E019C9" w:rsidP="00E019C9">
            <w:pPr>
              <w:spacing w:after="0" w:line="240" w:lineRule="auto"/>
              <w:jc w:val="both"/>
              <w:outlineLvl w:val="0"/>
              <w:rPr>
                <w:rFonts w:ascii="Times New Roman" w:hAnsi="Times New Roman"/>
                <w:bCs/>
                <w:sz w:val="20"/>
                <w:szCs w:val="20"/>
              </w:rPr>
            </w:pPr>
            <w:r w:rsidRPr="000C66E0">
              <w:rPr>
                <w:rFonts w:ascii="Times New Roman" w:hAnsi="Times New Roman"/>
                <w:bCs/>
                <w:sz w:val="20"/>
                <w:szCs w:val="20"/>
              </w:rPr>
              <w:t>330,585</w:t>
            </w:r>
          </w:p>
        </w:tc>
        <w:tc>
          <w:tcPr>
            <w:tcW w:w="3119" w:type="dxa"/>
          </w:tcPr>
          <w:p w:rsidR="00E019C9" w:rsidRPr="000C66E0" w:rsidRDefault="00E019C9" w:rsidP="00E019C9">
            <w:pPr>
              <w:spacing w:after="0" w:line="240" w:lineRule="auto"/>
              <w:jc w:val="both"/>
              <w:outlineLvl w:val="0"/>
              <w:rPr>
                <w:rFonts w:ascii="Times New Roman" w:hAnsi="Times New Roman"/>
                <w:bCs/>
                <w:sz w:val="20"/>
                <w:szCs w:val="20"/>
              </w:rPr>
            </w:pPr>
            <w:r w:rsidRPr="000C66E0">
              <w:rPr>
                <w:rFonts w:ascii="Times New Roman" w:hAnsi="Times New Roman"/>
                <w:bCs/>
                <w:sz w:val="20"/>
                <w:szCs w:val="20"/>
              </w:rPr>
              <w:t>187,5 мп                          7960 мп                         18550 м2</w:t>
            </w:r>
          </w:p>
        </w:tc>
      </w:tr>
      <w:tr w:rsidR="00E019C9" w:rsidRPr="00E019C9" w:rsidTr="00875203">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в том числе пообъектно:</w:t>
            </w:r>
          </w:p>
        </w:tc>
        <w:tc>
          <w:tcPr>
            <w:tcW w:w="1276" w:type="dxa"/>
          </w:tcPr>
          <w:p w:rsidR="00E019C9" w:rsidRPr="00E019C9" w:rsidRDefault="00E019C9" w:rsidP="00E019C9">
            <w:pPr>
              <w:spacing w:after="0" w:line="240" w:lineRule="auto"/>
              <w:jc w:val="both"/>
              <w:outlineLvl w:val="0"/>
              <w:rPr>
                <w:rFonts w:ascii="Times New Roman" w:hAnsi="Times New Roman"/>
                <w:sz w:val="20"/>
                <w:szCs w:val="20"/>
              </w:rPr>
            </w:pPr>
          </w:p>
        </w:tc>
        <w:tc>
          <w:tcPr>
            <w:tcW w:w="1275" w:type="dxa"/>
          </w:tcPr>
          <w:p w:rsidR="00E019C9" w:rsidRPr="00E019C9" w:rsidRDefault="00E019C9" w:rsidP="00E019C9">
            <w:pPr>
              <w:spacing w:after="0" w:line="240" w:lineRule="auto"/>
              <w:jc w:val="both"/>
              <w:outlineLvl w:val="0"/>
              <w:rPr>
                <w:rFonts w:ascii="Times New Roman" w:hAnsi="Times New Roman"/>
                <w:sz w:val="20"/>
                <w:szCs w:val="20"/>
              </w:rPr>
            </w:pPr>
          </w:p>
        </w:tc>
        <w:tc>
          <w:tcPr>
            <w:tcW w:w="1134" w:type="dxa"/>
          </w:tcPr>
          <w:p w:rsidR="00E019C9" w:rsidRPr="00E019C9" w:rsidRDefault="00E019C9" w:rsidP="00E019C9">
            <w:pPr>
              <w:spacing w:after="0" w:line="240" w:lineRule="auto"/>
              <w:jc w:val="both"/>
              <w:outlineLvl w:val="0"/>
              <w:rPr>
                <w:rFonts w:ascii="Times New Roman" w:hAnsi="Times New Roman"/>
                <w:sz w:val="20"/>
                <w:szCs w:val="20"/>
              </w:rPr>
            </w:pPr>
          </w:p>
        </w:tc>
        <w:tc>
          <w:tcPr>
            <w:tcW w:w="3119" w:type="dxa"/>
          </w:tcPr>
          <w:p w:rsidR="00E019C9" w:rsidRPr="00E019C9" w:rsidRDefault="00E019C9" w:rsidP="00E019C9">
            <w:pPr>
              <w:spacing w:after="0" w:line="240" w:lineRule="auto"/>
              <w:jc w:val="both"/>
              <w:outlineLvl w:val="0"/>
              <w:rPr>
                <w:rFonts w:ascii="Times New Roman" w:hAnsi="Times New Roman"/>
                <w:sz w:val="20"/>
                <w:szCs w:val="20"/>
              </w:rPr>
            </w:pPr>
          </w:p>
        </w:tc>
      </w:tr>
      <w:tr w:rsidR="00E019C9" w:rsidRPr="00E019C9" w:rsidTr="00875203">
        <w:trPr>
          <w:trHeight w:val="220"/>
        </w:trPr>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улично-дорожной сети  Преображеновского сельсовета  с. Преображеновка (улица Центральная)</w:t>
            </w:r>
          </w:p>
        </w:tc>
        <w:tc>
          <w:tcPr>
            <w:tcW w:w="1276"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481,796</w:t>
            </w:r>
          </w:p>
        </w:tc>
        <w:tc>
          <w:tcPr>
            <w:tcW w:w="1275"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457,706</w:t>
            </w:r>
          </w:p>
        </w:tc>
        <w:tc>
          <w:tcPr>
            <w:tcW w:w="1134"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24,090</w:t>
            </w:r>
          </w:p>
        </w:tc>
        <w:tc>
          <w:tcPr>
            <w:tcW w:w="3119"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 трубы - дл.20мп</w:t>
            </w:r>
          </w:p>
        </w:tc>
      </w:tr>
      <w:tr w:rsidR="00E019C9" w:rsidRPr="00E019C9" w:rsidTr="00875203">
        <w:trPr>
          <w:trHeight w:val="220"/>
        </w:trPr>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улично-дорожной сети  Антоновского сельсовета  с. Антоновка (улица Советская (перекресток с ул. Амурская)</w:t>
            </w:r>
          </w:p>
        </w:tc>
        <w:tc>
          <w:tcPr>
            <w:tcW w:w="1276"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277,233</w:t>
            </w:r>
          </w:p>
        </w:tc>
        <w:tc>
          <w:tcPr>
            <w:tcW w:w="1275"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263,371</w:t>
            </w:r>
          </w:p>
        </w:tc>
        <w:tc>
          <w:tcPr>
            <w:tcW w:w="1134"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13,862</w:t>
            </w:r>
          </w:p>
        </w:tc>
        <w:tc>
          <w:tcPr>
            <w:tcW w:w="3119"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 трубы -  дл.20мп;</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50 мп</w:t>
            </w:r>
          </w:p>
        </w:tc>
      </w:tr>
      <w:tr w:rsidR="00E019C9" w:rsidRPr="00E019C9" w:rsidTr="00875203">
        <w:trPr>
          <w:trHeight w:val="220"/>
        </w:trPr>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Ремонт улично-дорожной сети  Куприяновского сельсовета с. Куприяновка (улица  Партизанская (перекресток с ул. Советская) </w:t>
            </w:r>
          </w:p>
        </w:tc>
        <w:tc>
          <w:tcPr>
            <w:tcW w:w="1276"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133,166</w:t>
            </w:r>
          </w:p>
        </w:tc>
        <w:tc>
          <w:tcPr>
            <w:tcW w:w="1275"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126,508</w:t>
            </w:r>
          </w:p>
        </w:tc>
        <w:tc>
          <w:tcPr>
            <w:tcW w:w="1134"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6,658</w:t>
            </w:r>
          </w:p>
        </w:tc>
        <w:tc>
          <w:tcPr>
            <w:tcW w:w="3119"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 труба  - дл.10мп;</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20 мп</w:t>
            </w:r>
          </w:p>
        </w:tc>
      </w:tr>
      <w:tr w:rsidR="00E019C9" w:rsidRPr="00E019C9" w:rsidTr="00875203">
        <w:trPr>
          <w:trHeight w:val="220"/>
        </w:trPr>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Ремонт улично-дорожной сети  Куприяновского сельсовета с. Подоловка (улица Чкалова) </w:t>
            </w:r>
          </w:p>
        </w:tc>
        <w:tc>
          <w:tcPr>
            <w:tcW w:w="1276"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398,933</w:t>
            </w:r>
          </w:p>
        </w:tc>
        <w:tc>
          <w:tcPr>
            <w:tcW w:w="1275"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378,986</w:t>
            </w:r>
          </w:p>
        </w:tc>
        <w:tc>
          <w:tcPr>
            <w:tcW w:w="1134"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19,947</w:t>
            </w:r>
          </w:p>
        </w:tc>
        <w:tc>
          <w:tcPr>
            <w:tcW w:w="3119"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 трубы -  дл.20мп;</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40 мп</w:t>
            </w:r>
          </w:p>
        </w:tc>
      </w:tr>
      <w:tr w:rsidR="00E019C9" w:rsidRPr="00E019C9" w:rsidTr="00875203">
        <w:trPr>
          <w:trHeight w:val="220"/>
        </w:trPr>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Ремонт улично-дорожной сети  Иннокентьевского сельсовета с. Иннокентьевка (улица Мастерская, ул. Солнечная, ул. Ядыкина,  ул. Центральная, ул. Партизанская) </w:t>
            </w:r>
          </w:p>
        </w:tc>
        <w:tc>
          <w:tcPr>
            <w:tcW w:w="1276"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181,893</w:t>
            </w:r>
          </w:p>
        </w:tc>
        <w:tc>
          <w:tcPr>
            <w:tcW w:w="1275"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172,798</w:t>
            </w:r>
          </w:p>
        </w:tc>
        <w:tc>
          <w:tcPr>
            <w:tcW w:w="1134"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9,095</w:t>
            </w:r>
          </w:p>
        </w:tc>
        <w:tc>
          <w:tcPr>
            <w:tcW w:w="3119"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6300 мп</w:t>
            </w:r>
          </w:p>
        </w:tc>
      </w:tr>
      <w:tr w:rsidR="00E019C9" w:rsidRPr="00E019C9" w:rsidTr="00875203">
        <w:trPr>
          <w:trHeight w:val="220"/>
        </w:trPr>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Ремонт улично-дорожной сети  Иннокентьевского сельсовета с. Ивановка (улица Хмельницкого, улица Лазо) </w:t>
            </w:r>
          </w:p>
        </w:tc>
        <w:tc>
          <w:tcPr>
            <w:tcW w:w="1276"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212,169</w:t>
            </w:r>
          </w:p>
        </w:tc>
        <w:tc>
          <w:tcPr>
            <w:tcW w:w="1275"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201,560</w:t>
            </w:r>
          </w:p>
        </w:tc>
        <w:tc>
          <w:tcPr>
            <w:tcW w:w="1134"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10,609</w:t>
            </w:r>
          </w:p>
        </w:tc>
        <w:tc>
          <w:tcPr>
            <w:tcW w:w="3119"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 труба  - дл.10мп;</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700 мп</w:t>
            </w:r>
          </w:p>
        </w:tc>
      </w:tr>
      <w:tr w:rsidR="00E019C9" w:rsidRPr="00E019C9" w:rsidTr="00875203">
        <w:trPr>
          <w:trHeight w:val="220"/>
        </w:trPr>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улично-дорожной сети  Успеновского сельсовета с. Успеновка  (улица Центральная)</w:t>
            </w:r>
          </w:p>
        </w:tc>
        <w:tc>
          <w:tcPr>
            <w:tcW w:w="1276"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273,423</w:t>
            </w:r>
          </w:p>
        </w:tc>
        <w:tc>
          <w:tcPr>
            <w:tcW w:w="1275"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259,752</w:t>
            </w:r>
          </w:p>
        </w:tc>
        <w:tc>
          <w:tcPr>
            <w:tcW w:w="1134"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13,671</w:t>
            </w:r>
          </w:p>
        </w:tc>
        <w:tc>
          <w:tcPr>
            <w:tcW w:w="3119"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 трубы -  дл.20мп;</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200 мп</w:t>
            </w:r>
          </w:p>
        </w:tc>
      </w:tr>
      <w:tr w:rsidR="00E019C9" w:rsidRPr="00E019C9" w:rsidTr="00875203">
        <w:trPr>
          <w:trHeight w:val="220"/>
        </w:trPr>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улично-дорожной сети  Успеновского сельсовета с. Камышенка (улица Центральная)</w:t>
            </w:r>
          </w:p>
        </w:tc>
        <w:tc>
          <w:tcPr>
            <w:tcW w:w="1276"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193,701</w:t>
            </w:r>
          </w:p>
        </w:tc>
        <w:tc>
          <w:tcPr>
            <w:tcW w:w="1275"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184,016</w:t>
            </w:r>
          </w:p>
        </w:tc>
        <w:tc>
          <w:tcPr>
            <w:tcW w:w="1134"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9,685</w:t>
            </w:r>
          </w:p>
        </w:tc>
        <w:tc>
          <w:tcPr>
            <w:tcW w:w="3119"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 труба  - дл.15мп;</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40 мп;</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ПГС – 900 м2</w:t>
            </w:r>
          </w:p>
        </w:tc>
      </w:tr>
      <w:tr w:rsidR="00E019C9" w:rsidRPr="00E019C9" w:rsidTr="00875203">
        <w:trPr>
          <w:trHeight w:val="220"/>
        </w:trPr>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Ремонт улично-дорожной сети Болдыревского сельсовета с. Болдыревка  (пер. Светлый, ул. Луговая) </w:t>
            </w:r>
          </w:p>
        </w:tc>
        <w:tc>
          <w:tcPr>
            <w:tcW w:w="1276"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744,108</w:t>
            </w:r>
          </w:p>
        </w:tc>
        <w:tc>
          <w:tcPr>
            <w:tcW w:w="1275"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706,903</w:t>
            </w:r>
          </w:p>
        </w:tc>
        <w:tc>
          <w:tcPr>
            <w:tcW w:w="1134"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37,205</w:t>
            </w:r>
          </w:p>
        </w:tc>
        <w:tc>
          <w:tcPr>
            <w:tcW w:w="3119"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 трубы -  дл.25мп;</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250 мп</w:t>
            </w:r>
          </w:p>
        </w:tc>
      </w:tr>
      <w:tr w:rsidR="00E019C9" w:rsidRPr="00E019C9" w:rsidTr="00875203">
        <w:trPr>
          <w:trHeight w:val="220"/>
        </w:trPr>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Ремонт улично-дорожной сети Верхнеильиновского сельсовета с. Верхнеильиновка (улица Интернациональная(съезд с ул. Победы), ул. Победы (перекресток с ул. Свободная), ул. Центральная, пер. Таежный (съезд с ул. Центральная) </w:t>
            </w:r>
          </w:p>
        </w:tc>
        <w:tc>
          <w:tcPr>
            <w:tcW w:w="1276"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588,808</w:t>
            </w:r>
          </w:p>
        </w:tc>
        <w:tc>
          <w:tcPr>
            <w:tcW w:w="1275"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559,368</w:t>
            </w:r>
          </w:p>
        </w:tc>
        <w:tc>
          <w:tcPr>
            <w:tcW w:w="1134"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29,440</w:t>
            </w:r>
          </w:p>
        </w:tc>
        <w:tc>
          <w:tcPr>
            <w:tcW w:w="3119"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4 труба  - дл.30мп;</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320 мп;</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ПГС – 150 м2</w:t>
            </w:r>
          </w:p>
        </w:tc>
      </w:tr>
      <w:tr w:rsidR="00E019C9" w:rsidRPr="00E019C9" w:rsidTr="00875203">
        <w:trPr>
          <w:trHeight w:val="220"/>
        </w:trPr>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lastRenderedPageBreak/>
              <w:t>Ремонт улично-дорожной сети Албазинского сельсовета с. Албазинка (улица Центральная, ул. Новая)</w:t>
            </w:r>
          </w:p>
        </w:tc>
        <w:tc>
          <w:tcPr>
            <w:tcW w:w="1276"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306,276</w:t>
            </w:r>
          </w:p>
        </w:tc>
        <w:tc>
          <w:tcPr>
            <w:tcW w:w="1275"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290,962</w:t>
            </w:r>
          </w:p>
        </w:tc>
        <w:tc>
          <w:tcPr>
            <w:tcW w:w="1134"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15,314</w:t>
            </w:r>
          </w:p>
        </w:tc>
        <w:tc>
          <w:tcPr>
            <w:tcW w:w="3119"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 труба  - дл.17,5 мп;</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40 мп;</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ПГС – 900 м2</w:t>
            </w:r>
          </w:p>
        </w:tc>
      </w:tr>
      <w:tr w:rsidR="00E019C9" w:rsidRPr="00E019C9" w:rsidTr="00875203">
        <w:trPr>
          <w:trHeight w:val="220"/>
        </w:trPr>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Ремонт улично-дорожной сети Белояровского сельсовета с. Белый Яр (ул. Зеленая, ул. Новая)  </w:t>
            </w:r>
          </w:p>
        </w:tc>
        <w:tc>
          <w:tcPr>
            <w:tcW w:w="1276"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1 120,182</w:t>
            </w:r>
          </w:p>
        </w:tc>
        <w:tc>
          <w:tcPr>
            <w:tcW w:w="1275"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1 064,173</w:t>
            </w:r>
          </w:p>
        </w:tc>
        <w:tc>
          <w:tcPr>
            <w:tcW w:w="1134"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56,009</w:t>
            </w:r>
          </w:p>
        </w:tc>
        <w:tc>
          <w:tcPr>
            <w:tcW w:w="3119"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ПГС  - 4200 м2</w:t>
            </w:r>
          </w:p>
        </w:tc>
      </w:tr>
      <w:tr w:rsidR="00E019C9" w:rsidRPr="00E019C9" w:rsidTr="00875203">
        <w:trPr>
          <w:trHeight w:val="220"/>
        </w:trPr>
        <w:tc>
          <w:tcPr>
            <w:tcW w:w="8647"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Ремонт автодороги «Куприяновка – Подоловка»  </w:t>
            </w:r>
          </w:p>
        </w:tc>
        <w:tc>
          <w:tcPr>
            <w:tcW w:w="1276"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1 699,996</w:t>
            </w:r>
          </w:p>
        </w:tc>
        <w:tc>
          <w:tcPr>
            <w:tcW w:w="1275"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1 614,996</w:t>
            </w:r>
          </w:p>
        </w:tc>
        <w:tc>
          <w:tcPr>
            <w:tcW w:w="1134" w:type="dxa"/>
            <w:vAlign w:val="center"/>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85,000</w:t>
            </w:r>
          </w:p>
        </w:tc>
        <w:tc>
          <w:tcPr>
            <w:tcW w:w="3119" w:type="dxa"/>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ПГС - 12400 м2</w:t>
            </w:r>
          </w:p>
        </w:tc>
      </w:tr>
    </w:tbl>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Перечень объектов на 2019 год</w:t>
      </w:r>
    </w:p>
    <w:tbl>
      <w:tblPr>
        <w:tblW w:w="1545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8076"/>
        <w:gridCol w:w="1133"/>
        <w:gridCol w:w="1134"/>
        <w:gridCol w:w="1134"/>
        <w:gridCol w:w="3974"/>
      </w:tblGrid>
      <w:tr w:rsidR="00E019C9" w:rsidRPr="00E019C9" w:rsidTr="00875203">
        <w:trPr>
          <w:trHeight w:val="395"/>
        </w:trPr>
        <w:tc>
          <w:tcPr>
            <w:tcW w:w="8076" w:type="dxa"/>
            <w:vMerge w:val="restart"/>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Наименование направления расходования средств, наименование объектов</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0C66E0">
            <w:pPr>
              <w:spacing w:after="0" w:line="240" w:lineRule="auto"/>
              <w:jc w:val="both"/>
              <w:outlineLvl w:val="0"/>
              <w:rPr>
                <w:rFonts w:ascii="Times New Roman" w:hAnsi="Times New Roman"/>
                <w:sz w:val="20"/>
                <w:szCs w:val="20"/>
              </w:rPr>
            </w:pPr>
            <w:r w:rsidRPr="00E019C9">
              <w:rPr>
                <w:rFonts w:ascii="Times New Roman" w:hAnsi="Times New Roman"/>
                <w:sz w:val="20"/>
                <w:szCs w:val="20"/>
              </w:rPr>
              <w:t>Объем средств на  2019г., тыс. руб.</w:t>
            </w:r>
          </w:p>
        </w:tc>
        <w:tc>
          <w:tcPr>
            <w:tcW w:w="3974" w:type="dxa"/>
            <w:vMerge w:val="restart"/>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0C66E0">
            <w:pPr>
              <w:spacing w:after="0" w:line="240" w:lineRule="auto"/>
              <w:jc w:val="both"/>
              <w:outlineLvl w:val="0"/>
              <w:rPr>
                <w:rFonts w:ascii="Times New Roman" w:hAnsi="Times New Roman"/>
                <w:sz w:val="20"/>
                <w:szCs w:val="20"/>
              </w:rPr>
            </w:pPr>
            <w:r w:rsidRPr="00E019C9">
              <w:rPr>
                <w:rFonts w:ascii="Times New Roman" w:hAnsi="Times New Roman"/>
                <w:sz w:val="20"/>
                <w:szCs w:val="20"/>
              </w:rPr>
              <w:t>Мощность работ (км, п.м.,м2)</w:t>
            </w:r>
          </w:p>
        </w:tc>
      </w:tr>
      <w:tr w:rsidR="00E019C9" w:rsidRPr="00E019C9" w:rsidTr="00875203">
        <w:tc>
          <w:tcPr>
            <w:tcW w:w="8076" w:type="dxa"/>
            <w:vMerge/>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районный бюджет </w:t>
            </w:r>
          </w:p>
        </w:tc>
        <w:tc>
          <w:tcPr>
            <w:tcW w:w="3974" w:type="dxa"/>
            <w:vMerge/>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p>
        </w:tc>
      </w:tr>
      <w:tr w:rsidR="00E019C9" w:rsidRPr="00E019C9" w:rsidTr="00875203">
        <w:tc>
          <w:tcPr>
            <w:tcW w:w="8076"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4</w:t>
            </w:r>
          </w:p>
        </w:tc>
        <w:tc>
          <w:tcPr>
            <w:tcW w:w="3974"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5</w:t>
            </w:r>
          </w:p>
        </w:tc>
      </w:tr>
      <w:tr w:rsidR="00E019C9" w:rsidRPr="00E019C9" w:rsidTr="00875203">
        <w:tc>
          <w:tcPr>
            <w:tcW w:w="8076"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0C66E0" w:rsidRDefault="00E019C9" w:rsidP="00E019C9">
            <w:pPr>
              <w:spacing w:after="0" w:line="240" w:lineRule="auto"/>
              <w:jc w:val="both"/>
              <w:outlineLvl w:val="0"/>
              <w:rPr>
                <w:rFonts w:ascii="Times New Roman" w:hAnsi="Times New Roman"/>
                <w:bCs/>
                <w:sz w:val="20"/>
                <w:szCs w:val="20"/>
              </w:rPr>
            </w:pPr>
            <w:r w:rsidRPr="000C66E0">
              <w:rPr>
                <w:rFonts w:ascii="Times New Roman" w:hAnsi="Times New Roman"/>
                <w:bCs/>
                <w:sz w:val="20"/>
                <w:szCs w:val="20"/>
              </w:rPr>
              <w:t>14604,0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0C66E0" w:rsidRDefault="00E019C9" w:rsidP="00E019C9">
            <w:pPr>
              <w:spacing w:after="0" w:line="240" w:lineRule="auto"/>
              <w:jc w:val="both"/>
              <w:outlineLvl w:val="0"/>
              <w:rPr>
                <w:rFonts w:ascii="Times New Roman" w:hAnsi="Times New Roman"/>
                <w:bCs/>
                <w:sz w:val="20"/>
                <w:szCs w:val="20"/>
              </w:rPr>
            </w:pPr>
            <w:r w:rsidRPr="000C66E0">
              <w:rPr>
                <w:rFonts w:ascii="Times New Roman" w:hAnsi="Times New Roman"/>
                <w:bCs/>
                <w:sz w:val="20"/>
                <w:szCs w:val="20"/>
              </w:rPr>
              <w:t>13872,772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0C66E0" w:rsidRDefault="00E019C9" w:rsidP="00E019C9">
            <w:pPr>
              <w:spacing w:after="0" w:line="240" w:lineRule="auto"/>
              <w:jc w:val="both"/>
              <w:outlineLvl w:val="0"/>
              <w:rPr>
                <w:rFonts w:ascii="Times New Roman" w:hAnsi="Times New Roman"/>
                <w:bCs/>
                <w:sz w:val="20"/>
                <w:szCs w:val="20"/>
              </w:rPr>
            </w:pPr>
            <w:r w:rsidRPr="000C66E0">
              <w:rPr>
                <w:rFonts w:ascii="Times New Roman" w:hAnsi="Times New Roman"/>
                <w:bCs/>
                <w:sz w:val="20"/>
                <w:szCs w:val="20"/>
              </w:rPr>
              <w:t>731,228</w:t>
            </w:r>
          </w:p>
        </w:tc>
        <w:tc>
          <w:tcPr>
            <w:tcW w:w="3974" w:type="dxa"/>
            <w:tcBorders>
              <w:top w:val="single" w:sz="4" w:space="0" w:color="auto"/>
              <w:left w:val="single" w:sz="4" w:space="0" w:color="auto"/>
              <w:bottom w:val="single" w:sz="4" w:space="0" w:color="auto"/>
              <w:right w:val="single" w:sz="4" w:space="0" w:color="auto"/>
            </w:tcBorders>
            <w:hideMark/>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Трубы –  14 шт./130мп</w:t>
            </w:r>
          </w:p>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Кюветы – 2195  мп;</w:t>
            </w:r>
          </w:p>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Ремонт покрытий  – 9609м2</w:t>
            </w:r>
          </w:p>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 xml:space="preserve">Устранение пучин – 11193м3 </w:t>
            </w:r>
          </w:p>
        </w:tc>
      </w:tr>
      <w:tr w:rsidR="00E019C9" w:rsidRPr="00E019C9" w:rsidTr="00875203">
        <w:tc>
          <w:tcPr>
            <w:tcW w:w="8076"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0C66E0" w:rsidRDefault="00E019C9" w:rsidP="00E019C9">
            <w:pPr>
              <w:spacing w:after="0" w:line="240" w:lineRule="auto"/>
              <w:jc w:val="both"/>
              <w:outlineLvl w:val="0"/>
              <w:rPr>
                <w:rFonts w:ascii="Times New Roman" w:hAnsi="Times New Roman"/>
                <w:bCs/>
                <w:sz w:val="20"/>
                <w:szCs w:val="20"/>
              </w:rPr>
            </w:pPr>
            <w:r w:rsidRPr="000C66E0">
              <w:rPr>
                <w:rFonts w:ascii="Times New Roman" w:hAnsi="Times New Roman"/>
                <w:bCs/>
                <w:sz w:val="20"/>
                <w:szCs w:val="20"/>
              </w:rPr>
              <w:t>14604,0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0C66E0" w:rsidRDefault="00E019C9" w:rsidP="00E019C9">
            <w:pPr>
              <w:spacing w:after="0" w:line="240" w:lineRule="auto"/>
              <w:jc w:val="both"/>
              <w:outlineLvl w:val="0"/>
              <w:rPr>
                <w:rFonts w:ascii="Times New Roman" w:hAnsi="Times New Roman"/>
                <w:bCs/>
                <w:sz w:val="20"/>
                <w:szCs w:val="20"/>
              </w:rPr>
            </w:pPr>
            <w:r w:rsidRPr="000C66E0">
              <w:rPr>
                <w:rFonts w:ascii="Times New Roman" w:hAnsi="Times New Roman"/>
                <w:bCs/>
                <w:sz w:val="20"/>
                <w:szCs w:val="20"/>
              </w:rPr>
              <w:t>13872,772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0C66E0" w:rsidRDefault="00E019C9" w:rsidP="00E019C9">
            <w:pPr>
              <w:spacing w:after="0" w:line="240" w:lineRule="auto"/>
              <w:jc w:val="both"/>
              <w:outlineLvl w:val="0"/>
              <w:rPr>
                <w:rFonts w:ascii="Times New Roman" w:hAnsi="Times New Roman"/>
                <w:bCs/>
                <w:sz w:val="20"/>
                <w:szCs w:val="20"/>
              </w:rPr>
            </w:pPr>
            <w:r w:rsidRPr="000C66E0">
              <w:rPr>
                <w:rFonts w:ascii="Times New Roman" w:hAnsi="Times New Roman"/>
                <w:bCs/>
                <w:sz w:val="20"/>
                <w:szCs w:val="20"/>
              </w:rPr>
              <w:t>731,228</w:t>
            </w:r>
          </w:p>
        </w:tc>
        <w:tc>
          <w:tcPr>
            <w:tcW w:w="3974" w:type="dxa"/>
            <w:tcBorders>
              <w:top w:val="single" w:sz="4" w:space="0" w:color="auto"/>
              <w:left w:val="single" w:sz="4" w:space="0" w:color="auto"/>
              <w:bottom w:val="single" w:sz="4" w:space="0" w:color="auto"/>
              <w:right w:val="single" w:sz="4" w:space="0" w:color="auto"/>
            </w:tcBorders>
            <w:hideMark/>
          </w:tcPr>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Трубы –  14 шт./130мп</w:t>
            </w:r>
          </w:p>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Кюветы – 2195  мп;</w:t>
            </w:r>
          </w:p>
          <w:p w:rsidR="00E019C9" w:rsidRPr="000C66E0" w:rsidRDefault="00E019C9" w:rsidP="00E019C9">
            <w:pPr>
              <w:spacing w:after="0" w:line="240" w:lineRule="auto"/>
              <w:jc w:val="both"/>
              <w:outlineLvl w:val="0"/>
              <w:rPr>
                <w:rFonts w:ascii="Times New Roman" w:hAnsi="Times New Roman"/>
                <w:sz w:val="20"/>
                <w:szCs w:val="20"/>
              </w:rPr>
            </w:pPr>
            <w:r w:rsidRPr="000C66E0">
              <w:rPr>
                <w:rFonts w:ascii="Times New Roman" w:hAnsi="Times New Roman"/>
                <w:sz w:val="20"/>
                <w:szCs w:val="20"/>
              </w:rPr>
              <w:t>Ремонт покрытий  – 9609м2</w:t>
            </w:r>
          </w:p>
          <w:p w:rsidR="00E019C9" w:rsidRPr="000C66E0" w:rsidRDefault="00E019C9" w:rsidP="00E019C9">
            <w:pPr>
              <w:spacing w:after="0" w:line="240" w:lineRule="auto"/>
              <w:jc w:val="both"/>
              <w:outlineLvl w:val="0"/>
              <w:rPr>
                <w:rFonts w:ascii="Times New Roman" w:hAnsi="Times New Roman"/>
                <w:bCs/>
                <w:sz w:val="20"/>
                <w:szCs w:val="20"/>
              </w:rPr>
            </w:pPr>
            <w:r w:rsidRPr="000C66E0">
              <w:rPr>
                <w:rFonts w:ascii="Times New Roman" w:hAnsi="Times New Roman"/>
                <w:sz w:val="20"/>
                <w:szCs w:val="20"/>
              </w:rPr>
              <w:t>Устранение пучин – 11193м3</w:t>
            </w:r>
          </w:p>
        </w:tc>
      </w:tr>
      <w:tr w:rsidR="00E019C9" w:rsidRPr="00E019C9" w:rsidTr="00875203">
        <w:tc>
          <w:tcPr>
            <w:tcW w:w="8076"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в том числе пообъектно:</w:t>
            </w:r>
          </w:p>
        </w:tc>
        <w:tc>
          <w:tcPr>
            <w:tcW w:w="1133" w:type="dxa"/>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c>
          <w:tcPr>
            <w:tcW w:w="3974" w:type="dxa"/>
            <w:tcBorders>
              <w:top w:val="single" w:sz="4" w:space="0" w:color="auto"/>
              <w:left w:val="single" w:sz="4" w:space="0" w:color="auto"/>
              <w:bottom w:val="single" w:sz="4" w:space="0" w:color="auto"/>
              <w:right w:val="single" w:sz="4" w:space="0" w:color="auto"/>
            </w:tcBorders>
          </w:tcPr>
          <w:p w:rsidR="00E019C9" w:rsidRPr="00E019C9" w:rsidRDefault="00E019C9" w:rsidP="00E019C9">
            <w:pPr>
              <w:spacing w:after="0" w:line="240" w:lineRule="auto"/>
              <w:jc w:val="both"/>
              <w:outlineLvl w:val="0"/>
              <w:rPr>
                <w:rFonts w:ascii="Times New Roman" w:hAnsi="Times New Roman"/>
                <w:sz w:val="20"/>
                <w:szCs w:val="20"/>
              </w:rPr>
            </w:pPr>
          </w:p>
        </w:tc>
      </w:tr>
      <w:tr w:rsidR="00E019C9" w:rsidRPr="00E019C9" w:rsidTr="00875203">
        <w:trPr>
          <w:trHeight w:val="220"/>
        </w:trPr>
        <w:tc>
          <w:tcPr>
            <w:tcW w:w="8076"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улично-дорожной сети Успеновского сельсовета  с. Успеновка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268,859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255,391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13,468</w:t>
            </w:r>
          </w:p>
        </w:tc>
        <w:tc>
          <w:tcPr>
            <w:tcW w:w="397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Трубы – 1шт дл.10 м;</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120 мп</w:t>
            </w:r>
          </w:p>
        </w:tc>
      </w:tr>
      <w:tr w:rsidR="00E019C9" w:rsidRPr="00E019C9" w:rsidTr="00875203">
        <w:trPr>
          <w:trHeight w:val="220"/>
        </w:trPr>
        <w:tc>
          <w:tcPr>
            <w:tcW w:w="8076"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улично-дорожной сети Куприяновского сельсовета с. Куприяновка (перекресток улицы Партизанская - улицы Октябрьская)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389,028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369,542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19,486</w:t>
            </w:r>
          </w:p>
        </w:tc>
        <w:tc>
          <w:tcPr>
            <w:tcW w:w="397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Трубы – 1 шт дл.10м;</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120 мп;</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покрытий ПГС – 700м2</w:t>
            </w:r>
          </w:p>
        </w:tc>
      </w:tr>
      <w:tr w:rsidR="00E019C9" w:rsidRPr="00E019C9" w:rsidTr="00875203">
        <w:trPr>
          <w:trHeight w:val="220"/>
        </w:trPr>
        <w:tc>
          <w:tcPr>
            <w:tcW w:w="8076"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улично-дорожной сети Куприяновского сельсовета с. Подоловка (улица Чкалова)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282,912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268,740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14,172</w:t>
            </w:r>
          </w:p>
        </w:tc>
        <w:tc>
          <w:tcPr>
            <w:tcW w:w="397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Трубы – 1 шт. дл. 10м;</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255 пм;</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покрытий ПГС – 50м2</w:t>
            </w:r>
          </w:p>
        </w:tc>
      </w:tr>
      <w:tr w:rsidR="00E019C9" w:rsidRPr="00E019C9" w:rsidTr="00875203">
        <w:trPr>
          <w:trHeight w:val="220"/>
        </w:trPr>
        <w:tc>
          <w:tcPr>
            <w:tcW w:w="8076"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улично-дорожной сети Верхнеильиновского сельсовета с. Верхнеильиновка (перекресток улица Центральная - улица Зеленая; перекресток улицы Свободная - улицы Интернациональная)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411,819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391,190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20,629</w:t>
            </w:r>
          </w:p>
        </w:tc>
        <w:tc>
          <w:tcPr>
            <w:tcW w:w="397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Трубы – 3 шт. дл. 25 м;</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250 пм;</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покрытий ПГС – 380м2</w:t>
            </w:r>
          </w:p>
        </w:tc>
      </w:tr>
      <w:tr w:rsidR="00E019C9" w:rsidRPr="00E019C9" w:rsidTr="00875203">
        <w:trPr>
          <w:trHeight w:val="220"/>
        </w:trPr>
        <w:tc>
          <w:tcPr>
            <w:tcW w:w="8076"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lastRenderedPageBreak/>
              <w:t>Ремонт улично-дорожной сети Болдыревского сельсовета с. Болдыревка (улица Октябрьская)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469,308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445,799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23,509</w:t>
            </w:r>
          </w:p>
        </w:tc>
        <w:tc>
          <w:tcPr>
            <w:tcW w:w="3974"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Трубы – 2 шт. дл. 20м;</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40 пм;</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покрытий ПГС – 100м2</w:t>
            </w:r>
          </w:p>
        </w:tc>
      </w:tr>
      <w:tr w:rsidR="00E019C9" w:rsidRPr="00E019C9" w:rsidTr="00875203">
        <w:trPr>
          <w:trHeight w:val="220"/>
        </w:trPr>
        <w:tc>
          <w:tcPr>
            <w:tcW w:w="8076"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улично-дорожной сети Преображеновского сельсовета с. Преображеновка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479,186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455,182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24,004</w:t>
            </w:r>
          </w:p>
        </w:tc>
        <w:tc>
          <w:tcPr>
            <w:tcW w:w="3974"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покрытий асфальтобетонных – 376 м2</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покрытий ПГС – 78м2</w:t>
            </w:r>
          </w:p>
        </w:tc>
      </w:tr>
      <w:tr w:rsidR="00E019C9" w:rsidRPr="00E019C9" w:rsidTr="00875203">
        <w:trPr>
          <w:trHeight w:val="220"/>
        </w:trPr>
        <w:tc>
          <w:tcPr>
            <w:tcW w:w="8076"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улично-дорожной сети Белояровского сельсовета с. Белый Яр (улица Зеленая, перекресток улицы Новая - улицы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133,268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126,592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6,676</w:t>
            </w:r>
          </w:p>
        </w:tc>
        <w:tc>
          <w:tcPr>
            <w:tcW w:w="3974"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Трубы – 1 шт. дл. 7,5 м;</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550 пм;</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покрытий ПГС – 37,5 м2</w:t>
            </w:r>
          </w:p>
        </w:tc>
      </w:tr>
      <w:tr w:rsidR="00E019C9" w:rsidRPr="00E019C9" w:rsidTr="00875203">
        <w:trPr>
          <w:trHeight w:val="220"/>
        </w:trPr>
        <w:tc>
          <w:tcPr>
            <w:tcW w:w="8076"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улично-дорожной сети Иннокентьевского сельсовета с. Иннокентьевка (улица Мастерская, улица Ядыкина, улица Партизанская)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688,378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653,895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34,483</w:t>
            </w:r>
          </w:p>
        </w:tc>
        <w:tc>
          <w:tcPr>
            <w:tcW w:w="3974"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Трубы – 3 шт. дл. 30м;</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покрытий ПГС – 1900м2</w:t>
            </w:r>
          </w:p>
        </w:tc>
      </w:tr>
      <w:tr w:rsidR="00E019C9" w:rsidRPr="00E019C9" w:rsidTr="00875203">
        <w:trPr>
          <w:trHeight w:val="220"/>
        </w:trPr>
        <w:tc>
          <w:tcPr>
            <w:tcW w:w="8076"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улично-дорожной сети Иннокентьевского сельсовета с. Ивановка (улица Горького)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650,994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618,384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32,610</w:t>
            </w:r>
          </w:p>
        </w:tc>
        <w:tc>
          <w:tcPr>
            <w:tcW w:w="3974" w:type="dxa"/>
            <w:tcBorders>
              <w:top w:val="single" w:sz="4" w:space="0" w:color="auto"/>
              <w:left w:val="single" w:sz="4" w:space="0" w:color="auto"/>
              <w:bottom w:val="single" w:sz="4" w:space="0" w:color="auto"/>
              <w:right w:val="single" w:sz="4" w:space="0" w:color="auto"/>
            </w:tcBorders>
            <w:hideMark/>
          </w:tcPr>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Трубы – 1 шт. дл. 10 м;</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Кюветы – 550 пм;</w:t>
            </w:r>
          </w:p>
          <w:p w:rsidR="00E019C9" w:rsidRPr="00E019C9" w:rsidRDefault="00E019C9" w:rsidP="00E019C9">
            <w:pPr>
              <w:spacing w:after="0" w:line="240" w:lineRule="auto"/>
              <w:jc w:val="both"/>
              <w:outlineLvl w:val="0"/>
              <w:rPr>
                <w:rFonts w:ascii="Times New Roman" w:hAnsi="Times New Roman"/>
                <w:sz w:val="20"/>
                <w:szCs w:val="20"/>
              </w:rPr>
            </w:pPr>
            <w:r w:rsidRPr="00E019C9">
              <w:rPr>
                <w:rFonts w:ascii="Times New Roman" w:hAnsi="Times New Roman"/>
                <w:sz w:val="20"/>
                <w:szCs w:val="20"/>
              </w:rPr>
              <w:t>Ремонт покрытий ПГС – 3050м2</w:t>
            </w:r>
          </w:p>
        </w:tc>
      </w:tr>
      <w:tr w:rsidR="00E019C9" w:rsidRPr="00457B2C" w:rsidTr="00875203">
        <w:trPr>
          <w:trHeight w:val="220"/>
        </w:trPr>
        <w:tc>
          <w:tcPr>
            <w:tcW w:w="8076" w:type="dxa"/>
            <w:tcBorders>
              <w:top w:val="single" w:sz="4" w:space="0" w:color="auto"/>
              <w:left w:val="single" w:sz="4" w:space="0" w:color="auto"/>
              <w:bottom w:val="single" w:sz="4" w:space="0" w:color="auto"/>
              <w:right w:val="single" w:sz="4" w:space="0" w:color="auto"/>
            </w:tcBorders>
            <w:hideMark/>
          </w:tcPr>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Ремонт улично-дорожной сети Антоновского сельсовета с. Антоновка (улица Школьная)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303,248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288,057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15,191</w:t>
            </w:r>
          </w:p>
        </w:tc>
        <w:tc>
          <w:tcPr>
            <w:tcW w:w="3974" w:type="dxa"/>
            <w:tcBorders>
              <w:top w:val="single" w:sz="4" w:space="0" w:color="auto"/>
              <w:left w:val="single" w:sz="4" w:space="0" w:color="auto"/>
              <w:bottom w:val="single" w:sz="4" w:space="0" w:color="auto"/>
              <w:right w:val="single" w:sz="4" w:space="0" w:color="auto"/>
            </w:tcBorders>
            <w:hideMark/>
          </w:tcPr>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Трубы – 1 шт. дл. 7,5 м;</w:t>
            </w:r>
          </w:p>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Кюветы – 210  пм;</w:t>
            </w:r>
          </w:p>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Ремонт покрытий ПГС – 937,5м2</w:t>
            </w:r>
          </w:p>
        </w:tc>
      </w:tr>
      <w:tr w:rsidR="00E019C9" w:rsidRPr="00457B2C" w:rsidTr="00875203">
        <w:trPr>
          <w:trHeight w:val="220"/>
        </w:trPr>
        <w:tc>
          <w:tcPr>
            <w:tcW w:w="8076" w:type="dxa"/>
            <w:tcBorders>
              <w:top w:val="single" w:sz="4" w:space="0" w:color="auto"/>
              <w:left w:val="single" w:sz="4" w:space="0" w:color="auto"/>
              <w:bottom w:val="single" w:sz="4" w:space="0" w:color="auto"/>
              <w:right w:val="single" w:sz="4" w:space="0" w:color="auto"/>
            </w:tcBorders>
            <w:hideMark/>
          </w:tcPr>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Автодорога  «Куприяновка - Подоловка»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1130,453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1073,9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56,553</w:t>
            </w:r>
          </w:p>
        </w:tc>
        <w:tc>
          <w:tcPr>
            <w:tcW w:w="3974" w:type="dxa"/>
            <w:tcBorders>
              <w:top w:val="single" w:sz="4" w:space="0" w:color="auto"/>
              <w:left w:val="single" w:sz="4" w:space="0" w:color="auto"/>
              <w:bottom w:val="single" w:sz="4" w:space="0" w:color="auto"/>
              <w:right w:val="single" w:sz="4" w:space="0" w:color="auto"/>
            </w:tcBorders>
            <w:hideMark/>
          </w:tcPr>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Устранение пучин – 1260 м3</w:t>
            </w:r>
          </w:p>
        </w:tc>
      </w:tr>
      <w:tr w:rsidR="00E019C9" w:rsidRPr="00457B2C" w:rsidTr="00875203">
        <w:trPr>
          <w:trHeight w:val="220"/>
        </w:trPr>
        <w:tc>
          <w:tcPr>
            <w:tcW w:w="8076" w:type="dxa"/>
            <w:tcBorders>
              <w:top w:val="single" w:sz="4" w:space="0" w:color="auto"/>
              <w:left w:val="single" w:sz="4" w:space="0" w:color="auto"/>
              <w:bottom w:val="single" w:sz="4" w:space="0" w:color="auto"/>
              <w:right w:val="single" w:sz="4" w:space="0" w:color="auto"/>
            </w:tcBorders>
            <w:hideMark/>
          </w:tcPr>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Автодорога «Преображеновка - Валуево»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9396,547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8926,1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470,447</w:t>
            </w:r>
          </w:p>
        </w:tc>
        <w:tc>
          <w:tcPr>
            <w:tcW w:w="3974" w:type="dxa"/>
            <w:tcBorders>
              <w:top w:val="single" w:sz="4" w:space="0" w:color="auto"/>
              <w:left w:val="single" w:sz="4" w:space="0" w:color="auto"/>
              <w:bottom w:val="single" w:sz="4" w:space="0" w:color="auto"/>
              <w:right w:val="single" w:sz="4" w:space="0" w:color="auto"/>
            </w:tcBorders>
            <w:hideMark/>
          </w:tcPr>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Устранение пучин – 9933 м3</w:t>
            </w:r>
          </w:p>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Кюветы – 100 мп</w:t>
            </w:r>
          </w:p>
          <w:p w:rsidR="00E019C9" w:rsidRPr="00457B2C" w:rsidRDefault="00E019C9" w:rsidP="00E019C9">
            <w:pPr>
              <w:spacing w:after="0" w:line="240" w:lineRule="auto"/>
              <w:jc w:val="both"/>
              <w:outlineLvl w:val="0"/>
              <w:rPr>
                <w:rFonts w:ascii="Times New Roman" w:hAnsi="Times New Roman"/>
                <w:sz w:val="18"/>
                <w:szCs w:val="18"/>
              </w:rPr>
            </w:pPr>
            <w:r w:rsidRPr="00457B2C">
              <w:rPr>
                <w:rFonts w:ascii="Times New Roman" w:hAnsi="Times New Roman"/>
                <w:sz w:val="18"/>
                <w:szCs w:val="18"/>
              </w:rPr>
              <w:t>Ремонт покрытий ПГС – 2000м2</w:t>
            </w:r>
          </w:p>
        </w:tc>
      </w:tr>
    </w:tbl>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Перечень объектов на 2020 год</w:t>
      </w:r>
      <w:r w:rsidR="000C66E0" w:rsidRPr="00875203">
        <w:rPr>
          <w:rFonts w:ascii="Times New Roman" w:hAnsi="Times New Roman"/>
          <w:sz w:val="20"/>
          <w:szCs w:val="20"/>
        </w:rPr>
        <w:t xml:space="preserve"> </w:t>
      </w:r>
    </w:p>
    <w:tbl>
      <w:tblPr>
        <w:tblW w:w="1545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8793"/>
        <w:gridCol w:w="1133"/>
        <w:gridCol w:w="1134"/>
        <w:gridCol w:w="1134"/>
        <w:gridCol w:w="3257"/>
      </w:tblGrid>
      <w:tr w:rsidR="00E019C9" w:rsidRPr="00875203" w:rsidTr="00875203">
        <w:trPr>
          <w:trHeight w:val="395"/>
        </w:trPr>
        <w:tc>
          <w:tcPr>
            <w:tcW w:w="8793" w:type="dxa"/>
            <w:vMerge w:val="restart"/>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Наименование направления расходования средств, наименование объектов</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0C66E0">
            <w:pPr>
              <w:spacing w:after="0" w:line="240" w:lineRule="auto"/>
              <w:jc w:val="both"/>
              <w:outlineLvl w:val="0"/>
              <w:rPr>
                <w:rFonts w:ascii="Times New Roman" w:hAnsi="Times New Roman"/>
                <w:sz w:val="20"/>
                <w:szCs w:val="20"/>
              </w:rPr>
            </w:pPr>
            <w:r w:rsidRPr="00875203">
              <w:rPr>
                <w:rFonts w:ascii="Times New Roman" w:hAnsi="Times New Roman"/>
                <w:sz w:val="20"/>
                <w:szCs w:val="20"/>
              </w:rPr>
              <w:t>Объем средств на  2020г.,</w:t>
            </w:r>
            <w:r w:rsidR="000C66E0" w:rsidRPr="00875203">
              <w:rPr>
                <w:rFonts w:ascii="Times New Roman" w:hAnsi="Times New Roman"/>
                <w:sz w:val="20"/>
                <w:szCs w:val="20"/>
              </w:rPr>
              <w:t xml:space="preserve"> </w:t>
            </w:r>
            <w:r w:rsidRPr="00875203">
              <w:rPr>
                <w:rFonts w:ascii="Times New Roman" w:hAnsi="Times New Roman"/>
                <w:sz w:val="20"/>
                <w:szCs w:val="20"/>
              </w:rPr>
              <w:t xml:space="preserve"> тыс. руб.</w:t>
            </w:r>
          </w:p>
        </w:tc>
        <w:tc>
          <w:tcPr>
            <w:tcW w:w="3257" w:type="dxa"/>
            <w:vMerge w:val="restart"/>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0C66E0">
            <w:pPr>
              <w:spacing w:after="0" w:line="240" w:lineRule="auto"/>
              <w:jc w:val="both"/>
              <w:outlineLvl w:val="0"/>
              <w:rPr>
                <w:rFonts w:ascii="Times New Roman" w:hAnsi="Times New Roman"/>
                <w:sz w:val="20"/>
                <w:szCs w:val="20"/>
              </w:rPr>
            </w:pPr>
            <w:r w:rsidRPr="00875203">
              <w:rPr>
                <w:rFonts w:ascii="Times New Roman" w:hAnsi="Times New Roman"/>
                <w:sz w:val="20"/>
                <w:szCs w:val="20"/>
              </w:rPr>
              <w:t>Мощность работ (км, п.м.,м2)</w:t>
            </w:r>
          </w:p>
        </w:tc>
      </w:tr>
      <w:tr w:rsidR="00E019C9" w:rsidRPr="00875203" w:rsidTr="00875203">
        <w:tc>
          <w:tcPr>
            <w:tcW w:w="8793" w:type="dxa"/>
            <w:vMerge/>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 xml:space="preserve">районный бюджет </w:t>
            </w: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p>
        </w:tc>
      </w:tr>
      <w:tr w:rsidR="00E019C9" w:rsidRPr="00875203" w:rsidTr="00875203">
        <w:tc>
          <w:tcPr>
            <w:tcW w:w="8793"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4</w:t>
            </w:r>
          </w:p>
        </w:tc>
        <w:tc>
          <w:tcPr>
            <w:tcW w:w="3257"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5</w:t>
            </w:r>
          </w:p>
        </w:tc>
      </w:tr>
      <w:tr w:rsidR="00E019C9" w:rsidRPr="00875203" w:rsidTr="00875203">
        <w:tc>
          <w:tcPr>
            <w:tcW w:w="8793"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bCs/>
                <w:sz w:val="20"/>
                <w:szCs w:val="20"/>
              </w:rPr>
            </w:pPr>
            <w:r w:rsidRPr="00875203">
              <w:rPr>
                <w:rFonts w:ascii="Times New Roman" w:hAnsi="Times New Roman"/>
                <w:bCs/>
                <w:sz w:val="20"/>
                <w:szCs w:val="20"/>
              </w:rPr>
              <w:t>8637,489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bCs/>
                <w:sz w:val="20"/>
                <w:szCs w:val="20"/>
              </w:rPr>
            </w:pPr>
            <w:r w:rsidRPr="00875203">
              <w:rPr>
                <w:rFonts w:ascii="Times New Roman" w:hAnsi="Times New Roman"/>
                <w:bCs/>
                <w:sz w:val="20"/>
                <w:szCs w:val="20"/>
              </w:rPr>
              <w:t>7802,195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bCs/>
                <w:sz w:val="20"/>
                <w:szCs w:val="20"/>
              </w:rPr>
            </w:pPr>
            <w:r w:rsidRPr="00875203">
              <w:rPr>
                <w:rFonts w:ascii="Times New Roman" w:hAnsi="Times New Roman"/>
                <w:bCs/>
                <w:sz w:val="20"/>
                <w:szCs w:val="20"/>
              </w:rPr>
              <w:t>835,294</w:t>
            </w:r>
          </w:p>
        </w:tc>
        <w:tc>
          <w:tcPr>
            <w:tcW w:w="3257"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Ремонт покрытий – 4532м2</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Трубы – 6 шт/62,5мп</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Кюветы – 600м</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Ликвидация пучин – 5754м3</w:t>
            </w:r>
          </w:p>
        </w:tc>
      </w:tr>
      <w:tr w:rsidR="00E019C9" w:rsidRPr="00875203" w:rsidTr="00875203">
        <w:trPr>
          <w:trHeight w:val="666"/>
        </w:trPr>
        <w:tc>
          <w:tcPr>
            <w:tcW w:w="8793"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lastRenderedPageBreak/>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bCs/>
                <w:sz w:val="20"/>
                <w:szCs w:val="20"/>
              </w:rPr>
            </w:pPr>
            <w:r w:rsidRPr="00875203">
              <w:rPr>
                <w:rFonts w:ascii="Times New Roman" w:hAnsi="Times New Roman"/>
                <w:bCs/>
                <w:sz w:val="20"/>
                <w:szCs w:val="20"/>
              </w:rPr>
              <w:t>8637,489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bCs/>
                <w:sz w:val="20"/>
                <w:szCs w:val="20"/>
              </w:rPr>
            </w:pPr>
            <w:r w:rsidRPr="00875203">
              <w:rPr>
                <w:rFonts w:ascii="Times New Roman" w:hAnsi="Times New Roman"/>
                <w:bCs/>
                <w:sz w:val="20"/>
                <w:szCs w:val="20"/>
              </w:rPr>
              <w:t>7802,195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bCs/>
                <w:sz w:val="20"/>
                <w:szCs w:val="20"/>
              </w:rPr>
            </w:pPr>
            <w:r w:rsidRPr="00875203">
              <w:rPr>
                <w:rFonts w:ascii="Times New Roman" w:hAnsi="Times New Roman"/>
                <w:bCs/>
                <w:sz w:val="20"/>
                <w:szCs w:val="20"/>
              </w:rPr>
              <w:t>835,294</w:t>
            </w:r>
          </w:p>
        </w:tc>
        <w:tc>
          <w:tcPr>
            <w:tcW w:w="3257"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Ремонт покрытий – 4532м2</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Трубы – 6 шт/62,5мп</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Кюветы – 600м</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Ликвидация пучин – 5754м3</w:t>
            </w:r>
          </w:p>
        </w:tc>
      </w:tr>
      <w:tr w:rsidR="00E019C9" w:rsidRPr="00875203" w:rsidTr="00875203">
        <w:tc>
          <w:tcPr>
            <w:tcW w:w="8793"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в том числе пообъектно:</w:t>
            </w:r>
          </w:p>
        </w:tc>
        <w:tc>
          <w:tcPr>
            <w:tcW w:w="1133" w:type="dxa"/>
            <w:tcBorders>
              <w:top w:val="single" w:sz="4" w:space="0" w:color="auto"/>
              <w:left w:val="single" w:sz="4" w:space="0" w:color="auto"/>
              <w:bottom w:val="single" w:sz="4" w:space="0" w:color="auto"/>
              <w:right w:val="single" w:sz="4" w:space="0" w:color="auto"/>
            </w:tcBorders>
          </w:tcPr>
          <w:p w:rsidR="00E019C9" w:rsidRPr="00875203" w:rsidRDefault="00E019C9" w:rsidP="00E019C9">
            <w:pPr>
              <w:spacing w:after="0" w:line="240" w:lineRule="auto"/>
              <w:jc w:val="both"/>
              <w:outlineLvl w:val="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19C9" w:rsidRPr="00875203" w:rsidRDefault="00E019C9" w:rsidP="00E019C9">
            <w:pPr>
              <w:spacing w:after="0" w:line="240" w:lineRule="auto"/>
              <w:jc w:val="both"/>
              <w:outlineLvl w:val="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19C9" w:rsidRPr="00875203" w:rsidRDefault="00E019C9" w:rsidP="00E019C9">
            <w:pPr>
              <w:spacing w:after="0" w:line="240" w:lineRule="auto"/>
              <w:jc w:val="both"/>
              <w:outlineLvl w:val="0"/>
              <w:rPr>
                <w:rFonts w:ascii="Times New Roman" w:hAnsi="Times New Roman"/>
                <w:sz w:val="20"/>
                <w:szCs w:val="20"/>
              </w:rPr>
            </w:pPr>
          </w:p>
        </w:tc>
        <w:tc>
          <w:tcPr>
            <w:tcW w:w="3257" w:type="dxa"/>
            <w:tcBorders>
              <w:top w:val="single" w:sz="4" w:space="0" w:color="auto"/>
              <w:left w:val="single" w:sz="4" w:space="0" w:color="auto"/>
              <w:bottom w:val="single" w:sz="4" w:space="0" w:color="auto"/>
              <w:right w:val="single" w:sz="4" w:space="0" w:color="auto"/>
            </w:tcBorders>
          </w:tcPr>
          <w:p w:rsidR="00E019C9" w:rsidRPr="00875203" w:rsidRDefault="00E019C9" w:rsidP="00E019C9">
            <w:pPr>
              <w:spacing w:after="0" w:line="240" w:lineRule="auto"/>
              <w:jc w:val="both"/>
              <w:outlineLvl w:val="0"/>
              <w:rPr>
                <w:rFonts w:ascii="Times New Roman" w:hAnsi="Times New Roman"/>
                <w:sz w:val="20"/>
                <w:szCs w:val="20"/>
              </w:rPr>
            </w:pPr>
          </w:p>
        </w:tc>
      </w:tr>
      <w:tr w:rsidR="00E019C9" w:rsidRPr="00875203" w:rsidTr="00875203">
        <w:trPr>
          <w:trHeight w:val="220"/>
        </w:trPr>
        <w:tc>
          <w:tcPr>
            <w:tcW w:w="8793"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Ремонт улично-дорожной сети Успеновского сельсовета  с. Успеновка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628,455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567,680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60,775</w:t>
            </w:r>
          </w:p>
        </w:tc>
        <w:tc>
          <w:tcPr>
            <w:tcW w:w="3257"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Ремонт покрытий – 1680м2</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Трубы – 1 шт/10мп</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Кюветы – 40м</w:t>
            </w:r>
          </w:p>
        </w:tc>
      </w:tr>
      <w:tr w:rsidR="00E019C9" w:rsidRPr="00875203" w:rsidTr="00875203">
        <w:trPr>
          <w:trHeight w:val="220"/>
        </w:trPr>
        <w:tc>
          <w:tcPr>
            <w:tcW w:w="8793"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Ремонт улично-дорожной сети Белояровского сельсовета с. Белый Яр (улица Зеленая, переулок Речной, автодорога до кладбища)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496,165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448,183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47,982</w:t>
            </w:r>
          </w:p>
        </w:tc>
        <w:tc>
          <w:tcPr>
            <w:tcW w:w="3257"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Ремонт покрытий – 832м2</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Трубы – 1 шт/10мп</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Кюветы – 110м</w:t>
            </w:r>
          </w:p>
        </w:tc>
      </w:tr>
      <w:tr w:rsidR="00E019C9" w:rsidRPr="00875203" w:rsidTr="00875203">
        <w:trPr>
          <w:trHeight w:val="220"/>
        </w:trPr>
        <w:tc>
          <w:tcPr>
            <w:tcW w:w="8793"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Ремонт улично-дорожной сети Иннокентьевского сельсовета с. Иннокентьевка (улица Партизанская)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430,938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389,264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41,674</w:t>
            </w:r>
          </w:p>
        </w:tc>
        <w:tc>
          <w:tcPr>
            <w:tcW w:w="3257"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Ремонт покрытий – 420м2</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Трубы – 1 шт/10мп</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Кюветы – 120м</w:t>
            </w:r>
          </w:p>
        </w:tc>
      </w:tr>
      <w:tr w:rsidR="00E019C9" w:rsidRPr="00875203" w:rsidTr="00875203">
        <w:trPr>
          <w:trHeight w:val="220"/>
        </w:trPr>
        <w:tc>
          <w:tcPr>
            <w:tcW w:w="8793"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Ремонт улично-дорожной сети Албазинского сельсовета с. Албазинка (улица Молодежная)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391,779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353,892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37,887</w:t>
            </w:r>
          </w:p>
        </w:tc>
        <w:tc>
          <w:tcPr>
            <w:tcW w:w="3257"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Трубы – 1 шт/15мп</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Кюветы – 120м</w:t>
            </w:r>
          </w:p>
        </w:tc>
      </w:tr>
      <w:tr w:rsidR="00E019C9" w:rsidRPr="00875203" w:rsidTr="00875203">
        <w:trPr>
          <w:trHeight w:val="220"/>
        </w:trPr>
        <w:tc>
          <w:tcPr>
            <w:tcW w:w="8793"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Ремонт улично-дорожной сети Куприяновского сельсовета с. Куприяновка (улица Комсомольская,   улица Советская, ул. Школьная)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676,457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611,039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65,418</w:t>
            </w:r>
          </w:p>
        </w:tc>
        <w:tc>
          <w:tcPr>
            <w:tcW w:w="3257"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Ремонт покрытий – 850м2</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Трубы – 1 шт/10мп</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Кюветы – 190м</w:t>
            </w:r>
          </w:p>
        </w:tc>
      </w:tr>
      <w:tr w:rsidR="00E019C9" w:rsidRPr="00875203" w:rsidTr="00875203">
        <w:trPr>
          <w:trHeight w:val="220"/>
        </w:trPr>
        <w:tc>
          <w:tcPr>
            <w:tcW w:w="8793"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Ремонт улично-дорожной сети Преображеновского сельсовета с. Валуево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478,401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432,137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46,264</w:t>
            </w:r>
          </w:p>
        </w:tc>
        <w:tc>
          <w:tcPr>
            <w:tcW w:w="3257"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Ремонт покрытий – 750м2</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Трубы – 1 шт/7,5мп</w:t>
            </w:r>
          </w:p>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Кюветы – 20м</w:t>
            </w:r>
          </w:p>
        </w:tc>
      </w:tr>
      <w:tr w:rsidR="00E019C9" w:rsidRPr="00875203" w:rsidTr="00875203">
        <w:trPr>
          <w:trHeight w:val="220"/>
        </w:trPr>
        <w:tc>
          <w:tcPr>
            <w:tcW w:w="8793"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Ремонт автомобильной дороги «Преображеновка - Валуево»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5535,294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535,294</w:t>
            </w:r>
          </w:p>
        </w:tc>
        <w:tc>
          <w:tcPr>
            <w:tcW w:w="3257" w:type="dxa"/>
            <w:tcBorders>
              <w:top w:val="single" w:sz="4" w:space="0" w:color="auto"/>
              <w:left w:val="single" w:sz="4" w:space="0" w:color="auto"/>
              <w:bottom w:val="single" w:sz="4" w:space="0" w:color="auto"/>
              <w:right w:val="single" w:sz="4" w:space="0" w:color="auto"/>
            </w:tcBorders>
            <w:hideMark/>
          </w:tcPr>
          <w:p w:rsidR="00E019C9" w:rsidRPr="00875203" w:rsidRDefault="00E019C9" w:rsidP="00E019C9">
            <w:pPr>
              <w:spacing w:after="0" w:line="240" w:lineRule="auto"/>
              <w:jc w:val="both"/>
              <w:outlineLvl w:val="0"/>
              <w:rPr>
                <w:rFonts w:ascii="Times New Roman" w:hAnsi="Times New Roman"/>
                <w:sz w:val="20"/>
                <w:szCs w:val="20"/>
              </w:rPr>
            </w:pPr>
            <w:r w:rsidRPr="00875203">
              <w:rPr>
                <w:rFonts w:ascii="Times New Roman" w:hAnsi="Times New Roman"/>
                <w:sz w:val="20"/>
                <w:szCs w:val="20"/>
              </w:rPr>
              <w:t>Ликвидация пучин – 5754 м3</w:t>
            </w:r>
          </w:p>
        </w:tc>
      </w:tr>
    </w:tbl>
    <w:p w:rsidR="00C77A5B" w:rsidRDefault="00C77A5B" w:rsidP="008F5C11">
      <w:pPr>
        <w:spacing w:after="0" w:line="240" w:lineRule="auto"/>
        <w:jc w:val="both"/>
        <w:outlineLvl w:val="0"/>
        <w:rPr>
          <w:rFonts w:ascii="Times New Roman" w:hAnsi="Times New Roman"/>
          <w:b/>
          <w:sz w:val="20"/>
          <w:szCs w:val="20"/>
        </w:rPr>
      </w:pPr>
    </w:p>
    <w:p w:rsidR="00C77A5B" w:rsidRDefault="00C77A5B" w:rsidP="008F5C11">
      <w:pPr>
        <w:spacing w:after="0" w:line="240" w:lineRule="auto"/>
        <w:jc w:val="both"/>
        <w:outlineLvl w:val="0"/>
        <w:rPr>
          <w:rFonts w:ascii="Times New Roman" w:hAnsi="Times New Roman"/>
          <w:b/>
          <w:sz w:val="20"/>
          <w:szCs w:val="20"/>
        </w:rPr>
      </w:pPr>
    </w:p>
    <w:p w:rsidR="00C77A5B" w:rsidRDefault="00C77A5B" w:rsidP="008F5C11">
      <w:pPr>
        <w:spacing w:after="0" w:line="240" w:lineRule="auto"/>
        <w:jc w:val="both"/>
        <w:outlineLvl w:val="0"/>
        <w:rPr>
          <w:rFonts w:ascii="Times New Roman" w:hAnsi="Times New Roman"/>
          <w:b/>
          <w:sz w:val="20"/>
          <w:szCs w:val="20"/>
        </w:rPr>
      </w:pPr>
    </w:p>
    <w:p w:rsidR="00C77A5B" w:rsidRDefault="00C77A5B" w:rsidP="008F5C11">
      <w:pPr>
        <w:spacing w:after="0" w:line="240" w:lineRule="auto"/>
        <w:jc w:val="both"/>
        <w:outlineLvl w:val="0"/>
        <w:rPr>
          <w:rFonts w:ascii="Times New Roman" w:hAnsi="Times New Roman"/>
          <w:b/>
          <w:sz w:val="20"/>
          <w:szCs w:val="20"/>
        </w:rPr>
      </w:pPr>
    </w:p>
    <w:p w:rsidR="00C77A5B" w:rsidRDefault="00C77A5B" w:rsidP="008F5C11">
      <w:pPr>
        <w:spacing w:after="0" w:line="240" w:lineRule="auto"/>
        <w:jc w:val="both"/>
        <w:outlineLvl w:val="0"/>
        <w:rPr>
          <w:rFonts w:ascii="Times New Roman" w:hAnsi="Times New Roman"/>
          <w:b/>
          <w:sz w:val="20"/>
          <w:szCs w:val="20"/>
        </w:rPr>
      </w:pPr>
    </w:p>
    <w:p w:rsidR="00C77A5B" w:rsidRDefault="00C77A5B" w:rsidP="008F5C11">
      <w:pPr>
        <w:spacing w:after="0" w:line="240" w:lineRule="auto"/>
        <w:jc w:val="both"/>
        <w:outlineLvl w:val="0"/>
        <w:rPr>
          <w:rFonts w:ascii="Times New Roman" w:hAnsi="Times New Roman"/>
          <w:b/>
          <w:sz w:val="20"/>
          <w:szCs w:val="20"/>
        </w:rPr>
      </w:pPr>
    </w:p>
    <w:p w:rsidR="00C77A5B" w:rsidRDefault="00C77A5B" w:rsidP="008F5C11">
      <w:pPr>
        <w:spacing w:after="0" w:line="240" w:lineRule="auto"/>
        <w:jc w:val="both"/>
        <w:outlineLvl w:val="0"/>
        <w:rPr>
          <w:rFonts w:ascii="Times New Roman" w:hAnsi="Times New Roman"/>
          <w:b/>
          <w:sz w:val="20"/>
          <w:szCs w:val="20"/>
        </w:rPr>
      </w:pPr>
    </w:p>
    <w:p w:rsidR="00C77A5B" w:rsidRDefault="00C77A5B" w:rsidP="008F5C11">
      <w:pPr>
        <w:spacing w:after="0" w:line="240" w:lineRule="auto"/>
        <w:jc w:val="both"/>
        <w:outlineLvl w:val="0"/>
        <w:rPr>
          <w:rFonts w:ascii="Times New Roman" w:hAnsi="Times New Roman"/>
          <w:b/>
          <w:sz w:val="20"/>
          <w:szCs w:val="20"/>
        </w:rPr>
      </w:pPr>
    </w:p>
    <w:p w:rsidR="00C77A5B" w:rsidRDefault="00C77A5B" w:rsidP="008F5C11">
      <w:pPr>
        <w:spacing w:after="0" w:line="240" w:lineRule="auto"/>
        <w:jc w:val="both"/>
        <w:outlineLvl w:val="0"/>
        <w:rPr>
          <w:rFonts w:ascii="Times New Roman" w:hAnsi="Times New Roman"/>
          <w:b/>
          <w:sz w:val="20"/>
          <w:szCs w:val="20"/>
        </w:rPr>
      </w:pPr>
    </w:p>
    <w:p w:rsidR="00C77A5B" w:rsidRDefault="00C77A5B" w:rsidP="008F5C11">
      <w:pPr>
        <w:spacing w:after="0" w:line="240" w:lineRule="auto"/>
        <w:jc w:val="both"/>
        <w:outlineLvl w:val="0"/>
        <w:rPr>
          <w:rFonts w:ascii="Times New Roman" w:hAnsi="Times New Roman"/>
          <w:b/>
          <w:sz w:val="20"/>
          <w:szCs w:val="20"/>
        </w:rPr>
      </w:pPr>
    </w:p>
    <w:p w:rsidR="00C77A5B" w:rsidRDefault="00C77A5B" w:rsidP="008F5C11">
      <w:pPr>
        <w:spacing w:after="0" w:line="240" w:lineRule="auto"/>
        <w:jc w:val="both"/>
        <w:outlineLvl w:val="0"/>
        <w:rPr>
          <w:rFonts w:ascii="Times New Roman" w:hAnsi="Times New Roman"/>
          <w:b/>
          <w:sz w:val="20"/>
          <w:szCs w:val="20"/>
        </w:rPr>
      </w:pPr>
    </w:p>
    <w:p w:rsidR="00C77A5B" w:rsidRDefault="00C77A5B" w:rsidP="008F5C11">
      <w:pPr>
        <w:spacing w:after="0" w:line="240" w:lineRule="auto"/>
        <w:jc w:val="both"/>
        <w:outlineLvl w:val="0"/>
        <w:rPr>
          <w:rFonts w:ascii="Times New Roman" w:hAnsi="Times New Roman"/>
          <w:b/>
          <w:sz w:val="20"/>
          <w:szCs w:val="20"/>
        </w:rPr>
        <w:sectPr w:rsidR="00C77A5B" w:rsidSect="00C77A5B">
          <w:headerReference w:type="default" r:id="rId10"/>
          <w:headerReference w:type="first" r:id="rId11"/>
          <w:pgSz w:w="16838" w:h="11906" w:orient="landscape"/>
          <w:pgMar w:top="709" w:right="851" w:bottom="851" w:left="851" w:header="709" w:footer="709" w:gutter="0"/>
          <w:cols w:space="708"/>
          <w:titlePg/>
          <w:docGrid w:linePitch="381"/>
        </w:sectPr>
      </w:pPr>
    </w:p>
    <w:p w:rsidR="008F5C11" w:rsidRPr="007A3B65" w:rsidRDefault="008F5C11" w:rsidP="008F5C11">
      <w:pPr>
        <w:spacing w:after="0" w:line="240" w:lineRule="auto"/>
        <w:jc w:val="both"/>
        <w:outlineLvl w:val="0"/>
        <w:rPr>
          <w:rFonts w:ascii="Times New Roman" w:hAnsi="Times New Roman"/>
          <w:b/>
          <w:sz w:val="20"/>
          <w:szCs w:val="20"/>
        </w:rPr>
      </w:pPr>
      <w:r w:rsidRPr="007A3B65">
        <w:rPr>
          <w:rFonts w:ascii="Times New Roman" w:hAnsi="Times New Roman"/>
          <w:b/>
          <w:sz w:val="20"/>
          <w:szCs w:val="20"/>
        </w:rPr>
        <w:lastRenderedPageBreak/>
        <w:t>Постановление от 1</w:t>
      </w:r>
      <w:r>
        <w:rPr>
          <w:rFonts w:ascii="Times New Roman" w:hAnsi="Times New Roman"/>
          <w:b/>
          <w:sz w:val="20"/>
          <w:szCs w:val="20"/>
        </w:rPr>
        <w:t>7</w:t>
      </w:r>
      <w:r w:rsidRPr="007A3B65">
        <w:rPr>
          <w:rFonts w:ascii="Times New Roman" w:hAnsi="Times New Roman"/>
          <w:b/>
          <w:sz w:val="20"/>
          <w:szCs w:val="20"/>
        </w:rPr>
        <w:t>.03.20202</w:t>
      </w:r>
      <w:r w:rsidRPr="007A3B65">
        <w:rPr>
          <w:rFonts w:ascii="Times New Roman" w:hAnsi="Times New Roman"/>
          <w:b/>
          <w:sz w:val="20"/>
          <w:szCs w:val="20"/>
        </w:rPr>
        <w:tab/>
      </w:r>
      <w:r w:rsidRPr="007A3B65">
        <w:rPr>
          <w:rFonts w:ascii="Times New Roman" w:hAnsi="Times New Roman"/>
          <w:b/>
          <w:sz w:val="20"/>
          <w:szCs w:val="20"/>
        </w:rPr>
        <w:tab/>
      </w:r>
      <w:r w:rsidRPr="007A3B65">
        <w:rPr>
          <w:rFonts w:ascii="Times New Roman" w:hAnsi="Times New Roman"/>
          <w:b/>
          <w:sz w:val="20"/>
          <w:szCs w:val="20"/>
        </w:rPr>
        <w:tab/>
      </w:r>
      <w:r w:rsidRPr="007A3B65">
        <w:rPr>
          <w:rFonts w:ascii="Times New Roman" w:hAnsi="Times New Roman"/>
          <w:b/>
          <w:sz w:val="20"/>
          <w:szCs w:val="20"/>
        </w:rPr>
        <w:tab/>
      </w:r>
      <w:r w:rsidRPr="007A3B65">
        <w:rPr>
          <w:rFonts w:ascii="Times New Roman" w:hAnsi="Times New Roman"/>
          <w:b/>
          <w:sz w:val="20"/>
          <w:szCs w:val="20"/>
        </w:rPr>
        <w:tab/>
      </w:r>
      <w:r w:rsidR="00875203">
        <w:rPr>
          <w:rFonts w:ascii="Times New Roman" w:hAnsi="Times New Roman"/>
          <w:b/>
          <w:sz w:val="20"/>
          <w:szCs w:val="20"/>
        </w:rPr>
        <w:t xml:space="preserve">                                 </w:t>
      </w:r>
      <w:r w:rsidRPr="007A3B65">
        <w:rPr>
          <w:rFonts w:ascii="Times New Roman" w:hAnsi="Times New Roman"/>
          <w:b/>
          <w:sz w:val="20"/>
          <w:szCs w:val="20"/>
        </w:rPr>
        <w:t xml:space="preserve">  </w:t>
      </w:r>
      <w:r w:rsidRPr="007A3B65">
        <w:rPr>
          <w:rFonts w:ascii="Times New Roman" w:hAnsi="Times New Roman"/>
          <w:b/>
          <w:sz w:val="20"/>
          <w:szCs w:val="20"/>
        </w:rPr>
        <w:tab/>
      </w:r>
      <w:r w:rsidRPr="007A3B65">
        <w:rPr>
          <w:rFonts w:ascii="Times New Roman" w:hAnsi="Times New Roman"/>
          <w:b/>
          <w:sz w:val="20"/>
          <w:szCs w:val="20"/>
        </w:rPr>
        <w:tab/>
        <w:t xml:space="preserve">    </w:t>
      </w:r>
      <w:r>
        <w:rPr>
          <w:rFonts w:ascii="Times New Roman" w:hAnsi="Times New Roman"/>
          <w:b/>
          <w:sz w:val="20"/>
          <w:szCs w:val="20"/>
        </w:rPr>
        <w:t xml:space="preserve">    </w:t>
      </w:r>
      <w:r w:rsidRPr="007A3B65">
        <w:rPr>
          <w:rFonts w:ascii="Times New Roman" w:hAnsi="Times New Roman"/>
          <w:b/>
          <w:sz w:val="20"/>
          <w:szCs w:val="20"/>
        </w:rPr>
        <w:t xml:space="preserve">          </w:t>
      </w:r>
      <w:r w:rsidR="00C77A5B">
        <w:rPr>
          <w:rFonts w:ascii="Times New Roman" w:hAnsi="Times New Roman"/>
          <w:b/>
          <w:sz w:val="20"/>
          <w:szCs w:val="20"/>
        </w:rPr>
        <w:t xml:space="preserve">      </w:t>
      </w:r>
      <w:r w:rsidRPr="007A3B65">
        <w:rPr>
          <w:rFonts w:ascii="Times New Roman" w:hAnsi="Times New Roman"/>
          <w:b/>
          <w:sz w:val="20"/>
          <w:szCs w:val="20"/>
        </w:rPr>
        <w:t xml:space="preserve"> № </w:t>
      </w:r>
      <w:r>
        <w:rPr>
          <w:rFonts w:ascii="Times New Roman" w:hAnsi="Times New Roman"/>
          <w:b/>
          <w:sz w:val="20"/>
          <w:szCs w:val="20"/>
        </w:rPr>
        <w:t>101</w:t>
      </w:r>
    </w:p>
    <w:p w:rsidR="008F5C11" w:rsidRDefault="008F5C11" w:rsidP="008F5C11">
      <w:pPr>
        <w:spacing w:after="0" w:line="240" w:lineRule="auto"/>
        <w:jc w:val="both"/>
        <w:outlineLvl w:val="0"/>
        <w:rPr>
          <w:rFonts w:ascii="Times New Roman" w:hAnsi="Times New Roman"/>
          <w:sz w:val="20"/>
          <w:szCs w:val="20"/>
        </w:rPr>
      </w:pPr>
      <w:r w:rsidRPr="007A3B65">
        <w:rPr>
          <w:rFonts w:ascii="Times New Roman" w:hAnsi="Times New Roman"/>
          <w:b/>
          <w:sz w:val="20"/>
          <w:szCs w:val="20"/>
        </w:rPr>
        <w:t>«О внесении изменений в постановление главы Завитинского района от 24.09.2014 № 365»</w:t>
      </w:r>
      <w:r>
        <w:rPr>
          <w:rFonts w:ascii="Times New Roman" w:hAnsi="Times New Roman"/>
          <w:b/>
          <w:sz w:val="20"/>
          <w:szCs w:val="20"/>
        </w:rPr>
        <w:t xml:space="preserve"> </w:t>
      </w:r>
      <w:r w:rsidRPr="007A3B65">
        <w:rPr>
          <w:rFonts w:ascii="Times New Roman" w:hAnsi="Times New Roman"/>
          <w:sz w:val="20"/>
          <w:szCs w:val="20"/>
        </w:rPr>
        <w:t>В целях актуализации муниципальной программы «Развитие образования Завитинского района», утвержденной постановлением главы Завитинского района от 24.09.2014 № 365,</w:t>
      </w:r>
      <w:r>
        <w:rPr>
          <w:rFonts w:ascii="Times New Roman" w:hAnsi="Times New Roman"/>
          <w:sz w:val="20"/>
          <w:szCs w:val="20"/>
        </w:rPr>
        <w:t xml:space="preserve"> </w:t>
      </w:r>
      <w:r w:rsidRPr="007A3B65">
        <w:rPr>
          <w:rFonts w:ascii="Times New Roman" w:hAnsi="Times New Roman"/>
          <w:b/>
          <w:sz w:val="20"/>
          <w:szCs w:val="20"/>
        </w:rPr>
        <w:t>постановляю:</w:t>
      </w:r>
      <w:r w:rsidRPr="007A3B65">
        <w:rPr>
          <w:rFonts w:ascii="Times New Roman" w:hAnsi="Times New Roman"/>
          <w:sz w:val="20"/>
          <w:szCs w:val="20"/>
        </w:rPr>
        <w:t xml:space="preserve"> 1. Внести в постановление главы Завитинского района от 24.09.2014 № 365 «Об утверждении муниципальной программы Завитинского района «Развитие образования Завитинского района» (с изменениями от 13.11.2018 № 434), следующие изменения:Приложение к постановлению  изложить в новой редакции согласно приложению к настоящему постановлению.</w:t>
      </w:r>
      <w:r>
        <w:rPr>
          <w:rFonts w:ascii="Times New Roman" w:hAnsi="Times New Roman"/>
          <w:sz w:val="20"/>
          <w:szCs w:val="20"/>
        </w:rPr>
        <w:t xml:space="preserve"> </w:t>
      </w:r>
      <w:r w:rsidRPr="007A3B65">
        <w:rPr>
          <w:rFonts w:ascii="Times New Roman" w:hAnsi="Times New Roman"/>
          <w:sz w:val="20"/>
          <w:szCs w:val="20"/>
        </w:rPr>
        <w:t>2. Признать утратившим силу постановление главы Завитинского района от  28.01.2020 № 27.</w:t>
      </w:r>
      <w:r>
        <w:rPr>
          <w:rFonts w:ascii="Times New Roman" w:hAnsi="Times New Roman"/>
          <w:sz w:val="20"/>
          <w:szCs w:val="20"/>
        </w:rPr>
        <w:t xml:space="preserve"> </w:t>
      </w:r>
      <w:r w:rsidRPr="007A3B65">
        <w:rPr>
          <w:rFonts w:ascii="Times New Roman" w:hAnsi="Times New Roman"/>
          <w:sz w:val="20"/>
          <w:szCs w:val="20"/>
        </w:rPr>
        <w:t>3. Настоящее постановление подлежит официальному опубликованию.</w:t>
      </w:r>
      <w:r>
        <w:rPr>
          <w:rFonts w:ascii="Times New Roman" w:hAnsi="Times New Roman"/>
          <w:sz w:val="20"/>
          <w:szCs w:val="20"/>
        </w:rPr>
        <w:t xml:space="preserve"> </w:t>
      </w:r>
      <w:r w:rsidRPr="007A3B65">
        <w:rPr>
          <w:rFonts w:ascii="Times New Roman" w:hAnsi="Times New Roman"/>
          <w:sz w:val="20"/>
          <w:szCs w:val="20"/>
        </w:rPr>
        <w:t>4. Контроль за исполнением настоящего постановления оставляю за собой.</w:t>
      </w:r>
    </w:p>
    <w:p w:rsidR="008F5C11" w:rsidRPr="007A3B65" w:rsidRDefault="008F5C11" w:rsidP="008F5C11">
      <w:pPr>
        <w:spacing w:after="0" w:line="240" w:lineRule="auto"/>
        <w:jc w:val="both"/>
        <w:outlineLvl w:val="0"/>
        <w:rPr>
          <w:rFonts w:ascii="Times New Roman" w:hAnsi="Times New Roman"/>
          <w:sz w:val="20"/>
          <w:szCs w:val="20"/>
        </w:rPr>
      </w:pPr>
      <w:r w:rsidRPr="007A3B65">
        <w:rPr>
          <w:rFonts w:ascii="Times New Roman" w:hAnsi="Times New Roman"/>
          <w:sz w:val="20"/>
          <w:szCs w:val="20"/>
        </w:rPr>
        <w:t xml:space="preserve">Глава Завитинского района                          </w:t>
      </w:r>
      <w:r>
        <w:rPr>
          <w:rFonts w:ascii="Times New Roman" w:hAnsi="Times New Roman"/>
          <w:sz w:val="20"/>
          <w:szCs w:val="20"/>
        </w:rPr>
        <w:t xml:space="preserve">                                                    </w:t>
      </w:r>
      <w:r w:rsidRPr="007A3B65">
        <w:rPr>
          <w:rFonts w:ascii="Times New Roman" w:hAnsi="Times New Roman"/>
          <w:sz w:val="20"/>
          <w:szCs w:val="20"/>
        </w:rPr>
        <w:t xml:space="preserve">                                      </w:t>
      </w:r>
      <w:r w:rsidR="00C77A5B">
        <w:rPr>
          <w:rFonts w:ascii="Times New Roman" w:hAnsi="Times New Roman"/>
          <w:sz w:val="20"/>
          <w:szCs w:val="20"/>
        </w:rPr>
        <w:t xml:space="preserve">                     </w:t>
      </w:r>
      <w:r w:rsidRPr="007A3B65">
        <w:rPr>
          <w:rFonts w:ascii="Times New Roman" w:hAnsi="Times New Roman"/>
          <w:sz w:val="20"/>
          <w:szCs w:val="20"/>
        </w:rPr>
        <w:t>С.С.Линевич</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b/>
          <w:sz w:val="20"/>
          <w:szCs w:val="20"/>
        </w:rPr>
        <w:t>Приложение</w:t>
      </w:r>
      <w:r w:rsidRPr="00631B77">
        <w:rPr>
          <w:rFonts w:ascii="Times New Roman" w:hAnsi="Times New Roman"/>
          <w:sz w:val="20"/>
          <w:szCs w:val="20"/>
        </w:rPr>
        <w:t xml:space="preserve"> к постановлению главы Завитинского района</w:t>
      </w:r>
      <w:r>
        <w:rPr>
          <w:rFonts w:ascii="Times New Roman" w:hAnsi="Times New Roman"/>
          <w:sz w:val="20"/>
          <w:szCs w:val="20"/>
        </w:rPr>
        <w:t xml:space="preserve"> </w:t>
      </w:r>
      <w:r w:rsidRPr="00631B77">
        <w:rPr>
          <w:rFonts w:ascii="Times New Roman" w:hAnsi="Times New Roman"/>
          <w:bCs/>
          <w:sz w:val="20"/>
          <w:szCs w:val="20"/>
        </w:rPr>
        <w:t>от 17.03.2020 № 101</w:t>
      </w:r>
      <w:r>
        <w:rPr>
          <w:rFonts w:ascii="Times New Roman" w:hAnsi="Times New Roman"/>
          <w:bCs/>
          <w:sz w:val="20"/>
          <w:szCs w:val="20"/>
        </w:rPr>
        <w:t xml:space="preserve"> </w:t>
      </w:r>
      <w:r w:rsidRPr="00631B77">
        <w:rPr>
          <w:rFonts w:ascii="Times New Roman" w:hAnsi="Times New Roman"/>
          <w:b/>
          <w:bCs/>
          <w:sz w:val="20"/>
          <w:szCs w:val="20"/>
        </w:rPr>
        <w:t>Муниципальная программа</w:t>
      </w:r>
      <w:r>
        <w:rPr>
          <w:rFonts w:ascii="Times New Roman" w:hAnsi="Times New Roman"/>
          <w:b/>
          <w:bCs/>
          <w:sz w:val="20"/>
          <w:szCs w:val="20"/>
        </w:rPr>
        <w:t xml:space="preserve"> </w:t>
      </w:r>
      <w:r w:rsidRPr="00631B77">
        <w:rPr>
          <w:rFonts w:ascii="Times New Roman" w:hAnsi="Times New Roman"/>
          <w:b/>
          <w:sz w:val="20"/>
          <w:szCs w:val="20"/>
        </w:rPr>
        <w:t>«Развитие образования Завитинского района»</w:t>
      </w:r>
      <w:r>
        <w:rPr>
          <w:rFonts w:ascii="Times New Roman" w:hAnsi="Times New Roman"/>
          <w:b/>
          <w:sz w:val="20"/>
          <w:szCs w:val="20"/>
        </w:rPr>
        <w:t xml:space="preserve"> </w:t>
      </w:r>
      <w:r w:rsidRPr="00631B77">
        <w:rPr>
          <w:rFonts w:ascii="Times New Roman" w:hAnsi="Times New Roman"/>
          <w:sz w:val="20"/>
          <w:szCs w:val="20"/>
        </w:rPr>
        <w:t>1</w:t>
      </w:r>
      <w:r>
        <w:rPr>
          <w:rFonts w:ascii="Times New Roman" w:hAnsi="Times New Roman"/>
          <w:b/>
          <w:sz w:val="20"/>
          <w:szCs w:val="20"/>
        </w:rPr>
        <w:t xml:space="preserve"> </w:t>
      </w:r>
      <w:r w:rsidRPr="00631B77">
        <w:rPr>
          <w:rFonts w:ascii="Times New Roman" w:hAnsi="Times New Roman"/>
          <w:sz w:val="20"/>
          <w:szCs w:val="20"/>
        </w:rPr>
        <w:t>Паспорт</w:t>
      </w:r>
    </w:p>
    <w:tbl>
      <w:tblPr>
        <w:tblW w:w="5119" w:type="pct"/>
        <w:tblCellSpacing w:w="5" w:type="nil"/>
        <w:tblInd w:w="-67" w:type="dxa"/>
        <w:tblCellMar>
          <w:left w:w="75" w:type="dxa"/>
          <w:right w:w="75" w:type="dxa"/>
        </w:tblCellMar>
        <w:tblLook w:val="0000"/>
      </w:tblPr>
      <w:tblGrid>
        <w:gridCol w:w="350"/>
        <w:gridCol w:w="3141"/>
        <w:gridCol w:w="7257"/>
      </w:tblGrid>
      <w:tr w:rsidR="00631B77" w:rsidRPr="00631B77" w:rsidTr="00156104">
        <w:trPr>
          <w:trHeight w:val="127"/>
          <w:tblCellSpacing w:w="5" w:type="nil"/>
        </w:trPr>
        <w:tc>
          <w:tcPr>
            <w:tcW w:w="163"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1461" w:type="pct"/>
            <w:tcBorders>
              <w:top w:val="single" w:sz="4" w:space="0" w:color="auto"/>
              <w:left w:val="single" w:sz="4" w:space="0" w:color="auto"/>
              <w:bottom w:val="single" w:sz="4" w:space="0" w:color="auto"/>
              <w:right w:val="single" w:sz="4" w:space="0" w:color="auto"/>
            </w:tcBorders>
          </w:tcPr>
          <w:p w:rsidR="00631B77" w:rsidRPr="00631B77" w:rsidRDefault="00631B77" w:rsidP="00C77A5B">
            <w:pPr>
              <w:spacing w:after="0" w:line="240" w:lineRule="auto"/>
              <w:jc w:val="both"/>
              <w:outlineLvl w:val="0"/>
              <w:rPr>
                <w:rFonts w:ascii="Times New Roman" w:hAnsi="Times New Roman"/>
                <w:sz w:val="20"/>
                <w:szCs w:val="20"/>
              </w:rPr>
            </w:pPr>
            <w:r w:rsidRPr="00631B77">
              <w:rPr>
                <w:rFonts w:ascii="Times New Roman" w:hAnsi="Times New Roman"/>
                <w:sz w:val="20"/>
                <w:szCs w:val="20"/>
              </w:rPr>
              <w:t>Наименование муници</w:t>
            </w:r>
            <w:r w:rsidR="00C77A5B">
              <w:rPr>
                <w:rFonts w:ascii="Times New Roman" w:hAnsi="Times New Roman"/>
                <w:sz w:val="20"/>
                <w:szCs w:val="20"/>
              </w:rPr>
              <w:t>-</w:t>
            </w:r>
            <w:r w:rsidRPr="00631B77">
              <w:rPr>
                <w:rFonts w:ascii="Times New Roman" w:hAnsi="Times New Roman"/>
                <w:sz w:val="20"/>
                <w:szCs w:val="20"/>
              </w:rPr>
              <w:t>пальной</w:t>
            </w:r>
            <w:r w:rsidR="00C77A5B">
              <w:rPr>
                <w:rFonts w:ascii="Times New Roman" w:hAnsi="Times New Roman"/>
                <w:sz w:val="20"/>
                <w:szCs w:val="20"/>
              </w:rPr>
              <w:t xml:space="preserve"> </w:t>
            </w:r>
            <w:r w:rsidRPr="00631B77">
              <w:rPr>
                <w:rFonts w:ascii="Times New Roman" w:hAnsi="Times New Roman"/>
                <w:sz w:val="20"/>
                <w:szCs w:val="20"/>
              </w:rPr>
              <w:t>программы</w:t>
            </w:r>
          </w:p>
        </w:tc>
        <w:tc>
          <w:tcPr>
            <w:tcW w:w="3376"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Развитие образования Завитинского района </w:t>
            </w:r>
          </w:p>
        </w:tc>
      </w:tr>
      <w:tr w:rsidR="00631B77" w:rsidRPr="00631B77" w:rsidTr="00156104">
        <w:trPr>
          <w:trHeight w:val="354"/>
          <w:tblCellSpacing w:w="5" w:type="nil"/>
        </w:trPr>
        <w:tc>
          <w:tcPr>
            <w:tcW w:w="163"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w:t>
            </w:r>
          </w:p>
        </w:tc>
        <w:tc>
          <w:tcPr>
            <w:tcW w:w="1461"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Координатор муниципальной</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программы</w:t>
            </w:r>
          </w:p>
        </w:tc>
        <w:tc>
          <w:tcPr>
            <w:tcW w:w="3376"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Отдел образования администрации Завитинского района</w:t>
            </w:r>
          </w:p>
        </w:tc>
      </w:tr>
      <w:tr w:rsidR="00631B77" w:rsidRPr="00631B77" w:rsidTr="00156104">
        <w:trPr>
          <w:trHeight w:val="238"/>
          <w:tblCellSpacing w:w="5" w:type="nil"/>
        </w:trPr>
        <w:tc>
          <w:tcPr>
            <w:tcW w:w="163"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w:t>
            </w:r>
          </w:p>
        </w:tc>
        <w:tc>
          <w:tcPr>
            <w:tcW w:w="1461"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Координаторы подпрограмм</w:t>
            </w:r>
          </w:p>
        </w:tc>
        <w:tc>
          <w:tcPr>
            <w:tcW w:w="3376"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Отдел образования администрации Завитинского района </w:t>
            </w:r>
          </w:p>
        </w:tc>
      </w:tr>
      <w:tr w:rsidR="00631B77" w:rsidRPr="00631B77" w:rsidTr="00156104">
        <w:trPr>
          <w:trHeight w:val="354"/>
          <w:tblCellSpacing w:w="5" w:type="nil"/>
        </w:trPr>
        <w:tc>
          <w:tcPr>
            <w:tcW w:w="163"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1461"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Участники муниципальной</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программы</w:t>
            </w:r>
          </w:p>
        </w:tc>
        <w:tc>
          <w:tcPr>
            <w:tcW w:w="3376"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Отдел образования администрации Завитинского района, муниципальные  общеобразовательные учреждения, муниципальные  дошкольные образовательные учреждения, муниципальные  учреждения дополнительного образования</w:t>
            </w:r>
          </w:p>
        </w:tc>
      </w:tr>
      <w:tr w:rsidR="00631B77" w:rsidRPr="00631B77" w:rsidTr="00156104">
        <w:trPr>
          <w:trHeight w:val="354"/>
          <w:tblCellSpacing w:w="5" w:type="nil"/>
        </w:trPr>
        <w:tc>
          <w:tcPr>
            <w:tcW w:w="163"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1461"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Цель</w:t>
            </w:r>
            <w:r>
              <w:rPr>
                <w:rFonts w:ascii="Times New Roman" w:hAnsi="Times New Roman"/>
                <w:sz w:val="20"/>
                <w:szCs w:val="20"/>
              </w:rPr>
              <w:t xml:space="preserve"> </w:t>
            </w:r>
            <w:r w:rsidRPr="00631B77">
              <w:rPr>
                <w:rFonts w:ascii="Times New Roman" w:hAnsi="Times New Roman"/>
                <w:sz w:val="20"/>
                <w:szCs w:val="20"/>
              </w:rPr>
              <w:t>муниципальной</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программы</w:t>
            </w:r>
          </w:p>
        </w:tc>
        <w:tc>
          <w:tcPr>
            <w:tcW w:w="3376"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p>
        </w:tc>
      </w:tr>
      <w:tr w:rsidR="00631B77" w:rsidRPr="00631B77" w:rsidTr="00156104">
        <w:trPr>
          <w:trHeight w:val="557"/>
          <w:tblCellSpacing w:w="5" w:type="nil"/>
        </w:trPr>
        <w:tc>
          <w:tcPr>
            <w:tcW w:w="163"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w:t>
            </w:r>
          </w:p>
        </w:tc>
        <w:tc>
          <w:tcPr>
            <w:tcW w:w="1461"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Задачи муниципальной</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программы</w:t>
            </w:r>
          </w:p>
          <w:p w:rsidR="00631B77" w:rsidRPr="00631B77" w:rsidRDefault="00631B77" w:rsidP="00631B77">
            <w:pPr>
              <w:spacing w:after="0" w:line="240" w:lineRule="auto"/>
              <w:jc w:val="both"/>
              <w:outlineLvl w:val="0"/>
              <w:rPr>
                <w:rFonts w:ascii="Times New Roman" w:hAnsi="Times New Roman"/>
                <w:sz w:val="20"/>
                <w:szCs w:val="20"/>
              </w:rPr>
            </w:pPr>
          </w:p>
        </w:tc>
        <w:tc>
          <w:tcPr>
            <w:tcW w:w="3376"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sz w:val="20"/>
                <w:szCs w:val="20"/>
              </w:rPr>
              <w:t>1.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r>
              <w:rPr>
                <w:rFonts w:ascii="Times New Roman" w:hAnsi="Times New Roman"/>
                <w:sz w:val="20"/>
                <w:szCs w:val="20"/>
              </w:rPr>
              <w:t xml:space="preserve"> </w:t>
            </w:r>
            <w:r w:rsidRPr="00631B77">
              <w:rPr>
                <w:rFonts w:ascii="Times New Roman" w:hAnsi="Times New Roman"/>
                <w:bCs/>
                <w:sz w:val="20"/>
                <w:szCs w:val="20"/>
              </w:rPr>
              <w:t>2. Совершенствование деятельности по защите прав детей на отдых, оздоровление и социальную поддержку.</w:t>
            </w:r>
            <w:r>
              <w:rPr>
                <w:rFonts w:ascii="Times New Roman" w:hAnsi="Times New Roman"/>
                <w:bCs/>
                <w:sz w:val="20"/>
                <w:szCs w:val="20"/>
              </w:rPr>
              <w:t xml:space="preserve"> </w:t>
            </w:r>
            <w:r w:rsidRPr="00631B77">
              <w:rPr>
                <w:rFonts w:ascii="Times New Roman" w:hAnsi="Times New Roman"/>
                <w:bCs/>
                <w:sz w:val="20"/>
                <w:szCs w:val="20"/>
              </w:rPr>
              <w:t>3.Обеспечение организационно-экономических, информационных и научно-методических условий развития системы образования Завитинского района.</w:t>
            </w:r>
            <w:r>
              <w:rPr>
                <w:rFonts w:ascii="Times New Roman" w:hAnsi="Times New Roman"/>
                <w:bCs/>
                <w:sz w:val="20"/>
                <w:szCs w:val="20"/>
              </w:rPr>
              <w:t xml:space="preserve"> </w:t>
            </w:r>
            <w:r w:rsidRPr="00631B77">
              <w:rPr>
                <w:rFonts w:ascii="Times New Roman" w:hAnsi="Times New Roman"/>
                <w:bCs/>
                <w:sz w:val="20"/>
                <w:szCs w:val="20"/>
              </w:rPr>
              <w:t xml:space="preserve">4. </w:t>
            </w:r>
            <w:r w:rsidRPr="00631B77">
              <w:rPr>
                <w:rFonts w:ascii="Times New Roman" w:hAnsi="Times New Roman"/>
                <w:sz w:val="20"/>
                <w:szCs w:val="20"/>
              </w:rPr>
              <w:t>Повышение уровня  правового воспитания участников дорожного движения, культуры их поведения, профилактики детского дорожно-транспортного травматизма в районе.</w:t>
            </w:r>
            <w:r w:rsidRPr="00631B77">
              <w:rPr>
                <w:rFonts w:ascii="Times New Roman" w:hAnsi="Times New Roman"/>
                <w:bCs/>
                <w:sz w:val="20"/>
                <w:szCs w:val="20"/>
              </w:rPr>
              <w:t xml:space="preserve"> </w:t>
            </w:r>
          </w:p>
        </w:tc>
      </w:tr>
      <w:tr w:rsidR="00631B77" w:rsidRPr="00631B77" w:rsidTr="00156104">
        <w:trPr>
          <w:trHeight w:val="354"/>
          <w:tblCellSpacing w:w="5" w:type="nil"/>
        </w:trPr>
        <w:tc>
          <w:tcPr>
            <w:tcW w:w="163"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w:t>
            </w:r>
          </w:p>
        </w:tc>
        <w:tc>
          <w:tcPr>
            <w:tcW w:w="1461" w:type="pct"/>
            <w:tcBorders>
              <w:left w:val="single" w:sz="4" w:space="0" w:color="auto"/>
              <w:bottom w:val="single" w:sz="4" w:space="0" w:color="auto"/>
              <w:right w:val="single" w:sz="4" w:space="0" w:color="auto"/>
            </w:tcBorders>
          </w:tcPr>
          <w:p w:rsidR="00631B77" w:rsidRPr="00631B77" w:rsidRDefault="00631B77" w:rsidP="00C77A5B">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Перечень </w:t>
            </w:r>
            <w:r>
              <w:rPr>
                <w:rFonts w:ascii="Times New Roman" w:hAnsi="Times New Roman"/>
                <w:sz w:val="20"/>
                <w:szCs w:val="20"/>
              </w:rPr>
              <w:t xml:space="preserve"> </w:t>
            </w:r>
            <w:r w:rsidRPr="00631B77">
              <w:rPr>
                <w:rFonts w:ascii="Times New Roman" w:hAnsi="Times New Roman"/>
                <w:sz w:val="20"/>
                <w:szCs w:val="20"/>
              </w:rPr>
              <w:t>подпрограмм, включенных</w:t>
            </w:r>
            <w:r w:rsidR="00C77A5B">
              <w:rPr>
                <w:rFonts w:ascii="Times New Roman" w:hAnsi="Times New Roman"/>
                <w:sz w:val="20"/>
                <w:szCs w:val="20"/>
              </w:rPr>
              <w:t xml:space="preserve"> </w:t>
            </w:r>
            <w:r w:rsidRPr="00631B77">
              <w:rPr>
                <w:rFonts w:ascii="Times New Roman" w:hAnsi="Times New Roman"/>
                <w:sz w:val="20"/>
                <w:szCs w:val="20"/>
              </w:rPr>
              <w:t>в состав муниципальной</w:t>
            </w:r>
            <w:r w:rsidR="000C66E0">
              <w:rPr>
                <w:rFonts w:ascii="Times New Roman" w:hAnsi="Times New Roman"/>
                <w:sz w:val="20"/>
                <w:szCs w:val="20"/>
              </w:rPr>
              <w:t xml:space="preserve"> </w:t>
            </w:r>
            <w:r w:rsidRPr="00631B77">
              <w:rPr>
                <w:rFonts w:ascii="Times New Roman" w:hAnsi="Times New Roman"/>
                <w:sz w:val="20"/>
                <w:szCs w:val="20"/>
              </w:rPr>
              <w:t>программы</w:t>
            </w:r>
          </w:p>
        </w:tc>
        <w:tc>
          <w:tcPr>
            <w:tcW w:w="3376"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b/>
                <w:sz w:val="20"/>
                <w:szCs w:val="20"/>
              </w:rPr>
              <w:t>Подпрограмма 1</w:t>
            </w:r>
            <w:r w:rsidRPr="00631B77">
              <w:rPr>
                <w:rFonts w:ascii="Times New Roman" w:hAnsi="Times New Roman"/>
                <w:sz w:val="20"/>
                <w:szCs w:val="20"/>
              </w:rPr>
              <w:t>«Развитие дошкольного, общего и дополнительного образования детей».</w:t>
            </w:r>
            <w:r>
              <w:rPr>
                <w:rFonts w:ascii="Times New Roman" w:hAnsi="Times New Roman"/>
                <w:sz w:val="20"/>
                <w:szCs w:val="20"/>
              </w:rPr>
              <w:t xml:space="preserve"> </w:t>
            </w:r>
            <w:r w:rsidRPr="00631B77">
              <w:rPr>
                <w:rFonts w:ascii="Times New Roman" w:hAnsi="Times New Roman"/>
                <w:b/>
                <w:sz w:val="20"/>
                <w:szCs w:val="20"/>
              </w:rPr>
              <w:t>Подпрограмма 2</w:t>
            </w:r>
            <w:r w:rsidRPr="00631B77">
              <w:rPr>
                <w:rFonts w:ascii="Times New Roman" w:hAnsi="Times New Roman"/>
                <w:sz w:val="20"/>
                <w:szCs w:val="20"/>
              </w:rPr>
              <w:t xml:space="preserve"> «Развитие системы защиты прав детей».</w:t>
            </w:r>
            <w:r>
              <w:rPr>
                <w:rFonts w:ascii="Times New Roman" w:hAnsi="Times New Roman"/>
                <w:sz w:val="20"/>
                <w:szCs w:val="20"/>
              </w:rPr>
              <w:t xml:space="preserve"> </w:t>
            </w:r>
            <w:r w:rsidRPr="00631B77">
              <w:rPr>
                <w:rFonts w:ascii="Times New Roman" w:hAnsi="Times New Roman"/>
                <w:b/>
                <w:sz w:val="20"/>
                <w:szCs w:val="20"/>
              </w:rPr>
              <w:t>Подпрограмма  3</w:t>
            </w:r>
            <w:r w:rsidRPr="00631B77">
              <w:rPr>
                <w:rFonts w:ascii="Times New Roman" w:hAnsi="Times New Roman"/>
                <w:sz w:val="20"/>
                <w:szCs w:val="20"/>
              </w:rPr>
              <w:t xml:space="preserve"> «Обеспечение реализации муниципальной программы «Развитие образования Завитинского района» и прочие мероприятия в области образования»</w:t>
            </w:r>
            <w:r>
              <w:rPr>
                <w:rFonts w:ascii="Times New Roman" w:hAnsi="Times New Roman"/>
                <w:sz w:val="20"/>
                <w:szCs w:val="20"/>
              </w:rPr>
              <w:t xml:space="preserve"> </w:t>
            </w:r>
            <w:r w:rsidRPr="00631B77">
              <w:rPr>
                <w:rFonts w:ascii="Times New Roman" w:hAnsi="Times New Roman"/>
                <w:b/>
                <w:sz w:val="20"/>
                <w:szCs w:val="20"/>
              </w:rPr>
              <w:t xml:space="preserve">Подпрограмма 4 </w:t>
            </w:r>
            <w:r w:rsidRPr="00631B77">
              <w:rPr>
                <w:rFonts w:ascii="Times New Roman" w:hAnsi="Times New Roman"/>
                <w:sz w:val="20"/>
                <w:szCs w:val="20"/>
              </w:rPr>
              <w:t>«Формирование законопослушного</w:t>
            </w:r>
            <w:r w:rsidRPr="00631B77">
              <w:rPr>
                <w:rFonts w:ascii="Times New Roman" w:hAnsi="Times New Roman"/>
                <w:b/>
                <w:sz w:val="20"/>
                <w:szCs w:val="20"/>
              </w:rPr>
              <w:t xml:space="preserve"> </w:t>
            </w:r>
            <w:r w:rsidRPr="00631B77">
              <w:rPr>
                <w:rFonts w:ascii="Times New Roman" w:hAnsi="Times New Roman"/>
                <w:sz w:val="20"/>
                <w:szCs w:val="20"/>
              </w:rPr>
              <w:t>поведения участников дорожного движения»</w:t>
            </w:r>
          </w:p>
        </w:tc>
      </w:tr>
      <w:tr w:rsidR="00631B77" w:rsidRPr="00631B77" w:rsidTr="00156104">
        <w:trPr>
          <w:trHeight w:val="354"/>
          <w:tblCellSpacing w:w="5" w:type="nil"/>
        </w:trPr>
        <w:tc>
          <w:tcPr>
            <w:tcW w:w="163"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w:t>
            </w:r>
          </w:p>
        </w:tc>
        <w:tc>
          <w:tcPr>
            <w:tcW w:w="1461"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Сроки реализации муниципальной</w:t>
            </w:r>
            <w:r w:rsidR="00C77A5B">
              <w:rPr>
                <w:rFonts w:ascii="Times New Roman" w:hAnsi="Times New Roman"/>
                <w:sz w:val="20"/>
                <w:szCs w:val="20"/>
              </w:rPr>
              <w:t xml:space="preserve"> програм</w:t>
            </w:r>
            <w:r w:rsidRPr="00631B77">
              <w:rPr>
                <w:rFonts w:ascii="Times New Roman" w:hAnsi="Times New Roman"/>
                <w:sz w:val="20"/>
                <w:szCs w:val="20"/>
              </w:rPr>
              <w:t>мы в целом и в разрезе подпрограмм</w:t>
            </w:r>
          </w:p>
        </w:tc>
        <w:tc>
          <w:tcPr>
            <w:tcW w:w="3376"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2015 - 2025 годы</w:t>
            </w:r>
          </w:p>
        </w:tc>
      </w:tr>
      <w:tr w:rsidR="00631B77" w:rsidRPr="00631B77" w:rsidTr="00156104">
        <w:trPr>
          <w:trHeight w:val="354"/>
          <w:tblCellSpacing w:w="5" w:type="nil"/>
        </w:trPr>
        <w:tc>
          <w:tcPr>
            <w:tcW w:w="163" w:type="pct"/>
            <w:tcBorders>
              <w:top w:val="single" w:sz="4" w:space="0" w:color="auto"/>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w:t>
            </w:r>
          </w:p>
        </w:tc>
        <w:tc>
          <w:tcPr>
            <w:tcW w:w="1461" w:type="pct"/>
            <w:tcBorders>
              <w:top w:val="single" w:sz="4" w:space="0" w:color="auto"/>
              <w:left w:val="single" w:sz="4" w:space="0" w:color="auto"/>
              <w:right w:val="single" w:sz="4" w:space="0" w:color="auto"/>
            </w:tcBorders>
          </w:tcPr>
          <w:p w:rsidR="00631B77" w:rsidRPr="00631B77" w:rsidRDefault="00631B77" w:rsidP="000C66E0">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 </w:t>
            </w:r>
          </w:p>
        </w:tc>
        <w:tc>
          <w:tcPr>
            <w:tcW w:w="3376" w:type="pct"/>
            <w:tcBorders>
              <w:top w:val="single" w:sz="4" w:space="0" w:color="auto"/>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Прогнозный объем финансового обеспечения программы составит </w:t>
            </w:r>
            <w:r w:rsidRPr="00631B77">
              <w:rPr>
                <w:rFonts w:ascii="Times New Roman" w:hAnsi="Times New Roman"/>
                <w:b/>
                <w:sz w:val="20"/>
                <w:szCs w:val="20"/>
              </w:rPr>
              <w:t xml:space="preserve">3 791 587, 13 </w:t>
            </w:r>
            <w:r w:rsidRPr="00631B77">
              <w:rPr>
                <w:rFonts w:ascii="Times New Roman" w:hAnsi="Times New Roman"/>
                <w:sz w:val="20"/>
                <w:szCs w:val="20"/>
              </w:rPr>
              <w:t>тыс. рублей, в том числе в разрезе  подпрограмм:</w:t>
            </w:r>
            <w:r>
              <w:rPr>
                <w:rFonts w:ascii="Times New Roman" w:hAnsi="Times New Roman"/>
                <w:sz w:val="20"/>
                <w:szCs w:val="20"/>
              </w:rPr>
              <w:t xml:space="preserve"> </w:t>
            </w:r>
            <w:r w:rsidRPr="00631B77">
              <w:rPr>
                <w:rFonts w:ascii="Times New Roman" w:hAnsi="Times New Roman"/>
                <w:sz w:val="20"/>
                <w:szCs w:val="20"/>
              </w:rPr>
              <w:t xml:space="preserve">подпрограмма 1 – </w:t>
            </w:r>
            <w:r w:rsidRPr="00631B77">
              <w:rPr>
                <w:rFonts w:ascii="Times New Roman" w:hAnsi="Times New Roman"/>
                <w:b/>
                <w:sz w:val="20"/>
                <w:szCs w:val="20"/>
              </w:rPr>
              <w:t>112 750,40</w:t>
            </w:r>
            <w:r w:rsidRPr="00631B77">
              <w:rPr>
                <w:rFonts w:ascii="Times New Roman" w:hAnsi="Times New Roman"/>
                <w:sz w:val="20"/>
                <w:szCs w:val="20"/>
              </w:rPr>
              <w:t xml:space="preserve"> тыс. рублей;</w:t>
            </w:r>
            <w:r>
              <w:rPr>
                <w:rFonts w:ascii="Times New Roman" w:hAnsi="Times New Roman"/>
                <w:sz w:val="20"/>
                <w:szCs w:val="20"/>
              </w:rPr>
              <w:t xml:space="preserve"> </w:t>
            </w:r>
            <w:r w:rsidRPr="00631B77">
              <w:rPr>
                <w:rFonts w:ascii="Times New Roman" w:hAnsi="Times New Roman"/>
                <w:sz w:val="20"/>
                <w:szCs w:val="20"/>
              </w:rPr>
              <w:t xml:space="preserve">подпрограмма 2 – </w:t>
            </w:r>
            <w:r w:rsidRPr="00631B77">
              <w:rPr>
                <w:rFonts w:ascii="Times New Roman" w:hAnsi="Times New Roman"/>
                <w:b/>
                <w:sz w:val="20"/>
                <w:szCs w:val="20"/>
              </w:rPr>
              <w:t xml:space="preserve">9 307, 58 </w:t>
            </w:r>
            <w:r w:rsidRPr="00631B77">
              <w:rPr>
                <w:rFonts w:ascii="Times New Roman" w:hAnsi="Times New Roman"/>
                <w:sz w:val="20"/>
                <w:szCs w:val="20"/>
              </w:rPr>
              <w:t>тыс. рублей;</w:t>
            </w:r>
            <w:r>
              <w:rPr>
                <w:rFonts w:ascii="Times New Roman" w:hAnsi="Times New Roman"/>
                <w:sz w:val="20"/>
                <w:szCs w:val="20"/>
              </w:rPr>
              <w:t xml:space="preserve"> </w:t>
            </w:r>
            <w:r w:rsidRPr="00631B77">
              <w:rPr>
                <w:rFonts w:ascii="Times New Roman" w:hAnsi="Times New Roman"/>
                <w:sz w:val="20"/>
                <w:szCs w:val="20"/>
              </w:rPr>
              <w:t xml:space="preserve">подпрограмма 3 – </w:t>
            </w:r>
            <w:r w:rsidRPr="00631B77">
              <w:rPr>
                <w:rFonts w:ascii="Times New Roman" w:hAnsi="Times New Roman"/>
                <w:b/>
                <w:sz w:val="20"/>
                <w:szCs w:val="20"/>
              </w:rPr>
              <w:t xml:space="preserve">3 669 460, 15 </w:t>
            </w:r>
            <w:r w:rsidRPr="00631B77">
              <w:rPr>
                <w:rFonts w:ascii="Times New Roman" w:hAnsi="Times New Roman"/>
                <w:sz w:val="20"/>
                <w:szCs w:val="20"/>
              </w:rPr>
              <w:t>тыс</w:t>
            </w:r>
            <w:r w:rsidRPr="00631B77">
              <w:rPr>
                <w:rFonts w:ascii="Times New Roman" w:hAnsi="Times New Roman"/>
                <w:b/>
                <w:sz w:val="20"/>
                <w:szCs w:val="20"/>
              </w:rPr>
              <w:t>.</w:t>
            </w:r>
            <w:r w:rsidRPr="00631B77">
              <w:rPr>
                <w:rFonts w:ascii="Times New Roman" w:hAnsi="Times New Roman"/>
                <w:sz w:val="20"/>
                <w:szCs w:val="20"/>
              </w:rPr>
              <w:t xml:space="preserve"> рублей;</w:t>
            </w:r>
            <w:r>
              <w:rPr>
                <w:rFonts w:ascii="Times New Roman" w:hAnsi="Times New Roman"/>
                <w:sz w:val="20"/>
                <w:szCs w:val="20"/>
              </w:rPr>
              <w:t xml:space="preserve"> </w:t>
            </w:r>
            <w:r w:rsidRPr="00631B77">
              <w:rPr>
                <w:rFonts w:ascii="Times New Roman" w:hAnsi="Times New Roman"/>
                <w:sz w:val="20"/>
                <w:szCs w:val="20"/>
              </w:rPr>
              <w:t xml:space="preserve">подпрограмма 4- </w:t>
            </w:r>
            <w:r w:rsidRPr="00631B77">
              <w:rPr>
                <w:rFonts w:ascii="Times New Roman" w:hAnsi="Times New Roman"/>
                <w:b/>
                <w:sz w:val="20"/>
                <w:szCs w:val="20"/>
              </w:rPr>
              <w:t xml:space="preserve">69,0 </w:t>
            </w:r>
            <w:r w:rsidRPr="00631B77">
              <w:rPr>
                <w:rFonts w:ascii="Times New Roman" w:hAnsi="Times New Roman"/>
                <w:sz w:val="20"/>
                <w:szCs w:val="20"/>
              </w:rPr>
              <w:t>тыс., руб.</w:t>
            </w:r>
            <w:r>
              <w:rPr>
                <w:rFonts w:ascii="Times New Roman" w:hAnsi="Times New Roman"/>
                <w:sz w:val="20"/>
                <w:szCs w:val="20"/>
              </w:rPr>
              <w:t xml:space="preserve"> </w:t>
            </w:r>
            <w:r w:rsidRPr="00631B77">
              <w:rPr>
                <w:rFonts w:ascii="Times New Roman" w:hAnsi="Times New Roman"/>
                <w:sz w:val="20"/>
                <w:szCs w:val="20"/>
              </w:rPr>
              <w:t>Планируемые общие затраты на реализацию программы  по годам и источникам финансирования:</w:t>
            </w:r>
            <w:r>
              <w:rPr>
                <w:rFonts w:ascii="Times New Roman" w:hAnsi="Times New Roman"/>
                <w:sz w:val="20"/>
                <w:szCs w:val="20"/>
              </w:rPr>
              <w:t xml:space="preserve"> </w:t>
            </w:r>
            <w:r w:rsidRPr="00631B77">
              <w:rPr>
                <w:rFonts w:ascii="Times New Roman" w:hAnsi="Times New Roman"/>
                <w:sz w:val="20"/>
                <w:szCs w:val="20"/>
              </w:rPr>
              <w:t xml:space="preserve">за счет средств районного бюджета – </w:t>
            </w:r>
            <w:r w:rsidRPr="00631B77">
              <w:rPr>
                <w:rFonts w:ascii="Times New Roman" w:hAnsi="Times New Roman"/>
                <w:b/>
                <w:sz w:val="20"/>
                <w:szCs w:val="20"/>
              </w:rPr>
              <w:t xml:space="preserve">1 558 836, 31 </w:t>
            </w:r>
            <w:r w:rsidRPr="00631B77">
              <w:rPr>
                <w:rFonts w:ascii="Times New Roman" w:hAnsi="Times New Roman"/>
                <w:sz w:val="20"/>
                <w:szCs w:val="20"/>
              </w:rPr>
              <w:t>тыс. рублей, в том числе:</w:t>
            </w:r>
            <w:r>
              <w:rPr>
                <w:rFonts w:ascii="Times New Roman" w:hAnsi="Times New Roman"/>
                <w:sz w:val="20"/>
                <w:szCs w:val="20"/>
              </w:rPr>
              <w:t xml:space="preserve"> </w:t>
            </w:r>
            <w:r w:rsidRPr="00631B77">
              <w:rPr>
                <w:rFonts w:ascii="Times New Roman" w:hAnsi="Times New Roman"/>
                <w:sz w:val="20"/>
                <w:szCs w:val="20"/>
              </w:rPr>
              <w:t>2015 –</w:t>
            </w:r>
            <w:r w:rsidRPr="00631B77">
              <w:rPr>
                <w:rFonts w:ascii="Times New Roman" w:hAnsi="Times New Roman"/>
                <w:b/>
                <w:sz w:val="20"/>
                <w:szCs w:val="20"/>
              </w:rPr>
              <w:t xml:space="preserve">78 026, 80 </w:t>
            </w:r>
            <w:r w:rsidRPr="00631B77">
              <w:rPr>
                <w:rFonts w:ascii="Times New Roman" w:hAnsi="Times New Roman"/>
                <w:bCs/>
                <w:sz w:val="20"/>
                <w:szCs w:val="20"/>
              </w:rPr>
              <w:t>т</w:t>
            </w:r>
            <w:r w:rsidRPr="00631B77">
              <w:rPr>
                <w:rFonts w:ascii="Times New Roman" w:hAnsi="Times New Roman"/>
                <w:sz w:val="20"/>
                <w:szCs w:val="20"/>
              </w:rPr>
              <w:t>ыс. рублей;</w:t>
            </w:r>
            <w:r>
              <w:rPr>
                <w:rFonts w:ascii="Times New Roman" w:hAnsi="Times New Roman"/>
                <w:sz w:val="20"/>
                <w:szCs w:val="20"/>
              </w:rPr>
              <w:t xml:space="preserve"> </w:t>
            </w:r>
            <w:r w:rsidRPr="00631B77">
              <w:rPr>
                <w:rFonts w:ascii="Times New Roman" w:hAnsi="Times New Roman"/>
                <w:sz w:val="20"/>
                <w:szCs w:val="20"/>
              </w:rPr>
              <w:t>2016 –</w:t>
            </w:r>
            <w:r w:rsidRPr="00631B77">
              <w:rPr>
                <w:rFonts w:ascii="Times New Roman" w:hAnsi="Times New Roman"/>
                <w:b/>
                <w:sz w:val="20"/>
                <w:szCs w:val="20"/>
              </w:rPr>
              <w:t xml:space="preserve">98 858, 14 </w:t>
            </w:r>
            <w:r w:rsidRPr="00631B77">
              <w:rPr>
                <w:rFonts w:ascii="Times New Roman" w:hAnsi="Times New Roman"/>
                <w:sz w:val="20"/>
                <w:szCs w:val="20"/>
              </w:rPr>
              <w:t>тыс. рублей;2017 –</w:t>
            </w:r>
            <w:r w:rsidRPr="00631B77">
              <w:rPr>
                <w:rFonts w:ascii="Times New Roman" w:hAnsi="Times New Roman"/>
                <w:b/>
                <w:sz w:val="20"/>
                <w:szCs w:val="20"/>
              </w:rPr>
              <w:t>93  624, 72</w:t>
            </w:r>
            <w:r w:rsidRPr="00631B77">
              <w:rPr>
                <w:rFonts w:ascii="Times New Roman" w:hAnsi="Times New Roman"/>
                <w:sz w:val="20"/>
                <w:szCs w:val="20"/>
              </w:rPr>
              <w:t xml:space="preserve"> тыс. рублей;2018 –</w:t>
            </w:r>
            <w:r w:rsidRPr="00631B77">
              <w:rPr>
                <w:rFonts w:ascii="Times New Roman" w:hAnsi="Times New Roman"/>
                <w:b/>
                <w:sz w:val="20"/>
                <w:szCs w:val="20"/>
              </w:rPr>
              <w:t>150 212, 38</w:t>
            </w:r>
            <w:r w:rsidRPr="00631B77">
              <w:rPr>
                <w:rFonts w:ascii="Times New Roman" w:hAnsi="Times New Roman"/>
                <w:sz w:val="20"/>
                <w:szCs w:val="20"/>
              </w:rPr>
              <w:t xml:space="preserve"> тыс. рублей;2019 –</w:t>
            </w:r>
            <w:r w:rsidRPr="00631B77">
              <w:rPr>
                <w:rFonts w:ascii="Times New Roman" w:hAnsi="Times New Roman"/>
                <w:b/>
                <w:sz w:val="20"/>
                <w:szCs w:val="20"/>
              </w:rPr>
              <w:t xml:space="preserve"> 145 654, 57</w:t>
            </w:r>
            <w:r w:rsidRPr="00631B77">
              <w:rPr>
                <w:rFonts w:ascii="Times New Roman" w:hAnsi="Times New Roman"/>
                <w:sz w:val="20"/>
                <w:szCs w:val="20"/>
              </w:rPr>
              <w:t xml:space="preserve"> тыс. рублей;2020 –</w:t>
            </w:r>
            <w:r w:rsidRPr="00631B77">
              <w:rPr>
                <w:rFonts w:ascii="Times New Roman" w:hAnsi="Times New Roman"/>
                <w:b/>
                <w:sz w:val="20"/>
                <w:szCs w:val="20"/>
              </w:rPr>
              <w:t xml:space="preserve"> 225 933,70</w:t>
            </w:r>
            <w:r w:rsidRPr="00631B77">
              <w:rPr>
                <w:rFonts w:ascii="Times New Roman" w:hAnsi="Times New Roman"/>
                <w:sz w:val="20"/>
                <w:szCs w:val="20"/>
              </w:rPr>
              <w:t xml:space="preserve"> тыс. рублей;2021 – </w:t>
            </w:r>
            <w:r w:rsidRPr="00631B77">
              <w:rPr>
                <w:rFonts w:ascii="Times New Roman" w:hAnsi="Times New Roman"/>
                <w:b/>
                <w:sz w:val="20"/>
                <w:szCs w:val="20"/>
              </w:rPr>
              <w:t xml:space="preserve">148 817,20 </w:t>
            </w:r>
            <w:r w:rsidRPr="00631B77">
              <w:rPr>
                <w:rFonts w:ascii="Times New Roman" w:hAnsi="Times New Roman"/>
                <w:sz w:val="20"/>
                <w:szCs w:val="20"/>
              </w:rPr>
              <w:t xml:space="preserve">тыс. рублей; 2022 – </w:t>
            </w:r>
            <w:r w:rsidRPr="00631B77">
              <w:rPr>
                <w:rFonts w:ascii="Times New Roman" w:hAnsi="Times New Roman"/>
                <w:b/>
                <w:sz w:val="20"/>
                <w:szCs w:val="20"/>
              </w:rPr>
              <w:t xml:space="preserve">154 427,20 </w:t>
            </w:r>
            <w:r w:rsidRPr="00631B77">
              <w:rPr>
                <w:rFonts w:ascii="Times New Roman" w:hAnsi="Times New Roman"/>
                <w:sz w:val="20"/>
                <w:szCs w:val="20"/>
              </w:rPr>
              <w:t xml:space="preserve">тыс. рублей;2023 - </w:t>
            </w:r>
            <w:r w:rsidRPr="00631B77">
              <w:rPr>
                <w:rFonts w:ascii="Times New Roman" w:hAnsi="Times New Roman"/>
                <w:b/>
                <w:sz w:val="20"/>
                <w:szCs w:val="20"/>
              </w:rPr>
              <w:t xml:space="preserve">154 427,20 </w:t>
            </w:r>
            <w:r w:rsidRPr="00631B77">
              <w:rPr>
                <w:rFonts w:ascii="Times New Roman" w:hAnsi="Times New Roman"/>
                <w:sz w:val="20"/>
                <w:szCs w:val="20"/>
              </w:rPr>
              <w:t xml:space="preserve">тыс. рублей;2024 - </w:t>
            </w:r>
            <w:r w:rsidRPr="00631B77">
              <w:rPr>
                <w:rFonts w:ascii="Times New Roman" w:hAnsi="Times New Roman"/>
                <w:b/>
                <w:sz w:val="20"/>
                <w:szCs w:val="20"/>
              </w:rPr>
              <w:t xml:space="preserve">154 427,20 </w:t>
            </w:r>
            <w:r w:rsidRPr="00631B77">
              <w:rPr>
                <w:rFonts w:ascii="Times New Roman" w:hAnsi="Times New Roman"/>
                <w:sz w:val="20"/>
                <w:szCs w:val="20"/>
              </w:rPr>
              <w:t xml:space="preserve">тыс. рублей;2025 - </w:t>
            </w:r>
            <w:r w:rsidRPr="00631B77">
              <w:rPr>
                <w:rFonts w:ascii="Times New Roman" w:hAnsi="Times New Roman"/>
                <w:b/>
                <w:sz w:val="20"/>
                <w:szCs w:val="20"/>
              </w:rPr>
              <w:t xml:space="preserve">154 427,20 </w:t>
            </w:r>
            <w:r w:rsidRPr="00631B77">
              <w:rPr>
                <w:rFonts w:ascii="Times New Roman" w:hAnsi="Times New Roman"/>
                <w:sz w:val="20"/>
                <w:szCs w:val="20"/>
              </w:rPr>
              <w:t>тыс. рублей.</w:t>
            </w:r>
          </w:p>
        </w:tc>
      </w:tr>
      <w:tr w:rsidR="00631B77" w:rsidRPr="00631B77" w:rsidTr="00156104">
        <w:trPr>
          <w:trHeight w:val="480"/>
          <w:tblCellSpacing w:w="5" w:type="nil"/>
        </w:trPr>
        <w:tc>
          <w:tcPr>
            <w:tcW w:w="163"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w:t>
            </w:r>
          </w:p>
        </w:tc>
        <w:tc>
          <w:tcPr>
            <w:tcW w:w="1461"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Ожидаемые конечные</w:t>
            </w:r>
            <w:r>
              <w:rPr>
                <w:rFonts w:ascii="Times New Roman" w:hAnsi="Times New Roman"/>
                <w:sz w:val="20"/>
                <w:szCs w:val="20"/>
              </w:rPr>
              <w:t xml:space="preserve"> </w:t>
            </w:r>
            <w:r w:rsidRPr="00631B77">
              <w:rPr>
                <w:rFonts w:ascii="Times New Roman" w:hAnsi="Times New Roman"/>
                <w:sz w:val="20"/>
                <w:szCs w:val="20"/>
              </w:rPr>
              <w:t>результаты</w:t>
            </w:r>
            <w:r>
              <w:rPr>
                <w:rFonts w:ascii="Times New Roman" w:hAnsi="Times New Roman"/>
                <w:sz w:val="20"/>
                <w:szCs w:val="20"/>
              </w:rPr>
              <w:t xml:space="preserve"> </w:t>
            </w:r>
            <w:r w:rsidRPr="00631B77">
              <w:rPr>
                <w:rFonts w:ascii="Times New Roman" w:hAnsi="Times New Roman"/>
                <w:sz w:val="20"/>
                <w:szCs w:val="20"/>
              </w:rPr>
              <w:t>реализации</w:t>
            </w:r>
            <w:r>
              <w:rPr>
                <w:rFonts w:ascii="Times New Roman" w:hAnsi="Times New Roman"/>
                <w:sz w:val="20"/>
                <w:szCs w:val="20"/>
              </w:rPr>
              <w:t xml:space="preserve"> </w:t>
            </w:r>
            <w:r w:rsidRPr="00631B77">
              <w:rPr>
                <w:rFonts w:ascii="Times New Roman" w:hAnsi="Times New Roman"/>
                <w:sz w:val="20"/>
                <w:szCs w:val="20"/>
              </w:rPr>
              <w:t>муниципальной</w:t>
            </w:r>
            <w:r>
              <w:rPr>
                <w:rFonts w:ascii="Times New Roman" w:hAnsi="Times New Roman"/>
                <w:sz w:val="20"/>
                <w:szCs w:val="20"/>
              </w:rPr>
              <w:t xml:space="preserve"> </w:t>
            </w:r>
            <w:r w:rsidRPr="00631B77">
              <w:rPr>
                <w:rFonts w:ascii="Times New Roman" w:hAnsi="Times New Roman"/>
                <w:sz w:val="20"/>
                <w:szCs w:val="20"/>
              </w:rPr>
              <w:t>программы</w:t>
            </w:r>
          </w:p>
        </w:tc>
        <w:tc>
          <w:tcPr>
            <w:tcW w:w="3376" w:type="pct"/>
            <w:tcBorders>
              <w:top w:val="single" w:sz="4" w:space="0" w:color="auto"/>
              <w:left w:val="single" w:sz="4" w:space="0" w:color="auto"/>
              <w:bottom w:val="single" w:sz="4" w:space="0" w:color="auto"/>
              <w:right w:val="single" w:sz="4" w:space="0" w:color="auto"/>
            </w:tcBorders>
          </w:tcPr>
          <w:p w:rsidR="00631B77" w:rsidRPr="00631B77" w:rsidRDefault="00631B77" w:rsidP="000C66E0">
            <w:pPr>
              <w:spacing w:after="0" w:line="240" w:lineRule="auto"/>
              <w:jc w:val="both"/>
              <w:outlineLvl w:val="0"/>
              <w:rPr>
                <w:rFonts w:ascii="Times New Roman" w:hAnsi="Times New Roman"/>
                <w:bCs/>
                <w:sz w:val="20"/>
                <w:szCs w:val="20"/>
              </w:rPr>
            </w:pPr>
            <w:r w:rsidRPr="00631B77">
              <w:rPr>
                <w:rFonts w:ascii="Times New Roman" w:hAnsi="Times New Roman"/>
                <w:sz w:val="20"/>
                <w:szCs w:val="20"/>
              </w:rPr>
              <w:t>В результате реализации районной  программы к 2025 году предполагается:</w:t>
            </w:r>
            <w:r w:rsidR="000C66E0">
              <w:rPr>
                <w:rFonts w:ascii="Times New Roman" w:hAnsi="Times New Roman"/>
                <w:sz w:val="20"/>
                <w:szCs w:val="20"/>
              </w:rPr>
              <w:t xml:space="preserve"> </w:t>
            </w:r>
            <w:r w:rsidRPr="00631B77">
              <w:rPr>
                <w:rFonts w:ascii="Times New Roman" w:hAnsi="Times New Roman"/>
                <w:bCs/>
                <w:sz w:val="20"/>
                <w:szCs w:val="20"/>
              </w:rPr>
              <w:t>1.Обеспечить возможностью получать качественные услуги дошкольного образования 100 %  детей в возрасте от 3 до 7 лет;</w:t>
            </w:r>
            <w:r w:rsidR="00A3514F">
              <w:rPr>
                <w:rFonts w:ascii="Times New Roman" w:hAnsi="Times New Roman"/>
                <w:bCs/>
                <w:sz w:val="20"/>
                <w:szCs w:val="20"/>
              </w:rPr>
              <w:t xml:space="preserve"> </w:t>
            </w:r>
            <w:r w:rsidRPr="00631B77">
              <w:rPr>
                <w:rFonts w:ascii="Times New Roman" w:hAnsi="Times New Roman"/>
                <w:bCs/>
                <w:sz w:val="20"/>
                <w:szCs w:val="20"/>
              </w:rPr>
              <w:t>2.Обеспечить равный доступ к качественному общему образованию для всех граждан  7-18 лет, в том числе с использованием дистанционных технологий и электронного обучения;</w:t>
            </w:r>
            <w:r w:rsidR="00A3514F">
              <w:rPr>
                <w:rFonts w:ascii="Times New Roman" w:hAnsi="Times New Roman"/>
                <w:bCs/>
                <w:sz w:val="20"/>
                <w:szCs w:val="20"/>
              </w:rPr>
              <w:t xml:space="preserve"> </w:t>
            </w:r>
            <w:r w:rsidRPr="00631B77">
              <w:rPr>
                <w:rFonts w:ascii="Times New Roman" w:hAnsi="Times New Roman"/>
                <w:bCs/>
                <w:sz w:val="20"/>
                <w:szCs w:val="20"/>
              </w:rPr>
              <w:t>3.Создать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r w:rsidR="00A3514F">
              <w:rPr>
                <w:rFonts w:ascii="Times New Roman" w:hAnsi="Times New Roman"/>
                <w:bCs/>
                <w:sz w:val="20"/>
                <w:szCs w:val="20"/>
              </w:rPr>
              <w:t xml:space="preserve"> </w:t>
            </w:r>
            <w:r w:rsidRPr="00631B77">
              <w:rPr>
                <w:rFonts w:ascii="Times New Roman" w:hAnsi="Times New Roman"/>
                <w:bCs/>
                <w:sz w:val="20"/>
                <w:szCs w:val="20"/>
              </w:rPr>
              <w:t>4.Повысить качество общего образования.</w:t>
            </w:r>
            <w:r w:rsidR="00A3514F">
              <w:rPr>
                <w:rFonts w:ascii="Times New Roman" w:hAnsi="Times New Roman"/>
                <w:bCs/>
                <w:sz w:val="20"/>
                <w:szCs w:val="20"/>
              </w:rPr>
              <w:t xml:space="preserve"> </w:t>
            </w:r>
            <w:r w:rsidRPr="00631B77">
              <w:rPr>
                <w:rFonts w:ascii="Times New Roman" w:hAnsi="Times New Roman"/>
                <w:bCs/>
                <w:sz w:val="20"/>
                <w:szCs w:val="20"/>
              </w:rPr>
              <w:t>5.Создать в общеобразовательных организациях, расположенных в сельской местности, условия для занятий физической культурой и спортом.</w:t>
            </w:r>
            <w:r w:rsidR="00A3514F">
              <w:rPr>
                <w:rFonts w:ascii="Times New Roman" w:hAnsi="Times New Roman"/>
                <w:bCs/>
                <w:sz w:val="20"/>
                <w:szCs w:val="20"/>
              </w:rPr>
              <w:t xml:space="preserve"> </w:t>
            </w:r>
            <w:r w:rsidRPr="00631B77">
              <w:rPr>
                <w:rFonts w:ascii="Times New Roman" w:hAnsi="Times New Roman"/>
                <w:bCs/>
                <w:sz w:val="20"/>
                <w:szCs w:val="20"/>
              </w:rPr>
              <w:t>6.Сократить количество дорожно-транспортных происшествий с детьми.</w:t>
            </w:r>
          </w:p>
        </w:tc>
      </w:tr>
    </w:tbl>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b/>
          <w:sz w:val="20"/>
          <w:szCs w:val="20"/>
        </w:rPr>
        <w:lastRenderedPageBreak/>
        <w:t>1. Характеристика сферы реализации муниципальной программы</w:t>
      </w:r>
      <w:r w:rsidR="00A3514F">
        <w:rPr>
          <w:rFonts w:ascii="Times New Roman" w:hAnsi="Times New Roman"/>
          <w:b/>
          <w:sz w:val="20"/>
          <w:szCs w:val="20"/>
        </w:rPr>
        <w:t xml:space="preserve">. </w:t>
      </w:r>
      <w:r w:rsidRPr="00631B77">
        <w:rPr>
          <w:rFonts w:ascii="Times New Roman" w:hAnsi="Times New Roman"/>
          <w:sz w:val="20"/>
          <w:szCs w:val="20"/>
        </w:rPr>
        <w:t>Система образования Завитинского района располагает разветвленной сетью образовательных организаций, которая обеспечивает получение дошкольного, общего, дополнительного образования. Численность работников муниципальных образовательных организаций составляет 592 человека (из них 275 человек - педагоги). Численность обучающихся всех образовательных организаций, расположенных на территории района, составила на начало 2014/2015 учебного года 2 877 человек.</w:t>
      </w:r>
      <w:r w:rsidR="00A3514F">
        <w:rPr>
          <w:rFonts w:ascii="Times New Roman" w:hAnsi="Times New Roman"/>
          <w:sz w:val="20"/>
          <w:szCs w:val="20"/>
        </w:rPr>
        <w:t xml:space="preserve"> </w:t>
      </w:r>
      <w:r w:rsidRPr="00631B77">
        <w:rPr>
          <w:rFonts w:ascii="Times New Roman" w:hAnsi="Times New Roman"/>
          <w:sz w:val="20"/>
          <w:szCs w:val="20"/>
        </w:rPr>
        <w:t xml:space="preserve"> Численность детей, посещающих городские детские сады, на 01.09.2014 составила 658 чел., группы дошкольного образования при образовательных учреждениях–75 человек.</w:t>
      </w:r>
      <w:r w:rsidR="00A3514F">
        <w:rPr>
          <w:rFonts w:ascii="Times New Roman" w:hAnsi="Times New Roman"/>
          <w:sz w:val="20"/>
          <w:szCs w:val="20"/>
        </w:rPr>
        <w:t xml:space="preserve"> </w:t>
      </w:r>
      <w:r w:rsidRPr="00631B77">
        <w:rPr>
          <w:rFonts w:ascii="Times New Roman" w:hAnsi="Times New Roman"/>
          <w:sz w:val="20"/>
          <w:szCs w:val="20"/>
        </w:rPr>
        <w:t>Реализация на территории района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обеспечила реальные изменения в системе общего образования. Наиболее значимым результатом, достигнутым в общем образовании района, стало доведение размера средней заработной платы педагогических работников  до уровня средней заработной платы в области, который теперь необходимо сохранить.В общеобразовательных  организациях созданы необходимые условия для перехода на федеральные государственные образовательные стандарты (далее – ФГОС) общего образования. Для организации образовательного процесса в условиях реализации ФГОС повышение квалификации прошли  113  учителей и руководителей общеобразовательных организаций, что составляет 30 % от общей их численности. Обеспечение доступности качественного общего образования достигается  путем развития дистанционного образования. Доля общеобразовательных учреждений, осуществляющих дистанционное образование, в общей численности общеобразовательных учреждений составила в 2014 году 20%. Все школы подключены к сети Интернет и имеют собственные сайты. Модернизация системы образования в целом коснулась также системы воспитания и дополнительного образования детей. В настоящее время ведется работа по переименованию Дома детского творчества в Детско-юношескую – спортивную школу. Дополнительным образованием  спортивной направленности планируется охватить около 600 детей.</w:t>
      </w:r>
      <w:r w:rsidR="00A3514F">
        <w:rPr>
          <w:rFonts w:ascii="Times New Roman" w:hAnsi="Times New Roman"/>
          <w:sz w:val="20"/>
          <w:szCs w:val="20"/>
        </w:rPr>
        <w:t xml:space="preserve"> </w:t>
      </w:r>
      <w:r w:rsidRPr="00631B77">
        <w:rPr>
          <w:rFonts w:ascii="Times New Roman" w:hAnsi="Times New Roman"/>
          <w:sz w:val="20"/>
          <w:szCs w:val="20"/>
        </w:rPr>
        <w:t>Важное место в деятельности отдела образования администрации района, образовательных учреждений занимает организация  отдыха и оздоровления детей. Только в 2014 году на проведение мероприятий по отдыху и оздоровлению детей из всех источников финансирования направлено 2 455,0 тыс. рублей. Отмечается стабильный рост числа детей, охваченных мероприятиями отдыха, оздоровления и занятости в период летней оздоровительной кампании.</w:t>
      </w:r>
      <w:r w:rsidR="00A3514F">
        <w:rPr>
          <w:rFonts w:ascii="Times New Roman" w:hAnsi="Times New Roman"/>
          <w:sz w:val="20"/>
          <w:szCs w:val="20"/>
        </w:rPr>
        <w:t xml:space="preserve"> </w:t>
      </w:r>
      <w:r w:rsidRPr="00631B77">
        <w:rPr>
          <w:rFonts w:ascii="Times New Roman" w:hAnsi="Times New Roman"/>
          <w:sz w:val="20"/>
          <w:szCs w:val="20"/>
        </w:rPr>
        <w:t>Одним из приоритетных направлений деятельности является социальная поддержка детей-сирот и детей, оставшихся без попечения родителей.</w:t>
      </w:r>
      <w:r w:rsidR="00A3514F">
        <w:rPr>
          <w:rFonts w:ascii="Times New Roman" w:hAnsi="Times New Roman"/>
          <w:sz w:val="20"/>
          <w:szCs w:val="20"/>
        </w:rPr>
        <w:t xml:space="preserve"> </w:t>
      </w:r>
      <w:r w:rsidRPr="00631B77">
        <w:rPr>
          <w:rFonts w:ascii="Times New Roman" w:hAnsi="Times New Roman"/>
          <w:sz w:val="20"/>
          <w:szCs w:val="20"/>
        </w:rPr>
        <w:t>На территории района по состоянию на 01.09.2014  проживает 147 чел. детей-сирот и детей, оставшихся без попечения родителей,  что составляет 3,3 % от общего количества детского населения района. Несмотря на определенные достижения, дальнейшее развитие  сферы образования района сдерживается рядом проблем.</w:t>
      </w:r>
      <w:r w:rsidR="00A3514F">
        <w:rPr>
          <w:rFonts w:ascii="Times New Roman" w:hAnsi="Times New Roman"/>
          <w:sz w:val="20"/>
          <w:szCs w:val="20"/>
        </w:rPr>
        <w:t xml:space="preserve"> </w:t>
      </w:r>
      <w:r w:rsidRPr="00631B77">
        <w:rPr>
          <w:rFonts w:ascii="Times New Roman" w:hAnsi="Times New Roman"/>
          <w:sz w:val="20"/>
          <w:szCs w:val="20"/>
        </w:rPr>
        <w:t xml:space="preserve">Достаточно медленно происходит обновление педагогического корпуса. </w:t>
      </w:r>
      <w:r w:rsidRPr="00631B77">
        <w:rPr>
          <w:rFonts w:ascii="Times New Roman" w:hAnsi="Times New Roman"/>
          <w:bCs/>
          <w:sz w:val="20"/>
          <w:szCs w:val="20"/>
        </w:rPr>
        <w:t>Снижается престиж профессии педагога.</w:t>
      </w:r>
      <w:r w:rsidR="00A3514F">
        <w:rPr>
          <w:rFonts w:ascii="Times New Roman" w:hAnsi="Times New Roman"/>
          <w:bCs/>
          <w:sz w:val="20"/>
          <w:szCs w:val="20"/>
        </w:rPr>
        <w:t xml:space="preserve"> </w:t>
      </w:r>
      <w:r w:rsidRPr="00631B77">
        <w:rPr>
          <w:rFonts w:ascii="Times New Roman" w:hAnsi="Times New Roman"/>
          <w:bCs/>
          <w:sz w:val="20"/>
          <w:szCs w:val="20"/>
        </w:rPr>
        <w:t>Негативное влияние на развитие системы образования  оказывает</w:t>
      </w:r>
      <w:r w:rsidRPr="00631B77">
        <w:rPr>
          <w:rFonts w:ascii="Times New Roman" w:hAnsi="Times New Roman"/>
          <w:sz w:val="20"/>
          <w:szCs w:val="20"/>
        </w:rPr>
        <w:t xml:space="preserve"> возрастной и гендерный дисбаланс. Уровень мобильности и гибкости</w:t>
      </w:r>
      <w:r w:rsidRPr="00631B77">
        <w:rPr>
          <w:rFonts w:ascii="Times New Roman" w:hAnsi="Times New Roman"/>
          <w:bCs/>
          <w:sz w:val="20"/>
          <w:szCs w:val="20"/>
        </w:rPr>
        <w:t xml:space="preserve">  системы подготовки, переподготовки и повышения квалификации работников образовательных учреждений не</w:t>
      </w:r>
      <w:r w:rsidRPr="00631B77">
        <w:rPr>
          <w:rFonts w:ascii="Times New Roman" w:hAnsi="Times New Roman"/>
          <w:sz w:val="20"/>
          <w:szCs w:val="20"/>
        </w:rPr>
        <w:t xml:space="preserve"> соответствует требованиям стандартов компетенций педагогов, персональному запросу семьи и общества на образовательные услуги.</w:t>
      </w:r>
      <w:r w:rsidR="00A3514F">
        <w:rPr>
          <w:rFonts w:ascii="Times New Roman" w:hAnsi="Times New Roman"/>
          <w:sz w:val="20"/>
          <w:szCs w:val="20"/>
        </w:rPr>
        <w:t xml:space="preserve"> </w:t>
      </w:r>
      <w:r w:rsidRPr="00631B77">
        <w:rPr>
          <w:rFonts w:ascii="Times New Roman" w:hAnsi="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A3514F">
        <w:rPr>
          <w:rFonts w:ascii="Times New Roman" w:hAnsi="Times New Roman"/>
          <w:sz w:val="20"/>
          <w:szCs w:val="20"/>
        </w:rPr>
        <w:t xml:space="preserve"> </w:t>
      </w:r>
      <w:r w:rsidRPr="00631B77">
        <w:rPr>
          <w:rFonts w:ascii="Times New Roman" w:hAnsi="Times New Roman"/>
          <w:sz w:val="20"/>
          <w:szCs w:val="20"/>
        </w:rPr>
        <w:t>Сохраняется неравенство доступа учащихся к современным условиям обучения и дифференциация по уровню соответствия инфраструктуры общего образо</w:t>
      </w:r>
      <w:r w:rsidR="00A3514F">
        <w:rPr>
          <w:rFonts w:ascii="Times New Roman" w:hAnsi="Times New Roman"/>
          <w:sz w:val="20"/>
          <w:szCs w:val="20"/>
        </w:rPr>
        <w:t xml:space="preserve">вания современным требованиям. </w:t>
      </w:r>
      <w:r w:rsidRPr="00631B77">
        <w:rPr>
          <w:rFonts w:ascii="Times New Roman" w:hAnsi="Times New Roman"/>
          <w:sz w:val="20"/>
          <w:szCs w:val="20"/>
        </w:rPr>
        <w:t>Намечается тенденция формирования сегмента школ, устойчиво демонстрирующих низкие учебные результаты на всех ступенях образования. Имеет место недостаточная эффективность общего образования в формировании компетенций, востребованных в современной социальной жизни и экономике. 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A3514F">
        <w:rPr>
          <w:rFonts w:ascii="Times New Roman" w:hAnsi="Times New Roman"/>
          <w:sz w:val="20"/>
          <w:szCs w:val="20"/>
        </w:rPr>
        <w:t xml:space="preserve"> </w:t>
      </w:r>
      <w:r w:rsidRPr="00631B77">
        <w:rPr>
          <w:rFonts w:ascii="Times New Roman" w:hAnsi="Times New Roman"/>
          <w:sz w:val="20"/>
          <w:szCs w:val="20"/>
        </w:rPr>
        <w:t>Материально-техническое состояние некоторых общеобразовательных учреждений по-прежнему не отвечает современным требованиям.</w:t>
      </w:r>
      <w:r w:rsidR="00A3514F">
        <w:rPr>
          <w:rFonts w:ascii="Times New Roman" w:hAnsi="Times New Roman"/>
          <w:sz w:val="20"/>
          <w:szCs w:val="20"/>
        </w:rPr>
        <w:t xml:space="preserve"> </w:t>
      </w:r>
      <w:r w:rsidRPr="00631B77">
        <w:rPr>
          <w:rFonts w:ascii="Times New Roman" w:hAnsi="Times New Roman"/>
          <w:sz w:val="20"/>
          <w:szCs w:val="20"/>
        </w:rPr>
        <w:t>Сдерживающими факторами повышения эффективности работы учреждений дополнительного образования выступают следующие:</w:t>
      </w:r>
      <w:r w:rsidR="00A3514F">
        <w:rPr>
          <w:rFonts w:ascii="Times New Roman" w:hAnsi="Times New Roman"/>
          <w:sz w:val="20"/>
          <w:szCs w:val="20"/>
        </w:rPr>
        <w:t xml:space="preserve"> </w:t>
      </w:r>
      <w:r w:rsidRPr="00631B77">
        <w:rPr>
          <w:rFonts w:ascii="Times New Roman" w:hAnsi="Times New Roman"/>
          <w:sz w:val="20"/>
          <w:szCs w:val="20"/>
        </w:rPr>
        <w:t>недостаточная доступность качественных образовательных услуг, особенно в сельской местности;</w:t>
      </w:r>
      <w:r w:rsidR="00A3514F">
        <w:rPr>
          <w:rFonts w:ascii="Times New Roman" w:hAnsi="Times New Roman"/>
          <w:sz w:val="20"/>
          <w:szCs w:val="20"/>
        </w:rPr>
        <w:t xml:space="preserve"> </w:t>
      </w:r>
      <w:r w:rsidRPr="00631B77">
        <w:rPr>
          <w:rFonts w:ascii="Times New Roman" w:hAnsi="Times New Roman"/>
          <w:sz w:val="20"/>
          <w:szCs w:val="20"/>
        </w:rPr>
        <w:t>дефицит профессиональных кадров  по различным направлениям деятельности; отсутствие  ощутимой материальной поддержки победителей и призеров; отсутствие конкуренции и свободы выбора детьми направлений дополнительного обучения.</w:t>
      </w:r>
      <w:r w:rsidR="00A3514F">
        <w:rPr>
          <w:rFonts w:ascii="Times New Roman" w:hAnsi="Times New Roman"/>
          <w:sz w:val="20"/>
          <w:szCs w:val="20"/>
        </w:rPr>
        <w:t xml:space="preserve"> </w:t>
      </w:r>
      <w:r w:rsidRPr="00631B77">
        <w:rPr>
          <w:rFonts w:ascii="Times New Roman" w:hAnsi="Times New Roman"/>
          <w:sz w:val="20"/>
          <w:szCs w:val="20"/>
        </w:rPr>
        <w:t>В общеобразовательных учреждениях</w:t>
      </w:r>
      <w:r w:rsidRPr="00631B77">
        <w:rPr>
          <w:rFonts w:ascii="Times New Roman" w:hAnsi="Times New Roman"/>
          <w:bCs/>
          <w:sz w:val="20"/>
          <w:szCs w:val="20"/>
        </w:rPr>
        <w:t xml:space="preserve"> практически о</w:t>
      </w:r>
      <w:r w:rsidRPr="00631B77">
        <w:rPr>
          <w:rFonts w:ascii="Times New Roman" w:hAnsi="Times New Roman"/>
          <w:sz w:val="20"/>
          <w:szCs w:val="20"/>
        </w:rPr>
        <w:t>тсутствует системно - профориентационная работа.</w:t>
      </w:r>
      <w:r w:rsidR="00A3514F">
        <w:rPr>
          <w:rFonts w:ascii="Times New Roman" w:hAnsi="Times New Roman"/>
          <w:sz w:val="20"/>
          <w:szCs w:val="20"/>
        </w:rPr>
        <w:t xml:space="preserve"> </w:t>
      </w:r>
      <w:r w:rsidRPr="00631B77">
        <w:rPr>
          <w:rFonts w:ascii="Times New Roman" w:hAnsi="Times New Roman"/>
          <w:sz w:val="20"/>
          <w:szCs w:val="20"/>
        </w:rPr>
        <w:t>Возрастная структура в профессиональном образовании остается далекой от оптимальной, недостаточно развиты механизмы обновления и повышения квалификации управленческих и преподавательских кадров.</w:t>
      </w:r>
      <w:r w:rsidR="00A3514F">
        <w:rPr>
          <w:rFonts w:ascii="Times New Roman" w:hAnsi="Times New Roman"/>
          <w:sz w:val="20"/>
          <w:szCs w:val="20"/>
        </w:rPr>
        <w:t xml:space="preserve"> </w:t>
      </w:r>
      <w:r w:rsidRPr="00631B77">
        <w:rPr>
          <w:rFonts w:ascii="Times New Roman" w:hAnsi="Times New Roman"/>
          <w:sz w:val="20"/>
          <w:szCs w:val="20"/>
        </w:rPr>
        <w:t>Целый комплекс проблем, сдерживающих развитие, приводящих к снижению репродуктивного, интеллектуального и эконо</w:t>
      </w:r>
      <w:r w:rsidR="00A3514F">
        <w:rPr>
          <w:rFonts w:ascii="Times New Roman" w:hAnsi="Times New Roman"/>
          <w:sz w:val="20"/>
          <w:szCs w:val="20"/>
        </w:rPr>
        <w:t>мического потенциала общества, с</w:t>
      </w:r>
      <w:r w:rsidRPr="00631B77">
        <w:rPr>
          <w:rFonts w:ascii="Times New Roman" w:hAnsi="Times New Roman"/>
          <w:sz w:val="20"/>
          <w:szCs w:val="20"/>
        </w:rPr>
        <w:t>уществует и в молодежной среде.</w:t>
      </w:r>
      <w:r w:rsidR="00A3514F">
        <w:rPr>
          <w:rFonts w:ascii="Times New Roman" w:hAnsi="Times New Roman"/>
          <w:sz w:val="20"/>
          <w:szCs w:val="20"/>
        </w:rPr>
        <w:t xml:space="preserve"> </w:t>
      </w:r>
      <w:r w:rsidRPr="00631B77">
        <w:rPr>
          <w:rFonts w:ascii="Times New Roman" w:hAnsi="Times New Roman"/>
          <w:sz w:val="20"/>
          <w:szCs w:val="20"/>
        </w:rPr>
        <w:t>В числе проблем на управленческом уровне системы образования можно отметить следующие:</w:t>
      </w:r>
      <w:r w:rsidR="00A3514F">
        <w:rPr>
          <w:rFonts w:ascii="Times New Roman" w:hAnsi="Times New Roman"/>
          <w:sz w:val="20"/>
          <w:szCs w:val="20"/>
        </w:rPr>
        <w:t xml:space="preserve"> </w:t>
      </w:r>
      <w:r w:rsidRPr="00631B77">
        <w:rPr>
          <w:rFonts w:ascii="Times New Roman" w:hAnsi="Times New Roman"/>
          <w:bCs/>
          <w:sz w:val="20"/>
          <w:szCs w:val="20"/>
        </w:rPr>
        <w:t>снижение качества образования;</w:t>
      </w:r>
      <w:r w:rsidR="00A3514F">
        <w:rPr>
          <w:rFonts w:ascii="Times New Roman" w:hAnsi="Times New Roman"/>
          <w:bCs/>
          <w:sz w:val="20"/>
          <w:szCs w:val="20"/>
        </w:rPr>
        <w:t xml:space="preserve"> </w:t>
      </w:r>
      <w:r w:rsidRPr="00631B77">
        <w:rPr>
          <w:rFonts w:ascii="Times New Roman" w:hAnsi="Times New Roman"/>
          <w:bCs/>
          <w:sz w:val="20"/>
          <w:szCs w:val="20"/>
        </w:rPr>
        <w:t>низкая экономическая эффективность системы образования;</w:t>
      </w:r>
      <w:r w:rsidR="00A3514F">
        <w:rPr>
          <w:rFonts w:ascii="Times New Roman" w:hAnsi="Times New Roman"/>
          <w:bCs/>
          <w:sz w:val="20"/>
          <w:szCs w:val="20"/>
        </w:rPr>
        <w:t xml:space="preserve"> </w:t>
      </w:r>
      <w:r w:rsidRPr="00631B77">
        <w:rPr>
          <w:rFonts w:ascii="Times New Roman" w:hAnsi="Times New Roman"/>
          <w:bCs/>
          <w:sz w:val="20"/>
          <w:szCs w:val="20"/>
        </w:rPr>
        <w:t>недостатки в кадровом обеспечении системы управления образованием;</w:t>
      </w:r>
      <w:r w:rsidR="00A3514F">
        <w:rPr>
          <w:rFonts w:ascii="Times New Roman" w:hAnsi="Times New Roman"/>
          <w:bCs/>
          <w:sz w:val="20"/>
          <w:szCs w:val="20"/>
        </w:rPr>
        <w:t xml:space="preserve"> </w:t>
      </w:r>
      <w:r w:rsidRPr="00631B77">
        <w:rPr>
          <w:rFonts w:ascii="Times New Roman" w:hAnsi="Times New Roman"/>
          <w:sz w:val="20"/>
          <w:szCs w:val="20"/>
        </w:rPr>
        <w:t>недостаточная прозрачность системы образования для общества.</w:t>
      </w:r>
      <w:r w:rsidR="00A3514F">
        <w:rPr>
          <w:rFonts w:ascii="Times New Roman" w:hAnsi="Times New Roman"/>
          <w:sz w:val="20"/>
          <w:szCs w:val="20"/>
        </w:rPr>
        <w:t xml:space="preserve"> </w:t>
      </w:r>
      <w:r w:rsidRPr="00631B77">
        <w:rPr>
          <w:rFonts w:ascii="Times New Roman" w:hAnsi="Times New Roman"/>
          <w:b/>
          <w:sz w:val="20"/>
          <w:szCs w:val="20"/>
        </w:rPr>
        <w:t>2. Приоритеты государственной политики в сфере реализации муниципальной программы, цели, задачи и ожидаемые конечные результаты</w:t>
      </w:r>
      <w:r w:rsidR="00A3514F">
        <w:rPr>
          <w:rFonts w:ascii="Times New Roman" w:hAnsi="Times New Roman"/>
          <w:b/>
          <w:sz w:val="20"/>
          <w:szCs w:val="20"/>
        </w:rPr>
        <w:t xml:space="preserve"> </w:t>
      </w:r>
      <w:r w:rsidRPr="00631B77">
        <w:rPr>
          <w:rFonts w:ascii="Times New Roman" w:hAnsi="Times New Roman"/>
          <w:b/>
          <w:sz w:val="20"/>
          <w:szCs w:val="20"/>
        </w:rPr>
        <w:t>2.1. Приоритеты государственной политики в сфере реализации муниципальной программы</w:t>
      </w:r>
      <w:r w:rsidR="00A3514F">
        <w:rPr>
          <w:rFonts w:ascii="Times New Roman" w:hAnsi="Times New Roman"/>
          <w:b/>
          <w:sz w:val="20"/>
          <w:szCs w:val="20"/>
        </w:rPr>
        <w:t xml:space="preserve">. </w:t>
      </w:r>
      <w:r w:rsidRPr="00631B77">
        <w:rPr>
          <w:rFonts w:ascii="Times New Roman" w:hAnsi="Times New Roman"/>
          <w:sz w:val="20"/>
          <w:szCs w:val="20"/>
        </w:rPr>
        <w:t>Приоритеты государственной политики в сфере образования Завитинского района на период до 2025 года сформированы с учетом целей и задач, представленных в следующих стратегических документах:</w:t>
      </w:r>
      <w:r w:rsidR="00A3514F">
        <w:rPr>
          <w:rFonts w:ascii="Times New Roman" w:hAnsi="Times New Roman"/>
          <w:sz w:val="20"/>
          <w:szCs w:val="20"/>
        </w:rPr>
        <w:t xml:space="preserve"> </w:t>
      </w:r>
      <w:hyperlink r:id="rId12" w:history="1">
        <w:r w:rsidRPr="00631B77">
          <w:rPr>
            <w:rStyle w:val="ac"/>
            <w:rFonts w:ascii="Times New Roman" w:hAnsi="Times New Roman"/>
            <w:sz w:val="20"/>
            <w:szCs w:val="20"/>
          </w:rPr>
          <w:t>Концепция</w:t>
        </w:r>
      </w:hyperlink>
      <w:r w:rsidRPr="00631B77">
        <w:rPr>
          <w:rFonts w:ascii="Times New Roman" w:hAnsi="Times New Roman"/>
          <w:sz w:val="20"/>
          <w:szCs w:val="20"/>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№1662-р);</w:t>
      </w:r>
      <w:r w:rsidR="00A3514F">
        <w:rPr>
          <w:rFonts w:ascii="Times New Roman" w:hAnsi="Times New Roman"/>
          <w:sz w:val="20"/>
          <w:szCs w:val="20"/>
        </w:rPr>
        <w:t xml:space="preserve"> </w:t>
      </w:r>
      <w:r w:rsidRPr="00631B77">
        <w:rPr>
          <w:rFonts w:ascii="Times New Roman" w:hAnsi="Times New Roman"/>
          <w:bCs/>
          <w:sz w:val="20"/>
          <w:szCs w:val="20"/>
        </w:rPr>
        <w:t xml:space="preserve">Национальная стратегия действий в интересах детей на 2012 - 2017 годы (Указ </w:t>
      </w:r>
      <w:r w:rsidRPr="00631B77">
        <w:rPr>
          <w:rFonts w:ascii="Times New Roman" w:hAnsi="Times New Roman"/>
          <w:bCs/>
          <w:sz w:val="20"/>
          <w:szCs w:val="20"/>
        </w:rPr>
        <w:lastRenderedPageBreak/>
        <w:t>Президента Российской Федерации от 01.06.2012 № 761);</w:t>
      </w:r>
      <w:r w:rsidR="00A3514F">
        <w:rPr>
          <w:rFonts w:ascii="Times New Roman" w:hAnsi="Times New Roman"/>
          <w:bCs/>
          <w:sz w:val="20"/>
          <w:szCs w:val="20"/>
        </w:rPr>
        <w:t xml:space="preserve"> </w:t>
      </w:r>
      <w:hyperlink r:id="rId13" w:history="1">
        <w:r w:rsidRPr="00631B77">
          <w:rPr>
            <w:rStyle w:val="ac"/>
            <w:rFonts w:ascii="Times New Roman" w:hAnsi="Times New Roman"/>
            <w:sz w:val="20"/>
            <w:szCs w:val="20"/>
          </w:rPr>
          <w:t>Стратегия</w:t>
        </w:r>
      </w:hyperlink>
      <w:r w:rsidRPr="00631B77">
        <w:rPr>
          <w:rFonts w:ascii="Times New Roman" w:hAnsi="Times New Roman"/>
          <w:sz w:val="20"/>
          <w:szCs w:val="20"/>
        </w:rPr>
        <w:t xml:space="preserve"> развития информационного общества в Российской Федерации (утверждена Президентом Российской Федерации 07.02.2008  № Пр-212);</w:t>
      </w:r>
      <w:r w:rsidR="00A3514F">
        <w:rPr>
          <w:rFonts w:ascii="Times New Roman" w:hAnsi="Times New Roman"/>
          <w:sz w:val="20"/>
          <w:szCs w:val="20"/>
        </w:rPr>
        <w:t xml:space="preserve"> </w:t>
      </w:r>
      <w:hyperlink r:id="rId14" w:history="1">
        <w:r w:rsidRPr="00631B77">
          <w:rPr>
            <w:rStyle w:val="ac"/>
            <w:rFonts w:ascii="Times New Roman" w:hAnsi="Times New Roman"/>
            <w:sz w:val="20"/>
            <w:szCs w:val="20"/>
          </w:rPr>
          <w:t>Стратегия</w:t>
        </w:r>
      </w:hyperlink>
      <w:r w:rsidRPr="00631B77">
        <w:rPr>
          <w:rFonts w:ascii="Times New Roman" w:hAnsi="Times New Roman"/>
          <w:sz w:val="20"/>
          <w:szCs w:val="20"/>
        </w:rPr>
        <w:t xml:space="preserve"> национальной безопасности Российской Федерации до 2020 года (Указ Президента Российской Федерации от 12.05.2009№ 537);</w:t>
      </w:r>
      <w:r w:rsidR="00A3514F">
        <w:rPr>
          <w:rFonts w:ascii="Times New Roman" w:hAnsi="Times New Roman"/>
          <w:sz w:val="20"/>
          <w:szCs w:val="20"/>
        </w:rPr>
        <w:t xml:space="preserve"> </w:t>
      </w:r>
      <w:hyperlink r:id="rId15" w:history="1">
        <w:r w:rsidRPr="00631B77">
          <w:rPr>
            <w:rStyle w:val="ac"/>
            <w:rFonts w:ascii="Times New Roman" w:hAnsi="Times New Roman"/>
            <w:sz w:val="20"/>
            <w:szCs w:val="20"/>
          </w:rPr>
          <w:t>Стратегия</w:t>
        </w:r>
      </w:hyperlink>
      <w:r w:rsidRPr="00631B77">
        <w:rPr>
          <w:rFonts w:ascii="Times New Roman" w:hAnsi="Times New Roman"/>
          <w:sz w:val="20"/>
          <w:szCs w:val="20"/>
        </w:rPr>
        <w:t xml:space="preserve"> инновационного развития Российской Федерации на период до 2020 года (распоряжение Правительства Российской Федерации от 08.12.2011 № 2227-р);</w:t>
      </w:r>
      <w:r w:rsidR="00A3514F">
        <w:rPr>
          <w:rFonts w:ascii="Times New Roman" w:hAnsi="Times New Roman"/>
          <w:sz w:val="20"/>
          <w:szCs w:val="20"/>
        </w:rPr>
        <w:t xml:space="preserve"> </w:t>
      </w:r>
      <w:hyperlink r:id="rId16" w:history="1">
        <w:r w:rsidRPr="00631B77">
          <w:rPr>
            <w:rStyle w:val="ac"/>
            <w:rFonts w:ascii="Times New Roman" w:hAnsi="Times New Roman"/>
            <w:sz w:val="20"/>
            <w:szCs w:val="20"/>
          </w:rPr>
          <w:t>Стратегия</w:t>
        </w:r>
      </w:hyperlink>
      <w:r w:rsidRPr="00631B77">
        <w:rPr>
          <w:rFonts w:ascii="Times New Roman" w:hAnsi="Times New Roman"/>
          <w:sz w:val="20"/>
          <w:szCs w:val="20"/>
        </w:rPr>
        <w:t xml:space="preserve"> развития физической культуры и спорта в Российской Федерации на период до 2020 года (распоряжение Правительства Российской Федерации от 07.08.2009 № 1101-р);</w:t>
      </w:r>
      <w:r w:rsidR="00A3514F">
        <w:rPr>
          <w:rFonts w:ascii="Times New Roman" w:hAnsi="Times New Roman"/>
          <w:sz w:val="20"/>
          <w:szCs w:val="20"/>
        </w:rPr>
        <w:t xml:space="preserve"> </w:t>
      </w:r>
      <w:hyperlink r:id="rId17" w:history="1">
        <w:r w:rsidRPr="00631B77">
          <w:rPr>
            <w:rStyle w:val="ac"/>
            <w:rFonts w:ascii="Times New Roman" w:hAnsi="Times New Roman"/>
            <w:sz w:val="20"/>
            <w:szCs w:val="20"/>
          </w:rPr>
          <w:t>Стратегия</w:t>
        </w:r>
      </w:hyperlink>
      <w:r w:rsidRPr="00631B77">
        <w:rPr>
          <w:rFonts w:ascii="Times New Roman" w:hAnsi="Times New Roman"/>
          <w:sz w:val="20"/>
          <w:szCs w:val="20"/>
        </w:rPr>
        <w:t xml:space="preserve"> государственной молодежной политики в Российской Федерации на период до 2016 года (распоряжение Правительства Российской Федерации от 18.12.2006  № 1760-р);</w:t>
      </w:r>
      <w:r w:rsidR="00A3514F">
        <w:rPr>
          <w:rFonts w:ascii="Times New Roman" w:hAnsi="Times New Roman"/>
          <w:sz w:val="20"/>
          <w:szCs w:val="20"/>
        </w:rPr>
        <w:t xml:space="preserve"> </w:t>
      </w:r>
      <w:hyperlink r:id="rId18" w:history="1">
        <w:r w:rsidRPr="00631B77">
          <w:rPr>
            <w:rStyle w:val="ac"/>
            <w:rFonts w:ascii="Times New Roman" w:hAnsi="Times New Roman"/>
            <w:sz w:val="20"/>
            <w:szCs w:val="20"/>
          </w:rPr>
          <w:t>План</w:t>
        </w:r>
      </w:hyperlink>
      <w:r w:rsidRPr="00631B77">
        <w:rPr>
          <w:rFonts w:ascii="Times New Roman" w:hAnsi="Times New Roman"/>
          <w:sz w:val="20"/>
          <w:szCs w:val="20"/>
        </w:rPr>
        <w:t xml:space="preserve"> действий по модернизации общего образования на 2011 - 2015 годы (распоряжение Правительства Российской Федерации от 07.09.2010 № 1507-р «О реализации национальной образовательной инициативы «Наша новая школа»);</w:t>
      </w:r>
      <w:r w:rsidR="00A3514F">
        <w:rPr>
          <w:rFonts w:ascii="Times New Roman" w:hAnsi="Times New Roman"/>
          <w:sz w:val="20"/>
          <w:szCs w:val="20"/>
        </w:rPr>
        <w:t xml:space="preserve"> </w:t>
      </w:r>
      <w:r w:rsidRPr="00631B77">
        <w:rPr>
          <w:rFonts w:ascii="Times New Roman" w:hAnsi="Times New Roman"/>
          <w:sz w:val="20"/>
          <w:szCs w:val="20"/>
        </w:rPr>
        <w:t>государственная  программа Российской Федерации «Развитие образования» на 2013 - 2020 годы» (распоряжение Правительства Российской Федерации от 15.05.2013 № 792-р);</w:t>
      </w:r>
      <w:r w:rsidR="00A3514F">
        <w:rPr>
          <w:rFonts w:ascii="Times New Roman" w:hAnsi="Times New Roman"/>
          <w:sz w:val="20"/>
          <w:szCs w:val="20"/>
        </w:rPr>
        <w:t xml:space="preserve"> </w:t>
      </w:r>
      <w:r w:rsidRPr="00631B77">
        <w:rPr>
          <w:rFonts w:ascii="Times New Roman" w:hAnsi="Times New Roman"/>
          <w:sz w:val="20"/>
          <w:szCs w:val="20"/>
        </w:rPr>
        <w:t xml:space="preserve">Федеральная целевая </w:t>
      </w:r>
      <w:hyperlink r:id="rId19" w:history="1">
        <w:r w:rsidRPr="00631B77">
          <w:rPr>
            <w:rStyle w:val="ac"/>
            <w:rFonts w:ascii="Times New Roman" w:hAnsi="Times New Roman"/>
            <w:sz w:val="20"/>
            <w:szCs w:val="20"/>
          </w:rPr>
          <w:t>программа</w:t>
        </w:r>
      </w:hyperlink>
      <w:r w:rsidRPr="00631B77">
        <w:rPr>
          <w:rFonts w:ascii="Times New Roman" w:hAnsi="Times New Roman"/>
          <w:sz w:val="20"/>
          <w:szCs w:val="20"/>
        </w:rPr>
        <w:t xml:space="preserve"> развития образования на 2011 - 2015 годы (постановление Правительства Российской Федерации от 07.02.2011 № 61);</w:t>
      </w:r>
      <w:r w:rsidR="00A3514F">
        <w:rPr>
          <w:rFonts w:ascii="Times New Roman" w:hAnsi="Times New Roman"/>
          <w:sz w:val="20"/>
          <w:szCs w:val="20"/>
        </w:rPr>
        <w:t xml:space="preserve"> </w:t>
      </w:r>
      <w:r w:rsidRPr="00631B77">
        <w:rPr>
          <w:rFonts w:ascii="Times New Roman" w:hAnsi="Times New Roman"/>
          <w:sz w:val="20"/>
          <w:szCs w:val="20"/>
        </w:rPr>
        <w:t xml:space="preserve">федеральная целевая </w:t>
      </w:r>
      <w:hyperlink r:id="rId20" w:history="1">
        <w:r w:rsidRPr="00631B77">
          <w:rPr>
            <w:rStyle w:val="ac"/>
            <w:rFonts w:ascii="Times New Roman" w:hAnsi="Times New Roman"/>
            <w:sz w:val="20"/>
            <w:szCs w:val="20"/>
          </w:rPr>
          <w:t>программа</w:t>
        </w:r>
      </w:hyperlink>
      <w:r w:rsidRPr="00631B77">
        <w:rPr>
          <w:rFonts w:ascii="Times New Roman" w:hAnsi="Times New Roman"/>
          <w:sz w:val="20"/>
          <w:szCs w:val="20"/>
        </w:rPr>
        <w:t xml:space="preserve"> «Русский язык» на 2011 - 2015 годы (постановление Правительства Российской Федерации от 20.06.2011  № 492);</w:t>
      </w:r>
      <w:r w:rsidR="00A3514F">
        <w:rPr>
          <w:rFonts w:ascii="Times New Roman" w:hAnsi="Times New Roman"/>
          <w:sz w:val="20"/>
          <w:szCs w:val="20"/>
        </w:rPr>
        <w:t xml:space="preserve"> </w:t>
      </w:r>
      <w:hyperlink r:id="rId21" w:history="1">
        <w:r w:rsidRPr="00631B77">
          <w:rPr>
            <w:rStyle w:val="ac"/>
            <w:rFonts w:ascii="Times New Roman" w:hAnsi="Times New Roman"/>
            <w:sz w:val="20"/>
            <w:szCs w:val="20"/>
          </w:rPr>
          <w:t>Указ</w:t>
        </w:r>
      </w:hyperlink>
      <w:r w:rsidRPr="00631B77">
        <w:rPr>
          <w:rFonts w:ascii="Times New Roman" w:hAnsi="Times New Roman"/>
          <w:sz w:val="20"/>
          <w:szCs w:val="20"/>
        </w:rPr>
        <w:t xml:space="preserve"> Президента Российской Федерации от 07.05. 2012 № 597 «О мероприятиях по реализации государственной социальной политики»;</w:t>
      </w:r>
      <w:r w:rsidR="00A3514F">
        <w:rPr>
          <w:rFonts w:ascii="Times New Roman" w:hAnsi="Times New Roman"/>
          <w:sz w:val="20"/>
          <w:szCs w:val="20"/>
        </w:rPr>
        <w:t xml:space="preserve"> </w:t>
      </w:r>
      <w:hyperlink r:id="rId22" w:history="1">
        <w:r w:rsidRPr="00631B77">
          <w:rPr>
            <w:rStyle w:val="ac"/>
            <w:rFonts w:ascii="Times New Roman" w:hAnsi="Times New Roman"/>
            <w:sz w:val="20"/>
            <w:szCs w:val="20"/>
          </w:rPr>
          <w:t>Указ</w:t>
        </w:r>
      </w:hyperlink>
      <w:r w:rsidRPr="00631B77">
        <w:rPr>
          <w:rFonts w:ascii="Times New Roman" w:hAnsi="Times New Roman"/>
          <w:sz w:val="20"/>
          <w:szCs w:val="20"/>
        </w:rPr>
        <w:t xml:space="preserve"> Президента Российской Федерации от 07.05.2012  № 599 «О мерах по реализации государственной политики в области образования и науки»;</w:t>
      </w:r>
      <w:r w:rsidR="00A3514F">
        <w:rPr>
          <w:rFonts w:ascii="Times New Roman" w:hAnsi="Times New Roman"/>
          <w:sz w:val="20"/>
          <w:szCs w:val="20"/>
        </w:rPr>
        <w:t xml:space="preserve"> </w:t>
      </w:r>
      <w:hyperlink r:id="rId23" w:history="1">
        <w:r w:rsidRPr="00631B77">
          <w:rPr>
            <w:rStyle w:val="ac"/>
            <w:rFonts w:ascii="Times New Roman" w:hAnsi="Times New Roman"/>
            <w:sz w:val="20"/>
            <w:szCs w:val="20"/>
          </w:rPr>
          <w:t>Указ</w:t>
        </w:r>
      </w:hyperlink>
      <w:r w:rsidRPr="00631B77">
        <w:rPr>
          <w:rFonts w:ascii="Times New Roman" w:hAnsi="Times New Roman"/>
          <w:sz w:val="20"/>
          <w:szCs w:val="20"/>
        </w:rPr>
        <w:t xml:space="preserve"> Президента Российской Федерации от 07.05.2012 № 602 «Об обеспечении межнационального согласия»;</w:t>
      </w:r>
      <w:r w:rsidR="00A3514F">
        <w:rPr>
          <w:rFonts w:ascii="Times New Roman" w:hAnsi="Times New Roman"/>
          <w:sz w:val="20"/>
          <w:szCs w:val="20"/>
        </w:rPr>
        <w:t xml:space="preserve"> </w:t>
      </w:r>
      <w:r w:rsidRPr="00631B77">
        <w:rPr>
          <w:rFonts w:ascii="Times New Roman" w:hAnsi="Times New Roman"/>
          <w:bCs/>
          <w:sz w:val="20"/>
          <w:szCs w:val="20"/>
        </w:rPr>
        <w:t>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w:t>
      </w:r>
      <w:r w:rsidR="00A3514F">
        <w:rPr>
          <w:rFonts w:ascii="Times New Roman" w:hAnsi="Times New Roman"/>
          <w:bCs/>
          <w:sz w:val="20"/>
          <w:szCs w:val="20"/>
        </w:rPr>
        <w:t xml:space="preserve"> </w:t>
      </w:r>
      <w:hyperlink w:anchor="Par24" w:history="1">
        <w:r w:rsidRPr="00631B77">
          <w:rPr>
            <w:rStyle w:val="ac"/>
            <w:rFonts w:ascii="Times New Roman" w:hAnsi="Times New Roman"/>
            <w:bCs/>
            <w:sz w:val="20"/>
            <w:szCs w:val="20"/>
          </w:rPr>
          <w:t>План</w:t>
        </w:r>
      </w:hyperlink>
      <w:r w:rsidRPr="00631B77">
        <w:rPr>
          <w:rFonts w:ascii="Times New Roman" w:hAnsi="Times New Roman"/>
          <w:bCs/>
          <w:sz w:val="20"/>
          <w:szCs w:val="20"/>
        </w:rPr>
        <w:t xml:space="preserve"> мероприятий («дорожная карта») «Изменения в отраслях социальной сферы, направленные на повышение эффективности образования и науки»(</w:t>
      </w:r>
      <w:r w:rsidRPr="00631B77">
        <w:rPr>
          <w:rFonts w:ascii="Times New Roman" w:hAnsi="Times New Roman"/>
          <w:sz w:val="20"/>
          <w:szCs w:val="20"/>
        </w:rPr>
        <w:t>распоряжение Правительства Российской Федерации от 30.12.2012 № 2620-р);</w:t>
      </w:r>
      <w:r w:rsidR="00A3514F">
        <w:rPr>
          <w:rFonts w:ascii="Times New Roman" w:hAnsi="Times New Roman"/>
          <w:sz w:val="20"/>
          <w:szCs w:val="20"/>
        </w:rPr>
        <w:t xml:space="preserve"> </w:t>
      </w:r>
      <w:r w:rsidRPr="00631B77">
        <w:rPr>
          <w:rFonts w:ascii="Times New Roman" w:hAnsi="Times New Roman"/>
          <w:sz w:val="20"/>
          <w:szCs w:val="20"/>
        </w:rPr>
        <w:t>Стратегия социально-экономического развития Амурской области на период до 2025 года (постановление Правительства Амурской области от 13.07.2012 № 380);</w:t>
      </w:r>
      <w:r w:rsidR="00A3514F">
        <w:rPr>
          <w:rFonts w:ascii="Times New Roman" w:hAnsi="Times New Roman"/>
          <w:sz w:val="20"/>
          <w:szCs w:val="20"/>
        </w:rPr>
        <w:t xml:space="preserve"> </w:t>
      </w:r>
      <w:r w:rsidRPr="00631B77">
        <w:rPr>
          <w:rFonts w:ascii="Times New Roman" w:hAnsi="Times New Roman"/>
          <w:sz w:val="20"/>
          <w:szCs w:val="20"/>
        </w:rPr>
        <w:t>долгосрочная целевая программа «Развитие образования Амурской области на 2012 – 2015 годы» (постановление Правительства Амурской области от 23.09.2011 № 614);</w:t>
      </w:r>
      <w:r w:rsidR="00A3514F">
        <w:rPr>
          <w:rFonts w:ascii="Times New Roman" w:hAnsi="Times New Roman"/>
          <w:sz w:val="20"/>
          <w:szCs w:val="20"/>
        </w:rPr>
        <w:t xml:space="preserve"> </w:t>
      </w:r>
      <w:r w:rsidRPr="00631B77">
        <w:rPr>
          <w:rFonts w:ascii="Times New Roman" w:hAnsi="Times New Roman"/>
          <w:sz w:val="20"/>
          <w:szCs w:val="20"/>
        </w:rPr>
        <w:t>Комплекс мер по модернизации системы общего образования Амурской области в 2013 году и на период до 2020 года (постановление Правительства</w:t>
      </w:r>
      <w:r w:rsidR="00A3514F">
        <w:rPr>
          <w:rFonts w:ascii="Times New Roman" w:hAnsi="Times New Roman"/>
          <w:sz w:val="20"/>
          <w:szCs w:val="20"/>
        </w:rPr>
        <w:t xml:space="preserve"> </w:t>
      </w:r>
      <w:r w:rsidRPr="00631B77">
        <w:rPr>
          <w:rFonts w:ascii="Times New Roman" w:hAnsi="Times New Roman"/>
          <w:sz w:val="20"/>
          <w:szCs w:val="20"/>
        </w:rPr>
        <w:t>Амурской области от 21.02.2013 № 64);</w:t>
      </w:r>
      <w:r w:rsidR="00A3514F">
        <w:rPr>
          <w:rFonts w:ascii="Times New Roman" w:hAnsi="Times New Roman"/>
          <w:sz w:val="20"/>
          <w:szCs w:val="20"/>
        </w:rPr>
        <w:t xml:space="preserve"> </w:t>
      </w:r>
      <w:r w:rsidRPr="00631B77">
        <w:rPr>
          <w:rFonts w:ascii="Times New Roman" w:hAnsi="Times New Roman"/>
          <w:sz w:val="20"/>
          <w:szCs w:val="20"/>
        </w:rPr>
        <w:t xml:space="preserve">План мероприятий («дорожная карта») «Изменения, направленные на повышение эффективности образования и науки в Амурской области» (распоряжение губернатора Амурской области от 18.04.2013 № 77-р);План мероприятий («дорожная карта») по устранению дефицита мест в дошкольных образовательных учреждениях  (распоряжение губернатора Амурской области </w:t>
      </w:r>
      <w:r w:rsidRPr="00631B77">
        <w:rPr>
          <w:rFonts w:ascii="Times New Roman" w:hAnsi="Times New Roman"/>
          <w:bCs/>
          <w:sz w:val="20"/>
          <w:szCs w:val="20"/>
        </w:rPr>
        <w:t>от 01.03.2013 № 36-р);Региональная стратегия действий в интересах детей в Амурской области на 2012 – 2017 годы (постановление Правительства области от 08.10.2012 № 564);</w:t>
      </w:r>
      <w:r w:rsidR="00A3514F">
        <w:rPr>
          <w:rFonts w:ascii="Times New Roman" w:hAnsi="Times New Roman"/>
          <w:bCs/>
          <w:sz w:val="20"/>
          <w:szCs w:val="20"/>
        </w:rPr>
        <w:t xml:space="preserve"> </w:t>
      </w:r>
      <w:r w:rsidRPr="00631B77">
        <w:rPr>
          <w:rFonts w:ascii="Times New Roman" w:hAnsi="Times New Roman"/>
          <w:bCs/>
          <w:sz w:val="20"/>
          <w:szCs w:val="20"/>
        </w:rPr>
        <w:t>Государственная  программа «Развитие образования Амурской области на 2014 – 2020 годы» (постановление Правительства Амурской области от 25.09.2013 № 448).</w:t>
      </w:r>
      <w:r w:rsidR="00A3514F">
        <w:rPr>
          <w:rFonts w:ascii="Times New Roman" w:hAnsi="Times New Roman"/>
          <w:bCs/>
          <w:sz w:val="20"/>
          <w:szCs w:val="20"/>
        </w:rPr>
        <w:t xml:space="preserve"> </w:t>
      </w:r>
      <w:r w:rsidRPr="00631B77">
        <w:rPr>
          <w:rFonts w:ascii="Times New Roman" w:hAnsi="Times New Roman"/>
          <w:sz w:val="20"/>
          <w:szCs w:val="20"/>
        </w:rPr>
        <w:t>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уровне общего образования в районе в значительной степени решены. Исключением пока остается дошкольное образование.</w:t>
      </w:r>
      <w:r w:rsidR="00A3514F">
        <w:rPr>
          <w:rFonts w:ascii="Times New Roman" w:hAnsi="Times New Roman"/>
          <w:sz w:val="20"/>
          <w:szCs w:val="20"/>
        </w:rPr>
        <w:t xml:space="preserve"> </w:t>
      </w:r>
      <w:r w:rsidRPr="00631B77">
        <w:rPr>
          <w:rFonts w:ascii="Times New Roman" w:hAnsi="Times New Roman"/>
          <w:sz w:val="20"/>
          <w:szCs w:val="20"/>
        </w:rPr>
        <w:t>В связи с этим первым приоритетом муниципальной политики  является обеспечение доступности дошкольного образования. Вторым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Речь идет не только об усредненных индивидуальных образовательных результатах, но о качественных характеристиках, о равенстве возможностей для достижения качественного образовательного результата. Новые ФГОС дают школе значительные права по формированию содержания предметных программ и программ, создаваемых сверх базисных учебных планов. Тем самым педагогическим работникам предоставлена уникальная возможность превратить трансляционную школу в деятельностную.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w:t>
      </w:r>
      <w:r w:rsidR="00A3514F">
        <w:rPr>
          <w:rFonts w:ascii="Times New Roman" w:hAnsi="Times New Roman"/>
          <w:sz w:val="20"/>
          <w:szCs w:val="20"/>
        </w:rPr>
        <w:t xml:space="preserve"> </w:t>
      </w:r>
      <w:r w:rsidRPr="00631B77">
        <w:rPr>
          <w:rFonts w:ascii="Times New Roman" w:hAnsi="Times New Roman"/>
          <w:sz w:val="20"/>
          <w:szCs w:val="20"/>
        </w:rPr>
        <w:t>Традиционные институты образования - детские сады, школы оставаясь центральными элементами системы образования, сегодня дополняются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r w:rsidR="00A3514F">
        <w:rPr>
          <w:rFonts w:ascii="Times New Roman" w:hAnsi="Times New Roman"/>
          <w:sz w:val="20"/>
          <w:szCs w:val="20"/>
        </w:rPr>
        <w:t xml:space="preserve"> </w:t>
      </w:r>
      <w:r w:rsidRPr="00631B77">
        <w:rPr>
          <w:rFonts w:ascii="Times New Roman" w:hAnsi="Times New Roman"/>
          <w:sz w:val="20"/>
          <w:szCs w:val="20"/>
        </w:rP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четвертым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Основные мероприятия подпрограмм отражают актуальные и перспективные направления государственной политики в сфере образования по </w:t>
      </w:r>
      <w:r w:rsidRPr="00631B77">
        <w:rPr>
          <w:rFonts w:ascii="Times New Roman" w:hAnsi="Times New Roman"/>
          <w:sz w:val="20"/>
          <w:szCs w:val="20"/>
        </w:rPr>
        <w:lastRenderedPageBreak/>
        <w:t>реализации указанных приоритетов.</w:t>
      </w:r>
      <w:r w:rsidR="00A3514F">
        <w:rPr>
          <w:rFonts w:ascii="Times New Roman" w:hAnsi="Times New Roman"/>
          <w:sz w:val="20"/>
          <w:szCs w:val="20"/>
        </w:rPr>
        <w:t xml:space="preserve"> </w:t>
      </w:r>
      <w:r w:rsidRPr="00631B77">
        <w:rPr>
          <w:rFonts w:ascii="Times New Roman" w:hAnsi="Times New Roman"/>
          <w:b/>
          <w:sz w:val="20"/>
          <w:szCs w:val="20"/>
        </w:rPr>
        <w:t>2.2. Цели и задачи муниципальной программы</w:t>
      </w:r>
      <w:r w:rsidR="00A3514F">
        <w:rPr>
          <w:rFonts w:ascii="Times New Roman" w:hAnsi="Times New Roman"/>
          <w:b/>
          <w:sz w:val="20"/>
          <w:szCs w:val="20"/>
        </w:rPr>
        <w:t xml:space="preserve"> </w:t>
      </w:r>
      <w:r w:rsidRPr="00631B77">
        <w:rPr>
          <w:rFonts w:ascii="Times New Roman" w:hAnsi="Times New Roman"/>
          <w:sz w:val="20"/>
          <w:szCs w:val="20"/>
        </w:rPr>
        <w:t>Целью муниципальной программы является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A3514F">
        <w:rPr>
          <w:rFonts w:ascii="Times New Roman" w:hAnsi="Times New Roman"/>
          <w:sz w:val="20"/>
          <w:szCs w:val="20"/>
        </w:rPr>
        <w:t xml:space="preserve">. </w:t>
      </w:r>
      <w:r w:rsidRPr="00631B77">
        <w:rPr>
          <w:rFonts w:ascii="Times New Roman" w:hAnsi="Times New Roman"/>
          <w:sz w:val="20"/>
          <w:szCs w:val="20"/>
        </w:rPr>
        <w:t>Задачи муниципальной программы:</w:t>
      </w:r>
      <w:r w:rsidR="00A3514F">
        <w:rPr>
          <w:rFonts w:ascii="Times New Roman" w:hAnsi="Times New Roman"/>
          <w:sz w:val="20"/>
          <w:szCs w:val="20"/>
        </w:rPr>
        <w:t xml:space="preserve"> </w:t>
      </w:r>
      <w:r w:rsidRPr="00631B77">
        <w:rPr>
          <w:rFonts w:ascii="Times New Roman" w:hAnsi="Times New Roman"/>
          <w:sz w:val="20"/>
          <w:szCs w:val="20"/>
        </w:rPr>
        <w:t>1.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современное качество учебных результатов  и социализации.</w:t>
      </w:r>
      <w:r w:rsidR="00A3514F">
        <w:rPr>
          <w:rFonts w:ascii="Times New Roman" w:hAnsi="Times New Roman"/>
          <w:sz w:val="20"/>
          <w:szCs w:val="20"/>
        </w:rPr>
        <w:t xml:space="preserve"> </w:t>
      </w:r>
      <w:r w:rsidRPr="00631B77">
        <w:rPr>
          <w:rFonts w:ascii="Times New Roman" w:hAnsi="Times New Roman"/>
          <w:sz w:val="20"/>
          <w:szCs w:val="20"/>
        </w:rPr>
        <w:t xml:space="preserve">2. Совершенствование деятельности </w:t>
      </w:r>
      <w:r w:rsidRPr="00631B77">
        <w:rPr>
          <w:rFonts w:ascii="Times New Roman" w:hAnsi="Times New Roman"/>
          <w:bCs/>
          <w:sz w:val="20"/>
          <w:szCs w:val="20"/>
        </w:rPr>
        <w:t>по защите прав детей на отдых, оздоровление и социальную поддержку.</w:t>
      </w:r>
      <w:r w:rsidR="00A3514F">
        <w:rPr>
          <w:rFonts w:ascii="Times New Roman" w:hAnsi="Times New Roman"/>
          <w:bCs/>
          <w:sz w:val="20"/>
          <w:szCs w:val="20"/>
        </w:rPr>
        <w:t xml:space="preserve"> </w:t>
      </w:r>
      <w:r w:rsidRPr="00631B77">
        <w:rPr>
          <w:rFonts w:ascii="Times New Roman" w:hAnsi="Times New Roman"/>
          <w:bCs/>
          <w:sz w:val="20"/>
          <w:szCs w:val="20"/>
        </w:rPr>
        <w:t>3.Обеспечение организационно-экономических, информационных и научно-методических условий развития системы образования Завитинского района.</w:t>
      </w:r>
      <w:r w:rsidR="00A3514F">
        <w:rPr>
          <w:rFonts w:ascii="Times New Roman" w:hAnsi="Times New Roman"/>
          <w:bCs/>
          <w:sz w:val="20"/>
          <w:szCs w:val="20"/>
        </w:rPr>
        <w:t xml:space="preserve"> </w:t>
      </w:r>
      <w:r w:rsidRPr="00631B77">
        <w:rPr>
          <w:rFonts w:ascii="Times New Roman" w:hAnsi="Times New Roman"/>
          <w:bCs/>
          <w:sz w:val="20"/>
          <w:szCs w:val="20"/>
        </w:rPr>
        <w:t>4. Формирование законопослушного поведения участников дорожного движения.</w:t>
      </w:r>
      <w:r w:rsidR="00A3514F">
        <w:rPr>
          <w:rFonts w:ascii="Times New Roman" w:hAnsi="Times New Roman"/>
          <w:bCs/>
          <w:sz w:val="20"/>
          <w:szCs w:val="20"/>
        </w:rPr>
        <w:t xml:space="preserve"> </w:t>
      </w:r>
      <w:r w:rsidRPr="00631B77">
        <w:rPr>
          <w:rFonts w:ascii="Times New Roman" w:hAnsi="Times New Roman"/>
          <w:sz w:val="20"/>
          <w:szCs w:val="20"/>
        </w:rPr>
        <w:t>Основными инструментами реализации муниципальной программы являются:</w:t>
      </w:r>
      <w:r w:rsidR="00A3514F">
        <w:rPr>
          <w:rFonts w:ascii="Times New Roman" w:hAnsi="Times New Roman"/>
          <w:sz w:val="20"/>
          <w:szCs w:val="20"/>
        </w:rPr>
        <w:t xml:space="preserve"> </w:t>
      </w:r>
      <w:r w:rsidRPr="00631B77">
        <w:rPr>
          <w:rFonts w:ascii="Times New Roman" w:hAnsi="Times New Roman"/>
          <w:sz w:val="20"/>
          <w:szCs w:val="20"/>
        </w:rPr>
        <w:t>дифференцированное финансовое обеспечение муниципальных заданий образовательных организаций с учетом реализуемых программ;</w:t>
      </w:r>
      <w:r w:rsidR="00A3514F">
        <w:rPr>
          <w:rFonts w:ascii="Times New Roman" w:hAnsi="Times New Roman"/>
          <w:sz w:val="20"/>
          <w:szCs w:val="20"/>
        </w:rPr>
        <w:t xml:space="preserve"> </w:t>
      </w:r>
      <w:r w:rsidRPr="00631B77">
        <w:rPr>
          <w:rFonts w:ascii="Times New Roman" w:hAnsi="Times New Roman"/>
          <w:sz w:val="20"/>
          <w:szCs w:val="20"/>
        </w:rPr>
        <w:t>стимулирование инициативы, активности и самостоятельности образовательных организаций.</w:t>
      </w:r>
      <w:r w:rsidR="00A3514F">
        <w:rPr>
          <w:rFonts w:ascii="Times New Roman" w:hAnsi="Times New Roman"/>
          <w:sz w:val="20"/>
          <w:szCs w:val="20"/>
        </w:rPr>
        <w:t xml:space="preserve"> </w:t>
      </w:r>
      <w:r w:rsidRPr="00631B77">
        <w:rPr>
          <w:rFonts w:ascii="Times New Roman" w:hAnsi="Times New Roman"/>
          <w:b/>
          <w:sz w:val="20"/>
          <w:szCs w:val="20"/>
        </w:rPr>
        <w:t>2.3. Описание основных ожидаемых конечных результатов</w:t>
      </w:r>
      <w:r w:rsidR="00A3514F">
        <w:rPr>
          <w:rFonts w:ascii="Times New Roman" w:hAnsi="Times New Roman"/>
          <w:b/>
          <w:sz w:val="20"/>
          <w:szCs w:val="20"/>
        </w:rPr>
        <w:t xml:space="preserve"> </w:t>
      </w:r>
      <w:r w:rsidRPr="00631B77">
        <w:rPr>
          <w:rFonts w:ascii="Times New Roman" w:hAnsi="Times New Roman"/>
          <w:b/>
          <w:sz w:val="20"/>
          <w:szCs w:val="20"/>
        </w:rPr>
        <w:t>муниципальной программы.</w:t>
      </w:r>
      <w:r w:rsidR="00A3514F">
        <w:rPr>
          <w:rFonts w:ascii="Times New Roman" w:hAnsi="Times New Roman"/>
          <w:b/>
          <w:sz w:val="20"/>
          <w:szCs w:val="20"/>
        </w:rPr>
        <w:t xml:space="preserve"> </w:t>
      </w:r>
      <w:r w:rsidRPr="00631B77">
        <w:rPr>
          <w:rFonts w:ascii="Times New Roman" w:hAnsi="Times New Roman"/>
          <w:sz w:val="20"/>
          <w:szCs w:val="20"/>
        </w:rPr>
        <w:t>2.3.1. Реализация мероприятий муниципальных программы позволит достичь следующих основных результатов:</w:t>
      </w:r>
      <w:r w:rsidR="00A3514F">
        <w:rPr>
          <w:rFonts w:ascii="Times New Roman" w:hAnsi="Times New Roman"/>
          <w:sz w:val="20"/>
          <w:szCs w:val="20"/>
        </w:rPr>
        <w:t xml:space="preserve"> </w:t>
      </w:r>
      <w:r w:rsidRPr="00631B77">
        <w:rPr>
          <w:rFonts w:ascii="Times New Roman" w:hAnsi="Times New Roman"/>
          <w:sz w:val="20"/>
          <w:szCs w:val="20"/>
        </w:rPr>
        <w:t>2.3.1.1. Результаты для детей и семей.</w:t>
      </w:r>
      <w:r w:rsidR="00A3514F">
        <w:rPr>
          <w:rFonts w:ascii="Times New Roman" w:hAnsi="Times New Roman"/>
          <w:sz w:val="20"/>
          <w:szCs w:val="20"/>
        </w:rPr>
        <w:t xml:space="preserve"> </w:t>
      </w:r>
      <w:r w:rsidRPr="00631B77">
        <w:rPr>
          <w:rFonts w:ascii="Times New Roman" w:hAnsi="Times New Roman"/>
          <w:sz w:val="20"/>
          <w:szCs w:val="20"/>
        </w:rPr>
        <w:t>Не  будет возникать очередь детей в возрасте от 3 до 7 лет на получение услуг дошкольного образования, охват услугами дошкольного образования детей от 1 года до 7 лет составит 60 %. Не менее 71 %  детей 5-18 лет будут охвачены программами дополнительного образования.</w:t>
      </w:r>
      <w:r w:rsidR="00A3514F">
        <w:rPr>
          <w:rFonts w:ascii="Times New Roman" w:hAnsi="Times New Roman"/>
          <w:sz w:val="20"/>
          <w:szCs w:val="20"/>
        </w:rPr>
        <w:t xml:space="preserve"> </w:t>
      </w:r>
      <w:r w:rsidRPr="00631B77">
        <w:rPr>
          <w:rFonts w:ascii="Times New Roman" w:hAnsi="Times New Roman"/>
          <w:sz w:val="20"/>
          <w:szCs w:val="20"/>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r w:rsidR="00A3514F">
        <w:rPr>
          <w:rFonts w:ascii="Times New Roman" w:hAnsi="Times New Roman"/>
          <w:sz w:val="20"/>
          <w:szCs w:val="20"/>
        </w:rPr>
        <w:t xml:space="preserve"> </w:t>
      </w:r>
      <w:r w:rsidRPr="00631B77">
        <w:rPr>
          <w:rFonts w:ascii="Times New Roman" w:hAnsi="Times New Roman"/>
          <w:sz w:val="20"/>
          <w:szCs w:val="20"/>
        </w:rPr>
        <w:t>Программы культурной адаптации и изучения русского языка будут доступны для всех детей из семей трудовых мигрантов.</w:t>
      </w:r>
      <w:r w:rsidR="00A3514F">
        <w:rPr>
          <w:rFonts w:ascii="Times New Roman" w:hAnsi="Times New Roman"/>
          <w:sz w:val="20"/>
          <w:szCs w:val="20"/>
        </w:rPr>
        <w:t xml:space="preserve"> </w:t>
      </w:r>
      <w:r w:rsidRPr="00631B77">
        <w:rPr>
          <w:rFonts w:ascii="Times New Roman" w:hAnsi="Times New Roman"/>
          <w:sz w:val="20"/>
          <w:szCs w:val="20"/>
        </w:rPr>
        <w:t>К 2025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Каждый ребенок-инвалид сможет получить качественное общее образование по выбору в форме дистанционного, специального обучения.</w:t>
      </w:r>
      <w:r w:rsidR="00A3514F">
        <w:rPr>
          <w:rFonts w:ascii="Times New Roman" w:hAnsi="Times New Roman"/>
          <w:sz w:val="20"/>
          <w:szCs w:val="20"/>
        </w:rPr>
        <w:t xml:space="preserve"> </w:t>
      </w:r>
      <w:r w:rsidRPr="00631B77">
        <w:rPr>
          <w:rFonts w:ascii="Times New Roman" w:hAnsi="Times New Roman"/>
          <w:sz w:val="20"/>
          <w:szCs w:val="20"/>
        </w:rPr>
        <w:t>Лицам с ограниченными возможностями здоровья будут созданы необходимые условия для получения качественного образования определенного уровня и определенной направленности, в том числе посредством организации инклюзивного образования.</w:t>
      </w:r>
      <w:r w:rsidR="00A3514F">
        <w:rPr>
          <w:rFonts w:ascii="Times New Roman" w:hAnsi="Times New Roman"/>
          <w:sz w:val="20"/>
          <w:szCs w:val="20"/>
        </w:rPr>
        <w:t xml:space="preserve"> </w:t>
      </w:r>
      <w:r w:rsidRPr="00631B77">
        <w:rPr>
          <w:rFonts w:ascii="Times New Roman" w:hAnsi="Times New Roman"/>
          <w:sz w:val="20"/>
          <w:szCs w:val="20"/>
        </w:rPr>
        <w:t>Будет продолжена работа по  развитию семейных форм жизнеустройства детей-сирот и детей, оставшихся без попечения родителей, а также  защите их личных, имущественных и жилищных прав.</w:t>
      </w:r>
      <w:r w:rsidR="00A3514F">
        <w:rPr>
          <w:rFonts w:ascii="Times New Roman" w:hAnsi="Times New Roman"/>
          <w:sz w:val="20"/>
          <w:szCs w:val="20"/>
        </w:rPr>
        <w:t xml:space="preserve"> </w:t>
      </w:r>
      <w:r w:rsidRPr="00631B77">
        <w:rPr>
          <w:rFonts w:ascii="Times New Roman" w:hAnsi="Times New Roman"/>
          <w:sz w:val="20"/>
          <w:szCs w:val="20"/>
        </w:rPr>
        <w:t>2.3.1.2. Результаты для общества и работодателей.</w:t>
      </w:r>
      <w:r w:rsidR="00A3514F">
        <w:rPr>
          <w:rFonts w:ascii="Times New Roman" w:hAnsi="Times New Roman"/>
          <w:sz w:val="20"/>
          <w:szCs w:val="20"/>
        </w:rPr>
        <w:t xml:space="preserve"> </w:t>
      </w:r>
      <w:r w:rsidRPr="00631B77">
        <w:rPr>
          <w:rFonts w:ascii="Times New Roman" w:hAnsi="Times New Roman"/>
          <w:sz w:val="20"/>
          <w:szCs w:val="20"/>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r w:rsidR="00A3514F">
        <w:rPr>
          <w:rFonts w:ascii="Times New Roman" w:hAnsi="Times New Roman"/>
          <w:sz w:val="20"/>
          <w:szCs w:val="20"/>
        </w:rPr>
        <w:t xml:space="preserve"> </w:t>
      </w:r>
      <w:r w:rsidRPr="00631B77">
        <w:rPr>
          <w:rFonts w:ascii="Times New Roman" w:hAnsi="Times New Roman"/>
          <w:sz w:val="20"/>
          <w:szCs w:val="20"/>
        </w:rPr>
        <w:t>Повысится удовлетворенность населения района качеством образовательных услуг.</w:t>
      </w:r>
      <w:r w:rsidR="00A3514F">
        <w:rPr>
          <w:rFonts w:ascii="Times New Roman" w:hAnsi="Times New Roman"/>
          <w:sz w:val="20"/>
          <w:szCs w:val="20"/>
        </w:rPr>
        <w:t xml:space="preserve"> </w:t>
      </w:r>
      <w:r w:rsidRPr="00631B77">
        <w:rPr>
          <w:rFonts w:ascii="Times New Roman" w:hAnsi="Times New Roman"/>
          <w:sz w:val="20"/>
          <w:szCs w:val="20"/>
        </w:rPr>
        <w:t>Будут созданы условия для получения любым гражданином района профессионального образования, повышения квалификации и переподготовки на протяжении всей жизни.</w:t>
      </w:r>
      <w:r w:rsidR="00A3514F">
        <w:rPr>
          <w:rFonts w:ascii="Times New Roman" w:hAnsi="Times New Roman"/>
          <w:sz w:val="20"/>
          <w:szCs w:val="20"/>
        </w:rPr>
        <w:t xml:space="preserve"> </w:t>
      </w:r>
      <w:r w:rsidRPr="00631B77">
        <w:rPr>
          <w:rFonts w:ascii="Times New Roman" w:hAnsi="Times New Roman"/>
          <w:sz w:val="20"/>
          <w:szCs w:val="20"/>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r w:rsidR="00A3514F">
        <w:rPr>
          <w:rFonts w:ascii="Times New Roman" w:hAnsi="Times New Roman"/>
          <w:sz w:val="20"/>
          <w:szCs w:val="20"/>
        </w:rPr>
        <w:t xml:space="preserve"> </w:t>
      </w:r>
      <w:r w:rsidRPr="00631B77">
        <w:rPr>
          <w:rFonts w:ascii="Times New Roman" w:hAnsi="Times New Roman"/>
          <w:sz w:val="20"/>
          <w:szCs w:val="20"/>
        </w:rPr>
        <w:t>2.3.1.3. Результаты для педагогов.</w:t>
      </w:r>
      <w:r w:rsidR="00A3514F">
        <w:rPr>
          <w:rFonts w:ascii="Times New Roman" w:hAnsi="Times New Roman"/>
          <w:sz w:val="20"/>
          <w:szCs w:val="20"/>
        </w:rPr>
        <w:t xml:space="preserve"> </w:t>
      </w:r>
      <w:r w:rsidRPr="00631B77">
        <w:rPr>
          <w:rFonts w:ascii="Times New Roman" w:hAnsi="Times New Roman"/>
          <w:sz w:val="20"/>
          <w:szCs w:val="20"/>
        </w:rPr>
        <w:t>Средняя заработная плата педагогических работников общеобразовательных организаций составит не менее 94 % от средней заработной платы в Амурской области, педагогических работников дошкольных образовательных организаций- 94% к среднемесячной заработной плате в общем образовании Амурской области, и организаций дополнительного образования детей  не менее 75 % к среднемесячной заработной плате в Амурской области.</w:t>
      </w:r>
      <w:r w:rsidR="00A3514F">
        <w:rPr>
          <w:rFonts w:ascii="Times New Roman" w:hAnsi="Times New Roman"/>
          <w:sz w:val="20"/>
          <w:szCs w:val="20"/>
        </w:rPr>
        <w:t xml:space="preserve"> </w:t>
      </w:r>
      <w:r w:rsidRPr="00631B77">
        <w:rPr>
          <w:rFonts w:ascii="Times New Roman" w:hAnsi="Times New Roman"/>
          <w:sz w:val="20"/>
          <w:szCs w:val="20"/>
        </w:rPr>
        <w:t>Существенно обновится педагогический корпус общего образования, повысится уровень подготовки педагогов. Молодые специалисты в течение первого года работы будут получать поддержку более опытных педагогов в режиме педагогической интернатуры. Их заработная плата будет конкурентоспособна на региональном рынке труда.</w:t>
      </w:r>
      <w:r w:rsidR="00A3514F">
        <w:rPr>
          <w:rFonts w:ascii="Times New Roman" w:hAnsi="Times New Roman"/>
          <w:sz w:val="20"/>
          <w:szCs w:val="20"/>
        </w:rPr>
        <w:t xml:space="preserve"> </w:t>
      </w:r>
      <w:r w:rsidRPr="00631B77">
        <w:rPr>
          <w:rFonts w:ascii="Times New Roman" w:hAnsi="Times New Roman"/>
          <w:sz w:val="20"/>
          <w:szCs w:val="20"/>
        </w:rPr>
        <w:t xml:space="preserve"> Система аттестации и оплаты труда педагогов будут увязаны между собой и ориентированы на повышение качества преподавания, на непрерывное профессиональное развитие, карьерный рост.</w:t>
      </w:r>
      <w:r w:rsidR="00A3514F">
        <w:rPr>
          <w:rFonts w:ascii="Times New Roman" w:hAnsi="Times New Roman"/>
          <w:sz w:val="20"/>
          <w:szCs w:val="20"/>
        </w:rPr>
        <w:t xml:space="preserve"> </w:t>
      </w:r>
      <w:r w:rsidRPr="00631B77">
        <w:rPr>
          <w:rFonts w:ascii="Times New Roman" w:hAnsi="Times New Roman"/>
          <w:sz w:val="20"/>
          <w:szCs w:val="20"/>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r w:rsidR="00A3514F">
        <w:rPr>
          <w:rFonts w:ascii="Times New Roman" w:hAnsi="Times New Roman"/>
          <w:sz w:val="20"/>
          <w:szCs w:val="20"/>
        </w:rPr>
        <w:t xml:space="preserve"> </w:t>
      </w:r>
      <w:r w:rsidRPr="00631B77">
        <w:rPr>
          <w:rFonts w:ascii="Times New Roman" w:hAnsi="Times New Roman"/>
          <w:sz w:val="20"/>
          <w:szCs w:val="20"/>
        </w:rPr>
        <w:t>2.3.2. Основные  ожидаемые конечные результаты муниципальной программы.</w:t>
      </w:r>
      <w:r w:rsidR="00E028E9">
        <w:rPr>
          <w:rFonts w:ascii="Times New Roman" w:hAnsi="Times New Roman"/>
          <w:sz w:val="20"/>
          <w:szCs w:val="20"/>
        </w:rPr>
        <w:t xml:space="preserve"> </w:t>
      </w:r>
      <w:r w:rsidRPr="00631B77">
        <w:rPr>
          <w:rFonts w:ascii="Times New Roman" w:hAnsi="Times New Roman"/>
          <w:sz w:val="20"/>
          <w:szCs w:val="20"/>
        </w:rPr>
        <w:t>2.3.2.1. Удельный вес численности населения в возрасте 5 - 18 лет, охваченного образованием, в общей численности населения в возрасте 5 - 18 лет составит 90 %</w:t>
      </w:r>
      <w:r w:rsidR="00E028E9">
        <w:rPr>
          <w:rFonts w:ascii="Times New Roman" w:hAnsi="Times New Roman"/>
          <w:sz w:val="20"/>
          <w:szCs w:val="20"/>
        </w:rPr>
        <w:t xml:space="preserve"> </w:t>
      </w:r>
      <w:r w:rsidRPr="00631B77">
        <w:rPr>
          <w:rFonts w:ascii="Times New Roman" w:hAnsi="Times New Roman"/>
          <w:sz w:val="20"/>
          <w:szCs w:val="20"/>
        </w:rPr>
        <w:t>2.3.2.2.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будет обеспечена на 100%.</w:t>
      </w:r>
      <w:r w:rsidR="00E028E9">
        <w:rPr>
          <w:rFonts w:ascii="Times New Roman" w:hAnsi="Times New Roman"/>
          <w:sz w:val="20"/>
          <w:szCs w:val="20"/>
        </w:rPr>
        <w:t xml:space="preserve"> </w:t>
      </w:r>
      <w:r w:rsidRPr="00631B77">
        <w:rPr>
          <w:rFonts w:ascii="Times New Roman" w:hAnsi="Times New Roman"/>
          <w:sz w:val="20"/>
          <w:szCs w:val="20"/>
        </w:rPr>
        <w:t>2.3.2.3. 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достигнет 1,3 %.</w:t>
      </w:r>
      <w:r w:rsidR="00E028E9">
        <w:rPr>
          <w:rFonts w:ascii="Times New Roman" w:hAnsi="Times New Roman"/>
          <w:sz w:val="20"/>
          <w:szCs w:val="20"/>
        </w:rPr>
        <w:t xml:space="preserve"> </w:t>
      </w:r>
      <w:r w:rsidRPr="00631B77">
        <w:rPr>
          <w:rFonts w:ascii="Times New Roman" w:hAnsi="Times New Roman"/>
          <w:sz w:val="20"/>
          <w:szCs w:val="20"/>
        </w:rPr>
        <w:t>2.3.2.4.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100%.</w:t>
      </w:r>
      <w:r w:rsidR="00E028E9">
        <w:rPr>
          <w:rFonts w:ascii="Times New Roman" w:hAnsi="Times New Roman"/>
          <w:sz w:val="20"/>
          <w:szCs w:val="20"/>
        </w:rPr>
        <w:t xml:space="preserve"> </w:t>
      </w:r>
      <w:r w:rsidRPr="00631B77">
        <w:rPr>
          <w:rFonts w:ascii="Times New Roman" w:hAnsi="Times New Roman"/>
          <w:sz w:val="20"/>
          <w:szCs w:val="20"/>
        </w:rPr>
        <w:t>2.3.2.5. 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составит 100%.</w:t>
      </w:r>
      <w:r w:rsidR="00E028E9">
        <w:rPr>
          <w:rFonts w:ascii="Times New Roman" w:hAnsi="Times New Roman"/>
          <w:sz w:val="20"/>
          <w:szCs w:val="20"/>
        </w:rPr>
        <w:t xml:space="preserve"> </w:t>
      </w:r>
      <w:r w:rsidRPr="00631B77">
        <w:rPr>
          <w:rFonts w:ascii="Times New Roman" w:hAnsi="Times New Roman"/>
          <w:sz w:val="20"/>
          <w:szCs w:val="20"/>
        </w:rPr>
        <w:t>Проблемы и задачи муниципальной  программы по их устранению с указанием сроков их реализации и планируемых конечных  результатов представлены в таблице 1.</w:t>
      </w:r>
    </w:p>
    <w:p w:rsidR="00631B77" w:rsidRPr="00631B77" w:rsidRDefault="00631B77" w:rsidP="00631B77">
      <w:pPr>
        <w:spacing w:after="0" w:line="240" w:lineRule="auto"/>
        <w:jc w:val="both"/>
        <w:outlineLvl w:val="0"/>
        <w:rPr>
          <w:rFonts w:ascii="Times New Roman" w:hAnsi="Times New Roman"/>
          <w:sz w:val="20"/>
          <w:szCs w:val="20"/>
        </w:rPr>
        <w:sectPr w:rsidR="00631B77" w:rsidRPr="00631B77" w:rsidSect="00457B2C">
          <w:pgSz w:w="11906" w:h="16838"/>
          <w:pgMar w:top="851" w:right="707" w:bottom="851" w:left="851" w:header="709" w:footer="709" w:gutter="0"/>
          <w:cols w:space="708"/>
          <w:titlePg/>
          <w:docGrid w:linePitch="381"/>
        </w:sectPr>
      </w:pP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lastRenderedPageBreak/>
        <w:t xml:space="preserve">Проблемы, задачи и результаты реализации муниципальной </w:t>
      </w:r>
      <w:r w:rsidR="00E028E9">
        <w:rPr>
          <w:rFonts w:ascii="Times New Roman" w:hAnsi="Times New Roman"/>
          <w:sz w:val="20"/>
          <w:szCs w:val="20"/>
        </w:rPr>
        <w:t>п</w:t>
      </w:r>
      <w:r w:rsidRPr="00631B77">
        <w:rPr>
          <w:rFonts w:ascii="Times New Roman" w:hAnsi="Times New Roman"/>
          <w:sz w:val="20"/>
          <w:szCs w:val="20"/>
        </w:rPr>
        <w:t>рограммы</w:t>
      </w:r>
      <w:r w:rsidR="00E028E9">
        <w:rPr>
          <w:rFonts w:ascii="Times New Roman" w:hAnsi="Times New Roman"/>
          <w:sz w:val="20"/>
          <w:szCs w:val="20"/>
        </w:rPr>
        <w:t xml:space="preserve">. </w:t>
      </w:r>
      <w:r w:rsidRPr="00631B77">
        <w:rPr>
          <w:rFonts w:ascii="Times New Roman" w:hAnsi="Times New Roman"/>
          <w:sz w:val="20"/>
          <w:szCs w:val="20"/>
        </w:rPr>
        <w:t>Таблица 1</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tblPr>
      <w:tblGrid>
        <w:gridCol w:w="541"/>
        <w:gridCol w:w="6798"/>
        <w:gridCol w:w="1983"/>
        <w:gridCol w:w="1558"/>
        <w:gridCol w:w="4734"/>
      </w:tblGrid>
      <w:tr w:rsidR="00631B77" w:rsidRPr="00631B77" w:rsidTr="00631B77">
        <w:tc>
          <w:tcPr>
            <w:tcW w:w="173" w:type="pct"/>
          </w:tcPr>
          <w:p w:rsidR="00631B77" w:rsidRPr="00631B77" w:rsidRDefault="00631B77" w:rsidP="00156104">
            <w:pPr>
              <w:spacing w:after="0" w:line="240" w:lineRule="auto"/>
              <w:jc w:val="center"/>
              <w:outlineLvl w:val="0"/>
              <w:rPr>
                <w:rFonts w:ascii="Times New Roman" w:hAnsi="Times New Roman"/>
                <w:sz w:val="20"/>
                <w:szCs w:val="20"/>
              </w:rPr>
            </w:pPr>
            <w:r w:rsidRPr="00631B77">
              <w:rPr>
                <w:rFonts w:ascii="Times New Roman" w:hAnsi="Times New Roman"/>
                <w:sz w:val="20"/>
                <w:szCs w:val="20"/>
              </w:rPr>
              <w:t>№</w:t>
            </w:r>
          </w:p>
          <w:p w:rsidR="00631B77" w:rsidRPr="00631B77" w:rsidRDefault="00631B77" w:rsidP="00156104">
            <w:pPr>
              <w:spacing w:after="0" w:line="240" w:lineRule="auto"/>
              <w:jc w:val="center"/>
              <w:outlineLvl w:val="0"/>
              <w:rPr>
                <w:rFonts w:ascii="Times New Roman" w:hAnsi="Times New Roman"/>
                <w:sz w:val="20"/>
                <w:szCs w:val="20"/>
              </w:rPr>
            </w:pPr>
            <w:r w:rsidRPr="00631B77">
              <w:rPr>
                <w:rFonts w:ascii="Times New Roman" w:hAnsi="Times New Roman"/>
                <w:sz w:val="20"/>
                <w:szCs w:val="20"/>
              </w:rPr>
              <w:t>п/п</w:t>
            </w:r>
          </w:p>
        </w:tc>
        <w:tc>
          <w:tcPr>
            <w:tcW w:w="2177" w:type="pct"/>
          </w:tcPr>
          <w:p w:rsidR="00631B77" w:rsidRPr="00631B77" w:rsidRDefault="00631B77" w:rsidP="00156104">
            <w:pPr>
              <w:spacing w:after="0" w:line="240" w:lineRule="auto"/>
              <w:jc w:val="center"/>
              <w:outlineLvl w:val="0"/>
              <w:rPr>
                <w:rFonts w:ascii="Times New Roman" w:hAnsi="Times New Roman"/>
                <w:sz w:val="20"/>
                <w:szCs w:val="20"/>
              </w:rPr>
            </w:pPr>
            <w:r w:rsidRPr="00631B77">
              <w:rPr>
                <w:rFonts w:ascii="Times New Roman" w:hAnsi="Times New Roman"/>
                <w:sz w:val="20"/>
                <w:szCs w:val="20"/>
              </w:rPr>
              <w:t>Формулировка решаемой</w:t>
            </w:r>
          </w:p>
          <w:p w:rsidR="00631B77" w:rsidRPr="00631B77" w:rsidRDefault="00631B77" w:rsidP="00156104">
            <w:pPr>
              <w:spacing w:after="0" w:line="240" w:lineRule="auto"/>
              <w:jc w:val="center"/>
              <w:outlineLvl w:val="0"/>
              <w:rPr>
                <w:rFonts w:ascii="Times New Roman" w:hAnsi="Times New Roman"/>
                <w:sz w:val="20"/>
                <w:szCs w:val="20"/>
              </w:rPr>
            </w:pPr>
            <w:r w:rsidRPr="00631B77">
              <w:rPr>
                <w:rFonts w:ascii="Times New Roman" w:hAnsi="Times New Roman"/>
                <w:sz w:val="20"/>
                <w:szCs w:val="20"/>
              </w:rPr>
              <w:t>проблемы</w:t>
            </w:r>
          </w:p>
        </w:tc>
        <w:tc>
          <w:tcPr>
            <w:tcW w:w="635" w:type="pct"/>
          </w:tcPr>
          <w:p w:rsidR="00631B77" w:rsidRPr="00631B77" w:rsidRDefault="00631B77" w:rsidP="00156104">
            <w:pPr>
              <w:spacing w:after="0" w:line="240" w:lineRule="auto"/>
              <w:jc w:val="center"/>
              <w:outlineLvl w:val="0"/>
              <w:rPr>
                <w:rFonts w:ascii="Times New Roman" w:hAnsi="Times New Roman"/>
                <w:sz w:val="20"/>
                <w:szCs w:val="20"/>
              </w:rPr>
            </w:pPr>
            <w:r w:rsidRPr="00631B77">
              <w:rPr>
                <w:rFonts w:ascii="Times New Roman" w:hAnsi="Times New Roman"/>
                <w:sz w:val="20"/>
                <w:szCs w:val="20"/>
              </w:rPr>
              <w:t>Наименование задачи муниципальной</w:t>
            </w:r>
          </w:p>
          <w:p w:rsidR="00631B77" w:rsidRPr="00631B77" w:rsidRDefault="00631B77" w:rsidP="00156104">
            <w:pPr>
              <w:spacing w:after="0" w:line="240" w:lineRule="auto"/>
              <w:jc w:val="center"/>
              <w:outlineLvl w:val="0"/>
              <w:rPr>
                <w:rFonts w:ascii="Times New Roman" w:hAnsi="Times New Roman"/>
                <w:sz w:val="20"/>
                <w:szCs w:val="20"/>
              </w:rPr>
            </w:pPr>
            <w:r w:rsidRPr="00631B77">
              <w:rPr>
                <w:rFonts w:ascii="Times New Roman" w:hAnsi="Times New Roman"/>
                <w:sz w:val="20"/>
                <w:szCs w:val="20"/>
              </w:rPr>
              <w:t>программы</w:t>
            </w:r>
          </w:p>
        </w:tc>
        <w:tc>
          <w:tcPr>
            <w:tcW w:w="499" w:type="pct"/>
          </w:tcPr>
          <w:p w:rsidR="00631B77" w:rsidRPr="00631B77" w:rsidRDefault="00631B77" w:rsidP="00156104">
            <w:pPr>
              <w:spacing w:after="0" w:line="240" w:lineRule="auto"/>
              <w:jc w:val="center"/>
              <w:outlineLvl w:val="0"/>
              <w:rPr>
                <w:rFonts w:ascii="Times New Roman" w:hAnsi="Times New Roman"/>
                <w:sz w:val="20"/>
                <w:szCs w:val="20"/>
              </w:rPr>
            </w:pPr>
            <w:r w:rsidRPr="00631B77">
              <w:rPr>
                <w:rFonts w:ascii="Times New Roman" w:hAnsi="Times New Roman"/>
                <w:sz w:val="20"/>
                <w:szCs w:val="20"/>
              </w:rPr>
              <w:t>Сроки</w:t>
            </w:r>
          </w:p>
          <w:p w:rsidR="00631B77" w:rsidRPr="00631B77" w:rsidRDefault="00631B77" w:rsidP="00156104">
            <w:pPr>
              <w:spacing w:after="0" w:line="240" w:lineRule="auto"/>
              <w:jc w:val="center"/>
              <w:outlineLvl w:val="0"/>
              <w:rPr>
                <w:rFonts w:ascii="Times New Roman" w:hAnsi="Times New Roman"/>
                <w:sz w:val="20"/>
                <w:szCs w:val="20"/>
              </w:rPr>
            </w:pPr>
            <w:r w:rsidRPr="00631B77">
              <w:rPr>
                <w:rFonts w:ascii="Times New Roman" w:hAnsi="Times New Roman"/>
                <w:sz w:val="20"/>
                <w:szCs w:val="20"/>
              </w:rPr>
              <w:t>реализации</w:t>
            </w:r>
          </w:p>
          <w:p w:rsidR="00631B77" w:rsidRPr="00631B77" w:rsidRDefault="00631B77" w:rsidP="00156104">
            <w:pPr>
              <w:spacing w:after="0" w:line="240" w:lineRule="auto"/>
              <w:jc w:val="center"/>
              <w:outlineLvl w:val="0"/>
              <w:rPr>
                <w:rFonts w:ascii="Times New Roman" w:hAnsi="Times New Roman"/>
                <w:sz w:val="20"/>
                <w:szCs w:val="20"/>
              </w:rPr>
            </w:pPr>
          </w:p>
        </w:tc>
        <w:tc>
          <w:tcPr>
            <w:tcW w:w="1516" w:type="pct"/>
          </w:tcPr>
          <w:p w:rsidR="00631B77" w:rsidRPr="00631B77" w:rsidRDefault="00631B77" w:rsidP="00156104">
            <w:pPr>
              <w:spacing w:after="0" w:line="240" w:lineRule="auto"/>
              <w:jc w:val="center"/>
              <w:outlineLvl w:val="0"/>
              <w:rPr>
                <w:rFonts w:ascii="Times New Roman" w:hAnsi="Times New Roman"/>
                <w:sz w:val="20"/>
                <w:szCs w:val="20"/>
              </w:rPr>
            </w:pPr>
            <w:r w:rsidRPr="00631B77">
              <w:rPr>
                <w:rFonts w:ascii="Times New Roman" w:hAnsi="Times New Roman"/>
                <w:sz w:val="20"/>
                <w:szCs w:val="20"/>
              </w:rPr>
              <w:t>Конечный результат подпрограмм</w:t>
            </w:r>
          </w:p>
        </w:tc>
      </w:tr>
    </w:tbl>
    <w:p w:rsidR="00631B77" w:rsidRPr="00631B77" w:rsidRDefault="00631B77" w:rsidP="00631B77">
      <w:pPr>
        <w:spacing w:after="0" w:line="240" w:lineRule="auto"/>
        <w:jc w:val="both"/>
        <w:outlineLvl w:val="0"/>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535"/>
        <w:gridCol w:w="6801"/>
        <w:gridCol w:w="1983"/>
        <w:gridCol w:w="1558"/>
        <w:gridCol w:w="4737"/>
      </w:tblGrid>
      <w:tr w:rsidR="00631B77" w:rsidRPr="00631B77" w:rsidTr="00631B77">
        <w:tc>
          <w:tcPr>
            <w:tcW w:w="5000" w:type="pct"/>
            <w:gridSpan w:val="5"/>
            <w:tcBorders>
              <w:top w:val="single" w:sz="4" w:space="0" w:color="auto"/>
              <w:bottom w:val="single" w:sz="4" w:space="0" w:color="auto"/>
            </w:tcBorders>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Подпрограмма 1 «Развитие дошкольного, общего и дополнительного образования детей»</w:t>
            </w:r>
          </w:p>
        </w:tc>
      </w:tr>
      <w:tr w:rsidR="00631B77" w:rsidRPr="00631B77" w:rsidTr="00631B77">
        <w:tc>
          <w:tcPr>
            <w:tcW w:w="171" w:type="pct"/>
            <w:tcBorders>
              <w:top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2178"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sz w:val="20"/>
                <w:szCs w:val="20"/>
              </w:rPr>
              <w:t>1</w:t>
            </w:r>
            <w:r w:rsidRPr="00631B77">
              <w:rPr>
                <w:rFonts w:ascii="Times New Roman" w:hAnsi="Times New Roman"/>
                <w:bCs/>
                <w:sz w:val="20"/>
                <w:szCs w:val="20"/>
              </w:rPr>
              <w:t xml:space="preserve">. Дифференциация доступности услуг общего  и дополнительного образования, качества школьной инфраструктуры. </w:t>
            </w:r>
          </w:p>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2. В 4-х школах обучение проводится во вторую смену.</w:t>
            </w:r>
          </w:p>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3. Материально-техническое состояние общеобразовательных учреждений  не отвечает современным требованиям:   требуют ремонта.</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bCs/>
                <w:sz w:val="20"/>
                <w:szCs w:val="20"/>
              </w:rPr>
              <w:t>4.</w:t>
            </w:r>
            <w:r w:rsidRPr="00631B77">
              <w:rPr>
                <w:rFonts w:ascii="Times New Roman" w:hAnsi="Times New Roman"/>
                <w:sz w:val="20"/>
                <w:szCs w:val="20"/>
              </w:rPr>
              <w:t xml:space="preserve">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sz w:val="20"/>
                <w:szCs w:val="20"/>
              </w:rPr>
              <w:t>5. Недостаточный уровень охвата детей дополнительным образованием, а также их вовлеченности в неформальное (вне рамок организаций дополнительного образования детей) и информальное (медиа, интернет) образование.</w:t>
            </w:r>
          </w:p>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6. Низкие темпы обновления состава педагогических кадров (</w:t>
            </w:r>
            <w:r w:rsidRPr="00631B77">
              <w:rPr>
                <w:rFonts w:ascii="Times New Roman" w:hAnsi="Times New Roman"/>
                <w:sz w:val="20"/>
                <w:szCs w:val="20"/>
              </w:rPr>
              <w:t>возрастной и гендерный дисбаланс,  низкая доля учителей в возрасте до 30 лет).</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7. </w:t>
            </w:r>
            <w:r w:rsidRPr="00631B77">
              <w:rPr>
                <w:rFonts w:ascii="Times New Roman" w:hAnsi="Times New Roman"/>
                <w:bCs/>
                <w:sz w:val="20"/>
                <w:szCs w:val="20"/>
              </w:rPr>
              <w:t>Низкие темпы обновления  профессиональных компетенций педагогических кадров.</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 Консервация  уровня заработной платы работников организаций  дошкольного образования и дополнительного образования детей.</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 Недостаточный уровень  эффективности работы образовательных учреждений в части выявления и поддержки одаренных детей</w:t>
            </w:r>
          </w:p>
          <w:p w:rsidR="00631B77" w:rsidRPr="00631B77" w:rsidRDefault="00631B77" w:rsidP="00631B77">
            <w:pPr>
              <w:spacing w:after="0" w:line="240" w:lineRule="auto"/>
              <w:jc w:val="both"/>
              <w:outlineLvl w:val="0"/>
              <w:rPr>
                <w:rFonts w:ascii="Times New Roman" w:hAnsi="Times New Roman"/>
                <w:sz w:val="20"/>
                <w:szCs w:val="20"/>
              </w:rPr>
            </w:pPr>
          </w:p>
          <w:p w:rsidR="00631B77" w:rsidRPr="00631B77" w:rsidRDefault="00631B77" w:rsidP="00631B77">
            <w:pPr>
              <w:spacing w:after="0" w:line="240" w:lineRule="auto"/>
              <w:jc w:val="both"/>
              <w:outlineLvl w:val="0"/>
              <w:rPr>
                <w:rFonts w:ascii="Times New Roman" w:hAnsi="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p w:rsidR="00631B77" w:rsidRPr="00631B77" w:rsidRDefault="00631B77" w:rsidP="00631B77">
            <w:pPr>
              <w:spacing w:after="0" w:line="240" w:lineRule="auto"/>
              <w:jc w:val="both"/>
              <w:outlineLvl w:val="0"/>
              <w:rPr>
                <w:rFonts w:ascii="Times New Roman" w:hAnsi="Times New Roman"/>
                <w:sz w:val="20"/>
                <w:szCs w:val="20"/>
              </w:rPr>
            </w:pPr>
          </w:p>
        </w:tc>
        <w:tc>
          <w:tcPr>
            <w:tcW w:w="499"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2015 – 2025 годы</w:t>
            </w:r>
          </w:p>
          <w:p w:rsidR="00631B77" w:rsidRPr="00631B77" w:rsidRDefault="00631B77" w:rsidP="00631B77">
            <w:pPr>
              <w:spacing w:after="0" w:line="240" w:lineRule="auto"/>
              <w:jc w:val="both"/>
              <w:outlineLvl w:val="0"/>
              <w:rPr>
                <w:rFonts w:ascii="Times New Roman" w:hAnsi="Times New Roman"/>
                <w:sz w:val="20"/>
                <w:szCs w:val="20"/>
              </w:rPr>
            </w:pPr>
          </w:p>
        </w:tc>
        <w:tc>
          <w:tcPr>
            <w:tcW w:w="1517" w:type="pct"/>
            <w:tcBorders>
              <w:top w:val="single" w:sz="4" w:space="0" w:color="auto"/>
              <w:left w:val="single" w:sz="4" w:space="0" w:color="auto"/>
              <w:bottom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1.85 % муниципальных общеобразовательных организаций будут  соответствовать современным требованиям обучения.</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Уменьшится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71% детей в возрасте 5 - 18 лет будет охвачено программами дополнительного образования.</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До 18 % увеличится удельный вес численности учителей в возрасте до 30 лет в общей численности учителей общеобразовательных организаций.</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lastRenderedPageBreak/>
              <w:t>8. Среднемесячная заработная плата педагогических работников муниципальных образовательных организаций дошкольного образования составит не менее 94 %к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r w:rsidR="00631B77" w:rsidRPr="00631B77" w:rsidTr="00631B77">
        <w:tc>
          <w:tcPr>
            <w:tcW w:w="5000" w:type="pct"/>
            <w:gridSpan w:val="5"/>
            <w:tcBorders>
              <w:top w:val="single" w:sz="4" w:space="0" w:color="auto"/>
              <w:bottom w:val="single" w:sz="4" w:space="0" w:color="auto"/>
            </w:tcBorders>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lastRenderedPageBreak/>
              <w:t>Подпрограмма 2 «Развитие системы защиты прав детей»</w:t>
            </w:r>
          </w:p>
        </w:tc>
      </w:tr>
      <w:tr w:rsidR="00631B77" w:rsidRPr="00631B77" w:rsidTr="00631B77">
        <w:tc>
          <w:tcPr>
            <w:tcW w:w="171" w:type="pct"/>
            <w:tcBorders>
              <w:top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w:t>
            </w:r>
          </w:p>
        </w:tc>
        <w:tc>
          <w:tcPr>
            <w:tcW w:w="2178"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1.Отсутствие возможности большей части детей отдохнуть с максимальным оздоровительным эффектом в загородных детских оздоровительных лагерях. </w:t>
            </w:r>
          </w:p>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sz w:val="20"/>
                <w:szCs w:val="20"/>
              </w:rPr>
              <w:t xml:space="preserve">2.Слабое оснащение ученических производственных бригад. </w:t>
            </w:r>
          </w:p>
          <w:p w:rsidR="00631B77" w:rsidRPr="00631B77" w:rsidRDefault="00631B77" w:rsidP="00631B77">
            <w:pPr>
              <w:spacing w:after="0" w:line="240" w:lineRule="auto"/>
              <w:jc w:val="both"/>
              <w:outlineLvl w:val="0"/>
              <w:rPr>
                <w:rFonts w:ascii="Times New Roman" w:hAnsi="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Совершенствование деятельности по защите прав детей на отдых, оздоровление и социальную поддержку</w:t>
            </w:r>
          </w:p>
          <w:p w:rsidR="00631B77" w:rsidRPr="00631B77" w:rsidRDefault="00631B77" w:rsidP="00631B77">
            <w:pPr>
              <w:spacing w:after="0" w:line="240" w:lineRule="auto"/>
              <w:jc w:val="both"/>
              <w:outlineLvl w:val="0"/>
              <w:rPr>
                <w:rFonts w:ascii="Times New Roman" w:hAnsi="Times New Roman"/>
                <w:sz w:val="20"/>
                <w:szCs w:val="20"/>
              </w:rPr>
            </w:pPr>
          </w:p>
        </w:tc>
        <w:tc>
          <w:tcPr>
            <w:tcW w:w="499"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2015 – 2025 годы</w:t>
            </w:r>
          </w:p>
        </w:tc>
        <w:tc>
          <w:tcPr>
            <w:tcW w:w="1517" w:type="pct"/>
            <w:tcBorders>
              <w:top w:val="single" w:sz="4" w:space="0" w:color="auto"/>
              <w:left w:val="single" w:sz="4" w:space="0" w:color="auto"/>
              <w:bottom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1. Доля детей, охваченных мероприятиями по отдыху и оздоровлению, увеличится от </w:t>
            </w:r>
            <w:r w:rsidRPr="00631B77">
              <w:rPr>
                <w:rFonts w:ascii="Times New Roman" w:hAnsi="Times New Roman"/>
                <w:bCs/>
                <w:sz w:val="20"/>
                <w:szCs w:val="20"/>
              </w:rPr>
              <w:t>общего количества детей школьного возраста до 80%</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Число участников ученических производственных бригад составит не менее 50 чел.</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80%.</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Доля детей, оставшихся без попечения родителей, - всего, в том числе переданных не</w:t>
            </w:r>
            <w:r w:rsidR="00156104">
              <w:rPr>
                <w:rFonts w:ascii="Times New Roman" w:hAnsi="Times New Roman"/>
                <w:sz w:val="20"/>
                <w:szCs w:val="20"/>
              </w:rPr>
              <w:t xml:space="preserve"> </w:t>
            </w:r>
            <w:r w:rsidRPr="00631B77">
              <w:rPr>
                <w:rFonts w:ascii="Times New Roman" w:hAnsi="Times New Roman"/>
                <w:sz w:val="20"/>
                <w:szCs w:val="20"/>
              </w:rPr>
              <w:t>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организациях всех типов, составит 80%</w:t>
            </w:r>
          </w:p>
        </w:tc>
      </w:tr>
      <w:tr w:rsidR="00631B77" w:rsidRPr="00631B77" w:rsidTr="00631B77">
        <w:tc>
          <w:tcPr>
            <w:tcW w:w="5000" w:type="pct"/>
            <w:gridSpan w:val="5"/>
            <w:tcBorders>
              <w:top w:val="single" w:sz="4" w:space="0" w:color="auto"/>
              <w:bottom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r>
      <w:tr w:rsidR="00631B77" w:rsidRPr="00631B77" w:rsidTr="00631B77">
        <w:tc>
          <w:tcPr>
            <w:tcW w:w="5000" w:type="pct"/>
            <w:gridSpan w:val="5"/>
            <w:tcBorders>
              <w:top w:val="single" w:sz="4" w:space="0" w:color="auto"/>
              <w:bottom w:val="single" w:sz="4" w:space="0" w:color="auto"/>
            </w:tcBorders>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Подпрограмма  3 «Обеспечение реализации муниципальной программы «Развитие образования Завитинского района» и прочие мероприятия в области образования»</w:t>
            </w:r>
          </w:p>
        </w:tc>
      </w:tr>
      <w:tr w:rsidR="00631B77" w:rsidRPr="00631B77" w:rsidTr="00631B77">
        <w:tc>
          <w:tcPr>
            <w:tcW w:w="171" w:type="pct"/>
            <w:tcBorders>
              <w:top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w:t>
            </w:r>
          </w:p>
        </w:tc>
        <w:tc>
          <w:tcPr>
            <w:tcW w:w="2178"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bCs/>
                <w:sz w:val="20"/>
                <w:szCs w:val="20"/>
              </w:rPr>
              <w:t>Н</w:t>
            </w:r>
            <w:r w:rsidRPr="00631B77">
              <w:rPr>
                <w:rFonts w:ascii="Times New Roman" w:hAnsi="Times New Roman"/>
                <w:sz w:val="20"/>
                <w:szCs w:val="20"/>
              </w:rPr>
              <w:t xml:space="preserve">е обеспечена  полная информационная открытость результатов деятельности системы образования (неразмещение электронных </w:t>
            </w:r>
            <w:r w:rsidRPr="00631B77">
              <w:rPr>
                <w:rFonts w:ascii="Times New Roman" w:hAnsi="Times New Roman"/>
                <w:sz w:val="20"/>
                <w:szCs w:val="20"/>
              </w:rPr>
              <w:lastRenderedPageBreak/>
              <w:t xml:space="preserve">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Требует совершенствования региональная система оценки качества образования на всех его уровнях.</w:t>
            </w:r>
          </w:p>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p>
          <w:p w:rsidR="00631B77" w:rsidRPr="00631B77" w:rsidRDefault="00631B77" w:rsidP="00631B77">
            <w:pPr>
              <w:spacing w:after="0" w:line="240" w:lineRule="auto"/>
              <w:jc w:val="both"/>
              <w:outlineLvl w:val="0"/>
              <w:rPr>
                <w:rFonts w:ascii="Times New Roman" w:hAnsi="Times New Roman"/>
                <w:sz w:val="20"/>
                <w:szCs w:val="20"/>
              </w:rPr>
            </w:pPr>
          </w:p>
          <w:p w:rsidR="00631B77" w:rsidRPr="00631B77" w:rsidRDefault="00631B77" w:rsidP="00631B77">
            <w:pPr>
              <w:spacing w:after="0" w:line="240" w:lineRule="auto"/>
              <w:jc w:val="both"/>
              <w:outlineLvl w:val="0"/>
              <w:rPr>
                <w:rFonts w:ascii="Times New Roman" w:hAnsi="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lastRenderedPageBreak/>
              <w:t>Обеспечение организационно-</w:t>
            </w:r>
            <w:r w:rsidRPr="00631B77">
              <w:rPr>
                <w:rFonts w:ascii="Times New Roman" w:hAnsi="Times New Roman"/>
                <w:bCs/>
                <w:sz w:val="20"/>
                <w:szCs w:val="20"/>
              </w:rPr>
              <w:lastRenderedPageBreak/>
              <w:t>экономических, информационных и научно-методических условий развития системы образования Завитинского района</w:t>
            </w:r>
          </w:p>
          <w:p w:rsidR="00631B77" w:rsidRPr="00631B77" w:rsidRDefault="00631B77" w:rsidP="00631B77">
            <w:pPr>
              <w:spacing w:after="0" w:line="240" w:lineRule="auto"/>
              <w:jc w:val="both"/>
              <w:outlineLvl w:val="0"/>
              <w:rPr>
                <w:rFonts w:ascii="Times New Roman" w:hAnsi="Times New Roman"/>
                <w:sz w:val="20"/>
                <w:szCs w:val="20"/>
              </w:rPr>
            </w:pPr>
          </w:p>
        </w:tc>
        <w:tc>
          <w:tcPr>
            <w:tcW w:w="499"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lastRenderedPageBreak/>
              <w:t>2015 – 2025 годы</w:t>
            </w:r>
          </w:p>
        </w:tc>
        <w:tc>
          <w:tcPr>
            <w:tcW w:w="1517" w:type="pct"/>
            <w:tcBorders>
              <w:top w:val="single" w:sz="4" w:space="0" w:color="auto"/>
              <w:left w:val="single" w:sz="4" w:space="0" w:color="auto"/>
              <w:bottom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1. Удельный вес числа электронных инструктивно-методических и научно-методических ресурсов, </w:t>
            </w:r>
            <w:r w:rsidRPr="00631B77">
              <w:rPr>
                <w:rFonts w:ascii="Times New Roman" w:hAnsi="Times New Roman"/>
                <w:sz w:val="20"/>
                <w:szCs w:val="20"/>
              </w:rPr>
              <w:lastRenderedPageBreak/>
              <w:t>разработанных в рамках муниципальной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государственной программы, достигнет 50%.</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Будет  проведено не менее 20 мероприятий районного уровня по распространению результатов муниципальной  программы.</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Уровень информированности населения о реализации мероприятий по развитию сферы образования в рамках муниципальной программы достигнет 15 %.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 На всех уровнях образования будут реализованы механизмы внешней оценки качества образования.</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80 %</w:t>
            </w:r>
          </w:p>
        </w:tc>
      </w:tr>
      <w:tr w:rsidR="00631B77" w:rsidRPr="00631B77" w:rsidTr="00631B77">
        <w:tc>
          <w:tcPr>
            <w:tcW w:w="5000" w:type="pct"/>
            <w:gridSpan w:val="5"/>
            <w:tcBorders>
              <w:top w:val="single" w:sz="4" w:space="0" w:color="auto"/>
              <w:bottom w:val="single" w:sz="4" w:space="0" w:color="auto"/>
            </w:tcBorders>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lastRenderedPageBreak/>
              <w:t>Подпрограмма  4  «Формирование законопослушного поведения участников дорожного движения»</w:t>
            </w:r>
          </w:p>
        </w:tc>
      </w:tr>
      <w:tr w:rsidR="00631B77" w:rsidRPr="00631B77" w:rsidTr="00631B77">
        <w:tc>
          <w:tcPr>
            <w:tcW w:w="171" w:type="pct"/>
            <w:tcBorders>
              <w:top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2178"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Низкая дисциплина участников дорожного движения.</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Для  реализации мероприятий программы необходимо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635"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Формирование у детей навыков безопасного поведения на дорогах</w:t>
            </w:r>
          </w:p>
        </w:tc>
        <w:tc>
          <w:tcPr>
            <w:tcW w:w="499"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2018 – 2022 годы</w:t>
            </w:r>
          </w:p>
        </w:tc>
        <w:tc>
          <w:tcPr>
            <w:tcW w:w="1517" w:type="pct"/>
            <w:tcBorders>
              <w:top w:val="single" w:sz="4" w:space="0" w:color="auto"/>
              <w:left w:val="single" w:sz="4" w:space="0" w:color="auto"/>
              <w:bottom w:val="single" w:sz="4" w:space="0" w:color="auto"/>
            </w:tcBorders>
          </w:tcPr>
          <w:p w:rsidR="00631B77" w:rsidRPr="00631B77" w:rsidRDefault="00631B77" w:rsidP="00CA5F9F">
            <w:pPr>
              <w:numPr>
                <w:ilvl w:val="0"/>
                <w:numId w:val="7"/>
              </w:numPr>
              <w:spacing w:after="0" w:line="240" w:lineRule="auto"/>
              <w:jc w:val="both"/>
              <w:outlineLvl w:val="0"/>
              <w:rPr>
                <w:rFonts w:ascii="Times New Roman" w:hAnsi="Times New Roman"/>
                <w:sz w:val="20"/>
                <w:szCs w:val="20"/>
              </w:rPr>
            </w:pPr>
            <w:r w:rsidRPr="00631B77">
              <w:rPr>
                <w:rFonts w:ascii="Times New Roman" w:hAnsi="Times New Roman"/>
                <w:sz w:val="20"/>
                <w:szCs w:val="20"/>
              </w:rPr>
              <w:t>Сокращение количества дорожно-</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транспортных происшествий с детьми;</w:t>
            </w:r>
          </w:p>
          <w:p w:rsidR="00631B77" w:rsidRPr="00631B77" w:rsidRDefault="00631B77" w:rsidP="00CA5F9F">
            <w:pPr>
              <w:numPr>
                <w:ilvl w:val="0"/>
                <w:numId w:val="7"/>
              </w:numPr>
              <w:spacing w:after="0" w:line="240" w:lineRule="auto"/>
              <w:jc w:val="both"/>
              <w:outlineLvl w:val="0"/>
              <w:rPr>
                <w:rFonts w:ascii="Times New Roman" w:hAnsi="Times New Roman"/>
                <w:sz w:val="20"/>
                <w:szCs w:val="20"/>
              </w:rPr>
            </w:pPr>
            <w:r w:rsidRPr="00631B77">
              <w:rPr>
                <w:rFonts w:ascii="Times New Roman" w:hAnsi="Times New Roman"/>
                <w:sz w:val="20"/>
                <w:szCs w:val="20"/>
              </w:rPr>
              <w:t>Повышение уровня правового</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 воспитания участников дорожного движения, культуры их поведения, профилактика детского дорожно-транспортного травматизма;</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 3. Доля учащихся (воспитанников) задействованных в мероприятиях по профилактике ДТП составит  100%</w:t>
            </w:r>
          </w:p>
          <w:p w:rsidR="00631B77" w:rsidRPr="00631B77" w:rsidRDefault="00631B77" w:rsidP="00631B77">
            <w:pPr>
              <w:spacing w:after="0" w:line="240" w:lineRule="auto"/>
              <w:jc w:val="both"/>
              <w:outlineLvl w:val="0"/>
              <w:rPr>
                <w:rFonts w:ascii="Times New Roman" w:hAnsi="Times New Roman"/>
                <w:sz w:val="20"/>
                <w:szCs w:val="20"/>
              </w:rPr>
            </w:pPr>
          </w:p>
        </w:tc>
      </w:tr>
    </w:tbl>
    <w:p w:rsidR="00631B77" w:rsidRPr="00631B77" w:rsidRDefault="00631B77" w:rsidP="00631B77">
      <w:pPr>
        <w:spacing w:after="0" w:line="240" w:lineRule="auto"/>
        <w:jc w:val="both"/>
        <w:outlineLvl w:val="0"/>
        <w:rPr>
          <w:rFonts w:ascii="Times New Roman" w:hAnsi="Times New Roman"/>
          <w:sz w:val="20"/>
          <w:szCs w:val="20"/>
        </w:rPr>
        <w:sectPr w:rsidR="00631B77" w:rsidRPr="00631B77" w:rsidSect="00631B77">
          <w:pgSz w:w="16838" w:h="11906" w:orient="landscape"/>
          <w:pgMar w:top="567" w:right="720" w:bottom="1134" w:left="720" w:header="709" w:footer="709" w:gutter="0"/>
          <w:cols w:space="708"/>
          <w:titlePg/>
          <w:docGrid w:linePitch="360"/>
        </w:sectPr>
      </w:pPr>
    </w:p>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lastRenderedPageBreak/>
        <w:t>3. Описание системы подпрограмм</w:t>
      </w:r>
      <w:r w:rsidR="00E028E9">
        <w:rPr>
          <w:rFonts w:ascii="Times New Roman" w:hAnsi="Times New Roman"/>
          <w:b/>
          <w:sz w:val="20"/>
          <w:szCs w:val="20"/>
        </w:rPr>
        <w:t>.</w:t>
      </w:r>
      <w:r w:rsidRPr="00631B77">
        <w:rPr>
          <w:rFonts w:ascii="Times New Roman" w:hAnsi="Times New Roman"/>
          <w:b/>
          <w:sz w:val="20"/>
          <w:szCs w:val="20"/>
        </w:rPr>
        <w:t xml:space="preserve"> </w:t>
      </w:r>
      <w:r w:rsidRPr="00631B77">
        <w:rPr>
          <w:rFonts w:ascii="Times New Roman" w:hAnsi="Times New Roman"/>
          <w:sz w:val="20"/>
          <w:szCs w:val="20"/>
        </w:rPr>
        <w:t>В рамках муниципальной программы будут реализованы следующие подпрограммы:</w:t>
      </w:r>
      <w:r w:rsidR="00E028E9">
        <w:rPr>
          <w:rFonts w:ascii="Times New Roman" w:hAnsi="Times New Roman"/>
          <w:sz w:val="20"/>
          <w:szCs w:val="20"/>
        </w:rPr>
        <w:t xml:space="preserve"> </w:t>
      </w:r>
      <w:hyperlink w:anchor="Par1615" w:history="1">
        <w:r w:rsidRPr="00631B77">
          <w:rPr>
            <w:rStyle w:val="ac"/>
            <w:rFonts w:ascii="Times New Roman" w:hAnsi="Times New Roman"/>
            <w:sz w:val="20"/>
            <w:szCs w:val="20"/>
          </w:rPr>
          <w:t>подпрограмма</w:t>
        </w:r>
      </w:hyperlink>
      <w:r w:rsidRPr="00631B77">
        <w:rPr>
          <w:rFonts w:ascii="Times New Roman" w:hAnsi="Times New Roman"/>
          <w:sz w:val="20"/>
          <w:szCs w:val="20"/>
        </w:rPr>
        <w:t xml:space="preserve"> 1«Развитие дошкольного, общего и дополнительного образования детей»;</w:t>
      </w:r>
      <w:r w:rsidR="00E028E9">
        <w:rPr>
          <w:rFonts w:ascii="Times New Roman" w:hAnsi="Times New Roman"/>
          <w:sz w:val="20"/>
          <w:szCs w:val="20"/>
        </w:rPr>
        <w:t xml:space="preserve"> </w:t>
      </w:r>
      <w:hyperlink w:anchor="Par2473" w:history="1">
        <w:r w:rsidRPr="00631B77">
          <w:rPr>
            <w:rStyle w:val="ac"/>
            <w:rFonts w:ascii="Times New Roman" w:hAnsi="Times New Roman"/>
            <w:sz w:val="20"/>
            <w:szCs w:val="20"/>
          </w:rPr>
          <w:t>подпрограмма</w:t>
        </w:r>
      </w:hyperlink>
      <w:r w:rsidRPr="00631B77">
        <w:rPr>
          <w:rFonts w:ascii="Times New Roman" w:hAnsi="Times New Roman"/>
          <w:sz w:val="20"/>
          <w:szCs w:val="20"/>
        </w:rPr>
        <w:t xml:space="preserve"> 2 «Развитие системы защиты прав детей»;</w:t>
      </w:r>
      <w:r w:rsidR="00E028E9">
        <w:rPr>
          <w:rFonts w:ascii="Times New Roman" w:hAnsi="Times New Roman"/>
          <w:sz w:val="20"/>
          <w:szCs w:val="20"/>
        </w:rPr>
        <w:t xml:space="preserve"> </w:t>
      </w:r>
      <w:hyperlink w:anchor="Par3274" w:history="1">
        <w:r w:rsidRPr="00631B77">
          <w:rPr>
            <w:rStyle w:val="ac"/>
            <w:rFonts w:ascii="Times New Roman" w:hAnsi="Times New Roman"/>
            <w:sz w:val="20"/>
            <w:szCs w:val="20"/>
          </w:rPr>
          <w:t>подпрограмма</w:t>
        </w:r>
      </w:hyperlink>
      <w:r w:rsidRPr="00631B77">
        <w:rPr>
          <w:rFonts w:ascii="Times New Roman" w:hAnsi="Times New Roman"/>
          <w:sz w:val="20"/>
          <w:szCs w:val="20"/>
        </w:rPr>
        <w:t xml:space="preserve"> 3 «Обеспечение реализации муниципальной  программы «Развитие образования Завитинского района» и прочие мероприятия в области образования»;</w:t>
      </w:r>
      <w:r w:rsidR="00E028E9">
        <w:rPr>
          <w:rFonts w:ascii="Times New Roman" w:hAnsi="Times New Roman"/>
          <w:sz w:val="20"/>
          <w:szCs w:val="20"/>
        </w:rPr>
        <w:t xml:space="preserve"> </w:t>
      </w:r>
      <w:r w:rsidRPr="00631B77">
        <w:rPr>
          <w:rFonts w:ascii="Times New Roman" w:hAnsi="Times New Roman"/>
          <w:sz w:val="20"/>
          <w:szCs w:val="20"/>
        </w:rPr>
        <w:t>подпрограмма 4 « Формирование законопослушного поведения участников дорожного движения».</w:t>
      </w:r>
      <w:r w:rsidR="00E028E9">
        <w:rPr>
          <w:rFonts w:ascii="Times New Roman" w:hAnsi="Times New Roman"/>
          <w:sz w:val="20"/>
          <w:szCs w:val="20"/>
        </w:rPr>
        <w:t xml:space="preserve"> </w:t>
      </w:r>
      <w:r w:rsidRPr="00631B77">
        <w:rPr>
          <w:rFonts w:ascii="Times New Roman" w:hAnsi="Times New Roman"/>
          <w:sz w:val="20"/>
          <w:szCs w:val="20"/>
        </w:rPr>
        <w:t>Все они направлены на достижение цели муниципальной программы: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E028E9">
        <w:rPr>
          <w:rFonts w:ascii="Times New Roman" w:hAnsi="Times New Roman"/>
          <w:sz w:val="20"/>
          <w:szCs w:val="20"/>
        </w:rPr>
        <w:t xml:space="preserve"> </w:t>
      </w:r>
      <w:r w:rsidRPr="00631B77">
        <w:rPr>
          <w:rFonts w:ascii="Times New Roman" w:hAnsi="Times New Roman"/>
          <w:sz w:val="20"/>
          <w:szCs w:val="20"/>
        </w:rPr>
        <w:t>Включение первых 2 подпрограмм в муниципальную программу связано с особенностями структуры сферы образования Завитинского района и ключевыми задачами ее развития по реализации прав граждан.</w:t>
      </w:r>
      <w:r w:rsidR="00E028E9">
        <w:rPr>
          <w:rFonts w:ascii="Times New Roman" w:hAnsi="Times New Roman"/>
          <w:sz w:val="20"/>
          <w:szCs w:val="20"/>
        </w:rPr>
        <w:t xml:space="preserve"> </w:t>
      </w:r>
      <w:hyperlink w:anchor="Par3274" w:history="1">
        <w:r w:rsidRPr="00631B77">
          <w:rPr>
            <w:rStyle w:val="ac"/>
            <w:rFonts w:ascii="Times New Roman" w:hAnsi="Times New Roman"/>
            <w:sz w:val="20"/>
            <w:szCs w:val="20"/>
          </w:rPr>
          <w:t>Подпрограмма</w:t>
        </w:r>
      </w:hyperlink>
      <w:r w:rsidRPr="00631B77">
        <w:rPr>
          <w:rFonts w:ascii="Times New Roman" w:hAnsi="Times New Roman"/>
          <w:sz w:val="20"/>
          <w:szCs w:val="20"/>
        </w:rPr>
        <w:t xml:space="preserve"> 3 «Обеспечение реализации муниципальной программы «Развитие образования Завитинского района» и прочие мероприятия в области образования» направлена на о</w:t>
      </w:r>
      <w:r w:rsidRPr="00631B77">
        <w:rPr>
          <w:rFonts w:ascii="Times New Roman" w:hAnsi="Times New Roman"/>
          <w:bCs/>
          <w:sz w:val="20"/>
          <w:szCs w:val="20"/>
        </w:rPr>
        <w:t xml:space="preserve">беспечение организационно-экономических, информационных и научно-методических условий развития системы образования. Реализация данной цели предусматривает повышение </w:t>
      </w:r>
      <w:r w:rsidRPr="00631B77">
        <w:rPr>
          <w:rFonts w:ascii="Times New Roman" w:hAnsi="Times New Roman"/>
          <w:sz w:val="20"/>
          <w:szCs w:val="20"/>
        </w:rPr>
        <w:t xml:space="preserve"> качества управления процессами развития образования через вовлечение профессионалов и общественности в реализацию мероприятий муниципальной программы.</w:t>
      </w:r>
      <w:r w:rsidR="00E028E9">
        <w:rPr>
          <w:rFonts w:ascii="Times New Roman" w:hAnsi="Times New Roman"/>
          <w:sz w:val="20"/>
          <w:szCs w:val="20"/>
        </w:rPr>
        <w:t xml:space="preserve"> </w:t>
      </w:r>
      <w:r w:rsidRPr="00631B77">
        <w:rPr>
          <w:rFonts w:ascii="Times New Roman" w:hAnsi="Times New Roman"/>
          <w:sz w:val="20"/>
          <w:szCs w:val="20"/>
        </w:rPr>
        <w:t>Кроме того, в рамках основных мероприятий данной подпрограммы   решается вопрос формирования системы оценки качества образования как важной составляющей обеспечения устойчиво высокого качества образовательных услуг и его повышения наряду с созданием организационных, кадровых, инфраструктурных, материально-технических и учебно-методических условий. Подпрограмма 4 «Формирование законопослушного поведения участников дорожного движения»  направлена на 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w:t>
      </w:r>
      <w:r w:rsidR="00E028E9">
        <w:rPr>
          <w:rFonts w:ascii="Times New Roman" w:hAnsi="Times New Roman"/>
          <w:sz w:val="20"/>
          <w:szCs w:val="20"/>
        </w:rPr>
        <w:t xml:space="preserve"> </w:t>
      </w:r>
      <w:r w:rsidRPr="00631B77">
        <w:rPr>
          <w:rFonts w:ascii="Times New Roman" w:hAnsi="Times New Roman"/>
          <w:sz w:val="20"/>
          <w:szCs w:val="20"/>
        </w:rPr>
        <w:t>Целью каждой подпрограммы определено решение одной из задач муниципальной программы.</w:t>
      </w:r>
      <w:r w:rsidR="00E028E9">
        <w:rPr>
          <w:rFonts w:ascii="Times New Roman" w:hAnsi="Times New Roman"/>
          <w:sz w:val="20"/>
          <w:szCs w:val="20"/>
        </w:rPr>
        <w:t xml:space="preserve"> </w:t>
      </w:r>
      <w:r w:rsidRPr="00631B77">
        <w:rPr>
          <w:rFonts w:ascii="Times New Roman" w:hAnsi="Times New Roman"/>
          <w:sz w:val="20"/>
          <w:szCs w:val="20"/>
        </w:rPr>
        <w:t>Подпрограммы муниципальной программы состоят из основных мероприятий, которые отражают актуальные и перспективные направления государственной политики в сфере образования, в том числе:</w:t>
      </w:r>
      <w:r w:rsidR="00E028E9">
        <w:rPr>
          <w:rFonts w:ascii="Times New Roman" w:hAnsi="Times New Roman"/>
          <w:sz w:val="20"/>
          <w:szCs w:val="20"/>
        </w:rPr>
        <w:t xml:space="preserve"> </w:t>
      </w:r>
      <w:r w:rsidRPr="00631B77">
        <w:rPr>
          <w:rFonts w:ascii="Times New Roman" w:hAnsi="Times New Roman"/>
          <w:sz w:val="20"/>
          <w:szCs w:val="20"/>
        </w:rPr>
        <w:t>меры по формированию и финансовому обеспечению муниципального задания на реализацию образовательных программ;</w:t>
      </w:r>
      <w:r w:rsidR="00E028E9">
        <w:rPr>
          <w:rFonts w:ascii="Times New Roman" w:hAnsi="Times New Roman"/>
          <w:sz w:val="20"/>
          <w:szCs w:val="20"/>
        </w:rPr>
        <w:t xml:space="preserve"> </w:t>
      </w:r>
      <w:r w:rsidRPr="00631B77">
        <w:rPr>
          <w:rFonts w:ascii="Times New Roman" w:hAnsi="Times New Roman"/>
          <w:sz w:val="20"/>
          <w:szCs w:val="20"/>
        </w:rPr>
        <w:t>основные направления развития дошкольного, общего, дополнительного образования и планируемые к реализации механизмы стимулирования их развития; проведение традиционных и формирование новых районных мероприятий, направленных на развитие творческой, научной, спортивной составляющей деятельности обучающихся.</w:t>
      </w:r>
      <w:r w:rsidR="00E028E9">
        <w:rPr>
          <w:rFonts w:ascii="Times New Roman" w:hAnsi="Times New Roman"/>
          <w:sz w:val="20"/>
          <w:szCs w:val="20"/>
        </w:rPr>
        <w:t xml:space="preserve"> </w:t>
      </w:r>
      <w:r w:rsidRPr="00631B77">
        <w:rPr>
          <w:rFonts w:ascii="Times New Roman" w:hAnsi="Times New Roman"/>
          <w:sz w:val="20"/>
          <w:szCs w:val="20"/>
        </w:rPr>
        <w:t>Кроме того, при формировании основных мероприятий учитывались изменения, отраженные в Федеральном законе «Об образовании в Российской Федерации», и мероприятия, которые необходимо осуществить с целью его реализации, а также мероприятия по обеспечению реализации муниципальной программы.</w:t>
      </w:r>
      <w:r w:rsidR="00E028E9">
        <w:rPr>
          <w:rFonts w:ascii="Times New Roman" w:hAnsi="Times New Roman"/>
          <w:sz w:val="20"/>
          <w:szCs w:val="20"/>
        </w:rPr>
        <w:t xml:space="preserve"> </w:t>
      </w:r>
      <w:r w:rsidRPr="00631B77">
        <w:rPr>
          <w:rFonts w:ascii="Times New Roman" w:hAnsi="Times New Roman"/>
          <w:b/>
          <w:sz w:val="20"/>
          <w:szCs w:val="20"/>
        </w:rPr>
        <w:t>4. Сведения об основных мерах правового регулирования в сфере реализации муниципальной программы</w:t>
      </w:r>
      <w:r w:rsidR="00E028E9">
        <w:rPr>
          <w:rFonts w:ascii="Times New Roman" w:hAnsi="Times New Roman"/>
          <w:b/>
          <w:sz w:val="20"/>
          <w:szCs w:val="20"/>
        </w:rPr>
        <w:t xml:space="preserve"> </w:t>
      </w:r>
      <w:r w:rsidRPr="00631B77">
        <w:rPr>
          <w:rFonts w:ascii="Times New Roman" w:hAnsi="Times New Roman"/>
          <w:sz w:val="20"/>
          <w:szCs w:val="20"/>
        </w:rPr>
        <w:t xml:space="preserve">В связи с принятием государственной  программы  Российской Федерации «Развитие образования» на 2013 – 2020 годы», Федерального закона «Об образовании в Российской Федерации», Государственная  программа «Развитие образования Амурской области на 2014 – 2020 годы» в течение 2015– 2025 годов в рамках муниципальной программы будут приняты нормативные правовые акты, обеспечивающие их реализацию. </w:t>
      </w:r>
      <w:r w:rsidRPr="00631B77">
        <w:rPr>
          <w:rFonts w:ascii="Times New Roman" w:hAnsi="Times New Roman"/>
          <w:b/>
          <w:sz w:val="20"/>
          <w:szCs w:val="20"/>
        </w:rPr>
        <w:t xml:space="preserve">5. Ресурсное обеспечение муниципальной  </w:t>
      </w:r>
      <w:r w:rsidR="00156104">
        <w:rPr>
          <w:rFonts w:ascii="Times New Roman" w:hAnsi="Times New Roman"/>
          <w:b/>
          <w:sz w:val="20"/>
          <w:szCs w:val="20"/>
        </w:rPr>
        <w:t>п</w:t>
      </w:r>
      <w:r w:rsidRPr="00631B77">
        <w:rPr>
          <w:rFonts w:ascii="Times New Roman" w:hAnsi="Times New Roman"/>
          <w:b/>
          <w:sz w:val="20"/>
          <w:szCs w:val="20"/>
        </w:rPr>
        <w:t>рограммы</w:t>
      </w:r>
      <w:r w:rsidR="00E028E9">
        <w:rPr>
          <w:rFonts w:ascii="Times New Roman" w:hAnsi="Times New Roman"/>
          <w:b/>
          <w:sz w:val="20"/>
          <w:szCs w:val="20"/>
        </w:rPr>
        <w:t xml:space="preserve">. </w:t>
      </w:r>
      <w:r w:rsidRPr="00631B77">
        <w:rPr>
          <w:rFonts w:ascii="Times New Roman" w:hAnsi="Times New Roman"/>
          <w:sz w:val="20"/>
          <w:szCs w:val="20"/>
        </w:rPr>
        <w:t>Расчетной базой финансового обеспечения муниципальной  программы является распределение утвержденных решением сессии Завитинского районного Совета народных депутатов расходов районного бюджета в районном бюджете на очередной финансовый год и на плановый период.</w:t>
      </w:r>
      <w:r w:rsidR="00E028E9">
        <w:rPr>
          <w:rFonts w:ascii="Times New Roman" w:hAnsi="Times New Roman"/>
          <w:sz w:val="20"/>
          <w:szCs w:val="20"/>
        </w:rPr>
        <w:t xml:space="preserve"> </w:t>
      </w:r>
      <w:r w:rsidRPr="00631B77">
        <w:rPr>
          <w:rFonts w:ascii="Times New Roman" w:hAnsi="Times New Roman"/>
          <w:sz w:val="20"/>
          <w:szCs w:val="20"/>
        </w:rPr>
        <w:t>Расчет финансового обеспечения мероприятий муниципальной  программы на 2015–2025 годы, представленных в аналитическом распределении расходов районного бюджета,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r w:rsidR="00E028E9">
        <w:rPr>
          <w:rFonts w:ascii="Times New Roman" w:hAnsi="Times New Roman"/>
          <w:sz w:val="20"/>
          <w:szCs w:val="20"/>
        </w:rPr>
        <w:t xml:space="preserve"> </w:t>
      </w:r>
      <w:r w:rsidRPr="00631B77">
        <w:rPr>
          <w:rFonts w:ascii="Times New Roman" w:hAnsi="Times New Roman"/>
          <w:sz w:val="20"/>
          <w:szCs w:val="20"/>
        </w:rPr>
        <w:t>Оценка объемов финансового обеспечения мероприятий муниципальной программы на 2015 – 2025 годы, не представленных в  распределении расходов районного бюджета, получена на основании информации о количественных и стоимостных оценках соответствующих мероприятий.</w:t>
      </w:r>
      <w:r w:rsidR="00E028E9">
        <w:rPr>
          <w:rFonts w:ascii="Times New Roman" w:hAnsi="Times New Roman"/>
          <w:sz w:val="20"/>
          <w:szCs w:val="20"/>
        </w:rPr>
        <w:t xml:space="preserve"> </w:t>
      </w:r>
      <w:r w:rsidRPr="00631B77">
        <w:rPr>
          <w:rFonts w:ascii="Times New Roman" w:hAnsi="Times New Roman"/>
          <w:sz w:val="20"/>
          <w:szCs w:val="20"/>
        </w:rPr>
        <w:t>Объем финансового обеспечения реализации муниципальной программы за счет средств районного бюджета с 2015 года до конца срока реализации муниципальной программы определяется исходя из установленного районным Советом народных депутатов предельного объема расходов на реализацию муниципальной программы.</w:t>
      </w:r>
      <w:r w:rsidR="00E028E9">
        <w:rPr>
          <w:rFonts w:ascii="Times New Roman" w:hAnsi="Times New Roman"/>
          <w:sz w:val="20"/>
          <w:szCs w:val="20"/>
        </w:rPr>
        <w:t xml:space="preserve"> </w:t>
      </w:r>
      <w:r w:rsidRPr="00631B77">
        <w:rPr>
          <w:rFonts w:ascii="Times New Roman" w:hAnsi="Times New Roman"/>
          <w:sz w:val="20"/>
          <w:szCs w:val="20"/>
        </w:rPr>
        <w:t>Начиная с 2015 года в рамках подготовки проекта бюджета района на очередной финансовый год и плановый период объем финансового обеспечения на реализацию мероприятий муниципальной программы будет уточняться. 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неё лимитам.</w:t>
      </w:r>
      <w:r w:rsidR="00E028E9">
        <w:rPr>
          <w:rFonts w:ascii="Times New Roman" w:hAnsi="Times New Roman"/>
          <w:sz w:val="20"/>
          <w:szCs w:val="20"/>
        </w:rPr>
        <w:t xml:space="preserve"> </w:t>
      </w:r>
      <w:r w:rsidRPr="00631B77">
        <w:rPr>
          <w:rFonts w:ascii="Times New Roman" w:hAnsi="Times New Roman"/>
          <w:sz w:val="20"/>
          <w:szCs w:val="20"/>
        </w:rPr>
        <w:t>Реализация муниципальной программы предполагает привлечение финансирования за счет средств областного бюджета, внебюджетных источников.</w:t>
      </w:r>
      <w:r w:rsidR="00E028E9">
        <w:rPr>
          <w:rFonts w:ascii="Times New Roman" w:hAnsi="Times New Roman"/>
          <w:sz w:val="20"/>
          <w:szCs w:val="20"/>
        </w:rPr>
        <w:t xml:space="preserve"> </w:t>
      </w:r>
      <w:r w:rsidRPr="00631B77">
        <w:rPr>
          <w:rFonts w:ascii="Times New Roman" w:hAnsi="Times New Roman"/>
          <w:sz w:val="20"/>
          <w:szCs w:val="20"/>
        </w:rPr>
        <w:t>Информация о ресурсном обеспечении реализации муниципальной программы за счет средств районного бюджета представлена в приложении  к муниципальной программе</w:t>
      </w:r>
      <w:r w:rsidR="00E028E9">
        <w:rPr>
          <w:rFonts w:ascii="Times New Roman" w:hAnsi="Times New Roman"/>
          <w:sz w:val="20"/>
          <w:szCs w:val="20"/>
        </w:rPr>
        <w:t xml:space="preserve"> </w:t>
      </w:r>
      <w:r w:rsidRPr="00631B77">
        <w:rPr>
          <w:rFonts w:ascii="Times New Roman" w:hAnsi="Times New Roman"/>
          <w:b/>
          <w:sz w:val="20"/>
          <w:szCs w:val="20"/>
        </w:rPr>
        <w:t>6. Планируемые показатели эффективности муниципальной</w:t>
      </w:r>
      <w:r w:rsidR="00E028E9">
        <w:rPr>
          <w:rFonts w:ascii="Times New Roman" w:hAnsi="Times New Roman"/>
          <w:b/>
          <w:sz w:val="20"/>
          <w:szCs w:val="20"/>
        </w:rPr>
        <w:t xml:space="preserve"> </w:t>
      </w:r>
      <w:r w:rsidRPr="00631B77">
        <w:rPr>
          <w:rFonts w:ascii="Times New Roman" w:hAnsi="Times New Roman"/>
          <w:b/>
          <w:sz w:val="20"/>
          <w:szCs w:val="20"/>
        </w:rPr>
        <w:t>программы</w:t>
      </w:r>
      <w:r w:rsidR="00E028E9">
        <w:rPr>
          <w:rFonts w:ascii="Times New Roman" w:hAnsi="Times New Roman"/>
          <w:b/>
          <w:sz w:val="20"/>
          <w:szCs w:val="20"/>
        </w:rPr>
        <w:t xml:space="preserve"> </w:t>
      </w:r>
      <w:r w:rsidRPr="00631B77">
        <w:rPr>
          <w:rFonts w:ascii="Times New Roman" w:hAnsi="Times New Roman"/>
          <w:sz w:val="20"/>
          <w:szCs w:val="20"/>
        </w:rPr>
        <w:t>Уровень реализации муниципальной программы в целом предлагается оценивать с помощью следующих целевых показателей и методик их расчета:</w:t>
      </w:r>
      <w:r w:rsidR="00E028E9">
        <w:rPr>
          <w:rFonts w:ascii="Times New Roman" w:hAnsi="Times New Roman"/>
          <w:sz w:val="20"/>
          <w:szCs w:val="20"/>
        </w:rPr>
        <w:t xml:space="preserve"> </w:t>
      </w:r>
      <w:r w:rsidRPr="00631B77">
        <w:rPr>
          <w:rFonts w:ascii="Times New Roman" w:hAnsi="Times New Roman"/>
          <w:sz w:val="20"/>
          <w:szCs w:val="20"/>
          <w:u w:val="single"/>
        </w:rPr>
        <w:t>показатель 1</w:t>
      </w:r>
      <w:r w:rsidRPr="00631B77">
        <w:rPr>
          <w:rFonts w:ascii="Times New Roman" w:hAnsi="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(НОО) рассчитывается по формуле:</w:t>
      </w:r>
      <w:r w:rsidR="00E028E9">
        <w:rPr>
          <w:rFonts w:ascii="Times New Roman" w:hAnsi="Times New Roman"/>
          <w:sz w:val="20"/>
          <w:szCs w:val="20"/>
        </w:rPr>
        <w:t xml:space="preserve"> </w:t>
      </w:r>
      <m:oMath>
        <m:r>
          <m:rPr>
            <m:sty m:val="p"/>
          </m:rPr>
          <w:rPr>
            <w:rFonts w:ascii="Cambria Math" w:hAnsi="Cambria Math"/>
            <w:sz w:val="20"/>
            <w:szCs w:val="20"/>
          </w:rPr>
          <m:t>НОО=</m:t>
        </m:r>
        <m:f>
          <m:fPr>
            <m:ctrlPr>
              <w:rPr>
                <w:rFonts w:ascii="Cambria Math" w:hAnsi="Cambria Math"/>
                <w:sz w:val="20"/>
                <w:szCs w:val="20"/>
              </w:rPr>
            </m:ctrlPr>
          </m:fPr>
          <m:num>
            <m:r>
              <m:rPr>
                <m:sty m:val="p"/>
              </m:rPr>
              <w:rPr>
                <w:rFonts w:ascii="Cambria Math" w:hAnsi="Cambria Math"/>
                <w:sz w:val="20"/>
                <w:szCs w:val="20"/>
              </w:rPr>
              <m:t>Но</m:t>
            </m:r>
          </m:num>
          <m:den>
            <m:r>
              <m:rPr>
                <m:sty m:val="p"/>
              </m:rPr>
              <w:rPr>
                <w:rFonts w:ascii="Cambria Math" w:hAnsi="Cambria Math"/>
                <w:sz w:val="20"/>
                <w:szCs w:val="20"/>
              </w:rPr>
              <m:t>Нв</m:t>
            </m:r>
          </m:den>
        </m:f>
        <m:r>
          <m:rPr>
            <m:sty m:val="p"/>
          </m:rPr>
          <w:rPr>
            <w:rFonts w:ascii="Cambria Math" w:hAnsi="Cambria Math"/>
            <w:sz w:val="20"/>
            <w:szCs w:val="20"/>
          </w:rPr>
          <m:t>х 100%</m:t>
        </m:r>
      </m:oMath>
      <w:r w:rsidRPr="00631B77">
        <w:rPr>
          <w:rFonts w:ascii="Times New Roman" w:hAnsi="Times New Roman"/>
          <w:sz w:val="20"/>
          <w:szCs w:val="20"/>
        </w:rPr>
        <w:t>, где:</w:t>
      </w:r>
      <w:r w:rsidR="00E028E9">
        <w:rPr>
          <w:rFonts w:ascii="Times New Roman" w:hAnsi="Times New Roman"/>
          <w:sz w:val="20"/>
          <w:szCs w:val="20"/>
        </w:rPr>
        <w:t xml:space="preserve"> </w:t>
      </w:r>
      <w:r w:rsidRPr="00631B77">
        <w:rPr>
          <w:rFonts w:ascii="Times New Roman" w:hAnsi="Times New Roman"/>
          <w:sz w:val="20"/>
          <w:szCs w:val="20"/>
        </w:rPr>
        <w:t>Но – среднесписочная численность обучающихся 5-18 лет в образовательных организациях района, за исключением организаций дополнительного образования;</w:t>
      </w:r>
      <w:r w:rsidR="00E028E9">
        <w:rPr>
          <w:rFonts w:ascii="Times New Roman" w:hAnsi="Times New Roman"/>
          <w:sz w:val="20"/>
          <w:szCs w:val="20"/>
        </w:rPr>
        <w:t xml:space="preserve"> </w:t>
      </w:r>
      <w:r w:rsidRPr="00631B77">
        <w:rPr>
          <w:rFonts w:ascii="Times New Roman" w:hAnsi="Times New Roman"/>
          <w:sz w:val="20"/>
          <w:szCs w:val="20"/>
        </w:rPr>
        <w:t>Нв – численность населения района в возрасте 5-18 лет согласно данным Росстата;</w:t>
      </w:r>
      <w:r w:rsidR="00E028E9">
        <w:rPr>
          <w:rFonts w:ascii="Times New Roman" w:hAnsi="Times New Roman"/>
          <w:sz w:val="20"/>
          <w:szCs w:val="20"/>
        </w:rPr>
        <w:t xml:space="preserve"> </w:t>
      </w:r>
      <w:r w:rsidRPr="00631B77">
        <w:rPr>
          <w:rFonts w:ascii="Times New Roman" w:hAnsi="Times New Roman"/>
          <w:sz w:val="20"/>
          <w:szCs w:val="20"/>
          <w:u w:val="single"/>
        </w:rPr>
        <w:t xml:space="preserve">показатель 2 </w:t>
      </w:r>
      <w:r w:rsidRPr="00631B77">
        <w:rPr>
          <w:rFonts w:ascii="Times New Roman" w:hAnsi="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школе)»(ДДО)  рассчитывается по формуле:</w:t>
      </w:r>
      <w:r w:rsidR="00E028E9">
        <w:rPr>
          <w:rFonts w:ascii="Times New Roman" w:hAnsi="Times New Roman"/>
          <w:sz w:val="20"/>
          <w:szCs w:val="20"/>
        </w:rPr>
        <w:t xml:space="preserve"> </w:t>
      </w:r>
      <m:oMath>
        <m:r>
          <m:rPr>
            <m:sty m:val="p"/>
          </m:rPr>
          <w:rPr>
            <w:rFonts w:ascii="Cambria Math" w:hAnsi="Cambria Math"/>
            <w:sz w:val="20"/>
            <w:szCs w:val="20"/>
          </w:rPr>
          <m:t>ДДО=</m:t>
        </m:r>
        <m:f>
          <m:fPr>
            <m:ctrlPr>
              <w:rPr>
                <w:rFonts w:ascii="Cambria Math" w:hAnsi="Cambria Math"/>
                <w:sz w:val="20"/>
                <w:szCs w:val="20"/>
              </w:rPr>
            </m:ctrlPr>
          </m:fPr>
          <m:num>
            <m:r>
              <m:rPr>
                <m:sty m:val="p"/>
              </m:rPr>
              <w:rPr>
                <w:rFonts w:ascii="Cambria Math" w:hAnsi="Cambria Math"/>
                <w:sz w:val="20"/>
                <w:szCs w:val="20"/>
              </w:rPr>
              <m:t>До</m:t>
            </m:r>
          </m:num>
          <m:den>
            <m:r>
              <m:rPr>
                <m:sty m:val="p"/>
              </m:rPr>
              <w:rPr>
                <w:rFonts w:ascii="Cambria Math" w:hAnsi="Cambria Math"/>
                <w:sz w:val="20"/>
                <w:szCs w:val="20"/>
              </w:rPr>
              <m:t>Дв-Дш</m:t>
            </m:r>
          </m:den>
        </m:f>
        <m:r>
          <w:rPr>
            <w:rFonts w:ascii="Cambria Math" w:hAnsi="Cambria Math"/>
            <w:sz w:val="20"/>
            <w:szCs w:val="20"/>
          </w:rPr>
          <m:t>х 100%</m:t>
        </m:r>
      </m:oMath>
      <w:r w:rsidRPr="00631B77">
        <w:rPr>
          <w:rFonts w:ascii="Times New Roman" w:hAnsi="Times New Roman"/>
          <w:sz w:val="20"/>
          <w:szCs w:val="20"/>
        </w:rPr>
        <w:t xml:space="preserve"> , где:</w:t>
      </w:r>
      <w:r w:rsidR="00E028E9">
        <w:rPr>
          <w:rFonts w:ascii="Times New Roman" w:hAnsi="Times New Roman"/>
          <w:sz w:val="20"/>
          <w:szCs w:val="20"/>
        </w:rPr>
        <w:t xml:space="preserve"> </w:t>
      </w:r>
      <w:r w:rsidRPr="00631B77">
        <w:rPr>
          <w:rFonts w:ascii="Times New Roman" w:hAnsi="Times New Roman"/>
          <w:sz w:val="20"/>
          <w:szCs w:val="20"/>
        </w:rPr>
        <w:t>До – численность детей 3 - 7 лет, которым предоставлена возможность получать услуги дошкольного образования;</w:t>
      </w:r>
      <w:r w:rsidR="00E028E9">
        <w:rPr>
          <w:rFonts w:ascii="Times New Roman" w:hAnsi="Times New Roman"/>
          <w:sz w:val="20"/>
          <w:szCs w:val="20"/>
        </w:rPr>
        <w:t xml:space="preserve"> </w:t>
      </w:r>
      <w:r w:rsidRPr="00631B77">
        <w:rPr>
          <w:rFonts w:ascii="Times New Roman" w:hAnsi="Times New Roman"/>
          <w:sz w:val="20"/>
          <w:szCs w:val="20"/>
        </w:rPr>
        <w:t>Дв - численность детей района в возрасте 3-7 лет согласно данным Росстата;</w:t>
      </w:r>
      <w:r w:rsidR="00E028E9">
        <w:rPr>
          <w:rFonts w:ascii="Times New Roman" w:hAnsi="Times New Roman"/>
          <w:sz w:val="20"/>
          <w:szCs w:val="20"/>
        </w:rPr>
        <w:t xml:space="preserve"> </w:t>
      </w:r>
      <w:r w:rsidRPr="00631B77">
        <w:rPr>
          <w:rFonts w:ascii="Times New Roman" w:hAnsi="Times New Roman"/>
          <w:sz w:val="20"/>
          <w:szCs w:val="20"/>
        </w:rPr>
        <w:t>Дш - численность детей в возрасте 5 - 7 лет, обучающихся в школе;</w:t>
      </w:r>
      <w:r w:rsidR="00E028E9">
        <w:rPr>
          <w:rFonts w:ascii="Times New Roman" w:hAnsi="Times New Roman"/>
          <w:sz w:val="20"/>
          <w:szCs w:val="20"/>
        </w:rPr>
        <w:t xml:space="preserve"> </w:t>
      </w:r>
      <w:r w:rsidRPr="00631B77">
        <w:rPr>
          <w:rFonts w:ascii="Times New Roman" w:hAnsi="Times New Roman"/>
          <w:sz w:val="20"/>
          <w:szCs w:val="20"/>
          <w:u w:val="single"/>
        </w:rPr>
        <w:t>показатель 3</w:t>
      </w:r>
      <w:r w:rsidRPr="00631B77">
        <w:rPr>
          <w:rFonts w:ascii="Times New Roman" w:hAnsi="Times New Roman"/>
          <w:sz w:val="20"/>
          <w:szCs w:val="20"/>
        </w:rPr>
        <w:t>«Отношение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(С</w:t>
      </w:r>
      <w:r w:rsidRPr="00631B77">
        <w:rPr>
          <w:rFonts w:ascii="Times New Roman" w:hAnsi="Times New Roman"/>
          <w:sz w:val="20"/>
          <w:szCs w:val="20"/>
          <w:vertAlign w:val="subscript"/>
        </w:rPr>
        <w:t>ЕГЭ</w:t>
      </w:r>
      <w:r w:rsidRPr="00631B77">
        <w:rPr>
          <w:rFonts w:ascii="Times New Roman" w:hAnsi="Times New Roman"/>
          <w:sz w:val="20"/>
          <w:szCs w:val="20"/>
        </w:rPr>
        <w:t>) рассчитывается по формуле:</w:t>
      </w:r>
      <w:r w:rsidR="00E028E9">
        <w:rPr>
          <w:rFonts w:ascii="Times New Roman" w:hAnsi="Times New Roman"/>
          <w:sz w:val="20"/>
          <w:szCs w:val="20"/>
        </w:rPr>
        <w:t xml:space="preserve"> </w:t>
      </w:r>
      <m:oMath>
        <m:r>
          <m:rPr>
            <m:sty m:val="p"/>
          </m:rPr>
          <w:rPr>
            <w:rFonts w:ascii="Cambria Math" w:hAnsi="Cambria Math"/>
            <w:sz w:val="20"/>
            <w:szCs w:val="20"/>
          </w:rPr>
          <m:t>Сегэ=</m:t>
        </m:r>
        <m:f>
          <m:fPr>
            <m:ctrlPr>
              <w:rPr>
                <w:rFonts w:ascii="Cambria Math" w:hAnsi="Cambria Math"/>
                <w:sz w:val="20"/>
                <w:szCs w:val="20"/>
              </w:rPr>
            </m:ctrlPr>
          </m:fPr>
          <m:num>
            <m:nary>
              <m:naryPr>
                <m:chr m:val="∑"/>
                <m:limLoc m:val="undOvr"/>
                <m:subHide m:val="on"/>
                <m:supHide m:val="on"/>
                <m:ctrlPr>
                  <w:rPr>
                    <w:rFonts w:ascii="Cambria Math" w:hAnsi="Cambria Math"/>
                    <w:sz w:val="20"/>
                    <w:szCs w:val="20"/>
                  </w:rPr>
                </m:ctrlPr>
              </m:naryPr>
              <m:sub/>
              <m:sup/>
              <m:e>
                <m:r>
                  <m:rPr>
                    <m:sty m:val="p"/>
                  </m:rPr>
                  <w:rPr>
                    <w:rFonts w:ascii="Cambria Math" w:hAnsi="Cambria Math"/>
                    <w:sz w:val="20"/>
                    <w:szCs w:val="20"/>
                  </w:rPr>
                  <m:t>Срл</m:t>
                </m:r>
              </m:e>
            </m:nary>
          </m:num>
          <m:den>
            <m:nary>
              <m:naryPr>
                <m:chr m:val="∑"/>
                <m:limLoc m:val="undOvr"/>
                <m:subHide m:val="on"/>
                <m:supHide m:val="on"/>
                <m:ctrlPr>
                  <w:rPr>
                    <w:rFonts w:ascii="Cambria Math" w:hAnsi="Cambria Math"/>
                    <w:sz w:val="20"/>
                    <w:szCs w:val="20"/>
                  </w:rPr>
                </m:ctrlPr>
              </m:naryPr>
              <m:sub/>
              <m:sup/>
              <m:e>
                <m:r>
                  <m:rPr>
                    <m:sty m:val="p"/>
                  </m:rPr>
                  <w:rPr>
                    <w:rFonts w:ascii="Cambria Math" w:hAnsi="Cambria Math"/>
                    <w:sz w:val="20"/>
                    <w:szCs w:val="20"/>
                  </w:rPr>
                  <m:t>Срх</m:t>
                </m:r>
              </m:e>
            </m:nary>
          </m:den>
        </m:f>
      </m:oMath>
      <w:r w:rsidRPr="00631B77">
        <w:rPr>
          <w:rFonts w:ascii="Times New Roman" w:hAnsi="Times New Roman"/>
          <w:sz w:val="20"/>
          <w:szCs w:val="20"/>
        </w:rPr>
        <w:t>, где:</w:t>
      </w:r>
      <w:r w:rsidR="00E028E9">
        <w:rPr>
          <w:rFonts w:ascii="Times New Roman" w:hAnsi="Times New Roman"/>
          <w:sz w:val="20"/>
          <w:szCs w:val="20"/>
        </w:rPr>
        <w:t xml:space="preserve"> </w:t>
      </w:r>
      <w:r w:rsidRPr="00631B77">
        <w:rPr>
          <w:rFonts w:ascii="Times New Roman" w:hAnsi="Times New Roman"/>
          <w:sz w:val="20"/>
          <w:szCs w:val="20"/>
        </w:rPr>
        <w:t>∑Срл – сумма средних баллов по результатам ЕГЭ 10% лучших школ;</w:t>
      </w:r>
      <w:r w:rsidR="00E028E9">
        <w:rPr>
          <w:rFonts w:ascii="Times New Roman" w:hAnsi="Times New Roman"/>
          <w:sz w:val="20"/>
          <w:szCs w:val="20"/>
        </w:rPr>
        <w:t xml:space="preserve"> </w:t>
      </w:r>
      <w:r w:rsidRPr="00631B77">
        <w:rPr>
          <w:rFonts w:ascii="Times New Roman" w:hAnsi="Times New Roman"/>
          <w:sz w:val="20"/>
          <w:szCs w:val="20"/>
        </w:rPr>
        <w:t>∑Срх – сумма средних баллов по результатам ЕГЭ 10% худших школ;</w:t>
      </w:r>
      <w:r w:rsidR="00E028E9">
        <w:rPr>
          <w:rFonts w:ascii="Times New Roman" w:hAnsi="Times New Roman"/>
          <w:sz w:val="20"/>
          <w:szCs w:val="20"/>
        </w:rPr>
        <w:t xml:space="preserve"> </w:t>
      </w:r>
      <w:r w:rsidRPr="00631B77">
        <w:rPr>
          <w:rFonts w:ascii="Times New Roman" w:hAnsi="Times New Roman"/>
          <w:sz w:val="20"/>
          <w:szCs w:val="20"/>
          <w:u w:val="single"/>
        </w:rPr>
        <w:t>показатель 4</w:t>
      </w:r>
      <w:r w:rsidRPr="00631B77">
        <w:rPr>
          <w:rFonts w:ascii="Times New Roman" w:hAnsi="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Pr="00631B77">
        <w:rPr>
          <w:rFonts w:ascii="Times New Roman" w:hAnsi="Times New Roman"/>
          <w:bCs/>
          <w:sz w:val="20"/>
          <w:szCs w:val="20"/>
        </w:rPr>
        <w:t xml:space="preserve"> (ВСТ) рассчитывается по формуле:</w:t>
      </w:r>
      <w:r w:rsidR="00E028E9">
        <w:rPr>
          <w:rFonts w:ascii="Times New Roman" w:hAnsi="Times New Roman"/>
          <w:bCs/>
          <w:sz w:val="20"/>
          <w:szCs w:val="20"/>
        </w:rPr>
        <w:t xml:space="preserve"> </w:t>
      </w:r>
      <m:oMath>
        <m:r>
          <m:rPr>
            <m:sty m:val="p"/>
          </m:rPr>
          <w:rPr>
            <w:rFonts w:ascii="Cambria Math" w:hAnsi="Cambria Math"/>
            <w:sz w:val="20"/>
            <w:szCs w:val="20"/>
          </w:rPr>
          <m:t>ВСТ=</m:t>
        </m:r>
        <m:f>
          <m:fPr>
            <m:ctrlPr>
              <w:rPr>
                <w:rFonts w:ascii="Cambria Math" w:hAnsi="Cambria Math"/>
                <w:bCs/>
                <w:sz w:val="20"/>
                <w:szCs w:val="20"/>
              </w:rPr>
            </m:ctrlPr>
          </m:fPr>
          <m:num>
            <m:r>
              <m:rPr>
                <m:sty m:val="p"/>
              </m:rPr>
              <w:rPr>
                <w:rFonts w:ascii="Cambria Math" w:hAnsi="Cambria Math"/>
                <w:sz w:val="20"/>
                <w:szCs w:val="20"/>
              </w:rPr>
              <m:t>Чст</m:t>
            </m:r>
          </m:num>
          <m:den>
            <m:r>
              <m:rPr>
                <m:sty m:val="p"/>
              </m:rPr>
              <w:rPr>
                <w:rFonts w:ascii="Cambria Math" w:hAnsi="Cambria Math"/>
                <w:sz w:val="20"/>
                <w:szCs w:val="20"/>
              </w:rPr>
              <m:t>Чо</m:t>
            </m:r>
          </m:den>
        </m:f>
        <m:r>
          <m:rPr>
            <m:sty m:val="p"/>
          </m:rPr>
          <w:rPr>
            <w:rFonts w:ascii="Cambria Math" w:hAnsi="Cambria Math"/>
            <w:sz w:val="20"/>
            <w:szCs w:val="20"/>
          </w:rPr>
          <m:t>х 100%</m:t>
        </m:r>
      </m:oMath>
      <w:r w:rsidRPr="00631B77">
        <w:rPr>
          <w:rFonts w:ascii="Times New Roman" w:hAnsi="Times New Roman"/>
          <w:bCs/>
          <w:sz w:val="20"/>
          <w:szCs w:val="20"/>
        </w:rPr>
        <w:t>, где:</w:t>
      </w:r>
      <w:r w:rsidR="00E028E9">
        <w:rPr>
          <w:rFonts w:ascii="Times New Roman" w:hAnsi="Times New Roman"/>
          <w:bCs/>
          <w:sz w:val="20"/>
          <w:szCs w:val="20"/>
        </w:rPr>
        <w:t xml:space="preserve"> </w:t>
      </w:r>
      <w:r w:rsidRPr="00631B77">
        <w:rPr>
          <w:rFonts w:ascii="Times New Roman" w:hAnsi="Times New Roman"/>
          <w:bCs/>
          <w:sz w:val="20"/>
          <w:szCs w:val="20"/>
        </w:rPr>
        <w:t>Чст – численность обучающихся муниципальных общеобразовательных организаций, в которых созданы современные  условия реализации образовательных программ;</w:t>
      </w:r>
      <w:r w:rsidR="00E028E9">
        <w:rPr>
          <w:rFonts w:ascii="Times New Roman" w:hAnsi="Times New Roman"/>
          <w:bCs/>
          <w:sz w:val="20"/>
          <w:szCs w:val="20"/>
        </w:rPr>
        <w:t xml:space="preserve"> </w:t>
      </w:r>
      <w:r w:rsidRPr="00631B77">
        <w:rPr>
          <w:rFonts w:ascii="Times New Roman" w:hAnsi="Times New Roman"/>
          <w:bCs/>
          <w:sz w:val="20"/>
          <w:szCs w:val="20"/>
        </w:rPr>
        <w:t>Чо – численность обучающихся муниципальных общеобразовательных организаций;</w:t>
      </w:r>
      <w:r w:rsidR="00E028E9">
        <w:rPr>
          <w:rFonts w:ascii="Times New Roman" w:hAnsi="Times New Roman"/>
          <w:bCs/>
          <w:sz w:val="20"/>
          <w:szCs w:val="20"/>
        </w:rPr>
        <w:t xml:space="preserve"> </w:t>
      </w:r>
      <w:r w:rsidRPr="00631B77">
        <w:rPr>
          <w:rFonts w:ascii="Times New Roman" w:hAnsi="Times New Roman"/>
          <w:sz w:val="20"/>
          <w:szCs w:val="20"/>
          <w:u w:val="single"/>
        </w:rPr>
        <w:t>Показатель 5</w:t>
      </w:r>
      <w:r w:rsidRPr="00631B77">
        <w:rPr>
          <w:rFonts w:ascii="Times New Roman" w:hAnsi="Times New Roman"/>
          <w:sz w:val="20"/>
          <w:szCs w:val="20"/>
        </w:rPr>
        <w:t>«Доля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(ДПП) рассчитывается по формуле:</w:t>
      </w:r>
      <w:r w:rsidR="00E028E9">
        <w:rPr>
          <w:rFonts w:ascii="Times New Roman" w:hAnsi="Times New Roman"/>
          <w:sz w:val="20"/>
          <w:szCs w:val="20"/>
        </w:rPr>
        <w:t xml:space="preserve"> </w:t>
      </w:r>
      <m:oMath>
        <m:r>
          <m:rPr>
            <m:sty m:val="p"/>
          </m:rPr>
          <w:rPr>
            <w:rFonts w:ascii="Cambria Math" w:hAnsi="Cambria Math"/>
            <w:sz w:val="20"/>
            <w:szCs w:val="20"/>
          </w:rPr>
          <m:t xml:space="preserve">ДПП= </m:t>
        </m:r>
        <m:f>
          <m:fPr>
            <m:ctrlPr>
              <w:rPr>
                <w:rFonts w:ascii="Cambria Math" w:hAnsi="Cambria Math"/>
                <w:sz w:val="20"/>
                <w:szCs w:val="20"/>
              </w:rPr>
            </m:ctrlPr>
          </m:fPr>
          <m:num>
            <m:r>
              <m:rPr>
                <m:sty m:val="p"/>
              </m:rPr>
              <w:rPr>
                <w:rFonts w:ascii="Cambria Math" w:hAnsi="Cambria Math"/>
                <w:sz w:val="20"/>
                <w:szCs w:val="20"/>
              </w:rPr>
              <m:t>РПП</m:t>
            </m:r>
          </m:num>
          <m:den>
            <m:r>
              <m:rPr>
                <m:sty m:val="p"/>
              </m:rPr>
              <w:rPr>
                <w:rFonts w:ascii="Cambria Math" w:hAnsi="Cambria Math"/>
                <w:sz w:val="20"/>
                <w:szCs w:val="20"/>
              </w:rPr>
              <m:t>Рв</m:t>
            </m:r>
          </m:den>
        </m:f>
        <m:r>
          <m:rPr>
            <m:sty m:val="p"/>
          </m:rPr>
          <w:rPr>
            <w:rFonts w:ascii="Cambria Math" w:hAnsi="Cambria Math"/>
            <w:sz w:val="20"/>
            <w:szCs w:val="20"/>
          </w:rPr>
          <m:t>х 100%</m:t>
        </m:r>
      </m:oMath>
      <w:r w:rsidRPr="00631B77">
        <w:rPr>
          <w:rFonts w:ascii="Times New Roman" w:hAnsi="Times New Roman"/>
          <w:sz w:val="20"/>
          <w:szCs w:val="20"/>
        </w:rPr>
        <w:t>, где:</w:t>
      </w:r>
      <w:r w:rsidR="00E028E9">
        <w:rPr>
          <w:rFonts w:ascii="Times New Roman" w:hAnsi="Times New Roman"/>
          <w:sz w:val="20"/>
          <w:szCs w:val="20"/>
        </w:rPr>
        <w:t xml:space="preserve"> </w:t>
      </w:r>
      <w:r w:rsidRPr="00631B77">
        <w:rPr>
          <w:rFonts w:ascii="Times New Roman" w:hAnsi="Times New Roman"/>
          <w:sz w:val="20"/>
          <w:szCs w:val="20"/>
        </w:rPr>
        <w:t>РПП – численность работающих в сфере образования в возрасте от 25 до 65 лет, прошедших повышение квалификации и (или) профессиональную подготовку;</w:t>
      </w:r>
      <w:r w:rsidR="00BE3ADB">
        <w:rPr>
          <w:rFonts w:ascii="Times New Roman" w:hAnsi="Times New Roman"/>
          <w:sz w:val="20"/>
          <w:szCs w:val="20"/>
        </w:rPr>
        <w:t xml:space="preserve"> </w:t>
      </w:r>
      <w:r w:rsidRPr="00631B77">
        <w:rPr>
          <w:rFonts w:ascii="Times New Roman" w:hAnsi="Times New Roman"/>
          <w:sz w:val="20"/>
          <w:szCs w:val="20"/>
        </w:rPr>
        <w:t>Рв - численность работающих в сфере образования в возрасте от 25 до 65 лет;</w:t>
      </w:r>
      <w:r w:rsidR="00BE3ADB">
        <w:rPr>
          <w:rFonts w:ascii="Times New Roman" w:hAnsi="Times New Roman"/>
          <w:sz w:val="20"/>
          <w:szCs w:val="20"/>
        </w:rPr>
        <w:t xml:space="preserve"> </w:t>
      </w:r>
      <w:r w:rsidRPr="00631B77">
        <w:rPr>
          <w:rFonts w:ascii="Times New Roman" w:hAnsi="Times New Roman"/>
          <w:sz w:val="20"/>
          <w:szCs w:val="20"/>
          <w:u w:val="single"/>
        </w:rPr>
        <w:t>Показатель 6</w:t>
      </w:r>
      <w:r w:rsidRPr="00631B77">
        <w:rPr>
          <w:rFonts w:ascii="Times New Roman" w:hAnsi="Times New Roman"/>
          <w:sz w:val="20"/>
          <w:szCs w:val="20"/>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r w:rsidRPr="00631B77">
        <w:rPr>
          <w:rFonts w:ascii="Times New Roman" w:hAnsi="Times New Roman"/>
          <w:bCs/>
          <w:sz w:val="20"/>
          <w:szCs w:val="20"/>
        </w:rPr>
        <w:t>(Д</w:t>
      </w:r>
      <w:r w:rsidRPr="00631B77">
        <w:rPr>
          <w:rFonts w:ascii="Times New Roman" w:hAnsi="Times New Roman"/>
          <w:bCs/>
          <w:sz w:val="20"/>
          <w:szCs w:val="20"/>
          <w:vertAlign w:val="subscript"/>
        </w:rPr>
        <w:t>у</w:t>
      </w:r>
      <w:r w:rsidRPr="00631B77">
        <w:rPr>
          <w:rFonts w:ascii="Times New Roman" w:hAnsi="Times New Roman"/>
          <w:bCs/>
          <w:sz w:val="20"/>
          <w:szCs w:val="20"/>
        </w:rPr>
        <w:t>) рассчитывается по формуле:</w:t>
      </w:r>
      <w:r w:rsidR="00BE3ADB">
        <w:rPr>
          <w:rFonts w:ascii="Times New Roman" w:hAnsi="Times New Roman"/>
          <w:bCs/>
          <w:sz w:val="20"/>
          <w:szCs w:val="20"/>
        </w:rPr>
        <w:t xml:space="preserve"> </w:t>
      </w:r>
      <m:oMath>
        <m:r>
          <m:rPr>
            <m:sty m:val="p"/>
          </m:rPr>
          <w:rPr>
            <w:rFonts w:ascii="Cambria Math" w:hAnsi="Cambria Math"/>
            <w:sz w:val="20"/>
            <w:szCs w:val="20"/>
          </w:rPr>
          <m:t>Д</m:t>
        </m:r>
        <m:sSub>
          <m:sSubPr>
            <m:ctrlPr>
              <w:rPr>
                <w:rFonts w:ascii="Cambria Math" w:hAnsi="Cambria Math"/>
                <w:bCs/>
                <w:sz w:val="20"/>
                <w:szCs w:val="20"/>
              </w:rPr>
            </m:ctrlPr>
          </m:sSubPr>
          <m:e>
            <m:r>
              <m:rPr>
                <m:sty m:val="p"/>
              </m:rPr>
              <w:rPr>
                <w:rFonts w:ascii="Cambria Math" w:hAnsi="Cambria Math"/>
                <w:sz w:val="20"/>
                <w:szCs w:val="20"/>
              </w:rPr>
              <w:softHyphen/>
            </m:r>
          </m:e>
          <m:sub>
            <m:r>
              <m:rPr>
                <m:sty m:val="p"/>
              </m:rPr>
              <w:rPr>
                <w:rFonts w:ascii="Cambria Math" w:hAnsi="Cambria Math"/>
                <w:sz w:val="20"/>
                <w:szCs w:val="20"/>
              </w:rPr>
              <m:t>у</m:t>
            </m:r>
          </m:sub>
        </m:sSub>
        <m:r>
          <m:rPr>
            <m:sty m:val="p"/>
          </m:rPr>
          <w:rPr>
            <w:rFonts w:ascii="Cambria Math" w:hAnsi="Cambria Math"/>
            <w:sz w:val="20"/>
            <w:szCs w:val="20"/>
          </w:rPr>
          <m:t>=</m:t>
        </m:r>
        <m:f>
          <m:fPr>
            <m:ctrlPr>
              <w:rPr>
                <w:rFonts w:ascii="Cambria Math" w:hAnsi="Cambria Math"/>
                <w:bCs/>
                <w:sz w:val="20"/>
                <w:szCs w:val="20"/>
              </w:rPr>
            </m:ctrlPr>
          </m:fPr>
          <m:num>
            <m:sSub>
              <m:sSubPr>
                <m:ctrlPr>
                  <w:rPr>
                    <w:rFonts w:ascii="Cambria Math" w:hAnsi="Cambria Math"/>
                    <w:bCs/>
                    <w:sz w:val="20"/>
                    <w:szCs w:val="20"/>
                  </w:rPr>
                </m:ctrlPr>
              </m:sSubPr>
              <m:e>
                <m:r>
                  <m:rPr>
                    <m:sty m:val="p"/>
                  </m:rPr>
                  <w:rPr>
                    <w:rFonts w:ascii="Cambria Math" w:hAnsi="Cambria Math"/>
                    <w:sz w:val="20"/>
                    <w:szCs w:val="20"/>
                  </w:rPr>
                  <m:t>Д</m:t>
                </m:r>
              </m:e>
              <m:sub>
                <m:r>
                  <m:rPr>
                    <m:sty m:val="p"/>
                  </m:rPr>
                  <w:rPr>
                    <w:rFonts w:ascii="Cambria Math" w:hAnsi="Cambria Math"/>
                    <w:sz w:val="20"/>
                    <w:szCs w:val="20"/>
                  </w:rPr>
                  <m:t>о</m:t>
                </m:r>
              </m:sub>
            </m:sSub>
            <m:r>
              <m:rPr>
                <m:sty m:val="p"/>
              </m:rPr>
              <w:rPr>
                <w:rFonts w:ascii="Cambria Math" w:hAnsi="Cambria Math"/>
                <w:sz w:val="20"/>
                <w:szCs w:val="20"/>
              </w:rPr>
              <m:t>-</m:t>
            </m:r>
            <m:sSub>
              <m:sSubPr>
                <m:ctrlPr>
                  <w:rPr>
                    <w:rFonts w:ascii="Cambria Math" w:hAnsi="Cambria Math"/>
                    <w:bCs/>
                    <w:sz w:val="20"/>
                    <w:szCs w:val="20"/>
                  </w:rPr>
                </m:ctrlPr>
              </m:sSubPr>
              <m:e>
                <m:r>
                  <m:rPr>
                    <m:sty m:val="p"/>
                  </m:rPr>
                  <w:rPr>
                    <w:rFonts w:ascii="Cambria Math" w:hAnsi="Cambria Math"/>
                    <w:sz w:val="20"/>
                    <w:szCs w:val="20"/>
                  </w:rPr>
                  <m:t>Д</m:t>
                </m:r>
              </m:e>
              <m:sub>
                <m:r>
                  <m:rPr>
                    <m:sty m:val="p"/>
                  </m:rPr>
                  <w:rPr>
                    <w:rFonts w:ascii="Cambria Math" w:hAnsi="Cambria Math"/>
                    <w:sz w:val="20"/>
                    <w:szCs w:val="20"/>
                  </w:rPr>
                  <m:t>д</m:t>
                </m:r>
              </m:sub>
            </m:sSub>
            <m:r>
              <m:rPr>
                <m:sty m:val="p"/>
              </m:rPr>
              <w:rPr>
                <w:rFonts w:ascii="Cambria Math" w:hAnsi="Cambria Math"/>
                <w:sz w:val="20"/>
                <w:szCs w:val="20"/>
              </w:rPr>
              <m:t>+</m:t>
            </m:r>
            <m:sSub>
              <m:sSubPr>
                <m:ctrlPr>
                  <w:rPr>
                    <w:rFonts w:ascii="Cambria Math" w:hAnsi="Cambria Math"/>
                    <w:bCs/>
                    <w:sz w:val="20"/>
                    <w:szCs w:val="20"/>
                  </w:rPr>
                </m:ctrlPr>
              </m:sSubPr>
              <m:e>
                <m:r>
                  <m:rPr>
                    <m:sty m:val="p"/>
                  </m:rPr>
                  <w:rPr>
                    <w:rFonts w:ascii="Cambria Math" w:hAnsi="Cambria Math"/>
                    <w:sz w:val="20"/>
                    <w:szCs w:val="20"/>
                  </w:rPr>
                  <m:t>Д</m:t>
                </m:r>
              </m:e>
              <m:sub>
                <m:r>
                  <m:rPr>
                    <m:sty m:val="p"/>
                  </m:rPr>
                  <w:rPr>
                    <w:rFonts w:ascii="Cambria Math" w:hAnsi="Cambria Math"/>
                    <w:sz w:val="20"/>
                    <w:szCs w:val="20"/>
                  </w:rPr>
                  <m:t>ус</m:t>
                </m:r>
              </m:sub>
            </m:sSub>
            <m:r>
              <m:rPr>
                <m:sty m:val="p"/>
              </m:rPr>
              <w:rPr>
                <w:rFonts w:ascii="Cambria Math" w:hAnsi="Cambria Math"/>
                <w:sz w:val="20"/>
                <w:szCs w:val="20"/>
              </w:rPr>
              <m:t>-</m:t>
            </m:r>
            <m:sSub>
              <m:sSubPr>
                <m:ctrlPr>
                  <w:rPr>
                    <w:rFonts w:ascii="Cambria Math" w:hAnsi="Cambria Math"/>
                    <w:bCs/>
                    <w:sz w:val="20"/>
                    <w:szCs w:val="20"/>
                  </w:rPr>
                </m:ctrlPr>
              </m:sSubPr>
              <m:e>
                <m:r>
                  <m:rPr>
                    <m:sty m:val="p"/>
                  </m:rPr>
                  <w:rPr>
                    <w:rFonts w:ascii="Cambria Math" w:hAnsi="Cambria Math"/>
                    <w:sz w:val="20"/>
                    <w:szCs w:val="20"/>
                  </w:rPr>
                  <m:t>Д</m:t>
                </m:r>
              </m:e>
              <m:sub>
                <m:r>
                  <m:rPr>
                    <m:sty m:val="p"/>
                  </m:rPr>
                  <w:rPr>
                    <w:rFonts w:ascii="Cambria Math" w:hAnsi="Cambria Math"/>
                    <w:sz w:val="20"/>
                    <w:szCs w:val="20"/>
                  </w:rPr>
                  <m:t>и</m:t>
                </m:r>
              </m:sub>
            </m:sSub>
          </m:num>
          <m:den>
            <m:r>
              <m:rPr>
                <m:sty m:val="p"/>
              </m:rPr>
              <w:rPr>
                <w:rFonts w:ascii="Cambria Math" w:hAnsi="Cambria Math"/>
                <w:sz w:val="20"/>
                <w:szCs w:val="20"/>
              </w:rPr>
              <m:t>Д</m:t>
            </m:r>
          </m:den>
        </m:f>
        <m:r>
          <m:rPr>
            <m:sty m:val="p"/>
          </m:rPr>
          <w:rPr>
            <w:rFonts w:ascii="Cambria Math" w:hAnsi="Cambria Math"/>
            <w:sz w:val="20"/>
            <w:szCs w:val="20"/>
          </w:rPr>
          <m:t>х 100%,где:</m:t>
        </m:r>
      </m:oMath>
      <w:r w:rsidR="00BE3ADB">
        <w:rPr>
          <w:rFonts w:ascii="Times New Roman" w:hAnsi="Times New Roman"/>
          <w:sz w:val="20"/>
          <w:szCs w:val="20"/>
        </w:rPr>
        <w:t xml:space="preserve"> </w:t>
      </w:r>
      <w:r w:rsidRPr="00631B77">
        <w:rPr>
          <w:rFonts w:ascii="Times New Roman" w:hAnsi="Times New Roman"/>
          <w:bCs/>
          <w:sz w:val="20"/>
          <w:szCs w:val="20"/>
        </w:rPr>
        <w:t>Д</w:t>
      </w:r>
      <w:r w:rsidRPr="00631B77">
        <w:rPr>
          <w:rFonts w:ascii="Times New Roman" w:hAnsi="Times New Roman"/>
          <w:bCs/>
          <w:sz w:val="20"/>
          <w:szCs w:val="20"/>
          <w:vertAlign w:val="subscript"/>
        </w:rPr>
        <w:t>о</w:t>
      </w:r>
      <w:r w:rsidRPr="00631B77">
        <w:rPr>
          <w:rFonts w:ascii="Times New Roman" w:hAnsi="Times New Roman"/>
          <w:bCs/>
          <w:sz w:val="20"/>
          <w:szCs w:val="20"/>
        </w:rPr>
        <w:t xml:space="preserve"> – численность детей, оставшихся без попечения родителей, устроенных под опеку, попечительство (форма № 103-РИК, раздел 2, срока 24, графа 3);</w:t>
      </w:r>
      <w:r w:rsidR="00BE3ADB">
        <w:rPr>
          <w:rFonts w:ascii="Times New Roman" w:hAnsi="Times New Roman"/>
          <w:bCs/>
          <w:sz w:val="20"/>
          <w:szCs w:val="20"/>
        </w:rPr>
        <w:t xml:space="preserve"> </w:t>
      </w:r>
      <w:r w:rsidRPr="00631B77">
        <w:rPr>
          <w:rFonts w:ascii="Times New Roman" w:hAnsi="Times New Roman"/>
          <w:bCs/>
          <w:sz w:val="20"/>
          <w:szCs w:val="20"/>
        </w:rPr>
        <w:t>Д</w:t>
      </w:r>
      <w:r w:rsidRPr="00631B77">
        <w:rPr>
          <w:rFonts w:ascii="Times New Roman" w:hAnsi="Times New Roman"/>
          <w:bCs/>
          <w:sz w:val="20"/>
          <w:szCs w:val="20"/>
          <w:vertAlign w:val="subscript"/>
        </w:rPr>
        <w:t>д</w:t>
      </w:r>
      <w:r w:rsidRPr="00631B77">
        <w:rPr>
          <w:rFonts w:ascii="Times New Roman" w:hAnsi="Times New Roman"/>
          <w:bCs/>
          <w:sz w:val="20"/>
          <w:szCs w:val="20"/>
        </w:rPr>
        <w:t xml:space="preserve"> – численность детей, добровольно переданных родителям по заявлению о назначении их ребенку опекуна (попечителя) (форма № 103-РИК, раздел 2,  строка24, графа 5);</w:t>
      </w:r>
      <w:r w:rsidR="00BE3ADB">
        <w:rPr>
          <w:rFonts w:ascii="Times New Roman" w:hAnsi="Times New Roman"/>
          <w:bCs/>
          <w:sz w:val="20"/>
          <w:szCs w:val="20"/>
        </w:rPr>
        <w:t xml:space="preserve"> </w:t>
      </w:r>
      <w:r w:rsidRPr="00631B77">
        <w:rPr>
          <w:rFonts w:ascii="Times New Roman" w:hAnsi="Times New Roman"/>
          <w:bCs/>
          <w:sz w:val="20"/>
          <w:szCs w:val="20"/>
        </w:rPr>
        <w:t>Д</w:t>
      </w:r>
      <w:r w:rsidRPr="00631B77">
        <w:rPr>
          <w:rFonts w:ascii="Times New Roman" w:hAnsi="Times New Roman"/>
          <w:bCs/>
          <w:sz w:val="20"/>
          <w:szCs w:val="20"/>
          <w:vertAlign w:val="subscript"/>
        </w:rPr>
        <w:t>ус</w:t>
      </w:r>
      <w:r w:rsidRPr="00631B77">
        <w:rPr>
          <w:rFonts w:ascii="Times New Roman" w:hAnsi="Times New Roman"/>
          <w:bCs/>
          <w:sz w:val="20"/>
          <w:szCs w:val="20"/>
        </w:rPr>
        <w:t xml:space="preserve"> – численность детей, добровольно переданных без попечения родителей, устроенных на усыновление (кроме отчима и мачехи) (форма № 103-РИК, раздел 2, строка 24, графа 11);</w:t>
      </w:r>
      <w:r w:rsidR="00BE3ADB">
        <w:rPr>
          <w:rFonts w:ascii="Times New Roman" w:hAnsi="Times New Roman"/>
          <w:bCs/>
          <w:sz w:val="20"/>
          <w:szCs w:val="20"/>
        </w:rPr>
        <w:t xml:space="preserve"> </w:t>
      </w:r>
      <w:r w:rsidRPr="00631B77">
        <w:rPr>
          <w:rFonts w:ascii="Times New Roman" w:hAnsi="Times New Roman"/>
          <w:bCs/>
          <w:sz w:val="20"/>
          <w:szCs w:val="20"/>
        </w:rPr>
        <w:t>Д</w:t>
      </w:r>
      <w:r w:rsidRPr="00631B77">
        <w:rPr>
          <w:rFonts w:ascii="Times New Roman" w:hAnsi="Times New Roman"/>
          <w:bCs/>
          <w:sz w:val="20"/>
          <w:szCs w:val="20"/>
          <w:vertAlign w:val="subscript"/>
        </w:rPr>
        <w:t>и</w:t>
      </w:r>
      <w:r w:rsidRPr="00631B77">
        <w:rPr>
          <w:rFonts w:ascii="Times New Roman" w:hAnsi="Times New Roman"/>
          <w:bCs/>
          <w:sz w:val="20"/>
          <w:szCs w:val="20"/>
        </w:rPr>
        <w:t xml:space="preserve"> – численность детей, оставшихся без попечения родителей, устроенных на усыновление иностранными гражданами (кроме отчима и мачехи) (форма № 103-РИК,  раздел 2,  строка 24, графа 12);</w:t>
      </w:r>
      <w:r w:rsidR="00BE3ADB">
        <w:rPr>
          <w:rFonts w:ascii="Times New Roman" w:hAnsi="Times New Roman"/>
          <w:bCs/>
          <w:sz w:val="20"/>
          <w:szCs w:val="20"/>
        </w:rPr>
        <w:t xml:space="preserve"> </w:t>
      </w:r>
      <w:r w:rsidRPr="00631B77">
        <w:rPr>
          <w:rFonts w:ascii="Times New Roman" w:hAnsi="Times New Roman"/>
          <w:bCs/>
          <w:sz w:val="20"/>
          <w:szCs w:val="20"/>
        </w:rPr>
        <w:t>Д – общая численность детей, оставшихся без попечения родителей (в том числе усыновленных), учтенных на конец отчетного года,  в Завитинском районе (в том числе устроенных под надзор в соответствующие организации, устроенных на воспитание в семьи граждан под опеку (попечительство), за исключением добровольно переданных родителям по заявлению о назначении их ребенку опекуна (попечителя), и усыновление, обучающихся в учреждениях профессионального образования на полном государственном обеспечении и оставшихся неустроенными на конец отчетного года, данные показываются обо всех детях, которые состоят на учете в органах опеки и попечительства (форма № 103-РИК, раздел 1, строка 36, графа 3).</w:t>
      </w:r>
      <w:r w:rsidR="00BE3ADB">
        <w:rPr>
          <w:rFonts w:ascii="Times New Roman" w:hAnsi="Times New Roman"/>
          <w:bCs/>
          <w:sz w:val="20"/>
          <w:szCs w:val="20"/>
        </w:rPr>
        <w:t xml:space="preserve"> </w:t>
      </w:r>
      <w:r w:rsidRPr="00631B77">
        <w:rPr>
          <w:rFonts w:ascii="Times New Roman" w:hAnsi="Times New Roman"/>
          <w:sz w:val="20"/>
          <w:szCs w:val="20"/>
        </w:rPr>
        <w:t>Ежегодная оценка эффективности реализации муниципальной программы проводится для мониторинга, во-первых, степени достижения целей и решения задач муниципальной программы в целом и в разрезе подпрограмм, во-вторых, степени соответствия запланированному уровню затрат и эффективности использования средств районного бюджета и, в-третьих, степени реализации мероприятий и достижения ожидаемых непосредственных результатов их реализации.</w:t>
      </w:r>
      <w:r w:rsidR="00BE3ADB">
        <w:rPr>
          <w:rFonts w:ascii="Times New Roman" w:hAnsi="Times New Roman"/>
          <w:sz w:val="20"/>
          <w:szCs w:val="20"/>
        </w:rPr>
        <w:t xml:space="preserve"> </w:t>
      </w:r>
      <w:r w:rsidRPr="00631B77">
        <w:rPr>
          <w:rFonts w:ascii="Times New Roman" w:hAnsi="Times New Roman"/>
          <w:b/>
          <w:sz w:val="20"/>
          <w:szCs w:val="20"/>
        </w:rPr>
        <w:t>7. Риски реализации муниципальной  программы. Меры управления рисками.</w:t>
      </w:r>
      <w:r w:rsidR="00BE3ADB">
        <w:rPr>
          <w:rFonts w:ascii="Times New Roman" w:hAnsi="Times New Roman"/>
          <w:b/>
          <w:sz w:val="20"/>
          <w:szCs w:val="20"/>
        </w:rPr>
        <w:t xml:space="preserve"> </w:t>
      </w:r>
      <w:r w:rsidRPr="00631B77">
        <w:rPr>
          <w:rFonts w:ascii="Times New Roman" w:hAnsi="Times New Roman"/>
          <w:sz w:val="20"/>
          <w:szCs w:val="20"/>
        </w:rPr>
        <w:t>К основным рискам реализации муниципальной программы относятся:</w:t>
      </w:r>
      <w:r w:rsidR="00BE3ADB">
        <w:rPr>
          <w:rFonts w:ascii="Times New Roman" w:hAnsi="Times New Roman"/>
          <w:sz w:val="20"/>
          <w:szCs w:val="20"/>
        </w:rPr>
        <w:t xml:space="preserve"> </w:t>
      </w:r>
      <w:r w:rsidRPr="00631B77">
        <w:rPr>
          <w:rFonts w:ascii="Times New Roman" w:hAnsi="Times New Roman"/>
          <w:sz w:val="20"/>
          <w:szCs w:val="20"/>
        </w:rPr>
        <w:t>финансово-экономические риски - недофинансирование мероприятий муниципальной программы, в том числе  со стороны Амурской области, муниципалитета (минимизация рисков возможна через заключение соглашений о реализации мероприятий, направленных на достижение целей муниципальной программы);</w:t>
      </w:r>
      <w:r w:rsidR="00BE3ADB">
        <w:rPr>
          <w:rFonts w:ascii="Times New Roman" w:hAnsi="Times New Roman"/>
          <w:sz w:val="20"/>
          <w:szCs w:val="20"/>
        </w:rPr>
        <w:t xml:space="preserve"> </w:t>
      </w:r>
      <w:r w:rsidRPr="00631B77">
        <w:rPr>
          <w:rFonts w:ascii="Times New Roman" w:hAnsi="Times New Roman"/>
          <w:sz w:val="20"/>
          <w:szCs w:val="20"/>
        </w:rPr>
        <w:t xml:space="preserve">нормативные правовые риски - непринятие или несвоевременное принятие необходимых нормативных правовых актов, внесение изменений в Федеральный закон «Об образовании в Российской Федерации», влияющих на мероприятия муниципальной программы в связи с </w:t>
      </w:r>
      <w:hyperlink r:id="rId24" w:history="1"/>
      <w:r w:rsidRPr="00631B77">
        <w:rPr>
          <w:rFonts w:ascii="Times New Roman" w:hAnsi="Times New Roman"/>
          <w:sz w:val="20"/>
          <w:szCs w:val="20"/>
        </w:rPr>
        <w:t>необходимостью внесения в нее соответствующих изменений, что повлияет на сроки выполнения мероприятий и достижение целей (минимизация рисков связана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r w:rsidR="00BE3ADB">
        <w:rPr>
          <w:rFonts w:ascii="Times New Roman" w:hAnsi="Times New Roman"/>
          <w:sz w:val="20"/>
          <w:szCs w:val="20"/>
        </w:rPr>
        <w:t xml:space="preserve"> </w:t>
      </w:r>
      <w:r w:rsidRPr="00631B77">
        <w:rPr>
          <w:rFonts w:ascii="Times New Roman" w:hAnsi="Times New Roman"/>
          <w:sz w:val="20"/>
          <w:szCs w:val="20"/>
        </w:rPr>
        <w:t xml:space="preserve">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в том числе недостаточный  уровень квалификации муниципальных служащих для работ с новыми инструментами  (устранение рисков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муниципальной программы </w:t>
      </w:r>
      <w:r w:rsidRPr="00631B77">
        <w:rPr>
          <w:rFonts w:ascii="Times New Roman" w:hAnsi="Times New Roman"/>
          <w:sz w:val="20"/>
          <w:szCs w:val="20"/>
        </w:rPr>
        <w:lastRenderedPageBreak/>
        <w:t>на основе анализа данных мониторинга; важным средством снижения риска является проведение аттестации и переподготовка кадров системы образования);</w:t>
      </w:r>
      <w:r w:rsidR="00BE3ADB">
        <w:rPr>
          <w:rFonts w:ascii="Times New Roman" w:hAnsi="Times New Roman"/>
          <w:sz w:val="20"/>
          <w:szCs w:val="20"/>
        </w:rPr>
        <w:t xml:space="preserve"> </w:t>
      </w:r>
      <w:r w:rsidRPr="00631B77">
        <w:rPr>
          <w:rFonts w:ascii="Times New Roman" w:hAnsi="Times New Roman"/>
          <w:sz w:val="20"/>
          <w:szCs w:val="20"/>
        </w:rPr>
        <w:t>социальные риски, связанные с сопротивлением населения, общественности целям и реализации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демонстрации достижений ее реализации)</w:t>
      </w:r>
      <w:r w:rsidR="00BE3ADB">
        <w:rPr>
          <w:rFonts w:ascii="Times New Roman" w:hAnsi="Times New Roman"/>
          <w:sz w:val="20"/>
          <w:szCs w:val="20"/>
        </w:rPr>
        <w:t xml:space="preserve"> </w:t>
      </w:r>
      <w:r w:rsidRPr="00631B77">
        <w:rPr>
          <w:rFonts w:ascii="Times New Roman" w:hAnsi="Times New Roman"/>
          <w:b/>
          <w:sz w:val="20"/>
          <w:szCs w:val="20"/>
          <w:lang w:val="en-US"/>
        </w:rPr>
        <w:t>II</w:t>
      </w:r>
      <w:r w:rsidRPr="00631B77">
        <w:rPr>
          <w:rFonts w:ascii="Times New Roman" w:hAnsi="Times New Roman"/>
          <w:b/>
          <w:sz w:val="20"/>
          <w:szCs w:val="20"/>
        </w:rPr>
        <w:t>. Подпрограммы</w:t>
      </w:r>
      <w:r w:rsidR="00BE3ADB">
        <w:rPr>
          <w:rFonts w:ascii="Times New Roman" w:hAnsi="Times New Roman"/>
          <w:b/>
          <w:sz w:val="20"/>
          <w:szCs w:val="20"/>
        </w:rPr>
        <w:t xml:space="preserve">. </w:t>
      </w:r>
      <w:r w:rsidRPr="00631B77">
        <w:rPr>
          <w:rFonts w:ascii="Times New Roman" w:hAnsi="Times New Roman"/>
          <w:b/>
          <w:sz w:val="20"/>
          <w:szCs w:val="20"/>
        </w:rPr>
        <w:t>1. Подпрограмма «Развитие дошкольного, общего и дополнительного образования детей»</w:t>
      </w:r>
      <w:r w:rsidR="00BE3ADB">
        <w:rPr>
          <w:rFonts w:ascii="Times New Roman" w:hAnsi="Times New Roman"/>
          <w:b/>
          <w:sz w:val="20"/>
          <w:szCs w:val="20"/>
        </w:rPr>
        <w:t xml:space="preserve"> </w:t>
      </w:r>
      <w:r w:rsidRPr="00631B77">
        <w:rPr>
          <w:rFonts w:ascii="Times New Roman" w:hAnsi="Times New Roman"/>
          <w:b/>
          <w:sz w:val="20"/>
          <w:szCs w:val="20"/>
        </w:rPr>
        <w:t>1.1. Паспорт подпрограммы</w:t>
      </w:r>
      <w:r w:rsidR="00BE3ADB">
        <w:rPr>
          <w:rFonts w:ascii="Times New Roman" w:hAnsi="Times New Roman"/>
          <w:b/>
          <w:sz w:val="20"/>
          <w:szCs w:val="20"/>
        </w:rPr>
        <w:t>.</w:t>
      </w:r>
    </w:p>
    <w:tbl>
      <w:tblPr>
        <w:tblW w:w="4962" w:type="pct"/>
        <w:tblCellSpacing w:w="5" w:type="nil"/>
        <w:tblCellMar>
          <w:left w:w="75" w:type="dxa"/>
          <w:right w:w="75" w:type="dxa"/>
        </w:tblCellMar>
        <w:tblLook w:val="0000"/>
      </w:tblPr>
      <w:tblGrid>
        <w:gridCol w:w="530"/>
        <w:gridCol w:w="3149"/>
        <w:gridCol w:w="6598"/>
      </w:tblGrid>
      <w:tr w:rsidR="00631B77" w:rsidRPr="00631B77" w:rsidTr="003D0E7B">
        <w:trPr>
          <w:tblCellSpacing w:w="5" w:type="nil"/>
        </w:trPr>
        <w:tc>
          <w:tcPr>
            <w:tcW w:w="258"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1532"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Наименование подпрограммы </w:t>
            </w:r>
          </w:p>
        </w:tc>
        <w:tc>
          <w:tcPr>
            <w:tcW w:w="3210"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Развитие дошкольного, общего и дополнительного  образования детей </w:t>
            </w:r>
          </w:p>
        </w:tc>
      </w:tr>
      <w:tr w:rsidR="00631B77" w:rsidRPr="00631B77" w:rsidTr="003D0E7B">
        <w:trPr>
          <w:trHeight w:val="266"/>
          <w:tblCellSpacing w:w="5" w:type="nil"/>
        </w:trPr>
        <w:tc>
          <w:tcPr>
            <w:tcW w:w="258"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w:t>
            </w:r>
          </w:p>
        </w:tc>
        <w:tc>
          <w:tcPr>
            <w:tcW w:w="1532"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Координатор подпрограммы</w:t>
            </w:r>
          </w:p>
        </w:tc>
        <w:tc>
          <w:tcPr>
            <w:tcW w:w="3210" w:type="pct"/>
            <w:tcBorders>
              <w:left w:val="single" w:sz="4" w:space="0" w:color="auto"/>
              <w:bottom w:val="single" w:sz="4" w:space="0" w:color="auto"/>
              <w:right w:val="single" w:sz="4" w:space="0" w:color="auto"/>
            </w:tcBorders>
          </w:tcPr>
          <w:p w:rsidR="00631B77" w:rsidRPr="00631B77" w:rsidRDefault="00631B77" w:rsidP="003D0E7B">
            <w:pPr>
              <w:spacing w:after="0" w:line="240" w:lineRule="auto"/>
              <w:jc w:val="both"/>
              <w:outlineLvl w:val="0"/>
              <w:rPr>
                <w:rFonts w:ascii="Times New Roman" w:hAnsi="Times New Roman"/>
                <w:sz w:val="20"/>
                <w:szCs w:val="20"/>
              </w:rPr>
            </w:pPr>
            <w:r w:rsidRPr="00631B77">
              <w:rPr>
                <w:rFonts w:ascii="Times New Roman" w:hAnsi="Times New Roman"/>
                <w:sz w:val="20"/>
                <w:szCs w:val="20"/>
              </w:rPr>
              <w:t>Отдел образования администрации</w:t>
            </w:r>
            <w:r w:rsidR="003D0E7B">
              <w:rPr>
                <w:rFonts w:ascii="Times New Roman" w:hAnsi="Times New Roman"/>
                <w:sz w:val="20"/>
                <w:szCs w:val="20"/>
              </w:rPr>
              <w:t xml:space="preserve"> </w:t>
            </w:r>
            <w:r w:rsidRPr="00631B77">
              <w:rPr>
                <w:rFonts w:ascii="Times New Roman" w:hAnsi="Times New Roman"/>
                <w:sz w:val="20"/>
                <w:szCs w:val="20"/>
              </w:rPr>
              <w:t>Завитинского района</w:t>
            </w:r>
          </w:p>
        </w:tc>
      </w:tr>
      <w:tr w:rsidR="00631B77" w:rsidRPr="00631B77" w:rsidTr="003D0E7B">
        <w:trPr>
          <w:trHeight w:val="400"/>
          <w:tblCellSpacing w:w="5" w:type="nil"/>
        </w:trPr>
        <w:tc>
          <w:tcPr>
            <w:tcW w:w="258"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w:t>
            </w:r>
          </w:p>
        </w:tc>
        <w:tc>
          <w:tcPr>
            <w:tcW w:w="1532"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Участники муниципальной</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программы</w:t>
            </w:r>
          </w:p>
        </w:tc>
        <w:tc>
          <w:tcPr>
            <w:tcW w:w="3210" w:type="pct"/>
            <w:tcBorders>
              <w:left w:val="single" w:sz="4" w:space="0" w:color="auto"/>
              <w:bottom w:val="single" w:sz="4" w:space="0" w:color="auto"/>
              <w:right w:val="single" w:sz="4" w:space="0" w:color="auto"/>
            </w:tcBorders>
          </w:tcPr>
          <w:p w:rsidR="00631B77" w:rsidRPr="00631B77" w:rsidRDefault="00631B77" w:rsidP="003D0E7B">
            <w:pPr>
              <w:spacing w:after="0" w:line="240" w:lineRule="auto"/>
              <w:jc w:val="both"/>
              <w:outlineLvl w:val="0"/>
              <w:rPr>
                <w:rFonts w:ascii="Times New Roman" w:hAnsi="Times New Roman"/>
                <w:sz w:val="20"/>
                <w:szCs w:val="20"/>
              </w:rPr>
            </w:pPr>
            <w:r w:rsidRPr="00631B77">
              <w:rPr>
                <w:rFonts w:ascii="Times New Roman" w:hAnsi="Times New Roman"/>
                <w:sz w:val="20"/>
                <w:szCs w:val="20"/>
              </w:rPr>
              <w:t>Отдел образования администрации</w:t>
            </w:r>
            <w:r w:rsidR="003D0E7B">
              <w:rPr>
                <w:rFonts w:ascii="Times New Roman" w:hAnsi="Times New Roman"/>
                <w:sz w:val="20"/>
                <w:szCs w:val="20"/>
              </w:rPr>
              <w:t xml:space="preserve"> </w:t>
            </w:r>
            <w:r w:rsidRPr="00631B77">
              <w:rPr>
                <w:rFonts w:ascii="Times New Roman" w:hAnsi="Times New Roman"/>
                <w:sz w:val="20"/>
                <w:szCs w:val="20"/>
              </w:rPr>
              <w:t>Завитинского района, муниципальные образовательные учреждения района</w:t>
            </w:r>
          </w:p>
        </w:tc>
      </w:tr>
      <w:tr w:rsidR="00631B77" w:rsidRPr="00631B77" w:rsidTr="003D0E7B">
        <w:trPr>
          <w:trHeight w:val="400"/>
          <w:tblCellSpacing w:w="5" w:type="nil"/>
        </w:trPr>
        <w:tc>
          <w:tcPr>
            <w:tcW w:w="258"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1532"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Цель подпрограммы</w:t>
            </w:r>
          </w:p>
        </w:tc>
        <w:tc>
          <w:tcPr>
            <w:tcW w:w="3210"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tc>
      </w:tr>
      <w:tr w:rsidR="00631B77" w:rsidRPr="00631B77" w:rsidTr="003D0E7B">
        <w:trPr>
          <w:trHeight w:val="400"/>
          <w:tblCellSpacing w:w="5" w:type="nil"/>
        </w:trPr>
        <w:tc>
          <w:tcPr>
            <w:tcW w:w="258"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1532"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Задачи подпрограммы</w:t>
            </w:r>
          </w:p>
          <w:p w:rsidR="00631B77" w:rsidRPr="00631B77" w:rsidRDefault="00631B77" w:rsidP="00631B77">
            <w:pPr>
              <w:spacing w:after="0" w:line="240" w:lineRule="auto"/>
              <w:jc w:val="both"/>
              <w:outlineLvl w:val="0"/>
              <w:rPr>
                <w:rFonts w:ascii="Times New Roman" w:hAnsi="Times New Roman"/>
                <w:sz w:val="20"/>
                <w:szCs w:val="20"/>
              </w:rPr>
            </w:pPr>
          </w:p>
        </w:tc>
        <w:tc>
          <w:tcPr>
            <w:tcW w:w="3210" w:type="pct"/>
            <w:tcBorders>
              <w:left w:val="single" w:sz="4" w:space="0" w:color="auto"/>
              <w:bottom w:val="single" w:sz="4" w:space="0" w:color="auto"/>
              <w:right w:val="single" w:sz="4" w:space="0" w:color="auto"/>
            </w:tcBorders>
          </w:tcPr>
          <w:p w:rsidR="00631B77" w:rsidRPr="00631B77" w:rsidRDefault="00631B77" w:rsidP="00BE3ADB">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1.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детей.2.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BE3ADB">
              <w:rPr>
                <w:rFonts w:ascii="Times New Roman" w:hAnsi="Times New Roman"/>
                <w:bCs/>
                <w:sz w:val="20"/>
                <w:szCs w:val="20"/>
              </w:rPr>
              <w:t xml:space="preserve"> </w:t>
            </w:r>
            <w:r w:rsidRPr="00631B77">
              <w:rPr>
                <w:rFonts w:ascii="Times New Roman" w:hAnsi="Times New Roman"/>
                <w:bCs/>
                <w:sz w:val="20"/>
                <w:szCs w:val="20"/>
              </w:rPr>
              <w:t>3. Создание современной инфраструктуры общего и дополнительного образования детей</w:t>
            </w:r>
          </w:p>
        </w:tc>
      </w:tr>
      <w:tr w:rsidR="00631B77" w:rsidRPr="00631B77" w:rsidTr="003D0E7B">
        <w:trPr>
          <w:trHeight w:val="400"/>
          <w:tblCellSpacing w:w="5" w:type="nil"/>
        </w:trPr>
        <w:tc>
          <w:tcPr>
            <w:tcW w:w="258"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w:t>
            </w:r>
          </w:p>
        </w:tc>
        <w:tc>
          <w:tcPr>
            <w:tcW w:w="1532"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Сроки реализации  подпрограммы</w:t>
            </w:r>
          </w:p>
        </w:tc>
        <w:tc>
          <w:tcPr>
            <w:tcW w:w="3210"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2015 – 2025 годы</w:t>
            </w:r>
          </w:p>
        </w:tc>
      </w:tr>
      <w:tr w:rsidR="00631B77" w:rsidRPr="00631B77" w:rsidTr="003D0E7B">
        <w:trPr>
          <w:trHeight w:val="415"/>
          <w:tblCellSpacing w:w="5" w:type="nil"/>
        </w:trPr>
        <w:tc>
          <w:tcPr>
            <w:tcW w:w="258" w:type="pct"/>
            <w:tcBorders>
              <w:top w:val="single" w:sz="4" w:space="0" w:color="auto"/>
              <w:left w:val="single" w:sz="4" w:space="0" w:color="auto"/>
              <w:bottom w:val="nil"/>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w:t>
            </w:r>
          </w:p>
        </w:tc>
        <w:tc>
          <w:tcPr>
            <w:tcW w:w="1532" w:type="pct"/>
            <w:tcBorders>
              <w:top w:val="single" w:sz="4" w:space="0" w:color="auto"/>
              <w:left w:val="single" w:sz="4" w:space="0" w:color="auto"/>
              <w:bottom w:val="nil"/>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3210" w:type="pct"/>
            <w:tcBorders>
              <w:top w:val="single" w:sz="4" w:space="0" w:color="auto"/>
              <w:left w:val="single" w:sz="4" w:space="0" w:color="auto"/>
              <w:right w:val="single" w:sz="4" w:space="0" w:color="auto"/>
            </w:tcBorders>
          </w:tcPr>
          <w:p w:rsidR="00631B77" w:rsidRPr="00631B77" w:rsidRDefault="00631B77" w:rsidP="00920A64">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Планируемые общие затраты на реализацию подпрограммы  – </w:t>
            </w:r>
            <w:r w:rsidRPr="00631B77">
              <w:rPr>
                <w:rFonts w:ascii="Times New Roman" w:hAnsi="Times New Roman"/>
                <w:b/>
                <w:sz w:val="20"/>
                <w:szCs w:val="20"/>
              </w:rPr>
              <w:t xml:space="preserve">112 750,40  </w:t>
            </w:r>
            <w:r w:rsidRPr="00631B77">
              <w:rPr>
                <w:rFonts w:ascii="Times New Roman" w:hAnsi="Times New Roman"/>
                <w:sz w:val="20"/>
                <w:szCs w:val="20"/>
              </w:rPr>
              <w:t>тыс. рублей, в том числе:</w:t>
            </w:r>
            <w:r w:rsidR="00BE3ADB">
              <w:rPr>
                <w:rFonts w:ascii="Times New Roman" w:hAnsi="Times New Roman"/>
                <w:sz w:val="20"/>
                <w:szCs w:val="20"/>
              </w:rPr>
              <w:t xml:space="preserve"> </w:t>
            </w:r>
            <w:r w:rsidRPr="00631B77">
              <w:rPr>
                <w:rFonts w:ascii="Times New Roman" w:hAnsi="Times New Roman"/>
                <w:sz w:val="20"/>
                <w:szCs w:val="20"/>
              </w:rPr>
              <w:t xml:space="preserve">2015 год –  </w:t>
            </w:r>
            <w:r w:rsidRPr="00631B77">
              <w:rPr>
                <w:rFonts w:ascii="Times New Roman" w:hAnsi="Times New Roman"/>
                <w:b/>
                <w:sz w:val="20"/>
                <w:szCs w:val="20"/>
              </w:rPr>
              <w:t xml:space="preserve">1 181,80 </w:t>
            </w:r>
            <w:r w:rsidRPr="00631B77">
              <w:rPr>
                <w:rFonts w:ascii="Times New Roman" w:hAnsi="Times New Roman"/>
                <w:bCs/>
                <w:sz w:val="20"/>
                <w:szCs w:val="20"/>
              </w:rPr>
              <w:t>т</w:t>
            </w:r>
            <w:r w:rsidRPr="00631B77">
              <w:rPr>
                <w:rFonts w:ascii="Times New Roman" w:hAnsi="Times New Roman"/>
                <w:sz w:val="20"/>
                <w:szCs w:val="20"/>
              </w:rPr>
              <w:t>ыс. рублей;</w:t>
            </w:r>
            <w:r w:rsidR="00BE3ADB">
              <w:rPr>
                <w:rFonts w:ascii="Times New Roman" w:hAnsi="Times New Roman"/>
                <w:sz w:val="20"/>
                <w:szCs w:val="20"/>
              </w:rPr>
              <w:t xml:space="preserve"> </w:t>
            </w:r>
            <w:r w:rsidRPr="00631B77">
              <w:rPr>
                <w:rFonts w:ascii="Times New Roman" w:hAnsi="Times New Roman"/>
                <w:sz w:val="20"/>
                <w:szCs w:val="20"/>
              </w:rPr>
              <w:t xml:space="preserve">2016 год  - </w:t>
            </w:r>
            <w:r w:rsidRPr="00631B77">
              <w:rPr>
                <w:rFonts w:ascii="Times New Roman" w:hAnsi="Times New Roman"/>
                <w:b/>
                <w:sz w:val="20"/>
                <w:szCs w:val="20"/>
              </w:rPr>
              <w:t>602, 28</w:t>
            </w:r>
            <w:r w:rsidRPr="00631B77">
              <w:rPr>
                <w:rFonts w:ascii="Times New Roman" w:hAnsi="Times New Roman"/>
                <w:sz w:val="20"/>
                <w:szCs w:val="20"/>
              </w:rPr>
              <w:t xml:space="preserve"> тыс. рублей</w:t>
            </w:r>
            <w:r w:rsidR="00BE3ADB">
              <w:rPr>
                <w:rFonts w:ascii="Times New Roman" w:hAnsi="Times New Roman"/>
                <w:sz w:val="20"/>
                <w:szCs w:val="20"/>
              </w:rPr>
              <w:t xml:space="preserve">, </w:t>
            </w:r>
            <w:r w:rsidRPr="00631B77">
              <w:rPr>
                <w:rFonts w:ascii="Times New Roman" w:hAnsi="Times New Roman"/>
                <w:sz w:val="20"/>
                <w:szCs w:val="20"/>
              </w:rPr>
              <w:t xml:space="preserve">2017 год –  </w:t>
            </w:r>
            <w:r w:rsidRPr="00631B77">
              <w:rPr>
                <w:rFonts w:ascii="Times New Roman" w:hAnsi="Times New Roman"/>
                <w:b/>
                <w:sz w:val="20"/>
                <w:szCs w:val="20"/>
              </w:rPr>
              <w:t>1 291,90</w:t>
            </w:r>
            <w:r w:rsidRPr="00631B77">
              <w:rPr>
                <w:rFonts w:ascii="Times New Roman" w:hAnsi="Times New Roman"/>
                <w:sz w:val="20"/>
                <w:szCs w:val="20"/>
              </w:rPr>
              <w:t xml:space="preserve"> тыс. рублей;</w:t>
            </w:r>
            <w:r w:rsidR="00BE3ADB">
              <w:rPr>
                <w:rFonts w:ascii="Times New Roman" w:hAnsi="Times New Roman"/>
                <w:sz w:val="20"/>
                <w:szCs w:val="20"/>
              </w:rPr>
              <w:t xml:space="preserve"> </w:t>
            </w:r>
            <w:r w:rsidRPr="00631B77">
              <w:rPr>
                <w:rFonts w:ascii="Times New Roman" w:hAnsi="Times New Roman"/>
                <w:sz w:val="20"/>
                <w:szCs w:val="20"/>
              </w:rPr>
              <w:t xml:space="preserve">2018 год –  </w:t>
            </w:r>
            <w:r w:rsidRPr="00631B77">
              <w:rPr>
                <w:rFonts w:ascii="Times New Roman" w:hAnsi="Times New Roman"/>
                <w:b/>
                <w:sz w:val="20"/>
                <w:szCs w:val="20"/>
              </w:rPr>
              <w:t xml:space="preserve">2 464, 56 </w:t>
            </w:r>
            <w:r w:rsidRPr="00631B77">
              <w:rPr>
                <w:rFonts w:ascii="Times New Roman" w:hAnsi="Times New Roman"/>
                <w:sz w:val="20"/>
                <w:szCs w:val="20"/>
              </w:rPr>
              <w:t>тыс. рублей;</w:t>
            </w:r>
            <w:r w:rsidR="00BE3ADB">
              <w:rPr>
                <w:rFonts w:ascii="Times New Roman" w:hAnsi="Times New Roman"/>
                <w:sz w:val="20"/>
                <w:szCs w:val="20"/>
              </w:rPr>
              <w:t xml:space="preserve"> </w:t>
            </w:r>
            <w:r w:rsidRPr="00631B77">
              <w:rPr>
                <w:rFonts w:ascii="Times New Roman" w:hAnsi="Times New Roman"/>
                <w:sz w:val="20"/>
                <w:szCs w:val="20"/>
              </w:rPr>
              <w:t xml:space="preserve">2019 год –  </w:t>
            </w:r>
            <w:r w:rsidRPr="00631B77">
              <w:rPr>
                <w:rFonts w:ascii="Times New Roman" w:hAnsi="Times New Roman"/>
                <w:b/>
                <w:sz w:val="20"/>
                <w:szCs w:val="20"/>
              </w:rPr>
              <w:t xml:space="preserve">11 243,86  </w:t>
            </w:r>
            <w:r w:rsidRPr="00631B77">
              <w:rPr>
                <w:rFonts w:ascii="Times New Roman" w:hAnsi="Times New Roman"/>
                <w:sz w:val="20"/>
                <w:szCs w:val="20"/>
              </w:rPr>
              <w:t>тыс. рублей;</w:t>
            </w:r>
            <w:r w:rsidR="00BE3ADB">
              <w:rPr>
                <w:rFonts w:ascii="Times New Roman" w:hAnsi="Times New Roman"/>
                <w:sz w:val="20"/>
                <w:szCs w:val="20"/>
              </w:rPr>
              <w:t xml:space="preserve"> </w:t>
            </w:r>
            <w:r w:rsidRPr="00631B77">
              <w:rPr>
                <w:rFonts w:ascii="Times New Roman" w:hAnsi="Times New Roman"/>
                <w:sz w:val="20"/>
                <w:szCs w:val="20"/>
              </w:rPr>
              <w:t xml:space="preserve">2020 год </w:t>
            </w:r>
            <w:r w:rsidRPr="00631B77">
              <w:rPr>
                <w:rFonts w:ascii="Times New Roman" w:hAnsi="Times New Roman"/>
                <w:b/>
                <w:sz w:val="20"/>
                <w:szCs w:val="20"/>
              </w:rPr>
              <w:t xml:space="preserve">– 78 490,0 </w:t>
            </w:r>
            <w:r w:rsidRPr="00631B77">
              <w:rPr>
                <w:rFonts w:ascii="Times New Roman" w:hAnsi="Times New Roman"/>
                <w:sz w:val="20"/>
                <w:szCs w:val="20"/>
              </w:rPr>
              <w:t>тыс. рублей;</w:t>
            </w:r>
            <w:r w:rsidR="00BE3ADB">
              <w:rPr>
                <w:rFonts w:ascii="Times New Roman" w:hAnsi="Times New Roman"/>
                <w:sz w:val="20"/>
                <w:szCs w:val="20"/>
              </w:rPr>
              <w:t xml:space="preserve"> </w:t>
            </w:r>
            <w:r w:rsidRPr="00631B77">
              <w:rPr>
                <w:rFonts w:ascii="Times New Roman" w:hAnsi="Times New Roman"/>
                <w:sz w:val="20"/>
                <w:szCs w:val="20"/>
              </w:rPr>
              <w:t xml:space="preserve">2021 год – </w:t>
            </w:r>
            <w:r w:rsidRPr="00631B77">
              <w:rPr>
                <w:rFonts w:ascii="Times New Roman" w:hAnsi="Times New Roman"/>
                <w:b/>
                <w:sz w:val="20"/>
                <w:szCs w:val="20"/>
              </w:rPr>
              <w:t>3 295,20</w:t>
            </w:r>
            <w:r w:rsidRPr="00631B77">
              <w:rPr>
                <w:rFonts w:ascii="Times New Roman" w:hAnsi="Times New Roman"/>
                <w:sz w:val="20"/>
                <w:szCs w:val="20"/>
              </w:rPr>
              <w:t xml:space="preserve"> тыс. рублей;</w:t>
            </w:r>
            <w:r w:rsidR="00BE3ADB">
              <w:rPr>
                <w:rFonts w:ascii="Times New Roman" w:hAnsi="Times New Roman"/>
                <w:sz w:val="20"/>
                <w:szCs w:val="20"/>
              </w:rPr>
              <w:t xml:space="preserve"> </w:t>
            </w:r>
            <w:r w:rsidRPr="00631B77">
              <w:rPr>
                <w:rFonts w:ascii="Times New Roman" w:hAnsi="Times New Roman"/>
                <w:sz w:val="20"/>
                <w:szCs w:val="20"/>
              </w:rPr>
              <w:t xml:space="preserve">2022 год  - </w:t>
            </w:r>
            <w:r w:rsidRPr="00631B77">
              <w:rPr>
                <w:rFonts w:ascii="Times New Roman" w:hAnsi="Times New Roman"/>
                <w:b/>
                <w:sz w:val="20"/>
                <w:szCs w:val="20"/>
              </w:rPr>
              <w:t>3 545,20</w:t>
            </w:r>
            <w:r w:rsidRPr="00631B77">
              <w:rPr>
                <w:rFonts w:ascii="Times New Roman" w:hAnsi="Times New Roman"/>
                <w:sz w:val="20"/>
                <w:szCs w:val="20"/>
              </w:rPr>
              <w:t xml:space="preserve"> тыс. рублей;</w:t>
            </w:r>
            <w:r w:rsidR="00BE3ADB">
              <w:rPr>
                <w:rFonts w:ascii="Times New Roman" w:hAnsi="Times New Roman"/>
                <w:sz w:val="20"/>
                <w:szCs w:val="20"/>
              </w:rPr>
              <w:t xml:space="preserve"> </w:t>
            </w:r>
            <w:r w:rsidRPr="00631B77">
              <w:rPr>
                <w:rFonts w:ascii="Times New Roman" w:hAnsi="Times New Roman"/>
                <w:sz w:val="20"/>
                <w:szCs w:val="20"/>
              </w:rPr>
              <w:t xml:space="preserve">2023 год – </w:t>
            </w:r>
            <w:r w:rsidRPr="00631B77">
              <w:rPr>
                <w:rFonts w:ascii="Times New Roman" w:hAnsi="Times New Roman"/>
                <w:b/>
                <w:sz w:val="20"/>
                <w:szCs w:val="20"/>
              </w:rPr>
              <w:t>3 545,20</w:t>
            </w:r>
            <w:r w:rsidRPr="00631B77">
              <w:rPr>
                <w:rFonts w:ascii="Times New Roman" w:hAnsi="Times New Roman"/>
                <w:sz w:val="20"/>
                <w:szCs w:val="20"/>
              </w:rPr>
              <w:t xml:space="preserve"> тыс. рублей;</w:t>
            </w:r>
            <w:r w:rsidR="00BE3ADB">
              <w:rPr>
                <w:rFonts w:ascii="Times New Roman" w:hAnsi="Times New Roman"/>
                <w:sz w:val="20"/>
                <w:szCs w:val="20"/>
              </w:rPr>
              <w:t xml:space="preserve"> </w:t>
            </w:r>
            <w:r w:rsidRPr="00631B77">
              <w:rPr>
                <w:rFonts w:ascii="Times New Roman" w:hAnsi="Times New Roman"/>
                <w:sz w:val="20"/>
                <w:szCs w:val="20"/>
              </w:rPr>
              <w:t xml:space="preserve">2024год – </w:t>
            </w:r>
            <w:r w:rsidRPr="00631B77">
              <w:rPr>
                <w:rFonts w:ascii="Times New Roman" w:hAnsi="Times New Roman"/>
                <w:b/>
                <w:sz w:val="20"/>
                <w:szCs w:val="20"/>
              </w:rPr>
              <w:t>3 545,20</w:t>
            </w:r>
            <w:r w:rsidRPr="00631B77">
              <w:rPr>
                <w:rFonts w:ascii="Times New Roman" w:hAnsi="Times New Roman"/>
                <w:sz w:val="20"/>
                <w:szCs w:val="20"/>
              </w:rPr>
              <w:t xml:space="preserve"> тыс. рублей;</w:t>
            </w:r>
            <w:r w:rsidR="00BE3ADB">
              <w:rPr>
                <w:rFonts w:ascii="Times New Roman" w:hAnsi="Times New Roman"/>
                <w:sz w:val="20"/>
                <w:szCs w:val="20"/>
              </w:rPr>
              <w:t xml:space="preserve"> </w:t>
            </w:r>
            <w:r w:rsidRPr="00631B77">
              <w:rPr>
                <w:rFonts w:ascii="Times New Roman" w:hAnsi="Times New Roman"/>
                <w:sz w:val="20"/>
                <w:szCs w:val="20"/>
              </w:rPr>
              <w:t xml:space="preserve">2025 год- </w:t>
            </w:r>
            <w:r w:rsidRPr="00631B77">
              <w:rPr>
                <w:rFonts w:ascii="Times New Roman" w:hAnsi="Times New Roman"/>
                <w:b/>
                <w:sz w:val="20"/>
                <w:szCs w:val="20"/>
              </w:rPr>
              <w:t>3 545,20</w:t>
            </w:r>
            <w:r w:rsidRPr="00631B77">
              <w:rPr>
                <w:rFonts w:ascii="Times New Roman" w:hAnsi="Times New Roman"/>
                <w:sz w:val="20"/>
                <w:szCs w:val="20"/>
              </w:rPr>
              <w:t xml:space="preserve"> тыс. рублей.</w:t>
            </w:r>
            <w:r w:rsidR="00BE3ADB">
              <w:rPr>
                <w:rFonts w:ascii="Times New Roman" w:hAnsi="Times New Roman"/>
                <w:sz w:val="20"/>
                <w:szCs w:val="20"/>
              </w:rPr>
              <w:t xml:space="preserve"> </w:t>
            </w:r>
            <w:r w:rsidRPr="00631B77">
              <w:rPr>
                <w:rFonts w:ascii="Times New Roman" w:hAnsi="Times New Roman"/>
                <w:sz w:val="20"/>
                <w:szCs w:val="20"/>
              </w:rPr>
              <w:t>из них:</w:t>
            </w:r>
            <w:r w:rsidR="00BE3ADB">
              <w:rPr>
                <w:rFonts w:ascii="Times New Roman" w:hAnsi="Times New Roman"/>
                <w:sz w:val="20"/>
                <w:szCs w:val="20"/>
              </w:rPr>
              <w:t xml:space="preserve"> </w:t>
            </w:r>
            <w:r w:rsidRPr="00631B77">
              <w:rPr>
                <w:rFonts w:ascii="Times New Roman" w:hAnsi="Times New Roman"/>
                <w:sz w:val="20"/>
                <w:szCs w:val="20"/>
              </w:rPr>
              <w:t xml:space="preserve">за счет средств районного  бюджета – </w:t>
            </w:r>
            <w:r w:rsidRPr="00631B77">
              <w:rPr>
                <w:rFonts w:ascii="Times New Roman" w:hAnsi="Times New Roman"/>
                <w:b/>
                <w:sz w:val="20"/>
                <w:szCs w:val="20"/>
              </w:rPr>
              <w:t xml:space="preserve">93 046,35 </w:t>
            </w:r>
            <w:r w:rsidRPr="00631B77">
              <w:rPr>
                <w:rFonts w:ascii="Times New Roman" w:hAnsi="Times New Roman"/>
                <w:sz w:val="20"/>
                <w:szCs w:val="20"/>
              </w:rPr>
              <w:t>тыс. рублей, в том числе:</w:t>
            </w:r>
            <w:r w:rsidR="00BE3ADB">
              <w:rPr>
                <w:rFonts w:ascii="Times New Roman" w:hAnsi="Times New Roman"/>
                <w:sz w:val="20"/>
                <w:szCs w:val="20"/>
              </w:rPr>
              <w:t xml:space="preserve"> </w:t>
            </w:r>
            <w:r w:rsidRPr="00631B77">
              <w:rPr>
                <w:rFonts w:ascii="Times New Roman" w:hAnsi="Times New Roman"/>
                <w:sz w:val="20"/>
                <w:szCs w:val="20"/>
              </w:rPr>
              <w:t xml:space="preserve">2015 год </w:t>
            </w:r>
            <w:r w:rsidRPr="00631B77">
              <w:rPr>
                <w:rFonts w:ascii="Times New Roman" w:hAnsi="Times New Roman"/>
                <w:b/>
                <w:sz w:val="20"/>
                <w:szCs w:val="20"/>
              </w:rPr>
              <w:t>– 544,90</w:t>
            </w:r>
            <w:r w:rsidRPr="00631B77">
              <w:rPr>
                <w:rFonts w:ascii="Times New Roman" w:hAnsi="Times New Roman"/>
                <w:sz w:val="20"/>
                <w:szCs w:val="20"/>
              </w:rPr>
              <w:t xml:space="preserve"> </w:t>
            </w:r>
            <w:r w:rsidRPr="00631B77">
              <w:rPr>
                <w:rFonts w:ascii="Times New Roman" w:hAnsi="Times New Roman"/>
                <w:bCs/>
                <w:sz w:val="20"/>
                <w:szCs w:val="20"/>
              </w:rPr>
              <w:t>т</w:t>
            </w:r>
            <w:r w:rsidRPr="00631B77">
              <w:rPr>
                <w:rFonts w:ascii="Times New Roman" w:hAnsi="Times New Roman"/>
                <w:sz w:val="20"/>
                <w:szCs w:val="20"/>
              </w:rPr>
              <w:t xml:space="preserve">ыс. рублей;2016 год - </w:t>
            </w:r>
            <w:r w:rsidRPr="00631B77">
              <w:rPr>
                <w:rFonts w:ascii="Times New Roman" w:hAnsi="Times New Roman"/>
                <w:b/>
                <w:sz w:val="20"/>
                <w:szCs w:val="20"/>
              </w:rPr>
              <w:t>602,28</w:t>
            </w:r>
            <w:r w:rsidRPr="00631B77">
              <w:rPr>
                <w:rFonts w:ascii="Times New Roman" w:hAnsi="Times New Roman"/>
                <w:sz w:val="20"/>
                <w:szCs w:val="20"/>
              </w:rPr>
              <w:t xml:space="preserve"> тыс. рублей</w:t>
            </w:r>
            <w:r w:rsidR="00920A64">
              <w:rPr>
                <w:rFonts w:ascii="Times New Roman" w:hAnsi="Times New Roman"/>
                <w:sz w:val="20"/>
                <w:szCs w:val="20"/>
              </w:rPr>
              <w:t xml:space="preserve"> </w:t>
            </w:r>
            <w:r w:rsidRPr="00631B77">
              <w:rPr>
                <w:rFonts w:ascii="Times New Roman" w:hAnsi="Times New Roman"/>
                <w:sz w:val="20"/>
                <w:szCs w:val="20"/>
              </w:rPr>
              <w:t xml:space="preserve">2017 год –  </w:t>
            </w:r>
            <w:r w:rsidRPr="00631B77">
              <w:rPr>
                <w:rFonts w:ascii="Times New Roman" w:hAnsi="Times New Roman"/>
                <w:b/>
                <w:sz w:val="20"/>
                <w:szCs w:val="20"/>
              </w:rPr>
              <w:t>1 291,90</w:t>
            </w:r>
            <w:r w:rsidRPr="00631B77">
              <w:rPr>
                <w:rFonts w:ascii="Times New Roman" w:hAnsi="Times New Roman"/>
                <w:sz w:val="20"/>
                <w:szCs w:val="20"/>
              </w:rPr>
              <w:t xml:space="preserve"> тыс. рублей;2018 год – </w:t>
            </w:r>
            <w:r w:rsidRPr="00631B77">
              <w:rPr>
                <w:rFonts w:ascii="Times New Roman" w:hAnsi="Times New Roman"/>
                <w:b/>
                <w:sz w:val="20"/>
                <w:szCs w:val="20"/>
              </w:rPr>
              <w:t>1 277,96</w:t>
            </w:r>
            <w:r w:rsidRPr="00631B77">
              <w:rPr>
                <w:rFonts w:ascii="Times New Roman" w:hAnsi="Times New Roman"/>
                <w:sz w:val="20"/>
                <w:szCs w:val="20"/>
              </w:rPr>
              <w:t xml:space="preserve">  тыс. рублей;2019 год – </w:t>
            </w:r>
            <w:r w:rsidRPr="00631B77">
              <w:rPr>
                <w:rFonts w:ascii="Times New Roman" w:hAnsi="Times New Roman"/>
                <w:b/>
                <w:sz w:val="20"/>
                <w:szCs w:val="20"/>
              </w:rPr>
              <w:t>2 729,31</w:t>
            </w:r>
            <w:r w:rsidRPr="00631B77">
              <w:rPr>
                <w:rFonts w:ascii="Times New Roman" w:hAnsi="Times New Roman"/>
                <w:sz w:val="20"/>
                <w:szCs w:val="20"/>
              </w:rPr>
              <w:t xml:space="preserve">тыс. рублей;2020 год </w:t>
            </w:r>
            <w:r w:rsidRPr="00631B77">
              <w:rPr>
                <w:rFonts w:ascii="Times New Roman" w:hAnsi="Times New Roman"/>
                <w:b/>
                <w:sz w:val="20"/>
                <w:szCs w:val="20"/>
              </w:rPr>
              <w:t>–  77 100,00</w:t>
            </w:r>
            <w:r w:rsidRPr="00631B77">
              <w:rPr>
                <w:rFonts w:ascii="Times New Roman" w:hAnsi="Times New Roman"/>
                <w:sz w:val="20"/>
                <w:szCs w:val="20"/>
              </w:rPr>
              <w:t xml:space="preserve"> тыс. рублей;2021 год – </w:t>
            </w:r>
            <w:r w:rsidRPr="00631B77">
              <w:rPr>
                <w:rFonts w:ascii="Times New Roman" w:hAnsi="Times New Roman"/>
                <w:b/>
                <w:sz w:val="20"/>
                <w:szCs w:val="20"/>
              </w:rPr>
              <w:t>1 700,00</w:t>
            </w:r>
            <w:r w:rsidRPr="00631B77">
              <w:rPr>
                <w:rFonts w:ascii="Times New Roman" w:hAnsi="Times New Roman"/>
                <w:sz w:val="20"/>
                <w:szCs w:val="20"/>
              </w:rPr>
              <w:t xml:space="preserve"> тыс. рублей;2022 год  - </w:t>
            </w:r>
            <w:r w:rsidRPr="00631B77">
              <w:rPr>
                <w:rFonts w:ascii="Times New Roman" w:hAnsi="Times New Roman"/>
                <w:b/>
                <w:sz w:val="20"/>
                <w:szCs w:val="20"/>
              </w:rPr>
              <w:t>1 950,00</w:t>
            </w:r>
            <w:r w:rsidRPr="00631B77">
              <w:rPr>
                <w:rFonts w:ascii="Times New Roman" w:hAnsi="Times New Roman"/>
                <w:sz w:val="20"/>
                <w:szCs w:val="20"/>
              </w:rPr>
              <w:t xml:space="preserve"> тыс. рублей;2023 год – </w:t>
            </w:r>
            <w:r w:rsidRPr="00631B77">
              <w:rPr>
                <w:rFonts w:ascii="Times New Roman" w:hAnsi="Times New Roman"/>
                <w:b/>
                <w:sz w:val="20"/>
                <w:szCs w:val="20"/>
              </w:rPr>
              <w:t>1 950,00</w:t>
            </w:r>
            <w:r w:rsidRPr="00631B77">
              <w:rPr>
                <w:rFonts w:ascii="Times New Roman" w:hAnsi="Times New Roman"/>
                <w:sz w:val="20"/>
                <w:szCs w:val="20"/>
              </w:rPr>
              <w:t xml:space="preserve"> тыс. рублей;2024год – </w:t>
            </w:r>
            <w:r w:rsidRPr="00631B77">
              <w:rPr>
                <w:rFonts w:ascii="Times New Roman" w:hAnsi="Times New Roman"/>
                <w:b/>
                <w:sz w:val="20"/>
                <w:szCs w:val="20"/>
              </w:rPr>
              <w:t>1 950,00</w:t>
            </w:r>
            <w:r w:rsidRPr="00631B77">
              <w:rPr>
                <w:rFonts w:ascii="Times New Roman" w:hAnsi="Times New Roman"/>
                <w:sz w:val="20"/>
                <w:szCs w:val="20"/>
              </w:rPr>
              <w:t xml:space="preserve"> тыс. рублей;2025 год- </w:t>
            </w:r>
            <w:r w:rsidRPr="00631B77">
              <w:rPr>
                <w:rFonts w:ascii="Times New Roman" w:hAnsi="Times New Roman"/>
                <w:b/>
                <w:sz w:val="20"/>
                <w:szCs w:val="20"/>
              </w:rPr>
              <w:t>1 950,00</w:t>
            </w:r>
            <w:r w:rsidRPr="00631B77">
              <w:rPr>
                <w:rFonts w:ascii="Times New Roman" w:hAnsi="Times New Roman"/>
                <w:sz w:val="20"/>
                <w:szCs w:val="20"/>
              </w:rPr>
              <w:t xml:space="preserve"> тыс. рублей.</w:t>
            </w:r>
            <w:r w:rsidR="00156104">
              <w:rPr>
                <w:rFonts w:ascii="Times New Roman" w:hAnsi="Times New Roman"/>
                <w:sz w:val="20"/>
                <w:szCs w:val="20"/>
              </w:rPr>
              <w:t xml:space="preserve"> </w:t>
            </w:r>
            <w:r w:rsidRPr="00631B77">
              <w:rPr>
                <w:rFonts w:ascii="Times New Roman" w:hAnsi="Times New Roman"/>
                <w:sz w:val="20"/>
                <w:szCs w:val="20"/>
              </w:rPr>
              <w:t>Планируется привлечение средств  областного бюджета</w:t>
            </w:r>
          </w:p>
        </w:tc>
      </w:tr>
      <w:tr w:rsidR="00631B77" w:rsidRPr="00631B77" w:rsidTr="003D0E7B">
        <w:trPr>
          <w:trHeight w:val="203"/>
          <w:tblCellSpacing w:w="5" w:type="nil"/>
        </w:trPr>
        <w:tc>
          <w:tcPr>
            <w:tcW w:w="258"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w:t>
            </w:r>
          </w:p>
        </w:tc>
        <w:tc>
          <w:tcPr>
            <w:tcW w:w="1532"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Ожидаемые конечные результаты реализации подпрограммы                            </w:t>
            </w:r>
          </w:p>
        </w:tc>
        <w:tc>
          <w:tcPr>
            <w:tcW w:w="3210" w:type="pct"/>
            <w:tcBorders>
              <w:top w:val="single" w:sz="4" w:space="0" w:color="auto"/>
              <w:left w:val="single" w:sz="4" w:space="0" w:color="auto"/>
              <w:bottom w:val="single" w:sz="4" w:space="0" w:color="auto"/>
              <w:right w:val="single" w:sz="4" w:space="0" w:color="auto"/>
            </w:tcBorders>
          </w:tcPr>
          <w:p w:rsidR="00631B77" w:rsidRPr="00631B77" w:rsidRDefault="00631B77" w:rsidP="00920A64">
            <w:pPr>
              <w:spacing w:after="0" w:line="240" w:lineRule="auto"/>
              <w:jc w:val="both"/>
              <w:outlineLvl w:val="0"/>
              <w:rPr>
                <w:rFonts w:ascii="Times New Roman" w:hAnsi="Times New Roman"/>
                <w:sz w:val="20"/>
                <w:szCs w:val="20"/>
              </w:rPr>
            </w:pPr>
            <w:r w:rsidRPr="00631B77">
              <w:rPr>
                <w:rFonts w:ascii="Times New Roman" w:hAnsi="Times New Roman"/>
                <w:sz w:val="20"/>
                <w:szCs w:val="20"/>
              </w:rPr>
              <w:t>1. До 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2. 85 % муниципальных общеобразовательных организаций будут  соответствовать современным требованиям обучения.</w:t>
            </w:r>
            <w:r w:rsidR="00920A64">
              <w:rPr>
                <w:rFonts w:ascii="Times New Roman" w:hAnsi="Times New Roman"/>
                <w:sz w:val="20"/>
                <w:szCs w:val="20"/>
              </w:rPr>
              <w:t xml:space="preserve"> </w:t>
            </w:r>
            <w:r w:rsidRPr="00631B77">
              <w:rPr>
                <w:rFonts w:ascii="Times New Roman" w:hAnsi="Times New Roman"/>
                <w:sz w:val="20"/>
                <w:szCs w:val="20"/>
              </w:rPr>
              <w:t>3. Доля обучающихся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30 %.4.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уменьшится до 10 %.</w:t>
            </w:r>
            <w:r w:rsidR="00920A64">
              <w:rPr>
                <w:rFonts w:ascii="Times New Roman" w:hAnsi="Times New Roman"/>
                <w:sz w:val="20"/>
                <w:szCs w:val="20"/>
              </w:rPr>
              <w:t xml:space="preserve"> </w:t>
            </w:r>
            <w:r w:rsidRPr="00631B77">
              <w:rPr>
                <w:rFonts w:ascii="Times New Roman" w:hAnsi="Times New Roman"/>
                <w:sz w:val="20"/>
                <w:szCs w:val="20"/>
              </w:rPr>
              <w:t>5.Удельный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r w:rsidR="00920A64">
              <w:rPr>
                <w:rFonts w:ascii="Times New Roman" w:hAnsi="Times New Roman"/>
                <w:sz w:val="20"/>
                <w:szCs w:val="20"/>
              </w:rPr>
              <w:t xml:space="preserve"> </w:t>
            </w:r>
            <w:r w:rsidRPr="00631B77">
              <w:rPr>
                <w:rFonts w:ascii="Times New Roman" w:hAnsi="Times New Roman"/>
                <w:sz w:val="20"/>
                <w:szCs w:val="20"/>
              </w:rPr>
              <w:t>6. 71 % детей в возрасте 5 - 18 лет будет охвачено программами дополнительного образования.</w:t>
            </w:r>
            <w:r w:rsidR="00920A64">
              <w:rPr>
                <w:rFonts w:ascii="Times New Roman" w:hAnsi="Times New Roman"/>
                <w:sz w:val="20"/>
                <w:szCs w:val="20"/>
              </w:rPr>
              <w:t xml:space="preserve"> </w:t>
            </w:r>
            <w:r w:rsidRPr="00631B77">
              <w:rPr>
                <w:rFonts w:ascii="Times New Roman" w:hAnsi="Times New Roman"/>
                <w:sz w:val="20"/>
                <w:szCs w:val="20"/>
              </w:rPr>
              <w:t>7. До 18 % увеличится удельный вес численности учителей в возрасте до 30 лет в общей численности учителей общеобразовательных организаций.</w:t>
            </w:r>
            <w:r w:rsidR="00920A64">
              <w:rPr>
                <w:rFonts w:ascii="Times New Roman" w:hAnsi="Times New Roman"/>
                <w:sz w:val="20"/>
                <w:szCs w:val="20"/>
              </w:rPr>
              <w:t xml:space="preserve"> </w:t>
            </w:r>
            <w:r w:rsidRPr="00631B77">
              <w:rPr>
                <w:rFonts w:ascii="Times New Roman" w:hAnsi="Times New Roman"/>
                <w:sz w:val="20"/>
                <w:szCs w:val="20"/>
              </w:rPr>
              <w:t xml:space="preserve">8. Удельный вес численности </w:t>
            </w:r>
            <w:r w:rsidRPr="00631B77">
              <w:rPr>
                <w:rFonts w:ascii="Times New Roman" w:hAnsi="Times New Roman"/>
                <w:sz w:val="20"/>
                <w:szCs w:val="20"/>
              </w:rPr>
              <w:lastRenderedPageBreak/>
              <w:t>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r w:rsidR="00920A64">
              <w:rPr>
                <w:rFonts w:ascii="Times New Roman" w:hAnsi="Times New Roman"/>
                <w:sz w:val="20"/>
                <w:szCs w:val="20"/>
              </w:rPr>
              <w:t xml:space="preserve"> </w:t>
            </w:r>
            <w:r w:rsidRPr="00631B77">
              <w:rPr>
                <w:rFonts w:ascii="Times New Roman" w:hAnsi="Times New Roman"/>
                <w:sz w:val="20"/>
                <w:szCs w:val="20"/>
              </w:rPr>
              <w:t>9. 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920A64">
              <w:rPr>
                <w:rFonts w:ascii="Times New Roman" w:hAnsi="Times New Roman"/>
                <w:sz w:val="20"/>
                <w:szCs w:val="20"/>
              </w:rPr>
              <w:t xml:space="preserve"> </w:t>
            </w:r>
            <w:r w:rsidRPr="00631B77">
              <w:rPr>
                <w:rFonts w:ascii="Times New Roman" w:hAnsi="Times New Roman"/>
                <w:sz w:val="20"/>
                <w:szCs w:val="20"/>
              </w:rPr>
              <w:t>10.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bl>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b/>
          <w:sz w:val="20"/>
          <w:szCs w:val="20"/>
        </w:rPr>
        <w:lastRenderedPageBreak/>
        <w:t>1.2. Характеристика сферы реализации подпрограммы</w:t>
      </w:r>
      <w:r w:rsidR="00903CB1">
        <w:rPr>
          <w:rFonts w:ascii="Times New Roman" w:hAnsi="Times New Roman"/>
          <w:b/>
          <w:sz w:val="20"/>
          <w:szCs w:val="20"/>
        </w:rPr>
        <w:t xml:space="preserve">. </w:t>
      </w:r>
      <w:r w:rsidRPr="00631B77">
        <w:rPr>
          <w:rFonts w:ascii="Times New Roman" w:hAnsi="Times New Roman"/>
          <w:sz w:val="20"/>
          <w:szCs w:val="20"/>
        </w:rPr>
        <w:t>В сфере дошкольного образования Завитинского района услуги предоставляют 4 дошкольных образовательных учреждения. При 5 общеобразовательных учреждениях созданы группы полного дня. За последние годы численность детей, охваченных дошкольным образованием, возросла на 25%. В районе  полностью ликвидирована очередь на устройство детей в возрасте от 3 до 7 лет в дошкольные образовательные учреждения.</w:t>
      </w:r>
      <w:r w:rsidR="00903CB1">
        <w:rPr>
          <w:rFonts w:ascii="Times New Roman" w:hAnsi="Times New Roman"/>
          <w:sz w:val="20"/>
          <w:szCs w:val="20"/>
        </w:rPr>
        <w:t xml:space="preserve"> </w:t>
      </w:r>
      <w:r w:rsidRPr="00631B77">
        <w:rPr>
          <w:rFonts w:ascii="Times New Roman" w:hAnsi="Times New Roman"/>
          <w:sz w:val="20"/>
          <w:szCs w:val="20"/>
        </w:rPr>
        <w:t>В 2010 – 2014 годах осуществлялось введение дополнительных мест за счет реконструкции помещений,  открытия групп полного дня пребывания детей дошкольного возраста при общеобразовательных учреждениях.</w:t>
      </w:r>
      <w:r w:rsidR="00903CB1">
        <w:rPr>
          <w:rFonts w:ascii="Times New Roman" w:hAnsi="Times New Roman"/>
          <w:sz w:val="20"/>
          <w:szCs w:val="20"/>
        </w:rPr>
        <w:t xml:space="preserve"> </w:t>
      </w:r>
      <w:r w:rsidRPr="00631B77">
        <w:rPr>
          <w:rFonts w:ascii="Times New Roman" w:hAnsi="Times New Roman"/>
          <w:sz w:val="20"/>
          <w:szCs w:val="20"/>
        </w:rPr>
        <w:t>С целью внедрения федеральных государственных стандартов к структуре основной общеобразовательной программы дошкольного образования перед руководителями дошкольных образовательных учреждений ставятся задачи  по повышению профессионального уровня педагогических работников данных учреждений.</w:t>
      </w:r>
      <w:r w:rsidR="00903CB1">
        <w:rPr>
          <w:rFonts w:ascii="Times New Roman" w:hAnsi="Times New Roman"/>
          <w:sz w:val="20"/>
          <w:szCs w:val="20"/>
        </w:rPr>
        <w:t xml:space="preserve"> </w:t>
      </w:r>
      <w:r w:rsidRPr="00631B77">
        <w:rPr>
          <w:rFonts w:ascii="Times New Roman" w:hAnsi="Times New Roman"/>
          <w:sz w:val="20"/>
          <w:szCs w:val="20"/>
        </w:rPr>
        <w:t>Общеобразовательную деятельность в районе на 01.09.2014 осуществляют 10 общеобразовательных учреждений.</w:t>
      </w:r>
      <w:r w:rsidR="00903CB1">
        <w:rPr>
          <w:rFonts w:ascii="Times New Roman" w:hAnsi="Times New Roman"/>
          <w:sz w:val="20"/>
          <w:szCs w:val="20"/>
        </w:rPr>
        <w:t xml:space="preserve"> </w:t>
      </w:r>
      <w:r w:rsidRPr="00631B77">
        <w:rPr>
          <w:rFonts w:ascii="Times New Roman" w:hAnsi="Times New Roman"/>
          <w:sz w:val="20"/>
          <w:szCs w:val="20"/>
        </w:rPr>
        <w:t xml:space="preserve">Отмечается незначительное  увеличение численности обучающихся общеобразовательных учреждений (2014 – 1864 учащихся, 2013 год – </w:t>
      </w:r>
      <w:r w:rsidRPr="00631B77">
        <w:rPr>
          <w:rFonts w:ascii="Times New Roman" w:hAnsi="Times New Roman"/>
          <w:bCs/>
          <w:sz w:val="20"/>
          <w:szCs w:val="20"/>
        </w:rPr>
        <w:t xml:space="preserve">1833учащихся, </w:t>
      </w:r>
      <w:r w:rsidRPr="00631B77">
        <w:rPr>
          <w:rFonts w:ascii="Times New Roman" w:hAnsi="Times New Roman"/>
          <w:sz w:val="20"/>
          <w:szCs w:val="20"/>
        </w:rPr>
        <w:t>2012 год – 1840 учащихся).Сеть образовательных учреждений оптимизируется через интеграцию дошкольных и общеобразовательных учреждений,  открытие групп полного дня пребывания детей дошкольного возраста в школах. Малочисленные начальные или основные  общеобразовательные школы  преобразуются в филиалы общеобразовательных учреждений основного или среднего общего образования.</w:t>
      </w:r>
      <w:r w:rsidR="00903CB1">
        <w:rPr>
          <w:rFonts w:ascii="Times New Roman" w:hAnsi="Times New Roman"/>
          <w:sz w:val="20"/>
          <w:szCs w:val="20"/>
        </w:rPr>
        <w:t xml:space="preserve"> </w:t>
      </w:r>
      <w:r w:rsidRPr="00631B77">
        <w:rPr>
          <w:rFonts w:ascii="Times New Roman" w:hAnsi="Times New Roman"/>
          <w:sz w:val="20"/>
          <w:szCs w:val="20"/>
        </w:rPr>
        <w:t xml:space="preserve">На основании предварительной экспертной оценки и с учетом потребности населения в образовательных услугах проводится реструктуризация сети общеобразовательных учреждений, расположенных в сельской местности, а также реорганизация общеобразовательных учреждений среднего общего образования (в 2014 году – 2). Совершенствуется </w:t>
      </w:r>
      <w:r w:rsidRPr="00631B77">
        <w:rPr>
          <w:rFonts w:ascii="Times New Roman" w:hAnsi="Times New Roman"/>
          <w:bCs/>
          <w:sz w:val="20"/>
          <w:szCs w:val="20"/>
        </w:rPr>
        <w:t xml:space="preserve"> структура и содержание общего образования. Проведены мероприятия по обеспечению готовности системы образования района к внедрению  новых ФГОС, начато их введение. </w:t>
      </w:r>
      <w:r w:rsidRPr="00631B77">
        <w:rPr>
          <w:rFonts w:ascii="Times New Roman" w:hAnsi="Times New Roman"/>
          <w:sz w:val="20"/>
          <w:szCs w:val="20"/>
        </w:rPr>
        <w:t>Существенно обновлена инфраструктура общего образования. 10 школ района получили15 автоматизированных рабочих мест учителя. Показатель обеспеченности компьютерным оборудованием составил 7 учащихся на 1 компьютер. В 2014 году выполнен ремонт в зданиях 15образовательных  учреждений района.</w:t>
      </w:r>
      <w:r w:rsidR="00903CB1">
        <w:rPr>
          <w:rFonts w:ascii="Times New Roman" w:hAnsi="Times New Roman"/>
          <w:sz w:val="20"/>
          <w:szCs w:val="20"/>
        </w:rPr>
        <w:t xml:space="preserve"> </w:t>
      </w:r>
      <w:r w:rsidRPr="00631B77">
        <w:rPr>
          <w:rFonts w:ascii="Times New Roman" w:hAnsi="Times New Roman"/>
          <w:sz w:val="20"/>
          <w:szCs w:val="20"/>
        </w:rPr>
        <w:t>Обеспечивается транспортная доступность качественных образовательных услуг учащимся. Значительная работа проведена по формированию информационной среды. Все общеобразовательные учреждения района получили доступ к образовательным ресурсам  сети Интернет.</w:t>
      </w:r>
      <w:r w:rsidR="00903CB1">
        <w:rPr>
          <w:rFonts w:ascii="Times New Roman" w:hAnsi="Times New Roman"/>
          <w:sz w:val="20"/>
          <w:szCs w:val="20"/>
        </w:rPr>
        <w:t xml:space="preserve"> </w:t>
      </w:r>
      <w:r w:rsidRPr="00631B77">
        <w:rPr>
          <w:rFonts w:ascii="Times New Roman" w:hAnsi="Times New Roman"/>
          <w:sz w:val="20"/>
          <w:szCs w:val="20"/>
        </w:rPr>
        <w:t>Созданы услови</w:t>
      </w:r>
      <w:r w:rsidR="00903CB1">
        <w:rPr>
          <w:rFonts w:ascii="Times New Roman" w:hAnsi="Times New Roman"/>
          <w:sz w:val="20"/>
          <w:szCs w:val="20"/>
        </w:rPr>
        <w:t xml:space="preserve">я для дистанционного обучения. </w:t>
      </w:r>
      <w:r w:rsidRPr="00631B77">
        <w:rPr>
          <w:rFonts w:ascii="Times New Roman" w:hAnsi="Times New Roman"/>
          <w:sz w:val="20"/>
          <w:szCs w:val="20"/>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В настоящее время таким образом обучаются 4 детей.</w:t>
      </w:r>
      <w:r w:rsidR="00903CB1">
        <w:rPr>
          <w:rFonts w:ascii="Times New Roman" w:hAnsi="Times New Roman"/>
          <w:sz w:val="20"/>
          <w:szCs w:val="20"/>
        </w:rPr>
        <w:t xml:space="preserve"> </w:t>
      </w:r>
      <w:r w:rsidRPr="00631B77">
        <w:rPr>
          <w:rFonts w:ascii="Times New Roman" w:hAnsi="Times New Roman"/>
          <w:sz w:val="20"/>
          <w:szCs w:val="20"/>
        </w:rPr>
        <w:t>Постепенно увеличивается  доля образовательных учреждений, реализующих программы инклюзивного образования. Предпринимаются меры для улучшения условий труда педагогических работников, укрепления имиджа профессии. С сентября 2012 года заработная плата не только учителей, но и всех педагогических работников общеобразовательных учреждений достигла уровня средней заработной платы в Амурской  области. Важной задачей остается сохранение этого уровня. В 100% общеобразовательных учреждений введена новая система оплаты труда, ориентированная на достижение качественных результатов профессиональной деятельности. С целью закрепления молодых специалистов  в районе предусмотрены дополнительные надбавки к заработной плате, социальные выплаты.</w:t>
      </w:r>
      <w:r w:rsidR="00903CB1">
        <w:rPr>
          <w:rFonts w:ascii="Times New Roman" w:hAnsi="Times New Roman"/>
          <w:sz w:val="20"/>
          <w:szCs w:val="20"/>
        </w:rPr>
        <w:t xml:space="preserve"> </w:t>
      </w:r>
      <w:r w:rsidRPr="00631B77">
        <w:rPr>
          <w:rFonts w:ascii="Times New Roman" w:hAnsi="Times New Roman"/>
          <w:sz w:val="20"/>
          <w:szCs w:val="20"/>
        </w:rPr>
        <w:t>В условиях осуществляемой модернизации системы образования решаются задачи по созданию условий для  личностного роста каждого педагогического работника,  в том числе через участие в различных  конкурсах, позволяющих демонстрировать профессиональное мастерство.</w:t>
      </w:r>
      <w:r w:rsidR="00903CB1">
        <w:rPr>
          <w:rFonts w:ascii="Times New Roman" w:hAnsi="Times New Roman"/>
          <w:sz w:val="20"/>
          <w:szCs w:val="20"/>
        </w:rPr>
        <w:t xml:space="preserve"> </w:t>
      </w:r>
      <w:r w:rsidRPr="00631B77">
        <w:rPr>
          <w:rFonts w:ascii="Times New Roman" w:hAnsi="Times New Roman"/>
          <w:sz w:val="20"/>
          <w:szCs w:val="20"/>
        </w:rPr>
        <w:t>В утвержденных ФГОС общего образования дополнительное образование присутствует как обязательный компонент обучения. Растет внимание к возможностям этой сферы в социализации подрастающего поколения. Предоставление дополнительного образования детям обеспечивается учреждениями, подведомственными органам управления в сфере образования, культуры, спорта.</w:t>
      </w:r>
      <w:r w:rsidR="00903CB1">
        <w:rPr>
          <w:rFonts w:ascii="Times New Roman" w:hAnsi="Times New Roman"/>
          <w:sz w:val="20"/>
          <w:szCs w:val="20"/>
        </w:rPr>
        <w:t xml:space="preserve"> </w:t>
      </w:r>
      <w:r w:rsidRPr="00631B77">
        <w:rPr>
          <w:rFonts w:ascii="Times New Roman" w:hAnsi="Times New Roman"/>
          <w:sz w:val="20"/>
          <w:szCs w:val="20"/>
        </w:rPr>
        <w:t>Дополнительное образование детей района включает 1 учреждение (около 400 учащихся),  а также сеть детских объединений дополнительного образования детей на базе общеобразовательных учреждений. Услуги дополнительного образования  в настоящее время предоставляются для 70 % детей в возрасте от 5 до 18 лет.</w:t>
      </w:r>
      <w:r w:rsidR="00903CB1">
        <w:rPr>
          <w:rFonts w:ascii="Times New Roman" w:hAnsi="Times New Roman"/>
          <w:sz w:val="20"/>
          <w:szCs w:val="20"/>
        </w:rPr>
        <w:t xml:space="preserve"> </w:t>
      </w:r>
      <w:r w:rsidRPr="00631B77">
        <w:rPr>
          <w:rFonts w:ascii="Times New Roman" w:hAnsi="Times New Roman"/>
          <w:sz w:val="20"/>
          <w:szCs w:val="20"/>
        </w:rPr>
        <w:t xml:space="preserve">Дополнительное образование продолжает оставаться бесплатным для большинства обучающихся. Рост числа платных услуг в дополнительном </w:t>
      </w:r>
      <w:r w:rsidRPr="00631B77">
        <w:rPr>
          <w:rFonts w:ascii="Times New Roman" w:hAnsi="Times New Roman"/>
          <w:sz w:val="20"/>
          <w:szCs w:val="20"/>
        </w:rPr>
        <w:lastRenderedPageBreak/>
        <w:t>образовании незначителен.</w:t>
      </w:r>
      <w:r w:rsidR="00903CB1">
        <w:rPr>
          <w:rFonts w:ascii="Times New Roman" w:hAnsi="Times New Roman"/>
          <w:sz w:val="20"/>
          <w:szCs w:val="20"/>
        </w:rPr>
        <w:t xml:space="preserve"> </w:t>
      </w:r>
      <w:r w:rsidRPr="00631B77">
        <w:rPr>
          <w:rFonts w:ascii="Times New Roman" w:hAnsi="Times New Roman"/>
          <w:sz w:val="20"/>
          <w:szCs w:val="20"/>
        </w:rPr>
        <w:t>Одним из ключевых и перспективных направлений системы дополнительного образования остается поддержка и развитие одаренных детей. Школьники имеют возможность продемонстрировать свои достижения не только на региональном, но и на всероссийском и международном уровнях. В развитии общего и дополнительного  образования детей существует ряд проблем.</w:t>
      </w:r>
      <w:r w:rsidR="00903CB1">
        <w:rPr>
          <w:rFonts w:ascii="Times New Roman" w:hAnsi="Times New Roman"/>
          <w:sz w:val="20"/>
          <w:szCs w:val="20"/>
        </w:rPr>
        <w:t xml:space="preserve"> </w:t>
      </w:r>
      <w:r w:rsidRPr="00631B77">
        <w:rPr>
          <w:rFonts w:ascii="Times New Roman" w:hAnsi="Times New Roman"/>
          <w:sz w:val="20"/>
          <w:szCs w:val="20"/>
        </w:rPr>
        <w:t>Достаточно медленно происходит обновление педагогического корпуса. При этом с</w:t>
      </w:r>
      <w:r w:rsidRPr="00631B77">
        <w:rPr>
          <w:rFonts w:ascii="Times New Roman" w:hAnsi="Times New Roman"/>
          <w:bCs/>
          <w:sz w:val="20"/>
          <w:szCs w:val="20"/>
        </w:rPr>
        <w:t xml:space="preserve">окращается количество педагогических вакансий для закрепления молодых учителей Негативное влияние на развитие районной системы образования  оказывает </w:t>
      </w:r>
      <w:r w:rsidRPr="00631B77">
        <w:rPr>
          <w:rFonts w:ascii="Times New Roman" w:hAnsi="Times New Roman"/>
          <w:sz w:val="20"/>
          <w:szCs w:val="20"/>
        </w:rPr>
        <w:t>не только возрастной, но и гендерный дисбаланс: доля учителей пенсионного возраста составляет  25%, доля педагогов-мужчин – не более 8%. Уровень мобильности и гибкости</w:t>
      </w:r>
      <w:r w:rsidRPr="00631B77">
        <w:rPr>
          <w:rFonts w:ascii="Times New Roman" w:hAnsi="Times New Roman"/>
          <w:bCs/>
          <w:sz w:val="20"/>
          <w:szCs w:val="20"/>
        </w:rPr>
        <w:t xml:space="preserve">  системы подготовки, переподготовки и повышения квалификации работников образовательных учреждений не</w:t>
      </w:r>
      <w:r w:rsidRPr="00631B77">
        <w:rPr>
          <w:rFonts w:ascii="Times New Roman" w:hAnsi="Times New Roman"/>
          <w:sz w:val="20"/>
          <w:szCs w:val="20"/>
        </w:rPr>
        <w:t xml:space="preserve"> соответствует требованиям стандартов компетенций педагогов и персональному запросу семьи и общества на образовательные услуги.</w:t>
      </w:r>
      <w:r w:rsidR="00903CB1">
        <w:rPr>
          <w:rFonts w:ascii="Times New Roman" w:hAnsi="Times New Roman"/>
          <w:sz w:val="20"/>
          <w:szCs w:val="20"/>
        </w:rPr>
        <w:t xml:space="preserve"> </w:t>
      </w:r>
      <w:r w:rsidRPr="00631B77">
        <w:rPr>
          <w:rFonts w:ascii="Times New Roman" w:hAnsi="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903CB1">
        <w:rPr>
          <w:rFonts w:ascii="Times New Roman" w:hAnsi="Times New Roman"/>
          <w:sz w:val="20"/>
          <w:szCs w:val="20"/>
        </w:rPr>
        <w:t xml:space="preserve"> </w:t>
      </w:r>
      <w:r w:rsidRPr="00631B77">
        <w:rPr>
          <w:rFonts w:ascii="Times New Roman" w:hAnsi="Times New Roman"/>
          <w:sz w:val="20"/>
          <w:szCs w:val="20"/>
        </w:rPr>
        <w:t xml:space="preserve">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В 4-х школах   обучение проводится во вторую смену. </w:t>
      </w:r>
      <w:r w:rsidRPr="00631B77">
        <w:rPr>
          <w:rFonts w:ascii="Times New Roman" w:hAnsi="Times New Roman"/>
          <w:bCs/>
          <w:sz w:val="20"/>
          <w:szCs w:val="20"/>
        </w:rPr>
        <w:t>Ухудшается качество знаний выпускников.</w:t>
      </w:r>
      <w:r w:rsidR="00903CB1">
        <w:rPr>
          <w:rFonts w:ascii="Times New Roman" w:hAnsi="Times New Roman"/>
          <w:bCs/>
          <w:sz w:val="20"/>
          <w:szCs w:val="20"/>
        </w:rPr>
        <w:t xml:space="preserve"> </w:t>
      </w:r>
      <w:r w:rsidRPr="00631B77">
        <w:rPr>
          <w:rFonts w:ascii="Times New Roman" w:hAnsi="Times New Roman"/>
          <w:sz w:val="20"/>
          <w:szCs w:val="20"/>
        </w:rPr>
        <w:t>Зачастую  не только в сельской местности, но и в городе школьники не имеют возможности выбора программы профильного обучения в соответствии со своими склонностями и способностями.</w:t>
      </w:r>
      <w:r w:rsidR="00903CB1">
        <w:rPr>
          <w:rFonts w:ascii="Times New Roman" w:hAnsi="Times New Roman"/>
          <w:sz w:val="20"/>
          <w:szCs w:val="20"/>
        </w:rPr>
        <w:t xml:space="preserve"> </w:t>
      </w:r>
      <w:r w:rsidRPr="00631B77">
        <w:rPr>
          <w:rFonts w:ascii="Times New Roman" w:hAnsi="Times New Roman"/>
          <w:sz w:val="20"/>
          <w:szCs w:val="20"/>
        </w:rPr>
        <w:t>Имеет место недостаточная эффективность общего образования в формировании компетенций, востребованных в современной социальной жизни и экономике. Неумение выпускников применять полученные знания на практике во многом является следствием недостаточного распространения деятельностных (проектных, исследовательских) образовательных технологий и слабого развития профильного образования.</w:t>
      </w:r>
      <w:r w:rsidR="00903CB1">
        <w:rPr>
          <w:rFonts w:ascii="Times New Roman" w:hAnsi="Times New Roman"/>
          <w:sz w:val="20"/>
          <w:szCs w:val="20"/>
        </w:rPr>
        <w:t xml:space="preserve"> </w:t>
      </w:r>
      <w:r w:rsidRPr="00631B77">
        <w:rPr>
          <w:rFonts w:ascii="Times New Roman" w:hAnsi="Times New Roman"/>
          <w:sz w:val="20"/>
          <w:szCs w:val="20"/>
        </w:rPr>
        <w:t>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903CB1">
        <w:rPr>
          <w:rFonts w:ascii="Times New Roman" w:hAnsi="Times New Roman"/>
          <w:sz w:val="20"/>
          <w:szCs w:val="20"/>
        </w:rPr>
        <w:t xml:space="preserve"> </w:t>
      </w:r>
      <w:r w:rsidRPr="00631B77">
        <w:rPr>
          <w:rFonts w:ascii="Times New Roman" w:hAnsi="Times New Roman"/>
          <w:sz w:val="20"/>
          <w:szCs w:val="20"/>
        </w:rPr>
        <w:t>Материально-техническое состояние общеобразовательных учреждений, по-прежнему, не отвечает современным требованиям: здания требуют ремонта.</w:t>
      </w:r>
      <w:r w:rsidR="00903CB1">
        <w:rPr>
          <w:rFonts w:ascii="Times New Roman" w:hAnsi="Times New Roman"/>
          <w:sz w:val="20"/>
          <w:szCs w:val="20"/>
        </w:rPr>
        <w:t xml:space="preserve"> </w:t>
      </w:r>
      <w:r w:rsidRPr="00631B77">
        <w:rPr>
          <w:rFonts w:ascii="Times New Roman" w:hAnsi="Times New Roman"/>
          <w:sz w:val="20"/>
          <w:szCs w:val="20"/>
        </w:rPr>
        <w:t>Сдерживающими факторами повышения эффективности работы учреждений дополнительного образования выступают следующие:</w:t>
      </w:r>
      <w:r w:rsidR="00903CB1">
        <w:rPr>
          <w:rFonts w:ascii="Times New Roman" w:hAnsi="Times New Roman"/>
          <w:sz w:val="20"/>
          <w:szCs w:val="20"/>
        </w:rPr>
        <w:t xml:space="preserve"> </w:t>
      </w:r>
      <w:r w:rsidRPr="00631B77">
        <w:rPr>
          <w:rFonts w:ascii="Times New Roman" w:hAnsi="Times New Roman"/>
          <w:sz w:val="20"/>
          <w:szCs w:val="20"/>
        </w:rPr>
        <w:t>недостаточная доступность качественных образовательных услуг, особенно в сельской местности;</w:t>
      </w:r>
      <w:r w:rsidR="00903CB1">
        <w:rPr>
          <w:rFonts w:ascii="Times New Roman" w:hAnsi="Times New Roman"/>
          <w:sz w:val="20"/>
          <w:szCs w:val="20"/>
        </w:rPr>
        <w:t xml:space="preserve"> </w:t>
      </w:r>
      <w:r w:rsidRPr="00631B77">
        <w:rPr>
          <w:rFonts w:ascii="Times New Roman" w:hAnsi="Times New Roman"/>
          <w:sz w:val="20"/>
          <w:szCs w:val="20"/>
        </w:rPr>
        <w:t>дефицит профессиональных кадров по различным направлениям деятельности; отсутствие  ощутимой материальной поддержки победителей и призеров; отсутствие конкуренции и свободы выбора детьми направлений дополнительного обучения;</w:t>
      </w:r>
      <w:r w:rsidR="00903CB1">
        <w:rPr>
          <w:rFonts w:ascii="Times New Roman" w:hAnsi="Times New Roman"/>
          <w:sz w:val="20"/>
          <w:szCs w:val="20"/>
        </w:rPr>
        <w:t xml:space="preserve"> </w:t>
      </w:r>
      <w:r w:rsidRPr="00631B77">
        <w:rPr>
          <w:rFonts w:ascii="Times New Roman" w:hAnsi="Times New Roman"/>
          <w:sz w:val="20"/>
          <w:szCs w:val="20"/>
        </w:rPr>
        <w:t>недостаточный уровень  эффективности работы образовательных учреждений в части выявления и поддержки одаренных детей.</w:t>
      </w:r>
      <w:r w:rsidR="00903CB1">
        <w:rPr>
          <w:rFonts w:ascii="Times New Roman" w:hAnsi="Times New Roman"/>
          <w:sz w:val="20"/>
          <w:szCs w:val="20"/>
        </w:rPr>
        <w:t xml:space="preserve"> </w:t>
      </w:r>
      <w:r w:rsidRPr="00631B77">
        <w:rPr>
          <w:rFonts w:ascii="Times New Roman" w:hAnsi="Times New Roman"/>
          <w:b/>
          <w:sz w:val="20"/>
          <w:szCs w:val="20"/>
        </w:rPr>
        <w:t>1.3. Приоритеты муниципальной политики в сфере реализации</w:t>
      </w:r>
      <w:r w:rsidR="00903CB1">
        <w:rPr>
          <w:rFonts w:ascii="Times New Roman" w:hAnsi="Times New Roman"/>
          <w:b/>
          <w:sz w:val="20"/>
          <w:szCs w:val="20"/>
        </w:rPr>
        <w:t xml:space="preserve"> </w:t>
      </w:r>
      <w:r w:rsidRPr="00631B77">
        <w:rPr>
          <w:rFonts w:ascii="Times New Roman" w:hAnsi="Times New Roman"/>
          <w:b/>
          <w:sz w:val="20"/>
          <w:szCs w:val="20"/>
        </w:rPr>
        <w:t>подпрограммы, цели, задачи и ожидаемые конечные результаты</w:t>
      </w:r>
      <w:r w:rsidR="00903CB1">
        <w:rPr>
          <w:rFonts w:ascii="Times New Roman" w:hAnsi="Times New Roman"/>
          <w:b/>
          <w:sz w:val="20"/>
          <w:szCs w:val="20"/>
        </w:rPr>
        <w:t xml:space="preserve">. </w:t>
      </w:r>
      <w:r w:rsidRPr="00631B77">
        <w:rPr>
          <w:rFonts w:ascii="Times New Roman" w:hAnsi="Times New Roman"/>
          <w:sz w:val="20"/>
          <w:szCs w:val="20"/>
        </w:rPr>
        <w:t>Основным направлением государственной политики в сфере дошкольного, общего образования и дополнительного образования детей на период реализации муниципальной программы является обеспечение равенства доступа к качественному образованию, обновление его содержания и технологий в соответствии с изменившимися потребностями населения.</w:t>
      </w:r>
      <w:r w:rsidR="00903CB1">
        <w:rPr>
          <w:rFonts w:ascii="Times New Roman" w:hAnsi="Times New Roman"/>
          <w:sz w:val="20"/>
          <w:szCs w:val="20"/>
        </w:rPr>
        <w:t xml:space="preserve"> </w:t>
      </w:r>
      <w:r w:rsidRPr="00631B77">
        <w:rPr>
          <w:rFonts w:ascii="Times New Roman" w:hAnsi="Times New Roman"/>
          <w:sz w:val="20"/>
          <w:szCs w:val="20"/>
        </w:rPr>
        <w:t>Принципиальные изменения будут происходить в следующих направлениях:</w:t>
      </w:r>
      <w:r w:rsidR="00903CB1">
        <w:rPr>
          <w:rFonts w:ascii="Times New Roman" w:hAnsi="Times New Roman"/>
          <w:sz w:val="20"/>
          <w:szCs w:val="20"/>
        </w:rPr>
        <w:t xml:space="preserve"> </w:t>
      </w:r>
      <w:r w:rsidRPr="00631B77">
        <w:rPr>
          <w:rFonts w:ascii="Times New Roman" w:hAnsi="Times New Roman"/>
          <w:sz w:val="20"/>
          <w:szCs w:val="20"/>
        </w:rPr>
        <w:t>увеличение роли негосударственного сектора в предоставлении услуг дополнительного образования детей;</w:t>
      </w:r>
      <w:r w:rsidR="00903CB1">
        <w:rPr>
          <w:rFonts w:ascii="Times New Roman" w:hAnsi="Times New Roman"/>
          <w:sz w:val="20"/>
          <w:szCs w:val="20"/>
        </w:rPr>
        <w:t xml:space="preserve"> </w:t>
      </w:r>
      <w:r w:rsidRPr="00631B77">
        <w:rPr>
          <w:rFonts w:ascii="Times New Roman" w:hAnsi="Times New Roman"/>
          <w:sz w:val="20"/>
          <w:szCs w:val="20"/>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r w:rsidR="00903CB1">
        <w:rPr>
          <w:rFonts w:ascii="Times New Roman" w:hAnsi="Times New Roman"/>
          <w:sz w:val="20"/>
          <w:szCs w:val="20"/>
        </w:rPr>
        <w:t xml:space="preserve"> </w:t>
      </w:r>
      <w:r w:rsidRPr="00631B77">
        <w:rPr>
          <w:rFonts w:ascii="Times New Roman" w:hAnsi="Times New Roman"/>
          <w:sz w:val="20"/>
          <w:szCs w:val="20"/>
        </w:rPr>
        <w:t>внедрение механизмов выравнивания возможностей детей, оказавшихся в трудной жизненной ситуации, на получение качественного образования;</w:t>
      </w:r>
      <w:r w:rsidR="00903CB1">
        <w:rPr>
          <w:rFonts w:ascii="Times New Roman" w:hAnsi="Times New Roman"/>
          <w:sz w:val="20"/>
          <w:szCs w:val="20"/>
        </w:rPr>
        <w:t xml:space="preserve"> </w:t>
      </w:r>
      <w:r w:rsidRPr="00631B77">
        <w:rPr>
          <w:rFonts w:ascii="Times New Roman" w:hAnsi="Times New Roman"/>
          <w:sz w:val="20"/>
          <w:szCs w:val="20"/>
        </w:rPr>
        <w:t>формирование эффективной системы выявления и поддержки молодых талантов.</w:t>
      </w:r>
      <w:r w:rsidR="00903CB1">
        <w:rPr>
          <w:rFonts w:ascii="Times New Roman" w:hAnsi="Times New Roman"/>
          <w:sz w:val="20"/>
          <w:szCs w:val="20"/>
        </w:rPr>
        <w:t xml:space="preserve"> </w:t>
      </w:r>
      <w:r w:rsidRPr="00631B77">
        <w:rPr>
          <w:rFonts w:ascii="Times New Roman" w:hAnsi="Times New Roman"/>
          <w:sz w:val="20"/>
          <w:szCs w:val="20"/>
        </w:rPr>
        <w:t>Важнейшим приоритетом муниципальной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 выравнивания стартовых возможностей. В общем образовании приоритетом является завершение модернизации инфраструктуры, направленной на обеспечение во всех школах района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программ сетевого образования и социализации, предусматривающих кооперацию и интеграцию организаций различной ведомственной принадлежности, развитие системы дистанционного обучения.</w:t>
      </w:r>
      <w:r w:rsidR="00903CB1">
        <w:rPr>
          <w:rFonts w:ascii="Times New Roman" w:hAnsi="Times New Roman"/>
          <w:sz w:val="20"/>
          <w:szCs w:val="20"/>
        </w:rPr>
        <w:t xml:space="preserve"> </w:t>
      </w:r>
      <w:r w:rsidRPr="00631B77">
        <w:rPr>
          <w:rFonts w:ascii="Times New Roman" w:hAnsi="Times New Roman"/>
          <w:sz w:val="20"/>
          <w:szCs w:val="20"/>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r w:rsidR="00903CB1">
        <w:rPr>
          <w:rFonts w:ascii="Times New Roman" w:hAnsi="Times New Roman"/>
          <w:sz w:val="20"/>
          <w:szCs w:val="20"/>
        </w:rPr>
        <w:t xml:space="preserve"> </w:t>
      </w:r>
      <w:r w:rsidRPr="00631B77">
        <w:rPr>
          <w:rFonts w:ascii="Times New Roman" w:hAnsi="Times New Roman"/>
          <w:sz w:val="20"/>
          <w:szCs w:val="20"/>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w:t>
      </w:r>
      <w:r w:rsidR="00903CB1">
        <w:rPr>
          <w:rFonts w:ascii="Times New Roman" w:hAnsi="Times New Roman"/>
          <w:sz w:val="20"/>
          <w:szCs w:val="20"/>
        </w:rPr>
        <w:t xml:space="preserve"> </w:t>
      </w:r>
      <w:r w:rsidRPr="00631B77">
        <w:rPr>
          <w:rFonts w:ascii="Times New Roman" w:hAnsi="Times New Roman"/>
          <w:sz w:val="20"/>
          <w:szCs w:val="20"/>
        </w:rPr>
        <w:t>Детям-инвалидам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r w:rsidR="00903CB1">
        <w:rPr>
          <w:rFonts w:ascii="Times New Roman" w:hAnsi="Times New Roman"/>
          <w:sz w:val="20"/>
          <w:szCs w:val="20"/>
        </w:rPr>
        <w:t xml:space="preserve"> </w:t>
      </w:r>
      <w:r w:rsidRPr="00631B77">
        <w:rPr>
          <w:rFonts w:ascii="Times New Roman" w:hAnsi="Times New Roman"/>
          <w:sz w:val="20"/>
          <w:szCs w:val="20"/>
        </w:rPr>
        <w:t>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ФГОС общего образования, задающего принципиально новые требования к образовательным результатам. Параллельно введению ФГОС необходимо продолжить работу по поиску, разработке и распространению новых эффективных средств и форм организации образовательного процесса на базе школ</w:t>
      </w:r>
      <w:r w:rsidR="00156104">
        <w:rPr>
          <w:rFonts w:ascii="Times New Roman" w:hAnsi="Times New Roman"/>
          <w:sz w:val="20"/>
          <w:szCs w:val="20"/>
        </w:rPr>
        <w:t xml:space="preserve"> </w:t>
      </w:r>
      <w:r w:rsidRPr="00631B77">
        <w:rPr>
          <w:rFonts w:ascii="Times New Roman" w:hAnsi="Times New Roman"/>
          <w:sz w:val="20"/>
          <w:szCs w:val="20"/>
        </w:rPr>
        <w:t>-</w:t>
      </w:r>
      <w:r w:rsidR="00156104">
        <w:rPr>
          <w:rFonts w:ascii="Times New Roman" w:hAnsi="Times New Roman"/>
          <w:sz w:val="20"/>
          <w:szCs w:val="20"/>
        </w:rPr>
        <w:t xml:space="preserve"> </w:t>
      </w:r>
      <w:r w:rsidRPr="00631B77">
        <w:rPr>
          <w:rFonts w:ascii="Times New Roman" w:hAnsi="Times New Roman"/>
          <w:sz w:val="20"/>
          <w:szCs w:val="20"/>
        </w:rPr>
        <w:t xml:space="preserve">ресурсных центров и их сетей. Безусловным приоритетом является переход </w:t>
      </w:r>
      <w:r w:rsidRPr="00631B77">
        <w:rPr>
          <w:rFonts w:ascii="Times New Roman" w:hAnsi="Times New Roman"/>
          <w:sz w:val="20"/>
          <w:szCs w:val="20"/>
        </w:rPr>
        <w:lastRenderedPageBreak/>
        <w:t>от административно-командного управления системой образования к «умному» управлению, основанному на доверии и обратной связи. Для этого уже реализуются меры по укреплению организационно-финансовой самостоятельности школ, укреплению участия общественности в управлении образовательными организациями, по поддержке инициатив, инноваций и экспериментов. Хорошей должна считаться постоянно развивающаяся, обновляющаяся школа.</w:t>
      </w:r>
      <w:r w:rsidR="00903CB1">
        <w:rPr>
          <w:rFonts w:ascii="Times New Roman" w:hAnsi="Times New Roman"/>
          <w:sz w:val="20"/>
          <w:szCs w:val="20"/>
        </w:rPr>
        <w:t xml:space="preserve"> </w:t>
      </w:r>
      <w:r w:rsidRPr="00631B77">
        <w:rPr>
          <w:rFonts w:ascii="Times New Roman" w:hAnsi="Times New Roman"/>
          <w:sz w:val="20"/>
          <w:szCs w:val="20"/>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ФГОС,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r w:rsidR="00903CB1">
        <w:rPr>
          <w:rFonts w:ascii="Times New Roman" w:hAnsi="Times New Roman"/>
          <w:sz w:val="20"/>
          <w:szCs w:val="20"/>
        </w:rPr>
        <w:t xml:space="preserve"> </w:t>
      </w:r>
      <w:r w:rsidRPr="00631B77">
        <w:rPr>
          <w:rFonts w:ascii="Times New Roman" w:hAnsi="Times New Roman"/>
          <w:sz w:val="20"/>
          <w:szCs w:val="20"/>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района.</w:t>
      </w:r>
      <w:r w:rsidR="00903CB1">
        <w:rPr>
          <w:rFonts w:ascii="Times New Roman" w:hAnsi="Times New Roman"/>
          <w:sz w:val="20"/>
          <w:szCs w:val="20"/>
        </w:rPr>
        <w:t xml:space="preserve"> </w:t>
      </w:r>
      <w:r w:rsidRPr="00631B77">
        <w:rPr>
          <w:rFonts w:ascii="Times New Roman" w:hAnsi="Times New Roman"/>
          <w:sz w:val="20"/>
          <w:szCs w:val="20"/>
        </w:rPr>
        <w:t>Целью настоящей  подпрограммы является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r w:rsidR="00903CB1">
        <w:rPr>
          <w:rFonts w:ascii="Times New Roman" w:hAnsi="Times New Roman"/>
          <w:sz w:val="20"/>
          <w:szCs w:val="20"/>
        </w:rPr>
        <w:t xml:space="preserve"> </w:t>
      </w:r>
      <w:r w:rsidRPr="00631B77">
        <w:rPr>
          <w:rFonts w:ascii="Times New Roman" w:hAnsi="Times New Roman"/>
          <w:sz w:val="20"/>
          <w:szCs w:val="20"/>
        </w:rPr>
        <w:t>Задачи подпрограммы:</w:t>
      </w:r>
      <w:r w:rsidR="00903CB1">
        <w:rPr>
          <w:rFonts w:ascii="Times New Roman" w:hAnsi="Times New Roman"/>
          <w:sz w:val="20"/>
          <w:szCs w:val="20"/>
        </w:rPr>
        <w:t xml:space="preserve"> </w:t>
      </w:r>
      <w:r w:rsidRPr="00631B77">
        <w:rPr>
          <w:rFonts w:ascii="Times New Roman" w:hAnsi="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903CB1">
        <w:rPr>
          <w:rFonts w:ascii="Times New Roman" w:hAnsi="Times New Roman"/>
          <w:sz w:val="20"/>
          <w:szCs w:val="20"/>
        </w:rPr>
        <w:t xml:space="preserve"> </w:t>
      </w:r>
      <w:r w:rsidRPr="00631B77">
        <w:rPr>
          <w:rFonts w:ascii="Times New Roman" w:hAnsi="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903CB1">
        <w:rPr>
          <w:rFonts w:ascii="Times New Roman" w:hAnsi="Times New Roman"/>
          <w:sz w:val="20"/>
          <w:szCs w:val="20"/>
        </w:rPr>
        <w:t xml:space="preserve"> </w:t>
      </w:r>
      <w:r w:rsidRPr="00631B77">
        <w:rPr>
          <w:rFonts w:ascii="Times New Roman" w:hAnsi="Times New Roman"/>
          <w:sz w:val="20"/>
          <w:szCs w:val="20"/>
        </w:rPr>
        <w:t xml:space="preserve">создание современной инфраструктуры </w:t>
      </w:r>
      <w:r w:rsidRPr="00631B77">
        <w:rPr>
          <w:rFonts w:ascii="Times New Roman" w:hAnsi="Times New Roman"/>
          <w:bCs/>
          <w:sz w:val="20"/>
          <w:szCs w:val="20"/>
        </w:rPr>
        <w:t>общего и дополнительного образования детей.</w:t>
      </w:r>
      <w:r w:rsidR="00903CB1">
        <w:rPr>
          <w:rFonts w:ascii="Times New Roman" w:hAnsi="Times New Roman"/>
          <w:bCs/>
          <w:sz w:val="20"/>
          <w:szCs w:val="20"/>
        </w:rPr>
        <w:t xml:space="preserve"> </w:t>
      </w:r>
      <w:r w:rsidRPr="00631B77">
        <w:rPr>
          <w:rFonts w:ascii="Times New Roman" w:hAnsi="Times New Roman"/>
          <w:bCs/>
          <w:sz w:val="20"/>
          <w:szCs w:val="20"/>
        </w:rPr>
        <w:t>Основными ожидаемыми результатами реализации подпрограммы  являются следующие:</w:t>
      </w:r>
      <w:r w:rsidR="00903CB1">
        <w:rPr>
          <w:rFonts w:ascii="Times New Roman" w:hAnsi="Times New Roman"/>
          <w:bCs/>
          <w:sz w:val="20"/>
          <w:szCs w:val="20"/>
        </w:rPr>
        <w:t xml:space="preserve"> </w:t>
      </w:r>
      <w:r w:rsidRPr="00631B77">
        <w:rPr>
          <w:rFonts w:ascii="Times New Roman" w:hAnsi="Times New Roman"/>
          <w:sz w:val="20"/>
          <w:szCs w:val="20"/>
        </w:rPr>
        <w:t>до30%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903CB1">
        <w:rPr>
          <w:rFonts w:ascii="Times New Roman" w:hAnsi="Times New Roman"/>
          <w:sz w:val="20"/>
          <w:szCs w:val="20"/>
        </w:rPr>
        <w:t xml:space="preserve"> </w:t>
      </w:r>
      <w:r w:rsidRPr="00631B77">
        <w:rPr>
          <w:rFonts w:ascii="Times New Roman" w:hAnsi="Times New Roman"/>
          <w:sz w:val="20"/>
          <w:szCs w:val="20"/>
        </w:rPr>
        <w:t>85% муниципальных общеобразовательных организаций будут  соответствовать современным требованиям обучения;</w:t>
      </w:r>
      <w:r w:rsidR="00903CB1">
        <w:rPr>
          <w:rFonts w:ascii="Times New Roman" w:hAnsi="Times New Roman"/>
          <w:sz w:val="20"/>
          <w:szCs w:val="20"/>
        </w:rPr>
        <w:t xml:space="preserve"> </w:t>
      </w:r>
      <w:r w:rsidRPr="00631B77">
        <w:rPr>
          <w:rFonts w:ascii="Times New Roman" w:hAnsi="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r w:rsidR="006F1BBE">
        <w:rPr>
          <w:rFonts w:ascii="Times New Roman" w:hAnsi="Times New Roman"/>
          <w:sz w:val="20"/>
          <w:szCs w:val="20"/>
        </w:rPr>
        <w:t xml:space="preserve"> </w:t>
      </w:r>
      <w:r w:rsidRPr="00631B77">
        <w:rPr>
          <w:rFonts w:ascii="Times New Roman" w:hAnsi="Times New Roman"/>
          <w:sz w:val="20"/>
          <w:szCs w:val="20"/>
        </w:rPr>
        <w:t>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муниципальных образовательных организаций уменьшится до 10 %;</w:t>
      </w:r>
      <w:r w:rsidR="006F1BBE">
        <w:rPr>
          <w:rFonts w:ascii="Times New Roman" w:hAnsi="Times New Roman"/>
          <w:sz w:val="20"/>
          <w:szCs w:val="20"/>
        </w:rPr>
        <w:t xml:space="preserve"> </w:t>
      </w:r>
      <w:r w:rsidRPr="00631B77">
        <w:rPr>
          <w:rFonts w:ascii="Times New Roman" w:hAnsi="Times New Roman"/>
          <w:sz w:val="20"/>
          <w:szCs w:val="20"/>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r w:rsidR="006F1BBE">
        <w:rPr>
          <w:rFonts w:ascii="Times New Roman" w:hAnsi="Times New Roman"/>
          <w:sz w:val="20"/>
          <w:szCs w:val="20"/>
        </w:rPr>
        <w:t xml:space="preserve"> </w:t>
      </w:r>
      <w:r w:rsidRPr="00631B77">
        <w:rPr>
          <w:rFonts w:ascii="Times New Roman" w:hAnsi="Times New Roman"/>
          <w:sz w:val="20"/>
          <w:szCs w:val="20"/>
        </w:rPr>
        <w:t>71% детей в возрасте 5 - 18 лет будет охвачено программами дополнительного образования;</w:t>
      </w:r>
      <w:r w:rsidR="006F1BBE">
        <w:rPr>
          <w:rFonts w:ascii="Times New Roman" w:hAnsi="Times New Roman"/>
          <w:sz w:val="20"/>
          <w:szCs w:val="20"/>
        </w:rPr>
        <w:t xml:space="preserve"> </w:t>
      </w:r>
      <w:r w:rsidRPr="00631B77">
        <w:rPr>
          <w:rFonts w:ascii="Times New Roman" w:hAnsi="Times New Roman"/>
          <w:sz w:val="20"/>
          <w:szCs w:val="20"/>
        </w:rPr>
        <w:t>до18 % увеличится удельный вес численности учителей в возрасте до 30 лет в общей численности учителей общеобразовательных организаций;</w:t>
      </w:r>
      <w:r w:rsidR="006F1BBE">
        <w:rPr>
          <w:rFonts w:ascii="Times New Roman" w:hAnsi="Times New Roman"/>
          <w:sz w:val="20"/>
          <w:szCs w:val="20"/>
        </w:rPr>
        <w:t xml:space="preserve"> </w:t>
      </w:r>
      <w:r w:rsidRPr="00631B77">
        <w:rPr>
          <w:rFonts w:ascii="Times New Roman" w:hAnsi="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100 %;</w:t>
      </w:r>
      <w:r w:rsidR="006F1BBE">
        <w:rPr>
          <w:rFonts w:ascii="Times New Roman" w:hAnsi="Times New Roman"/>
          <w:sz w:val="20"/>
          <w:szCs w:val="20"/>
        </w:rPr>
        <w:t xml:space="preserve"> </w:t>
      </w:r>
      <w:r w:rsidRPr="00631B77">
        <w:rPr>
          <w:rFonts w:ascii="Times New Roman" w:hAnsi="Times New Roman"/>
          <w:sz w:val="20"/>
          <w:szCs w:val="20"/>
        </w:rPr>
        <w:t>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6F1BBE">
        <w:rPr>
          <w:rFonts w:ascii="Times New Roman" w:hAnsi="Times New Roman"/>
          <w:sz w:val="20"/>
          <w:szCs w:val="20"/>
        </w:rPr>
        <w:t xml:space="preserve"> </w:t>
      </w:r>
      <w:r w:rsidRPr="00631B77">
        <w:rPr>
          <w:rFonts w:ascii="Times New Roman" w:hAnsi="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r w:rsidR="006F1BBE">
        <w:rPr>
          <w:rFonts w:ascii="Times New Roman" w:hAnsi="Times New Roman"/>
          <w:sz w:val="20"/>
          <w:szCs w:val="20"/>
        </w:rPr>
        <w:t xml:space="preserve"> </w:t>
      </w:r>
      <w:r w:rsidRPr="00631B77">
        <w:rPr>
          <w:rFonts w:ascii="Times New Roman" w:hAnsi="Times New Roman"/>
          <w:b/>
          <w:sz w:val="20"/>
          <w:szCs w:val="20"/>
        </w:rPr>
        <w:t>1.4. Описание системы основных мероприятий подпрограммы</w:t>
      </w:r>
      <w:r w:rsidR="006F1BBE">
        <w:rPr>
          <w:rFonts w:ascii="Times New Roman" w:hAnsi="Times New Roman"/>
          <w:b/>
          <w:sz w:val="20"/>
          <w:szCs w:val="20"/>
        </w:rPr>
        <w:t xml:space="preserve">. </w:t>
      </w:r>
      <w:r w:rsidRPr="00631B77">
        <w:rPr>
          <w:rFonts w:ascii="Times New Roman" w:hAnsi="Times New Roman"/>
          <w:sz w:val="20"/>
          <w:szCs w:val="20"/>
        </w:rPr>
        <w:t>Настоящая подпрограмма содержит 4 основных мероприятия.</w:t>
      </w:r>
      <w:r w:rsidR="006F1BBE">
        <w:rPr>
          <w:rFonts w:ascii="Times New Roman" w:hAnsi="Times New Roman"/>
          <w:sz w:val="20"/>
          <w:szCs w:val="20"/>
        </w:rPr>
        <w:t xml:space="preserve"> </w:t>
      </w:r>
      <w:r w:rsidRPr="00631B77">
        <w:rPr>
          <w:rFonts w:ascii="Times New Roman" w:hAnsi="Times New Roman"/>
          <w:b/>
          <w:i/>
          <w:sz w:val="20"/>
          <w:szCs w:val="20"/>
        </w:rPr>
        <w:t>1.4.1. Основное мероприятие 1.1«Модернизация системы дошкольного образования».</w:t>
      </w:r>
      <w:r w:rsidR="006F1BBE">
        <w:rPr>
          <w:rFonts w:ascii="Times New Roman" w:hAnsi="Times New Roman"/>
          <w:b/>
          <w:i/>
          <w:sz w:val="20"/>
          <w:szCs w:val="20"/>
        </w:rPr>
        <w:t xml:space="preserve"> </w:t>
      </w:r>
      <w:r w:rsidRPr="00631B77">
        <w:rPr>
          <w:rFonts w:ascii="Times New Roman" w:hAnsi="Times New Roman"/>
          <w:sz w:val="20"/>
          <w:szCs w:val="20"/>
        </w:rPr>
        <w:t>Основное мероприятие направлено на обеспечение мер по реализации приоритетов государственной политики в сфере дошкольного образования, а также решение следующей задачи:</w:t>
      </w:r>
      <w:r w:rsidR="006F1BBE">
        <w:rPr>
          <w:rFonts w:ascii="Times New Roman" w:hAnsi="Times New Roman"/>
          <w:sz w:val="20"/>
          <w:szCs w:val="20"/>
        </w:rPr>
        <w:t xml:space="preserve"> </w:t>
      </w:r>
      <w:r w:rsidRPr="00631B77">
        <w:rPr>
          <w:rFonts w:ascii="Times New Roman" w:hAnsi="Times New Roman"/>
          <w:sz w:val="20"/>
          <w:szCs w:val="20"/>
        </w:rPr>
        <w:t xml:space="preserve">создание современной инфраструктуры </w:t>
      </w:r>
      <w:r w:rsidRPr="00631B77">
        <w:rPr>
          <w:rFonts w:ascii="Times New Roman" w:hAnsi="Times New Roman"/>
          <w:bCs/>
          <w:sz w:val="20"/>
          <w:szCs w:val="20"/>
        </w:rPr>
        <w:t>дошкольного образования детей.</w:t>
      </w:r>
      <w:r w:rsidR="006F1BBE">
        <w:rPr>
          <w:rFonts w:ascii="Times New Roman" w:hAnsi="Times New Roman"/>
          <w:bCs/>
          <w:sz w:val="20"/>
          <w:szCs w:val="20"/>
        </w:rPr>
        <w:t xml:space="preserve"> </w:t>
      </w:r>
      <w:r w:rsidRPr="00631B77">
        <w:rPr>
          <w:rFonts w:ascii="Times New Roman" w:hAnsi="Times New Roman"/>
          <w:sz w:val="20"/>
          <w:szCs w:val="20"/>
        </w:rPr>
        <w:t>Для решения задачи увеличения охвата услугами дошкольного образования в рамках данного основного мероприятия предполагается:</w:t>
      </w:r>
      <w:r w:rsidR="006F1BBE">
        <w:rPr>
          <w:rFonts w:ascii="Times New Roman" w:hAnsi="Times New Roman"/>
          <w:sz w:val="20"/>
          <w:szCs w:val="20"/>
        </w:rPr>
        <w:t xml:space="preserve"> </w:t>
      </w:r>
      <w:r w:rsidRPr="00631B77">
        <w:rPr>
          <w:rFonts w:ascii="Times New Roman" w:hAnsi="Times New Roman"/>
          <w:sz w:val="20"/>
          <w:szCs w:val="20"/>
        </w:rPr>
        <w:t>реконструкция зданий образовательных организаций под дошкольные образовательные организации;</w:t>
      </w:r>
      <w:r w:rsidR="006F1BBE">
        <w:rPr>
          <w:rFonts w:ascii="Times New Roman" w:hAnsi="Times New Roman"/>
          <w:sz w:val="20"/>
          <w:szCs w:val="20"/>
        </w:rPr>
        <w:t xml:space="preserve"> </w:t>
      </w:r>
      <w:r w:rsidRPr="00631B77">
        <w:rPr>
          <w:rFonts w:ascii="Times New Roman" w:hAnsi="Times New Roman"/>
          <w:sz w:val="20"/>
          <w:szCs w:val="20"/>
        </w:rPr>
        <w:t>создание дополнительных мест в дошкольных образовательных и иных организациях за счет эффективного использования их помещений;</w:t>
      </w:r>
      <w:r w:rsidR="006F1BBE">
        <w:rPr>
          <w:rFonts w:ascii="Times New Roman" w:hAnsi="Times New Roman"/>
          <w:sz w:val="20"/>
          <w:szCs w:val="20"/>
        </w:rPr>
        <w:t xml:space="preserve"> </w:t>
      </w:r>
      <w:r w:rsidRPr="00631B77">
        <w:rPr>
          <w:rFonts w:ascii="Times New Roman" w:hAnsi="Times New Roman"/>
          <w:sz w:val="20"/>
          <w:szCs w:val="20"/>
        </w:rPr>
        <w:t>приобретение оборудования для оснащения дополнительных мест в дошкольных образовательных организациях;</w:t>
      </w:r>
      <w:r w:rsidR="006F1BBE">
        <w:rPr>
          <w:rFonts w:ascii="Times New Roman" w:hAnsi="Times New Roman"/>
          <w:sz w:val="20"/>
          <w:szCs w:val="20"/>
        </w:rPr>
        <w:t xml:space="preserve"> </w:t>
      </w:r>
      <w:r w:rsidRPr="00631B77">
        <w:rPr>
          <w:rFonts w:ascii="Times New Roman" w:hAnsi="Times New Roman"/>
          <w:sz w:val="20"/>
          <w:szCs w:val="20"/>
        </w:rPr>
        <w:t>организация и проведение районных профессиональных конкурсов , а также организация участия педагогов района  в аналогичных областных конкурсах.</w:t>
      </w:r>
      <w:r w:rsidR="006F1BBE">
        <w:rPr>
          <w:rFonts w:ascii="Times New Roman" w:hAnsi="Times New Roman"/>
          <w:sz w:val="20"/>
          <w:szCs w:val="20"/>
        </w:rPr>
        <w:t xml:space="preserve"> </w:t>
      </w:r>
      <w:r w:rsidRPr="00631B77">
        <w:rPr>
          <w:rFonts w:ascii="Times New Roman" w:hAnsi="Times New Roman"/>
          <w:sz w:val="20"/>
          <w:szCs w:val="20"/>
        </w:rPr>
        <w:t>Реализация основного мероприятия направлена на достижение целевых показателей:</w:t>
      </w:r>
      <w:r w:rsidR="006F1BBE">
        <w:rPr>
          <w:rFonts w:ascii="Times New Roman" w:hAnsi="Times New Roman"/>
          <w:sz w:val="20"/>
          <w:szCs w:val="20"/>
        </w:rPr>
        <w:t xml:space="preserve"> </w:t>
      </w:r>
      <w:r w:rsidRPr="00631B77">
        <w:rPr>
          <w:rFonts w:ascii="Times New Roman" w:hAnsi="Times New Roman"/>
          <w:sz w:val="20"/>
          <w:szCs w:val="20"/>
        </w:rPr>
        <w:t>а) муниципальной программы:</w:t>
      </w:r>
      <w:r w:rsidR="006F1BBE">
        <w:rPr>
          <w:rFonts w:ascii="Times New Roman" w:hAnsi="Times New Roman"/>
          <w:sz w:val="20"/>
          <w:szCs w:val="20"/>
        </w:rPr>
        <w:t xml:space="preserve"> </w:t>
      </w:r>
      <w:r w:rsidRPr="00631B77">
        <w:rPr>
          <w:rFonts w:ascii="Times New Roman" w:hAnsi="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6F1BBE">
        <w:rPr>
          <w:rFonts w:ascii="Times New Roman" w:hAnsi="Times New Roman"/>
          <w:sz w:val="20"/>
          <w:szCs w:val="20"/>
        </w:rPr>
        <w:t xml:space="preserve"> </w:t>
      </w:r>
      <w:r w:rsidRPr="00631B77">
        <w:rPr>
          <w:rFonts w:ascii="Times New Roman" w:hAnsi="Times New Roman"/>
          <w:sz w:val="20"/>
          <w:szCs w:val="20"/>
        </w:rPr>
        <w:t>б) настоящей подпрограммы:</w:t>
      </w:r>
      <w:r w:rsidR="006F1BBE">
        <w:rPr>
          <w:rFonts w:ascii="Times New Roman" w:hAnsi="Times New Roman"/>
          <w:sz w:val="20"/>
          <w:szCs w:val="20"/>
        </w:rPr>
        <w:t xml:space="preserve"> </w:t>
      </w:r>
      <w:r w:rsidRPr="00631B77">
        <w:rPr>
          <w:rFonts w:ascii="Times New Roman" w:hAnsi="Times New Roman"/>
          <w:sz w:val="20"/>
          <w:szCs w:val="2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6F1BBE">
        <w:rPr>
          <w:rFonts w:ascii="Times New Roman" w:hAnsi="Times New Roman"/>
          <w:sz w:val="20"/>
          <w:szCs w:val="20"/>
        </w:rPr>
        <w:t xml:space="preserve"> </w:t>
      </w:r>
      <w:r w:rsidRPr="00631B77">
        <w:rPr>
          <w:rFonts w:ascii="Times New Roman" w:hAnsi="Times New Roman"/>
          <w:sz w:val="20"/>
          <w:szCs w:val="20"/>
        </w:rPr>
        <w:t>В ходе реализации данного основного мероприятия общее число вновь созданных к 2020 году мест в дошкольных образовательных организациях составит 40 ед.</w:t>
      </w:r>
      <w:r w:rsidR="006F1BBE">
        <w:rPr>
          <w:rFonts w:ascii="Times New Roman" w:hAnsi="Times New Roman"/>
          <w:sz w:val="20"/>
          <w:szCs w:val="20"/>
        </w:rPr>
        <w:t xml:space="preserve"> </w:t>
      </w:r>
      <w:r w:rsidRPr="00631B77">
        <w:rPr>
          <w:rFonts w:ascii="Times New Roman" w:hAnsi="Times New Roman"/>
          <w:b/>
          <w:i/>
          <w:sz w:val="20"/>
          <w:szCs w:val="20"/>
        </w:rPr>
        <w:t>Основное мероприятие 1.2«Модернизация системы общего образования».</w:t>
      </w:r>
      <w:r w:rsidR="006F1BBE">
        <w:rPr>
          <w:rFonts w:ascii="Times New Roman" w:hAnsi="Times New Roman"/>
          <w:b/>
          <w:i/>
          <w:sz w:val="20"/>
          <w:szCs w:val="20"/>
        </w:rPr>
        <w:t xml:space="preserve"> </w:t>
      </w:r>
      <w:r w:rsidRPr="00631B77">
        <w:rPr>
          <w:rFonts w:ascii="Times New Roman" w:hAnsi="Times New Roman"/>
          <w:b/>
          <w:i/>
          <w:sz w:val="20"/>
          <w:szCs w:val="20"/>
        </w:rPr>
        <w:t>1.3 «Модернизация системы дополнительного образования».</w:t>
      </w:r>
      <w:r w:rsidR="006F1BBE">
        <w:rPr>
          <w:rFonts w:ascii="Times New Roman" w:hAnsi="Times New Roman"/>
          <w:b/>
          <w:i/>
          <w:sz w:val="20"/>
          <w:szCs w:val="20"/>
        </w:rPr>
        <w:t xml:space="preserve"> </w:t>
      </w:r>
      <w:r w:rsidRPr="00631B77">
        <w:rPr>
          <w:rFonts w:ascii="Times New Roman" w:hAnsi="Times New Roman"/>
          <w:sz w:val="20"/>
          <w:szCs w:val="20"/>
        </w:rPr>
        <w:t xml:space="preserve">Основное мероприятие направлено на обеспечение доступности и высокого качества образовательных услуг общего образования, а также </w:t>
      </w:r>
      <w:r w:rsidRPr="00631B77">
        <w:rPr>
          <w:rFonts w:ascii="Times New Roman" w:hAnsi="Times New Roman"/>
          <w:sz w:val="20"/>
          <w:szCs w:val="20"/>
        </w:rPr>
        <w:lastRenderedPageBreak/>
        <w:t>решение следующих задач:</w:t>
      </w:r>
      <w:r w:rsidR="006F1BBE">
        <w:rPr>
          <w:rFonts w:ascii="Times New Roman" w:hAnsi="Times New Roman"/>
          <w:sz w:val="20"/>
          <w:szCs w:val="20"/>
        </w:rPr>
        <w:t xml:space="preserve"> </w:t>
      </w:r>
      <w:r w:rsidRPr="00631B77">
        <w:rPr>
          <w:rFonts w:ascii="Times New Roman" w:hAnsi="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6F1BBE">
        <w:rPr>
          <w:rFonts w:ascii="Times New Roman" w:hAnsi="Times New Roman"/>
          <w:sz w:val="20"/>
          <w:szCs w:val="20"/>
        </w:rPr>
        <w:t xml:space="preserve"> </w:t>
      </w:r>
      <w:r w:rsidRPr="00631B77">
        <w:rPr>
          <w:rFonts w:ascii="Times New Roman" w:hAnsi="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6F1BBE">
        <w:rPr>
          <w:rFonts w:ascii="Times New Roman" w:hAnsi="Times New Roman"/>
          <w:sz w:val="20"/>
          <w:szCs w:val="20"/>
        </w:rPr>
        <w:t xml:space="preserve"> </w:t>
      </w:r>
      <w:r w:rsidRPr="00631B77">
        <w:rPr>
          <w:rFonts w:ascii="Times New Roman" w:hAnsi="Times New Roman"/>
          <w:sz w:val="20"/>
          <w:szCs w:val="20"/>
        </w:rPr>
        <w:t xml:space="preserve">создание современной инфраструктуры </w:t>
      </w:r>
      <w:r w:rsidRPr="00631B77">
        <w:rPr>
          <w:rFonts w:ascii="Times New Roman" w:hAnsi="Times New Roman"/>
          <w:bCs/>
          <w:sz w:val="20"/>
          <w:szCs w:val="20"/>
        </w:rPr>
        <w:t>общего и дополнительного образования детей.</w:t>
      </w:r>
      <w:r w:rsidR="006F1BBE">
        <w:rPr>
          <w:rFonts w:ascii="Times New Roman" w:hAnsi="Times New Roman"/>
          <w:bCs/>
          <w:sz w:val="20"/>
          <w:szCs w:val="20"/>
        </w:rPr>
        <w:t xml:space="preserve"> </w:t>
      </w:r>
      <w:r w:rsidRPr="00631B77">
        <w:rPr>
          <w:rFonts w:ascii="Times New Roman" w:hAnsi="Times New Roman"/>
          <w:sz w:val="20"/>
          <w:szCs w:val="20"/>
        </w:rPr>
        <w:t>Основное мероприятие предусматривает следующие основные направления:</w:t>
      </w:r>
      <w:r w:rsidR="006F1BBE">
        <w:rPr>
          <w:rFonts w:ascii="Times New Roman" w:hAnsi="Times New Roman"/>
          <w:sz w:val="20"/>
          <w:szCs w:val="20"/>
        </w:rPr>
        <w:t xml:space="preserve"> </w:t>
      </w:r>
      <w:r w:rsidRPr="00631B77">
        <w:rPr>
          <w:rFonts w:ascii="Times New Roman" w:hAnsi="Times New Roman"/>
          <w:sz w:val="20"/>
          <w:szCs w:val="20"/>
        </w:rPr>
        <w:t>приобретение оборудования, необходимой мебели,  мягкого инвентаря;</w:t>
      </w:r>
      <w:r w:rsidR="006F1BBE">
        <w:rPr>
          <w:rFonts w:ascii="Times New Roman" w:hAnsi="Times New Roman"/>
          <w:sz w:val="20"/>
          <w:szCs w:val="20"/>
        </w:rPr>
        <w:t xml:space="preserve"> </w:t>
      </w:r>
      <w:r w:rsidRPr="00631B77">
        <w:rPr>
          <w:rFonts w:ascii="Times New Roman" w:hAnsi="Times New Roman"/>
          <w:sz w:val="20"/>
          <w:szCs w:val="20"/>
        </w:rPr>
        <w:t>улучшение материально-технической базы  образовательных учреждений;</w:t>
      </w:r>
      <w:r w:rsidR="006F1BBE">
        <w:rPr>
          <w:rFonts w:ascii="Times New Roman" w:hAnsi="Times New Roman"/>
          <w:sz w:val="20"/>
          <w:szCs w:val="20"/>
        </w:rPr>
        <w:t xml:space="preserve"> </w:t>
      </w:r>
      <w:r w:rsidRPr="00631B77">
        <w:rPr>
          <w:rFonts w:ascii="Times New Roman" w:hAnsi="Times New Roman"/>
          <w:sz w:val="20"/>
          <w:szCs w:val="20"/>
        </w:rPr>
        <w:t>пополнение фондов школьных библиотек;</w:t>
      </w:r>
      <w:r w:rsidR="006F1BBE">
        <w:rPr>
          <w:rFonts w:ascii="Times New Roman" w:hAnsi="Times New Roman"/>
          <w:sz w:val="20"/>
          <w:szCs w:val="20"/>
        </w:rPr>
        <w:t xml:space="preserve"> </w:t>
      </w:r>
      <w:r w:rsidRPr="00631B77">
        <w:rPr>
          <w:rFonts w:ascii="Times New Roman" w:hAnsi="Times New Roman"/>
          <w:sz w:val="20"/>
          <w:szCs w:val="20"/>
        </w:rPr>
        <w:t>приобретение методических пособий и литературы  для учреждений дошкольного образования;</w:t>
      </w:r>
      <w:r w:rsidR="006F1BBE">
        <w:rPr>
          <w:rFonts w:ascii="Times New Roman" w:hAnsi="Times New Roman"/>
          <w:sz w:val="20"/>
          <w:szCs w:val="20"/>
        </w:rPr>
        <w:t xml:space="preserve"> </w:t>
      </w:r>
      <w:r w:rsidRPr="00631B77">
        <w:rPr>
          <w:rFonts w:ascii="Times New Roman" w:hAnsi="Times New Roman"/>
          <w:sz w:val="20"/>
          <w:szCs w:val="20"/>
        </w:rPr>
        <w:t>развитие школьной инфраструктуры;</w:t>
      </w:r>
      <w:r w:rsidR="006F1BBE">
        <w:rPr>
          <w:rFonts w:ascii="Times New Roman" w:hAnsi="Times New Roman"/>
          <w:sz w:val="20"/>
          <w:szCs w:val="20"/>
        </w:rPr>
        <w:t xml:space="preserve"> </w:t>
      </w:r>
      <w:r w:rsidRPr="00631B77">
        <w:rPr>
          <w:rFonts w:ascii="Times New Roman" w:hAnsi="Times New Roman"/>
          <w:sz w:val="20"/>
          <w:szCs w:val="20"/>
        </w:rPr>
        <w:t>повышение квалификации, профессиональную переподготовку руководителей общеобразовательных организаций и учителей;</w:t>
      </w:r>
      <w:r w:rsidR="006F1BBE">
        <w:rPr>
          <w:rFonts w:ascii="Times New Roman" w:hAnsi="Times New Roman"/>
          <w:sz w:val="20"/>
          <w:szCs w:val="20"/>
        </w:rPr>
        <w:t xml:space="preserve"> </w:t>
      </w:r>
      <w:r w:rsidRPr="00631B77">
        <w:rPr>
          <w:rFonts w:ascii="Times New Roman" w:hAnsi="Times New Roman"/>
          <w:sz w:val="20"/>
          <w:szCs w:val="20"/>
        </w:rPr>
        <w:t>выявление и поддержка лучших педагогических работников в сфере  общего образования;</w:t>
      </w:r>
      <w:r w:rsidR="006F1BBE">
        <w:rPr>
          <w:rFonts w:ascii="Times New Roman" w:hAnsi="Times New Roman"/>
          <w:sz w:val="20"/>
          <w:szCs w:val="20"/>
        </w:rPr>
        <w:t xml:space="preserve"> </w:t>
      </w:r>
      <w:r w:rsidRPr="00631B77">
        <w:rPr>
          <w:rFonts w:ascii="Times New Roman" w:hAnsi="Times New Roman"/>
          <w:sz w:val="20"/>
          <w:szCs w:val="20"/>
        </w:rPr>
        <w:t>организация и проведение районных  профессиональных конкурсов, а также организация участия педагогов района  в аналогичных областных конкурсах;</w:t>
      </w:r>
      <w:r w:rsidR="006F1BBE">
        <w:rPr>
          <w:rFonts w:ascii="Times New Roman" w:hAnsi="Times New Roman"/>
          <w:sz w:val="20"/>
          <w:szCs w:val="20"/>
        </w:rPr>
        <w:t xml:space="preserve"> </w:t>
      </w:r>
      <w:r w:rsidRPr="00631B77">
        <w:rPr>
          <w:rFonts w:ascii="Times New Roman" w:hAnsi="Times New Roman"/>
          <w:sz w:val="20"/>
          <w:szCs w:val="20"/>
        </w:rPr>
        <w:t>модернизацию общеобразовательных организаций путем организации в них дистанционного обучения для обучающихся, в том числе увеличение пропускной способности и оплату интернет-трафика, обновление программного обеспечения и приобретение электронных образовательных ресурсов;</w:t>
      </w:r>
      <w:r w:rsidR="006F1BBE">
        <w:rPr>
          <w:rFonts w:ascii="Times New Roman" w:hAnsi="Times New Roman"/>
          <w:sz w:val="20"/>
          <w:szCs w:val="20"/>
        </w:rPr>
        <w:t xml:space="preserve"> </w:t>
      </w:r>
      <w:r w:rsidRPr="00631B77">
        <w:rPr>
          <w:rFonts w:ascii="Times New Roman" w:hAnsi="Times New Roman"/>
          <w:sz w:val="20"/>
          <w:szCs w:val="20"/>
        </w:rPr>
        <w:t>обеспечение бесплатным двухразовым питанием детей с ОВЗ, обучающихся в общеобразовательных учреждениях района по адаптированным образовательным программам;</w:t>
      </w:r>
      <w:r w:rsidR="006F1BBE">
        <w:rPr>
          <w:rFonts w:ascii="Times New Roman" w:hAnsi="Times New Roman"/>
          <w:sz w:val="20"/>
          <w:szCs w:val="20"/>
        </w:rPr>
        <w:t xml:space="preserve"> </w:t>
      </w:r>
      <w:r w:rsidRPr="00631B77">
        <w:rPr>
          <w:rFonts w:ascii="Times New Roman" w:hAnsi="Times New Roman"/>
          <w:sz w:val="20"/>
          <w:szCs w:val="20"/>
        </w:rPr>
        <w:t>осуществление мер, направленных на энергосбережение в системе общего образования;</w:t>
      </w:r>
      <w:r w:rsidR="006F1BBE">
        <w:rPr>
          <w:rFonts w:ascii="Times New Roman" w:hAnsi="Times New Roman"/>
          <w:sz w:val="20"/>
          <w:szCs w:val="20"/>
        </w:rPr>
        <w:t xml:space="preserve"> </w:t>
      </w:r>
      <w:r w:rsidRPr="00631B77">
        <w:rPr>
          <w:rFonts w:ascii="Times New Roman" w:hAnsi="Times New Roman"/>
          <w:sz w:val="20"/>
          <w:szCs w:val="20"/>
        </w:rPr>
        <w:t>проведение ремонта зданий общеобразовательных организаций, учреждений дополнительного образования.</w:t>
      </w:r>
      <w:r w:rsidR="006F1BBE">
        <w:rPr>
          <w:rFonts w:ascii="Times New Roman" w:hAnsi="Times New Roman"/>
          <w:sz w:val="20"/>
          <w:szCs w:val="20"/>
        </w:rPr>
        <w:t xml:space="preserve"> </w:t>
      </w:r>
      <w:r w:rsidRPr="00631B77">
        <w:rPr>
          <w:rFonts w:ascii="Times New Roman" w:hAnsi="Times New Roman"/>
          <w:sz w:val="20"/>
          <w:szCs w:val="20"/>
        </w:rPr>
        <w:t>Возможны другие направления модернизации в случае предоставления бюджету района средств областного бюджета на их реализацию.</w:t>
      </w:r>
      <w:r w:rsidR="006F1BBE">
        <w:rPr>
          <w:rFonts w:ascii="Times New Roman" w:hAnsi="Times New Roman"/>
          <w:sz w:val="20"/>
          <w:szCs w:val="20"/>
        </w:rPr>
        <w:t xml:space="preserve"> </w:t>
      </w:r>
      <w:r w:rsidRPr="00631B77">
        <w:rPr>
          <w:rFonts w:ascii="Times New Roman" w:hAnsi="Times New Roman"/>
          <w:sz w:val="20"/>
          <w:szCs w:val="20"/>
        </w:rPr>
        <w:t>Реализация основного мероприятия направлена на достижение целевых показателей:</w:t>
      </w:r>
      <w:r w:rsidR="006F1BBE">
        <w:rPr>
          <w:rFonts w:ascii="Times New Roman" w:hAnsi="Times New Roman"/>
          <w:sz w:val="20"/>
          <w:szCs w:val="20"/>
        </w:rPr>
        <w:t xml:space="preserve"> </w:t>
      </w:r>
      <w:r w:rsidRPr="00631B77">
        <w:rPr>
          <w:rFonts w:ascii="Times New Roman" w:hAnsi="Times New Roman"/>
          <w:sz w:val="20"/>
          <w:szCs w:val="20"/>
        </w:rPr>
        <w:t>а) муниципальной программы:</w:t>
      </w:r>
      <w:r w:rsidR="006F1BBE">
        <w:rPr>
          <w:rFonts w:ascii="Times New Roman" w:hAnsi="Times New Roman"/>
          <w:sz w:val="20"/>
          <w:szCs w:val="20"/>
        </w:rPr>
        <w:t xml:space="preserve"> </w:t>
      </w:r>
      <w:r w:rsidRPr="00631B77">
        <w:rPr>
          <w:rFonts w:ascii="Times New Roman" w:hAnsi="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006F1BBE">
        <w:rPr>
          <w:rFonts w:ascii="Times New Roman" w:hAnsi="Times New Roman"/>
          <w:sz w:val="20"/>
          <w:szCs w:val="20"/>
        </w:rPr>
        <w:t xml:space="preserve"> </w:t>
      </w:r>
      <w:r w:rsidRPr="00631B77">
        <w:rPr>
          <w:rFonts w:ascii="Times New Roman" w:hAnsi="Times New Roman"/>
          <w:sz w:val="20"/>
          <w:szCs w:val="20"/>
        </w:rPr>
        <w:t>б) настоящей подпрограммы:</w:t>
      </w:r>
      <w:r w:rsidR="006F1BBE">
        <w:rPr>
          <w:rFonts w:ascii="Times New Roman" w:hAnsi="Times New Roman"/>
          <w:sz w:val="20"/>
          <w:szCs w:val="20"/>
        </w:rPr>
        <w:t xml:space="preserve"> </w:t>
      </w:r>
      <w:r w:rsidRPr="00631B77">
        <w:rPr>
          <w:rFonts w:ascii="Times New Roman" w:hAnsi="Times New Roman"/>
          <w:sz w:val="20"/>
          <w:szCs w:val="20"/>
        </w:rPr>
        <w:t>удельный вес численности учителей в возрасте до 30 лет в общей численности учителей общеобразовательных организаций;</w:t>
      </w:r>
      <w:r w:rsidR="006F1BBE">
        <w:rPr>
          <w:rFonts w:ascii="Times New Roman" w:hAnsi="Times New Roman"/>
          <w:sz w:val="20"/>
          <w:szCs w:val="20"/>
        </w:rPr>
        <w:t xml:space="preserve"> </w:t>
      </w:r>
      <w:r w:rsidRPr="00631B77">
        <w:rPr>
          <w:rFonts w:ascii="Times New Roman" w:hAnsi="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r w:rsidR="006F1BBE">
        <w:rPr>
          <w:rFonts w:ascii="Times New Roman" w:hAnsi="Times New Roman"/>
          <w:sz w:val="20"/>
          <w:szCs w:val="20"/>
        </w:rPr>
        <w:t xml:space="preserve"> </w:t>
      </w:r>
      <w:r w:rsidRPr="00631B77">
        <w:rPr>
          <w:rFonts w:ascii="Times New Roman" w:hAnsi="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общего образования - к средней заработной плате в Амурской области);</w:t>
      </w:r>
      <w:r w:rsidR="006F1BBE">
        <w:rPr>
          <w:rFonts w:ascii="Times New Roman" w:hAnsi="Times New Roman"/>
          <w:sz w:val="20"/>
          <w:szCs w:val="20"/>
        </w:rPr>
        <w:t xml:space="preserve"> </w:t>
      </w:r>
      <w:r w:rsidRPr="00631B77">
        <w:rPr>
          <w:rFonts w:ascii="Times New Roman" w:hAnsi="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w:t>
      </w:r>
      <w:r w:rsidR="006F1BBE">
        <w:rPr>
          <w:rFonts w:ascii="Times New Roman" w:hAnsi="Times New Roman"/>
          <w:sz w:val="20"/>
          <w:szCs w:val="20"/>
        </w:rPr>
        <w:t xml:space="preserve"> </w:t>
      </w:r>
      <w:r w:rsidRPr="00631B77">
        <w:rPr>
          <w:rFonts w:ascii="Times New Roman" w:hAnsi="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r w:rsidR="006F1BBE">
        <w:rPr>
          <w:rFonts w:ascii="Times New Roman" w:hAnsi="Times New Roman"/>
          <w:sz w:val="20"/>
          <w:szCs w:val="20"/>
        </w:rPr>
        <w:t xml:space="preserve"> </w:t>
      </w:r>
      <w:r w:rsidRPr="00631B77">
        <w:rPr>
          <w:rFonts w:ascii="Times New Roman" w:hAnsi="Times New Roman"/>
          <w:sz w:val="20"/>
          <w:szCs w:val="20"/>
        </w:rPr>
        <w:t>доля муниципальных образовательных организаций, реализующих программы общего образования, здания которых капитального ремонта, в общей численности муниципальных образовательных организаций, реализующих программы общего образования.</w:t>
      </w:r>
      <w:r w:rsidR="006F1BBE">
        <w:rPr>
          <w:rFonts w:ascii="Times New Roman" w:hAnsi="Times New Roman"/>
          <w:sz w:val="20"/>
          <w:szCs w:val="20"/>
        </w:rPr>
        <w:t xml:space="preserve"> </w:t>
      </w:r>
      <w:r w:rsidRPr="00631B77">
        <w:rPr>
          <w:rFonts w:ascii="Times New Roman" w:hAnsi="Times New Roman"/>
          <w:sz w:val="20"/>
          <w:szCs w:val="20"/>
        </w:rPr>
        <w:t>Реализация данного основного мероприятия позволит достичь следующих результатов:</w:t>
      </w:r>
      <w:r w:rsidR="006F1BBE">
        <w:rPr>
          <w:rFonts w:ascii="Times New Roman" w:hAnsi="Times New Roman"/>
          <w:sz w:val="20"/>
          <w:szCs w:val="20"/>
        </w:rPr>
        <w:t xml:space="preserve"> </w:t>
      </w:r>
      <w:r w:rsidRPr="00631B77">
        <w:rPr>
          <w:rFonts w:ascii="Times New Roman" w:hAnsi="Times New Roman"/>
          <w:sz w:val="20"/>
          <w:szCs w:val="20"/>
        </w:rPr>
        <w:t>во всех муниципальных общеобразовательных организациях будут созданы условия, соответствующие требованиям ФГОС;</w:t>
      </w:r>
      <w:r w:rsidR="006F1BBE">
        <w:rPr>
          <w:rFonts w:ascii="Times New Roman" w:hAnsi="Times New Roman"/>
          <w:sz w:val="20"/>
          <w:szCs w:val="20"/>
        </w:rPr>
        <w:t xml:space="preserve"> </w:t>
      </w:r>
      <w:r w:rsidRPr="00631B77">
        <w:rPr>
          <w:rFonts w:ascii="Times New Roman" w:hAnsi="Times New Roman"/>
          <w:sz w:val="20"/>
          <w:szCs w:val="20"/>
        </w:rPr>
        <w:t>во всех муниципальных общеобразовательных организациях дети с ограниченными возможностями здоровья, обучающиеся по адаптированным образовательным программам,  будут обеспечены  бесплатным двухразовым питанием;</w:t>
      </w:r>
      <w:r w:rsidR="006F1BBE">
        <w:rPr>
          <w:rFonts w:ascii="Times New Roman" w:hAnsi="Times New Roman"/>
          <w:sz w:val="20"/>
          <w:szCs w:val="20"/>
        </w:rPr>
        <w:t xml:space="preserve"> </w:t>
      </w:r>
      <w:r w:rsidRPr="00631B77">
        <w:rPr>
          <w:rFonts w:ascii="Times New Roman" w:hAnsi="Times New Roman"/>
          <w:sz w:val="20"/>
          <w:szCs w:val="20"/>
        </w:rPr>
        <w:t>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r w:rsidR="006F1BBE">
        <w:rPr>
          <w:rFonts w:ascii="Times New Roman" w:hAnsi="Times New Roman"/>
          <w:sz w:val="20"/>
          <w:szCs w:val="20"/>
        </w:rPr>
        <w:t xml:space="preserve"> </w:t>
      </w:r>
      <w:r w:rsidRPr="00631B77">
        <w:rPr>
          <w:rFonts w:ascii="Times New Roman" w:hAnsi="Times New Roman"/>
          <w:sz w:val="20"/>
          <w:szCs w:val="20"/>
        </w:rPr>
        <w:t>заработная плата педагогических работников общего образования сохранится на уровне средней заработной платы в сфере  экономики Амурской области.</w:t>
      </w:r>
      <w:r w:rsidR="006F1BBE">
        <w:rPr>
          <w:rFonts w:ascii="Times New Roman" w:hAnsi="Times New Roman"/>
          <w:sz w:val="20"/>
          <w:szCs w:val="20"/>
        </w:rPr>
        <w:t xml:space="preserve"> </w:t>
      </w:r>
      <w:r w:rsidRPr="00631B77">
        <w:rPr>
          <w:rFonts w:ascii="Times New Roman" w:hAnsi="Times New Roman"/>
          <w:b/>
          <w:i/>
          <w:sz w:val="20"/>
          <w:szCs w:val="20"/>
        </w:rPr>
        <w:t>1.4.3. Основное мероприятие 1.4«Выявление и поддержка одаренных детей».</w:t>
      </w:r>
      <w:r w:rsidR="006F1BBE">
        <w:rPr>
          <w:rFonts w:ascii="Times New Roman" w:hAnsi="Times New Roman"/>
          <w:b/>
          <w:i/>
          <w:sz w:val="20"/>
          <w:szCs w:val="20"/>
        </w:rPr>
        <w:t xml:space="preserve"> </w:t>
      </w:r>
      <w:r w:rsidRPr="00631B77">
        <w:rPr>
          <w:rFonts w:ascii="Times New Roman" w:hAnsi="Times New Roman"/>
          <w:sz w:val="20"/>
          <w:szCs w:val="20"/>
        </w:rPr>
        <w:t>Основное мероприятие направлено на создание условий для развития молодых талантов и детей с высокой мотивацией к обучению как важного условия повышения качества образования, а также решение следующей задачи:</w:t>
      </w:r>
      <w:r w:rsidR="006F1BBE">
        <w:rPr>
          <w:rFonts w:ascii="Times New Roman" w:hAnsi="Times New Roman"/>
          <w:sz w:val="20"/>
          <w:szCs w:val="20"/>
        </w:rPr>
        <w:t xml:space="preserve"> </w:t>
      </w:r>
      <w:r w:rsidRPr="00631B77">
        <w:rPr>
          <w:rFonts w:ascii="Times New Roman" w:hAnsi="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6F1BBE">
        <w:rPr>
          <w:rFonts w:ascii="Times New Roman" w:hAnsi="Times New Roman"/>
          <w:sz w:val="20"/>
          <w:szCs w:val="20"/>
        </w:rPr>
        <w:t xml:space="preserve"> </w:t>
      </w:r>
      <w:r w:rsidRPr="00631B77">
        <w:rPr>
          <w:rFonts w:ascii="Times New Roman" w:hAnsi="Times New Roman"/>
          <w:sz w:val="20"/>
          <w:szCs w:val="20"/>
        </w:rPr>
        <w:t>В рамках основного мероприятия будет продолжено методическое и информационное сопровождение традиционных муниципальных мероприятий, связанных с поддержкой талантливых детей, в том числе:</w:t>
      </w:r>
      <w:r w:rsidR="006F1BBE">
        <w:rPr>
          <w:rFonts w:ascii="Times New Roman" w:hAnsi="Times New Roman"/>
          <w:sz w:val="20"/>
          <w:szCs w:val="20"/>
        </w:rPr>
        <w:t xml:space="preserve"> </w:t>
      </w:r>
      <w:r w:rsidRPr="00631B77">
        <w:rPr>
          <w:rFonts w:ascii="Times New Roman" w:hAnsi="Times New Roman"/>
          <w:sz w:val="20"/>
          <w:szCs w:val="20"/>
        </w:rPr>
        <w:t>организация и проведение муниципального этапа всероссийской олимпиады школьников по общеобразовательным предметам и участие школьников в заключительном этапе всероссийской олимпиады;</w:t>
      </w:r>
      <w:r w:rsidR="006F1BBE">
        <w:rPr>
          <w:rFonts w:ascii="Times New Roman" w:hAnsi="Times New Roman"/>
          <w:sz w:val="20"/>
          <w:szCs w:val="20"/>
        </w:rPr>
        <w:t xml:space="preserve"> </w:t>
      </w:r>
      <w:r w:rsidRPr="00631B77">
        <w:rPr>
          <w:rFonts w:ascii="Times New Roman" w:hAnsi="Times New Roman"/>
          <w:sz w:val="20"/>
          <w:szCs w:val="20"/>
        </w:rPr>
        <w:t>организация и проведение районных тематических марафонов; слетов, соревнований;</w:t>
      </w:r>
      <w:r w:rsidR="006F1BBE">
        <w:rPr>
          <w:rFonts w:ascii="Times New Roman" w:hAnsi="Times New Roman"/>
          <w:sz w:val="20"/>
          <w:szCs w:val="20"/>
        </w:rPr>
        <w:t xml:space="preserve"> </w:t>
      </w:r>
      <w:r w:rsidRPr="00631B77">
        <w:rPr>
          <w:rFonts w:ascii="Times New Roman" w:hAnsi="Times New Roman"/>
          <w:sz w:val="20"/>
          <w:szCs w:val="20"/>
        </w:rPr>
        <w:t>организация и проведение культурно-массовых мероприятий для детей-сирот и детей, оставшихся без попечения родителей;</w:t>
      </w:r>
      <w:r w:rsidR="006F1BBE">
        <w:rPr>
          <w:rFonts w:ascii="Times New Roman" w:hAnsi="Times New Roman"/>
          <w:sz w:val="20"/>
          <w:szCs w:val="20"/>
        </w:rPr>
        <w:t xml:space="preserve"> </w:t>
      </w:r>
      <w:r w:rsidRPr="00631B77">
        <w:rPr>
          <w:rFonts w:ascii="Times New Roman" w:hAnsi="Times New Roman"/>
          <w:sz w:val="20"/>
          <w:szCs w:val="20"/>
        </w:rPr>
        <w:t>проведение конкурсов для детей-сирот и детей, оставшихся без попечения родителей;</w:t>
      </w:r>
      <w:r w:rsidR="006F1BBE">
        <w:rPr>
          <w:rFonts w:ascii="Times New Roman" w:hAnsi="Times New Roman"/>
          <w:sz w:val="20"/>
          <w:szCs w:val="20"/>
        </w:rPr>
        <w:t xml:space="preserve"> </w:t>
      </w:r>
      <w:r w:rsidRPr="00631B77">
        <w:rPr>
          <w:rFonts w:ascii="Times New Roman" w:hAnsi="Times New Roman"/>
          <w:sz w:val="20"/>
          <w:szCs w:val="20"/>
        </w:rPr>
        <w:t>проведение мероприятий областного, всероссийского и международного уровней;</w:t>
      </w:r>
      <w:r w:rsidR="006F1BBE">
        <w:rPr>
          <w:rFonts w:ascii="Times New Roman" w:hAnsi="Times New Roman"/>
          <w:sz w:val="20"/>
          <w:szCs w:val="20"/>
        </w:rPr>
        <w:t xml:space="preserve"> </w:t>
      </w:r>
      <w:r w:rsidRPr="00631B77">
        <w:rPr>
          <w:rFonts w:ascii="Times New Roman" w:hAnsi="Times New Roman"/>
          <w:sz w:val="20"/>
          <w:szCs w:val="20"/>
        </w:rPr>
        <w:t>участие в интеллектуальных, проектно-исследовательских конкурсах, научно-практических конференциях, форумах, слетах, спортивных форумах и т.</w:t>
      </w:r>
      <w:r w:rsidR="006F1BBE">
        <w:rPr>
          <w:rFonts w:ascii="Times New Roman" w:hAnsi="Times New Roman"/>
          <w:sz w:val="20"/>
          <w:szCs w:val="20"/>
        </w:rPr>
        <w:t xml:space="preserve"> </w:t>
      </w:r>
      <w:r w:rsidRPr="00631B77">
        <w:rPr>
          <w:rFonts w:ascii="Times New Roman" w:hAnsi="Times New Roman"/>
          <w:sz w:val="20"/>
          <w:szCs w:val="20"/>
        </w:rPr>
        <w:t>д</w:t>
      </w:r>
      <w:r w:rsidR="006F1BBE">
        <w:rPr>
          <w:rFonts w:ascii="Times New Roman" w:hAnsi="Times New Roman"/>
          <w:sz w:val="20"/>
          <w:szCs w:val="20"/>
        </w:rPr>
        <w:t>.</w:t>
      </w:r>
      <w:r w:rsidRPr="00631B77">
        <w:rPr>
          <w:rFonts w:ascii="Times New Roman" w:hAnsi="Times New Roman"/>
          <w:sz w:val="20"/>
          <w:szCs w:val="20"/>
        </w:rPr>
        <w:t>;</w:t>
      </w:r>
      <w:r w:rsidR="006F1BBE">
        <w:rPr>
          <w:rFonts w:ascii="Times New Roman" w:hAnsi="Times New Roman"/>
          <w:sz w:val="20"/>
          <w:szCs w:val="20"/>
        </w:rPr>
        <w:t xml:space="preserve"> </w:t>
      </w:r>
      <w:r w:rsidRPr="00631B77">
        <w:rPr>
          <w:rFonts w:ascii="Times New Roman" w:hAnsi="Times New Roman"/>
          <w:sz w:val="20"/>
          <w:szCs w:val="20"/>
        </w:rPr>
        <w:t>участие в межрегиональных, всероссийских, международных мероприятиях различной направленности.</w:t>
      </w:r>
      <w:r w:rsidR="006F1BBE">
        <w:rPr>
          <w:rFonts w:ascii="Times New Roman" w:hAnsi="Times New Roman"/>
          <w:sz w:val="20"/>
          <w:szCs w:val="20"/>
        </w:rPr>
        <w:t xml:space="preserve"> </w:t>
      </w:r>
      <w:r w:rsidRPr="00631B77">
        <w:rPr>
          <w:rFonts w:ascii="Times New Roman" w:hAnsi="Times New Roman"/>
          <w:sz w:val="20"/>
          <w:szCs w:val="20"/>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спортивно-технической областях.</w:t>
      </w:r>
      <w:r w:rsidR="006F1BBE">
        <w:rPr>
          <w:rFonts w:ascii="Times New Roman" w:hAnsi="Times New Roman"/>
          <w:sz w:val="20"/>
          <w:szCs w:val="20"/>
        </w:rPr>
        <w:t xml:space="preserve"> </w:t>
      </w:r>
      <w:r w:rsidRPr="00631B77">
        <w:rPr>
          <w:rFonts w:ascii="Times New Roman" w:hAnsi="Times New Roman"/>
          <w:sz w:val="20"/>
          <w:szCs w:val="20"/>
        </w:rPr>
        <w:t>Реализация основного мероприятия направлена на достижение следующих  целевых показателей настоящей  подпрограммы:</w:t>
      </w:r>
      <w:r w:rsidR="006F1BBE">
        <w:rPr>
          <w:rFonts w:ascii="Times New Roman" w:hAnsi="Times New Roman"/>
          <w:sz w:val="20"/>
          <w:szCs w:val="20"/>
        </w:rPr>
        <w:t xml:space="preserve"> </w:t>
      </w:r>
      <w:r w:rsidRPr="00631B77">
        <w:rPr>
          <w:rFonts w:ascii="Times New Roman" w:hAnsi="Times New Roman"/>
          <w:sz w:val="20"/>
          <w:szCs w:val="20"/>
        </w:rPr>
        <w:t xml:space="preserve">удельный вес обучающихся по программам общего образования, участвующих в олимпиадах и </w:t>
      </w:r>
      <w:r w:rsidRPr="00631B77">
        <w:rPr>
          <w:rFonts w:ascii="Times New Roman" w:hAnsi="Times New Roman"/>
          <w:sz w:val="20"/>
          <w:szCs w:val="20"/>
        </w:rPr>
        <w:lastRenderedPageBreak/>
        <w:t>конкурсах различного уровня, в общей численности обучающихся по программам общего образования;</w:t>
      </w:r>
      <w:r w:rsidR="006F1BBE">
        <w:rPr>
          <w:rFonts w:ascii="Times New Roman" w:hAnsi="Times New Roman"/>
          <w:sz w:val="20"/>
          <w:szCs w:val="20"/>
        </w:rPr>
        <w:t xml:space="preserve"> </w:t>
      </w:r>
      <w:r w:rsidRPr="00631B77">
        <w:rPr>
          <w:rFonts w:ascii="Times New Roman" w:hAnsi="Times New Roman"/>
          <w:sz w:val="20"/>
          <w:szCs w:val="20"/>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r w:rsidR="006F1BBE">
        <w:rPr>
          <w:rFonts w:ascii="Times New Roman" w:hAnsi="Times New Roman"/>
          <w:sz w:val="20"/>
          <w:szCs w:val="20"/>
        </w:rPr>
        <w:t xml:space="preserve"> </w:t>
      </w:r>
      <w:r w:rsidRPr="00631B77">
        <w:rPr>
          <w:rFonts w:ascii="Times New Roman" w:hAnsi="Times New Roman"/>
          <w:sz w:val="20"/>
          <w:szCs w:val="20"/>
        </w:rPr>
        <w:t>В результате реализации данного основного мероприятия не менее 50%  обучающихся по программам общего образования будут  участвовать  в олимпиадах и конкурсах различного уровня, в общей численности учащихся по программам общего образования.</w:t>
      </w:r>
      <w:r w:rsidR="006F1BBE">
        <w:rPr>
          <w:rFonts w:ascii="Times New Roman" w:hAnsi="Times New Roman"/>
          <w:sz w:val="20"/>
          <w:szCs w:val="20"/>
        </w:rPr>
        <w:t xml:space="preserve"> </w:t>
      </w:r>
      <w:r w:rsidRPr="00631B77">
        <w:rPr>
          <w:rFonts w:ascii="Times New Roman" w:hAnsi="Times New Roman"/>
          <w:b/>
          <w:i/>
          <w:sz w:val="20"/>
          <w:szCs w:val="20"/>
        </w:rPr>
        <w:t>1.4.4. Основное мероприятие 1.5«Реализация моделей получения качественного дошкольного, общего и дополнительного образования детьми-инвалидамии, лицами с ограниченными возможностями здоровья».</w:t>
      </w:r>
      <w:r w:rsidR="006F1BBE">
        <w:rPr>
          <w:rFonts w:ascii="Times New Roman" w:hAnsi="Times New Roman"/>
          <w:b/>
          <w:i/>
          <w:sz w:val="20"/>
          <w:szCs w:val="20"/>
        </w:rPr>
        <w:t xml:space="preserve"> </w:t>
      </w:r>
      <w:r w:rsidRPr="00631B77">
        <w:rPr>
          <w:rFonts w:ascii="Times New Roman" w:hAnsi="Times New Roman"/>
          <w:sz w:val="20"/>
          <w:szCs w:val="20"/>
        </w:rPr>
        <w:t>Основное мероприятие направлено на обеспечение доступности качественных образовательных услуг детям-инвалидам и лицам с ограниченными возможностями здоровья, а также  решение следующих задач: формирование доступной среды для качественного дошкольного образования  детей с ограниченными возможностями здоровья;</w:t>
      </w:r>
      <w:r w:rsidR="006F1BBE">
        <w:rPr>
          <w:rFonts w:ascii="Times New Roman" w:hAnsi="Times New Roman"/>
          <w:sz w:val="20"/>
          <w:szCs w:val="20"/>
        </w:rPr>
        <w:t xml:space="preserve"> </w:t>
      </w:r>
      <w:r w:rsidRPr="00631B77">
        <w:rPr>
          <w:rFonts w:ascii="Times New Roman" w:hAnsi="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6F1BBE">
        <w:rPr>
          <w:rFonts w:ascii="Times New Roman" w:hAnsi="Times New Roman"/>
          <w:sz w:val="20"/>
          <w:szCs w:val="20"/>
        </w:rPr>
        <w:t xml:space="preserve"> </w:t>
      </w:r>
      <w:r w:rsidRPr="00631B77">
        <w:rPr>
          <w:rFonts w:ascii="Times New Roman" w:hAnsi="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6F1BBE">
        <w:rPr>
          <w:rFonts w:ascii="Times New Roman" w:hAnsi="Times New Roman"/>
          <w:sz w:val="20"/>
          <w:szCs w:val="20"/>
        </w:rPr>
        <w:t xml:space="preserve"> </w:t>
      </w:r>
      <w:r w:rsidRPr="00631B77">
        <w:rPr>
          <w:rFonts w:ascii="Times New Roman" w:hAnsi="Times New Roman"/>
          <w:sz w:val="20"/>
          <w:szCs w:val="20"/>
        </w:rPr>
        <w:t>В рамках основного мероприятия будет продолжено развитие системы обучения детей-инвалидов на дому с использованием электронного обучения, дистанционных образовательных технологий, будет обеспечено  внедрение федеральных стандартов к реализации программ дошкольного образования, ФГОС основного общего и среднего общего образования для детей-инвалидов, а также материально-техническое оснащение групп для детей с ОВЗ в дошкольных образовательных организациях, приобретение соответствующего оборудования в данные группы.</w:t>
      </w:r>
      <w:r w:rsidR="006F1BBE">
        <w:rPr>
          <w:rFonts w:ascii="Times New Roman" w:hAnsi="Times New Roman"/>
          <w:sz w:val="20"/>
          <w:szCs w:val="20"/>
        </w:rPr>
        <w:t xml:space="preserve"> </w:t>
      </w:r>
      <w:r w:rsidRPr="00631B77">
        <w:rPr>
          <w:rFonts w:ascii="Times New Roman" w:hAnsi="Times New Roman"/>
          <w:sz w:val="20"/>
          <w:szCs w:val="20"/>
        </w:rPr>
        <w:t>Реализация основного мероприятия направлена на достижение целевого показателя данной подпрограммы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а также  «Удельный вес численности детей-инвалидов, обучающихся по программам дошкольного образования в дошкольных образовательных организациях, в общей численности детей-инвалидов, которым показана такая форма обучения».</w:t>
      </w:r>
      <w:r w:rsidR="006F1BBE">
        <w:rPr>
          <w:rFonts w:ascii="Times New Roman" w:hAnsi="Times New Roman"/>
          <w:sz w:val="20"/>
          <w:szCs w:val="20"/>
        </w:rPr>
        <w:t xml:space="preserve"> </w:t>
      </w:r>
      <w:r w:rsidRPr="00631B77">
        <w:rPr>
          <w:rFonts w:ascii="Times New Roman" w:hAnsi="Times New Roman"/>
          <w:sz w:val="20"/>
          <w:szCs w:val="20"/>
        </w:rPr>
        <w:t>В результате реализации основного мероприятия детям-инвалидам ежегодно будет предоставлена возможность освоения образовательных программ общего образования в форме дистанционного или инклюзивного образования, а также  программ дошкольного образования в  дошкольных образовательных организациях.</w:t>
      </w:r>
      <w:r w:rsidR="006F1BBE">
        <w:rPr>
          <w:rFonts w:ascii="Times New Roman" w:hAnsi="Times New Roman"/>
          <w:sz w:val="20"/>
          <w:szCs w:val="20"/>
        </w:rPr>
        <w:t xml:space="preserve"> </w:t>
      </w:r>
      <w:r w:rsidRPr="00631B77">
        <w:rPr>
          <w:rFonts w:ascii="Times New Roman" w:hAnsi="Times New Roman"/>
          <w:b/>
          <w:sz w:val="20"/>
          <w:szCs w:val="20"/>
        </w:rPr>
        <w:t xml:space="preserve">1.5. Планируемые показатели эффективности реализации подпрограммы и непосредственные результаты основных мероприятий подпрограммы </w:t>
      </w:r>
      <w:r w:rsidRPr="00631B77">
        <w:rPr>
          <w:rFonts w:ascii="Times New Roman" w:hAnsi="Times New Roman"/>
          <w:sz w:val="20"/>
          <w:szCs w:val="20"/>
        </w:rPr>
        <w:t>В рамках настоящей подпрограммы  муниципальные образовательные организации района будут обеспечивать  и предоставлять ответственному исполнителю муниципальной программы информацию о достижении значений следующих показателей эффективности реализации подпрограммы:</w:t>
      </w:r>
      <w:r w:rsidR="006F1BBE">
        <w:rPr>
          <w:rFonts w:ascii="Times New Roman" w:hAnsi="Times New Roman"/>
          <w:sz w:val="20"/>
          <w:szCs w:val="20"/>
        </w:rPr>
        <w:t xml:space="preserve"> </w:t>
      </w:r>
      <w:r w:rsidRPr="00631B77">
        <w:rPr>
          <w:rFonts w:ascii="Times New Roman" w:hAnsi="Times New Roman"/>
          <w:sz w:val="20"/>
          <w:szCs w:val="20"/>
          <w:u w:val="single"/>
        </w:rPr>
        <w:t>показатель 2.1</w:t>
      </w:r>
      <w:r w:rsidRPr="00631B77">
        <w:rPr>
          <w:rFonts w:ascii="Times New Roman" w:hAnsi="Times New Roman"/>
          <w:sz w:val="20"/>
          <w:szCs w:val="20"/>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(В</w:t>
      </w:r>
      <w:r w:rsidRPr="00631B77">
        <w:rPr>
          <w:rFonts w:ascii="Times New Roman" w:hAnsi="Times New Roman"/>
          <w:sz w:val="20"/>
          <w:szCs w:val="20"/>
          <w:vertAlign w:val="subscript"/>
        </w:rPr>
        <w:t>прр</w:t>
      </w:r>
      <w:r w:rsidRPr="00631B77">
        <w:rPr>
          <w:rFonts w:ascii="Times New Roman" w:hAnsi="Times New Roman"/>
          <w:sz w:val="20"/>
          <w:szCs w:val="20"/>
        </w:rPr>
        <w:t>) рассчитывается по формуле:</w:t>
      </w:r>
      <w:r w:rsidR="006F1BBE">
        <w:rPr>
          <w:rFonts w:ascii="Times New Roman" w:hAnsi="Times New Roman"/>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прр</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прр</m:t>
                </m:r>
              </m:sub>
            </m:sSub>
          </m:num>
          <m:den>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о</m:t>
                </m:r>
              </m:sub>
            </m:sSub>
          </m:den>
        </m:f>
        <m:r>
          <m:rPr>
            <m:sty m:val="p"/>
          </m:rPr>
          <w:rPr>
            <w:rFonts w:ascii="Cambria Math" w:hAnsi="Cambria Math"/>
            <w:sz w:val="20"/>
            <w:szCs w:val="20"/>
          </w:rPr>
          <m:t>х 100%,где:</m:t>
        </m:r>
      </m:oMath>
      <w:r w:rsidR="006F1BBE">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прр</w:t>
      </w:r>
      <w:r w:rsidRPr="00631B77">
        <w:rPr>
          <w:rFonts w:ascii="Times New Roman" w:hAnsi="Times New Roman"/>
          <w:sz w:val="20"/>
          <w:szCs w:val="20"/>
        </w:rPr>
        <w:t xml:space="preserve"> – численность детей в возрасте от 0 до 3 лет, охваченных программами поддержки раннего развития;</w:t>
      </w:r>
      <w:r w:rsidR="006F1BBE">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о</w:t>
      </w:r>
      <w:r w:rsidRPr="00631B77">
        <w:rPr>
          <w:rFonts w:ascii="Times New Roman" w:hAnsi="Times New Roman"/>
          <w:sz w:val="20"/>
          <w:szCs w:val="20"/>
        </w:rPr>
        <w:t xml:space="preserve"> – численность детей в возрасте от 0 до 3 лет;</w:t>
      </w:r>
      <w:r w:rsidR="006F1BBE">
        <w:rPr>
          <w:rFonts w:ascii="Times New Roman" w:hAnsi="Times New Roman"/>
          <w:sz w:val="20"/>
          <w:szCs w:val="20"/>
        </w:rPr>
        <w:t xml:space="preserve"> </w:t>
      </w:r>
      <w:r w:rsidRPr="00631B77">
        <w:rPr>
          <w:rFonts w:ascii="Times New Roman" w:hAnsi="Times New Roman"/>
          <w:sz w:val="20"/>
          <w:szCs w:val="20"/>
          <w:u w:val="single"/>
        </w:rPr>
        <w:t>показатель 2.2</w:t>
      </w:r>
      <w:r w:rsidRPr="00631B77">
        <w:rPr>
          <w:rFonts w:ascii="Times New Roman" w:hAnsi="Times New Roman"/>
          <w:sz w:val="20"/>
          <w:szCs w:val="20"/>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(Д</w:t>
      </w:r>
      <w:r w:rsidRPr="00631B77">
        <w:rPr>
          <w:rFonts w:ascii="Times New Roman" w:hAnsi="Times New Roman"/>
          <w:sz w:val="20"/>
          <w:szCs w:val="20"/>
          <w:vertAlign w:val="subscript"/>
        </w:rPr>
        <w:t>сто</w:t>
      </w:r>
      <w:r w:rsidRPr="00631B77">
        <w:rPr>
          <w:rFonts w:ascii="Times New Roman" w:hAnsi="Times New Roman"/>
          <w:sz w:val="20"/>
          <w:szCs w:val="20"/>
        </w:rPr>
        <w:t>) рассчитывается по формуле:</w:t>
      </w:r>
      <w:r w:rsidR="006F1BBE">
        <w:rPr>
          <w:rFonts w:ascii="Times New Roman" w:hAnsi="Times New Roman"/>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Д</m:t>
            </m:r>
          </m:e>
          <m:sub>
            <m:r>
              <m:rPr>
                <m:sty m:val="p"/>
              </m:rPr>
              <w:rPr>
                <w:rFonts w:ascii="Cambria Math" w:hAnsi="Cambria Math"/>
                <w:sz w:val="20"/>
                <w:szCs w:val="20"/>
              </w:rPr>
              <m:t>сто</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сто</m:t>
                </m:r>
              </m:sub>
            </m:sSub>
          </m:num>
          <m:den>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оу</m:t>
                </m:r>
              </m:sub>
            </m:sSub>
          </m:den>
        </m:f>
        <m:r>
          <m:rPr>
            <m:sty m:val="p"/>
          </m:rPr>
          <w:rPr>
            <w:rFonts w:ascii="Cambria Math" w:hAnsi="Cambria Math"/>
            <w:sz w:val="20"/>
            <w:szCs w:val="20"/>
          </w:rPr>
          <m:t>х 100%,где:</m:t>
        </m:r>
      </m:oMath>
      <w:r w:rsidR="006F1BBE">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сто</w:t>
      </w:r>
      <w:r w:rsidRPr="00631B77">
        <w:rPr>
          <w:rFonts w:ascii="Times New Roman" w:hAnsi="Times New Roman"/>
          <w:sz w:val="20"/>
          <w:szCs w:val="20"/>
        </w:rPr>
        <w:t xml:space="preserve"> – число муниципальных общеобразовательных организаций, соответствующих современным требованиям обучения;</w:t>
      </w:r>
      <w:r w:rsidR="006F1BBE">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оу</w:t>
      </w:r>
      <w:r w:rsidRPr="00631B77">
        <w:rPr>
          <w:rFonts w:ascii="Times New Roman" w:hAnsi="Times New Roman"/>
          <w:sz w:val="20"/>
          <w:szCs w:val="20"/>
        </w:rPr>
        <w:t xml:space="preserve"> – число муниципальных  общеобразовательных организаций;</w:t>
      </w:r>
      <w:r w:rsidR="006F1BBE">
        <w:rPr>
          <w:rFonts w:ascii="Times New Roman" w:hAnsi="Times New Roman"/>
          <w:sz w:val="20"/>
          <w:szCs w:val="20"/>
        </w:rPr>
        <w:t xml:space="preserve"> </w:t>
      </w:r>
      <w:r w:rsidRPr="00631B77">
        <w:rPr>
          <w:rFonts w:ascii="Times New Roman" w:hAnsi="Times New Roman"/>
          <w:sz w:val="20"/>
          <w:szCs w:val="20"/>
          <w:u w:val="single"/>
        </w:rPr>
        <w:t>показатель 2.3</w:t>
      </w:r>
      <w:r w:rsidRPr="00631B77">
        <w:rPr>
          <w:rFonts w:ascii="Times New Roman" w:hAnsi="Times New Roman"/>
          <w:sz w:val="20"/>
          <w:szCs w:val="20"/>
        </w:rPr>
        <w:t xml:space="preserve">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(Д</w:t>
      </w:r>
      <w:r w:rsidRPr="00631B77">
        <w:rPr>
          <w:rFonts w:ascii="Times New Roman" w:hAnsi="Times New Roman"/>
          <w:sz w:val="20"/>
          <w:szCs w:val="20"/>
          <w:vertAlign w:val="subscript"/>
        </w:rPr>
        <w:t>кап</w:t>
      </w:r>
      <w:r w:rsidRPr="00631B77">
        <w:rPr>
          <w:rFonts w:ascii="Times New Roman" w:hAnsi="Times New Roman"/>
          <w:sz w:val="20"/>
          <w:szCs w:val="20"/>
        </w:rPr>
        <w:t>) рассчитывается по формуле:</w:t>
      </w:r>
      <w:r w:rsidR="006F1BBE">
        <w:rPr>
          <w:rFonts w:ascii="Times New Roman" w:hAnsi="Times New Roman"/>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Д</m:t>
            </m:r>
          </m:e>
          <m:sub>
            <m:r>
              <m:rPr>
                <m:sty m:val="p"/>
              </m:rPr>
              <w:rPr>
                <w:rFonts w:ascii="Cambria Math" w:hAnsi="Cambria Math"/>
                <w:sz w:val="20"/>
                <w:szCs w:val="20"/>
              </w:rPr>
              <m:t>кап</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кап</m:t>
                </m:r>
              </m:sub>
            </m:sSub>
          </m:num>
          <m:den>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о</m:t>
                </m:r>
              </m:sub>
            </m:sSub>
          </m:den>
        </m:f>
        <m:r>
          <m:rPr>
            <m:sty m:val="p"/>
          </m:rPr>
          <w:rPr>
            <w:rFonts w:ascii="Cambria Math" w:hAnsi="Cambria Math"/>
            <w:sz w:val="20"/>
            <w:szCs w:val="20"/>
          </w:rPr>
          <m:t xml:space="preserve">х 100%,где: </m:t>
        </m:r>
      </m:oMath>
      <w:r w:rsidRPr="00631B77">
        <w:rPr>
          <w:rFonts w:ascii="Times New Roman" w:hAnsi="Times New Roman"/>
          <w:sz w:val="20"/>
          <w:szCs w:val="20"/>
        </w:rPr>
        <w:t>Ч</w:t>
      </w:r>
      <w:r w:rsidRPr="00631B77">
        <w:rPr>
          <w:rFonts w:ascii="Times New Roman" w:hAnsi="Times New Roman"/>
          <w:sz w:val="20"/>
          <w:szCs w:val="20"/>
          <w:vertAlign w:val="subscript"/>
        </w:rPr>
        <w:t>кап</w:t>
      </w:r>
      <w:r w:rsidRPr="00631B77">
        <w:rPr>
          <w:rFonts w:ascii="Times New Roman" w:hAnsi="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r w:rsidR="006F1BBE">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о</w:t>
      </w:r>
      <w:r w:rsidRPr="00631B77">
        <w:rPr>
          <w:rFonts w:ascii="Times New Roman" w:hAnsi="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w:t>
      </w:r>
      <w:r w:rsidR="006F1BBE">
        <w:rPr>
          <w:rFonts w:ascii="Times New Roman" w:hAnsi="Times New Roman"/>
          <w:sz w:val="20"/>
          <w:szCs w:val="20"/>
        </w:rPr>
        <w:t xml:space="preserve"> </w:t>
      </w:r>
      <w:r w:rsidRPr="00631B77">
        <w:rPr>
          <w:rFonts w:ascii="Times New Roman" w:hAnsi="Times New Roman"/>
          <w:sz w:val="20"/>
          <w:szCs w:val="20"/>
          <w:u w:val="single"/>
        </w:rPr>
        <w:t>показатель 2.4</w:t>
      </w:r>
      <w:r w:rsidRPr="00631B77">
        <w:rPr>
          <w:rFonts w:ascii="Times New Roman" w:hAnsi="Times New Roman"/>
          <w:sz w:val="20"/>
          <w:szCs w:val="20"/>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(В</w:t>
      </w:r>
      <w:r w:rsidRPr="00631B77">
        <w:rPr>
          <w:rFonts w:ascii="Times New Roman" w:hAnsi="Times New Roman"/>
          <w:sz w:val="20"/>
          <w:szCs w:val="20"/>
          <w:vertAlign w:val="subscript"/>
        </w:rPr>
        <w:t>дот</w:t>
      </w:r>
      <w:r w:rsidRPr="00631B77">
        <w:rPr>
          <w:rFonts w:ascii="Times New Roman" w:hAnsi="Times New Roman"/>
          <w:sz w:val="20"/>
          <w:szCs w:val="20"/>
        </w:rPr>
        <w:t>) рассчитывается по формуле:</w:t>
      </w:r>
      <w:r w:rsidR="006F1BBE">
        <w:rPr>
          <w:rFonts w:ascii="Times New Roman" w:hAnsi="Times New Roman"/>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дот</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дот</m:t>
                </m:r>
              </m:sub>
            </m:sSub>
          </m:num>
          <m:den>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оу</m:t>
                </m:r>
              </m:sub>
            </m:sSub>
          </m:den>
        </m:f>
        <m:r>
          <m:rPr>
            <m:sty m:val="p"/>
          </m:rPr>
          <w:rPr>
            <w:rFonts w:ascii="Cambria Math" w:hAnsi="Cambria Math"/>
            <w:sz w:val="20"/>
            <w:szCs w:val="20"/>
          </w:rPr>
          <m:t>х 100%,где:</m:t>
        </m:r>
      </m:oMath>
      <w:r w:rsidR="006F1BBE">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дот</w:t>
      </w:r>
      <w:r w:rsidRPr="00631B77">
        <w:rPr>
          <w:rFonts w:ascii="Times New Roman" w:hAnsi="Times New Roman"/>
          <w:sz w:val="20"/>
          <w:szCs w:val="20"/>
        </w:rPr>
        <w:t xml:space="preserve"> – численность детей-инвалидов, обучающихся по программам общего образования на дому с использованием дистанционных образовательных технологий;</w:t>
      </w:r>
      <w:r w:rsidR="006F1BBE">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оу</w:t>
      </w:r>
      <w:r w:rsidRPr="00631B77">
        <w:rPr>
          <w:rFonts w:ascii="Times New Roman" w:hAnsi="Times New Roman"/>
          <w:sz w:val="20"/>
          <w:szCs w:val="20"/>
        </w:rPr>
        <w:t xml:space="preserve"> – численность детей-инвалидов, которым показана такая форма обучения;</w:t>
      </w:r>
      <w:r w:rsidR="006F1BBE">
        <w:rPr>
          <w:rFonts w:ascii="Times New Roman" w:hAnsi="Times New Roman"/>
          <w:sz w:val="20"/>
          <w:szCs w:val="20"/>
        </w:rPr>
        <w:t xml:space="preserve"> </w:t>
      </w:r>
      <w:r w:rsidRPr="00631B77">
        <w:rPr>
          <w:rFonts w:ascii="Times New Roman" w:hAnsi="Times New Roman"/>
          <w:sz w:val="20"/>
          <w:szCs w:val="20"/>
          <w:u w:val="single"/>
        </w:rPr>
        <w:t>показатель 2.5</w:t>
      </w:r>
      <w:r w:rsidRPr="00631B77">
        <w:rPr>
          <w:rFonts w:ascii="Times New Roman" w:hAnsi="Times New Roman"/>
          <w:sz w:val="20"/>
          <w:szCs w:val="20"/>
        </w:rPr>
        <w:t xml:space="preserve">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(В</w:t>
      </w:r>
      <w:r w:rsidRPr="00631B77">
        <w:rPr>
          <w:rFonts w:ascii="Times New Roman" w:hAnsi="Times New Roman"/>
          <w:sz w:val="20"/>
          <w:szCs w:val="20"/>
          <w:vertAlign w:val="subscript"/>
        </w:rPr>
        <w:t>ддо</w:t>
      </w:r>
      <w:r w:rsidRPr="00631B77">
        <w:rPr>
          <w:rFonts w:ascii="Times New Roman" w:hAnsi="Times New Roman"/>
          <w:sz w:val="20"/>
          <w:szCs w:val="20"/>
        </w:rPr>
        <w:t>) рассчитывается по формуле:</w:t>
      </w:r>
      <w:r w:rsidR="006F1BBE">
        <w:rPr>
          <w:rFonts w:ascii="Times New Roman" w:hAnsi="Times New Roman"/>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ддо</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ддо</m:t>
                </m:r>
              </m:sub>
            </m:sSub>
          </m:num>
          <m:den>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о</m:t>
                </m:r>
              </m:sub>
            </m:sSub>
          </m:den>
        </m:f>
        <m:r>
          <m:rPr>
            <m:sty m:val="p"/>
          </m:rPr>
          <w:rPr>
            <w:rFonts w:ascii="Cambria Math" w:hAnsi="Cambria Math"/>
            <w:sz w:val="20"/>
            <w:szCs w:val="20"/>
          </w:rPr>
          <m:t>х 100%,где:</m:t>
        </m:r>
      </m:oMath>
      <w:r w:rsidR="006F1BBE">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ддо</w:t>
      </w:r>
      <w:r w:rsidRPr="00631B77">
        <w:rPr>
          <w:rFonts w:ascii="Times New Roman" w:hAnsi="Times New Roman"/>
          <w:sz w:val="20"/>
          <w:szCs w:val="20"/>
        </w:rPr>
        <w:t xml:space="preserve"> – численность детей, получающих услуги дополнительного образования;</w:t>
      </w:r>
      <w:r w:rsidR="006F1BBE">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о</w:t>
      </w:r>
      <w:r w:rsidRPr="00631B77">
        <w:rPr>
          <w:rFonts w:ascii="Times New Roman" w:hAnsi="Times New Roman"/>
          <w:sz w:val="20"/>
          <w:szCs w:val="20"/>
        </w:rPr>
        <w:t xml:space="preserve"> – численность детей в возрасте 5 - 18 лет;</w:t>
      </w:r>
      <w:r w:rsidR="006F1BBE">
        <w:rPr>
          <w:rFonts w:ascii="Times New Roman" w:hAnsi="Times New Roman"/>
          <w:sz w:val="20"/>
          <w:szCs w:val="20"/>
        </w:rPr>
        <w:t xml:space="preserve"> </w:t>
      </w:r>
      <w:r w:rsidRPr="00631B77">
        <w:rPr>
          <w:rFonts w:ascii="Times New Roman" w:hAnsi="Times New Roman"/>
          <w:sz w:val="20"/>
          <w:szCs w:val="20"/>
          <w:u w:val="single"/>
        </w:rPr>
        <w:t>показатель 2.6</w:t>
      </w:r>
      <w:r w:rsidRPr="00631B77">
        <w:rPr>
          <w:rFonts w:ascii="Times New Roman" w:hAnsi="Times New Roman"/>
          <w:sz w:val="20"/>
          <w:szCs w:val="20"/>
        </w:rPr>
        <w:t xml:space="preserve">  «Удельный вес численности учителей в возрасте до 30 лет в общей численности учителей общеобразовательных организаций» (В</w:t>
      </w:r>
      <w:r w:rsidRPr="00631B77">
        <w:rPr>
          <w:rFonts w:ascii="Times New Roman" w:hAnsi="Times New Roman"/>
          <w:sz w:val="20"/>
          <w:szCs w:val="20"/>
          <w:vertAlign w:val="subscript"/>
        </w:rPr>
        <w:t>уч</w:t>
      </w:r>
      <w:r w:rsidRPr="00631B77">
        <w:rPr>
          <w:rFonts w:ascii="Times New Roman" w:hAnsi="Times New Roman"/>
          <w:sz w:val="20"/>
          <w:szCs w:val="20"/>
        </w:rPr>
        <w:t>) рассчитывается по формуле:</w:t>
      </w:r>
      <w:r w:rsidR="006F1BBE">
        <w:rPr>
          <w:rFonts w:ascii="Times New Roman" w:hAnsi="Times New Roman"/>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уч</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уч</m:t>
                </m:r>
              </m:sub>
            </m:sSub>
          </m:num>
          <m:den>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о</m:t>
                </m:r>
              </m:sub>
            </m:sSub>
          </m:den>
        </m:f>
        <m:r>
          <m:rPr>
            <m:sty m:val="p"/>
          </m:rPr>
          <w:rPr>
            <w:rFonts w:ascii="Cambria Math" w:hAnsi="Cambria Math"/>
            <w:sz w:val="20"/>
            <w:szCs w:val="20"/>
          </w:rPr>
          <m:t>х 100%,где:</m:t>
        </m:r>
      </m:oMath>
      <w:r w:rsidR="006F1BBE">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уч</w:t>
      </w:r>
      <w:r w:rsidRPr="00631B77">
        <w:rPr>
          <w:rFonts w:ascii="Times New Roman" w:hAnsi="Times New Roman"/>
          <w:sz w:val="20"/>
          <w:szCs w:val="20"/>
        </w:rPr>
        <w:t xml:space="preserve"> – численность учителей в возрасте до 30 лет;</w:t>
      </w:r>
      <w:r w:rsidR="006F1BBE">
        <w:rPr>
          <w:rFonts w:ascii="Times New Roman" w:hAnsi="Times New Roman"/>
          <w:sz w:val="20"/>
          <w:szCs w:val="20"/>
        </w:rPr>
        <w:t xml:space="preserve"> </w:t>
      </w:r>
      <w:r w:rsidRPr="00631B77">
        <w:rPr>
          <w:rFonts w:ascii="Times New Roman" w:hAnsi="Times New Roman"/>
          <w:sz w:val="20"/>
          <w:szCs w:val="20"/>
        </w:rPr>
        <w:tab/>
        <w:t>Ч</w:t>
      </w:r>
      <w:r w:rsidRPr="00631B77">
        <w:rPr>
          <w:rFonts w:ascii="Times New Roman" w:hAnsi="Times New Roman"/>
          <w:sz w:val="20"/>
          <w:szCs w:val="20"/>
          <w:vertAlign w:val="subscript"/>
        </w:rPr>
        <w:t>о</w:t>
      </w:r>
      <w:r w:rsidRPr="00631B77">
        <w:rPr>
          <w:rFonts w:ascii="Times New Roman" w:hAnsi="Times New Roman"/>
          <w:sz w:val="20"/>
          <w:szCs w:val="20"/>
        </w:rPr>
        <w:t xml:space="preserve"> – численность учителей общеобразовательных организаций;</w:t>
      </w:r>
      <w:r w:rsidR="006F1BBE">
        <w:rPr>
          <w:rFonts w:ascii="Times New Roman" w:hAnsi="Times New Roman"/>
          <w:sz w:val="20"/>
          <w:szCs w:val="20"/>
        </w:rPr>
        <w:t xml:space="preserve"> </w:t>
      </w:r>
      <w:r w:rsidRPr="00631B77">
        <w:rPr>
          <w:rFonts w:ascii="Times New Roman" w:hAnsi="Times New Roman"/>
          <w:sz w:val="20"/>
          <w:szCs w:val="20"/>
          <w:u w:val="single"/>
        </w:rPr>
        <w:t>показатель 2.7</w:t>
      </w:r>
      <w:r w:rsidRPr="00631B77">
        <w:rPr>
          <w:rFonts w:ascii="Times New Roman" w:hAnsi="Times New Roman"/>
          <w:sz w:val="20"/>
          <w:szCs w:val="20"/>
        </w:rPr>
        <w:t xml:space="preserve">  </w:t>
      </w:r>
      <w:r w:rsidRPr="00631B77">
        <w:rPr>
          <w:rFonts w:ascii="Times New Roman" w:hAnsi="Times New Roman"/>
          <w:sz w:val="20"/>
          <w:szCs w:val="20"/>
        </w:rPr>
        <w:lastRenderedPageBreak/>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(В</w:t>
      </w:r>
      <w:r w:rsidRPr="00631B77">
        <w:rPr>
          <w:rFonts w:ascii="Times New Roman" w:hAnsi="Times New Roman"/>
          <w:sz w:val="20"/>
          <w:szCs w:val="20"/>
          <w:vertAlign w:val="subscript"/>
        </w:rPr>
        <w:t>пкв</w:t>
      </w:r>
      <w:r w:rsidRPr="00631B77">
        <w:rPr>
          <w:rFonts w:ascii="Times New Roman" w:hAnsi="Times New Roman"/>
          <w:sz w:val="20"/>
          <w:szCs w:val="20"/>
        </w:rPr>
        <w:t>) рассчитывается по формуле:</w:t>
      </w:r>
      <w:r w:rsidR="006F1BBE">
        <w:rPr>
          <w:rFonts w:ascii="Times New Roman" w:hAnsi="Times New Roman"/>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пкв</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пкв</m:t>
                </m:r>
              </m:sub>
            </m:sSub>
          </m:num>
          <m:den>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о</m:t>
                </m:r>
              </m:sub>
            </m:sSub>
          </m:den>
        </m:f>
        <m:r>
          <m:rPr>
            <m:sty m:val="p"/>
          </m:rPr>
          <w:rPr>
            <w:rFonts w:ascii="Cambria Math" w:hAnsi="Cambria Math"/>
            <w:sz w:val="20"/>
            <w:szCs w:val="20"/>
          </w:rPr>
          <m:t>х 100%,где:</m:t>
        </m:r>
      </m:oMath>
      <w:r w:rsidR="006F1BBE">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пкв</w:t>
      </w:r>
      <w:r w:rsidRPr="00631B77">
        <w:rPr>
          <w:rFonts w:ascii="Times New Roman" w:hAnsi="Times New Roman"/>
          <w:sz w:val="20"/>
          <w:szCs w:val="20"/>
        </w:rPr>
        <w:t xml:space="preserve"> – численность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w:t>
      </w:r>
      <w:r w:rsidR="006F1BBE">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о</w:t>
      </w:r>
      <w:r w:rsidRPr="00631B77">
        <w:rPr>
          <w:rFonts w:ascii="Times New Roman" w:hAnsi="Times New Roman"/>
          <w:sz w:val="20"/>
          <w:szCs w:val="20"/>
        </w:rPr>
        <w:t xml:space="preserve"> – численности руководителей организаций дошкольного, общего, дополнительного образования детей;</w:t>
      </w:r>
      <w:r w:rsidR="006F1BBE">
        <w:rPr>
          <w:rFonts w:ascii="Times New Roman" w:hAnsi="Times New Roman"/>
          <w:sz w:val="20"/>
          <w:szCs w:val="20"/>
        </w:rPr>
        <w:t xml:space="preserve"> </w:t>
      </w:r>
      <w:r w:rsidRPr="00631B77">
        <w:rPr>
          <w:rFonts w:ascii="Times New Roman" w:hAnsi="Times New Roman"/>
          <w:sz w:val="20"/>
          <w:szCs w:val="20"/>
          <w:u w:val="single"/>
        </w:rPr>
        <w:t>показатель 2.8</w:t>
      </w:r>
      <w:r w:rsidRPr="00631B77">
        <w:rPr>
          <w:rFonts w:ascii="Times New Roman" w:hAnsi="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(ЗПД), общего образования – к средней заработной плате в Амурской области» (ЗПО) рассчитывается по формулам:</w:t>
      </w:r>
      <w:r w:rsidR="006F1BBE">
        <w:rPr>
          <w:rFonts w:ascii="Times New Roman" w:hAnsi="Times New Roman"/>
          <w:sz w:val="20"/>
          <w:szCs w:val="20"/>
        </w:rPr>
        <w:t xml:space="preserve"> </w:t>
      </w:r>
      <m:oMath>
        <m:r>
          <m:rPr>
            <m:sty m:val="p"/>
          </m:rPr>
          <w:rPr>
            <w:rFonts w:ascii="Cambria Math" w:hAnsi="Cambria Math"/>
            <w:sz w:val="20"/>
            <w:szCs w:val="20"/>
          </w:rPr>
          <m:t>ЗПД=</m:t>
        </m:r>
        <m:f>
          <m:fPr>
            <m:ctrlPr>
              <w:rPr>
                <w:rFonts w:ascii="Cambria Math" w:hAnsi="Cambria Math"/>
                <w:sz w:val="20"/>
                <w:szCs w:val="20"/>
              </w:rPr>
            </m:ctrlPr>
          </m:fPr>
          <m:num>
            <m:r>
              <m:rPr>
                <m:sty m:val="p"/>
              </m:rPr>
              <w:rPr>
                <w:rFonts w:ascii="Cambria Math" w:hAnsi="Cambria Math"/>
                <w:sz w:val="20"/>
                <w:szCs w:val="20"/>
              </w:rPr>
              <m:t>СЗ</m:t>
            </m:r>
            <m:sSub>
              <m:sSubPr>
                <m:ctrlPr>
                  <w:rPr>
                    <w:rFonts w:ascii="Cambria Math" w:hAnsi="Cambria Math"/>
                    <w:sz w:val="20"/>
                    <w:szCs w:val="20"/>
                  </w:rPr>
                </m:ctrlPr>
              </m:sSubPr>
              <m:e>
                <m:r>
                  <m:rPr>
                    <m:sty m:val="p"/>
                  </m:rPr>
                  <w:rPr>
                    <w:rFonts w:ascii="Cambria Math" w:hAnsi="Cambria Math"/>
                    <w:sz w:val="20"/>
                    <w:szCs w:val="20"/>
                  </w:rPr>
                  <m:t>П</m:t>
                </m:r>
              </m:e>
              <m:sub>
                <m:r>
                  <m:rPr>
                    <m:sty m:val="p"/>
                  </m:rPr>
                  <w:rPr>
                    <w:rFonts w:ascii="Cambria Math" w:hAnsi="Cambria Math"/>
                    <w:sz w:val="20"/>
                    <w:szCs w:val="20"/>
                  </w:rPr>
                  <m:t>до</m:t>
                </m:r>
              </m:sub>
            </m:sSub>
          </m:num>
          <m:den>
            <m:r>
              <m:rPr>
                <m:sty m:val="p"/>
              </m:rPr>
              <w:rPr>
                <w:rFonts w:ascii="Cambria Math" w:hAnsi="Cambria Math"/>
                <w:sz w:val="20"/>
                <w:szCs w:val="20"/>
              </w:rPr>
              <m:t>СЗ</m:t>
            </m:r>
            <m:sSub>
              <m:sSubPr>
                <m:ctrlPr>
                  <w:rPr>
                    <w:rFonts w:ascii="Cambria Math" w:hAnsi="Cambria Math"/>
                    <w:sz w:val="20"/>
                    <w:szCs w:val="20"/>
                  </w:rPr>
                </m:ctrlPr>
              </m:sSubPr>
              <m:e>
                <m:r>
                  <m:rPr>
                    <m:sty m:val="p"/>
                  </m:rPr>
                  <w:rPr>
                    <w:rFonts w:ascii="Cambria Math" w:hAnsi="Cambria Math"/>
                    <w:sz w:val="20"/>
                    <w:szCs w:val="20"/>
                  </w:rPr>
                  <m:t>Д</m:t>
                </m:r>
              </m:e>
              <m:sub>
                <m:r>
                  <m:rPr>
                    <m:sty m:val="p"/>
                  </m:rPr>
                  <w:rPr>
                    <w:rFonts w:ascii="Cambria Math" w:hAnsi="Cambria Math"/>
                    <w:sz w:val="20"/>
                    <w:szCs w:val="20"/>
                  </w:rPr>
                  <m:t>обл</m:t>
                </m:r>
              </m:sub>
            </m:sSub>
          </m:den>
        </m:f>
        <m:r>
          <m:rPr>
            <m:sty m:val="p"/>
          </m:rPr>
          <w:rPr>
            <w:rFonts w:ascii="Cambria Math" w:hAnsi="Cambria Math"/>
            <w:sz w:val="20"/>
            <w:szCs w:val="20"/>
          </w:rPr>
          <m:t>х 94%,где:</m:t>
        </m:r>
      </m:oMath>
      <w:r w:rsidR="006F1BBE">
        <w:rPr>
          <w:rFonts w:ascii="Times New Roman" w:hAnsi="Times New Roman"/>
          <w:sz w:val="20"/>
          <w:szCs w:val="20"/>
        </w:rPr>
        <w:t xml:space="preserve"> </w:t>
      </w:r>
      <w:r w:rsidRPr="00631B77">
        <w:rPr>
          <w:rFonts w:ascii="Times New Roman" w:hAnsi="Times New Roman"/>
          <w:sz w:val="20"/>
          <w:szCs w:val="20"/>
        </w:rPr>
        <w:t>СЗП</w:t>
      </w:r>
      <w:r w:rsidRPr="00631B77">
        <w:rPr>
          <w:rFonts w:ascii="Times New Roman" w:hAnsi="Times New Roman"/>
          <w:sz w:val="20"/>
          <w:szCs w:val="20"/>
          <w:vertAlign w:val="subscript"/>
        </w:rPr>
        <w:t>до</w:t>
      </w:r>
      <w:r w:rsidRPr="00631B77">
        <w:rPr>
          <w:rFonts w:ascii="Times New Roman" w:hAnsi="Times New Roman"/>
          <w:sz w:val="20"/>
          <w:szCs w:val="20"/>
        </w:rPr>
        <w:t xml:space="preserve"> – среднемесячная заработная плата педагогических работников муниципальных образовательных организаций дошкольного образования;</w:t>
      </w:r>
      <w:r w:rsidR="006F1BBE">
        <w:rPr>
          <w:rFonts w:ascii="Times New Roman" w:hAnsi="Times New Roman"/>
          <w:sz w:val="20"/>
          <w:szCs w:val="20"/>
        </w:rPr>
        <w:t xml:space="preserve"> </w:t>
      </w:r>
      <w:r w:rsidRPr="00631B77">
        <w:rPr>
          <w:rFonts w:ascii="Times New Roman" w:hAnsi="Times New Roman"/>
          <w:sz w:val="20"/>
          <w:szCs w:val="20"/>
        </w:rPr>
        <w:t>СЗП</w:t>
      </w:r>
      <w:r w:rsidRPr="00631B77">
        <w:rPr>
          <w:rFonts w:ascii="Times New Roman" w:hAnsi="Times New Roman"/>
          <w:sz w:val="20"/>
          <w:szCs w:val="20"/>
          <w:vertAlign w:val="subscript"/>
        </w:rPr>
        <w:t>обл</w:t>
      </w:r>
      <w:r w:rsidRPr="00631B77">
        <w:rPr>
          <w:rFonts w:ascii="Times New Roman" w:hAnsi="Times New Roman"/>
          <w:sz w:val="20"/>
          <w:szCs w:val="20"/>
        </w:rPr>
        <w:t xml:space="preserve"> – средняя заработная плата в общем образовании Амурской области;</w:t>
      </w:r>
      <w:r w:rsidR="006F1BBE">
        <w:rPr>
          <w:rFonts w:ascii="Times New Roman" w:hAnsi="Times New Roman"/>
          <w:sz w:val="20"/>
          <w:szCs w:val="20"/>
        </w:rPr>
        <w:t xml:space="preserve"> </w:t>
      </w:r>
      <m:oMath>
        <m:r>
          <m:rPr>
            <m:sty m:val="p"/>
          </m:rPr>
          <w:rPr>
            <w:rFonts w:ascii="Cambria Math" w:hAnsi="Cambria Math"/>
            <w:sz w:val="20"/>
            <w:szCs w:val="20"/>
          </w:rPr>
          <m:t>ЗПО=</m:t>
        </m:r>
        <m:f>
          <m:fPr>
            <m:ctrlPr>
              <w:rPr>
                <w:rFonts w:ascii="Cambria Math" w:hAnsi="Cambria Math"/>
                <w:sz w:val="20"/>
                <w:szCs w:val="20"/>
              </w:rPr>
            </m:ctrlPr>
          </m:fPr>
          <m:num>
            <m:r>
              <m:rPr>
                <m:sty m:val="p"/>
              </m:rPr>
              <w:rPr>
                <w:rFonts w:ascii="Cambria Math" w:hAnsi="Cambria Math"/>
                <w:sz w:val="20"/>
                <w:szCs w:val="20"/>
              </w:rPr>
              <m:t>СЗ</m:t>
            </m:r>
            <m:sSub>
              <m:sSubPr>
                <m:ctrlPr>
                  <w:rPr>
                    <w:rFonts w:ascii="Cambria Math" w:hAnsi="Cambria Math"/>
                    <w:sz w:val="20"/>
                    <w:szCs w:val="20"/>
                  </w:rPr>
                </m:ctrlPr>
              </m:sSubPr>
              <m:e>
                <m:r>
                  <m:rPr>
                    <m:sty m:val="p"/>
                  </m:rPr>
                  <w:rPr>
                    <w:rFonts w:ascii="Cambria Math" w:hAnsi="Cambria Math"/>
                    <w:sz w:val="20"/>
                    <w:szCs w:val="20"/>
                  </w:rPr>
                  <m:t>П</m:t>
                </m:r>
              </m:e>
              <m:sub>
                <m:r>
                  <m:rPr>
                    <m:sty m:val="p"/>
                  </m:rPr>
                  <w:rPr>
                    <w:rFonts w:ascii="Cambria Math" w:hAnsi="Cambria Math"/>
                    <w:sz w:val="20"/>
                    <w:szCs w:val="20"/>
                  </w:rPr>
                  <m:t>оо</m:t>
                </m:r>
              </m:sub>
            </m:sSub>
          </m:num>
          <m:den>
            <m:r>
              <m:rPr>
                <m:sty m:val="p"/>
              </m:rPr>
              <w:rPr>
                <w:rFonts w:ascii="Cambria Math" w:hAnsi="Cambria Math"/>
                <w:sz w:val="20"/>
                <w:szCs w:val="20"/>
              </w:rPr>
              <m:t>СЗ</m:t>
            </m:r>
            <m:sSub>
              <m:sSubPr>
                <m:ctrlPr>
                  <w:rPr>
                    <w:rFonts w:ascii="Cambria Math" w:hAnsi="Cambria Math"/>
                    <w:sz w:val="20"/>
                    <w:szCs w:val="20"/>
                  </w:rPr>
                </m:ctrlPr>
              </m:sSubPr>
              <m:e>
                <m:r>
                  <m:rPr>
                    <m:sty m:val="p"/>
                  </m:rPr>
                  <w:rPr>
                    <w:rFonts w:ascii="Cambria Math" w:hAnsi="Cambria Math"/>
                    <w:sz w:val="20"/>
                    <w:szCs w:val="20"/>
                  </w:rPr>
                  <m:t>П</m:t>
                </m:r>
              </m:e>
              <m:sub>
                <m:r>
                  <m:rPr>
                    <m:sty m:val="p"/>
                  </m:rPr>
                  <w:rPr>
                    <w:rFonts w:ascii="Cambria Math" w:hAnsi="Cambria Math"/>
                    <w:sz w:val="20"/>
                    <w:szCs w:val="20"/>
                  </w:rPr>
                  <m:t>обл</m:t>
                </m:r>
              </m:sub>
            </m:sSub>
          </m:den>
        </m:f>
        <m:r>
          <m:rPr>
            <m:sty m:val="p"/>
          </m:rPr>
          <w:rPr>
            <w:rFonts w:ascii="Cambria Math" w:hAnsi="Cambria Math"/>
            <w:sz w:val="20"/>
            <w:szCs w:val="20"/>
          </w:rPr>
          <m:t>х 94 %,где:</m:t>
        </m:r>
      </m:oMath>
      <w:r w:rsidR="006F1BBE">
        <w:rPr>
          <w:rFonts w:ascii="Times New Roman" w:hAnsi="Times New Roman"/>
          <w:sz w:val="20"/>
          <w:szCs w:val="20"/>
        </w:rPr>
        <w:t xml:space="preserve"> </w:t>
      </w:r>
      <w:r w:rsidRPr="00631B77">
        <w:rPr>
          <w:rFonts w:ascii="Times New Roman" w:hAnsi="Times New Roman"/>
          <w:sz w:val="20"/>
          <w:szCs w:val="20"/>
        </w:rPr>
        <w:t>СЗП</w:t>
      </w:r>
      <w:r w:rsidRPr="00631B77">
        <w:rPr>
          <w:rFonts w:ascii="Times New Roman" w:hAnsi="Times New Roman"/>
          <w:sz w:val="20"/>
          <w:szCs w:val="20"/>
          <w:vertAlign w:val="subscript"/>
        </w:rPr>
        <w:t>оо</w:t>
      </w:r>
      <w:r w:rsidRPr="00631B77">
        <w:rPr>
          <w:rFonts w:ascii="Times New Roman" w:hAnsi="Times New Roman"/>
          <w:sz w:val="20"/>
          <w:szCs w:val="20"/>
        </w:rPr>
        <w:t xml:space="preserve"> – среднемесячная заработная плата педагогических работников муниципальных образовательных организаций общего образования;</w:t>
      </w:r>
      <w:r w:rsidR="006F1BBE">
        <w:rPr>
          <w:rFonts w:ascii="Times New Roman" w:hAnsi="Times New Roman"/>
          <w:sz w:val="20"/>
          <w:szCs w:val="20"/>
        </w:rPr>
        <w:t xml:space="preserve"> </w:t>
      </w:r>
      <w:r w:rsidRPr="00631B77">
        <w:rPr>
          <w:rFonts w:ascii="Times New Roman" w:hAnsi="Times New Roman"/>
          <w:sz w:val="20"/>
          <w:szCs w:val="20"/>
        </w:rPr>
        <w:t>СЗП</w:t>
      </w:r>
      <w:r w:rsidRPr="00631B77">
        <w:rPr>
          <w:rFonts w:ascii="Times New Roman" w:hAnsi="Times New Roman"/>
          <w:sz w:val="20"/>
          <w:szCs w:val="20"/>
          <w:vertAlign w:val="subscript"/>
        </w:rPr>
        <w:t>обл</w:t>
      </w:r>
      <w:r w:rsidRPr="00631B77">
        <w:rPr>
          <w:rFonts w:ascii="Times New Roman" w:hAnsi="Times New Roman"/>
          <w:sz w:val="20"/>
          <w:szCs w:val="20"/>
        </w:rPr>
        <w:t xml:space="preserve"> – средняя заработная плата в Амурской области;</w:t>
      </w:r>
      <w:r w:rsidR="006F1BBE">
        <w:rPr>
          <w:rFonts w:ascii="Times New Roman" w:hAnsi="Times New Roman"/>
          <w:sz w:val="20"/>
          <w:szCs w:val="20"/>
        </w:rPr>
        <w:t xml:space="preserve"> </w:t>
      </w:r>
      <w:r w:rsidRPr="00631B77">
        <w:rPr>
          <w:rFonts w:ascii="Times New Roman" w:hAnsi="Times New Roman"/>
          <w:bCs/>
          <w:sz w:val="20"/>
          <w:szCs w:val="20"/>
          <w:u w:val="single"/>
        </w:rPr>
        <w:t>показатель 2.9</w:t>
      </w:r>
      <w:r w:rsidRPr="00631B77">
        <w:rPr>
          <w:rFonts w:ascii="Times New Roman" w:hAnsi="Times New Roman"/>
          <w:bCs/>
          <w:sz w:val="20"/>
          <w:szCs w:val="20"/>
        </w:rPr>
        <w:t xml:space="preserve"> «Отношение среднемесячной заработной платы </w:t>
      </w:r>
      <w:r w:rsidRPr="00631B77">
        <w:rPr>
          <w:rFonts w:ascii="Times New Roman" w:hAnsi="Times New Roman"/>
          <w:sz w:val="20"/>
          <w:szCs w:val="20"/>
        </w:rPr>
        <w:t>педагогических работников организаций дополнительного образования детей к средней заработной плате работников, занятых в сфере экономики области (ЗПУ) рассчитывается по формуле:</w:t>
      </w:r>
      <w:r w:rsidR="006F1BBE">
        <w:rPr>
          <w:rFonts w:ascii="Times New Roman" w:hAnsi="Times New Roman"/>
          <w:sz w:val="20"/>
          <w:szCs w:val="20"/>
        </w:rPr>
        <w:t xml:space="preserve"> </w:t>
      </w:r>
      <m:oMath>
        <m:r>
          <m:rPr>
            <m:sty m:val="p"/>
          </m:rPr>
          <w:rPr>
            <w:rFonts w:ascii="Cambria Math" w:hAnsi="Cambria Math"/>
            <w:sz w:val="20"/>
            <w:szCs w:val="20"/>
          </w:rPr>
          <m:t>ЗПУ=</m:t>
        </m:r>
        <m:f>
          <m:fPr>
            <m:ctrlPr>
              <w:rPr>
                <w:rFonts w:ascii="Cambria Math" w:hAnsi="Cambria Math"/>
                <w:sz w:val="20"/>
                <w:szCs w:val="20"/>
              </w:rPr>
            </m:ctrlPr>
          </m:fPr>
          <m:num>
            <m:r>
              <m:rPr>
                <m:sty m:val="p"/>
              </m:rPr>
              <w:rPr>
                <w:rFonts w:ascii="Cambria Math" w:hAnsi="Cambria Math"/>
                <w:sz w:val="20"/>
                <w:szCs w:val="20"/>
              </w:rPr>
              <m:t>СЗ</m:t>
            </m:r>
            <m:sSub>
              <m:sSubPr>
                <m:ctrlPr>
                  <w:rPr>
                    <w:rFonts w:ascii="Cambria Math" w:hAnsi="Cambria Math"/>
                    <w:sz w:val="20"/>
                    <w:szCs w:val="20"/>
                  </w:rPr>
                </m:ctrlPr>
              </m:sSubPr>
              <m:e>
                <m:r>
                  <m:rPr>
                    <m:sty m:val="p"/>
                  </m:rPr>
                  <w:rPr>
                    <w:rFonts w:ascii="Cambria Math" w:hAnsi="Cambria Math"/>
                    <w:sz w:val="20"/>
                    <w:szCs w:val="20"/>
                  </w:rPr>
                  <m:t>П</m:t>
                </m:r>
              </m:e>
              <m:sub>
                <m:r>
                  <m:rPr>
                    <m:sty m:val="p"/>
                  </m:rPr>
                  <w:rPr>
                    <w:rFonts w:ascii="Cambria Math" w:hAnsi="Cambria Math"/>
                    <w:sz w:val="20"/>
                    <w:szCs w:val="20"/>
                  </w:rPr>
                  <m:t>доп</m:t>
                </m:r>
              </m:sub>
            </m:sSub>
          </m:num>
          <m:den>
            <m:r>
              <m:rPr>
                <m:sty m:val="p"/>
              </m:rPr>
              <w:rPr>
                <w:rFonts w:ascii="Cambria Math" w:hAnsi="Cambria Math"/>
                <w:sz w:val="20"/>
                <w:szCs w:val="20"/>
              </w:rPr>
              <m:t>СЗ</m:t>
            </m:r>
            <m:sSub>
              <m:sSubPr>
                <m:ctrlPr>
                  <w:rPr>
                    <w:rFonts w:ascii="Cambria Math" w:hAnsi="Cambria Math"/>
                    <w:sz w:val="20"/>
                    <w:szCs w:val="20"/>
                  </w:rPr>
                </m:ctrlPr>
              </m:sSubPr>
              <m:e>
                <m:r>
                  <m:rPr>
                    <m:sty m:val="p"/>
                  </m:rPr>
                  <w:rPr>
                    <w:rFonts w:ascii="Cambria Math" w:hAnsi="Cambria Math"/>
                    <w:sz w:val="20"/>
                    <w:szCs w:val="20"/>
                  </w:rPr>
                  <m:t>П</m:t>
                </m:r>
              </m:e>
              <m:sub>
                <m:r>
                  <m:rPr>
                    <m:sty m:val="p"/>
                  </m:rPr>
                  <w:rPr>
                    <w:rFonts w:ascii="Cambria Math" w:hAnsi="Cambria Math"/>
                    <w:sz w:val="20"/>
                    <w:szCs w:val="20"/>
                  </w:rPr>
                  <m:t>эк</m:t>
                </m:r>
              </m:sub>
            </m:sSub>
          </m:den>
        </m:f>
        <m:r>
          <m:rPr>
            <m:sty m:val="p"/>
          </m:rPr>
          <w:rPr>
            <w:rFonts w:ascii="Cambria Math" w:hAnsi="Cambria Math"/>
            <w:sz w:val="20"/>
            <w:szCs w:val="20"/>
          </w:rPr>
          <m:t xml:space="preserve">х 75%,где:  </m:t>
        </m:r>
      </m:oMath>
      <w:r w:rsidRPr="00631B77">
        <w:rPr>
          <w:rFonts w:ascii="Times New Roman" w:hAnsi="Times New Roman"/>
          <w:sz w:val="20"/>
          <w:szCs w:val="20"/>
        </w:rPr>
        <w:t>СЗП</w:t>
      </w:r>
      <w:r w:rsidRPr="00631B77">
        <w:rPr>
          <w:rFonts w:ascii="Times New Roman" w:hAnsi="Times New Roman"/>
          <w:sz w:val="20"/>
          <w:szCs w:val="20"/>
          <w:vertAlign w:val="subscript"/>
        </w:rPr>
        <w:t>доп</w:t>
      </w:r>
      <w:r w:rsidRPr="00631B77">
        <w:rPr>
          <w:rFonts w:ascii="Times New Roman" w:hAnsi="Times New Roman"/>
          <w:sz w:val="20"/>
          <w:szCs w:val="20"/>
        </w:rPr>
        <w:t xml:space="preserve"> –</w:t>
      </w:r>
      <w:r w:rsidRPr="00631B77">
        <w:rPr>
          <w:rFonts w:ascii="Times New Roman" w:hAnsi="Times New Roman"/>
          <w:bCs/>
          <w:sz w:val="20"/>
          <w:szCs w:val="20"/>
        </w:rPr>
        <w:t xml:space="preserve">среднемесячная  заработная плата </w:t>
      </w:r>
      <w:r w:rsidRPr="00631B77">
        <w:rPr>
          <w:rFonts w:ascii="Times New Roman" w:hAnsi="Times New Roman"/>
          <w:sz w:val="20"/>
          <w:szCs w:val="20"/>
        </w:rPr>
        <w:t>педагогических работников организаций дополнительного образования детей;</w:t>
      </w:r>
      <w:r w:rsidR="006F1BBE">
        <w:rPr>
          <w:rFonts w:ascii="Times New Roman" w:hAnsi="Times New Roman"/>
          <w:sz w:val="20"/>
          <w:szCs w:val="20"/>
        </w:rPr>
        <w:t xml:space="preserve"> </w:t>
      </w:r>
      <w:r w:rsidRPr="00631B77">
        <w:rPr>
          <w:rFonts w:ascii="Times New Roman" w:hAnsi="Times New Roman"/>
          <w:sz w:val="20"/>
          <w:szCs w:val="20"/>
        </w:rPr>
        <w:t>СЗП</w:t>
      </w:r>
      <w:r w:rsidRPr="00631B77">
        <w:rPr>
          <w:rFonts w:ascii="Times New Roman" w:hAnsi="Times New Roman"/>
          <w:sz w:val="20"/>
          <w:szCs w:val="20"/>
          <w:vertAlign w:val="subscript"/>
        </w:rPr>
        <w:t>эк</w:t>
      </w:r>
      <w:r w:rsidRPr="00631B77">
        <w:rPr>
          <w:rFonts w:ascii="Times New Roman" w:hAnsi="Times New Roman"/>
          <w:sz w:val="20"/>
          <w:szCs w:val="20"/>
        </w:rPr>
        <w:t xml:space="preserve"> –средняя заработная плата работников, занятых в сфере экономики Амурской области;</w:t>
      </w:r>
      <w:r w:rsidR="006F1BBE">
        <w:rPr>
          <w:rFonts w:ascii="Times New Roman" w:hAnsi="Times New Roman"/>
          <w:sz w:val="20"/>
          <w:szCs w:val="20"/>
        </w:rPr>
        <w:t xml:space="preserve"> </w:t>
      </w:r>
      <w:r w:rsidRPr="00631B77">
        <w:rPr>
          <w:rFonts w:ascii="Times New Roman" w:hAnsi="Times New Roman"/>
          <w:sz w:val="20"/>
          <w:szCs w:val="20"/>
          <w:u w:val="single"/>
        </w:rPr>
        <w:t>показатель 2.10</w:t>
      </w:r>
      <w:r w:rsidRPr="00631B77">
        <w:rPr>
          <w:rFonts w:ascii="Times New Roman" w:hAnsi="Times New Roman"/>
          <w:sz w:val="20"/>
          <w:szCs w:val="20"/>
        </w:rPr>
        <w:t xml:space="preserve">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(В</w:t>
      </w:r>
      <w:r w:rsidRPr="00631B77">
        <w:rPr>
          <w:rFonts w:ascii="Times New Roman" w:hAnsi="Times New Roman"/>
          <w:sz w:val="20"/>
          <w:szCs w:val="20"/>
          <w:vertAlign w:val="subscript"/>
        </w:rPr>
        <w:t>ок</w:t>
      </w:r>
      <w:r w:rsidRPr="00631B77">
        <w:rPr>
          <w:rFonts w:ascii="Times New Roman" w:hAnsi="Times New Roman"/>
          <w:sz w:val="20"/>
          <w:szCs w:val="20"/>
        </w:rPr>
        <w:t>) рассчитывается по формуле:</w:t>
      </w:r>
      <w:r w:rsidR="006F1BBE">
        <w:rPr>
          <w:rFonts w:ascii="Times New Roman" w:hAnsi="Times New Roman"/>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ок</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ок</m:t>
                </m:r>
              </m:sub>
            </m:sSub>
          </m:num>
          <m:den>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о</m:t>
                </m:r>
              </m:sub>
            </m:sSub>
          </m:den>
        </m:f>
        <m:r>
          <m:rPr>
            <m:sty m:val="p"/>
          </m:rPr>
          <w:rPr>
            <w:rFonts w:ascii="Cambria Math" w:hAnsi="Cambria Math"/>
            <w:sz w:val="20"/>
            <w:szCs w:val="20"/>
          </w:rPr>
          <m:t>х 100%,где:</m:t>
        </m:r>
      </m:oMath>
      <w:r w:rsidR="006F1BBE">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ок</w:t>
      </w:r>
      <w:r w:rsidRPr="00631B77">
        <w:rPr>
          <w:rFonts w:ascii="Times New Roman" w:hAnsi="Times New Roman"/>
          <w:sz w:val="20"/>
          <w:szCs w:val="20"/>
        </w:rPr>
        <w:t xml:space="preserve"> – численность обучающихся по программам общего образования, участвующих в олимпиадах и конкурсах различного уровня;</w:t>
      </w:r>
      <w:r w:rsidR="006F1BBE">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о</w:t>
      </w:r>
      <w:r w:rsidRPr="00631B77">
        <w:rPr>
          <w:rFonts w:ascii="Times New Roman" w:hAnsi="Times New Roman"/>
          <w:sz w:val="20"/>
          <w:szCs w:val="20"/>
        </w:rPr>
        <w:t xml:space="preserve"> – численность обучающихся по программам общего образования.</w:t>
      </w:r>
      <w:r w:rsidR="006F1BBE">
        <w:rPr>
          <w:rFonts w:ascii="Times New Roman" w:hAnsi="Times New Roman"/>
          <w:sz w:val="20"/>
          <w:szCs w:val="20"/>
        </w:rPr>
        <w:t xml:space="preserve"> </w:t>
      </w:r>
      <w:r w:rsidRPr="00631B77">
        <w:rPr>
          <w:rFonts w:ascii="Times New Roman" w:hAnsi="Times New Roman"/>
          <w:b/>
          <w:sz w:val="20"/>
          <w:szCs w:val="20"/>
        </w:rPr>
        <w:t>2. Подпрограмма «Развитие системы защиты прав детей»</w:t>
      </w:r>
      <w:r w:rsidR="006F1BBE">
        <w:rPr>
          <w:rFonts w:ascii="Times New Roman" w:hAnsi="Times New Roman"/>
          <w:b/>
          <w:sz w:val="20"/>
          <w:szCs w:val="20"/>
        </w:rPr>
        <w:t xml:space="preserve"> </w:t>
      </w:r>
      <w:r w:rsidRPr="00631B77">
        <w:rPr>
          <w:rFonts w:ascii="Times New Roman" w:hAnsi="Times New Roman"/>
          <w:b/>
          <w:sz w:val="20"/>
          <w:szCs w:val="20"/>
        </w:rPr>
        <w:t>2.1. Паспорт подпрограммы</w:t>
      </w:r>
      <w:r w:rsidR="006F1BBE">
        <w:rPr>
          <w:rFonts w:ascii="Times New Roman" w:hAnsi="Times New Roman"/>
          <w:b/>
          <w:sz w:val="20"/>
          <w:szCs w:val="20"/>
        </w:rPr>
        <w:t>.</w:t>
      </w:r>
    </w:p>
    <w:tbl>
      <w:tblPr>
        <w:tblW w:w="5000" w:type="pct"/>
        <w:tblCellSpacing w:w="5" w:type="nil"/>
        <w:tblCellMar>
          <w:left w:w="75" w:type="dxa"/>
          <w:right w:w="75" w:type="dxa"/>
        </w:tblCellMar>
        <w:tblLook w:val="0000"/>
      </w:tblPr>
      <w:tblGrid>
        <w:gridCol w:w="680"/>
        <w:gridCol w:w="3299"/>
        <w:gridCol w:w="6377"/>
      </w:tblGrid>
      <w:tr w:rsidR="00631B77" w:rsidRPr="00631B77" w:rsidTr="006F1BBE">
        <w:trPr>
          <w:tblCellSpacing w:w="5" w:type="nil"/>
        </w:trPr>
        <w:tc>
          <w:tcPr>
            <w:tcW w:w="328"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1593"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Наименование подпрограммы </w:t>
            </w:r>
          </w:p>
        </w:tc>
        <w:tc>
          <w:tcPr>
            <w:tcW w:w="3079"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Развитие системы защиты прав детей</w:t>
            </w:r>
          </w:p>
        </w:tc>
      </w:tr>
      <w:tr w:rsidR="00631B77" w:rsidRPr="00631B77" w:rsidTr="006F1BBE">
        <w:trPr>
          <w:trHeight w:val="400"/>
          <w:tblCellSpacing w:w="5" w:type="nil"/>
        </w:trPr>
        <w:tc>
          <w:tcPr>
            <w:tcW w:w="328"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w:t>
            </w:r>
          </w:p>
        </w:tc>
        <w:tc>
          <w:tcPr>
            <w:tcW w:w="1593"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Координатор подпрограммы</w:t>
            </w:r>
          </w:p>
        </w:tc>
        <w:tc>
          <w:tcPr>
            <w:tcW w:w="3079" w:type="pct"/>
            <w:tcBorders>
              <w:left w:val="single" w:sz="4" w:space="0" w:color="auto"/>
              <w:bottom w:val="single" w:sz="4" w:space="0" w:color="auto"/>
              <w:right w:val="single" w:sz="4" w:space="0" w:color="auto"/>
            </w:tcBorders>
          </w:tcPr>
          <w:p w:rsidR="00631B77" w:rsidRPr="00631B77" w:rsidRDefault="00631B77" w:rsidP="006F1BBE">
            <w:pPr>
              <w:spacing w:after="0" w:line="240" w:lineRule="auto"/>
              <w:jc w:val="both"/>
              <w:outlineLvl w:val="0"/>
              <w:rPr>
                <w:rFonts w:ascii="Times New Roman" w:hAnsi="Times New Roman"/>
                <w:sz w:val="20"/>
                <w:szCs w:val="20"/>
              </w:rPr>
            </w:pPr>
            <w:r w:rsidRPr="00631B77">
              <w:rPr>
                <w:rFonts w:ascii="Times New Roman" w:hAnsi="Times New Roman"/>
                <w:sz w:val="20"/>
                <w:szCs w:val="20"/>
              </w:rPr>
              <w:t>Отдел образования администрации Завитинского района</w:t>
            </w:r>
          </w:p>
        </w:tc>
      </w:tr>
      <w:tr w:rsidR="00631B77" w:rsidRPr="00631B77" w:rsidTr="006F1BBE">
        <w:trPr>
          <w:trHeight w:val="400"/>
          <w:tblCellSpacing w:w="5" w:type="nil"/>
        </w:trPr>
        <w:tc>
          <w:tcPr>
            <w:tcW w:w="328"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w:t>
            </w:r>
          </w:p>
        </w:tc>
        <w:tc>
          <w:tcPr>
            <w:tcW w:w="1593"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Участники муниципальной программы</w:t>
            </w:r>
          </w:p>
        </w:tc>
        <w:tc>
          <w:tcPr>
            <w:tcW w:w="3079" w:type="pct"/>
            <w:tcBorders>
              <w:left w:val="single" w:sz="4" w:space="0" w:color="auto"/>
              <w:bottom w:val="single" w:sz="4" w:space="0" w:color="auto"/>
              <w:right w:val="single" w:sz="4" w:space="0" w:color="auto"/>
            </w:tcBorders>
          </w:tcPr>
          <w:p w:rsidR="00631B77" w:rsidRPr="00631B77" w:rsidRDefault="00631B77" w:rsidP="006F1BBE">
            <w:pPr>
              <w:spacing w:after="0" w:line="240" w:lineRule="auto"/>
              <w:jc w:val="both"/>
              <w:outlineLvl w:val="0"/>
              <w:rPr>
                <w:rFonts w:ascii="Times New Roman" w:hAnsi="Times New Roman"/>
                <w:sz w:val="20"/>
                <w:szCs w:val="20"/>
              </w:rPr>
            </w:pPr>
            <w:r w:rsidRPr="00631B77">
              <w:rPr>
                <w:rFonts w:ascii="Times New Roman" w:hAnsi="Times New Roman"/>
                <w:sz w:val="20"/>
                <w:szCs w:val="20"/>
              </w:rPr>
              <w:t>Отдел образования администрации Завитинского района, муниципальные образовательные учреждения района</w:t>
            </w:r>
          </w:p>
        </w:tc>
      </w:tr>
      <w:tr w:rsidR="00631B77" w:rsidRPr="00631B77" w:rsidTr="006F1BBE">
        <w:trPr>
          <w:trHeight w:val="400"/>
          <w:tblCellSpacing w:w="5" w:type="nil"/>
        </w:trPr>
        <w:tc>
          <w:tcPr>
            <w:tcW w:w="328"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1593"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Цель подпрограммы</w:t>
            </w:r>
          </w:p>
        </w:tc>
        <w:tc>
          <w:tcPr>
            <w:tcW w:w="3079"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bCs/>
                <w:sz w:val="20"/>
                <w:szCs w:val="20"/>
              </w:rPr>
              <w:t>Совершенствование деятельности по защите прав детей на отдых, оздоровление и социальную поддержку</w:t>
            </w:r>
          </w:p>
        </w:tc>
      </w:tr>
      <w:tr w:rsidR="00631B77" w:rsidRPr="00631B77" w:rsidTr="006F1BBE">
        <w:trPr>
          <w:trHeight w:val="400"/>
          <w:tblCellSpacing w:w="5" w:type="nil"/>
        </w:trPr>
        <w:tc>
          <w:tcPr>
            <w:tcW w:w="328"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1593"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Задачи подпрограммы</w:t>
            </w:r>
          </w:p>
          <w:p w:rsidR="00631B77" w:rsidRPr="00631B77" w:rsidRDefault="00631B77" w:rsidP="00631B77">
            <w:pPr>
              <w:spacing w:after="0" w:line="240" w:lineRule="auto"/>
              <w:jc w:val="both"/>
              <w:outlineLvl w:val="0"/>
              <w:rPr>
                <w:rFonts w:ascii="Times New Roman" w:hAnsi="Times New Roman"/>
                <w:sz w:val="20"/>
                <w:szCs w:val="20"/>
              </w:rPr>
            </w:pPr>
          </w:p>
        </w:tc>
        <w:tc>
          <w:tcPr>
            <w:tcW w:w="3079"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1. Обеспечение отдыха и оздоровления детей, реализация программ их трудовой занятости в каникулярное время.</w:t>
            </w:r>
            <w:r w:rsidR="006F1BBE">
              <w:rPr>
                <w:rFonts w:ascii="Times New Roman" w:hAnsi="Times New Roman"/>
                <w:bCs/>
                <w:sz w:val="20"/>
                <w:szCs w:val="20"/>
              </w:rPr>
              <w:t xml:space="preserve"> </w:t>
            </w:r>
            <w:r w:rsidRPr="00631B77">
              <w:rPr>
                <w:rFonts w:ascii="Times New Roman" w:hAnsi="Times New Roman"/>
                <w:bCs/>
                <w:sz w:val="20"/>
                <w:szCs w:val="20"/>
              </w:rPr>
              <w:t>2. Повышение качества услуг, предоставляемых организациями отдыха и оздоровления детей.</w:t>
            </w:r>
          </w:p>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3. 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tc>
      </w:tr>
      <w:tr w:rsidR="00631B77" w:rsidRPr="00631B77" w:rsidTr="006F1BBE">
        <w:trPr>
          <w:trHeight w:val="400"/>
          <w:tblCellSpacing w:w="5" w:type="nil"/>
        </w:trPr>
        <w:tc>
          <w:tcPr>
            <w:tcW w:w="328"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w:t>
            </w:r>
          </w:p>
        </w:tc>
        <w:tc>
          <w:tcPr>
            <w:tcW w:w="1593" w:type="pct"/>
            <w:tcBorders>
              <w:top w:val="single" w:sz="4" w:space="0" w:color="auto"/>
              <w:left w:val="single" w:sz="4" w:space="0" w:color="auto"/>
              <w:bottom w:val="single" w:sz="4" w:space="0" w:color="auto"/>
              <w:right w:val="single" w:sz="4" w:space="0" w:color="auto"/>
            </w:tcBorders>
          </w:tcPr>
          <w:p w:rsidR="00631B77" w:rsidRPr="00631B77" w:rsidRDefault="00631B77" w:rsidP="006F1BBE">
            <w:pPr>
              <w:spacing w:after="0" w:line="240" w:lineRule="auto"/>
              <w:jc w:val="both"/>
              <w:outlineLvl w:val="0"/>
              <w:rPr>
                <w:rFonts w:ascii="Times New Roman" w:hAnsi="Times New Roman"/>
                <w:sz w:val="20"/>
                <w:szCs w:val="20"/>
              </w:rPr>
            </w:pPr>
            <w:r w:rsidRPr="00631B77">
              <w:rPr>
                <w:rFonts w:ascii="Times New Roman" w:hAnsi="Times New Roman"/>
                <w:sz w:val="20"/>
                <w:szCs w:val="20"/>
              </w:rPr>
              <w:t>Сроки реализации подпрограммы</w:t>
            </w:r>
          </w:p>
        </w:tc>
        <w:tc>
          <w:tcPr>
            <w:tcW w:w="3079"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2015 – 2025 годы</w:t>
            </w:r>
          </w:p>
        </w:tc>
      </w:tr>
      <w:tr w:rsidR="00631B77" w:rsidRPr="00631B77" w:rsidTr="006F1BBE">
        <w:trPr>
          <w:trHeight w:val="1691"/>
          <w:tblCellSpacing w:w="5" w:type="nil"/>
        </w:trPr>
        <w:tc>
          <w:tcPr>
            <w:tcW w:w="328" w:type="pct"/>
            <w:tcBorders>
              <w:top w:val="single" w:sz="4" w:space="0" w:color="auto"/>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w:t>
            </w:r>
          </w:p>
        </w:tc>
        <w:tc>
          <w:tcPr>
            <w:tcW w:w="1593" w:type="pct"/>
            <w:tcBorders>
              <w:top w:val="single" w:sz="4" w:space="0" w:color="auto"/>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3079" w:type="pct"/>
            <w:tcBorders>
              <w:top w:val="single" w:sz="4" w:space="0" w:color="auto"/>
              <w:left w:val="single" w:sz="4" w:space="0" w:color="auto"/>
              <w:right w:val="single" w:sz="4" w:space="0" w:color="auto"/>
            </w:tcBorders>
          </w:tcPr>
          <w:p w:rsidR="00631B77" w:rsidRPr="00631B77" w:rsidRDefault="00631B77" w:rsidP="00BD64D1">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Планируемые общие затраты на реализацию подпрограммы  – </w:t>
            </w:r>
            <w:r w:rsidRPr="00631B77">
              <w:rPr>
                <w:rFonts w:ascii="Times New Roman" w:hAnsi="Times New Roman"/>
                <w:b/>
                <w:sz w:val="20"/>
                <w:szCs w:val="20"/>
              </w:rPr>
              <w:t xml:space="preserve">9 307, 58 </w:t>
            </w:r>
            <w:r w:rsidRPr="00631B77">
              <w:rPr>
                <w:rFonts w:ascii="Times New Roman" w:hAnsi="Times New Roman"/>
                <w:sz w:val="20"/>
                <w:szCs w:val="20"/>
              </w:rPr>
              <w:t>тыс. рублей, в том числе:</w:t>
            </w:r>
            <w:r w:rsidR="006F1BBE">
              <w:rPr>
                <w:rFonts w:ascii="Times New Roman" w:hAnsi="Times New Roman"/>
                <w:sz w:val="20"/>
                <w:szCs w:val="20"/>
              </w:rPr>
              <w:t xml:space="preserve"> </w:t>
            </w:r>
            <w:r w:rsidRPr="00631B77">
              <w:rPr>
                <w:rFonts w:ascii="Times New Roman" w:hAnsi="Times New Roman"/>
                <w:sz w:val="20"/>
                <w:szCs w:val="20"/>
              </w:rPr>
              <w:t xml:space="preserve">2015 год – </w:t>
            </w:r>
            <w:r w:rsidRPr="00631B77">
              <w:rPr>
                <w:rFonts w:ascii="Times New Roman" w:hAnsi="Times New Roman"/>
                <w:b/>
                <w:sz w:val="20"/>
                <w:szCs w:val="20"/>
              </w:rPr>
              <w:t>1 133,70</w:t>
            </w:r>
            <w:r w:rsidRPr="00631B77">
              <w:rPr>
                <w:rFonts w:ascii="Times New Roman" w:hAnsi="Times New Roman"/>
                <w:sz w:val="20"/>
                <w:szCs w:val="20"/>
              </w:rPr>
              <w:t xml:space="preserve"> </w:t>
            </w:r>
            <w:r w:rsidRPr="00631B77">
              <w:rPr>
                <w:rFonts w:ascii="Times New Roman" w:hAnsi="Times New Roman"/>
                <w:bCs/>
                <w:sz w:val="20"/>
                <w:szCs w:val="20"/>
              </w:rPr>
              <w:t>т</w:t>
            </w:r>
            <w:r w:rsidRPr="00631B77">
              <w:rPr>
                <w:rFonts w:ascii="Times New Roman" w:hAnsi="Times New Roman"/>
                <w:sz w:val="20"/>
                <w:szCs w:val="20"/>
              </w:rPr>
              <w:t>ыс. рублей;</w:t>
            </w:r>
            <w:r w:rsidR="006F1BBE">
              <w:rPr>
                <w:rFonts w:ascii="Times New Roman" w:hAnsi="Times New Roman"/>
                <w:sz w:val="20"/>
                <w:szCs w:val="20"/>
              </w:rPr>
              <w:t xml:space="preserve"> </w:t>
            </w:r>
            <w:r w:rsidRPr="00631B77">
              <w:rPr>
                <w:rFonts w:ascii="Times New Roman" w:hAnsi="Times New Roman"/>
                <w:sz w:val="20"/>
                <w:szCs w:val="20"/>
              </w:rPr>
              <w:t xml:space="preserve">2016 год – </w:t>
            </w:r>
            <w:r w:rsidRPr="00631B77">
              <w:rPr>
                <w:rFonts w:ascii="Times New Roman" w:hAnsi="Times New Roman"/>
                <w:b/>
                <w:sz w:val="20"/>
                <w:szCs w:val="20"/>
              </w:rPr>
              <w:t>418, 33</w:t>
            </w:r>
            <w:r w:rsidRPr="00631B77">
              <w:rPr>
                <w:rFonts w:ascii="Times New Roman" w:hAnsi="Times New Roman"/>
                <w:sz w:val="20"/>
                <w:szCs w:val="20"/>
              </w:rPr>
              <w:t>тыс. рублей</w:t>
            </w:r>
            <w:r w:rsidR="006F1BBE">
              <w:rPr>
                <w:rFonts w:ascii="Times New Roman" w:hAnsi="Times New Roman"/>
                <w:sz w:val="20"/>
                <w:szCs w:val="20"/>
              </w:rPr>
              <w:t xml:space="preserve"> </w:t>
            </w:r>
            <w:r w:rsidRPr="00631B77">
              <w:rPr>
                <w:rFonts w:ascii="Times New Roman" w:hAnsi="Times New Roman"/>
                <w:sz w:val="20"/>
                <w:szCs w:val="20"/>
              </w:rPr>
              <w:t xml:space="preserve">2017 год – </w:t>
            </w:r>
            <w:r w:rsidRPr="00631B77">
              <w:rPr>
                <w:rFonts w:ascii="Times New Roman" w:hAnsi="Times New Roman"/>
                <w:b/>
                <w:sz w:val="20"/>
                <w:szCs w:val="20"/>
              </w:rPr>
              <w:t>461,80</w:t>
            </w:r>
            <w:r w:rsidRPr="00631B77">
              <w:rPr>
                <w:rFonts w:ascii="Times New Roman" w:hAnsi="Times New Roman"/>
                <w:sz w:val="20"/>
                <w:szCs w:val="20"/>
              </w:rPr>
              <w:t xml:space="preserve"> тыс. рублей;</w:t>
            </w:r>
            <w:r w:rsidR="006F1BBE">
              <w:rPr>
                <w:rFonts w:ascii="Times New Roman" w:hAnsi="Times New Roman"/>
                <w:sz w:val="20"/>
                <w:szCs w:val="20"/>
              </w:rPr>
              <w:t xml:space="preserve"> </w:t>
            </w:r>
            <w:r w:rsidRPr="00631B77">
              <w:rPr>
                <w:rFonts w:ascii="Times New Roman" w:hAnsi="Times New Roman"/>
                <w:sz w:val="20"/>
                <w:szCs w:val="20"/>
              </w:rPr>
              <w:t xml:space="preserve">2018 год – </w:t>
            </w:r>
            <w:r w:rsidRPr="00631B77">
              <w:rPr>
                <w:rFonts w:ascii="Times New Roman" w:hAnsi="Times New Roman"/>
                <w:b/>
                <w:sz w:val="20"/>
                <w:szCs w:val="20"/>
              </w:rPr>
              <w:t>880,80</w:t>
            </w:r>
            <w:r w:rsidRPr="00631B77">
              <w:rPr>
                <w:rFonts w:ascii="Times New Roman" w:hAnsi="Times New Roman"/>
                <w:sz w:val="20"/>
                <w:szCs w:val="20"/>
              </w:rPr>
              <w:t xml:space="preserve"> тыс. рублей;</w:t>
            </w:r>
            <w:r w:rsidR="006F1BBE">
              <w:rPr>
                <w:rFonts w:ascii="Times New Roman" w:hAnsi="Times New Roman"/>
                <w:sz w:val="20"/>
                <w:szCs w:val="20"/>
              </w:rPr>
              <w:t xml:space="preserve"> </w:t>
            </w:r>
            <w:r w:rsidRPr="00631B77">
              <w:rPr>
                <w:rFonts w:ascii="Times New Roman" w:hAnsi="Times New Roman"/>
                <w:sz w:val="20"/>
                <w:szCs w:val="20"/>
              </w:rPr>
              <w:t xml:space="preserve">2019 год – </w:t>
            </w:r>
            <w:r w:rsidRPr="00631B77">
              <w:rPr>
                <w:rFonts w:ascii="Times New Roman" w:hAnsi="Times New Roman"/>
                <w:b/>
                <w:sz w:val="20"/>
                <w:szCs w:val="20"/>
              </w:rPr>
              <w:t>985,90</w:t>
            </w:r>
            <w:r w:rsidRPr="00631B77">
              <w:rPr>
                <w:rFonts w:ascii="Times New Roman" w:hAnsi="Times New Roman"/>
                <w:sz w:val="20"/>
                <w:szCs w:val="20"/>
              </w:rPr>
              <w:t xml:space="preserve"> тыс. рублей;</w:t>
            </w:r>
            <w:r w:rsidR="006F1BBE">
              <w:rPr>
                <w:rFonts w:ascii="Times New Roman" w:hAnsi="Times New Roman"/>
                <w:sz w:val="20"/>
                <w:szCs w:val="20"/>
              </w:rPr>
              <w:t xml:space="preserve"> </w:t>
            </w:r>
            <w:r w:rsidRPr="00631B77">
              <w:rPr>
                <w:rFonts w:ascii="Times New Roman" w:hAnsi="Times New Roman"/>
                <w:sz w:val="20"/>
                <w:szCs w:val="20"/>
              </w:rPr>
              <w:t xml:space="preserve">2020 год – </w:t>
            </w:r>
            <w:r w:rsidRPr="00631B77">
              <w:rPr>
                <w:rFonts w:ascii="Times New Roman" w:hAnsi="Times New Roman"/>
                <w:b/>
                <w:sz w:val="20"/>
                <w:szCs w:val="20"/>
              </w:rPr>
              <w:t>1 208, 05</w:t>
            </w:r>
            <w:r w:rsidRPr="00631B77">
              <w:rPr>
                <w:rFonts w:ascii="Times New Roman" w:hAnsi="Times New Roman"/>
                <w:sz w:val="20"/>
                <w:szCs w:val="20"/>
              </w:rPr>
              <w:t xml:space="preserve"> тыс. рублей;</w:t>
            </w:r>
            <w:r w:rsidR="006F1BBE">
              <w:rPr>
                <w:rFonts w:ascii="Times New Roman" w:hAnsi="Times New Roman"/>
                <w:sz w:val="20"/>
                <w:szCs w:val="20"/>
              </w:rPr>
              <w:t xml:space="preserve"> </w:t>
            </w:r>
            <w:r w:rsidRPr="00631B77">
              <w:rPr>
                <w:rFonts w:ascii="Times New Roman" w:hAnsi="Times New Roman"/>
                <w:sz w:val="20"/>
                <w:szCs w:val="20"/>
              </w:rPr>
              <w:t>2021 год –</w:t>
            </w:r>
            <w:r w:rsidRPr="00631B77">
              <w:rPr>
                <w:rFonts w:ascii="Times New Roman" w:hAnsi="Times New Roman"/>
                <w:b/>
                <w:sz w:val="20"/>
                <w:szCs w:val="20"/>
              </w:rPr>
              <w:t>843, 80</w:t>
            </w:r>
            <w:r w:rsidRPr="00631B77">
              <w:rPr>
                <w:rFonts w:ascii="Times New Roman" w:hAnsi="Times New Roman"/>
                <w:sz w:val="20"/>
                <w:szCs w:val="20"/>
              </w:rPr>
              <w:t xml:space="preserve"> тыс. рублей;</w:t>
            </w:r>
            <w:r w:rsidR="006F1BBE">
              <w:rPr>
                <w:rFonts w:ascii="Times New Roman" w:hAnsi="Times New Roman"/>
                <w:sz w:val="20"/>
                <w:szCs w:val="20"/>
              </w:rPr>
              <w:t xml:space="preserve"> </w:t>
            </w:r>
            <w:r w:rsidRPr="00631B77">
              <w:rPr>
                <w:rFonts w:ascii="Times New Roman" w:hAnsi="Times New Roman"/>
                <w:sz w:val="20"/>
                <w:szCs w:val="20"/>
              </w:rPr>
              <w:t xml:space="preserve">2022 год – </w:t>
            </w:r>
            <w:r w:rsidRPr="00631B77">
              <w:rPr>
                <w:rFonts w:ascii="Times New Roman" w:hAnsi="Times New Roman"/>
                <w:b/>
                <w:sz w:val="20"/>
                <w:szCs w:val="20"/>
              </w:rPr>
              <w:t>843, 80</w:t>
            </w:r>
            <w:r w:rsidRPr="00631B77">
              <w:rPr>
                <w:rFonts w:ascii="Times New Roman" w:hAnsi="Times New Roman"/>
                <w:sz w:val="20"/>
                <w:szCs w:val="20"/>
              </w:rPr>
              <w:t xml:space="preserve"> тыс. рублей;</w:t>
            </w:r>
            <w:r w:rsidR="006F1BBE">
              <w:rPr>
                <w:rFonts w:ascii="Times New Roman" w:hAnsi="Times New Roman"/>
                <w:sz w:val="20"/>
                <w:szCs w:val="20"/>
              </w:rPr>
              <w:t xml:space="preserve"> </w:t>
            </w:r>
            <w:r w:rsidRPr="00631B77">
              <w:rPr>
                <w:rFonts w:ascii="Times New Roman" w:hAnsi="Times New Roman"/>
                <w:sz w:val="20"/>
                <w:szCs w:val="20"/>
              </w:rPr>
              <w:t xml:space="preserve">2023 год – </w:t>
            </w:r>
            <w:r w:rsidRPr="00631B77">
              <w:rPr>
                <w:rFonts w:ascii="Times New Roman" w:hAnsi="Times New Roman"/>
                <w:b/>
                <w:sz w:val="20"/>
                <w:szCs w:val="20"/>
              </w:rPr>
              <w:t>843, 80</w:t>
            </w:r>
            <w:r w:rsidRPr="00631B77">
              <w:rPr>
                <w:rFonts w:ascii="Times New Roman" w:hAnsi="Times New Roman"/>
                <w:sz w:val="20"/>
                <w:szCs w:val="20"/>
              </w:rPr>
              <w:t xml:space="preserve"> тыс. рублей;</w:t>
            </w:r>
            <w:r w:rsidR="006F1BBE">
              <w:rPr>
                <w:rFonts w:ascii="Times New Roman" w:hAnsi="Times New Roman"/>
                <w:sz w:val="20"/>
                <w:szCs w:val="20"/>
              </w:rPr>
              <w:t xml:space="preserve"> </w:t>
            </w:r>
            <w:r w:rsidRPr="00631B77">
              <w:rPr>
                <w:rFonts w:ascii="Times New Roman" w:hAnsi="Times New Roman"/>
                <w:sz w:val="20"/>
                <w:szCs w:val="20"/>
              </w:rPr>
              <w:t xml:space="preserve">2024 год – </w:t>
            </w:r>
            <w:r w:rsidRPr="00631B77">
              <w:rPr>
                <w:rFonts w:ascii="Times New Roman" w:hAnsi="Times New Roman"/>
                <w:b/>
                <w:sz w:val="20"/>
                <w:szCs w:val="20"/>
              </w:rPr>
              <w:t>843, 80</w:t>
            </w:r>
            <w:r w:rsidRPr="00631B77">
              <w:rPr>
                <w:rFonts w:ascii="Times New Roman" w:hAnsi="Times New Roman"/>
                <w:sz w:val="20"/>
                <w:szCs w:val="20"/>
              </w:rPr>
              <w:t xml:space="preserve"> тыс. рублей;</w:t>
            </w:r>
            <w:r w:rsidR="006F1BBE">
              <w:rPr>
                <w:rFonts w:ascii="Times New Roman" w:hAnsi="Times New Roman"/>
                <w:sz w:val="20"/>
                <w:szCs w:val="20"/>
              </w:rPr>
              <w:t xml:space="preserve"> </w:t>
            </w:r>
            <w:r w:rsidRPr="00631B77">
              <w:rPr>
                <w:rFonts w:ascii="Times New Roman" w:hAnsi="Times New Roman"/>
                <w:sz w:val="20"/>
                <w:szCs w:val="20"/>
              </w:rPr>
              <w:t xml:space="preserve">2025 год - </w:t>
            </w:r>
            <w:r w:rsidRPr="00631B77">
              <w:rPr>
                <w:rFonts w:ascii="Times New Roman" w:hAnsi="Times New Roman"/>
                <w:b/>
                <w:sz w:val="20"/>
                <w:szCs w:val="20"/>
              </w:rPr>
              <w:t>843, 80</w:t>
            </w:r>
            <w:r w:rsidRPr="00631B77">
              <w:rPr>
                <w:rFonts w:ascii="Times New Roman" w:hAnsi="Times New Roman"/>
                <w:sz w:val="20"/>
                <w:szCs w:val="20"/>
              </w:rPr>
              <w:t xml:space="preserve"> тыс. рублей.</w:t>
            </w:r>
            <w:r w:rsidR="006F1BBE">
              <w:rPr>
                <w:rFonts w:ascii="Times New Roman" w:hAnsi="Times New Roman"/>
                <w:sz w:val="20"/>
                <w:szCs w:val="20"/>
              </w:rPr>
              <w:t xml:space="preserve"> </w:t>
            </w:r>
            <w:r w:rsidRPr="00631B77">
              <w:rPr>
                <w:rFonts w:ascii="Times New Roman" w:hAnsi="Times New Roman"/>
                <w:sz w:val="20"/>
                <w:szCs w:val="20"/>
              </w:rPr>
              <w:t>из них: за счет средств районного  бюджета –</w:t>
            </w:r>
            <w:r w:rsidRPr="00631B77">
              <w:rPr>
                <w:rFonts w:ascii="Times New Roman" w:hAnsi="Times New Roman"/>
                <w:b/>
                <w:sz w:val="20"/>
                <w:szCs w:val="20"/>
              </w:rPr>
              <w:t>4 809,99 тыс. рублей</w:t>
            </w:r>
            <w:r w:rsidRPr="00631B77">
              <w:rPr>
                <w:rFonts w:ascii="Times New Roman" w:hAnsi="Times New Roman"/>
                <w:sz w:val="20"/>
                <w:szCs w:val="20"/>
              </w:rPr>
              <w:t>, в том числе:</w:t>
            </w:r>
            <w:r w:rsidR="00BD64D1">
              <w:rPr>
                <w:rFonts w:ascii="Times New Roman" w:hAnsi="Times New Roman"/>
                <w:sz w:val="20"/>
                <w:szCs w:val="20"/>
              </w:rPr>
              <w:t xml:space="preserve"> </w:t>
            </w:r>
            <w:r w:rsidRPr="00631B77">
              <w:rPr>
                <w:rFonts w:ascii="Times New Roman" w:hAnsi="Times New Roman"/>
                <w:sz w:val="20"/>
                <w:szCs w:val="20"/>
              </w:rPr>
              <w:t xml:space="preserve">2015 год – </w:t>
            </w:r>
            <w:r w:rsidRPr="00631B77">
              <w:rPr>
                <w:rFonts w:ascii="Times New Roman" w:hAnsi="Times New Roman"/>
                <w:b/>
                <w:sz w:val="20"/>
                <w:szCs w:val="20"/>
              </w:rPr>
              <w:t>440,0</w:t>
            </w:r>
            <w:r w:rsidRPr="00631B77">
              <w:rPr>
                <w:rFonts w:ascii="Times New Roman" w:hAnsi="Times New Roman"/>
                <w:sz w:val="20"/>
                <w:szCs w:val="20"/>
              </w:rPr>
              <w:t xml:space="preserve"> </w:t>
            </w:r>
            <w:r w:rsidRPr="00631B77">
              <w:rPr>
                <w:rFonts w:ascii="Times New Roman" w:hAnsi="Times New Roman"/>
                <w:bCs/>
                <w:sz w:val="20"/>
                <w:szCs w:val="20"/>
              </w:rPr>
              <w:t>т</w:t>
            </w:r>
            <w:r w:rsidRPr="00631B77">
              <w:rPr>
                <w:rFonts w:ascii="Times New Roman" w:hAnsi="Times New Roman"/>
                <w:sz w:val="20"/>
                <w:szCs w:val="20"/>
              </w:rPr>
              <w:t>ыс. рублей;</w:t>
            </w:r>
            <w:r w:rsidR="00BD64D1">
              <w:rPr>
                <w:rFonts w:ascii="Times New Roman" w:hAnsi="Times New Roman"/>
                <w:sz w:val="20"/>
                <w:szCs w:val="20"/>
              </w:rPr>
              <w:t xml:space="preserve"> </w:t>
            </w:r>
            <w:r w:rsidRPr="00631B77">
              <w:rPr>
                <w:rFonts w:ascii="Times New Roman" w:hAnsi="Times New Roman"/>
                <w:sz w:val="20"/>
                <w:szCs w:val="20"/>
              </w:rPr>
              <w:t xml:space="preserve">2016 год – </w:t>
            </w:r>
            <w:r w:rsidRPr="00631B77">
              <w:rPr>
                <w:rFonts w:ascii="Times New Roman" w:hAnsi="Times New Roman"/>
                <w:b/>
                <w:sz w:val="20"/>
                <w:szCs w:val="20"/>
              </w:rPr>
              <w:t>242,31</w:t>
            </w:r>
            <w:r w:rsidRPr="00631B77">
              <w:rPr>
                <w:rFonts w:ascii="Times New Roman" w:hAnsi="Times New Roman"/>
                <w:sz w:val="20"/>
                <w:szCs w:val="20"/>
              </w:rPr>
              <w:t xml:space="preserve"> тыс. рублей</w:t>
            </w:r>
            <w:r w:rsidR="00BD64D1">
              <w:rPr>
                <w:rFonts w:ascii="Times New Roman" w:hAnsi="Times New Roman"/>
                <w:sz w:val="20"/>
                <w:szCs w:val="20"/>
              </w:rPr>
              <w:t xml:space="preserve"> </w:t>
            </w:r>
            <w:r w:rsidRPr="00631B77">
              <w:rPr>
                <w:rFonts w:ascii="Times New Roman" w:hAnsi="Times New Roman"/>
                <w:sz w:val="20"/>
                <w:szCs w:val="20"/>
              </w:rPr>
              <w:t xml:space="preserve">2017 год – </w:t>
            </w:r>
            <w:r w:rsidRPr="00631B77">
              <w:rPr>
                <w:rFonts w:ascii="Times New Roman" w:hAnsi="Times New Roman"/>
                <w:b/>
                <w:sz w:val="20"/>
                <w:szCs w:val="20"/>
              </w:rPr>
              <w:t>190,60</w:t>
            </w:r>
            <w:r w:rsidRPr="00631B77">
              <w:rPr>
                <w:rFonts w:ascii="Times New Roman" w:hAnsi="Times New Roman"/>
                <w:sz w:val="20"/>
                <w:szCs w:val="20"/>
              </w:rPr>
              <w:t xml:space="preserve"> тыс. рублей;</w:t>
            </w:r>
            <w:r w:rsidR="00BD64D1">
              <w:rPr>
                <w:rFonts w:ascii="Times New Roman" w:hAnsi="Times New Roman"/>
                <w:sz w:val="20"/>
                <w:szCs w:val="20"/>
              </w:rPr>
              <w:t xml:space="preserve"> </w:t>
            </w:r>
            <w:r w:rsidRPr="00631B77">
              <w:rPr>
                <w:rFonts w:ascii="Times New Roman" w:hAnsi="Times New Roman"/>
                <w:sz w:val="20"/>
                <w:szCs w:val="20"/>
              </w:rPr>
              <w:t xml:space="preserve">2018 год – </w:t>
            </w:r>
            <w:r w:rsidRPr="00631B77">
              <w:rPr>
                <w:rFonts w:ascii="Times New Roman" w:hAnsi="Times New Roman"/>
                <w:b/>
                <w:sz w:val="20"/>
                <w:szCs w:val="20"/>
              </w:rPr>
              <w:t xml:space="preserve">613,62 </w:t>
            </w:r>
            <w:r w:rsidRPr="00631B77">
              <w:rPr>
                <w:rFonts w:ascii="Times New Roman" w:hAnsi="Times New Roman"/>
                <w:sz w:val="20"/>
                <w:szCs w:val="20"/>
              </w:rPr>
              <w:t xml:space="preserve"> тыс. рублей;</w:t>
            </w:r>
            <w:r w:rsidR="00BD64D1">
              <w:rPr>
                <w:rFonts w:ascii="Times New Roman" w:hAnsi="Times New Roman"/>
                <w:sz w:val="20"/>
                <w:szCs w:val="20"/>
              </w:rPr>
              <w:t xml:space="preserve"> </w:t>
            </w:r>
            <w:r w:rsidRPr="00631B77">
              <w:rPr>
                <w:rFonts w:ascii="Times New Roman" w:hAnsi="Times New Roman"/>
                <w:sz w:val="20"/>
                <w:szCs w:val="20"/>
              </w:rPr>
              <w:t>2019 год –</w:t>
            </w:r>
            <w:r w:rsidRPr="00631B77">
              <w:rPr>
                <w:rFonts w:ascii="Times New Roman" w:hAnsi="Times New Roman"/>
                <w:b/>
                <w:sz w:val="20"/>
                <w:szCs w:val="20"/>
              </w:rPr>
              <w:t>548,46</w:t>
            </w:r>
            <w:r w:rsidRPr="00631B77">
              <w:rPr>
                <w:rFonts w:ascii="Times New Roman" w:hAnsi="Times New Roman"/>
                <w:sz w:val="20"/>
                <w:szCs w:val="20"/>
              </w:rPr>
              <w:t xml:space="preserve"> тыс. рублей;</w:t>
            </w:r>
            <w:r w:rsidR="00BD64D1">
              <w:rPr>
                <w:rFonts w:ascii="Times New Roman" w:hAnsi="Times New Roman"/>
                <w:sz w:val="20"/>
                <w:szCs w:val="20"/>
              </w:rPr>
              <w:t xml:space="preserve"> </w:t>
            </w:r>
            <w:r w:rsidRPr="00631B77">
              <w:rPr>
                <w:rFonts w:ascii="Times New Roman" w:hAnsi="Times New Roman"/>
                <w:sz w:val="20"/>
                <w:szCs w:val="20"/>
              </w:rPr>
              <w:t xml:space="preserve">2020 год – </w:t>
            </w:r>
            <w:r w:rsidRPr="00631B77">
              <w:rPr>
                <w:rFonts w:ascii="Times New Roman" w:hAnsi="Times New Roman"/>
                <w:b/>
                <w:sz w:val="20"/>
                <w:szCs w:val="20"/>
              </w:rPr>
              <w:t>750, 00</w:t>
            </w:r>
            <w:r w:rsidRPr="00631B77">
              <w:rPr>
                <w:rFonts w:ascii="Times New Roman" w:hAnsi="Times New Roman"/>
                <w:sz w:val="20"/>
                <w:szCs w:val="20"/>
              </w:rPr>
              <w:t xml:space="preserve"> тыс. рублей;</w:t>
            </w:r>
            <w:r w:rsidR="00BD64D1">
              <w:rPr>
                <w:rFonts w:ascii="Times New Roman" w:hAnsi="Times New Roman"/>
                <w:sz w:val="20"/>
                <w:szCs w:val="20"/>
              </w:rPr>
              <w:t xml:space="preserve"> </w:t>
            </w:r>
            <w:r w:rsidRPr="00631B77">
              <w:rPr>
                <w:rFonts w:ascii="Times New Roman" w:hAnsi="Times New Roman"/>
                <w:sz w:val="20"/>
                <w:szCs w:val="20"/>
              </w:rPr>
              <w:t xml:space="preserve">2021 год – </w:t>
            </w:r>
            <w:r w:rsidRPr="00631B77">
              <w:rPr>
                <w:rFonts w:ascii="Times New Roman" w:hAnsi="Times New Roman"/>
                <w:b/>
                <w:sz w:val="20"/>
                <w:szCs w:val="20"/>
              </w:rPr>
              <w:t>405, 00</w:t>
            </w:r>
            <w:r w:rsidRPr="00631B77">
              <w:rPr>
                <w:rFonts w:ascii="Times New Roman" w:hAnsi="Times New Roman"/>
                <w:sz w:val="20"/>
                <w:szCs w:val="20"/>
              </w:rPr>
              <w:t xml:space="preserve"> тыс. рублей;</w:t>
            </w:r>
            <w:r w:rsidR="00BD64D1">
              <w:rPr>
                <w:rFonts w:ascii="Times New Roman" w:hAnsi="Times New Roman"/>
                <w:sz w:val="20"/>
                <w:szCs w:val="20"/>
              </w:rPr>
              <w:t xml:space="preserve"> </w:t>
            </w:r>
            <w:r w:rsidRPr="00631B77">
              <w:rPr>
                <w:rFonts w:ascii="Times New Roman" w:hAnsi="Times New Roman"/>
                <w:sz w:val="20"/>
                <w:szCs w:val="20"/>
              </w:rPr>
              <w:t xml:space="preserve">2022 год – </w:t>
            </w:r>
            <w:r w:rsidRPr="00631B77">
              <w:rPr>
                <w:rFonts w:ascii="Times New Roman" w:hAnsi="Times New Roman"/>
                <w:b/>
                <w:sz w:val="20"/>
                <w:szCs w:val="20"/>
              </w:rPr>
              <w:t>405, 00</w:t>
            </w:r>
            <w:r w:rsidRPr="00631B77">
              <w:rPr>
                <w:rFonts w:ascii="Times New Roman" w:hAnsi="Times New Roman"/>
                <w:sz w:val="20"/>
                <w:szCs w:val="20"/>
              </w:rPr>
              <w:t xml:space="preserve"> тыс. рублей;</w:t>
            </w:r>
            <w:r w:rsidR="00BD64D1">
              <w:rPr>
                <w:rFonts w:ascii="Times New Roman" w:hAnsi="Times New Roman"/>
                <w:sz w:val="20"/>
                <w:szCs w:val="20"/>
              </w:rPr>
              <w:t xml:space="preserve"> </w:t>
            </w:r>
            <w:r w:rsidRPr="00631B77">
              <w:rPr>
                <w:rFonts w:ascii="Times New Roman" w:hAnsi="Times New Roman"/>
                <w:sz w:val="20"/>
                <w:szCs w:val="20"/>
              </w:rPr>
              <w:t xml:space="preserve">2023 год – </w:t>
            </w:r>
            <w:r w:rsidRPr="00631B77">
              <w:rPr>
                <w:rFonts w:ascii="Times New Roman" w:hAnsi="Times New Roman"/>
                <w:b/>
                <w:sz w:val="20"/>
                <w:szCs w:val="20"/>
              </w:rPr>
              <w:t>405, 00</w:t>
            </w:r>
            <w:r w:rsidRPr="00631B77">
              <w:rPr>
                <w:rFonts w:ascii="Times New Roman" w:hAnsi="Times New Roman"/>
                <w:sz w:val="20"/>
                <w:szCs w:val="20"/>
              </w:rPr>
              <w:t xml:space="preserve"> тыс. рублей;</w:t>
            </w:r>
            <w:r w:rsidR="00BD64D1">
              <w:rPr>
                <w:rFonts w:ascii="Times New Roman" w:hAnsi="Times New Roman"/>
                <w:sz w:val="20"/>
                <w:szCs w:val="20"/>
              </w:rPr>
              <w:t xml:space="preserve"> </w:t>
            </w:r>
            <w:r w:rsidRPr="00631B77">
              <w:rPr>
                <w:rFonts w:ascii="Times New Roman" w:hAnsi="Times New Roman"/>
                <w:sz w:val="20"/>
                <w:szCs w:val="20"/>
              </w:rPr>
              <w:t xml:space="preserve">2024 год – </w:t>
            </w:r>
            <w:r w:rsidRPr="00631B77">
              <w:rPr>
                <w:rFonts w:ascii="Times New Roman" w:hAnsi="Times New Roman"/>
                <w:b/>
                <w:sz w:val="20"/>
                <w:szCs w:val="20"/>
              </w:rPr>
              <w:t>405, 00</w:t>
            </w:r>
            <w:r w:rsidRPr="00631B77">
              <w:rPr>
                <w:rFonts w:ascii="Times New Roman" w:hAnsi="Times New Roman"/>
                <w:sz w:val="20"/>
                <w:szCs w:val="20"/>
              </w:rPr>
              <w:t xml:space="preserve"> тыс. рублей;</w:t>
            </w:r>
            <w:r w:rsidR="00BD64D1">
              <w:rPr>
                <w:rFonts w:ascii="Times New Roman" w:hAnsi="Times New Roman"/>
                <w:sz w:val="20"/>
                <w:szCs w:val="20"/>
              </w:rPr>
              <w:t xml:space="preserve"> </w:t>
            </w:r>
            <w:r w:rsidRPr="00631B77">
              <w:rPr>
                <w:rFonts w:ascii="Times New Roman" w:hAnsi="Times New Roman"/>
                <w:sz w:val="20"/>
                <w:szCs w:val="20"/>
              </w:rPr>
              <w:t xml:space="preserve">2025 год - </w:t>
            </w:r>
            <w:r w:rsidRPr="00631B77">
              <w:rPr>
                <w:rFonts w:ascii="Times New Roman" w:hAnsi="Times New Roman"/>
                <w:b/>
                <w:sz w:val="20"/>
                <w:szCs w:val="20"/>
              </w:rPr>
              <w:t>405, 00</w:t>
            </w:r>
            <w:r w:rsidRPr="00631B77">
              <w:rPr>
                <w:rFonts w:ascii="Times New Roman" w:hAnsi="Times New Roman"/>
                <w:sz w:val="20"/>
                <w:szCs w:val="20"/>
              </w:rPr>
              <w:t xml:space="preserve"> тыс. рублей.</w:t>
            </w:r>
          </w:p>
        </w:tc>
      </w:tr>
      <w:tr w:rsidR="00631B77" w:rsidRPr="00631B77" w:rsidTr="006F1BBE">
        <w:trPr>
          <w:trHeight w:val="203"/>
          <w:tblCellSpacing w:w="5" w:type="nil"/>
        </w:trPr>
        <w:tc>
          <w:tcPr>
            <w:tcW w:w="328"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w:t>
            </w:r>
          </w:p>
        </w:tc>
        <w:tc>
          <w:tcPr>
            <w:tcW w:w="1593"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Ожидаемые конечные результаты реализации подпрограммы                            </w:t>
            </w:r>
          </w:p>
        </w:tc>
        <w:tc>
          <w:tcPr>
            <w:tcW w:w="3079" w:type="pct"/>
            <w:tcBorders>
              <w:top w:val="single" w:sz="4" w:space="0" w:color="auto"/>
              <w:left w:val="single" w:sz="4" w:space="0" w:color="auto"/>
              <w:bottom w:val="single" w:sz="4" w:space="0" w:color="auto"/>
              <w:right w:val="single" w:sz="4" w:space="0" w:color="auto"/>
            </w:tcBorders>
          </w:tcPr>
          <w:p w:rsidR="00631B77" w:rsidRPr="00631B77" w:rsidRDefault="00631B77" w:rsidP="00BD64D1">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1. Доля детей, охваченных мероприятиями по отдыху и оздоровлению, увеличится от </w:t>
            </w:r>
            <w:r w:rsidRPr="00631B77">
              <w:rPr>
                <w:rFonts w:ascii="Times New Roman" w:hAnsi="Times New Roman"/>
                <w:bCs/>
                <w:sz w:val="20"/>
                <w:szCs w:val="20"/>
              </w:rPr>
              <w:t>общего количества детей школьного возраста до 80%.</w:t>
            </w:r>
            <w:r w:rsidR="00BD64D1">
              <w:rPr>
                <w:rFonts w:ascii="Times New Roman" w:hAnsi="Times New Roman"/>
                <w:bCs/>
                <w:sz w:val="20"/>
                <w:szCs w:val="20"/>
              </w:rPr>
              <w:t xml:space="preserve"> </w:t>
            </w:r>
            <w:r w:rsidRPr="00631B77">
              <w:rPr>
                <w:rFonts w:ascii="Times New Roman" w:hAnsi="Times New Roman"/>
                <w:sz w:val="20"/>
                <w:szCs w:val="20"/>
              </w:rPr>
              <w:t>2. Число участников ученических производственных бригад составит не менее 50 чел.</w:t>
            </w:r>
            <w:r w:rsidR="00BD64D1">
              <w:rPr>
                <w:rFonts w:ascii="Times New Roman" w:hAnsi="Times New Roman"/>
                <w:sz w:val="20"/>
                <w:szCs w:val="20"/>
              </w:rPr>
              <w:t xml:space="preserve"> </w:t>
            </w:r>
            <w:r w:rsidRPr="00631B77">
              <w:rPr>
                <w:rFonts w:ascii="Times New Roman" w:hAnsi="Times New Roman"/>
                <w:sz w:val="20"/>
                <w:szCs w:val="20"/>
              </w:rPr>
              <w:t xml:space="preserve">3. Доля детей, оставшихся без попечения родителей, - </w:t>
            </w:r>
            <w:r w:rsidRPr="00631B77">
              <w:rPr>
                <w:rFonts w:ascii="Times New Roman" w:hAnsi="Times New Roman"/>
                <w:sz w:val="20"/>
                <w:szCs w:val="20"/>
              </w:rPr>
              <w:lastRenderedPageBreak/>
              <w:t>всего, в том числе переданных не</w:t>
            </w:r>
            <w:r w:rsidR="00156104">
              <w:rPr>
                <w:rFonts w:ascii="Times New Roman" w:hAnsi="Times New Roman"/>
                <w:sz w:val="20"/>
                <w:szCs w:val="20"/>
              </w:rPr>
              <w:t xml:space="preserve"> </w:t>
            </w:r>
            <w:r w:rsidRPr="00631B77">
              <w:rPr>
                <w:rFonts w:ascii="Times New Roman" w:hAnsi="Times New Roman"/>
                <w:sz w:val="20"/>
                <w:szCs w:val="20"/>
              </w:rPr>
              <w:t>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80%</w:t>
            </w:r>
          </w:p>
        </w:tc>
      </w:tr>
    </w:tbl>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b/>
          <w:sz w:val="20"/>
          <w:szCs w:val="20"/>
        </w:rPr>
        <w:lastRenderedPageBreak/>
        <w:t>2.2. Характеристика сферы реализации подпрограммы</w:t>
      </w:r>
      <w:r w:rsidR="00BD64D1">
        <w:rPr>
          <w:rFonts w:ascii="Times New Roman" w:hAnsi="Times New Roman"/>
          <w:b/>
          <w:sz w:val="20"/>
          <w:szCs w:val="20"/>
        </w:rPr>
        <w:t xml:space="preserve">. </w:t>
      </w:r>
      <w:r w:rsidRPr="00631B77">
        <w:rPr>
          <w:rFonts w:ascii="Times New Roman" w:hAnsi="Times New Roman"/>
          <w:sz w:val="20"/>
          <w:szCs w:val="20"/>
        </w:rPr>
        <w:t>Важнейшими из основных правомочий несовершеннолетних детей, закрепленных Семейным кодексом Российской Федерации, Федеральным законом от 24.07.1998 №124-ФЗ «Об основных гарантиях прав ребенка в Российской Федерации», Конвенцией «О правах ребенка», кроме права на образование, мероприятия по реализации которого представлены в предыдущей подпрограмме, являются право на отдых и досуг, право на жизнь и воспитание в семье.</w:t>
      </w:r>
      <w:r w:rsidR="00BD64D1">
        <w:rPr>
          <w:rFonts w:ascii="Times New Roman" w:hAnsi="Times New Roman"/>
          <w:sz w:val="20"/>
          <w:szCs w:val="20"/>
        </w:rPr>
        <w:t xml:space="preserve"> </w:t>
      </w:r>
      <w:r w:rsidRPr="00631B77">
        <w:rPr>
          <w:rFonts w:ascii="Times New Roman" w:hAnsi="Times New Roman"/>
          <w:sz w:val="20"/>
          <w:szCs w:val="20"/>
        </w:rPr>
        <w:t>Исходя из этого, в рамках настоящей подпрограммы приоритетными направлениями деятельности в сфере защиты прав детей определены следующие:</w:t>
      </w:r>
      <w:r w:rsidR="00BD64D1">
        <w:rPr>
          <w:rFonts w:ascii="Times New Roman" w:hAnsi="Times New Roman"/>
          <w:sz w:val="20"/>
          <w:szCs w:val="20"/>
        </w:rPr>
        <w:t xml:space="preserve"> </w:t>
      </w:r>
      <w:r w:rsidRPr="00631B77">
        <w:rPr>
          <w:rFonts w:ascii="Times New Roman" w:hAnsi="Times New Roman"/>
          <w:sz w:val="20"/>
          <w:szCs w:val="20"/>
        </w:rPr>
        <w:t>оздоровление детей и молодежи, организация их занятости;</w:t>
      </w:r>
      <w:r w:rsidR="00BD64D1">
        <w:rPr>
          <w:rFonts w:ascii="Times New Roman" w:hAnsi="Times New Roman"/>
          <w:sz w:val="20"/>
          <w:szCs w:val="20"/>
        </w:rPr>
        <w:t xml:space="preserve"> </w:t>
      </w:r>
      <w:r w:rsidRPr="00631B77">
        <w:rPr>
          <w:rFonts w:ascii="Times New Roman" w:hAnsi="Times New Roman"/>
          <w:sz w:val="20"/>
          <w:szCs w:val="20"/>
        </w:rPr>
        <w:t>социальная поддержка детей-сирот и детей, оставшихся без попечения родителей.</w:t>
      </w:r>
      <w:r w:rsidR="00BD64D1">
        <w:rPr>
          <w:rFonts w:ascii="Times New Roman" w:hAnsi="Times New Roman"/>
          <w:sz w:val="20"/>
          <w:szCs w:val="20"/>
        </w:rPr>
        <w:t xml:space="preserve"> </w:t>
      </w:r>
      <w:r w:rsidRPr="00631B77">
        <w:rPr>
          <w:rFonts w:ascii="Times New Roman" w:hAnsi="Times New Roman"/>
          <w:sz w:val="20"/>
          <w:szCs w:val="20"/>
        </w:rPr>
        <w:t>Важной составляющей государственной политики в сфере образования является защита прав детей на отдых и оздоровление.</w:t>
      </w:r>
      <w:r w:rsidR="00BD64D1">
        <w:rPr>
          <w:rFonts w:ascii="Times New Roman" w:hAnsi="Times New Roman"/>
          <w:sz w:val="20"/>
          <w:szCs w:val="20"/>
        </w:rPr>
        <w:t xml:space="preserve"> </w:t>
      </w:r>
      <w:r w:rsidRPr="00631B77">
        <w:rPr>
          <w:rFonts w:ascii="Times New Roman" w:hAnsi="Times New Roman"/>
          <w:sz w:val="20"/>
          <w:szCs w:val="20"/>
        </w:rPr>
        <w:t>В 2014 году в Завитинском районе на проведение мероприятий по отдыху и оздоровлению детей из всех источников финансирования было затрачено 2</w:t>
      </w:r>
      <w:r w:rsidR="00BD64D1">
        <w:rPr>
          <w:rFonts w:ascii="Times New Roman" w:hAnsi="Times New Roman"/>
          <w:sz w:val="20"/>
          <w:szCs w:val="20"/>
        </w:rPr>
        <w:t xml:space="preserve"> </w:t>
      </w:r>
      <w:r w:rsidRPr="00631B77">
        <w:rPr>
          <w:rFonts w:ascii="Times New Roman" w:hAnsi="Times New Roman"/>
          <w:sz w:val="20"/>
          <w:szCs w:val="20"/>
        </w:rPr>
        <w:t>455, тыс. рублей. За период летней оздоровительной кампании мероприятиями отдыха и оздоровления охвачено 677  несовершеннолетних или 80 % от общего количества детей школьного возраста. При этом следует отметить, что значение показателей достигается за счет работы лагерей с дневным пребыванием детей.</w:t>
      </w:r>
      <w:r w:rsidR="00BD64D1">
        <w:rPr>
          <w:rFonts w:ascii="Times New Roman" w:hAnsi="Times New Roman"/>
          <w:sz w:val="20"/>
          <w:szCs w:val="20"/>
        </w:rPr>
        <w:t xml:space="preserve"> </w:t>
      </w:r>
      <w:r w:rsidRPr="00631B77">
        <w:rPr>
          <w:rFonts w:ascii="Times New Roman" w:hAnsi="Times New Roman"/>
          <w:sz w:val="20"/>
          <w:szCs w:val="20"/>
        </w:rPr>
        <w:t>Летний отдых и оздоровление детей неразрывно связаны с их занятостью. В 2014 году 40 учащихся в возрасте от 14 до 16 лет были охвачены различными формами занятости.</w:t>
      </w:r>
      <w:r w:rsidR="00BD64D1">
        <w:rPr>
          <w:rFonts w:ascii="Times New Roman" w:hAnsi="Times New Roman"/>
          <w:sz w:val="20"/>
          <w:szCs w:val="20"/>
        </w:rPr>
        <w:t xml:space="preserve"> </w:t>
      </w:r>
      <w:r w:rsidRPr="00631B77">
        <w:rPr>
          <w:rFonts w:ascii="Times New Roman" w:hAnsi="Times New Roman"/>
          <w:sz w:val="20"/>
          <w:szCs w:val="20"/>
        </w:rPr>
        <w:t>Значительное их количество работало в ученических производственных бригадах, которые остаются единственной и безальтернативной воспитательной формой учебного процесса, сочетающей возможности привития трудовых профессиональных навыков, патриотического и морально-этического воспитания, организации коллективного труда и отдыха учащихся.</w:t>
      </w:r>
      <w:r w:rsidR="00BD64D1">
        <w:rPr>
          <w:rFonts w:ascii="Times New Roman" w:hAnsi="Times New Roman"/>
          <w:sz w:val="20"/>
          <w:szCs w:val="20"/>
        </w:rPr>
        <w:t xml:space="preserve"> </w:t>
      </w:r>
      <w:r w:rsidRPr="00631B77">
        <w:rPr>
          <w:rFonts w:ascii="Times New Roman" w:hAnsi="Times New Roman"/>
          <w:sz w:val="20"/>
          <w:szCs w:val="20"/>
        </w:rPr>
        <w:t>Вторым приоритетным направлением деятельности в рамках подпрограммы является социальная поддержка самой незащищенной категории населения области: детей-сирот и детей, оставшихся без попечения родителей.</w:t>
      </w:r>
      <w:r w:rsidR="00BD64D1">
        <w:rPr>
          <w:rFonts w:ascii="Times New Roman" w:hAnsi="Times New Roman"/>
          <w:sz w:val="20"/>
          <w:szCs w:val="20"/>
        </w:rPr>
        <w:t xml:space="preserve"> </w:t>
      </w:r>
      <w:r w:rsidRPr="00631B77">
        <w:rPr>
          <w:rFonts w:ascii="Times New Roman" w:hAnsi="Times New Roman"/>
          <w:sz w:val="20"/>
          <w:szCs w:val="20"/>
        </w:rPr>
        <w:t>На территории района по состоянию на 01.09.2014  проживает 147детей-сирот и детей, оставшихся без попечения родителей,  что составляет 3,3 % от общего количества детского населения области. В течение 2014 года выявлено и учтено11 детей – сирот и детей, оставшихся без попечения родителей.</w:t>
      </w:r>
      <w:r w:rsidR="00BD64D1">
        <w:rPr>
          <w:rFonts w:ascii="Times New Roman" w:hAnsi="Times New Roman"/>
          <w:sz w:val="20"/>
          <w:szCs w:val="20"/>
        </w:rPr>
        <w:t xml:space="preserve"> </w:t>
      </w:r>
      <w:r w:rsidRPr="00631B77">
        <w:rPr>
          <w:rFonts w:ascii="Times New Roman" w:hAnsi="Times New Roman"/>
          <w:sz w:val="20"/>
          <w:szCs w:val="20"/>
        </w:rPr>
        <w:t>Защита прав детей, оставшихся без попечения родителей, состоит в их устройстве на воспитание в приемную семью, семью опекунов или попечителей, либо в передаче на усыновление.</w:t>
      </w:r>
      <w:r w:rsidR="00BD64D1">
        <w:rPr>
          <w:rFonts w:ascii="Times New Roman" w:hAnsi="Times New Roman"/>
          <w:sz w:val="20"/>
          <w:szCs w:val="20"/>
        </w:rPr>
        <w:t xml:space="preserve"> </w:t>
      </w:r>
      <w:r w:rsidRPr="00631B77">
        <w:rPr>
          <w:rFonts w:ascii="Times New Roman" w:hAnsi="Times New Roman"/>
          <w:sz w:val="20"/>
          <w:szCs w:val="20"/>
        </w:rPr>
        <w:t>В структуре семейного устройства детей-сирот и детей, оставшихся без попечения родителей, на протяжении последних лет в районе отмечаются следующие позитивные тенденции:</w:t>
      </w:r>
      <w:r w:rsidR="00BD64D1">
        <w:rPr>
          <w:rFonts w:ascii="Times New Roman" w:hAnsi="Times New Roman"/>
          <w:sz w:val="20"/>
          <w:szCs w:val="20"/>
        </w:rPr>
        <w:t xml:space="preserve"> </w:t>
      </w:r>
      <w:r w:rsidRPr="00631B77">
        <w:rPr>
          <w:rFonts w:ascii="Times New Roman" w:hAnsi="Times New Roman"/>
          <w:sz w:val="20"/>
          <w:szCs w:val="20"/>
        </w:rPr>
        <w:t>увеличивается количество детей устроенных на воспитание в замещающие семьи (2014 – 30 детей, 2013 год - 18  детей, 2012 год – 5 детей), в то же время снижается численность детей, передаваемых под надзор в государственные организации интернатного типа;</w:t>
      </w:r>
      <w:r w:rsidR="00BD64D1">
        <w:rPr>
          <w:rFonts w:ascii="Times New Roman" w:hAnsi="Times New Roman"/>
          <w:sz w:val="20"/>
          <w:szCs w:val="20"/>
        </w:rPr>
        <w:t xml:space="preserve"> </w:t>
      </w:r>
      <w:r w:rsidRPr="00631B77">
        <w:rPr>
          <w:rFonts w:ascii="Times New Roman" w:hAnsi="Times New Roman"/>
          <w:sz w:val="20"/>
          <w:szCs w:val="20"/>
        </w:rPr>
        <w:t>активно развивается институт приемной семьи: в текущем году 24  ребёнка устроены в приемные  семьи района, из них 21 ребёнок  из государственных учреждений для детей-сирот и детей, оставшихся без попечения родителей,</w:t>
      </w:r>
      <w:r w:rsidR="00BD64D1">
        <w:rPr>
          <w:rFonts w:ascii="Times New Roman" w:hAnsi="Times New Roman"/>
          <w:sz w:val="20"/>
          <w:szCs w:val="20"/>
        </w:rPr>
        <w:t xml:space="preserve"> </w:t>
      </w:r>
      <w:r w:rsidRPr="00631B77">
        <w:rPr>
          <w:rFonts w:ascii="Times New Roman" w:hAnsi="Times New Roman"/>
          <w:sz w:val="20"/>
          <w:szCs w:val="20"/>
        </w:rPr>
        <w:t>в течение нескольких лет отмечается  устойчивая положительная динамика развития приоритетной формы семейного устройства детей – усыновление: 2011 год – 1ребенок, 2012-й – 2, 2013-й – 1, 2014-й - 1.</w:t>
      </w:r>
      <w:r w:rsidR="00BD64D1">
        <w:rPr>
          <w:rFonts w:ascii="Times New Roman" w:hAnsi="Times New Roman"/>
          <w:sz w:val="20"/>
          <w:szCs w:val="20"/>
        </w:rPr>
        <w:t xml:space="preserve"> </w:t>
      </w:r>
      <w:r w:rsidRPr="00631B77">
        <w:rPr>
          <w:rFonts w:ascii="Times New Roman" w:hAnsi="Times New Roman"/>
          <w:sz w:val="20"/>
          <w:szCs w:val="20"/>
        </w:rPr>
        <w:t>Действенной мерой достижения позитивных изменений в развитии семейного жизнеустройства является государственная поддержка замещающих семей. Несмотря на определенные достижения в  сфере защиты прав детей остаются проблемы, требующие решения в рамках настоящей подпрограммы, а именно:</w:t>
      </w:r>
      <w:r w:rsidR="00BD64D1">
        <w:rPr>
          <w:rFonts w:ascii="Times New Roman" w:hAnsi="Times New Roman"/>
          <w:sz w:val="20"/>
          <w:szCs w:val="20"/>
        </w:rPr>
        <w:t xml:space="preserve"> </w:t>
      </w:r>
      <w:r w:rsidRPr="00631B77">
        <w:rPr>
          <w:rFonts w:ascii="Times New Roman" w:hAnsi="Times New Roman"/>
          <w:sz w:val="20"/>
          <w:szCs w:val="20"/>
        </w:rPr>
        <w:t>отсутствие возможности большей части детей отдохнуть с максимальным оздоровительным эффектом в загородных детских оздоровительных лагерях;</w:t>
      </w:r>
      <w:r w:rsidR="00BD64D1">
        <w:rPr>
          <w:rFonts w:ascii="Times New Roman" w:hAnsi="Times New Roman"/>
          <w:sz w:val="20"/>
          <w:szCs w:val="20"/>
        </w:rPr>
        <w:t xml:space="preserve"> </w:t>
      </w:r>
      <w:r w:rsidRPr="00631B77">
        <w:rPr>
          <w:rFonts w:ascii="Times New Roman" w:hAnsi="Times New Roman"/>
          <w:sz w:val="20"/>
          <w:szCs w:val="20"/>
        </w:rPr>
        <w:t>слабое оснащение ученических производственных бригад;</w:t>
      </w:r>
      <w:r w:rsidR="00BD64D1">
        <w:rPr>
          <w:rFonts w:ascii="Times New Roman" w:hAnsi="Times New Roman"/>
          <w:sz w:val="20"/>
          <w:szCs w:val="20"/>
        </w:rPr>
        <w:t xml:space="preserve"> </w:t>
      </w:r>
      <w:r w:rsidRPr="00631B77">
        <w:rPr>
          <w:rFonts w:ascii="Times New Roman" w:hAnsi="Times New Roman"/>
          <w:sz w:val="20"/>
          <w:szCs w:val="20"/>
        </w:rPr>
        <w:t xml:space="preserve">недостаточный уровень исполнения законодательства в сфере защиты прав детей-сирот, детей, оставшихся без попечения родителей, и лиц из их числа. </w:t>
      </w:r>
      <w:r w:rsidRPr="00631B77">
        <w:rPr>
          <w:rFonts w:ascii="Times New Roman" w:hAnsi="Times New Roman"/>
          <w:b/>
          <w:sz w:val="20"/>
          <w:szCs w:val="20"/>
        </w:rPr>
        <w:t>2.3. Приоритеты муниципаль</w:t>
      </w:r>
      <w:r w:rsidR="00BD64D1">
        <w:rPr>
          <w:rFonts w:ascii="Times New Roman" w:hAnsi="Times New Roman"/>
          <w:b/>
          <w:sz w:val="20"/>
          <w:szCs w:val="20"/>
        </w:rPr>
        <w:t xml:space="preserve">ной политики в сфере реализации. </w:t>
      </w:r>
      <w:r w:rsidRPr="00631B77">
        <w:rPr>
          <w:rFonts w:ascii="Times New Roman" w:hAnsi="Times New Roman"/>
          <w:b/>
          <w:sz w:val="20"/>
          <w:szCs w:val="20"/>
        </w:rPr>
        <w:t>Подпрограммы 2, цели, задачи и ожидаемые конечные результаты</w:t>
      </w:r>
      <w:r w:rsidR="00BD64D1">
        <w:rPr>
          <w:rFonts w:ascii="Times New Roman" w:hAnsi="Times New Roman"/>
          <w:b/>
          <w:sz w:val="20"/>
          <w:szCs w:val="20"/>
        </w:rPr>
        <w:t xml:space="preserve">. </w:t>
      </w:r>
      <w:r w:rsidRPr="00631B77">
        <w:rPr>
          <w:rFonts w:ascii="Times New Roman" w:hAnsi="Times New Roman"/>
          <w:sz w:val="20"/>
          <w:szCs w:val="20"/>
        </w:rPr>
        <w:t>Развитие системы отдыха и оздоровления детей в Завитинском районе является одним из основных направлений государственной  политики, непременным ее атрибутом в отношении детей. Федеральный закон от 24.07.1998 № 124-ФЗ «Об основных гарантиях прав ребенка в Российской Федерации» поставил в один ряд и увязал друг с другом вопросы детского отдыха и укрепления здоровья детей и подростков, образования, воспитания и развития детей, которые являются системообразующими в реализации государственной политики в отношении подрастающего поколения. Одним из приоритетов настоящей подпрограммы является защита прав детей на отдых и оздоровление.</w:t>
      </w:r>
      <w:r w:rsidR="00BD64D1">
        <w:rPr>
          <w:rFonts w:ascii="Times New Roman" w:hAnsi="Times New Roman"/>
          <w:sz w:val="20"/>
          <w:szCs w:val="20"/>
        </w:rPr>
        <w:t xml:space="preserve"> </w:t>
      </w:r>
      <w:r w:rsidRPr="00631B77">
        <w:rPr>
          <w:rFonts w:ascii="Times New Roman" w:hAnsi="Times New Roman"/>
          <w:sz w:val="20"/>
          <w:szCs w:val="20"/>
        </w:rPr>
        <w:t xml:space="preserve">В целях совершенствования государственной политики в сфере защиты прав детей приоритетным направлением подпрограммы является обеспечение всемерной поддержки </w:t>
      </w:r>
      <w:r w:rsidRPr="00631B77">
        <w:rPr>
          <w:rFonts w:ascii="Times New Roman" w:hAnsi="Times New Roman"/>
          <w:bCs/>
          <w:sz w:val="20"/>
          <w:szCs w:val="20"/>
        </w:rPr>
        <w:t>детей-сирот и детей, оставшихся без попечения родителей.</w:t>
      </w:r>
      <w:r w:rsidR="00BD64D1">
        <w:rPr>
          <w:rFonts w:ascii="Times New Roman" w:hAnsi="Times New Roman"/>
          <w:bCs/>
          <w:sz w:val="20"/>
          <w:szCs w:val="20"/>
        </w:rPr>
        <w:t xml:space="preserve"> </w:t>
      </w:r>
      <w:r w:rsidRPr="00631B77">
        <w:rPr>
          <w:rFonts w:ascii="Times New Roman" w:hAnsi="Times New Roman"/>
          <w:sz w:val="20"/>
          <w:szCs w:val="20"/>
        </w:rPr>
        <w:t>Целью настоящей  подпрограммы является с</w:t>
      </w:r>
      <w:r w:rsidRPr="00631B77">
        <w:rPr>
          <w:rFonts w:ascii="Times New Roman" w:hAnsi="Times New Roman"/>
          <w:bCs/>
          <w:sz w:val="20"/>
          <w:szCs w:val="20"/>
        </w:rPr>
        <w:t>овершенствование деятельности по защите прав детей на отдых, оздоровление и социальную поддержку.</w:t>
      </w:r>
      <w:r w:rsidR="00BD64D1">
        <w:rPr>
          <w:rFonts w:ascii="Times New Roman" w:hAnsi="Times New Roman"/>
          <w:bCs/>
          <w:sz w:val="20"/>
          <w:szCs w:val="20"/>
        </w:rPr>
        <w:t xml:space="preserve"> </w:t>
      </w:r>
      <w:r w:rsidRPr="00631B77">
        <w:rPr>
          <w:rFonts w:ascii="Times New Roman" w:hAnsi="Times New Roman"/>
          <w:sz w:val="20"/>
          <w:szCs w:val="20"/>
        </w:rPr>
        <w:t>Задачи подпрограммы:</w:t>
      </w:r>
      <w:r w:rsidR="00BD64D1">
        <w:rPr>
          <w:rFonts w:ascii="Times New Roman" w:hAnsi="Times New Roman"/>
          <w:sz w:val="20"/>
          <w:szCs w:val="20"/>
        </w:rPr>
        <w:t xml:space="preserve"> </w:t>
      </w:r>
      <w:r w:rsidRPr="00631B77">
        <w:rPr>
          <w:rFonts w:ascii="Times New Roman" w:hAnsi="Times New Roman"/>
          <w:bCs/>
          <w:sz w:val="20"/>
          <w:szCs w:val="20"/>
        </w:rPr>
        <w:t>обеспечение отдыха и оздоровления детей, реализация программ их трудовой занятости в каникулярное время;</w:t>
      </w:r>
      <w:r w:rsidR="00BD64D1">
        <w:rPr>
          <w:rFonts w:ascii="Times New Roman" w:hAnsi="Times New Roman"/>
          <w:bCs/>
          <w:sz w:val="20"/>
          <w:szCs w:val="20"/>
        </w:rPr>
        <w:t xml:space="preserve"> </w:t>
      </w:r>
      <w:r w:rsidRPr="00631B77">
        <w:rPr>
          <w:rFonts w:ascii="Times New Roman" w:hAnsi="Times New Roman"/>
          <w:bCs/>
          <w:sz w:val="20"/>
          <w:szCs w:val="20"/>
        </w:rPr>
        <w:t>повышение качества услуг, предоставляемых организациями отдыха и оздоровления детей;</w:t>
      </w:r>
      <w:r w:rsidR="00BD64D1">
        <w:rPr>
          <w:rFonts w:ascii="Times New Roman" w:hAnsi="Times New Roman"/>
          <w:bCs/>
          <w:sz w:val="20"/>
          <w:szCs w:val="20"/>
        </w:rPr>
        <w:t xml:space="preserve"> </w:t>
      </w:r>
      <w:r w:rsidRPr="00631B77">
        <w:rPr>
          <w:rFonts w:ascii="Times New Roman" w:hAnsi="Times New Roman"/>
          <w:bCs/>
          <w:sz w:val="20"/>
          <w:szCs w:val="20"/>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r w:rsidR="00BD64D1">
        <w:rPr>
          <w:rFonts w:ascii="Times New Roman" w:hAnsi="Times New Roman"/>
          <w:bCs/>
          <w:sz w:val="20"/>
          <w:szCs w:val="20"/>
        </w:rPr>
        <w:t xml:space="preserve"> </w:t>
      </w:r>
      <w:r w:rsidRPr="00631B77">
        <w:rPr>
          <w:rFonts w:ascii="Times New Roman" w:hAnsi="Times New Roman"/>
          <w:sz w:val="20"/>
          <w:szCs w:val="20"/>
        </w:rPr>
        <w:t>В рамках настоящей подпрограммы будут достигнуты следующие результаты:</w:t>
      </w:r>
      <w:r w:rsidR="00BD64D1">
        <w:rPr>
          <w:rFonts w:ascii="Times New Roman" w:hAnsi="Times New Roman"/>
          <w:sz w:val="20"/>
          <w:szCs w:val="20"/>
        </w:rPr>
        <w:t xml:space="preserve"> </w:t>
      </w:r>
      <w:r w:rsidRPr="00631B77">
        <w:rPr>
          <w:rFonts w:ascii="Times New Roman" w:hAnsi="Times New Roman"/>
          <w:sz w:val="20"/>
          <w:szCs w:val="20"/>
        </w:rPr>
        <w:t xml:space="preserve">доля детей, охваченных мероприятиями по отдыху и оздоровлению, увеличится от </w:t>
      </w:r>
      <w:r w:rsidRPr="00631B77">
        <w:rPr>
          <w:rFonts w:ascii="Times New Roman" w:hAnsi="Times New Roman"/>
          <w:bCs/>
          <w:sz w:val="20"/>
          <w:szCs w:val="20"/>
        </w:rPr>
        <w:t>общего количества детей школьного возраста до 80%;</w:t>
      </w:r>
      <w:r w:rsidR="00BD64D1">
        <w:rPr>
          <w:rFonts w:ascii="Times New Roman" w:hAnsi="Times New Roman"/>
          <w:bCs/>
          <w:sz w:val="20"/>
          <w:szCs w:val="20"/>
        </w:rPr>
        <w:t xml:space="preserve"> </w:t>
      </w:r>
      <w:r w:rsidRPr="00631B77">
        <w:rPr>
          <w:rFonts w:ascii="Times New Roman" w:hAnsi="Times New Roman"/>
          <w:sz w:val="20"/>
          <w:szCs w:val="20"/>
        </w:rPr>
        <w:t>число участников ученических производственных бригад составит не менее 50чел.;</w:t>
      </w:r>
      <w:r w:rsidR="00BD64D1">
        <w:rPr>
          <w:rFonts w:ascii="Times New Roman" w:hAnsi="Times New Roman"/>
          <w:sz w:val="20"/>
          <w:szCs w:val="20"/>
        </w:rPr>
        <w:t xml:space="preserve"> </w:t>
      </w:r>
      <w:r w:rsidRPr="00631B77">
        <w:rPr>
          <w:rFonts w:ascii="Times New Roman" w:hAnsi="Times New Roman"/>
          <w:sz w:val="20"/>
          <w:szCs w:val="20"/>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w:t>
      </w:r>
      <w:r w:rsidRPr="00631B77">
        <w:rPr>
          <w:rFonts w:ascii="Times New Roman" w:hAnsi="Times New Roman"/>
          <w:sz w:val="20"/>
          <w:szCs w:val="20"/>
        </w:rPr>
        <w:lastRenderedPageBreak/>
        <w:t xml:space="preserve">Российской Федерации (на усыновление (удочерение) и под опеку (попечительство)), в том числе по договору о приемной семье, составит </w:t>
      </w:r>
      <w:r w:rsidRPr="00631B77">
        <w:rPr>
          <w:rFonts w:ascii="Times New Roman" w:hAnsi="Times New Roman"/>
          <w:bCs/>
          <w:sz w:val="20"/>
          <w:szCs w:val="20"/>
        </w:rPr>
        <w:t>80%;</w:t>
      </w:r>
    </w:p>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sz w:val="20"/>
          <w:szCs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w:t>
      </w:r>
      <w:r w:rsidRPr="00631B77">
        <w:rPr>
          <w:rFonts w:ascii="Times New Roman" w:hAnsi="Times New Roman"/>
          <w:bCs/>
          <w:sz w:val="20"/>
          <w:szCs w:val="20"/>
        </w:rPr>
        <w:t>80%;</w:t>
      </w:r>
      <w:r w:rsidR="00922546">
        <w:rPr>
          <w:rFonts w:ascii="Times New Roman" w:hAnsi="Times New Roman"/>
          <w:bCs/>
          <w:sz w:val="20"/>
          <w:szCs w:val="20"/>
        </w:rPr>
        <w:t xml:space="preserve"> </w:t>
      </w:r>
      <w:r w:rsidRPr="00631B77">
        <w:rPr>
          <w:rFonts w:ascii="Times New Roman" w:hAnsi="Times New Roman"/>
          <w:b/>
          <w:sz w:val="20"/>
          <w:szCs w:val="20"/>
        </w:rPr>
        <w:t>2.4. Описание системы основных мероприятий</w:t>
      </w:r>
      <w:r w:rsidR="00922546">
        <w:rPr>
          <w:rFonts w:ascii="Times New Roman" w:hAnsi="Times New Roman"/>
          <w:b/>
          <w:sz w:val="20"/>
          <w:szCs w:val="20"/>
        </w:rPr>
        <w:t xml:space="preserve">. </w:t>
      </w:r>
      <w:r w:rsidRPr="00631B77">
        <w:rPr>
          <w:rFonts w:ascii="Times New Roman" w:hAnsi="Times New Roman"/>
          <w:sz w:val="20"/>
          <w:szCs w:val="20"/>
        </w:rPr>
        <w:t>В рамках настоящей подпрограммы реализуются 4 основных мероприятия.</w:t>
      </w:r>
      <w:r w:rsidR="00922546">
        <w:rPr>
          <w:rFonts w:ascii="Times New Roman" w:hAnsi="Times New Roman"/>
          <w:sz w:val="20"/>
          <w:szCs w:val="20"/>
        </w:rPr>
        <w:t xml:space="preserve"> </w:t>
      </w:r>
      <w:r w:rsidRPr="00631B77">
        <w:rPr>
          <w:rFonts w:ascii="Times New Roman" w:hAnsi="Times New Roman"/>
          <w:b/>
          <w:i/>
          <w:sz w:val="20"/>
          <w:szCs w:val="20"/>
        </w:rPr>
        <w:t>2.4.1.Основное мероприятие 2.1«Организация и проведение профильных смен, многодневных походов, турслетов, спортивных игр.</w:t>
      </w:r>
      <w:r w:rsidR="00922546">
        <w:rPr>
          <w:rFonts w:ascii="Times New Roman" w:hAnsi="Times New Roman"/>
          <w:b/>
          <w:i/>
          <w:sz w:val="20"/>
          <w:szCs w:val="20"/>
        </w:rPr>
        <w:t xml:space="preserve"> </w:t>
      </w:r>
      <w:r w:rsidRPr="00631B77">
        <w:rPr>
          <w:rFonts w:ascii="Times New Roman" w:hAnsi="Times New Roman"/>
          <w:sz w:val="20"/>
          <w:szCs w:val="20"/>
        </w:rPr>
        <w:t>В рамках основного мероприятия будут осуществлены  полномочия по защите прав детей на отдых и оздоровление, в том числе  на участие одаренных детей, детей-сирот в профильных оздоровительных сменах.</w:t>
      </w:r>
      <w:r w:rsidR="00922546">
        <w:rPr>
          <w:rFonts w:ascii="Times New Roman" w:hAnsi="Times New Roman"/>
          <w:sz w:val="20"/>
          <w:szCs w:val="20"/>
        </w:rPr>
        <w:t xml:space="preserve"> </w:t>
      </w:r>
      <w:r w:rsidRPr="00631B77">
        <w:rPr>
          <w:rFonts w:ascii="Times New Roman" w:hAnsi="Times New Roman"/>
          <w:bCs/>
          <w:sz w:val="20"/>
          <w:szCs w:val="20"/>
        </w:rPr>
        <w:t>Основное мероприятие направлено на решение следующей задачи:</w:t>
      </w:r>
      <w:r w:rsidR="00922546">
        <w:rPr>
          <w:rFonts w:ascii="Times New Roman" w:hAnsi="Times New Roman"/>
          <w:bCs/>
          <w:sz w:val="20"/>
          <w:szCs w:val="20"/>
        </w:rPr>
        <w:t xml:space="preserve"> </w:t>
      </w:r>
      <w:r w:rsidRPr="00631B77">
        <w:rPr>
          <w:rFonts w:ascii="Times New Roman" w:hAnsi="Times New Roman"/>
          <w:bCs/>
          <w:sz w:val="20"/>
          <w:szCs w:val="20"/>
        </w:rPr>
        <w:t>обеспечение отдыха и оздоровления детей, реализация программ их трудовой занятости в каникулярное время.</w:t>
      </w:r>
      <w:r w:rsidR="00922546">
        <w:rPr>
          <w:rFonts w:ascii="Times New Roman" w:hAnsi="Times New Roman"/>
          <w:bCs/>
          <w:sz w:val="20"/>
          <w:szCs w:val="20"/>
        </w:rPr>
        <w:t xml:space="preserve"> </w:t>
      </w:r>
      <w:r w:rsidRPr="00631B77">
        <w:rPr>
          <w:rFonts w:ascii="Times New Roman" w:hAnsi="Times New Roman"/>
          <w:sz w:val="20"/>
          <w:szCs w:val="20"/>
        </w:rPr>
        <w:t xml:space="preserve">Основное мероприятие призвано достичь следующего показателя данной подпрограммы: «Доля детей, охваченных мероприятиями по отдыху и оздоровлению, от </w:t>
      </w:r>
      <w:r w:rsidRPr="00631B77">
        <w:rPr>
          <w:rFonts w:ascii="Times New Roman" w:hAnsi="Times New Roman"/>
          <w:bCs/>
          <w:sz w:val="20"/>
          <w:szCs w:val="20"/>
        </w:rPr>
        <w:t>общего количества детей школьного возраста».</w:t>
      </w:r>
      <w:r w:rsidR="00922546">
        <w:rPr>
          <w:rFonts w:ascii="Times New Roman" w:hAnsi="Times New Roman"/>
          <w:bCs/>
          <w:sz w:val="20"/>
          <w:szCs w:val="20"/>
        </w:rPr>
        <w:t xml:space="preserve"> </w:t>
      </w:r>
      <w:r w:rsidRPr="00631B77">
        <w:rPr>
          <w:rFonts w:ascii="Times New Roman" w:hAnsi="Times New Roman"/>
          <w:b/>
          <w:i/>
          <w:sz w:val="20"/>
          <w:szCs w:val="20"/>
        </w:rPr>
        <w:t>2.4.2. Основное мероприятие 2.2«Мероприятия по проведению оздоровительной кампании детей».</w:t>
      </w:r>
      <w:r w:rsidR="00922546">
        <w:rPr>
          <w:rFonts w:ascii="Times New Roman" w:hAnsi="Times New Roman"/>
          <w:b/>
          <w:i/>
          <w:sz w:val="20"/>
          <w:szCs w:val="20"/>
        </w:rPr>
        <w:t xml:space="preserve"> </w:t>
      </w:r>
      <w:r w:rsidRPr="00631B77">
        <w:rPr>
          <w:rFonts w:ascii="Times New Roman" w:hAnsi="Times New Roman"/>
          <w:sz w:val="20"/>
          <w:szCs w:val="20"/>
        </w:rPr>
        <w:t>В рамках основного мероприятия  будут осуществлены  полномочия по защите прав  детей на отдых и оздоровление, в том числе детей,  находящихся в трудной жизненной ситуации, детей-сирот и детей, оставшихся без попечения родителей.</w:t>
      </w:r>
      <w:r w:rsidR="00922546">
        <w:rPr>
          <w:rFonts w:ascii="Times New Roman" w:hAnsi="Times New Roman"/>
          <w:sz w:val="20"/>
          <w:szCs w:val="20"/>
        </w:rPr>
        <w:t xml:space="preserve"> </w:t>
      </w:r>
      <w:r w:rsidRPr="00631B77">
        <w:rPr>
          <w:rFonts w:ascii="Times New Roman" w:hAnsi="Times New Roman"/>
          <w:bCs/>
          <w:sz w:val="20"/>
          <w:szCs w:val="20"/>
        </w:rPr>
        <w:t>Основное мероприятие направлено на решение следующей задачи:</w:t>
      </w:r>
      <w:r w:rsidR="00922546">
        <w:rPr>
          <w:rFonts w:ascii="Times New Roman" w:hAnsi="Times New Roman"/>
          <w:bCs/>
          <w:sz w:val="20"/>
          <w:szCs w:val="20"/>
        </w:rPr>
        <w:t xml:space="preserve"> </w:t>
      </w:r>
      <w:r w:rsidRPr="00631B77">
        <w:rPr>
          <w:rFonts w:ascii="Times New Roman" w:hAnsi="Times New Roman"/>
          <w:bCs/>
          <w:sz w:val="20"/>
          <w:szCs w:val="20"/>
        </w:rPr>
        <w:t>обеспечение отдыха и оздоровления детей, реализация программ их трудовой занятости в каникулярное время,</w:t>
      </w:r>
      <w:r w:rsidR="00922546">
        <w:rPr>
          <w:rFonts w:ascii="Times New Roman" w:hAnsi="Times New Roman"/>
          <w:bCs/>
          <w:sz w:val="20"/>
          <w:szCs w:val="20"/>
        </w:rPr>
        <w:t xml:space="preserve"> </w:t>
      </w:r>
      <w:r w:rsidRPr="00631B77">
        <w:rPr>
          <w:rFonts w:ascii="Times New Roman" w:hAnsi="Times New Roman"/>
          <w:bCs/>
          <w:sz w:val="20"/>
          <w:szCs w:val="20"/>
        </w:rPr>
        <w:t>частичная оплата стоимости путевок в учреждения отдыха,</w:t>
      </w:r>
      <w:r w:rsidR="00922546">
        <w:rPr>
          <w:rFonts w:ascii="Times New Roman" w:hAnsi="Times New Roman"/>
          <w:bCs/>
          <w:sz w:val="20"/>
          <w:szCs w:val="20"/>
        </w:rPr>
        <w:t xml:space="preserve"> </w:t>
      </w:r>
      <w:r w:rsidRPr="00631B77">
        <w:rPr>
          <w:rFonts w:ascii="Times New Roman" w:hAnsi="Times New Roman"/>
          <w:bCs/>
          <w:sz w:val="20"/>
          <w:szCs w:val="20"/>
        </w:rPr>
        <w:t xml:space="preserve">оплата вакцинации детей, выезжающих за пределы района в летний период для участия в профильных сменах. </w:t>
      </w:r>
      <w:r w:rsidRPr="00631B77">
        <w:rPr>
          <w:rFonts w:ascii="Times New Roman" w:hAnsi="Times New Roman"/>
          <w:sz w:val="20"/>
          <w:szCs w:val="20"/>
        </w:rPr>
        <w:t xml:space="preserve">Основное мероприятие направлено на достижение следующего показателя настоящей подпрограммы: «Доля детей, охваченных мероприятиями по отдыху и оздоровлению, от </w:t>
      </w:r>
      <w:r w:rsidRPr="00631B77">
        <w:rPr>
          <w:rFonts w:ascii="Times New Roman" w:hAnsi="Times New Roman"/>
          <w:bCs/>
          <w:sz w:val="20"/>
          <w:szCs w:val="20"/>
        </w:rPr>
        <w:t>общего количества детей школьного возраста».</w:t>
      </w:r>
      <w:r w:rsidR="00922546">
        <w:rPr>
          <w:rFonts w:ascii="Times New Roman" w:hAnsi="Times New Roman"/>
          <w:bCs/>
          <w:sz w:val="20"/>
          <w:szCs w:val="20"/>
        </w:rPr>
        <w:t xml:space="preserve"> </w:t>
      </w:r>
      <w:r w:rsidRPr="00631B77">
        <w:rPr>
          <w:rFonts w:ascii="Times New Roman" w:hAnsi="Times New Roman"/>
          <w:sz w:val="20"/>
          <w:szCs w:val="20"/>
        </w:rPr>
        <w:t>В результате реализации основного мероприятия:</w:t>
      </w:r>
      <w:r w:rsidR="00922546">
        <w:rPr>
          <w:rFonts w:ascii="Times New Roman" w:hAnsi="Times New Roman"/>
          <w:sz w:val="20"/>
          <w:szCs w:val="20"/>
        </w:rPr>
        <w:t xml:space="preserve"> </w:t>
      </w:r>
      <w:r w:rsidRPr="00631B77">
        <w:rPr>
          <w:rFonts w:ascii="Times New Roman" w:hAnsi="Times New Roman"/>
          <w:sz w:val="20"/>
          <w:szCs w:val="20"/>
        </w:rPr>
        <w:t>Ежегодно будут оздоравливаться не менее 50 % детей, находящихся в трудной жизненной ситуации (от общего числа детей данной категории). А также не менее 70% детей, обучающихся в общеобразовательных организациях района.</w:t>
      </w:r>
      <w:r w:rsidR="00922546">
        <w:rPr>
          <w:rFonts w:ascii="Times New Roman" w:hAnsi="Times New Roman"/>
          <w:sz w:val="20"/>
          <w:szCs w:val="20"/>
        </w:rPr>
        <w:t xml:space="preserve"> </w:t>
      </w:r>
      <w:r w:rsidRPr="00631B77">
        <w:rPr>
          <w:rFonts w:ascii="Times New Roman" w:hAnsi="Times New Roman"/>
          <w:b/>
          <w:i/>
          <w:sz w:val="20"/>
          <w:szCs w:val="20"/>
        </w:rPr>
        <w:t>2.4.3. Основное мероприятие 2.3 «Развитие инфраструктуры отдыха, оздоровления и занятости детей и подростков  в каникулярное время».</w:t>
      </w:r>
      <w:r w:rsidR="00922546">
        <w:rPr>
          <w:rFonts w:ascii="Times New Roman" w:hAnsi="Times New Roman"/>
          <w:b/>
          <w:i/>
          <w:sz w:val="20"/>
          <w:szCs w:val="20"/>
        </w:rPr>
        <w:t xml:space="preserve"> </w:t>
      </w:r>
      <w:r w:rsidRPr="00631B77">
        <w:rPr>
          <w:rFonts w:ascii="Times New Roman" w:hAnsi="Times New Roman"/>
          <w:sz w:val="20"/>
          <w:szCs w:val="20"/>
        </w:rPr>
        <w:t xml:space="preserve">В рамках основного мероприятия будут осуществлены мероприятия по поддержке </w:t>
      </w:r>
      <w:r w:rsidRPr="00631B77">
        <w:rPr>
          <w:rFonts w:ascii="Times New Roman" w:hAnsi="Times New Roman"/>
          <w:bCs/>
          <w:sz w:val="20"/>
          <w:szCs w:val="20"/>
        </w:rPr>
        <w:t xml:space="preserve">детских и молодежных объединений, реализующих программы трудовой занятости детей и подростков, в том числе </w:t>
      </w:r>
      <w:r w:rsidRPr="00631B77">
        <w:rPr>
          <w:rFonts w:ascii="Times New Roman" w:hAnsi="Times New Roman"/>
          <w:sz w:val="20"/>
          <w:szCs w:val="20"/>
        </w:rPr>
        <w:t>ученических производственных бригад, а также мероприятия по проведению оздоровительной кампании детей (дератизация) и т.д.</w:t>
      </w:r>
      <w:r w:rsidR="00922546">
        <w:rPr>
          <w:rFonts w:ascii="Times New Roman" w:hAnsi="Times New Roman"/>
          <w:sz w:val="20"/>
          <w:szCs w:val="20"/>
        </w:rPr>
        <w:t xml:space="preserve"> </w:t>
      </w:r>
      <w:r w:rsidRPr="00631B77">
        <w:rPr>
          <w:rFonts w:ascii="Times New Roman" w:hAnsi="Times New Roman"/>
          <w:bCs/>
          <w:sz w:val="20"/>
          <w:szCs w:val="20"/>
        </w:rPr>
        <w:t>Основное мероприятие  направлено на решение следующей задачи:</w:t>
      </w:r>
      <w:r w:rsidR="00922546">
        <w:rPr>
          <w:rFonts w:ascii="Times New Roman" w:hAnsi="Times New Roman"/>
          <w:bCs/>
          <w:sz w:val="20"/>
          <w:szCs w:val="20"/>
        </w:rPr>
        <w:t xml:space="preserve"> </w:t>
      </w:r>
      <w:r w:rsidRPr="00631B77">
        <w:rPr>
          <w:rFonts w:ascii="Times New Roman" w:hAnsi="Times New Roman"/>
          <w:bCs/>
          <w:sz w:val="20"/>
          <w:szCs w:val="20"/>
        </w:rPr>
        <w:t>обеспечение отдыха и оздоровления детей, реализация программ их трудовой занятости в каникулярное время.</w:t>
      </w:r>
      <w:r w:rsidR="00922546">
        <w:rPr>
          <w:rFonts w:ascii="Times New Roman" w:hAnsi="Times New Roman"/>
          <w:bCs/>
          <w:sz w:val="20"/>
          <w:szCs w:val="20"/>
        </w:rPr>
        <w:t xml:space="preserve"> </w:t>
      </w:r>
      <w:r w:rsidRPr="00631B77">
        <w:rPr>
          <w:rFonts w:ascii="Times New Roman" w:hAnsi="Times New Roman"/>
          <w:sz w:val="20"/>
          <w:szCs w:val="20"/>
        </w:rPr>
        <w:t xml:space="preserve">Основное мероприятие направлено на достижение следующих  показателей настоящей подпрограммы: доля детей, охваченных мероприятиями по отдыху и оздоровлению, от </w:t>
      </w:r>
      <w:r w:rsidRPr="00631B77">
        <w:rPr>
          <w:rFonts w:ascii="Times New Roman" w:hAnsi="Times New Roman"/>
          <w:bCs/>
          <w:sz w:val="20"/>
          <w:szCs w:val="20"/>
        </w:rPr>
        <w:t>общего количества детей школьного возраста;</w:t>
      </w:r>
      <w:r w:rsidR="00922546">
        <w:rPr>
          <w:rFonts w:ascii="Times New Roman" w:hAnsi="Times New Roman"/>
          <w:bCs/>
          <w:sz w:val="20"/>
          <w:szCs w:val="20"/>
        </w:rPr>
        <w:t xml:space="preserve"> </w:t>
      </w:r>
      <w:r w:rsidRPr="00631B77">
        <w:rPr>
          <w:rFonts w:ascii="Times New Roman" w:hAnsi="Times New Roman"/>
          <w:bCs/>
          <w:sz w:val="20"/>
          <w:szCs w:val="20"/>
        </w:rPr>
        <w:t>число участников ученических производственных бригад.</w:t>
      </w:r>
      <w:r w:rsidR="00922546">
        <w:rPr>
          <w:rFonts w:ascii="Times New Roman" w:hAnsi="Times New Roman"/>
          <w:bCs/>
          <w:sz w:val="20"/>
          <w:szCs w:val="20"/>
        </w:rPr>
        <w:t xml:space="preserve"> </w:t>
      </w:r>
      <w:r w:rsidRPr="00631B77">
        <w:rPr>
          <w:rFonts w:ascii="Times New Roman" w:hAnsi="Times New Roman"/>
          <w:sz w:val="20"/>
          <w:szCs w:val="20"/>
        </w:rPr>
        <w:t>В результате реализации основного мероприятия укрепится материально-техническая база ученических производственных бригад.</w:t>
      </w:r>
      <w:r w:rsidR="00922546">
        <w:rPr>
          <w:rFonts w:ascii="Times New Roman" w:hAnsi="Times New Roman"/>
          <w:sz w:val="20"/>
          <w:szCs w:val="20"/>
        </w:rPr>
        <w:t xml:space="preserve"> </w:t>
      </w:r>
      <w:r w:rsidRPr="00631B77">
        <w:rPr>
          <w:rFonts w:ascii="Times New Roman" w:hAnsi="Times New Roman"/>
          <w:b/>
          <w:i/>
          <w:sz w:val="20"/>
          <w:szCs w:val="20"/>
        </w:rPr>
        <w:t>2.4.4. Основное мероприятие 2.4 «Вложения в материально-техническую базу летних оздоровительных  учреждений района».</w:t>
      </w:r>
      <w:r w:rsidR="00922546">
        <w:rPr>
          <w:rFonts w:ascii="Times New Roman" w:hAnsi="Times New Roman"/>
          <w:b/>
          <w:i/>
          <w:sz w:val="20"/>
          <w:szCs w:val="20"/>
        </w:rPr>
        <w:t xml:space="preserve"> </w:t>
      </w:r>
      <w:r w:rsidRPr="00631B77">
        <w:rPr>
          <w:rFonts w:ascii="Times New Roman" w:hAnsi="Times New Roman"/>
          <w:sz w:val="20"/>
          <w:szCs w:val="20"/>
        </w:rPr>
        <w:t xml:space="preserve">Основное мероприятие направлено на создание соответствующих современным требованиям условий, материально-технической базы для отдыха и оздоровления детей и подростков в каникулярное время, а также </w:t>
      </w:r>
      <w:r w:rsidRPr="00631B77">
        <w:rPr>
          <w:rFonts w:ascii="Times New Roman" w:hAnsi="Times New Roman"/>
          <w:bCs/>
          <w:sz w:val="20"/>
          <w:szCs w:val="20"/>
        </w:rPr>
        <w:t>решение следующей задачи:</w:t>
      </w:r>
      <w:r w:rsidR="00922546">
        <w:rPr>
          <w:rFonts w:ascii="Times New Roman" w:hAnsi="Times New Roman"/>
          <w:bCs/>
          <w:sz w:val="20"/>
          <w:szCs w:val="20"/>
        </w:rPr>
        <w:t xml:space="preserve"> </w:t>
      </w:r>
      <w:r w:rsidRPr="00631B77">
        <w:rPr>
          <w:rFonts w:ascii="Times New Roman" w:hAnsi="Times New Roman"/>
          <w:bCs/>
          <w:sz w:val="20"/>
          <w:szCs w:val="20"/>
        </w:rPr>
        <w:t>повышение качества услуг, предоставляемых организациями отдыха и оздоровления детей, в том числе за счет улучшения материально-технической базы учреждений.</w:t>
      </w:r>
      <w:r w:rsidR="00922546">
        <w:rPr>
          <w:rFonts w:ascii="Times New Roman" w:hAnsi="Times New Roman"/>
          <w:bCs/>
          <w:sz w:val="20"/>
          <w:szCs w:val="20"/>
        </w:rPr>
        <w:t xml:space="preserve"> </w:t>
      </w:r>
      <w:r w:rsidRPr="00631B77">
        <w:rPr>
          <w:rFonts w:ascii="Times New Roman" w:hAnsi="Times New Roman"/>
          <w:sz w:val="20"/>
          <w:szCs w:val="20"/>
        </w:rPr>
        <w:t>В рамках данного основного мероприятия будут осуществлены  мероприятия по улучшению материально-технической базы объектов  летних оздоровительных учреждений района.</w:t>
      </w:r>
      <w:r w:rsidR="00922546">
        <w:rPr>
          <w:rFonts w:ascii="Times New Roman" w:hAnsi="Times New Roman"/>
          <w:sz w:val="20"/>
          <w:szCs w:val="20"/>
        </w:rPr>
        <w:t xml:space="preserve"> </w:t>
      </w:r>
      <w:r w:rsidRPr="00631B77">
        <w:rPr>
          <w:rFonts w:ascii="Times New Roman" w:hAnsi="Times New Roman"/>
          <w:sz w:val="20"/>
          <w:szCs w:val="20"/>
        </w:rPr>
        <w:t>Основное мероприятие направлено на достижение следующих показателей настоящей подпрограммы:</w:t>
      </w:r>
      <w:r w:rsidR="00922546">
        <w:rPr>
          <w:rFonts w:ascii="Times New Roman" w:hAnsi="Times New Roman"/>
          <w:sz w:val="20"/>
          <w:szCs w:val="20"/>
        </w:rPr>
        <w:t xml:space="preserve"> </w:t>
      </w:r>
      <w:r w:rsidRPr="00631B77">
        <w:rPr>
          <w:rFonts w:ascii="Times New Roman" w:hAnsi="Times New Roman"/>
          <w:sz w:val="20"/>
          <w:szCs w:val="20"/>
        </w:rPr>
        <w:t xml:space="preserve">доля детей, охваченных мероприятиями по отдыху и оздоровлению, от </w:t>
      </w:r>
      <w:r w:rsidRPr="00631B77">
        <w:rPr>
          <w:rFonts w:ascii="Times New Roman" w:hAnsi="Times New Roman"/>
          <w:bCs/>
          <w:sz w:val="20"/>
          <w:szCs w:val="20"/>
        </w:rPr>
        <w:t>общего количества детей школьного возраста;</w:t>
      </w:r>
      <w:r w:rsidR="00922546">
        <w:rPr>
          <w:rFonts w:ascii="Times New Roman" w:hAnsi="Times New Roman"/>
          <w:bCs/>
          <w:sz w:val="20"/>
          <w:szCs w:val="20"/>
        </w:rPr>
        <w:t xml:space="preserve"> </w:t>
      </w:r>
      <w:r w:rsidRPr="00631B77">
        <w:rPr>
          <w:rFonts w:ascii="Times New Roman" w:hAnsi="Times New Roman"/>
          <w:sz w:val="20"/>
          <w:szCs w:val="20"/>
        </w:rPr>
        <w:t>В результате реализации основного мероприятия укрепится материально-техническая база летних оздоровительных лагерей при школах района.</w:t>
      </w:r>
      <w:r w:rsidR="00922546">
        <w:rPr>
          <w:rFonts w:ascii="Times New Roman" w:hAnsi="Times New Roman"/>
          <w:sz w:val="20"/>
          <w:szCs w:val="20"/>
        </w:rPr>
        <w:t xml:space="preserve"> </w:t>
      </w:r>
      <w:r w:rsidRPr="00631B77">
        <w:rPr>
          <w:rFonts w:ascii="Times New Roman" w:hAnsi="Times New Roman"/>
          <w:b/>
          <w:sz w:val="20"/>
          <w:szCs w:val="20"/>
        </w:rPr>
        <w:t>2.5. Ресурсное обеспечение подпрограммы</w:t>
      </w:r>
      <w:r w:rsidR="00922546">
        <w:rPr>
          <w:rFonts w:ascii="Times New Roman" w:hAnsi="Times New Roman"/>
          <w:b/>
          <w:sz w:val="20"/>
          <w:szCs w:val="20"/>
        </w:rPr>
        <w:t xml:space="preserve">. </w:t>
      </w:r>
      <w:r w:rsidRPr="00631B77">
        <w:rPr>
          <w:rFonts w:ascii="Times New Roman" w:hAnsi="Times New Roman"/>
          <w:sz w:val="20"/>
          <w:szCs w:val="20"/>
        </w:rPr>
        <w:t>Финансирование реализации основного мероприятия 2.1 «Организация и проведение профильных смен и многодневных походов» за счет средств районного бюджета будут выделяться денежные средства на проведение профильных смен и многодневных походов.</w:t>
      </w:r>
      <w:r w:rsidR="00922546">
        <w:rPr>
          <w:rFonts w:ascii="Times New Roman" w:hAnsi="Times New Roman"/>
          <w:sz w:val="20"/>
          <w:szCs w:val="20"/>
        </w:rPr>
        <w:t xml:space="preserve"> </w:t>
      </w:r>
      <w:r w:rsidRPr="00631B77">
        <w:rPr>
          <w:rFonts w:ascii="Times New Roman" w:hAnsi="Times New Roman"/>
          <w:sz w:val="20"/>
          <w:szCs w:val="20"/>
        </w:rPr>
        <w:t>Финансирование реализации основного мероприятия 2.2 «Мероприятия по проведению оздоровительной кампании детей»  осуществляется средствами областного бюджета через министерство социальной защиты населения Амурской области (оплата полной   стоимости путевок в загородные стационарные оздоровительные лагеря  для детей,  находящихся в трудной жизненной ситуации), министерство образования и науки Амурской области (детей-сирот, обучающихся в муниципальных общеобразовательных учреждениях, направление детей-сирот и детей, оставшихся без попечения родителей, в оздоровительные лагеря,  а также министерство здравоохранения Амурской области (санаторно-курортное лечение детей по медицинским заключениям), средствами местного бюджета ( оплата путевок в пришкольные лагеря на условиях софинансирования).</w:t>
      </w:r>
      <w:r w:rsidR="00922546">
        <w:rPr>
          <w:rFonts w:ascii="Times New Roman" w:hAnsi="Times New Roman"/>
          <w:sz w:val="20"/>
          <w:szCs w:val="20"/>
        </w:rPr>
        <w:t xml:space="preserve"> </w:t>
      </w:r>
      <w:r w:rsidR="00156104">
        <w:rPr>
          <w:rFonts w:ascii="Times New Roman" w:hAnsi="Times New Roman"/>
          <w:sz w:val="20"/>
          <w:szCs w:val="20"/>
        </w:rPr>
        <w:t>Р</w:t>
      </w:r>
      <w:r w:rsidRPr="00631B77">
        <w:rPr>
          <w:rFonts w:ascii="Times New Roman" w:hAnsi="Times New Roman"/>
          <w:sz w:val="20"/>
          <w:szCs w:val="20"/>
        </w:rPr>
        <w:t>еализация основного мероприятия 2.4 «Вложения в материально-техническую базу летних оздоровительных учреждений района» предполагает финансовое обеспечение материально-технической базы учреждений .</w:t>
      </w:r>
      <w:r w:rsidR="00922546">
        <w:rPr>
          <w:rFonts w:ascii="Times New Roman" w:hAnsi="Times New Roman"/>
          <w:sz w:val="20"/>
          <w:szCs w:val="20"/>
        </w:rPr>
        <w:t xml:space="preserve"> </w:t>
      </w:r>
      <w:r w:rsidRPr="00631B77">
        <w:rPr>
          <w:rFonts w:ascii="Times New Roman" w:hAnsi="Times New Roman"/>
          <w:sz w:val="20"/>
          <w:szCs w:val="20"/>
        </w:rPr>
        <w:t>Информация об объемах финансирования настоящей подпрограммы  представлена в составе приложения к программе.</w:t>
      </w:r>
      <w:r w:rsidR="00922546">
        <w:rPr>
          <w:rFonts w:ascii="Times New Roman" w:hAnsi="Times New Roman"/>
          <w:sz w:val="20"/>
          <w:szCs w:val="20"/>
        </w:rPr>
        <w:t xml:space="preserve"> </w:t>
      </w:r>
      <w:r w:rsidRPr="00631B77">
        <w:rPr>
          <w:rFonts w:ascii="Times New Roman" w:hAnsi="Times New Roman"/>
          <w:b/>
          <w:sz w:val="20"/>
          <w:szCs w:val="20"/>
        </w:rPr>
        <w:t>2.6. Планируемые показатели эффективности реализации подпрограммы</w:t>
      </w:r>
      <w:r w:rsidR="00922546">
        <w:rPr>
          <w:rFonts w:ascii="Times New Roman" w:hAnsi="Times New Roman"/>
          <w:b/>
          <w:sz w:val="20"/>
          <w:szCs w:val="20"/>
        </w:rPr>
        <w:t xml:space="preserve"> </w:t>
      </w:r>
      <w:r w:rsidRPr="00631B77">
        <w:rPr>
          <w:rFonts w:ascii="Times New Roman" w:hAnsi="Times New Roman"/>
          <w:b/>
          <w:sz w:val="20"/>
          <w:szCs w:val="20"/>
        </w:rPr>
        <w:t>и непосредственные результаты основных мероприятий подпрограммы</w:t>
      </w:r>
      <w:r w:rsidR="00922546">
        <w:rPr>
          <w:rFonts w:ascii="Times New Roman" w:hAnsi="Times New Roman"/>
          <w:b/>
          <w:sz w:val="20"/>
          <w:szCs w:val="20"/>
        </w:rPr>
        <w:t xml:space="preserve">. </w:t>
      </w:r>
      <w:r w:rsidRPr="00631B77">
        <w:rPr>
          <w:rFonts w:ascii="Times New Roman" w:hAnsi="Times New Roman"/>
          <w:sz w:val="20"/>
          <w:szCs w:val="20"/>
        </w:rPr>
        <w:t>В рамках настоящей подпрограммы исполнители ее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922546">
        <w:rPr>
          <w:rFonts w:ascii="Times New Roman" w:hAnsi="Times New Roman"/>
          <w:sz w:val="20"/>
          <w:szCs w:val="20"/>
        </w:rPr>
        <w:t xml:space="preserve"> </w:t>
      </w:r>
      <w:r w:rsidRPr="00631B77">
        <w:rPr>
          <w:rFonts w:ascii="Times New Roman" w:hAnsi="Times New Roman"/>
          <w:sz w:val="20"/>
          <w:szCs w:val="20"/>
          <w:u w:val="single"/>
        </w:rPr>
        <w:t>показатель2.1</w:t>
      </w:r>
      <w:r w:rsidRPr="00631B77">
        <w:rPr>
          <w:rFonts w:ascii="Times New Roman" w:hAnsi="Times New Roman"/>
          <w:sz w:val="20"/>
          <w:szCs w:val="20"/>
        </w:rPr>
        <w:t xml:space="preserve"> «Доля детей, охваченных мероприятиями по отдыху и оздоровлению, от </w:t>
      </w:r>
      <w:r w:rsidRPr="00631B77">
        <w:rPr>
          <w:rFonts w:ascii="Times New Roman" w:hAnsi="Times New Roman"/>
          <w:bCs/>
          <w:sz w:val="20"/>
          <w:szCs w:val="20"/>
        </w:rPr>
        <w:t xml:space="preserve">общего </w:t>
      </w:r>
      <w:r w:rsidRPr="00631B77">
        <w:rPr>
          <w:rFonts w:ascii="Times New Roman" w:hAnsi="Times New Roman"/>
          <w:bCs/>
          <w:sz w:val="20"/>
          <w:szCs w:val="20"/>
        </w:rPr>
        <w:lastRenderedPageBreak/>
        <w:t>количества детей школьного возраста» (Д</w:t>
      </w:r>
      <w:r w:rsidRPr="00631B77">
        <w:rPr>
          <w:rFonts w:ascii="Times New Roman" w:hAnsi="Times New Roman"/>
          <w:bCs/>
          <w:sz w:val="20"/>
          <w:szCs w:val="20"/>
          <w:vertAlign w:val="subscript"/>
        </w:rPr>
        <w:t>озд</w:t>
      </w:r>
      <w:r w:rsidRPr="00631B77">
        <w:rPr>
          <w:rFonts w:ascii="Times New Roman" w:hAnsi="Times New Roman"/>
          <w:bCs/>
          <w:sz w:val="20"/>
          <w:szCs w:val="20"/>
        </w:rPr>
        <w:t>) рассчитывается по формуле:</w:t>
      </w:r>
      <w:r w:rsidR="00922546">
        <w:rPr>
          <w:rFonts w:ascii="Times New Roman" w:hAnsi="Times New Roman"/>
          <w:bCs/>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Д</m:t>
            </m:r>
          </m:e>
          <m:sub>
            <m:r>
              <m:rPr>
                <m:sty m:val="p"/>
              </m:rPr>
              <w:rPr>
                <w:rFonts w:ascii="Cambria Math" w:hAnsi="Cambria Math"/>
                <w:sz w:val="20"/>
                <w:szCs w:val="20"/>
              </w:rPr>
              <m:t>озд</m:t>
            </m:r>
          </m:sub>
        </m:sSub>
        <m:r>
          <m:rPr>
            <m:sty m:val="p"/>
          </m:rPr>
          <w:rPr>
            <w:rFonts w:ascii="Cambria Math" w:hAnsi="Cambria Math"/>
            <w:sz w:val="20"/>
            <w:szCs w:val="20"/>
          </w:rPr>
          <m:t>=</m:t>
        </m:r>
        <m:f>
          <m:fPr>
            <m:ctrlPr>
              <w:rPr>
                <w:rFonts w:ascii="Cambria Math" w:hAnsi="Cambria Math"/>
                <w:bCs/>
                <w:sz w:val="20"/>
                <w:szCs w:val="20"/>
              </w:rPr>
            </m:ctrlPr>
          </m:fPr>
          <m:num>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озд</m:t>
                </m:r>
              </m:sub>
            </m:sSub>
          </m:num>
          <m:den>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о</m:t>
                </m:r>
              </m:sub>
            </m:sSub>
          </m:den>
        </m:f>
        <m:r>
          <m:rPr>
            <m:sty m:val="p"/>
          </m:rPr>
          <w:rPr>
            <w:rFonts w:ascii="Cambria Math" w:hAnsi="Cambria Math"/>
            <w:sz w:val="20"/>
            <w:szCs w:val="20"/>
          </w:rPr>
          <m:t xml:space="preserve">х 100%,где: </m:t>
        </m:r>
      </m:oMath>
      <w:r w:rsidRPr="00631B77">
        <w:rPr>
          <w:rFonts w:ascii="Times New Roman" w:hAnsi="Times New Roman"/>
          <w:bCs/>
          <w:sz w:val="20"/>
          <w:szCs w:val="20"/>
        </w:rPr>
        <w:t>Ч</w:t>
      </w:r>
      <w:r w:rsidRPr="00631B77">
        <w:rPr>
          <w:rFonts w:ascii="Times New Roman" w:hAnsi="Times New Roman"/>
          <w:bCs/>
          <w:sz w:val="20"/>
          <w:szCs w:val="20"/>
          <w:vertAlign w:val="subscript"/>
        </w:rPr>
        <w:t>озд</w:t>
      </w:r>
      <w:r w:rsidRPr="00631B77">
        <w:rPr>
          <w:rFonts w:ascii="Times New Roman" w:hAnsi="Times New Roman"/>
          <w:bCs/>
          <w:sz w:val="20"/>
          <w:szCs w:val="20"/>
        </w:rPr>
        <w:t xml:space="preserve"> – численность детей, </w:t>
      </w:r>
      <w:r w:rsidRPr="00631B77">
        <w:rPr>
          <w:rFonts w:ascii="Times New Roman" w:hAnsi="Times New Roman"/>
          <w:sz w:val="20"/>
          <w:szCs w:val="20"/>
        </w:rPr>
        <w:t>охваченных мероприятиями по отдыху и оздоровлению;</w:t>
      </w:r>
      <w:r w:rsidR="00922546">
        <w:rPr>
          <w:rFonts w:ascii="Times New Roman" w:hAnsi="Times New Roman"/>
          <w:sz w:val="20"/>
          <w:szCs w:val="20"/>
        </w:rPr>
        <w:t xml:space="preserve"> </w:t>
      </w:r>
      <w:r w:rsidRPr="00631B77">
        <w:rPr>
          <w:rFonts w:ascii="Times New Roman" w:hAnsi="Times New Roman"/>
          <w:bCs/>
          <w:sz w:val="20"/>
          <w:szCs w:val="20"/>
        </w:rPr>
        <w:t>Ч</w:t>
      </w:r>
      <w:r w:rsidRPr="00631B77">
        <w:rPr>
          <w:rFonts w:ascii="Times New Roman" w:hAnsi="Times New Roman"/>
          <w:bCs/>
          <w:sz w:val="20"/>
          <w:szCs w:val="20"/>
          <w:vertAlign w:val="subscript"/>
        </w:rPr>
        <w:t>о</w:t>
      </w:r>
      <w:r w:rsidRPr="00631B77">
        <w:rPr>
          <w:rFonts w:ascii="Times New Roman" w:hAnsi="Times New Roman"/>
          <w:bCs/>
          <w:sz w:val="20"/>
          <w:szCs w:val="20"/>
        </w:rPr>
        <w:t xml:space="preserve"> – численность детей школьного возраста;</w:t>
      </w:r>
      <w:r w:rsidR="00922546">
        <w:rPr>
          <w:rFonts w:ascii="Times New Roman" w:hAnsi="Times New Roman"/>
          <w:bCs/>
          <w:sz w:val="20"/>
          <w:szCs w:val="20"/>
        </w:rPr>
        <w:t xml:space="preserve"> </w:t>
      </w:r>
      <w:r w:rsidRPr="00631B77">
        <w:rPr>
          <w:rFonts w:ascii="Times New Roman" w:hAnsi="Times New Roman"/>
          <w:sz w:val="20"/>
          <w:szCs w:val="20"/>
          <w:u w:val="single"/>
        </w:rPr>
        <w:t>показатель2.2</w:t>
      </w:r>
      <w:r w:rsidRPr="00631B77">
        <w:rPr>
          <w:rFonts w:ascii="Times New Roman" w:hAnsi="Times New Roman"/>
          <w:sz w:val="20"/>
          <w:szCs w:val="20"/>
        </w:rPr>
        <w:t xml:space="preserve"> «Число участников ученических производственных бригад»;</w:t>
      </w:r>
      <w:r w:rsidR="00922546">
        <w:rPr>
          <w:rFonts w:ascii="Times New Roman" w:hAnsi="Times New Roman"/>
          <w:sz w:val="20"/>
          <w:szCs w:val="20"/>
        </w:rPr>
        <w:t xml:space="preserve"> </w:t>
      </w:r>
      <w:r w:rsidRPr="00631B77">
        <w:rPr>
          <w:rFonts w:ascii="Times New Roman" w:hAnsi="Times New Roman"/>
          <w:sz w:val="20"/>
          <w:szCs w:val="20"/>
          <w:u w:val="single"/>
        </w:rPr>
        <w:t>показатель2.3</w:t>
      </w:r>
      <w:r w:rsidRPr="00631B77">
        <w:rPr>
          <w:rFonts w:ascii="Times New Roman" w:hAnsi="Times New Roman"/>
          <w:sz w:val="20"/>
          <w:szCs w:val="20"/>
        </w:rPr>
        <w:t xml:space="preserve"> «Доля детей, оставшихся без попечения родителей, - всего, в том числе переданных не</w:t>
      </w:r>
      <w:r w:rsidR="00156104">
        <w:rPr>
          <w:rFonts w:ascii="Times New Roman" w:hAnsi="Times New Roman"/>
          <w:sz w:val="20"/>
          <w:szCs w:val="20"/>
        </w:rPr>
        <w:t xml:space="preserve"> </w:t>
      </w:r>
      <w:r w:rsidRPr="00631B77">
        <w:rPr>
          <w:rFonts w:ascii="Times New Roman" w:hAnsi="Times New Roman"/>
          <w:sz w:val="20"/>
          <w:szCs w:val="20"/>
        </w:rPr>
        <w:t>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(Д</w:t>
      </w:r>
      <w:r w:rsidRPr="00631B77">
        <w:rPr>
          <w:rFonts w:ascii="Times New Roman" w:hAnsi="Times New Roman"/>
          <w:sz w:val="20"/>
          <w:szCs w:val="20"/>
          <w:vertAlign w:val="subscript"/>
        </w:rPr>
        <w:t>с</w:t>
      </w:r>
      <w:r w:rsidRPr="00631B77">
        <w:rPr>
          <w:rFonts w:ascii="Times New Roman" w:hAnsi="Times New Roman"/>
          <w:sz w:val="20"/>
          <w:szCs w:val="20"/>
        </w:rPr>
        <w:t>) рассчитывается по формуле:</w:t>
      </w:r>
      <w:r w:rsidR="00922546">
        <w:rPr>
          <w:rFonts w:ascii="Times New Roman" w:hAnsi="Times New Roman"/>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Д</m:t>
            </m:r>
          </m:e>
          <m:sub>
            <m:r>
              <m:rPr>
                <m:sty m:val="p"/>
              </m:rPr>
              <w:rPr>
                <w:rFonts w:ascii="Cambria Math" w:hAnsi="Cambria Math"/>
                <w:sz w:val="20"/>
                <w:szCs w:val="20"/>
              </w:rPr>
              <m:t>с</m:t>
            </m:r>
          </m:sub>
        </m:sSub>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Д</m:t>
            </m:r>
          </m:num>
          <m:den>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год-1</m:t>
                </m:r>
              </m:sub>
            </m:sSub>
            <m:r>
              <m:rPr>
                <m:sty m:val="p"/>
              </m:rPr>
              <w:rPr>
                <w:rFonts w:ascii="Cambria Math" w:hAnsi="Cambria Math"/>
                <w:sz w:val="20"/>
                <w:szCs w:val="20"/>
              </w:rPr>
              <m:t>+(Ч</m:t>
            </m:r>
            <m:r>
              <m:rPr>
                <m:sty m:val="p"/>
              </m:rPr>
              <w:rPr>
                <w:rFonts w:ascii="Cambria Math" w:hAnsi="Cambria Math"/>
                <w:sz w:val="20"/>
                <w:szCs w:val="20"/>
              </w:rPr>
              <w:softHyphen/>
            </m:r>
            <m:sSub>
              <m:sSubPr>
                <m:ctrlPr>
                  <w:rPr>
                    <w:rFonts w:ascii="Cambria Math" w:hAnsi="Cambria Math"/>
                    <w:sz w:val="20"/>
                    <w:szCs w:val="20"/>
                  </w:rPr>
                </m:ctrlPr>
              </m:sSubPr>
              <m:e>
                <m:r>
                  <m:rPr>
                    <m:sty m:val="p"/>
                  </m:rPr>
                  <w:rPr>
                    <w:rFonts w:ascii="Cambria Math" w:hAnsi="Cambria Math"/>
                    <w:sz w:val="20"/>
                    <w:szCs w:val="20"/>
                  </w:rPr>
                  <w:softHyphen/>
                </m:r>
              </m:e>
              <m:sub>
                <m:r>
                  <m:rPr>
                    <m:sty m:val="p"/>
                  </m:rPr>
                  <w:rPr>
                    <w:rFonts w:ascii="Cambria Math" w:hAnsi="Cambria Math"/>
                    <w:sz w:val="20"/>
                    <w:szCs w:val="20"/>
                  </w:rPr>
                  <m:t>год-1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год-2</m:t>
                </m:r>
              </m:sub>
            </m:sSub>
            <m:r>
              <m:rPr>
                <m:sty m:val="p"/>
              </m:rPr>
              <w:rPr>
                <w:rFonts w:ascii="Cambria Math" w:hAnsi="Cambria Math"/>
                <w:sz w:val="20"/>
                <w:szCs w:val="20"/>
              </w:rPr>
              <m:t>)</m:t>
            </m:r>
          </m:den>
        </m:f>
        <m:r>
          <m:rPr>
            <m:sty m:val="p"/>
          </m:rPr>
          <w:rPr>
            <w:rFonts w:ascii="Cambria Math" w:hAnsi="Cambria Math"/>
            <w:sz w:val="20"/>
            <w:szCs w:val="20"/>
          </w:rPr>
          <m:t xml:space="preserve">х 100%,где: </m:t>
        </m:r>
      </m:oMath>
      <w:r w:rsidRPr="00631B77">
        <w:rPr>
          <w:rFonts w:ascii="Times New Roman" w:hAnsi="Times New Roman"/>
          <w:sz w:val="20"/>
          <w:szCs w:val="20"/>
        </w:rPr>
        <w:t>Д– общая численность детей, оставшихся без попечения родителей;</w:t>
      </w:r>
      <w:r w:rsidR="00922546">
        <w:rPr>
          <w:rFonts w:ascii="Times New Roman" w:hAnsi="Times New Roman"/>
          <w:sz w:val="20"/>
          <w:szCs w:val="20"/>
        </w:rPr>
        <w:t xml:space="preserve"> </w:t>
      </w:r>
      <w:r w:rsidRPr="00631B77">
        <w:rPr>
          <w:rFonts w:ascii="Times New Roman" w:hAnsi="Times New Roman"/>
          <w:sz w:val="20"/>
          <w:szCs w:val="20"/>
        </w:rPr>
        <w:t xml:space="preserve">Д </w:t>
      </w:r>
      <w:r w:rsidRPr="00631B77">
        <w:rPr>
          <w:rFonts w:ascii="Times New Roman" w:hAnsi="Times New Roman"/>
          <w:sz w:val="20"/>
          <w:szCs w:val="20"/>
          <w:vertAlign w:val="subscript"/>
        </w:rPr>
        <w:t>год-1</w:t>
      </w:r>
      <w:r w:rsidRPr="00631B77">
        <w:rPr>
          <w:rFonts w:ascii="Times New Roman" w:hAnsi="Times New Roman"/>
          <w:sz w:val="20"/>
          <w:szCs w:val="20"/>
        </w:rPr>
        <w:t>– численность населения в возрасте от 0 до 17 лет (включительно) по состоянию на 1 января отчетного года (данные Росстата);</w:t>
      </w:r>
      <w:r w:rsidR="00922546">
        <w:rPr>
          <w:rFonts w:ascii="Times New Roman" w:hAnsi="Times New Roman"/>
          <w:sz w:val="20"/>
          <w:szCs w:val="20"/>
        </w:rPr>
        <w:t xml:space="preserve"> </w:t>
      </w:r>
      <w:r w:rsidRPr="00631B77">
        <w:rPr>
          <w:rFonts w:ascii="Times New Roman" w:hAnsi="Times New Roman"/>
          <w:sz w:val="20"/>
          <w:szCs w:val="20"/>
        </w:rPr>
        <w:t xml:space="preserve">Ч </w:t>
      </w:r>
      <w:r w:rsidRPr="00631B77">
        <w:rPr>
          <w:rFonts w:ascii="Times New Roman" w:hAnsi="Times New Roman"/>
          <w:sz w:val="20"/>
          <w:szCs w:val="20"/>
          <w:vertAlign w:val="subscript"/>
        </w:rPr>
        <w:t xml:space="preserve">год-2   </w:t>
      </w:r>
      <w:r w:rsidRPr="00631B77">
        <w:rPr>
          <w:rFonts w:ascii="Times New Roman" w:hAnsi="Times New Roman"/>
          <w:sz w:val="20"/>
          <w:szCs w:val="20"/>
        </w:rPr>
        <w:t>– численность населения в возрасте от 0 до 17 лет (включительно) по состоянию на 1 января предыдущего отчетного года (данные Росстата).</w:t>
      </w:r>
      <w:r w:rsidR="00922546">
        <w:rPr>
          <w:rFonts w:ascii="Times New Roman" w:hAnsi="Times New Roman"/>
          <w:sz w:val="20"/>
          <w:szCs w:val="20"/>
        </w:rPr>
        <w:t xml:space="preserve"> </w:t>
      </w:r>
      <w:r w:rsidRPr="00631B77">
        <w:rPr>
          <w:rFonts w:ascii="Times New Roman" w:hAnsi="Times New Roman"/>
          <w:b/>
          <w:sz w:val="20"/>
          <w:szCs w:val="20"/>
        </w:rPr>
        <w:t>3. Подпрограмма</w:t>
      </w:r>
      <w:r w:rsidR="00922546">
        <w:rPr>
          <w:rFonts w:ascii="Times New Roman" w:hAnsi="Times New Roman"/>
          <w:b/>
          <w:sz w:val="20"/>
          <w:szCs w:val="20"/>
        </w:rPr>
        <w:t xml:space="preserve"> </w:t>
      </w:r>
      <w:r w:rsidRPr="00631B77">
        <w:rPr>
          <w:rFonts w:ascii="Times New Roman" w:hAnsi="Times New Roman"/>
          <w:b/>
          <w:sz w:val="20"/>
          <w:szCs w:val="20"/>
        </w:rPr>
        <w:t>«Обеспечение реализации муниципальной</w:t>
      </w:r>
      <w:r w:rsidR="00922546">
        <w:rPr>
          <w:rFonts w:ascii="Times New Roman" w:hAnsi="Times New Roman"/>
          <w:b/>
          <w:sz w:val="20"/>
          <w:szCs w:val="20"/>
        </w:rPr>
        <w:t xml:space="preserve"> </w:t>
      </w:r>
      <w:r w:rsidRPr="00631B77">
        <w:rPr>
          <w:rFonts w:ascii="Times New Roman" w:hAnsi="Times New Roman"/>
          <w:b/>
          <w:sz w:val="20"/>
          <w:szCs w:val="20"/>
        </w:rPr>
        <w:t>программы «Развитие образования Завитинского района» и прочие мероприятия в области образования»</w:t>
      </w:r>
      <w:r w:rsidR="00922546">
        <w:rPr>
          <w:rFonts w:ascii="Times New Roman" w:hAnsi="Times New Roman"/>
          <w:b/>
          <w:sz w:val="20"/>
          <w:szCs w:val="20"/>
        </w:rPr>
        <w:t xml:space="preserve"> </w:t>
      </w:r>
      <w:r w:rsidRPr="00631B77">
        <w:rPr>
          <w:rFonts w:ascii="Times New Roman" w:hAnsi="Times New Roman"/>
          <w:b/>
          <w:sz w:val="20"/>
          <w:szCs w:val="20"/>
        </w:rPr>
        <w:t>3.1. Паспорт подпрограммы</w:t>
      </w:r>
    </w:p>
    <w:tbl>
      <w:tblPr>
        <w:tblW w:w="5000" w:type="pct"/>
        <w:tblCellSpacing w:w="5" w:type="nil"/>
        <w:tblCellMar>
          <w:left w:w="75" w:type="dxa"/>
          <w:right w:w="75" w:type="dxa"/>
        </w:tblCellMar>
        <w:tblLook w:val="0000"/>
      </w:tblPr>
      <w:tblGrid>
        <w:gridCol w:w="530"/>
        <w:gridCol w:w="2999"/>
        <w:gridCol w:w="6827"/>
      </w:tblGrid>
      <w:tr w:rsidR="00631B77" w:rsidRPr="00631B77" w:rsidTr="00922546">
        <w:trPr>
          <w:tblCellSpacing w:w="5" w:type="nil"/>
        </w:trPr>
        <w:tc>
          <w:tcPr>
            <w:tcW w:w="256"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1448"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Наименование подпрограммы </w:t>
            </w:r>
          </w:p>
        </w:tc>
        <w:tc>
          <w:tcPr>
            <w:tcW w:w="3296"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Обеспечение реализации муниципальной программы «Развитие образования Завитинского района» и прочие мероприятия в области образования</w:t>
            </w:r>
          </w:p>
        </w:tc>
      </w:tr>
      <w:tr w:rsidR="00631B77" w:rsidRPr="00631B77" w:rsidTr="00922546">
        <w:trPr>
          <w:trHeight w:val="400"/>
          <w:tblCellSpacing w:w="5" w:type="nil"/>
        </w:trPr>
        <w:tc>
          <w:tcPr>
            <w:tcW w:w="256"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w:t>
            </w:r>
          </w:p>
        </w:tc>
        <w:tc>
          <w:tcPr>
            <w:tcW w:w="1448"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Координатор подпрограммы</w:t>
            </w:r>
          </w:p>
        </w:tc>
        <w:tc>
          <w:tcPr>
            <w:tcW w:w="3296"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Отдел образования администрации Завитинского района</w:t>
            </w:r>
          </w:p>
        </w:tc>
      </w:tr>
      <w:tr w:rsidR="00631B77" w:rsidRPr="00631B77" w:rsidTr="00922546">
        <w:trPr>
          <w:trHeight w:val="400"/>
          <w:tblCellSpacing w:w="5" w:type="nil"/>
        </w:trPr>
        <w:tc>
          <w:tcPr>
            <w:tcW w:w="256"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w:t>
            </w:r>
          </w:p>
        </w:tc>
        <w:tc>
          <w:tcPr>
            <w:tcW w:w="1448"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Участники муниципальной программы</w:t>
            </w:r>
          </w:p>
        </w:tc>
        <w:tc>
          <w:tcPr>
            <w:tcW w:w="3296"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Отдел образования администрации Завитинского района, образовательные учреждения района</w:t>
            </w:r>
          </w:p>
        </w:tc>
      </w:tr>
      <w:tr w:rsidR="00631B77" w:rsidRPr="00631B77" w:rsidTr="00922546">
        <w:trPr>
          <w:trHeight w:val="400"/>
          <w:tblCellSpacing w:w="5" w:type="nil"/>
        </w:trPr>
        <w:tc>
          <w:tcPr>
            <w:tcW w:w="256"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1448"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Цель подпрограммы</w:t>
            </w:r>
          </w:p>
        </w:tc>
        <w:tc>
          <w:tcPr>
            <w:tcW w:w="3296"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района</w:t>
            </w:r>
          </w:p>
        </w:tc>
      </w:tr>
      <w:tr w:rsidR="00631B77" w:rsidRPr="00631B77" w:rsidTr="00922546">
        <w:trPr>
          <w:trHeight w:val="400"/>
          <w:tblCellSpacing w:w="5" w:type="nil"/>
        </w:trPr>
        <w:tc>
          <w:tcPr>
            <w:tcW w:w="256"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1448" w:type="pct"/>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Задачи подпрограммы</w:t>
            </w:r>
          </w:p>
          <w:p w:rsidR="00631B77" w:rsidRPr="00631B77" w:rsidRDefault="00631B77" w:rsidP="00631B77">
            <w:pPr>
              <w:spacing w:after="0" w:line="240" w:lineRule="auto"/>
              <w:jc w:val="both"/>
              <w:outlineLvl w:val="0"/>
              <w:rPr>
                <w:rFonts w:ascii="Times New Roman" w:hAnsi="Times New Roman"/>
                <w:sz w:val="20"/>
                <w:szCs w:val="20"/>
              </w:rPr>
            </w:pPr>
          </w:p>
        </w:tc>
        <w:tc>
          <w:tcPr>
            <w:tcW w:w="3296" w:type="pct"/>
            <w:tcBorders>
              <w:left w:val="single" w:sz="4" w:space="0" w:color="auto"/>
              <w:bottom w:val="single" w:sz="4" w:space="0" w:color="auto"/>
              <w:right w:val="single" w:sz="4" w:space="0" w:color="auto"/>
            </w:tcBorders>
          </w:tcPr>
          <w:p w:rsidR="00631B77" w:rsidRPr="00631B77" w:rsidRDefault="00631B77" w:rsidP="00922546">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1. Разработка нормативных правовых, научно-методических и иных документов, направленных на эффективное решение задач муниципальной  программы.</w:t>
            </w:r>
            <w:r w:rsidR="00922546">
              <w:rPr>
                <w:rFonts w:ascii="Times New Roman" w:hAnsi="Times New Roman"/>
                <w:bCs/>
                <w:sz w:val="20"/>
                <w:szCs w:val="20"/>
              </w:rPr>
              <w:t xml:space="preserve"> </w:t>
            </w:r>
            <w:r w:rsidRPr="00631B77">
              <w:rPr>
                <w:rFonts w:ascii="Times New Roman" w:hAnsi="Times New Roman"/>
                <w:bCs/>
                <w:sz w:val="20"/>
                <w:szCs w:val="20"/>
              </w:rPr>
              <w:t>2. Мониторинг хода реализации и информационное сопровождение муниципальной программы.</w:t>
            </w:r>
            <w:r w:rsidR="00922546">
              <w:rPr>
                <w:rFonts w:ascii="Times New Roman" w:hAnsi="Times New Roman"/>
                <w:bCs/>
                <w:sz w:val="20"/>
                <w:szCs w:val="20"/>
              </w:rPr>
              <w:t xml:space="preserve"> </w:t>
            </w:r>
            <w:r w:rsidRPr="00631B77">
              <w:rPr>
                <w:rFonts w:ascii="Times New Roman" w:hAnsi="Times New Roman"/>
                <w:bCs/>
                <w:sz w:val="20"/>
                <w:szCs w:val="20"/>
              </w:rPr>
              <w:t>3. Продвижение основных идей развития образования для получения поддержки широкой общественности.</w:t>
            </w:r>
            <w:r w:rsidR="00922546">
              <w:rPr>
                <w:rFonts w:ascii="Times New Roman" w:hAnsi="Times New Roman"/>
                <w:bCs/>
                <w:sz w:val="20"/>
                <w:szCs w:val="20"/>
              </w:rPr>
              <w:t xml:space="preserve"> </w:t>
            </w:r>
            <w:r w:rsidRPr="00631B77">
              <w:rPr>
                <w:rFonts w:ascii="Times New Roman" w:hAnsi="Times New Roman"/>
                <w:bCs/>
                <w:sz w:val="20"/>
                <w:szCs w:val="20"/>
              </w:rPr>
              <w:t>4. Совершенствование системы оценки качества образования.</w:t>
            </w:r>
            <w:r w:rsidR="00922546">
              <w:rPr>
                <w:rFonts w:ascii="Times New Roman" w:hAnsi="Times New Roman"/>
                <w:bCs/>
                <w:sz w:val="20"/>
                <w:szCs w:val="20"/>
              </w:rPr>
              <w:t xml:space="preserve"> </w:t>
            </w:r>
            <w:r w:rsidRPr="00631B77">
              <w:rPr>
                <w:rFonts w:ascii="Times New Roman" w:hAnsi="Times New Roman"/>
                <w:bCs/>
                <w:sz w:val="20"/>
                <w:szCs w:val="20"/>
              </w:rPr>
              <w:t>5.Развитие информационно-технологической инфраструктуры</w:t>
            </w:r>
          </w:p>
        </w:tc>
      </w:tr>
      <w:tr w:rsidR="00631B77" w:rsidRPr="00631B77" w:rsidTr="00922546">
        <w:trPr>
          <w:trHeight w:val="400"/>
          <w:tblCellSpacing w:w="5" w:type="nil"/>
        </w:trPr>
        <w:tc>
          <w:tcPr>
            <w:tcW w:w="256"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w:t>
            </w:r>
          </w:p>
        </w:tc>
        <w:tc>
          <w:tcPr>
            <w:tcW w:w="1448"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Сроки реализации  подпрограммы</w:t>
            </w:r>
          </w:p>
        </w:tc>
        <w:tc>
          <w:tcPr>
            <w:tcW w:w="3296"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2015 – 2025 годы</w:t>
            </w:r>
          </w:p>
        </w:tc>
      </w:tr>
      <w:tr w:rsidR="00631B77" w:rsidRPr="00631B77" w:rsidTr="00922546">
        <w:trPr>
          <w:trHeight w:val="64"/>
          <w:tblCellSpacing w:w="5" w:type="nil"/>
        </w:trPr>
        <w:tc>
          <w:tcPr>
            <w:tcW w:w="256" w:type="pct"/>
            <w:tcBorders>
              <w:top w:val="single" w:sz="4" w:space="0" w:color="auto"/>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w:t>
            </w:r>
          </w:p>
        </w:tc>
        <w:tc>
          <w:tcPr>
            <w:tcW w:w="1448" w:type="pct"/>
            <w:tcBorders>
              <w:top w:val="single" w:sz="4" w:space="0" w:color="auto"/>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3296" w:type="pct"/>
            <w:tcBorders>
              <w:top w:val="single" w:sz="4" w:space="0" w:color="auto"/>
              <w:left w:val="single" w:sz="4" w:space="0" w:color="auto"/>
              <w:right w:val="single" w:sz="4" w:space="0" w:color="auto"/>
            </w:tcBorders>
          </w:tcPr>
          <w:p w:rsidR="00631B77" w:rsidRPr="00631B77" w:rsidRDefault="00631B77" w:rsidP="00922546">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Планируемые общие затраты на реализацию подпрограммы  – </w:t>
            </w:r>
            <w:r w:rsidRPr="00631B77">
              <w:rPr>
                <w:rFonts w:ascii="Times New Roman" w:hAnsi="Times New Roman"/>
                <w:b/>
                <w:sz w:val="20"/>
                <w:szCs w:val="20"/>
              </w:rPr>
              <w:t xml:space="preserve">3 669 460, 15 </w:t>
            </w:r>
            <w:r w:rsidRPr="00631B77">
              <w:rPr>
                <w:rFonts w:ascii="Times New Roman" w:hAnsi="Times New Roman"/>
                <w:sz w:val="20"/>
                <w:szCs w:val="20"/>
              </w:rPr>
              <w:t>тыс. рублей, в том числе:</w:t>
            </w:r>
            <w:r w:rsidR="00922546">
              <w:rPr>
                <w:rFonts w:ascii="Times New Roman" w:hAnsi="Times New Roman"/>
                <w:sz w:val="20"/>
                <w:szCs w:val="20"/>
              </w:rPr>
              <w:t xml:space="preserve"> </w:t>
            </w:r>
            <w:r w:rsidRPr="00631B77">
              <w:rPr>
                <w:rFonts w:ascii="Times New Roman" w:hAnsi="Times New Roman"/>
                <w:sz w:val="20"/>
                <w:szCs w:val="20"/>
              </w:rPr>
              <w:t>2015 год –</w:t>
            </w:r>
            <w:r w:rsidRPr="00631B77">
              <w:rPr>
                <w:rFonts w:ascii="Times New Roman" w:hAnsi="Times New Roman"/>
                <w:b/>
                <w:sz w:val="20"/>
                <w:szCs w:val="20"/>
              </w:rPr>
              <w:t xml:space="preserve">237 061, 80 </w:t>
            </w:r>
            <w:r w:rsidRPr="00631B77">
              <w:rPr>
                <w:rFonts w:ascii="Times New Roman" w:hAnsi="Times New Roman"/>
                <w:bCs/>
                <w:sz w:val="20"/>
                <w:szCs w:val="20"/>
              </w:rPr>
              <w:t>т</w:t>
            </w:r>
            <w:r w:rsidRPr="00631B77">
              <w:rPr>
                <w:rFonts w:ascii="Times New Roman" w:hAnsi="Times New Roman"/>
                <w:sz w:val="20"/>
                <w:szCs w:val="20"/>
              </w:rPr>
              <w:t>ыс. рублей;</w:t>
            </w:r>
            <w:r w:rsidR="00922546">
              <w:rPr>
                <w:rFonts w:ascii="Times New Roman" w:hAnsi="Times New Roman"/>
                <w:sz w:val="20"/>
                <w:szCs w:val="20"/>
              </w:rPr>
              <w:t xml:space="preserve"> </w:t>
            </w:r>
            <w:r w:rsidRPr="00631B77">
              <w:rPr>
                <w:rFonts w:ascii="Times New Roman" w:hAnsi="Times New Roman"/>
                <w:sz w:val="20"/>
                <w:szCs w:val="20"/>
              </w:rPr>
              <w:t>2016 год –</w:t>
            </w:r>
            <w:r w:rsidRPr="00631B77">
              <w:rPr>
                <w:rFonts w:ascii="Times New Roman" w:hAnsi="Times New Roman"/>
                <w:b/>
                <w:sz w:val="20"/>
                <w:szCs w:val="20"/>
              </w:rPr>
              <w:t xml:space="preserve">259 346, 55 </w:t>
            </w:r>
            <w:r w:rsidRPr="00631B77">
              <w:rPr>
                <w:rFonts w:ascii="Times New Roman" w:hAnsi="Times New Roman"/>
                <w:sz w:val="20"/>
                <w:szCs w:val="20"/>
              </w:rPr>
              <w:t>тыс. рублей</w:t>
            </w:r>
            <w:r w:rsidR="00922546">
              <w:rPr>
                <w:rFonts w:ascii="Times New Roman" w:hAnsi="Times New Roman"/>
                <w:sz w:val="20"/>
                <w:szCs w:val="20"/>
              </w:rPr>
              <w:t xml:space="preserve"> </w:t>
            </w:r>
            <w:r w:rsidRPr="00631B77">
              <w:rPr>
                <w:rFonts w:ascii="Times New Roman" w:hAnsi="Times New Roman"/>
                <w:sz w:val="20"/>
                <w:szCs w:val="20"/>
              </w:rPr>
              <w:t>2017 год –</w:t>
            </w:r>
            <w:r w:rsidRPr="00631B77">
              <w:rPr>
                <w:rFonts w:ascii="Times New Roman" w:hAnsi="Times New Roman"/>
                <w:b/>
                <w:sz w:val="20"/>
                <w:szCs w:val="20"/>
              </w:rPr>
              <w:t xml:space="preserve">260 253, 20 </w:t>
            </w:r>
            <w:r w:rsidRPr="00631B77">
              <w:rPr>
                <w:rFonts w:ascii="Times New Roman" w:hAnsi="Times New Roman"/>
                <w:sz w:val="20"/>
                <w:szCs w:val="20"/>
              </w:rPr>
              <w:t>тыс.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2018 год – </w:t>
            </w:r>
            <w:r w:rsidRPr="00631B77">
              <w:rPr>
                <w:rFonts w:ascii="Times New Roman" w:hAnsi="Times New Roman"/>
                <w:b/>
                <w:sz w:val="20"/>
                <w:szCs w:val="20"/>
              </w:rPr>
              <w:t xml:space="preserve">326 566, 21 </w:t>
            </w:r>
            <w:r w:rsidRPr="00631B77">
              <w:rPr>
                <w:rFonts w:ascii="Times New Roman" w:hAnsi="Times New Roman"/>
                <w:sz w:val="20"/>
                <w:szCs w:val="20"/>
              </w:rPr>
              <w:t>тыс.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2019 год – </w:t>
            </w:r>
            <w:r w:rsidRPr="00631B77">
              <w:rPr>
                <w:rFonts w:ascii="Times New Roman" w:hAnsi="Times New Roman"/>
                <w:b/>
                <w:sz w:val="20"/>
                <w:szCs w:val="20"/>
              </w:rPr>
              <w:t>322 641, 50</w:t>
            </w:r>
            <w:r w:rsidRPr="00631B77">
              <w:rPr>
                <w:rFonts w:ascii="Times New Roman" w:hAnsi="Times New Roman"/>
                <w:sz w:val="20"/>
                <w:szCs w:val="20"/>
              </w:rPr>
              <w:t xml:space="preserve"> тыс.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2020 год – </w:t>
            </w:r>
            <w:r w:rsidRPr="00631B77">
              <w:rPr>
                <w:rFonts w:ascii="Times New Roman" w:hAnsi="Times New Roman"/>
                <w:b/>
                <w:sz w:val="20"/>
                <w:szCs w:val="20"/>
              </w:rPr>
              <w:t xml:space="preserve">355 994,79 </w:t>
            </w:r>
            <w:r w:rsidRPr="00631B77">
              <w:rPr>
                <w:rFonts w:ascii="Times New Roman" w:hAnsi="Times New Roman"/>
                <w:sz w:val="20"/>
                <w:szCs w:val="20"/>
              </w:rPr>
              <w:t>тыс.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2021 год </w:t>
            </w:r>
            <w:r w:rsidRPr="00631B77">
              <w:rPr>
                <w:rFonts w:ascii="Times New Roman" w:hAnsi="Times New Roman"/>
                <w:b/>
                <w:sz w:val="20"/>
                <w:szCs w:val="20"/>
              </w:rPr>
              <w:t>– 366 914,90</w:t>
            </w:r>
            <w:r w:rsidRPr="00631B77">
              <w:rPr>
                <w:rFonts w:ascii="Times New Roman" w:hAnsi="Times New Roman"/>
                <w:sz w:val="20"/>
                <w:szCs w:val="20"/>
              </w:rPr>
              <w:t xml:space="preserve"> тыс.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2022 год – </w:t>
            </w:r>
            <w:r w:rsidRPr="00631B77">
              <w:rPr>
                <w:rFonts w:ascii="Times New Roman" w:hAnsi="Times New Roman"/>
                <w:b/>
                <w:sz w:val="20"/>
                <w:szCs w:val="20"/>
              </w:rPr>
              <w:t>385 170,30</w:t>
            </w:r>
            <w:r w:rsidRPr="00631B77">
              <w:rPr>
                <w:rFonts w:ascii="Times New Roman" w:hAnsi="Times New Roman"/>
                <w:sz w:val="20"/>
                <w:szCs w:val="20"/>
              </w:rPr>
              <w:t xml:space="preserve"> тыс.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2023 год – </w:t>
            </w:r>
            <w:r w:rsidRPr="00631B77">
              <w:rPr>
                <w:rFonts w:ascii="Times New Roman" w:hAnsi="Times New Roman"/>
                <w:b/>
                <w:sz w:val="20"/>
                <w:szCs w:val="20"/>
              </w:rPr>
              <w:t>385 170,30</w:t>
            </w:r>
            <w:r w:rsidRPr="00631B77">
              <w:rPr>
                <w:rFonts w:ascii="Times New Roman" w:hAnsi="Times New Roman"/>
                <w:sz w:val="20"/>
                <w:szCs w:val="20"/>
              </w:rPr>
              <w:t xml:space="preserve"> тыс.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2024 год – </w:t>
            </w:r>
            <w:r w:rsidRPr="00631B77">
              <w:rPr>
                <w:rFonts w:ascii="Times New Roman" w:hAnsi="Times New Roman"/>
                <w:b/>
                <w:sz w:val="20"/>
                <w:szCs w:val="20"/>
              </w:rPr>
              <w:t>385 170,30</w:t>
            </w:r>
            <w:r w:rsidRPr="00631B77">
              <w:rPr>
                <w:rFonts w:ascii="Times New Roman" w:hAnsi="Times New Roman"/>
                <w:sz w:val="20"/>
                <w:szCs w:val="20"/>
              </w:rPr>
              <w:t xml:space="preserve"> тыс.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2025 год- </w:t>
            </w:r>
            <w:r w:rsidRPr="00631B77">
              <w:rPr>
                <w:rFonts w:ascii="Times New Roman" w:hAnsi="Times New Roman"/>
                <w:b/>
                <w:sz w:val="20"/>
                <w:szCs w:val="20"/>
              </w:rPr>
              <w:t>385 170,30</w:t>
            </w:r>
            <w:r w:rsidRPr="00631B77">
              <w:rPr>
                <w:rFonts w:ascii="Times New Roman" w:hAnsi="Times New Roman"/>
                <w:sz w:val="20"/>
                <w:szCs w:val="20"/>
              </w:rPr>
              <w:t xml:space="preserve"> тыс. рублей.</w:t>
            </w:r>
            <w:r w:rsidR="00922546">
              <w:rPr>
                <w:rFonts w:ascii="Times New Roman" w:hAnsi="Times New Roman"/>
                <w:sz w:val="20"/>
                <w:szCs w:val="20"/>
              </w:rPr>
              <w:t xml:space="preserve"> </w:t>
            </w:r>
            <w:r w:rsidRPr="00631B77">
              <w:rPr>
                <w:rFonts w:ascii="Times New Roman" w:hAnsi="Times New Roman"/>
                <w:sz w:val="20"/>
                <w:szCs w:val="20"/>
              </w:rPr>
              <w:t>из них:</w:t>
            </w:r>
            <w:r w:rsidR="00922546">
              <w:rPr>
                <w:rFonts w:ascii="Times New Roman" w:hAnsi="Times New Roman"/>
                <w:sz w:val="20"/>
                <w:szCs w:val="20"/>
              </w:rPr>
              <w:t xml:space="preserve"> </w:t>
            </w:r>
            <w:r w:rsidRPr="00631B77">
              <w:rPr>
                <w:rFonts w:ascii="Times New Roman" w:hAnsi="Times New Roman"/>
                <w:sz w:val="20"/>
                <w:szCs w:val="20"/>
              </w:rPr>
              <w:t>за счет средств районного  бюджета –</w:t>
            </w:r>
            <w:r w:rsidR="00922546">
              <w:rPr>
                <w:rFonts w:ascii="Times New Roman" w:hAnsi="Times New Roman"/>
                <w:sz w:val="20"/>
                <w:szCs w:val="20"/>
              </w:rPr>
              <w:t xml:space="preserve"> </w:t>
            </w:r>
            <w:r w:rsidRPr="00631B77">
              <w:rPr>
                <w:rFonts w:ascii="Times New Roman" w:hAnsi="Times New Roman"/>
                <w:b/>
                <w:sz w:val="20"/>
                <w:szCs w:val="20"/>
              </w:rPr>
              <w:t xml:space="preserve">1 460 910, 97 </w:t>
            </w:r>
            <w:r w:rsidRPr="00631B77">
              <w:rPr>
                <w:rFonts w:ascii="Times New Roman" w:hAnsi="Times New Roman"/>
                <w:sz w:val="20"/>
                <w:szCs w:val="20"/>
              </w:rPr>
              <w:t>тыс. рублей, в том числе:</w:t>
            </w:r>
            <w:r w:rsidR="00922546">
              <w:rPr>
                <w:rFonts w:ascii="Times New Roman" w:hAnsi="Times New Roman"/>
                <w:sz w:val="20"/>
                <w:szCs w:val="20"/>
              </w:rPr>
              <w:t xml:space="preserve"> </w:t>
            </w:r>
            <w:r w:rsidRPr="00631B77">
              <w:rPr>
                <w:rFonts w:ascii="Times New Roman" w:hAnsi="Times New Roman"/>
                <w:sz w:val="20"/>
                <w:szCs w:val="20"/>
              </w:rPr>
              <w:t>2015 год –</w:t>
            </w:r>
            <w:r w:rsidRPr="00631B77">
              <w:rPr>
                <w:rFonts w:ascii="Times New Roman" w:hAnsi="Times New Roman"/>
                <w:b/>
                <w:sz w:val="20"/>
                <w:szCs w:val="20"/>
              </w:rPr>
              <w:t xml:space="preserve">77  041,90 </w:t>
            </w:r>
            <w:r w:rsidRPr="00631B77">
              <w:rPr>
                <w:rFonts w:ascii="Times New Roman" w:hAnsi="Times New Roman"/>
                <w:bCs/>
                <w:sz w:val="20"/>
                <w:szCs w:val="20"/>
              </w:rPr>
              <w:t>т</w:t>
            </w:r>
            <w:r w:rsidRPr="00631B77">
              <w:rPr>
                <w:rFonts w:ascii="Times New Roman" w:hAnsi="Times New Roman"/>
                <w:sz w:val="20"/>
                <w:szCs w:val="20"/>
              </w:rPr>
              <w:t>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2016 год – </w:t>
            </w:r>
            <w:r w:rsidRPr="00631B77">
              <w:rPr>
                <w:rFonts w:ascii="Times New Roman" w:hAnsi="Times New Roman"/>
                <w:b/>
                <w:sz w:val="20"/>
                <w:szCs w:val="20"/>
              </w:rPr>
              <w:t>98 013, 55 т</w:t>
            </w:r>
            <w:r w:rsidRPr="00631B77">
              <w:rPr>
                <w:rFonts w:ascii="Times New Roman" w:hAnsi="Times New Roman"/>
                <w:sz w:val="20"/>
                <w:szCs w:val="20"/>
              </w:rPr>
              <w:t>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2017 год – </w:t>
            </w:r>
            <w:r w:rsidRPr="00631B77">
              <w:rPr>
                <w:rFonts w:ascii="Times New Roman" w:hAnsi="Times New Roman"/>
                <w:b/>
                <w:sz w:val="20"/>
                <w:szCs w:val="20"/>
              </w:rPr>
              <w:t xml:space="preserve">92 142, 22 </w:t>
            </w:r>
            <w:r w:rsidRPr="00631B77">
              <w:rPr>
                <w:rFonts w:ascii="Times New Roman" w:hAnsi="Times New Roman"/>
                <w:sz w:val="20"/>
                <w:szCs w:val="20"/>
              </w:rPr>
              <w:t>тыс.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2018 год – </w:t>
            </w:r>
            <w:r w:rsidRPr="00631B77">
              <w:rPr>
                <w:rFonts w:ascii="Times New Roman" w:hAnsi="Times New Roman"/>
                <w:b/>
                <w:sz w:val="20"/>
                <w:szCs w:val="20"/>
              </w:rPr>
              <w:t xml:space="preserve">148 320, 80 </w:t>
            </w:r>
            <w:r w:rsidRPr="00631B77">
              <w:rPr>
                <w:rFonts w:ascii="Times New Roman" w:hAnsi="Times New Roman"/>
                <w:sz w:val="20"/>
                <w:szCs w:val="20"/>
              </w:rPr>
              <w:t>тыс.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2019 год – </w:t>
            </w:r>
            <w:r w:rsidRPr="00631B77">
              <w:rPr>
                <w:rFonts w:ascii="Times New Roman" w:hAnsi="Times New Roman"/>
                <w:b/>
                <w:sz w:val="20"/>
                <w:szCs w:val="20"/>
              </w:rPr>
              <w:t>142 376,80</w:t>
            </w:r>
            <w:r w:rsidRPr="00631B77">
              <w:rPr>
                <w:rFonts w:ascii="Times New Roman" w:hAnsi="Times New Roman"/>
                <w:sz w:val="20"/>
                <w:szCs w:val="20"/>
              </w:rPr>
              <w:t xml:space="preserve"> тыс.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2020 год – </w:t>
            </w:r>
            <w:r w:rsidRPr="00631B77">
              <w:rPr>
                <w:rFonts w:ascii="Times New Roman" w:hAnsi="Times New Roman"/>
                <w:b/>
                <w:sz w:val="20"/>
                <w:szCs w:val="20"/>
              </w:rPr>
              <w:t xml:space="preserve">148 014,70 </w:t>
            </w:r>
            <w:r w:rsidRPr="00631B77">
              <w:rPr>
                <w:rFonts w:ascii="Times New Roman" w:hAnsi="Times New Roman"/>
                <w:sz w:val="20"/>
                <w:szCs w:val="20"/>
              </w:rPr>
              <w:t>тыс.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2021 год – </w:t>
            </w:r>
            <w:r w:rsidRPr="00631B77">
              <w:rPr>
                <w:rFonts w:ascii="Times New Roman" w:hAnsi="Times New Roman"/>
                <w:b/>
                <w:sz w:val="20"/>
                <w:szCs w:val="20"/>
              </w:rPr>
              <w:t>146 712,20</w:t>
            </w:r>
            <w:r w:rsidRPr="00631B77">
              <w:rPr>
                <w:rFonts w:ascii="Times New Roman" w:hAnsi="Times New Roman"/>
                <w:sz w:val="20"/>
                <w:szCs w:val="20"/>
              </w:rPr>
              <w:t xml:space="preserve"> тыс. рублей;</w:t>
            </w:r>
            <w:r w:rsidR="00922546">
              <w:rPr>
                <w:rFonts w:ascii="Times New Roman" w:hAnsi="Times New Roman"/>
                <w:sz w:val="20"/>
                <w:szCs w:val="20"/>
              </w:rPr>
              <w:t xml:space="preserve"> </w:t>
            </w:r>
            <w:r w:rsidRPr="00631B77">
              <w:rPr>
                <w:rFonts w:ascii="Times New Roman" w:hAnsi="Times New Roman"/>
                <w:sz w:val="20"/>
                <w:szCs w:val="20"/>
              </w:rPr>
              <w:t>2022 год –</w:t>
            </w:r>
            <w:r w:rsidRPr="00631B77">
              <w:rPr>
                <w:rFonts w:ascii="Times New Roman" w:hAnsi="Times New Roman"/>
                <w:b/>
                <w:sz w:val="20"/>
                <w:szCs w:val="20"/>
              </w:rPr>
              <w:t>152 072,20</w:t>
            </w:r>
            <w:r w:rsidRPr="00631B77">
              <w:rPr>
                <w:rFonts w:ascii="Times New Roman" w:hAnsi="Times New Roman"/>
                <w:sz w:val="20"/>
                <w:szCs w:val="20"/>
              </w:rPr>
              <w:t xml:space="preserve"> тыс.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2023 год – </w:t>
            </w:r>
            <w:r w:rsidRPr="00631B77">
              <w:rPr>
                <w:rFonts w:ascii="Times New Roman" w:hAnsi="Times New Roman"/>
                <w:b/>
                <w:sz w:val="20"/>
                <w:szCs w:val="20"/>
              </w:rPr>
              <w:t>152 072,20</w:t>
            </w:r>
            <w:r w:rsidRPr="00631B77">
              <w:rPr>
                <w:rFonts w:ascii="Times New Roman" w:hAnsi="Times New Roman"/>
                <w:sz w:val="20"/>
                <w:szCs w:val="20"/>
              </w:rPr>
              <w:t xml:space="preserve"> тыс.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2024 год – </w:t>
            </w:r>
            <w:r w:rsidRPr="00631B77">
              <w:rPr>
                <w:rFonts w:ascii="Times New Roman" w:hAnsi="Times New Roman"/>
                <w:b/>
                <w:sz w:val="20"/>
                <w:szCs w:val="20"/>
              </w:rPr>
              <w:t>152 072,20</w:t>
            </w:r>
            <w:r w:rsidRPr="00631B77">
              <w:rPr>
                <w:rFonts w:ascii="Times New Roman" w:hAnsi="Times New Roman"/>
                <w:sz w:val="20"/>
                <w:szCs w:val="20"/>
              </w:rPr>
              <w:t xml:space="preserve"> тыс. рублей;</w:t>
            </w:r>
            <w:r w:rsidR="00922546">
              <w:rPr>
                <w:rFonts w:ascii="Times New Roman" w:hAnsi="Times New Roman"/>
                <w:sz w:val="20"/>
                <w:szCs w:val="20"/>
              </w:rPr>
              <w:t xml:space="preserve"> </w:t>
            </w:r>
            <w:r w:rsidRPr="00631B77">
              <w:rPr>
                <w:rFonts w:ascii="Times New Roman" w:hAnsi="Times New Roman"/>
                <w:sz w:val="20"/>
                <w:szCs w:val="20"/>
              </w:rPr>
              <w:t xml:space="preserve">2025 год - </w:t>
            </w:r>
            <w:r w:rsidRPr="00631B77">
              <w:rPr>
                <w:rFonts w:ascii="Times New Roman" w:hAnsi="Times New Roman"/>
                <w:b/>
                <w:sz w:val="20"/>
                <w:szCs w:val="20"/>
              </w:rPr>
              <w:t>152 072,20</w:t>
            </w:r>
            <w:r w:rsidRPr="00631B77">
              <w:rPr>
                <w:rFonts w:ascii="Times New Roman" w:hAnsi="Times New Roman"/>
                <w:sz w:val="20"/>
                <w:szCs w:val="20"/>
              </w:rPr>
              <w:t xml:space="preserve">  тыс. рублей.</w:t>
            </w:r>
          </w:p>
        </w:tc>
      </w:tr>
      <w:tr w:rsidR="00631B77" w:rsidRPr="00631B77" w:rsidTr="00922546">
        <w:trPr>
          <w:trHeight w:val="203"/>
          <w:tblCellSpacing w:w="5" w:type="nil"/>
        </w:trPr>
        <w:tc>
          <w:tcPr>
            <w:tcW w:w="256"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w:t>
            </w:r>
          </w:p>
        </w:tc>
        <w:tc>
          <w:tcPr>
            <w:tcW w:w="1448" w:type="pct"/>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Ожидаемые конечные результаты реализации подпрограммы                            </w:t>
            </w:r>
          </w:p>
        </w:tc>
        <w:tc>
          <w:tcPr>
            <w:tcW w:w="3296" w:type="pct"/>
            <w:tcBorders>
              <w:top w:val="single" w:sz="4" w:space="0" w:color="auto"/>
              <w:left w:val="single" w:sz="4" w:space="0" w:color="auto"/>
              <w:bottom w:val="single" w:sz="4" w:space="0" w:color="auto"/>
              <w:right w:val="single" w:sz="4" w:space="0" w:color="auto"/>
            </w:tcBorders>
          </w:tcPr>
          <w:p w:rsidR="00631B77" w:rsidRPr="00631B77" w:rsidRDefault="00631B77" w:rsidP="00922546">
            <w:pPr>
              <w:spacing w:after="0" w:line="240" w:lineRule="auto"/>
              <w:jc w:val="both"/>
              <w:outlineLvl w:val="0"/>
              <w:rPr>
                <w:rFonts w:ascii="Times New Roman" w:hAnsi="Times New Roman"/>
                <w:sz w:val="20"/>
                <w:szCs w:val="20"/>
              </w:rPr>
            </w:pPr>
            <w:r w:rsidRPr="00631B77">
              <w:rPr>
                <w:rFonts w:ascii="Times New Roman" w:hAnsi="Times New Roman"/>
                <w:sz w:val="20"/>
                <w:szCs w:val="20"/>
              </w:rPr>
              <w:t>1. Будет  проведено не менее 20мероприятий районного уровня по распространению результатов муниципальной программы.</w:t>
            </w:r>
            <w:r w:rsidR="00922546">
              <w:rPr>
                <w:rFonts w:ascii="Times New Roman" w:hAnsi="Times New Roman"/>
                <w:sz w:val="20"/>
                <w:szCs w:val="20"/>
              </w:rPr>
              <w:t xml:space="preserve"> </w:t>
            </w:r>
            <w:r w:rsidRPr="00631B77">
              <w:rPr>
                <w:rFonts w:ascii="Times New Roman" w:hAnsi="Times New Roman"/>
                <w:sz w:val="20"/>
                <w:szCs w:val="20"/>
              </w:rPr>
              <w:t>2. Уровень информированности населения о реализации мероприятий по развитию сферы образования в рамках муниципальной  программы достигнет 35 %.</w:t>
            </w:r>
            <w:r w:rsidR="00922546">
              <w:rPr>
                <w:rFonts w:ascii="Times New Roman" w:hAnsi="Times New Roman"/>
                <w:sz w:val="20"/>
                <w:szCs w:val="20"/>
              </w:rPr>
              <w:t xml:space="preserve"> </w:t>
            </w:r>
            <w:r w:rsidRPr="00631B77">
              <w:rPr>
                <w:rFonts w:ascii="Times New Roman" w:hAnsi="Times New Roman"/>
                <w:sz w:val="20"/>
                <w:szCs w:val="20"/>
              </w:rPr>
              <w:t>4. На всех уровнях образования будут реализованы механизмы внешней оценки качества образования.</w:t>
            </w:r>
            <w:r w:rsidR="00922546">
              <w:rPr>
                <w:rFonts w:ascii="Times New Roman" w:hAnsi="Times New Roman"/>
                <w:sz w:val="20"/>
                <w:szCs w:val="20"/>
              </w:rPr>
              <w:t xml:space="preserve"> </w:t>
            </w:r>
            <w:r w:rsidRPr="00631B77">
              <w:rPr>
                <w:rFonts w:ascii="Times New Roman" w:hAnsi="Times New Roman"/>
                <w:sz w:val="20"/>
                <w:szCs w:val="20"/>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922546">
              <w:rPr>
                <w:rFonts w:ascii="Times New Roman" w:hAnsi="Times New Roman"/>
                <w:sz w:val="20"/>
                <w:szCs w:val="20"/>
              </w:rPr>
              <w:t xml:space="preserve"> </w:t>
            </w:r>
            <w:r w:rsidRPr="00631B77">
              <w:rPr>
                <w:rFonts w:ascii="Times New Roman" w:hAnsi="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922546">
              <w:rPr>
                <w:rFonts w:ascii="Times New Roman" w:hAnsi="Times New Roman"/>
                <w:sz w:val="20"/>
                <w:szCs w:val="20"/>
              </w:rPr>
              <w:t xml:space="preserve"> </w:t>
            </w:r>
            <w:r w:rsidRPr="00631B77">
              <w:rPr>
                <w:rFonts w:ascii="Times New Roman" w:hAnsi="Times New Roman"/>
                <w:sz w:val="20"/>
                <w:szCs w:val="20"/>
              </w:rPr>
              <w:t>7.Увеличится охват учащихся, занимающихся физической культурой и спортом во внеурочное время до 90%</w:t>
            </w:r>
          </w:p>
        </w:tc>
      </w:tr>
    </w:tbl>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3.2. Характеристика сферы реализации подпрограммы</w:t>
      </w:r>
      <w:r w:rsidR="00922546">
        <w:rPr>
          <w:rFonts w:ascii="Times New Roman" w:hAnsi="Times New Roman"/>
          <w:b/>
          <w:sz w:val="20"/>
          <w:szCs w:val="20"/>
        </w:rPr>
        <w:t xml:space="preserve">. </w:t>
      </w:r>
      <w:r w:rsidRPr="00631B77">
        <w:rPr>
          <w:rFonts w:ascii="Times New Roman" w:hAnsi="Times New Roman"/>
          <w:sz w:val="20"/>
          <w:szCs w:val="20"/>
        </w:rPr>
        <w:t xml:space="preserve">Полномочия участников муниципальной программы в области образования распространяются на систему, насчитывающую 15 организаций, в которых учатся и работают </w:t>
      </w:r>
      <w:r w:rsidRPr="00631B77">
        <w:rPr>
          <w:rFonts w:ascii="Times New Roman" w:hAnsi="Times New Roman"/>
          <w:sz w:val="20"/>
          <w:szCs w:val="20"/>
        </w:rPr>
        <w:lastRenderedPageBreak/>
        <w:t>более 3469тыс.человек. Такая большая сфера деятельности не может существовать сама по себе без взаимодействия с другими сферами деятельности.</w:t>
      </w:r>
      <w:r w:rsidR="00922546">
        <w:rPr>
          <w:rFonts w:ascii="Times New Roman" w:hAnsi="Times New Roman"/>
          <w:sz w:val="20"/>
          <w:szCs w:val="20"/>
        </w:rPr>
        <w:t xml:space="preserve"> </w:t>
      </w:r>
      <w:r w:rsidRPr="00631B77">
        <w:rPr>
          <w:rFonts w:ascii="Times New Roman" w:hAnsi="Times New Roman"/>
          <w:sz w:val="20"/>
          <w:szCs w:val="20"/>
        </w:rPr>
        <w:t>Основной целью функционирования отдела образования и учреждений образования в сфере реализации муниципальной  программы является приведение системы образования района в такое состояние, при котором качественное образование доступно всем, кто желает его получить. Движение подобного рода следует понимать как процесс постепенного изменения системы, количественного и  качественного, закрепленный в программных мероприятиях.</w:t>
      </w:r>
      <w:r w:rsidR="00922546">
        <w:rPr>
          <w:rFonts w:ascii="Times New Roman" w:hAnsi="Times New Roman"/>
          <w:sz w:val="20"/>
          <w:szCs w:val="20"/>
        </w:rPr>
        <w:t xml:space="preserve"> </w:t>
      </w:r>
      <w:r w:rsidRPr="00631B77">
        <w:rPr>
          <w:rFonts w:ascii="Times New Roman" w:hAnsi="Times New Roman"/>
          <w:sz w:val="20"/>
          <w:szCs w:val="20"/>
        </w:rPr>
        <w:t>Основными инструментами реализации государственной политики в сфере образования на территории района в последние годы выступили Федеральная целевая программа развития образования на 2011 – 2015 годы, приоритетный национальный проект «Образование», национальная образовательная инициатива «Наша новая школа», другие федеральные целевые и ведомственные программы, проекты модернизации общего образования, долгосрочные целевые программы «Развитие образования Амурской области на 2009 – 2015 годы», а затем «Развитие образования Амурской области на 2012 – 2015 годы», а также муниципальная программа Завитинского района «Развитие образования Завитинского района на 2013-205 годы».</w:t>
      </w:r>
      <w:r w:rsidR="00922546">
        <w:rPr>
          <w:rFonts w:ascii="Times New Roman" w:hAnsi="Times New Roman"/>
          <w:sz w:val="20"/>
          <w:szCs w:val="20"/>
        </w:rPr>
        <w:t xml:space="preserve"> </w:t>
      </w:r>
      <w:r w:rsidRPr="00631B77">
        <w:rPr>
          <w:rFonts w:ascii="Times New Roman" w:hAnsi="Times New Roman"/>
          <w:sz w:val="20"/>
          <w:szCs w:val="20"/>
        </w:rPr>
        <w:t>Ведущими механизмами стимулирования системных изменений последних лет в образовании на всех его уровнях стало внедрение новых моделей управления и финансирования, ориентированных на результат, в том числе:</w:t>
      </w:r>
      <w:r w:rsidR="00922546">
        <w:rPr>
          <w:rFonts w:ascii="Times New Roman" w:hAnsi="Times New Roman"/>
          <w:sz w:val="20"/>
          <w:szCs w:val="20"/>
        </w:rPr>
        <w:t xml:space="preserve"> </w:t>
      </w:r>
      <w:r w:rsidRPr="00631B77">
        <w:rPr>
          <w:rFonts w:ascii="Times New Roman" w:hAnsi="Times New Roman"/>
          <w:sz w:val="20"/>
          <w:szCs w:val="20"/>
        </w:rPr>
        <w:t>Нормативное подушевое финансирование образовательных учреждений;</w:t>
      </w:r>
      <w:r w:rsidR="00922546">
        <w:rPr>
          <w:rFonts w:ascii="Times New Roman" w:hAnsi="Times New Roman"/>
          <w:sz w:val="20"/>
          <w:szCs w:val="20"/>
        </w:rPr>
        <w:t xml:space="preserve"> </w:t>
      </w:r>
      <w:r w:rsidRPr="00631B77">
        <w:rPr>
          <w:rFonts w:ascii="Times New Roman" w:hAnsi="Times New Roman"/>
          <w:sz w:val="20"/>
          <w:szCs w:val="20"/>
        </w:rPr>
        <w:t>система оплаты труда, ориентированная на результат;</w:t>
      </w:r>
      <w:r w:rsidR="00922546">
        <w:rPr>
          <w:rFonts w:ascii="Times New Roman" w:hAnsi="Times New Roman"/>
          <w:sz w:val="20"/>
          <w:szCs w:val="20"/>
        </w:rPr>
        <w:t xml:space="preserve"> </w:t>
      </w:r>
      <w:r w:rsidRPr="00631B77">
        <w:rPr>
          <w:rFonts w:ascii="Times New Roman" w:hAnsi="Times New Roman"/>
          <w:sz w:val="20"/>
          <w:szCs w:val="20"/>
        </w:rPr>
        <w:t>общественное участие в управлении образованием и оценке его качества;</w:t>
      </w:r>
      <w:r w:rsidR="00922546">
        <w:rPr>
          <w:rFonts w:ascii="Times New Roman" w:hAnsi="Times New Roman"/>
          <w:sz w:val="20"/>
          <w:szCs w:val="20"/>
        </w:rPr>
        <w:t xml:space="preserve"> </w:t>
      </w:r>
      <w:r w:rsidRPr="00631B77">
        <w:rPr>
          <w:rFonts w:ascii="Times New Roman" w:hAnsi="Times New Roman"/>
          <w:sz w:val="20"/>
          <w:szCs w:val="20"/>
        </w:rPr>
        <w:t>публичная отчетность образовательных учреждений.</w:t>
      </w:r>
      <w:r w:rsidR="00922546">
        <w:rPr>
          <w:rFonts w:ascii="Times New Roman" w:hAnsi="Times New Roman"/>
          <w:sz w:val="20"/>
          <w:szCs w:val="20"/>
        </w:rPr>
        <w:t xml:space="preserve"> </w:t>
      </w:r>
      <w:r w:rsidRPr="00631B77">
        <w:rPr>
          <w:rFonts w:ascii="Times New Roman" w:hAnsi="Times New Roman"/>
          <w:sz w:val="20"/>
          <w:szCs w:val="20"/>
        </w:rPr>
        <w:t>Особое внимание уделялось формированию системы оценки качества образования, которая включает в себя:</w:t>
      </w:r>
      <w:r w:rsidR="00922546">
        <w:rPr>
          <w:rFonts w:ascii="Times New Roman" w:hAnsi="Times New Roman"/>
          <w:sz w:val="20"/>
          <w:szCs w:val="20"/>
        </w:rPr>
        <w:t xml:space="preserve"> </w:t>
      </w:r>
      <w:r w:rsidRPr="00631B77">
        <w:rPr>
          <w:rFonts w:ascii="Times New Roman" w:hAnsi="Times New Roman"/>
          <w:sz w:val="20"/>
          <w:szCs w:val="20"/>
        </w:rPr>
        <w:t>действующие и апробируемые государственные итоговые аттестационные процедуры (единый государственный экзамен, государственная итоговая аттестация выпускников 9 классов в новой форме и другие);</w:t>
      </w:r>
      <w:r w:rsidR="00922546">
        <w:rPr>
          <w:rFonts w:ascii="Times New Roman" w:hAnsi="Times New Roman"/>
          <w:sz w:val="20"/>
          <w:szCs w:val="20"/>
        </w:rPr>
        <w:t xml:space="preserve"> </w:t>
      </w:r>
      <w:r w:rsidRPr="00631B77">
        <w:rPr>
          <w:rFonts w:ascii="Times New Roman" w:hAnsi="Times New Roman"/>
          <w:sz w:val="20"/>
          <w:szCs w:val="20"/>
        </w:rPr>
        <w:t>процедуры независимой оценки качества образования, включая оценку качества образования внутри образовательной организации;</w:t>
      </w:r>
      <w:r w:rsidR="00922546">
        <w:rPr>
          <w:rFonts w:ascii="Times New Roman" w:hAnsi="Times New Roman"/>
          <w:sz w:val="20"/>
          <w:szCs w:val="20"/>
        </w:rPr>
        <w:t xml:space="preserve"> </w:t>
      </w:r>
      <w:r w:rsidRPr="00631B77">
        <w:rPr>
          <w:rFonts w:ascii="Times New Roman" w:hAnsi="Times New Roman"/>
          <w:sz w:val="20"/>
          <w:szCs w:val="20"/>
        </w:rPr>
        <w:t>мониторинговые исследования;</w:t>
      </w:r>
      <w:r w:rsidR="00922546">
        <w:rPr>
          <w:rFonts w:ascii="Times New Roman" w:hAnsi="Times New Roman"/>
          <w:sz w:val="20"/>
          <w:szCs w:val="20"/>
        </w:rPr>
        <w:t xml:space="preserve"> </w:t>
      </w:r>
      <w:r w:rsidRPr="00631B77">
        <w:rPr>
          <w:rFonts w:ascii="Times New Roman" w:hAnsi="Times New Roman"/>
          <w:sz w:val="20"/>
          <w:szCs w:val="20"/>
        </w:rPr>
        <w:t>процедуры самооценки.</w:t>
      </w:r>
      <w:r w:rsidR="00922546">
        <w:rPr>
          <w:rFonts w:ascii="Times New Roman" w:hAnsi="Times New Roman"/>
          <w:sz w:val="20"/>
          <w:szCs w:val="20"/>
        </w:rPr>
        <w:t xml:space="preserve"> </w:t>
      </w:r>
      <w:r w:rsidRPr="00631B77">
        <w:rPr>
          <w:rFonts w:ascii="Times New Roman" w:hAnsi="Times New Roman"/>
          <w:sz w:val="20"/>
          <w:szCs w:val="20"/>
        </w:rPr>
        <w:t xml:space="preserve">Однако названные меры не привели к реальной самостоятельности образовательных учреждений, к повышению качества образования в соответствии с новыми требованиями. Система не преодолела информационную закрытость, непрозрачность для потребителя. </w:t>
      </w:r>
      <w:r w:rsidRPr="00631B77">
        <w:rPr>
          <w:rFonts w:ascii="Times New Roman" w:hAnsi="Times New Roman"/>
          <w:bCs/>
          <w:sz w:val="20"/>
          <w:szCs w:val="20"/>
        </w:rPr>
        <w:t>Н</w:t>
      </w:r>
      <w:r w:rsidRPr="00631B77">
        <w:rPr>
          <w:rFonts w:ascii="Times New Roman" w:hAnsi="Times New Roman"/>
          <w:sz w:val="20"/>
          <w:szCs w:val="20"/>
        </w:rPr>
        <w:t>е обеспечена  полная информационная открытость результатов деятельности системы образования (неразмещение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Созданные во всех общеобразовательных организациях органы коллегиального управления функционируют в основном формально.</w:t>
      </w:r>
      <w:r w:rsidR="00922546">
        <w:rPr>
          <w:rFonts w:ascii="Times New Roman" w:hAnsi="Times New Roman"/>
          <w:sz w:val="20"/>
          <w:szCs w:val="20"/>
        </w:rPr>
        <w:t xml:space="preserve"> </w:t>
      </w:r>
      <w:r w:rsidRPr="00631B77">
        <w:rPr>
          <w:rFonts w:ascii="Times New Roman" w:hAnsi="Times New Roman"/>
          <w:sz w:val="20"/>
          <w:szCs w:val="20"/>
        </w:rPr>
        <w:t>Существенной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 в том числе использование результатов единого государственного экзамена. 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обучающимися. Определенным сдерживающим фактором в развитии системы образования района является несовершенство системы повышения квалификации муниципальных служащих, подготовки кадрового резерва.</w:t>
      </w:r>
      <w:r w:rsidR="00922546">
        <w:rPr>
          <w:rFonts w:ascii="Times New Roman" w:hAnsi="Times New Roman"/>
          <w:sz w:val="20"/>
          <w:szCs w:val="20"/>
        </w:rPr>
        <w:t xml:space="preserve"> </w:t>
      </w:r>
      <w:r w:rsidRPr="00631B77">
        <w:rPr>
          <w:rFonts w:ascii="Times New Roman" w:hAnsi="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r w:rsidR="00922546">
        <w:rPr>
          <w:rFonts w:ascii="Times New Roman" w:hAnsi="Times New Roman"/>
          <w:bCs/>
          <w:sz w:val="20"/>
          <w:szCs w:val="20"/>
        </w:rPr>
        <w:t xml:space="preserve"> </w:t>
      </w:r>
      <w:r w:rsidRPr="00631B77">
        <w:rPr>
          <w:rFonts w:ascii="Times New Roman" w:hAnsi="Times New Roman"/>
          <w:sz w:val="20"/>
          <w:szCs w:val="20"/>
        </w:rPr>
        <w:t>Кроме названных, к числу проблем на управленческом уровне, решаемых в рамках настоящей подпрограммы, можно отнести и следующие:</w:t>
      </w:r>
      <w:r w:rsidR="00922546">
        <w:rPr>
          <w:rFonts w:ascii="Times New Roman" w:hAnsi="Times New Roman"/>
          <w:sz w:val="20"/>
          <w:szCs w:val="20"/>
        </w:rPr>
        <w:t xml:space="preserve"> </w:t>
      </w:r>
      <w:r w:rsidRPr="00631B77">
        <w:rPr>
          <w:rFonts w:ascii="Times New Roman" w:hAnsi="Times New Roman"/>
          <w:bCs/>
          <w:sz w:val="20"/>
          <w:szCs w:val="20"/>
        </w:rPr>
        <w:t>снижение качества образования;</w:t>
      </w:r>
      <w:r w:rsidR="00922546">
        <w:rPr>
          <w:rFonts w:ascii="Times New Roman" w:hAnsi="Times New Roman"/>
          <w:bCs/>
          <w:sz w:val="20"/>
          <w:szCs w:val="20"/>
        </w:rPr>
        <w:t xml:space="preserve"> </w:t>
      </w:r>
      <w:r w:rsidRPr="00631B77">
        <w:rPr>
          <w:rFonts w:ascii="Times New Roman" w:hAnsi="Times New Roman"/>
          <w:bCs/>
          <w:sz w:val="20"/>
          <w:szCs w:val="20"/>
        </w:rPr>
        <w:t>отсутствие налаженных связей между уровнями образования;</w:t>
      </w:r>
      <w:r w:rsidR="00922546">
        <w:rPr>
          <w:rFonts w:ascii="Times New Roman" w:hAnsi="Times New Roman"/>
          <w:bCs/>
          <w:sz w:val="20"/>
          <w:szCs w:val="20"/>
        </w:rPr>
        <w:t xml:space="preserve"> </w:t>
      </w:r>
      <w:r w:rsidRPr="00631B77">
        <w:rPr>
          <w:rFonts w:ascii="Times New Roman" w:hAnsi="Times New Roman"/>
          <w:bCs/>
          <w:sz w:val="20"/>
          <w:szCs w:val="20"/>
        </w:rPr>
        <w:t>низкая экономическая эффективность системы образования;</w:t>
      </w:r>
      <w:r w:rsidR="00922546">
        <w:rPr>
          <w:rFonts w:ascii="Times New Roman" w:hAnsi="Times New Roman"/>
          <w:bCs/>
          <w:sz w:val="20"/>
          <w:szCs w:val="20"/>
        </w:rPr>
        <w:t xml:space="preserve"> </w:t>
      </w:r>
      <w:r w:rsidRPr="00631B77">
        <w:rPr>
          <w:rFonts w:ascii="Times New Roman" w:hAnsi="Times New Roman"/>
          <w:bCs/>
          <w:sz w:val="20"/>
          <w:szCs w:val="20"/>
        </w:rPr>
        <w:t>недостатки в кадровом обеспечении системы управления образованием;</w:t>
      </w:r>
      <w:r w:rsidR="00922546">
        <w:rPr>
          <w:rFonts w:ascii="Times New Roman" w:hAnsi="Times New Roman"/>
          <w:bCs/>
          <w:sz w:val="20"/>
          <w:szCs w:val="20"/>
        </w:rPr>
        <w:t xml:space="preserve"> </w:t>
      </w:r>
      <w:r w:rsidRPr="00631B77">
        <w:rPr>
          <w:rFonts w:ascii="Times New Roman" w:hAnsi="Times New Roman"/>
          <w:sz w:val="20"/>
          <w:szCs w:val="20"/>
        </w:rPr>
        <w:t>недостаточная прозрачность системы образования для общества.</w:t>
      </w:r>
      <w:r w:rsidR="00922546">
        <w:rPr>
          <w:rFonts w:ascii="Times New Roman" w:hAnsi="Times New Roman"/>
          <w:sz w:val="20"/>
          <w:szCs w:val="20"/>
        </w:rPr>
        <w:t xml:space="preserve"> </w:t>
      </w:r>
      <w:r w:rsidRPr="00631B77">
        <w:rPr>
          <w:rFonts w:ascii="Times New Roman" w:hAnsi="Times New Roman"/>
          <w:b/>
          <w:sz w:val="20"/>
          <w:szCs w:val="20"/>
        </w:rPr>
        <w:t>3.3. Приоритеты муниципальной политики в сфере реализации Подпрограммы 3, цели, задачи и ожидаемые конечные результаты</w:t>
      </w:r>
      <w:r w:rsidR="002D1445">
        <w:rPr>
          <w:rFonts w:ascii="Times New Roman" w:hAnsi="Times New Roman"/>
          <w:b/>
          <w:sz w:val="20"/>
          <w:szCs w:val="20"/>
        </w:rPr>
        <w:t xml:space="preserve">. </w:t>
      </w:r>
      <w:r w:rsidRPr="00631B77">
        <w:rPr>
          <w:rFonts w:ascii="Times New Roman" w:hAnsi="Times New Roman"/>
          <w:sz w:val="20"/>
          <w:szCs w:val="20"/>
        </w:rPr>
        <w:t>Настоящая подпрограмма носит не технический, не обслуживающий характер, так как направлена на существенное повышение качества управления процессами развития такой сложной системы, какой является система образования, в том числе через совершенствование системы оценки качества образования,  вовлечение экспертов и широкой общественности в реализацию муниципальной программы. Единой системы мониторинга процессов модернизации образования пока не создано. Информация о реализуемых мерах, результатах и проблемах отрасли представляется общественности в различных средствах массовой информации также разрозненно, не всегда объективно и целостно. Это порождает множество искажений. Мероприятия по совершенствованию системы оценки качества образования не выделены в отдельную подпрограмму, а включены в настоящую в связи с тем, что за формирование названной  системы отвечает непосредственно отдел образования.</w:t>
      </w:r>
      <w:r w:rsidR="002D1445">
        <w:rPr>
          <w:rFonts w:ascii="Times New Roman" w:hAnsi="Times New Roman"/>
          <w:sz w:val="20"/>
          <w:szCs w:val="20"/>
        </w:rPr>
        <w:t xml:space="preserve"> </w:t>
      </w:r>
      <w:r w:rsidRPr="00631B77">
        <w:rPr>
          <w:rFonts w:ascii="Times New Roman" w:hAnsi="Times New Roman"/>
          <w:sz w:val="20"/>
          <w:szCs w:val="20"/>
        </w:rPr>
        <w:t>Ведется работа по развитию информационно-технологической инфраструктуры в сфере образования (сайты), на которых размещается специализированная информация по образованию. В последние годы 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технологическом и методическом обновлении.</w:t>
      </w:r>
      <w:r w:rsidR="002D1445">
        <w:rPr>
          <w:rFonts w:ascii="Times New Roman" w:hAnsi="Times New Roman"/>
          <w:sz w:val="20"/>
          <w:szCs w:val="20"/>
        </w:rPr>
        <w:t xml:space="preserve"> </w:t>
      </w:r>
      <w:r w:rsidRPr="00631B77">
        <w:rPr>
          <w:rFonts w:ascii="Times New Roman" w:hAnsi="Times New Roman"/>
          <w:sz w:val="20"/>
          <w:szCs w:val="20"/>
        </w:rPr>
        <w:t>Изложенное выше позволяет  определить приоритеты муниципальной политики в сфере реализации настоящей подпрограммы, которыми являются:</w:t>
      </w:r>
      <w:r w:rsidR="002D1445">
        <w:rPr>
          <w:rFonts w:ascii="Times New Roman" w:hAnsi="Times New Roman"/>
          <w:sz w:val="20"/>
          <w:szCs w:val="20"/>
        </w:rPr>
        <w:t xml:space="preserve"> </w:t>
      </w:r>
      <w:r w:rsidRPr="00631B77">
        <w:rPr>
          <w:rFonts w:ascii="Times New Roman" w:hAnsi="Times New Roman"/>
          <w:sz w:val="20"/>
          <w:szCs w:val="20"/>
        </w:rPr>
        <w:t>создание системы управления реализацией муниципальной программы, обеспечивающей эффективное использование общественных ресурсов;</w:t>
      </w:r>
      <w:r w:rsidR="002D1445">
        <w:rPr>
          <w:rFonts w:ascii="Times New Roman" w:hAnsi="Times New Roman"/>
          <w:sz w:val="20"/>
          <w:szCs w:val="20"/>
        </w:rPr>
        <w:t xml:space="preserve"> </w:t>
      </w:r>
      <w:r w:rsidRPr="00631B77">
        <w:rPr>
          <w:rFonts w:ascii="Times New Roman" w:hAnsi="Times New Roman"/>
          <w:sz w:val="20"/>
          <w:szCs w:val="20"/>
        </w:rPr>
        <w:t>обеспечение вовлечения профессиональных групп и широкой общественности в поддержку идей и реализацию мероприятий муниципальной программы;</w:t>
      </w:r>
      <w:r w:rsidR="002D1445">
        <w:rPr>
          <w:rFonts w:ascii="Times New Roman" w:hAnsi="Times New Roman"/>
          <w:sz w:val="20"/>
          <w:szCs w:val="20"/>
        </w:rPr>
        <w:t xml:space="preserve"> </w:t>
      </w:r>
      <w:r w:rsidRPr="00631B77">
        <w:rPr>
          <w:rFonts w:ascii="Times New Roman" w:hAnsi="Times New Roman"/>
          <w:sz w:val="20"/>
          <w:szCs w:val="20"/>
        </w:rPr>
        <w:t>достижение принципиальных изменений в системе оценки качества образования.</w:t>
      </w:r>
      <w:r w:rsidR="002D1445">
        <w:rPr>
          <w:rFonts w:ascii="Times New Roman" w:hAnsi="Times New Roman"/>
          <w:sz w:val="20"/>
          <w:szCs w:val="20"/>
        </w:rPr>
        <w:t xml:space="preserve"> </w:t>
      </w:r>
      <w:r w:rsidRPr="00631B77">
        <w:rPr>
          <w:rFonts w:ascii="Times New Roman" w:hAnsi="Times New Roman"/>
          <w:sz w:val="20"/>
          <w:szCs w:val="20"/>
        </w:rPr>
        <w:t>Целью настоящей подпрограммы   является о</w:t>
      </w:r>
      <w:r w:rsidRPr="00631B77">
        <w:rPr>
          <w:rFonts w:ascii="Times New Roman" w:hAnsi="Times New Roman"/>
          <w:bCs/>
          <w:sz w:val="20"/>
          <w:szCs w:val="20"/>
        </w:rPr>
        <w:t>беспечение организационно-экономических, информационных и научно-методических условий развития системы образования Завитинского района.</w:t>
      </w:r>
      <w:r w:rsidR="002D1445">
        <w:rPr>
          <w:rFonts w:ascii="Times New Roman" w:hAnsi="Times New Roman"/>
          <w:bCs/>
          <w:sz w:val="20"/>
          <w:szCs w:val="20"/>
        </w:rPr>
        <w:t xml:space="preserve"> </w:t>
      </w:r>
      <w:r w:rsidRPr="00631B77">
        <w:rPr>
          <w:rFonts w:ascii="Times New Roman" w:hAnsi="Times New Roman"/>
          <w:sz w:val="20"/>
          <w:szCs w:val="20"/>
        </w:rPr>
        <w:t>Задачи подпрограммы:</w:t>
      </w:r>
      <w:r w:rsidR="002D1445">
        <w:rPr>
          <w:rFonts w:ascii="Times New Roman" w:hAnsi="Times New Roman"/>
          <w:sz w:val="20"/>
          <w:szCs w:val="20"/>
        </w:rPr>
        <w:t xml:space="preserve"> </w:t>
      </w:r>
      <w:r w:rsidRPr="00631B77">
        <w:rPr>
          <w:rFonts w:ascii="Times New Roman" w:hAnsi="Times New Roman"/>
          <w:sz w:val="20"/>
          <w:szCs w:val="20"/>
        </w:rPr>
        <w:t>разработка нормативных правовых, научно-</w:t>
      </w:r>
      <w:r w:rsidRPr="00631B77">
        <w:rPr>
          <w:rFonts w:ascii="Times New Roman" w:hAnsi="Times New Roman"/>
          <w:sz w:val="20"/>
          <w:szCs w:val="20"/>
        </w:rPr>
        <w:lastRenderedPageBreak/>
        <w:t>методических и иных документов, направленных на эффективное решение задач муниципальной программы;</w:t>
      </w:r>
      <w:r w:rsidR="002D1445">
        <w:rPr>
          <w:rFonts w:ascii="Times New Roman" w:hAnsi="Times New Roman"/>
          <w:sz w:val="20"/>
          <w:szCs w:val="20"/>
        </w:rPr>
        <w:t xml:space="preserve"> </w:t>
      </w:r>
      <w:r w:rsidRPr="00631B77">
        <w:rPr>
          <w:rFonts w:ascii="Times New Roman" w:hAnsi="Times New Roman"/>
          <w:sz w:val="20"/>
          <w:szCs w:val="20"/>
        </w:rPr>
        <w:t>мониторинг хода реализации и информационное сопровождение муниципальной программы</w:t>
      </w:r>
      <w:r w:rsidRPr="00631B77">
        <w:rPr>
          <w:rFonts w:ascii="Times New Roman" w:hAnsi="Times New Roman"/>
          <w:bCs/>
          <w:sz w:val="20"/>
          <w:szCs w:val="20"/>
        </w:rPr>
        <w:t>;</w:t>
      </w:r>
      <w:r w:rsidR="002D1445">
        <w:rPr>
          <w:rFonts w:ascii="Times New Roman" w:hAnsi="Times New Roman"/>
          <w:bCs/>
          <w:sz w:val="20"/>
          <w:szCs w:val="20"/>
        </w:rPr>
        <w:t xml:space="preserve"> </w:t>
      </w:r>
      <w:r w:rsidRPr="00631B77">
        <w:rPr>
          <w:rFonts w:ascii="Times New Roman" w:hAnsi="Times New Roman"/>
          <w:sz w:val="20"/>
          <w:szCs w:val="20"/>
        </w:rPr>
        <w:t>продвижение основных идей развития образования для получения поддержки широкой общественности;</w:t>
      </w:r>
      <w:r w:rsidR="002D1445">
        <w:rPr>
          <w:rFonts w:ascii="Times New Roman" w:hAnsi="Times New Roman"/>
          <w:sz w:val="20"/>
          <w:szCs w:val="20"/>
        </w:rPr>
        <w:t xml:space="preserve"> </w:t>
      </w:r>
      <w:r w:rsidRPr="00631B77">
        <w:rPr>
          <w:rFonts w:ascii="Times New Roman" w:hAnsi="Times New Roman"/>
          <w:bCs/>
          <w:sz w:val="20"/>
          <w:szCs w:val="20"/>
        </w:rPr>
        <w:t>совершенствование системы оценки качества образования;</w:t>
      </w:r>
      <w:r w:rsidR="002D1445">
        <w:rPr>
          <w:rFonts w:ascii="Times New Roman" w:hAnsi="Times New Roman"/>
          <w:bCs/>
          <w:sz w:val="20"/>
          <w:szCs w:val="20"/>
        </w:rPr>
        <w:t xml:space="preserve"> </w:t>
      </w:r>
      <w:r w:rsidRPr="00631B77">
        <w:rPr>
          <w:rFonts w:ascii="Times New Roman" w:hAnsi="Times New Roman"/>
          <w:sz w:val="20"/>
          <w:szCs w:val="20"/>
        </w:rPr>
        <w:t>развитие информационно-технологической инфраструктуры. Результаты реализации подпрограммы:</w:t>
      </w:r>
      <w:r w:rsidR="002D1445">
        <w:rPr>
          <w:rFonts w:ascii="Times New Roman" w:hAnsi="Times New Roman"/>
          <w:sz w:val="20"/>
          <w:szCs w:val="20"/>
        </w:rPr>
        <w:t xml:space="preserve"> </w:t>
      </w:r>
      <w:r w:rsidRPr="00631B77">
        <w:rPr>
          <w:rFonts w:ascii="Times New Roman" w:hAnsi="Times New Roman"/>
          <w:sz w:val="20"/>
          <w:szCs w:val="20"/>
        </w:rPr>
        <w:t>будет  проведено не менее 20 мероприятий муниципального уровня по распространению результатов муниципальной программы;</w:t>
      </w:r>
      <w:r w:rsidR="002D1445">
        <w:rPr>
          <w:rFonts w:ascii="Times New Roman" w:hAnsi="Times New Roman"/>
          <w:sz w:val="20"/>
          <w:szCs w:val="20"/>
        </w:rPr>
        <w:t xml:space="preserve"> </w:t>
      </w:r>
      <w:r w:rsidRPr="00631B77">
        <w:rPr>
          <w:rFonts w:ascii="Times New Roman" w:hAnsi="Times New Roman"/>
          <w:sz w:val="20"/>
          <w:szCs w:val="20"/>
        </w:rPr>
        <w:t>уровень информированности населения о реализации мероприятий по развитию сферы образования в рамках муниципальной программы достигнет 35%.</w:t>
      </w:r>
      <w:r w:rsidR="002D1445">
        <w:rPr>
          <w:rFonts w:ascii="Times New Roman" w:hAnsi="Times New Roman"/>
          <w:sz w:val="20"/>
          <w:szCs w:val="20"/>
        </w:rPr>
        <w:t xml:space="preserve"> </w:t>
      </w:r>
      <w:r w:rsidRPr="00631B77">
        <w:rPr>
          <w:rFonts w:ascii="Times New Roman" w:hAnsi="Times New Roman"/>
          <w:sz w:val="20"/>
          <w:szCs w:val="20"/>
        </w:rPr>
        <w:t>на всех уровнях образования будут реализованы механизмы внешней оценки качества образования;</w:t>
      </w:r>
      <w:r w:rsidR="002D1445">
        <w:rPr>
          <w:rFonts w:ascii="Times New Roman" w:hAnsi="Times New Roman"/>
          <w:sz w:val="20"/>
          <w:szCs w:val="20"/>
        </w:rPr>
        <w:t xml:space="preserve"> </w:t>
      </w:r>
      <w:r w:rsidRPr="00631B77">
        <w:rPr>
          <w:rFonts w:ascii="Times New Roman" w:hAnsi="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2D1445">
        <w:rPr>
          <w:rFonts w:ascii="Times New Roman" w:hAnsi="Times New Roman"/>
          <w:sz w:val="20"/>
          <w:szCs w:val="20"/>
        </w:rPr>
        <w:t xml:space="preserve"> </w:t>
      </w:r>
      <w:r w:rsidRPr="00631B77">
        <w:rPr>
          <w:rFonts w:ascii="Times New Roman" w:hAnsi="Times New Roman"/>
          <w:sz w:val="20"/>
          <w:szCs w:val="20"/>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2D1445">
        <w:rPr>
          <w:rFonts w:ascii="Times New Roman" w:hAnsi="Times New Roman"/>
          <w:sz w:val="20"/>
          <w:szCs w:val="20"/>
        </w:rPr>
        <w:t xml:space="preserve"> </w:t>
      </w:r>
      <w:r w:rsidRPr="00631B77">
        <w:rPr>
          <w:rFonts w:ascii="Times New Roman" w:hAnsi="Times New Roman"/>
          <w:b/>
          <w:sz w:val="20"/>
          <w:szCs w:val="20"/>
        </w:rPr>
        <w:t>3.4. Описание системы основных мероприятий</w:t>
      </w:r>
      <w:r w:rsidR="002D1445">
        <w:rPr>
          <w:rFonts w:ascii="Times New Roman" w:hAnsi="Times New Roman"/>
          <w:b/>
          <w:sz w:val="20"/>
          <w:szCs w:val="20"/>
        </w:rPr>
        <w:t xml:space="preserve">. </w:t>
      </w:r>
      <w:r w:rsidRPr="00631B77">
        <w:rPr>
          <w:rFonts w:ascii="Times New Roman" w:hAnsi="Times New Roman"/>
          <w:sz w:val="20"/>
          <w:szCs w:val="20"/>
        </w:rPr>
        <w:t>В настоящую подпрограмму включены четыре мероприятия, направленные на решение указанных в ней проблем и приоритетных задач.</w:t>
      </w:r>
      <w:r w:rsidR="002D1445">
        <w:rPr>
          <w:rFonts w:ascii="Times New Roman" w:hAnsi="Times New Roman"/>
          <w:sz w:val="20"/>
          <w:szCs w:val="20"/>
        </w:rPr>
        <w:t xml:space="preserve"> </w:t>
      </w:r>
      <w:r w:rsidRPr="00631B77">
        <w:rPr>
          <w:rFonts w:ascii="Times New Roman" w:hAnsi="Times New Roman"/>
          <w:b/>
          <w:sz w:val="20"/>
          <w:szCs w:val="20"/>
        </w:rPr>
        <w:t>3.4.1. Основное мероприятие 3.1«Расходы на обеспечение функций отдела образования».</w:t>
      </w:r>
      <w:r w:rsidR="002D1445">
        <w:rPr>
          <w:rFonts w:ascii="Times New Roman" w:hAnsi="Times New Roman"/>
          <w:b/>
          <w:sz w:val="20"/>
          <w:szCs w:val="20"/>
        </w:rPr>
        <w:t xml:space="preserve"> </w:t>
      </w:r>
      <w:r w:rsidRPr="00631B77">
        <w:rPr>
          <w:rFonts w:ascii="Times New Roman" w:hAnsi="Times New Roman"/>
          <w:sz w:val="20"/>
          <w:szCs w:val="20"/>
        </w:rPr>
        <w:t>Основное мероприятие направлено на организационно-аналитическое, информационное сопровождение реализации муниципальной программы в рамках выполнения отделом образования возложенных на него полномочий, а также  решение следующих задач:</w:t>
      </w:r>
      <w:r w:rsidR="002D1445">
        <w:rPr>
          <w:rFonts w:ascii="Times New Roman" w:hAnsi="Times New Roman"/>
          <w:sz w:val="20"/>
          <w:szCs w:val="20"/>
        </w:rPr>
        <w:t xml:space="preserve"> </w:t>
      </w:r>
      <w:r w:rsidRPr="00631B77">
        <w:rPr>
          <w:rFonts w:ascii="Times New Roman" w:hAnsi="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2D1445">
        <w:rPr>
          <w:rFonts w:ascii="Times New Roman" w:hAnsi="Times New Roman"/>
          <w:sz w:val="20"/>
          <w:szCs w:val="20"/>
        </w:rPr>
        <w:t xml:space="preserve"> </w:t>
      </w:r>
      <w:r w:rsidRPr="00631B77">
        <w:rPr>
          <w:rFonts w:ascii="Times New Roman" w:hAnsi="Times New Roman"/>
          <w:sz w:val="20"/>
          <w:szCs w:val="20"/>
        </w:rPr>
        <w:t>мониторинг хода реализации и информационное сопровождение муниципальной программы</w:t>
      </w:r>
      <w:r w:rsidRPr="00631B77">
        <w:rPr>
          <w:rFonts w:ascii="Times New Roman" w:hAnsi="Times New Roman"/>
          <w:bCs/>
          <w:sz w:val="20"/>
          <w:szCs w:val="20"/>
        </w:rPr>
        <w:t>;</w:t>
      </w:r>
      <w:r w:rsidR="002D1445">
        <w:rPr>
          <w:rFonts w:ascii="Times New Roman" w:hAnsi="Times New Roman"/>
          <w:bCs/>
          <w:sz w:val="20"/>
          <w:szCs w:val="20"/>
        </w:rPr>
        <w:t xml:space="preserve"> </w:t>
      </w:r>
      <w:r w:rsidRPr="00631B77">
        <w:rPr>
          <w:rFonts w:ascii="Times New Roman" w:hAnsi="Times New Roman"/>
          <w:sz w:val="20"/>
          <w:szCs w:val="20"/>
        </w:rPr>
        <w:t>продвижение основных идей развития образования для получения поддержки широкой общественности;</w:t>
      </w:r>
      <w:r w:rsidR="002D1445">
        <w:rPr>
          <w:rFonts w:ascii="Times New Roman" w:hAnsi="Times New Roman"/>
          <w:sz w:val="20"/>
          <w:szCs w:val="20"/>
        </w:rPr>
        <w:t xml:space="preserve"> </w:t>
      </w:r>
      <w:r w:rsidRPr="00631B77">
        <w:rPr>
          <w:rFonts w:ascii="Times New Roman" w:hAnsi="Times New Roman"/>
          <w:bCs/>
          <w:sz w:val="20"/>
          <w:szCs w:val="20"/>
        </w:rPr>
        <w:t>совершенствование системы оценки качества образования.</w:t>
      </w:r>
      <w:r w:rsidR="002D1445">
        <w:rPr>
          <w:rFonts w:ascii="Times New Roman" w:hAnsi="Times New Roman"/>
          <w:bCs/>
          <w:sz w:val="20"/>
          <w:szCs w:val="20"/>
        </w:rPr>
        <w:t xml:space="preserve"> </w:t>
      </w:r>
      <w:r w:rsidRPr="00631B77">
        <w:rPr>
          <w:rFonts w:ascii="Times New Roman" w:hAnsi="Times New Roman"/>
          <w:sz w:val="20"/>
          <w:szCs w:val="20"/>
        </w:rPr>
        <w:t>Реализация основного мероприятия направлена на достижение следующих целевых показателей настоящей подпрограммы:</w:t>
      </w:r>
      <w:r w:rsidR="002D1445">
        <w:rPr>
          <w:rFonts w:ascii="Times New Roman" w:hAnsi="Times New Roman"/>
          <w:sz w:val="20"/>
          <w:szCs w:val="20"/>
        </w:rPr>
        <w:t xml:space="preserve"> </w:t>
      </w:r>
      <w:r w:rsidRPr="00631B77">
        <w:rPr>
          <w:rFonts w:ascii="Times New Roman" w:hAnsi="Times New Roman"/>
          <w:sz w:val="20"/>
          <w:szCs w:val="20"/>
        </w:rPr>
        <w:t>количество проведенных мероприятий районного уровня по распространению результатов муниципальной программы;</w:t>
      </w:r>
      <w:r w:rsidR="002D1445">
        <w:rPr>
          <w:rFonts w:ascii="Times New Roman" w:hAnsi="Times New Roman"/>
          <w:sz w:val="20"/>
          <w:szCs w:val="20"/>
        </w:rPr>
        <w:t xml:space="preserve"> </w:t>
      </w:r>
      <w:r w:rsidRPr="00631B77">
        <w:rPr>
          <w:rFonts w:ascii="Times New Roman" w:hAnsi="Times New Roman"/>
          <w:sz w:val="20"/>
          <w:szCs w:val="20"/>
        </w:rPr>
        <w:t>уровень информированности населения о реализации мероприятий по развитию сферы образования в рамках муниципальной программы (по данным опроса).</w:t>
      </w:r>
      <w:r w:rsidR="002D1445">
        <w:rPr>
          <w:rFonts w:ascii="Times New Roman" w:hAnsi="Times New Roman"/>
          <w:sz w:val="20"/>
          <w:szCs w:val="20"/>
        </w:rPr>
        <w:t xml:space="preserve"> </w:t>
      </w:r>
      <w:r w:rsidRPr="00631B77">
        <w:rPr>
          <w:rFonts w:ascii="Times New Roman" w:hAnsi="Times New Roman"/>
          <w:sz w:val="20"/>
          <w:szCs w:val="20"/>
        </w:rPr>
        <w:t>В результате реализации основного мероприятия будут обеспечены:</w:t>
      </w:r>
      <w:r w:rsidR="002D1445">
        <w:rPr>
          <w:rFonts w:ascii="Times New Roman" w:hAnsi="Times New Roman"/>
          <w:sz w:val="20"/>
          <w:szCs w:val="20"/>
        </w:rPr>
        <w:t xml:space="preserve"> </w:t>
      </w:r>
      <w:r w:rsidRPr="00631B77">
        <w:rPr>
          <w:rFonts w:ascii="Times New Roman" w:hAnsi="Times New Roman"/>
          <w:sz w:val="20"/>
          <w:szCs w:val="20"/>
        </w:rPr>
        <w:t>ежегодное проведение  трех мероприятий районного уровня по распространению результатов муниципальной программы; разработка и принятие  нормативных правовых актов, обеспечивающих реализацию муниципальных программы;</w:t>
      </w:r>
      <w:r w:rsidR="002D1445">
        <w:rPr>
          <w:rFonts w:ascii="Times New Roman" w:hAnsi="Times New Roman"/>
          <w:sz w:val="20"/>
          <w:szCs w:val="20"/>
        </w:rPr>
        <w:t xml:space="preserve"> </w:t>
      </w:r>
      <w:r w:rsidRPr="00631B77">
        <w:rPr>
          <w:rFonts w:ascii="Times New Roman" w:hAnsi="Times New Roman"/>
          <w:sz w:val="20"/>
          <w:szCs w:val="20"/>
        </w:rPr>
        <w:t>своевременная подготовка методических рекомендаций, необходимых для реализации мероприятий муниципальной программы; публикация в периодике аналитических материалов о ходе и результатах реализации муниципальной программы;</w:t>
      </w:r>
      <w:r w:rsidR="002D1445">
        <w:rPr>
          <w:rFonts w:ascii="Times New Roman" w:hAnsi="Times New Roman"/>
          <w:sz w:val="20"/>
          <w:szCs w:val="20"/>
        </w:rPr>
        <w:t xml:space="preserve"> </w:t>
      </w:r>
      <w:r w:rsidRPr="00631B77">
        <w:rPr>
          <w:rFonts w:ascii="Times New Roman" w:hAnsi="Times New Roman"/>
          <w:sz w:val="20"/>
          <w:szCs w:val="20"/>
        </w:rPr>
        <w:t>высокий уровень открытости информации о результатах развития районной  системы образования;</w:t>
      </w:r>
      <w:r w:rsidR="002D1445">
        <w:rPr>
          <w:rFonts w:ascii="Times New Roman" w:hAnsi="Times New Roman"/>
          <w:sz w:val="20"/>
          <w:szCs w:val="20"/>
        </w:rPr>
        <w:t xml:space="preserve"> </w:t>
      </w:r>
      <w:r w:rsidRPr="00631B77">
        <w:rPr>
          <w:rFonts w:ascii="Times New Roman" w:hAnsi="Times New Roman"/>
          <w:sz w:val="20"/>
          <w:szCs w:val="20"/>
        </w:rPr>
        <w:t>общественная поддержка идей муниципальной  программы.</w:t>
      </w:r>
      <w:r w:rsidR="002D1445">
        <w:rPr>
          <w:rFonts w:ascii="Times New Roman" w:hAnsi="Times New Roman"/>
          <w:sz w:val="20"/>
          <w:szCs w:val="20"/>
        </w:rPr>
        <w:t xml:space="preserve"> </w:t>
      </w:r>
      <w:r w:rsidRPr="00631B77">
        <w:rPr>
          <w:rFonts w:ascii="Times New Roman" w:hAnsi="Times New Roman"/>
          <w:b/>
          <w:i/>
          <w:sz w:val="20"/>
          <w:szCs w:val="20"/>
        </w:rPr>
        <w:t>Основное мероприятие 3.1.1. Расходы на содержание аппарата отдела образования», 3.1.2. «Расходы на содержание методического кабинета» 3.1.3 «Расходы на содержание</w:t>
      </w:r>
      <w:r w:rsidRPr="00631B77">
        <w:rPr>
          <w:rFonts w:ascii="Times New Roman" w:hAnsi="Times New Roman"/>
          <w:b/>
          <w:sz w:val="20"/>
          <w:szCs w:val="20"/>
        </w:rPr>
        <w:t xml:space="preserve"> дошкольных образовательных учреждений</w:t>
      </w:r>
      <w:r w:rsidRPr="00631B77">
        <w:rPr>
          <w:rFonts w:ascii="Times New Roman" w:hAnsi="Times New Roman"/>
          <w:b/>
          <w:i/>
          <w:sz w:val="20"/>
          <w:szCs w:val="20"/>
        </w:rPr>
        <w:t>», 3.1.4 «Расходы на содержание общеобразовательных учреждений», 3.1.5 «Расходы на содержание ДЮСШ».</w:t>
      </w:r>
      <w:r w:rsidR="002D1445">
        <w:rPr>
          <w:rFonts w:ascii="Times New Roman" w:hAnsi="Times New Roman"/>
          <w:b/>
          <w:i/>
          <w:sz w:val="20"/>
          <w:szCs w:val="20"/>
        </w:rPr>
        <w:t xml:space="preserve"> </w:t>
      </w:r>
      <w:r w:rsidRPr="00631B77">
        <w:rPr>
          <w:rFonts w:ascii="Times New Roman" w:hAnsi="Times New Roman"/>
          <w:sz w:val="20"/>
          <w:szCs w:val="20"/>
        </w:rPr>
        <w:t>Основное мероприятие предусматривает выполняемые финансовым отделом администрации Завитинского района, «Централизованной бухгалтерией» работы по бухгалтерскому обслуживанию аппарата отдела образования, методического кабинета, технического и обслуживающего персонала образовательных учреждений района.</w:t>
      </w:r>
      <w:r w:rsidR="002D1445">
        <w:rPr>
          <w:rFonts w:ascii="Times New Roman" w:hAnsi="Times New Roman"/>
          <w:sz w:val="20"/>
          <w:szCs w:val="20"/>
        </w:rPr>
        <w:t xml:space="preserve"> </w:t>
      </w:r>
      <w:r w:rsidRPr="00631B77">
        <w:rPr>
          <w:rFonts w:ascii="Times New Roman" w:hAnsi="Times New Roman"/>
          <w:b/>
          <w:sz w:val="20"/>
          <w:szCs w:val="20"/>
        </w:rPr>
        <w:t>3.4.2. Основное мероприятие 3.2 «Безопасность образовательных учреждений»</w:t>
      </w:r>
      <w:r w:rsidR="002D1445">
        <w:rPr>
          <w:rFonts w:ascii="Times New Roman" w:hAnsi="Times New Roman"/>
          <w:b/>
          <w:sz w:val="20"/>
          <w:szCs w:val="20"/>
        </w:rPr>
        <w:t xml:space="preserve"> </w:t>
      </w:r>
      <w:r w:rsidRPr="00631B77">
        <w:rPr>
          <w:rFonts w:ascii="Times New Roman" w:hAnsi="Times New Roman"/>
          <w:sz w:val="20"/>
          <w:szCs w:val="20"/>
        </w:rPr>
        <w:t>Основное мероприятие  направлено на поддержание и улучшение системы пожарной безопасности: включает ремонт систем оповещения людей о пожаре, ремонт автоматической пожарной сигнализации, приобретение знаков и планов эвакуации, установку дверей, обработку деревянных конструкций чердачных помещений огнезащитным составом, проверку пропитки, оборудование выходов; зарядку огнетушителей и др. Также в рамках основного мероприятия  включен ремонт ограждения дворов образовательных учреждений, ремонт электропроводки, установка систем видеонаблюдения, установка тревожной кнопки и др.</w:t>
      </w:r>
      <w:r w:rsidR="002D1445">
        <w:rPr>
          <w:rFonts w:ascii="Times New Roman" w:hAnsi="Times New Roman"/>
          <w:sz w:val="20"/>
          <w:szCs w:val="20"/>
        </w:rPr>
        <w:t xml:space="preserve"> </w:t>
      </w:r>
      <w:r w:rsidRPr="00631B77">
        <w:rPr>
          <w:rFonts w:ascii="Times New Roman" w:hAnsi="Times New Roman"/>
          <w:b/>
          <w:sz w:val="20"/>
          <w:szCs w:val="20"/>
        </w:rPr>
        <w:t>3.4.3. Основное мероприятие 3.3 «Организация подвоза учащихся»</w:t>
      </w:r>
      <w:r w:rsidR="002D1445">
        <w:rPr>
          <w:rFonts w:ascii="Times New Roman" w:hAnsi="Times New Roman"/>
          <w:b/>
          <w:sz w:val="20"/>
          <w:szCs w:val="20"/>
        </w:rPr>
        <w:t xml:space="preserve"> </w:t>
      </w:r>
      <w:r w:rsidRPr="00631B77">
        <w:rPr>
          <w:rFonts w:ascii="Times New Roman" w:hAnsi="Times New Roman"/>
          <w:sz w:val="20"/>
          <w:szCs w:val="20"/>
        </w:rPr>
        <w:t>Основное мероприятие направлено на организацию подвоза к местам обучения и обратно нуждающихся в подвозе учащихся.</w:t>
      </w:r>
      <w:r w:rsidR="002D1445">
        <w:rPr>
          <w:rFonts w:ascii="Times New Roman" w:hAnsi="Times New Roman"/>
          <w:sz w:val="20"/>
          <w:szCs w:val="20"/>
        </w:rPr>
        <w:t xml:space="preserve"> </w:t>
      </w:r>
      <w:r w:rsidRPr="00631B77">
        <w:rPr>
          <w:rFonts w:ascii="Times New Roman" w:hAnsi="Times New Roman"/>
          <w:b/>
          <w:sz w:val="20"/>
          <w:szCs w:val="20"/>
        </w:rPr>
        <w:t>3.4.4. Основное мероприятие 3.4 «Расходы на АИС «Комплектование ДОО» и «Зачисление в ОО».</w:t>
      </w:r>
      <w:r w:rsidR="002D1445">
        <w:rPr>
          <w:rFonts w:ascii="Times New Roman" w:hAnsi="Times New Roman"/>
          <w:b/>
          <w:sz w:val="20"/>
          <w:szCs w:val="20"/>
        </w:rPr>
        <w:t xml:space="preserve"> </w:t>
      </w:r>
      <w:r w:rsidRPr="00631B77">
        <w:rPr>
          <w:rFonts w:ascii="Times New Roman" w:hAnsi="Times New Roman"/>
          <w:b/>
          <w:sz w:val="20"/>
          <w:szCs w:val="20"/>
        </w:rPr>
        <w:t>4. Основное мероприятие «Организация и осуществление деятельности по опеке и попечительству в отношении несовершеннолетних лиц».</w:t>
      </w:r>
      <w:r w:rsidR="002D1445">
        <w:rPr>
          <w:rFonts w:ascii="Times New Roman" w:hAnsi="Times New Roman"/>
          <w:b/>
          <w:sz w:val="20"/>
          <w:szCs w:val="20"/>
        </w:rPr>
        <w:t xml:space="preserve"> </w:t>
      </w:r>
      <w:r w:rsidRPr="00631B77">
        <w:rPr>
          <w:rFonts w:ascii="Times New Roman" w:hAnsi="Times New Roman"/>
          <w:b/>
          <w:sz w:val="20"/>
          <w:szCs w:val="20"/>
        </w:rPr>
        <w:t>5.</w:t>
      </w:r>
      <w:r w:rsidRPr="00631B77">
        <w:rPr>
          <w:rFonts w:ascii="Times New Roman" w:hAnsi="Times New Roman"/>
          <w:sz w:val="20"/>
          <w:szCs w:val="20"/>
        </w:rPr>
        <w:t xml:space="preserve"> </w:t>
      </w:r>
      <w:r w:rsidRPr="00631B77">
        <w:rPr>
          <w:rFonts w:ascii="Times New Roman" w:hAnsi="Times New Roman"/>
          <w:b/>
          <w:sz w:val="20"/>
          <w:szCs w:val="20"/>
        </w:rPr>
        <w:t>Основное мероприятие «Социальная политика. Охрана семьи и детства».</w:t>
      </w:r>
    </w:p>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6. Основное мероприятие п. 3.7 «Создание в общеобразовательных организациях, расположенных в сельской местности, условий для занятий физической культурой и спортом».</w:t>
      </w:r>
      <w:r w:rsidR="002D1445">
        <w:rPr>
          <w:rFonts w:ascii="Times New Roman" w:hAnsi="Times New Roman"/>
          <w:b/>
          <w:sz w:val="20"/>
          <w:szCs w:val="20"/>
        </w:rPr>
        <w:t xml:space="preserve"> </w:t>
      </w:r>
      <w:r w:rsidRPr="00631B77">
        <w:rPr>
          <w:rFonts w:ascii="Times New Roman" w:hAnsi="Times New Roman"/>
          <w:sz w:val="20"/>
          <w:szCs w:val="20"/>
        </w:rPr>
        <w:t>Основное мероприятие  направлено на создание в общеобразовательных организациях, расположенных в сельской местности, условий для занятий физической культурой и спортом, а также на увеличение доли  обучающихся, занимающихся физической культурой  и спортом во внеурочное время (начальное общее образование, основное общее образование, среднее общее образование), в общем количестве обучающихся, за исключением дошкольного образования.</w:t>
      </w:r>
      <w:r w:rsidR="002D1445">
        <w:rPr>
          <w:rFonts w:ascii="Times New Roman" w:hAnsi="Times New Roman"/>
          <w:sz w:val="20"/>
          <w:szCs w:val="20"/>
        </w:rPr>
        <w:t xml:space="preserve"> </w:t>
      </w:r>
      <w:r w:rsidRPr="00631B77">
        <w:rPr>
          <w:rFonts w:ascii="Times New Roman" w:hAnsi="Times New Roman"/>
          <w:b/>
          <w:sz w:val="20"/>
          <w:szCs w:val="20"/>
        </w:rPr>
        <w:t>3.5. Ресурсное обеспечение подпрограммы</w:t>
      </w:r>
      <w:r w:rsidR="002D1445">
        <w:rPr>
          <w:rFonts w:ascii="Times New Roman" w:hAnsi="Times New Roman"/>
          <w:b/>
          <w:sz w:val="20"/>
          <w:szCs w:val="20"/>
        </w:rPr>
        <w:t xml:space="preserve"> </w:t>
      </w:r>
      <w:r w:rsidRPr="00631B77">
        <w:rPr>
          <w:rFonts w:ascii="Times New Roman" w:hAnsi="Times New Roman"/>
          <w:sz w:val="20"/>
          <w:szCs w:val="20"/>
        </w:rPr>
        <w:t>Финансирование на реализацию основного мероприятия 3.4.1. направляется на содержание аппарата, специалистов отдела образования, технического и обслуживающего персонала образовательных учреждений района, поддержку развития нормативной правовой базы в сфере образования, обеспечивающего организацию мониторинга реализации муниципальной программы и ее информационное сопровождение. Средства на реализацию основного мероприятия 3.4.1 направляются из муниципального бюджета.</w:t>
      </w:r>
      <w:r w:rsidR="002D1445">
        <w:rPr>
          <w:rFonts w:ascii="Times New Roman" w:hAnsi="Times New Roman"/>
          <w:sz w:val="20"/>
          <w:szCs w:val="20"/>
        </w:rPr>
        <w:t xml:space="preserve"> </w:t>
      </w:r>
      <w:r w:rsidRPr="00631B77">
        <w:rPr>
          <w:rFonts w:ascii="Times New Roman" w:hAnsi="Times New Roman"/>
          <w:sz w:val="20"/>
          <w:szCs w:val="20"/>
        </w:rPr>
        <w:t>Средства на реализацию основного мероприятия 6. направляются из федерального, областного и районного бюджета.</w:t>
      </w:r>
      <w:r w:rsidR="002D1445">
        <w:rPr>
          <w:rFonts w:ascii="Times New Roman" w:hAnsi="Times New Roman"/>
          <w:sz w:val="20"/>
          <w:szCs w:val="20"/>
        </w:rPr>
        <w:t xml:space="preserve"> </w:t>
      </w:r>
      <w:r w:rsidRPr="00631B77">
        <w:rPr>
          <w:rFonts w:ascii="Times New Roman" w:hAnsi="Times New Roman"/>
          <w:sz w:val="20"/>
          <w:szCs w:val="20"/>
        </w:rPr>
        <w:t>Информация об объемах финансового обеспечения настоящей подпрограммы представлена в составе приложения к муниципальной программе.</w:t>
      </w:r>
      <w:r w:rsidR="002D1445">
        <w:rPr>
          <w:rFonts w:ascii="Times New Roman" w:hAnsi="Times New Roman"/>
          <w:sz w:val="20"/>
          <w:szCs w:val="20"/>
        </w:rPr>
        <w:t xml:space="preserve"> </w:t>
      </w:r>
      <w:r w:rsidRPr="00631B77">
        <w:rPr>
          <w:rFonts w:ascii="Times New Roman" w:hAnsi="Times New Roman"/>
          <w:b/>
          <w:sz w:val="20"/>
          <w:szCs w:val="20"/>
        </w:rPr>
        <w:lastRenderedPageBreak/>
        <w:t>3.6. Планируемые показатели эффективности реализации подпрограммы и непосредственные результаты подпрограммы</w:t>
      </w:r>
      <w:r w:rsidR="002D1445">
        <w:rPr>
          <w:rFonts w:ascii="Times New Roman" w:hAnsi="Times New Roman"/>
          <w:b/>
          <w:sz w:val="20"/>
          <w:szCs w:val="20"/>
        </w:rPr>
        <w:t xml:space="preserve"> </w:t>
      </w:r>
      <w:r w:rsidRPr="00631B77">
        <w:rPr>
          <w:rFonts w:ascii="Times New Roman" w:hAnsi="Times New Roman"/>
          <w:sz w:val="20"/>
          <w:szCs w:val="20"/>
        </w:rPr>
        <w:t>В рамках настоящей подпрограммы исполнители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2D1445">
        <w:rPr>
          <w:rFonts w:ascii="Times New Roman" w:hAnsi="Times New Roman"/>
          <w:sz w:val="20"/>
          <w:szCs w:val="20"/>
        </w:rPr>
        <w:t xml:space="preserve"> </w:t>
      </w:r>
      <w:r w:rsidRPr="00631B77">
        <w:rPr>
          <w:rFonts w:ascii="Times New Roman" w:hAnsi="Times New Roman"/>
          <w:sz w:val="20"/>
          <w:szCs w:val="20"/>
          <w:u w:val="single"/>
        </w:rPr>
        <w:t>Показатель 1</w:t>
      </w:r>
      <w:r w:rsidRPr="00631B77">
        <w:rPr>
          <w:rFonts w:ascii="Times New Roman" w:hAnsi="Times New Roman"/>
          <w:sz w:val="20"/>
          <w:szCs w:val="20"/>
        </w:rPr>
        <w:t xml:space="preserve">«Количество проведенных мероприятий по распространению результатов муниципальной программы»  (значение показателя является накопительным и предполагает доведение числа проводимых по этому направлению мероприятий до 3 мероприятий в год); </w:t>
      </w:r>
      <w:r w:rsidRPr="00631B77">
        <w:rPr>
          <w:rFonts w:ascii="Times New Roman" w:hAnsi="Times New Roman"/>
          <w:sz w:val="20"/>
          <w:szCs w:val="20"/>
          <w:u w:val="single"/>
        </w:rPr>
        <w:t>Показатель 2</w:t>
      </w:r>
      <w:r w:rsidRPr="00631B77">
        <w:rPr>
          <w:rFonts w:ascii="Times New Roman" w:hAnsi="Times New Roman"/>
          <w:sz w:val="20"/>
          <w:szCs w:val="20"/>
        </w:rPr>
        <w:t xml:space="preserve"> «Уровень информированности населения о реализации мероприятий по развитию сферы образования в рамках муниципальной программы»(У</w:t>
      </w:r>
      <w:r w:rsidRPr="00631B77">
        <w:rPr>
          <w:rFonts w:ascii="Times New Roman" w:hAnsi="Times New Roman"/>
          <w:sz w:val="20"/>
          <w:szCs w:val="20"/>
          <w:vertAlign w:val="subscript"/>
        </w:rPr>
        <w:t>ин</w:t>
      </w:r>
      <w:r w:rsidRPr="00631B77">
        <w:rPr>
          <w:rFonts w:ascii="Times New Roman" w:hAnsi="Times New Roman"/>
          <w:sz w:val="20"/>
          <w:szCs w:val="20"/>
        </w:rPr>
        <w:t>) рассчитывается по формуле:</w:t>
      </w:r>
      <w:r w:rsidR="002D1445">
        <w:rPr>
          <w:rFonts w:ascii="Times New Roman" w:hAnsi="Times New Roman"/>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У</m:t>
            </m:r>
          </m:e>
          <m:sub>
            <m:r>
              <m:rPr>
                <m:sty m:val="p"/>
              </m:rPr>
              <w:rPr>
                <w:rFonts w:ascii="Cambria Math" w:hAnsi="Cambria Math"/>
                <w:sz w:val="20"/>
                <w:szCs w:val="20"/>
              </w:rPr>
              <m:t>ин</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К</m:t>
                </m:r>
              </m:e>
              <m:sub>
                <m:r>
                  <m:rPr>
                    <m:sty m:val="p"/>
                  </m:rPr>
                  <w:rPr>
                    <w:rFonts w:ascii="Cambria Math" w:hAnsi="Cambria Math"/>
                    <w:sz w:val="20"/>
                    <w:szCs w:val="20"/>
                  </w:rPr>
                  <m:t>ин</m:t>
                </m:r>
              </m:sub>
            </m:sSub>
          </m:num>
          <m:den>
            <m:sSub>
              <m:sSubPr>
                <m:ctrlPr>
                  <w:rPr>
                    <w:rFonts w:ascii="Cambria Math" w:hAnsi="Cambria Math"/>
                    <w:sz w:val="20"/>
                    <w:szCs w:val="20"/>
                  </w:rPr>
                </m:ctrlPr>
              </m:sSubPr>
              <m:e>
                <m:r>
                  <m:rPr>
                    <m:sty m:val="p"/>
                  </m:rPr>
                  <w:rPr>
                    <w:rFonts w:ascii="Cambria Math" w:hAnsi="Cambria Math"/>
                    <w:sz w:val="20"/>
                    <w:szCs w:val="20"/>
                  </w:rPr>
                  <m:t>К</m:t>
                </m:r>
              </m:e>
              <m:sub>
                <m:r>
                  <m:rPr>
                    <m:sty m:val="p"/>
                  </m:rPr>
                  <w:rPr>
                    <w:rFonts w:ascii="Cambria Math" w:hAnsi="Cambria Math"/>
                    <w:sz w:val="20"/>
                    <w:szCs w:val="20"/>
                  </w:rPr>
                  <m:t>оп</m:t>
                </m:r>
              </m:sub>
            </m:sSub>
          </m:den>
        </m:f>
        <m:r>
          <m:rPr>
            <m:sty m:val="p"/>
          </m:rPr>
          <w:rPr>
            <w:rFonts w:ascii="Cambria Math" w:hAnsi="Cambria Math"/>
            <w:sz w:val="20"/>
            <w:szCs w:val="20"/>
          </w:rPr>
          <m:t>х 100%,где:</m:t>
        </m:r>
      </m:oMath>
      <w:r w:rsidR="002D1445">
        <w:rPr>
          <w:rFonts w:ascii="Times New Roman" w:hAnsi="Times New Roman"/>
          <w:sz w:val="20"/>
          <w:szCs w:val="20"/>
        </w:rPr>
        <w:t xml:space="preserve"> </w:t>
      </w:r>
      <w:r w:rsidRPr="00631B77">
        <w:rPr>
          <w:rFonts w:ascii="Times New Roman" w:hAnsi="Times New Roman"/>
          <w:sz w:val="20"/>
          <w:szCs w:val="20"/>
        </w:rPr>
        <w:t>К</w:t>
      </w:r>
      <w:r w:rsidRPr="00631B77">
        <w:rPr>
          <w:rFonts w:ascii="Times New Roman" w:hAnsi="Times New Roman"/>
          <w:sz w:val="20"/>
          <w:szCs w:val="20"/>
          <w:vertAlign w:val="subscript"/>
        </w:rPr>
        <w:t>ин</w:t>
      </w:r>
      <w:r w:rsidRPr="00631B77">
        <w:rPr>
          <w:rFonts w:ascii="Times New Roman" w:hAnsi="Times New Roman"/>
          <w:sz w:val="20"/>
          <w:szCs w:val="20"/>
        </w:rPr>
        <w:t xml:space="preserve"> – количество информированных людей о реализации мероприятий по развитию сферы образования в рамках муниципальной программы;</w:t>
      </w:r>
      <w:r w:rsidR="002D1445">
        <w:rPr>
          <w:rFonts w:ascii="Times New Roman" w:hAnsi="Times New Roman"/>
          <w:sz w:val="20"/>
          <w:szCs w:val="20"/>
        </w:rPr>
        <w:t xml:space="preserve"> </w:t>
      </w:r>
      <w:r w:rsidRPr="00631B77">
        <w:rPr>
          <w:rFonts w:ascii="Times New Roman" w:hAnsi="Times New Roman"/>
          <w:sz w:val="20"/>
          <w:szCs w:val="20"/>
        </w:rPr>
        <w:t>К</w:t>
      </w:r>
      <w:r w:rsidRPr="00631B77">
        <w:rPr>
          <w:rFonts w:ascii="Times New Roman" w:hAnsi="Times New Roman"/>
          <w:sz w:val="20"/>
          <w:szCs w:val="20"/>
          <w:vertAlign w:val="subscript"/>
        </w:rPr>
        <w:t>оп</w:t>
      </w:r>
      <w:r w:rsidRPr="00631B77">
        <w:rPr>
          <w:rFonts w:ascii="Times New Roman" w:hAnsi="Times New Roman"/>
          <w:sz w:val="20"/>
          <w:szCs w:val="20"/>
        </w:rPr>
        <w:t>– количество опрошенных людей;</w:t>
      </w:r>
      <w:r w:rsidR="002D1445">
        <w:rPr>
          <w:rFonts w:ascii="Times New Roman" w:hAnsi="Times New Roman"/>
          <w:sz w:val="20"/>
          <w:szCs w:val="20"/>
        </w:rPr>
        <w:t xml:space="preserve"> </w:t>
      </w:r>
      <w:r w:rsidRPr="00631B77">
        <w:rPr>
          <w:rFonts w:ascii="Times New Roman" w:hAnsi="Times New Roman"/>
          <w:sz w:val="20"/>
          <w:szCs w:val="20"/>
          <w:u w:val="single"/>
        </w:rPr>
        <w:t>Показатель 3</w:t>
      </w:r>
      <w:r w:rsidRPr="00631B77">
        <w:rPr>
          <w:rFonts w:ascii="Times New Roman" w:hAnsi="Times New Roman"/>
          <w:sz w:val="20"/>
          <w:szCs w:val="20"/>
        </w:rPr>
        <w:t xml:space="preserve"> «Число уровней образования, на которых реализуются механизмы внешней оценки качества образования»;</w:t>
      </w:r>
      <w:r w:rsidR="002D1445">
        <w:rPr>
          <w:rFonts w:ascii="Times New Roman" w:hAnsi="Times New Roman"/>
          <w:sz w:val="20"/>
          <w:szCs w:val="20"/>
        </w:rPr>
        <w:t xml:space="preserve"> </w:t>
      </w:r>
      <w:r w:rsidRPr="00631B77">
        <w:rPr>
          <w:rFonts w:ascii="Times New Roman" w:hAnsi="Times New Roman"/>
          <w:sz w:val="20"/>
          <w:szCs w:val="20"/>
          <w:u w:val="single"/>
        </w:rPr>
        <w:t xml:space="preserve">Показатель  4 </w:t>
      </w:r>
      <w:r w:rsidRPr="00631B77">
        <w:rPr>
          <w:rFonts w:ascii="Times New Roman" w:hAnsi="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(В</w:t>
      </w:r>
      <w:r w:rsidRPr="00631B77">
        <w:rPr>
          <w:rFonts w:ascii="Times New Roman" w:hAnsi="Times New Roman"/>
          <w:sz w:val="20"/>
          <w:szCs w:val="20"/>
          <w:vertAlign w:val="subscript"/>
        </w:rPr>
        <w:t>ку</w:t>
      </w:r>
      <w:r w:rsidRPr="00631B77">
        <w:rPr>
          <w:rFonts w:ascii="Times New Roman" w:hAnsi="Times New Roman"/>
          <w:sz w:val="20"/>
          <w:szCs w:val="20"/>
        </w:rPr>
        <w:t>) рассчитывается по формуле:</w:t>
      </w:r>
      <w:r w:rsidR="002D1445">
        <w:rPr>
          <w:rFonts w:ascii="Times New Roman" w:hAnsi="Times New Roman"/>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ку</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ку</m:t>
                </m:r>
              </m:sub>
            </m:sSub>
          </m:num>
          <m:den>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о</m:t>
                </m:r>
              </m:sub>
            </m:sSub>
          </m:den>
        </m:f>
        <m:r>
          <m:rPr>
            <m:sty m:val="p"/>
          </m:rPr>
          <w:rPr>
            <w:rFonts w:ascii="Cambria Math" w:hAnsi="Cambria Math"/>
            <w:sz w:val="20"/>
            <w:szCs w:val="20"/>
          </w:rPr>
          <m:t xml:space="preserve">х 100%,где: </m:t>
        </m:r>
      </m:oMath>
      <w:r w:rsidRPr="00631B77">
        <w:rPr>
          <w:rFonts w:ascii="Times New Roman" w:hAnsi="Times New Roman"/>
          <w:sz w:val="20"/>
          <w:szCs w:val="20"/>
        </w:rPr>
        <w:t>Ч</w:t>
      </w:r>
      <w:r w:rsidRPr="00631B77">
        <w:rPr>
          <w:rFonts w:ascii="Times New Roman" w:hAnsi="Times New Roman"/>
          <w:sz w:val="20"/>
          <w:szCs w:val="20"/>
          <w:vertAlign w:val="subscript"/>
        </w:rPr>
        <w:t>ку</w:t>
      </w:r>
      <w:r w:rsidRPr="00631B77">
        <w:rPr>
          <w:rFonts w:ascii="Times New Roman" w:hAnsi="Times New Roman"/>
          <w:sz w:val="20"/>
          <w:szCs w:val="20"/>
        </w:rPr>
        <w:t xml:space="preserve"> – число образовательных организаций, в которых созданы органы коллегиального управления с участием общественности (родители, работодатели);</w:t>
      </w:r>
      <w:r w:rsidR="002D1445">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о</w:t>
      </w:r>
      <w:r w:rsidRPr="00631B77">
        <w:rPr>
          <w:rFonts w:ascii="Times New Roman" w:hAnsi="Times New Roman"/>
          <w:sz w:val="20"/>
          <w:szCs w:val="20"/>
        </w:rPr>
        <w:t xml:space="preserve"> – число образовательных организаций;</w:t>
      </w:r>
      <w:r w:rsidR="002D1445">
        <w:rPr>
          <w:rFonts w:ascii="Times New Roman" w:hAnsi="Times New Roman"/>
          <w:sz w:val="20"/>
          <w:szCs w:val="20"/>
        </w:rPr>
        <w:t xml:space="preserve"> </w:t>
      </w:r>
      <w:r w:rsidRPr="00631B77">
        <w:rPr>
          <w:rFonts w:ascii="Times New Roman" w:hAnsi="Times New Roman"/>
          <w:sz w:val="20"/>
          <w:szCs w:val="20"/>
          <w:u w:val="single"/>
        </w:rPr>
        <w:t>Показатель 5</w:t>
      </w:r>
      <w:r w:rsidRPr="00631B77">
        <w:rPr>
          <w:rFonts w:ascii="Times New Roman" w:hAnsi="Times New Roman"/>
          <w:sz w:val="20"/>
          <w:szCs w:val="20"/>
        </w:rPr>
        <w:t xml:space="preserve">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(В</w:t>
      </w:r>
      <w:r w:rsidRPr="00631B77">
        <w:rPr>
          <w:rFonts w:ascii="Times New Roman" w:hAnsi="Times New Roman"/>
          <w:sz w:val="20"/>
          <w:szCs w:val="20"/>
          <w:vertAlign w:val="subscript"/>
        </w:rPr>
        <w:t>офс</w:t>
      </w:r>
      <w:r w:rsidRPr="00631B77">
        <w:rPr>
          <w:rFonts w:ascii="Times New Roman" w:hAnsi="Times New Roman"/>
          <w:sz w:val="20"/>
          <w:szCs w:val="20"/>
        </w:rPr>
        <w:t>)рассчитывается по формуле:</w:t>
      </w:r>
      <w:r w:rsidR="002D1445">
        <w:rPr>
          <w:rFonts w:ascii="Times New Roman" w:hAnsi="Times New Roman"/>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офс</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офс</m:t>
                </m:r>
              </m:sub>
            </m:sSub>
          </m:num>
          <m:den>
            <m:sSub>
              <m:sSubPr>
                <m:ctrlPr>
                  <w:rPr>
                    <w:rFonts w:ascii="Cambria Math" w:hAnsi="Cambria Math"/>
                    <w:sz w:val="20"/>
                    <w:szCs w:val="20"/>
                  </w:rPr>
                </m:ctrlPr>
              </m:sSubPr>
              <m:e>
                <m:r>
                  <m:rPr>
                    <m:sty m:val="p"/>
                  </m:rPr>
                  <w:rPr>
                    <w:rFonts w:ascii="Cambria Math" w:hAnsi="Cambria Math"/>
                    <w:sz w:val="20"/>
                    <w:szCs w:val="20"/>
                  </w:rPr>
                  <m:t>Ч</m:t>
                </m:r>
              </m:e>
              <m:sub>
                <m:r>
                  <m:rPr>
                    <m:sty m:val="p"/>
                  </m:rPr>
                  <w:rPr>
                    <w:rFonts w:ascii="Cambria Math" w:hAnsi="Cambria Math"/>
                    <w:sz w:val="20"/>
                    <w:szCs w:val="20"/>
                  </w:rPr>
                  <m:t>о</m:t>
                </m:r>
              </m:sub>
            </m:sSub>
          </m:den>
        </m:f>
        <m:r>
          <m:rPr>
            <m:sty m:val="p"/>
          </m:rPr>
          <w:rPr>
            <w:rFonts w:ascii="Cambria Math" w:hAnsi="Cambria Math"/>
            <w:sz w:val="20"/>
            <w:szCs w:val="20"/>
          </w:rPr>
          <m:t>х 100%,где:</m:t>
        </m:r>
      </m:oMath>
      <w:r w:rsidR="002D1445">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офс</w:t>
      </w:r>
      <w:r w:rsidRPr="00631B77">
        <w:rPr>
          <w:rFonts w:ascii="Times New Roman" w:hAnsi="Times New Roman"/>
          <w:sz w:val="20"/>
          <w:szCs w:val="20"/>
        </w:rPr>
        <w:t xml:space="preserve"> – число образовательных организаций, обеспечивающих предоставление нормативно закрепленного перечня сведений о своей деятельности на официальных сайтах;</w:t>
      </w:r>
      <w:r w:rsidR="002D1445">
        <w:rPr>
          <w:rFonts w:ascii="Times New Roman" w:hAnsi="Times New Roman"/>
          <w:sz w:val="20"/>
          <w:szCs w:val="20"/>
        </w:rPr>
        <w:t xml:space="preserve"> </w:t>
      </w:r>
      <w:r w:rsidRPr="00631B77">
        <w:rPr>
          <w:rFonts w:ascii="Times New Roman" w:hAnsi="Times New Roman"/>
          <w:sz w:val="20"/>
          <w:szCs w:val="20"/>
        </w:rPr>
        <w:t>Ч</w:t>
      </w:r>
      <w:r w:rsidRPr="00631B77">
        <w:rPr>
          <w:rFonts w:ascii="Times New Roman" w:hAnsi="Times New Roman"/>
          <w:sz w:val="20"/>
          <w:szCs w:val="20"/>
          <w:vertAlign w:val="subscript"/>
        </w:rPr>
        <w:t>о</w:t>
      </w:r>
      <w:r w:rsidRPr="00631B77">
        <w:rPr>
          <w:rFonts w:ascii="Times New Roman" w:hAnsi="Times New Roman"/>
          <w:sz w:val="20"/>
          <w:szCs w:val="20"/>
        </w:rPr>
        <w:t xml:space="preserve"> – число образовательных организаций.</w:t>
      </w:r>
      <w:r w:rsidR="002D1445">
        <w:rPr>
          <w:rFonts w:ascii="Times New Roman" w:hAnsi="Times New Roman"/>
          <w:sz w:val="20"/>
          <w:szCs w:val="20"/>
        </w:rPr>
        <w:t xml:space="preserve"> </w:t>
      </w:r>
      <w:r w:rsidRPr="00631B77">
        <w:rPr>
          <w:rFonts w:ascii="Times New Roman" w:hAnsi="Times New Roman"/>
          <w:b/>
          <w:sz w:val="20"/>
          <w:szCs w:val="20"/>
        </w:rPr>
        <w:t>4. Подпрограмма «Формирование законопослушного поведения участников дорожного движения»</w:t>
      </w:r>
      <w:r w:rsidR="002D1445">
        <w:rPr>
          <w:rFonts w:ascii="Times New Roman" w:hAnsi="Times New Roman"/>
          <w:b/>
          <w:sz w:val="20"/>
          <w:szCs w:val="20"/>
        </w:rPr>
        <w:t xml:space="preserve">. </w:t>
      </w:r>
      <w:r w:rsidRPr="00631B77">
        <w:rPr>
          <w:rFonts w:ascii="Times New Roman" w:hAnsi="Times New Roman"/>
          <w:b/>
          <w:sz w:val="20"/>
          <w:szCs w:val="20"/>
        </w:rPr>
        <w:t>4.1. Паспорт подпрограммы</w:t>
      </w:r>
    </w:p>
    <w:tbl>
      <w:tblPr>
        <w:tblW w:w="5000" w:type="pct"/>
        <w:tblCellSpacing w:w="5" w:type="nil"/>
        <w:tblCellMar>
          <w:left w:w="75" w:type="dxa"/>
          <w:right w:w="75" w:type="dxa"/>
        </w:tblCellMar>
        <w:tblLook w:val="0000"/>
      </w:tblPr>
      <w:tblGrid>
        <w:gridCol w:w="530"/>
        <w:gridCol w:w="3148"/>
        <w:gridCol w:w="6678"/>
      </w:tblGrid>
      <w:tr w:rsidR="00631B77" w:rsidRPr="00631B77" w:rsidTr="002D1445">
        <w:trPr>
          <w:tblCellSpacing w:w="5" w:type="nil"/>
        </w:trPr>
        <w:tc>
          <w:tcPr>
            <w:tcW w:w="256" w:type="pct"/>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1</w:t>
            </w:r>
          </w:p>
        </w:tc>
        <w:tc>
          <w:tcPr>
            <w:tcW w:w="1520" w:type="pct"/>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 xml:space="preserve">Наименование подпрограммы </w:t>
            </w:r>
          </w:p>
        </w:tc>
        <w:tc>
          <w:tcPr>
            <w:tcW w:w="3224" w:type="pct"/>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Формирование законопослушного поведения участников дорожного движения</w:t>
            </w:r>
          </w:p>
        </w:tc>
      </w:tr>
      <w:tr w:rsidR="00631B77" w:rsidRPr="00631B77" w:rsidTr="002D1445">
        <w:trPr>
          <w:trHeight w:val="400"/>
          <w:tblCellSpacing w:w="5" w:type="nil"/>
        </w:trPr>
        <w:tc>
          <w:tcPr>
            <w:tcW w:w="256" w:type="pct"/>
            <w:tcBorders>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2</w:t>
            </w:r>
          </w:p>
        </w:tc>
        <w:tc>
          <w:tcPr>
            <w:tcW w:w="1520" w:type="pct"/>
            <w:tcBorders>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Координатор подпрограммы</w:t>
            </w:r>
          </w:p>
        </w:tc>
        <w:tc>
          <w:tcPr>
            <w:tcW w:w="3224" w:type="pct"/>
            <w:tcBorders>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Отдел образования администрации Завитинского района</w:t>
            </w:r>
          </w:p>
        </w:tc>
      </w:tr>
      <w:tr w:rsidR="00631B77" w:rsidRPr="00631B77" w:rsidTr="002D1445">
        <w:trPr>
          <w:trHeight w:val="400"/>
          <w:tblCellSpacing w:w="5" w:type="nil"/>
        </w:trPr>
        <w:tc>
          <w:tcPr>
            <w:tcW w:w="256" w:type="pct"/>
            <w:tcBorders>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3</w:t>
            </w:r>
          </w:p>
        </w:tc>
        <w:tc>
          <w:tcPr>
            <w:tcW w:w="1520" w:type="pct"/>
            <w:tcBorders>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Участники муниципальной программы</w:t>
            </w:r>
          </w:p>
        </w:tc>
        <w:tc>
          <w:tcPr>
            <w:tcW w:w="3224" w:type="pct"/>
            <w:tcBorders>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Отдел образования администрации Завитинского района, образовательные учреждения района</w:t>
            </w:r>
          </w:p>
        </w:tc>
      </w:tr>
      <w:tr w:rsidR="00631B77" w:rsidRPr="00631B77" w:rsidTr="002D1445">
        <w:trPr>
          <w:trHeight w:val="400"/>
          <w:tblCellSpacing w:w="5" w:type="nil"/>
        </w:trPr>
        <w:tc>
          <w:tcPr>
            <w:tcW w:w="256" w:type="pct"/>
            <w:tcBorders>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4</w:t>
            </w:r>
          </w:p>
        </w:tc>
        <w:tc>
          <w:tcPr>
            <w:tcW w:w="1520" w:type="pct"/>
            <w:tcBorders>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Цель подпрограммы</w:t>
            </w:r>
          </w:p>
        </w:tc>
        <w:tc>
          <w:tcPr>
            <w:tcW w:w="3224" w:type="pct"/>
            <w:tcBorders>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Сокращение количества дорожно-транспортных происшествий с участием несовершеннолетних; повышение уровня  правового воспитания участников дорожного движения, культуры их поведения; повышение эффектив</w:t>
            </w:r>
            <w:r w:rsidR="00875203" w:rsidRPr="00875203">
              <w:rPr>
                <w:rFonts w:ascii="Times New Roman" w:hAnsi="Times New Roman"/>
                <w:sz w:val="16"/>
                <w:szCs w:val="16"/>
              </w:rPr>
              <w:t>н</w:t>
            </w:r>
            <w:r w:rsidRPr="00875203">
              <w:rPr>
                <w:rFonts w:ascii="Times New Roman" w:hAnsi="Times New Roman"/>
                <w:sz w:val="16"/>
                <w:szCs w:val="16"/>
              </w:rPr>
              <w:t xml:space="preserve">ости профилактики детского дорожно-транспортного травматизма </w:t>
            </w:r>
          </w:p>
        </w:tc>
      </w:tr>
      <w:tr w:rsidR="00631B77" w:rsidRPr="00631B77" w:rsidTr="002D1445">
        <w:trPr>
          <w:trHeight w:val="400"/>
          <w:tblCellSpacing w:w="5" w:type="nil"/>
        </w:trPr>
        <w:tc>
          <w:tcPr>
            <w:tcW w:w="256" w:type="pct"/>
            <w:tcBorders>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5</w:t>
            </w:r>
          </w:p>
        </w:tc>
        <w:tc>
          <w:tcPr>
            <w:tcW w:w="1520" w:type="pct"/>
            <w:tcBorders>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Задачи подпрограммы</w:t>
            </w:r>
          </w:p>
          <w:p w:rsidR="00631B77" w:rsidRPr="00875203" w:rsidRDefault="00631B77" w:rsidP="00631B77">
            <w:pPr>
              <w:spacing w:after="0" w:line="240" w:lineRule="auto"/>
              <w:jc w:val="both"/>
              <w:outlineLvl w:val="0"/>
              <w:rPr>
                <w:rFonts w:ascii="Times New Roman" w:hAnsi="Times New Roman"/>
                <w:sz w:val="16"/>
                <w:szCs w:val="16"/>
              </w:rPr>
            </w:pPr>
          </w:p>
        </w:tc>
        <w:tc>
          <w:tcPr>
            <w:tcW w:w="3224" w:type="pct"/>
            <w:tcBorders>
              <w:left w:val="single" w:sz="4" w:space="0" w:color="auto"/>
              <w:bottom w:val="single" w:sz="4" w:space="0" w:color="auto"/>
              <w:right w:val="single" w:sz="4" w:space="0" w:color="auto"/>
            </w:tcBorders>
          </w:tcPr>
          <w:p w:rsidR="00631B77" w:rsidRPr="00875203" w:rsidRDefault="00631B77" w:rsidP="002D1445">
            <w:pPr>
              <w:spacing w:after="0" w:line="240" w:lineRule="auto"/>
              <w:jc w:val="both"/>
              <w:outlineLvl w:val="0"/>
              <w:rPr>
                <w:rFonts w:ascii="Times New Roman" w:hAnsi="Times New Roman"/>
                <w:bCs/>
                <w:sz w:val="16"/>
                <w:szCs w:val="16"/>
              </w:rPr>
            </w:pPr>
            <w:r w:rsidRPr="00875203">
              <w:rPr>
                <w:rFonts w:ascii="Times New Roman" w:hAnsi="Times New Roman"/>
                <w:sz w:val="16"/>
                <w:szCs w:val="16"/>
              </w:rPr>
              <w:t>1.Предупреждение опасного поведения детей дошкольного и школьного возраста, участников дорожного движения;</w:t>
            </w:r>
            <w:r w:rsidR="002D1445" w:rsidRPr="00875203">
              <w:rPr>
                <w:rFonts w:ascii="Times New Roman" w:hAnsi="Times New Roman"/>
                <w:sz w:val="16"/>
                <w:szCs w:val="16"/>
              </w:rPr>
              <w:t xml:space="preserve"> </w:t>
            </w:r>
            <w:r w:rsidRPr="00875203">
              <w:rPr>
                <w:rFonts w:ascii="Times New Roman" w:hAnsi="Times New Roman"/>
                <w:sz w:val="16"/>
                <w:szCs w:val="16"/>
              </w:rPr>
              <w:t>2. Создать комплексную систему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3.Совершенствовать систему профилактики детского дорожно-транспортного травматизма, позволяющую сформировать стереотип законопослушного поведения и негативного отношения к правонарушениям в сфере дорожного движения;</w:t>
            </w:r>
            <w:r w:rsidR="002D1445" w:rsidRPr="00875203">
              <w:rPr>
                <w:rFonts w:ascii="Times New Roman" w:hAnsi="Times New Roman"/>
                <w:sz w:val="16"/>
                <w:szCs w:val="16"/>
              </w:rPr>
              <w:t xml:space="preserve"> </w:t>
            </w:r>
            <w:r w:rsidRPr="00875203">
              <w:rPr>
                <w:rFonts w:ascii="Times New Roman" w:hAnsi="Times New Roman"/>
                <w:sz w:val="16"/>
                <w:szCs w:val="16"/>
              </w:rPr>
              <w:t>4. Формировать у детей навыки безопасного поведения на дорогах.</w:t>
            </w:r>
          </w:p>
        </w:tc>
      </w:tr>
      <w:tr w:rsidR="00631B77" w:rsidRPr="00631B77" w:rsidTr="00156104">
        <w:trPr>
          <w:trHeight w:val="224"/>
          <w:tblCellSpacing w:w="5" w:type="nil"/>
        </w:trPr>
        <w:tc>
          <w:tcPr>
            <w:tcW w:w="256" w:type="pct"/>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6</w:t>
            </w:r>
          </w:p>
        </w:tc>
        <w:tc>
          <w:tcPr>
            <w:tcW w:w="1520" w:type="pct"/>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Сроки реализации  подпрограммы</w:t>
            </w:r>
          </w:p>
        </w:tc>
        <w:tc>
          <w:tcPr>
            <w:tcW w:w="3224" w:type="pct"/>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2018 – 2022 годы</w:t>
            </w:r>
          </w:p>
        </w:tc>
      </w:tr>
      <w:tr w:rsidR="00631B77" w:rsidRPr="00631B77" w:rsidTr="00156104">
        <w:trPr>
          <w:trHeight w:val="836"/>
          <w:tblCellSpacing w:w="5" w:type="nil"/>
        </w:trPr>
        <w:tc>
          <w:tcPr>
            <w:tcW w:w="256" w:type="pct"/>
            <w:tcBorders>
              <w:top w:val="single" w:sz="4" w:space="0" w:color="auto"/>
              <w:left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7</w:t>
            </w:r>
          </w:p>
        </w:tc>
        <w:tc>
          <w:tcPr>
            <w:tcW w:w="1520" w:type="pct"/>
            <w:tcBorders>
              <w:top w:val="single" w:sz="4" w:space="0" w:color="auto"/>
              <w:left w:val="single" w:sz="4" w:space="0" w:color="auto"/>
              <w:right w:val="single" w:sz="4" w:space="0" w:color="auto"/>
            </w:tcBorders>
          </w:tcPr>
          <w:p w:rsidR="00631B77" w:rsidRPr="00875203" w:rsidRDefault="00631B77" w:rsidP="002D1445">
            <w:pPr>
              <w:spacing w:after="0" w:line="240" w:lineRule="auto"/>
              <w:jc w:val="both"/>
              <w:outlineLvl w:val="0"/>
              <w:rPr>
                <w:rFonts w:ascii="Times New Roman" w:hAnsi="Times New Roman"/>
                <w:sz w:val="16"/>
                <w:szCs w:val="16"/>
              </w:rPr>
            </w:pPr>
            <w:r w:rsidRPr="00875203">
              <w:rPr>
                <w:rFonts w:ascii="Times New Roman" w:hAnsi="Times New Roman"/>
                <w:sz w:val="16"/>
                <w:szCs w:val="16"/>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3224" w:type="pct"/>
            <w:tcBorders>
              <w:top w:val="single" w:sz="4" w:space="0" w:color="auto"/>
              <w:left w:val="single" w:sz="4" w:space="0" w:color="auto"/>
              <w:right w:val="single" w:sz="4" w:space="0" w:color="auto"/>
            </w:tcBorders>
          </w:tcPr>
          <w:p w:rsidR="00631B77" w:rsidRPr="00875203" w:rsidRDefault="00631B77" w:rsidP="002D1445">
            <w:pPr>
              <w:spacing w:after="0" w:line="240" w:lineRule="auto"/>
              <w:jc w:val="both"/>
              <w:outlineLvl w:val="0"/>
              <w:rPr>
                <w:rFonts w:ascii="Times New Roman" w:hAnsi="Times New Roman"/>
                <w:sz w:val="16"/>
                <w:szCs w:val="16"/>
              </w:rPr>
            </w:pPr>
            <w:r w:rsidRPr="00875203">
              <w:rPr>
                <w:rFonts w:ascii="Times New Roman" w:hAnsi="Times New Roman"/>
                <w:sz w:val="16"/>
                <w:szCs w:val="16"/>
              </w:rPr>
              <w:t>Планируемые общие затраты на реализацию подпрограммы  –</w:t>
            </w:r>
            <w:r w:rsidRPr="00875203">
              <w:rPr>
                <w:rFonts w:ascii="Times New Roman" w:hAnsi="Times New Roman"/>
                <w:b/>
                <w:sz w:val="16"/>
                <w:szCs w:val="16"/>
              </w:rPr>
              <w:t xml:space="preserve"> </w:t>
            </w:r>
            <w:r w:rsidRPr="00875203">
              <w:rPr>
                <w:rFonts w:ascii="Times New Roman" w:hAnsi="Times New Roman"/>
                <w:sz w:val="16"/>
                <w:szCs w:val="16"/>
              </w:rPr>
              <w:t>тыс. рублей, в том числе:</w:t>
            </w:r>
            <w:r w:rsidR="002D1445" w:rsidRPr="00875203">
              <w:rPr>
                <w:rFonts w:ascii="Times New Roman" w:hAnsi="Times New Roman"/>
                <w:sz w:val="16"/>
                <w:szCs w:val="16"/>
              </w:rPr>
              <w:t xml:space="preserve"> </w:t>
            </w:r>
            <w:r w:rsidRPr="00875203">
              <w:rPr>
                <w:rFonts w:ascii="Times New Roman" w:hAnsi="Times New Roman"/>
                <w:sz w:val="16"/>
                <w:szCs w:val="16"/>
              </w:rPr>
              <w:t>2018 год – 0 тыс. рублей;</w:t>
            </w:r>
            <w:r w:rsidR="002D1445" w:rsidRPr="00875203">
              <w:rPr>
                <w:rFonts w:ascii="Times New Roman" w:hAnsi="Times New Roman"/>
                <w:sz w:val="16"/>
                <w:szCs w:val="16"/>
              </w:rPr>
              <w:t xml:space="preserve"> </w:t>
            </w:r>
            <w:r w:rsidRPr="00875203">
              <w:rPr>
                <w:rFonts w:ascii="Times New Roman" w:hAnsi="Times New Roman"/>
                <w:sz w:val="16"/>
                <w:szCs w:val="16"/>
              </w:rPr>
              <w:t>2019 год –0 тыс. рублей;</w:t>
            </w:r>
            <w:r w:rsidR="002D1445" w:rsidRPr="00875203">
              <w:rPr>
                <w:rFonts w:ascii="Times New Roman" w:hAnsi="Times New Roman"/>
                <w:sz w:val="16"/>
                <w:szCs w:val="16"/>
              </w:rPr>
              <w:t xml:space="preserve"> </w:t>
            </w:r>
            <w:r w:rsidRPr="00875203">
              <w:rPr>
                <w:rFonts w:ascii="Times New Roman" w:hAnsi="Times New Roman"/>
                <w:sz w:val="16"/>
                <w:szCs w:val="16"/>
              </w:rPr>
              <w:t>2020 год –69,0 тыс. рублей;</w:t>
            </w:r>
            <w:r w:rsidR="002D1445" w:rsidRPr="00875203">
              <w:rPr>
                <w:rFonts w:ascii="Times New Roman" w:hAnsi="Times New Roman"/>
                <w:sz w:val="16"/>
                <w:szCs w:val="16"/>
              </w:rPr>
              <w:t xml:space="preserve"> </w:t>
            </w:r>
            <w:r w:rsidRPr="00875203">
              <w:rPr>
                <w:rFonts w:ascii="Times New Roman" w:hAnsi="Times New Roman"/>
                <w:sz w:val="16"/>
                <w:szCs w:val="16"/>
              </w:rPr>
              <w:t>2021 год -0 тыс. рублей;</w:t>
            </w:r>
            <w:r w:rsidR="002D1445" w:rsidRPr="00875203">
              <w:rPr>
                <w:rFonts w:ascii="Times New Roman" w:hAnsi="Times New Roman"/>
                <w:sz w:val="16"/>
                <w:szCs w:val="16"/>
              </w:rPr>
              <w:t xml:space="preserve"> </w:t>
            </w:r>
            <w:r w:rsidRPr="00875203">
              <w:rPr>
                <w:rFonts w:ascii="Times New Roman" w:hAnsi="Times New Roman"/>
                <w:sz w:val="16"/>
                <w:szCs w:val="16"/>
              </w:rPr>
              <w:t xml:space="preserve">2022 год - 0 тыс. рублей. </w:t>
            </w:r>
          </w:p>
        </w:tc>
      </w:tr>
      <w:tr w:rsidR="00631B77" w:rsidRPr="00631B77" w:rsidTr="002D1445">
        <w:trPr>
          <w:trHeight w:val="203"/>
          <w:tblCellSpacing w:w="5" w:type="nil"/>
        </w:trPr>
        <w:tc>
          <w:tcPr>
            <w:tcW w:w="256" w:type="pct"/>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8</w:t>
            </w:r>
          </w:p>
        </w:tc>
        <w:tc>
          <w:tcPr>
            <w:tcW w:w="1520" w:type="pct"/>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6"/>
                <w:szCs w:val="16"/>
              </w:rPr>
            </w:pPr>
            <w:r w:rsidRPr="00875203">
              <w:rPr>
                <w:rFonts w:ascii="Times New Roman" w:hAnsi="Times New Roman"/>
                <w:sz w:val="16"/>
                <w:szCs w:val="16"/>
              </w:rPr>
              <w:t xml:space="preserve">Ожидаемые конечные результаты реализации подпрограммы                            </w:t>
            </w:r>
          </w:p>
        </w:tc>
        <w:tc>
          <w:tcPr>
            <w:tcW w:w="3224" w:type="pct"/>
            <w:tcBorders>
              <w:top w:val="single" w:sz="4" w:space="0" w:color="auto"/>
              <w:left w:val="single" w:sz="4" w:space="0" w:color="auto"/>
              <w:bottom w:val="single" w:sz="4" w:space="0" w:color="auto"/>
              <w:right w:val="single" w:sz="4" w:space="0" w:color="auto"/>
            </w:tcBorders>
          </w:tcPr>
          <w:p w:rsidR="00631B77" w:rsidRPr="00875203" w:rsidRDefault="00631B77" w:rsidP="002D1445">
            <w:pPr>
              <w:spacing w:after="0" w:line="240" w:lineRule="auto"/>
              <w:jc w:val="both"/>
              <w:outlineLvl w:val="0"/>
              <w:rPr>
                <w:rFonts w:ascii="Times New Roman" w:hAnsi="Times New Roman"/>
                <w:sz w:val="16"/>
                <w:szCs w:val="16"/>
              </w:rPr>
            </w:pPr>
            <w:r w:rsidRPr="00875203">
              <w:rPr>
                <w:rFonts w:ascii="Times New Roman" w:hAnsi="Times New Roman"/>
                <w:sz w:val="16"/>
                <w:szCs w:val="16"/>
              </w:rPr>
              <w:t>1.Создание системы и необходимых условий для профилактической работы по предупреждению  детского дорожно-транспортного травматизма в образовательных учреждениях района.</w:t>
            </w:r>
            <w:r w:rsidR="002D1445" w:rsidRPr="00875203">
              <w:rPr>
                <w:rFonts w:ascii="Times New Roman" w:hAnsi="Times New Roman"/>
                <w:sz w:val="16"/>
                <w:szCs w:val="16"/>
              </w:rPr>
              <w:t xml:space="preserve"> </w:t>
            </w:r>
            <w:r w:rsidRPr="00875203">
              <w:rPr>
                <w:rFonts w:ascii="Times New Roman" w:hAnsi="Times New Roman"/>
                <w:sz w:val="16"/>
                <w:szCs w:val="16"/>
              </w:rPr>
              <w:t>2.Формирование культуры безопасного поведения учащихся на улице. Снижение дорожно-транспортных происшествий с участием детей и подростков.</w:t>
            </w:r>
            <w:r w:rsidR="002D1445" w:rsidRPr="00875203">
              <w:rPr>
                <w:rFonts w:ascii="Times New Roman" w:hAnsi="Times New Roman"/>
                <w:sz w:val="16"/>
                <w:szCs w:val="16"/>
              </w:rPr>
              <w:t xml:space="preserve"> </w:t>
            </w:r>
            <w:r w:rsidRPr="00875203">
              <w:rPr>
                <w:rFonts w:ascii="Times New Roman" w:hAnsi="Times New Roman"/>
                <w:sz w:val="16"/>
                <w:szCs w:val="16"/>
              </w:rPr>
              <w:t>3. Увеличение процента учащихся, вовлеченных в общественно-полезную деятельность через участие в конкурсах, акциях  по безопасности дорожного движения, ЮИД.</w:t>
            </w:r>
            <w:r w:rsidR="002D1445" w:rsidRPr="00875203">
              <w:rPr>
                <w:rFonts w:ascii="Times New Roman" w:hAnsi="Times New Roman"/>
                <w:sz w:val="16"/>
                <w:szCs w:val="16"/>
              </w:rPr>
              <w:t xml:space="preserve"> </w:t>
            </w:r>
            <w:r w:rsidRPr="00875203">
              <w:rPr>
                <w:rFonts w:ascii="Times New Roman" w:hAnsi="Times New Roman"/>
                <w:sz w:val="16"/>
                <w:szCs w:val="16"/>
              </w:rPr>
              <w:t>4. Сформировать у обучающихся знания и навыки поведения в сфере дорожного движения.</w:t>
            </w:r>
          </w:p>
        </w:tc>
      </w:tr>
    </w:tbl>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b/>
          <w:sz w:val="20"/>
          <w:szCs w:val="20"/>
        </w:rPr>
        <w:t>4.2. Характеристика сферы реализации подпрограммы</w:t>
      </w:r>
      <w:r w:rsidR="002D1445">
        <w:rPr>
          <w:rFonts w:ascii="Times New Roman" w:hAnsi="Times New Roman"/>
          <w:b/>
          <w:sz w:val="20"/>
          <w:szCs w:val="20"/>
        </w:rPr>
        <w:t xml:space="preserve"> </w:t>
      </w:r>
      <w:r w:rsidRPr="00631B77">
        <w:rPr>
          <w:rFonts w:ascii="Times New Roman" w:hAnsi="Times New Roman"/>
          <w:sz w:val="20"/>
          <w:szCs w:val="20"/>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r w:rsidR="002D1445">
        <w:rPr>
          <w:rFonts w:ascii="Times New Roman" w:hAnsi="Times New Roman"/>
          <w:sz w:val="20"/>
          <w:szCs w:val="20"/>
        </w:rPr>
        <w:t xml:space="preserve"> </w:t>
      </w:r>
      <w:r w:rsidRPr="00631B77">
        <w:rPr>
          <w:rFonts w:ascii="Times New Roman" w:hAnsi="Times New Roman"/>
          <w:sz w:val="20"/>
          <w:szCs w:val="20"/>
        </w:rPr>
        <w:t>Продолжающийся рост количества дорожно-транспортных происшествий и числа пострадавших в них людей еще более повышает актуальность принятия и реализации программы повышения безопасности дорожного движения.</w:t>
      </w:r>
      <w:r w:rsidR="002D1445">
        <w:rPr>
          <w:rFonts w:ascii="Times New Roman" w:hAnsi="Times New Roman"/>
          <w:sz w:val="20"/>
          <w:szCs w:val="20"/>
        </w:rPr>
        <w:t xml:space="preserve"> </w:t>
      </w:r>
      <w:r w:rsidRPr="00631B77">
        <w:rPr>
          <w:rFonts w:ascii="Times New Roman" w:hAnsi="Times New Roman"/>
          <w:sz w:val="20"/>
          <w:szCs w:val="20"/>
        </w:rPr>
        <w:t>Единая цель подпрограммы конкретизируется в совокупности задач, решение которых осуществляется с помощью конкретных эффективных комплексов мероприятий.</w:t>
      </w:r>
      <w:r w:rsidR="002D1445">
        <w:rPr>
          <w:rFonts w:ascii="Times New Roman" w:hAnsi="Times New Roman"/>
          <w:sz w:val="20"/>
          <w:szCs w:val="20"/>
        </w:rPr>
        <w:t xml:space="preserve"> </w:t>
      </w:r>
      <w:r w:rsidRPr="00631B77">
        <w:rPr>
          <w:rFonts w:ascii="Times New Roman" w:hAnsi="Times New Roman"/>
          <w:sz w:val="20"/>
          <w:szCs w:val="20"/>
        </w:rPr>
        <w:t>Подпрограмма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трехлетний  период.</w:t>
      </w:r>
      <w:r w:rsidR="002D1445">
        <w:rPr>
          <w:rFonts w:ascii="Times New Roman" w:hAnsi="Times New Roman"/>
          <w:sz w:val="20"/>
          <w:szCs w:val="20"/>
        </w:rPr>
        <w:t xml:space="preserve"> </w:t>
      </w:r>
      <w:r w:rsidRPr="00631B77">
        <w:rPr>
          <w:rFonts w:ascii="Times New Roman" w:hAnsi="Times New Roman"/>
          <w:sz w:val="20"/>
          <w:szCs w:val="20"/>
        </w:rPr>
        <w:t xml:space="preserve">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w:t>
      </w:r>
      <w:r w:rsidRPr="00631B77">
        <w:rPr>
          <w:rFonts w:ascii="Times New Roman" w:hAnsi="Times New Roman"/>
          <w:sz w:val="20"/>
          <w:szCs w:val="20"/>
        </w:rPr>
        <w:lastRenderedPageBreak/>
        <w:t>дорожного движения, крайне низкой дисциплиной участников дорожного движения.</w:t>
      </w:r>
      <w:r w:rsidR="002D1445">
        <w:rPr>
          <w:rFonts w:ascii="Times New Roman" w:hAnsi="Times New Roman"/>
          <w:sz w:val="20"/>
          <w:szCs w:val="20"/>
        </w:rPr>
        <w:t xml:space="preserve"> </w:t>
      </w:r>
      <w:r w:rsidRPr="00631B77">
        <w:rPr>
          <w:rFonts w:ascii="Times New Roman" w:hAnsi="Times New Roman"/>
          <w:sz w:val="20"/>
          <w:szCs w:val="20"/>
        </w:rPr>
        <w:t>В целях профилактики дорожно-транспортных происшествий с участием детей в 2018 году в образовательных учреждениях района были проведены профилактические беседы по соблюдению ПДД, конкурсы, акции и т.д. Вопрос детского дорожно-транспортного травматизма постоянно находится во внимании отдела образования администрации района.</w:t>
      </w:r>
      <w:r w:rsidR="002D1445">
        <w:rPr>
          <w:rFonts w:ascii="Times New Roman" w:hAnsi="Times New Roman"/>
          <w:sz w:val="20"/>
          <w:szCs w:val="20"/>
        </w:rPr>
        <w:t xml:space="preserve"> </w:t>
      </w:r>
      <w:r w:rsidRPr="00631B77">
        <w:rPr>
          <w:rFonts w:ascii="Times New Roman" w:hAnsi="Times New Roman"/>
          <w:sz w:val="20"/>
          <w:szCs w:val="20"/>
        </w:rPr>
        <w:t>Применение программно-целевого метода позволит осуществить:</w:t>
      </w:r>
      <w:r w:rsidR="002D1445">
        <w:rPr>
          <w:rFonts w:ascii="Times New Roman" w:hAnsi="Times New Roman"/>
          <w:sz w:val="20"/>
          <w:szCs w:val="20"/>
        </w:rPr>
        <w:t xml:space="preserve"> </w:t>
      </w:r>
      <w:r w:rsidRPr="00631B77">
        <w:rPr>
          <w:rFonts w:ascii="Times New Roman" w:hAnsi="Times New Roman"/>
          <w:sz w:val="20"/>
          <w:szCs w:val="20"/>
        </w:rPr>
        <w:t>- формирование основ и приоритетных направлений профилактики ДТП и снижения тяжести их последствий;</w:t>
      </w:r>
      <w:r w:rsidR="002D1445">
        <w:rPr>
          <w:rFonts w:ascii="Times New Roman" w:hAnsi="Times New Roman"/>
          <w:sz w:val="20"/>
          <w:szCs w:val="20"/>
        </w:rPr>
        <w:t xml:space="preserve"> </w:t>
      </w:r>
      <w:r w:rsidRPr="00631B77">
        <w:rPr>
          <w:rFonts w:ascii="Times New Roman" w:hAnsi="Times New Roman"/>
          <w:sz w:val="20"/>
          <w:szCs w:val="20"/>
        </w:rPr>
        <w:t>- реализацию комплекса мероприятий, в том числе профилактического характера, снижающих количество ДТП с несовершеннолетними и количество лиц, пострадавших в результате ДТП.</w:t>
      </w:r>
      <w:r w:rsidR="002D1445">
        <w:rPr>
          <w:rFonts w:ascii="Times New Roman" w:hAnsi="Times New Roman"/>
          <w:sz w:val="20"/>
          <w:szCs w:val="20"/>
        </w:rPr>
        <w:t xml:space="preserve"> </w:t>
      </w:r>
      <w:r w:rsidRPr="00631B77">
        <w:rPr>
          <w:rFonts w:ascii="Times New Roman" w:hAnsi="Times New Roman"/>
          <w:sz w:val="20"/>
          <w:szCs w:val="20"/>
        </w:rPr>
        <w:t>Ожидаемый эффект от реализации подпрограммы «Формирование законопослушного поведения участников дорожного движения»: обеспечение безопасности дорожного движения участникам дорожного движения, сокращение количества дорожно-транспортных происшествий с несовершеннолетними.</w:t>
      </w:r>
      <w:r w:rsidR="002D1445">
        <w:rPr>
          <w:rFonts w:ascii="Times New Roman" w:hAnsi="Times New Roman"/>
          <w:sz w:val="20"/>
          <w:szCs w:val="20"/>
        </w:rPr>
        <w:t xml:space="preserve"> </w:t>
      </w:r>
      <w:r w:rsidRPr="00631B77">
        <w:rPr>
          <w:rFonts w:ascii="Times New Roman" w:hAnsi="Times New Roman"/>
          <w:b/>
          <w:sz w:val="20"/>
          <w:szCs w:val="20"/>
        </w:rPr>
        <w:t>4.3. Приоритеты муниципальной политики в сфере реализации</w:t>
      </w:r>
      <w:r w:rsidR="002D1445">
        <w:rPr>
          <w:rFonts w:ascii="Times New Roman" w:hAnsi="Times New Roman"/>
          <w:b/>
          <w:sz w:val="20"/>
          <w:szCs w:val="20"/>
        </w:rPr>
        <w:t xml:space="preserve"> </w:t>
      </w:r>
      <w:r w:rsidRPr="00631B77">
        <w:rPr>
          <w:rFonts w:ascii="Times New Roman" w:hAnsi="Times New Roman"/>
          <w:b/>
          <w:sz w:val="20"/>
          <w:szCs w:val="20"/>
        </w:rPr>
        <w:t>подпрограммы, цели, задачи и ожидаемые конечные результаты</w:t>
      </w:r>
      <w:r w:rsidR="006246D3">
        <w:rPr>
          <w:rFonts w:ascii="Times New Roman" w:hAnsi="Times New Roman"/>
          <w:b/>
          <w:sz w:val="20"/>
          <w:szCs w:val="20"/>
        </w:rPr>
        <w:t xml:space="preserve">. </w:t>
      </w:r>
      <w:r w:rsidRPr="00631B77">
        <w:rPr>
          <w:rFonts w:ascii="Times New Roman" w:hAnsi="Times New Roman"/>
          <w:sz w:val="20"/>
          <w:szCs w:val="20"/>
        </w:rPr>
        <w:t>Основной целью Подпрограммы  является общее сокращение количества ДТП  и количества ДТП с несовершеннолетними. Это позволит снизить показатели аварийности и, следовательно, уменьшить социальную остроту проблемы. Условиями достижения целей Подпрограммы является решение следующих задач: - предупреждение опасного поведения детей дошкольного и школьного возраста, участников дорожного движения;</w:t>
      </w:r>
      <w:r w:rsidR="00084C9E">
        <w:rPr>
          <w:rFonts w:ascii="Times New Roman" w:hAnsi="Times New Roman"/>
          <w:sz w:val="20"/>
          <w:szCs w:val="20"/>
        </w:rPr>
        <w:t xml:space="preserve"> </w:t>
      </w:r>
      <w:r w:rsidRPr="00631B77">
        <w:rPr>
          <w:rFonts w:ascii="Times New Roman" w:hAnsi="Times New Roman"/>
          <w:sz w:val="20"/>
          <w:szCs w:val="20"/>
        </w:rPr>
        <w:t>-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 совершенствование системы профилактики детского дорожно-транспортного травматизма, позволяющей сформировать стереотип законопослушного поведения и негативного отношения к правонарушениям в сфере дорожного движения;</w:t>
      </w:r>
      <w:r w:rsidR="00084C9E">
        <w:rPr>
          <w:rFonts w:ascii="Times New Roman" w:hAnsi="Times New Roman"/>
          <w:sz w:val="20"/>
          <w:szCs w:val="20"/>
        </w:rPr>
        <w:t xml:space="preserve"> </w:t>
      </w:r>
      <w:r w:rsidRPr="00631B77">
        <w:rPr>
          <w:rFonts w:ascii="Times New Roman" w:hAnsi="Times New Roman"/>
          <w:sz w:val="20"/>
          <w:szCs w:val="20"/>
        </w:rPr>
        <w:t>- формирование у детей навыков безопасного поведения на дорогах.</w:t>
      </w:r>
      <w:r w:rsidR="00084C9E">
        <w:rPr>
          <w:rFonts w:ascii="Times New Roman" w:hAnsi="Times New Roman"/>
          <w:sz w:val="20"/>
          <w:szCs w:val="20"/>
        </w:rPr>
        <w:t xml:space="preserve"> </w:t>
      </w:r>
      <w:r w:rsidRPr="00631B77">
        <w:rPr>
          <w:rFonts w:ascii="Times New Roman" w:hAnsi="Times New Roman"/>
          <w:sz w:val="20"/>
          <w:szCs w:val="20"/>
        </w:rPr>
        <w:t>Предусматривается реализация таких мероприятий, как:</w:t>
      </w:r>
      <w:r w:rsidR="00084C9E">
        <w:rPr>
          <w:rFonts w:ascii="Times New Roman" w:hAnsi="Times New Roman"/>
          <w:sz w:val="20"/>
          <w:szCs w:val="20"/>
        </w:rPr>
        <w:t xml:space="preserve"> </w:t>
      </w:r>
      <w:r w:rsidRPr="00631B77">
        <w:rPr>
          <w:rFonts w:ascii="Times New Roman" w:hAnsi="Times New Roman"/>
          <w:sz w:val="20"/>
          <w:szCs w:val="20"/>
        </w:rPr>
        <w:t>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r w:rsidR="00084C9E">
        <w:rPr>
          <w:rFonts w:ascii="Times New Roman" w:hAnsi="Times New Roman"/>
          <w:sz w:val="20"/>
          <w:szCs w:val="20"/>
        </w:rPr>
        <w:t xml:space="preserve"> </w:t>
      </w:r>
      <w:r w:rsidRPr="00631B77">
        <w:rPr>
          <w:rFonts w:ascii="Times New Roman" w:hAnsi="Times New Roman"/>
          <w:sz w:val="20"/>
          <w:szCs w:val="20"/>
        </w:rPr>
        <w:t>- совершенствование работы по профилактике и сокращению детского дорожно</w:t>
      </w:r>
      <w:r w:rsidRPr="00631B77">
        <w:rPr>
          <w:rFonts w:ascii="Times New Roman" w:hAnsi="Times New Roman"/>
          <w:sz w:val="20"/>
          <w:szCs w:val="20"/>
        </w:rPr>
        <w:softHyphen/>
        <w:t>-транспортного травматизма; - формирование у населения, особенно у детей, навыков безопасного поведения на дорогах.</w:t>
      </w:r>
      <w:r w:rsidR="00084C9E">
        <w:rPr>
          <w:rFonts w:ascii="Times New Roman" w:hAnsi="Times New Roman"/>
          <w:sz w:val="20"/>
          <w:szCs w:val="20"/>
        </w:rPr>
        <w:t xml:space="preserve"> </w:t>
      </w:r>
      <w:r w:rsidRPr="00631B77">
        <w:rPr>
          <w:rFonts w:ascii="Times New Roman" w:hAnsi="Times New Roman"/>
          <w:b/>
          <w:sz w:val="20"/>
          <w:szCs w:val="20"/>
        </w:rPr>
        <w:t>4.4.</w:t>
      </w:r>
      <w:r w:rsidRPr="00631B77">
        <w:rPr>
          <w:rFonts w:ascii="Times New Roman" w:hAnsi="Times New Roman"/>
          <w:sz w:val="20"/>
          <w:szCs w:val="20"/>
        </w:rPr>
        <w:t xml:space="preserve"> </w:t>
      </w:r>
      <w:r w:rsidRPr="00631B77">
        <w:rPr>
          <w:rFonts w:ascii="Times New Roman" w:hAnsi="Times New Roman"/>
          <w:b/>
          <w:sz w:val="20"/>
          <w:szCs w:val="20"/>
        </w:rPr>
        <w:t>Описание системы основных мероприятий</w:t>
      </w:r>
      <w:r w:rsidR="00084C9E">
        <w:rPr>
          <w:rFonts w:ascii="Times New Roman" w:hAnsi="Times New Roman"/>
          <w:b/>
          <w:sz w:val="20"/>
          <w:szCs w:val="20"/>
        </w:rPr>
        <w:t xml:space="preserve">. </w:t>
      </w:r>
      <w:r w:rsidRPr="00631B77">
        <w:rPr>
          <w:rFonts w:ascii="Times New Roman" w:hAnsi="Times New Roman"/>
          <w:sz w:val="20"/>
          <w:szCs w:val="20"/>
        </w:rPr>
        <w:t>Мероприятия муниципальной программы по обеспечению формирования законопослушного поведения участников дорожного движения в районе систематизируется по следующим основным направлениям: - подготовка методических рекомендаций по обучению детей правилам безопасности дорожного движения;- обеспечение муниципальных образовательных учреждений перечнем нормативно - 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r w:rsidR="00084C9E">
        <w:rPr>
          <w:rFonts w:ascii="Times New Roman" w:hAnsi="Times New Roman"/>
          <w:sz w:val="20"/>
          <w:szCs w:val="20"/>
        </w:rPr>
        <w:t xml:space="preserve"> </w:t>
      </w:r>
      <w:r w:rsidRPr="00631B77">
        <w:rPr>
          <w:rFonts w:ascii="Times New Roman" w:hAnsi="Times New Roman"/>
          <w:sz w:val="20"/>
          <w:szCs w:val="20"/>
        </w:rPr>
        <w:t>- организация и проведение уроков правовых знаний в образовательных учреждениях в рамках Всероссийской акции «Внимание - дети!»;</w:t>
      </w:r>
      <w:r w:rsidR="00084C9E">
        <w:rPr>
          <w:rFonts w:ascii="Times New Roman" w:hAnsi="Times New Roman"/>
          <w:sz w:val="20"/>
          <w:szCs w:val="20"/>
        </w:rPr>
        <w:t xml:space="preserve"> </w:t>
      </w:r>
      <w:r w:rsidRPr="00631B77">
        <w:rPr>
          <w:rFonts w:ascii="Times New Roman" w:hAnsi="Times New Roman"/>
          <w:sz w:val="20"/>
          <w:szCs w:val="20"/>
        </w:rPr>
        <w:t>- организация и проведение в общеобразовательных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w:t>
      </w:r>
      <w:r w:rsidR="00084C9E">
        <w:rPr>
          <w:rFonts w:ascii="Times New Roman" w:hAnsi="Times New Roman"/>
          <w:sz w:val="20"/>
          <w:szCs w:val="20"/>
        </w:rPr>
        <w:t xml:space="preserve"> </w:t>
      </w:r>
      <w:r w:rsidRPr="00631B77">
        <w:rPr>
          <w:rFonts w:ascii="Times New Roman" w:hAnsi="Times New Roman"/>
          <w:sz w:val="20"/>
          <w:szCs w:val="20"/>
        </w:rPr>
        <w:t>- организация и проведение в образовательных учреждениях занятий, мероприятий,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r w:rsidR="00084C9E">
        <w:rPr>
          <w:rFonts w:ascii="Times New Roman" w:hAnsi="Times New Roman"/>
          <w:sz w:val="20"/>
          <w:szCs w:val="20"/>
        </w:rPr>
        <w:t xml:space="preserve"> </w:t>
      </w:r>
      <w:r w:rsidRPr="00631B77">
        <w:rPr>
          <w:rFonts w:ascii="Times New Roman" w:hAnsi="Times New Roman"/>
          <w:sz w:val="20"/>
          <w:szCs w:val="20"/>
        </w:rPr>
        <w:t>- проведение</w:t>
      </w:r>
      <w:r w:rsidR="00084C9E">
        <w:rPr>
          <w:rFonts w:ascii="Times New Roman" w:hAnsi="Times New Roman"/>
          <w:sz w:val="20"/>
          <w:szCs w:val="20"/>
        </w:rPr>
        <w:t xml:space="preserve"> </w:t>
      </w:r>
      <w:r w:rsidRPr="00631B77">
        <w:rPr>
          <w:rFonts w:ascii="Times New Roman" w:hAnsi="Times New Roman"/>
          <w:sz w:val="20"/>
          <w:szCs w:val="20"/>
        </w:rPr>
        <w:t>соревнований, игр, конкурсов, творческих</w:t>
      </w:r>
      <w:r w:rsidR="00084C9E">
        <w:rPr>
          <w:rFonts w:ascii="Times New Roman" w:hAnsi="Times New Roman"/>
          <w:sz w:val="20"/>
          <w:szCs w:val="20"/>
        </w:rPr>
        <w:t xml:space="preserve"> </w:t>
      </w:r>
      <w:r w:rsidRPr="00631B77">
        <w:rPr>
          <w:rFonts w:ascii="Times New Roman" w:hAnsi="Times New Roman"/>
          <w:sz w:val="20"/>
          <w:szCs w:val="20"/>
        </w:rPr>
        <w:t>работ среди детей по безопасности дорожного движения (соревнования «Безопасное колесо»), конкурсы и викторины по ПДД в пришкольных детских оздоровительных лагерях;</w:t>
      </w:r>
      <w:r w:rsidR="00084C9E">
        <w:rPr>
          <w:rFonts w:ascii="Times New Roman" w:hAnsi="Times New Roman"/>
          <w:sz w:val="20"/>
          <w:szCs w:val="20"/>
        </w:rPr>
        <w:t xml:space="preserve"> </w:t>
      </w:r>
      <w:r w:rsidRPr="00631B77">
        <w:rPr>
          <w:rFonts w:ascii="Times New Roman" w:hAnsi="Times New Roman"/>
          <w:sz w:val="20"/>
          <w:szCs w:val="20"/>
        </w:rPr>
        <w:t>- проведение лекций, семинаров и практических занятий совместно с ОГИБДД МО МВД России по Завитинскому району;</w:t>
      </w:r>
      <w:r w:rsidR="00084C9E">
        <w:rPr>
          <w:rFonts w:ascii="Times New Roman" w:hAnsi="Times New Roman"/>
          <w:sz w:val="20"/>
          <w:szCs w:val="20"/>
        </w:rPr>
        <w:t xml:space="preserve"> </w:t>
      </w:r>
      <w:r w:rsidRPr="00631B77">
        <w:rPr>
          <w:rFonts w:ascii="Times New Roman" w:hAnsi="Times New Roman"/>
          <w:sz w:val="20"/>
          <w:szCs w:val="20"/>
        </w:rPr>
        <w:t>- совещания по актуальным вопросам обеспечения безопасности дорожного движения;</w:t>
      </w:r>
      <w:r w:rsidR="00084C9E">
        <w:rPr>
          <w:rFonts w:ascii="Times New Roman" w:hAnsi="Times New Roman"/>
          <w:sz w:val="20"/>
          <w:szCs w:val="20"/>
        </w:rPr>
        <w:t xml:space="preserve"> </w:t>
      </w:r>
      <w:r w:rsidRPr="00631B77">
        <w:rPr>
          <w:rFonts w:ascii="Times New Roman" w:hAnsi="Times New Roman"/>
          <w:sz w:val="20"/>
          <w:szCs w:val="20"/>
        </w:rPr>
        <w:t>- размещение</w:t>
      </w:r>
      <w:r w:rsidR="00084C9E">
        <w:rPr>
          <w:rFonts w:ascii="Times New Roman" w:hAnsi="Times New Roman"/>
          <w:sz w:val="20"/>
          <w:szCs w:val="20"/>
        </w:rPr>
        <w:t xml:space="preserve"> </w:t>
      </w:r>
      <w:r w:rsidRPr="00631B77">
        <w:rPr>
          <w:rFonts w:ascii="Times New Roman" w:hAnsi="Times New Roman"/>
          <w:sz w:val="20"/>
          <w:szCs w:val="20"/>
        </w:rPr>
        <w:t>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отдела образования, образовательных учреждений.</w:t>
      </w:r>
      <w:r w:rsidR="00084C9E">
        <w:rPr>
          <w:rFonts w:ascii="Times New Roman" w:hAnsi="Times New Roman"/>
          <w:sz w:val="20"/>
          <w:szCs w:val="20"/>
        </w:rPr>
        <w:t xml:space="preserve"> </w:t>
      </w:r>
      <w:r w:rsidRPr="00631B77">
        <w:rPr>
          <w:rFonts w:ascii="Times New Roman" w:hAnsi="Times New Roman"/>
          <w:b/>
          <w:sz w:val="20"/>
          <w:szCs w:val="20"/>
        </w:rPr>
        <w:t>4.5. Ресурсное обеспечение подпрограммы</w:t>
      </w:r>
      <w:r w:rsidR="00084C9E">
        <w:rPr>
          <w:rFonts w:ascii="Times New Roman" w:hAnsi="Times New Roman"/>
          <w:b/>
          <w:sz w:val="20"/>
          <w:szCs w:val="20"/>
        </w:rPr>
        <w:t xml:space="preserve">. </w:t>
      </w:r>
      <w:r w:rsidRPr="00631B77">
        <w:rPr>
          <w:rFonts w:ascii="Times New Roman" w:hAnsi="Times New Roman"/>
          <w:sz w:val="20"/>
          <w:szCs w:val="20"/>
        </w:rPr>
        <w:t>Средства на реализацию основных мероприятий направляются из муниципального бюджета. Некоторые мероприятия подпрограммы носят организационный характер и не требуют финансирования. Информация об объемах финансового обеспечения настоящей подпрограммы представлена в составе приложения к муниципальной программе.</w:t>
      </w:r>
      <w:r w:rsidR="00084C9E">
        <w:rPr>
          <w:rFonts w:ascii="Times New Roman" w:hAnsi="Times New Roman"/>
          <w:sz w:val="20"/>
          <w:szCs w:val="20"/>
        </w:rPr>
        <w:t xml:space="preserve"> </w:t>
      </w:r>
      <w:r w:rsidRPr="00631B77">
        <w:rPr>
          <w:rFonts w:ascii="Times New Roman" w:hAnsi="Times New Roman"/>
          <w:b/>
          <w:sz w:val="20"/>
          <w:szCs w:val="20"/>
        </w:rPr>
        <w:t>4.6. Планируемые показатели эффективности реализации подпрограммы и непосредственные результаты подпрограммы</w:t>
      </w:r>
      <w:r w:rsidR="00084C9E">
        <w:rPr>
          <w:rFonts w:ascii="Times New Roman" w:hAnsi="Times New Roman"/>
          <w:b/>
          <w:sz w:val="20"/>
          <w:szCs w:val="20"/>
        </w:rPr>
        <w:t xml:space="preserve"> </w:t>
      </w:r>
      <w:r w:rsidRPr="00631B77">
        <w:rPr>
          <w:rFonts w:ascii="Times New Roman" w:hAnsi="Times New Roman"/>
          <w:sz w:val="20"/>
          <w:szCs w:val="20"/>
        </w:rPr>
        <w:t>Для оценки эффективности и результативности решения задач, определенных подпрограммой, предполагается использование системы целевых показателей.</w:t>
      </w:r>
      <w:r w:rsidR="00084C9E">
        <w:rPr>
          <w:rFonts w:ascii="Times New Roman" w:hAnsi="Times New Roman"/>
          <w:sz w:val="20"/>
          <w:szCs w:val="20"/>
        </w:rPr>
        <w:t xml:space="preserve"> </w:t>
      </w:r>
      <w:r w:rsidRPr="00631B77">
        <w:rPr>
          <w:rFonts w:ascii="Times New Roman" w:hAnsi="Times New Roman"/>
          <w:sz w:val="20"/>
          <w:szCs w:val="20"/>
        </w:rPr>
        <w:t>Эффективность реализации подпрограммы определяется степенью достижения целевых показателей Подпрограммы, которыми являются: количество ДТП с участием несовершеннолетних, число детей, погибших в ДТП, доля учащихся, задействованных в мероприятиях по профилактике ДТП.</w:t>
      </w:r>
      <w:r w:rsidR="00084C9E">
        <w:rPr>
          <w:rFonts w:ascii="Times New Roman" w:hAnsi="Times New Roman"/>
          <w:sz w:val="20"/>
          <w:szCs w:val="20"/>
        </w:rPr>
        <w:t xml:space="preserve"> </w:t>
      </w:r>
      <w:r w:rsidRPr="00631B77">
        <w:rPr>
          <w:rFonts w:ascii="Times New Roman" w:hAnsi="Times New Roman"/>
          <w:sz w:val="20"/>
          <w:szCs w:val="20"/>
        </w:rPr>
        <w:t>Реализация мероприятий муниципальной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w:t>
      </w:r>
      <w:r w:rsidR="00084C9E">
        <w:rPr>
          <w:rFonts w:ascii="Times New Roman" w:hAnsi="Times New Roman"/>
          <w:sz w:val="20"/>
          <w:szCs w:val="20"/>
        </w:rPr>
        <w:t xml:space="preserve"> </w:t>
      </w:r>
      <w:r w:rsidRPr="00631B77">
        <w:rPr>
          <w:rFonts w:ascii="Times New Roman" w:hAnsi="Times New Roman"/>
          <w:sz w:val="20"/>
          <w:szCs w:val="20"/>
        </w:rPr>
        <w:t>Ожидаемый эффект от реализации Подпрограммы «Формирование законопослушного поведения участников дорожного движения» - сокращение количества дорожно-транспортных происшествий с несовершеннолетними.</w:t>
      </w:r>
    </w:p>
    <w:p w:rsidR="00631B77" w:rsidRPr="00631B77" w:rsidRDefault="00631B77" w:rsidP="00631B77">
      <w:pPr>
        <w:spacing w:after="0" w:line="240" w:lineRule="auto"/>
        <w:jc w:val="both"/>
        <w:outlineLvl w:val="0"/>
        <w:rPr>
          <w:rFonts w:ascii="Times New Roman" w:hAnsi="Times New Roman"/>
          <w:sz w:val="20"/>
          <w:szCs w:val="20"/>
        </w:rPr>
        <w:sectPr w:rsidR="00631B77" w:rsidRPr="00631B77" w:rsidSect="003D0E7B">
          <w:pgSz w:w="11906" w:h="16838"/>
          <w:pgMar w:top="1134" w:right="849" w:bottom="1276" w:left="851" w:header="709" w:footer="709" w:gutter="0"/>
          <w:cols w:space="708"/>
          <w:titlePg/>
          <w:docGrid w:linePitch="360"/>
        </w:sectPr>
      </w:pPr>
    </w:p>
    <w:tbl>
      <w:tblPr>
        <w:tblpPr w:leftFromText="180" w:rightFromText="180" w:vertAnchor="page" w:horzAnchor="margin" w:tblpY="1186"/>
        <w:tblW w:w="0" w:type="auto"/>
        <w:tblLook w:val="04A0"/>
      </w:tblPr>
      <w:tblGrid>
        <w:gridCol w:w="10173"/>
        <w:gridCol w:w="5180"/>
      </w:tblGrid>
      <w:tr w:rsidR="00631B77" w:rsidRPr="00631B77" w:rsidTr="00631B77">
        <w:tc>
          <w:tcPr>
            <w:tcW w:w="10173" w:type="dxa"/>
          </w:tcPr>
          <w:p w:rsidR="00631B77" w:rsidRPr="00631B77" w:rsidRDefault="00631B77" w:rsidP="00631B77">
            <w:pPr>
              <w:spacing w:after="0" w:line="240" w:lineRule="auto"/>
              <w:jc w:val="both"/>
              <w:outlineLvl w:val="0"/>
              <w:rPr>
                <w:rFonts w:ascii="Times New Roman" w:hAnsi="Times New Roman"/>
                <w:sz w:val="20"/>
                <w:szCs w:val="20"/>
              </w:rPr>
            </w:pPr>
          </w:p>
        </w:tc>
        <w:tc>
          <w:tcPr>
            <w:tcW w:w="5180"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Приложение  № 1</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к муниципальной программе «Развитие образования Завитинского района» </w:t>
            </w:r>
          </w:p>
        </w:tc>
      </w:tr>
    </w:tbl>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bCs/>
          <w:sz w:val="20"/>
          <w:szCs w:val="20"/>
        </w:rPr>
        <w:t>Система основных мероприятий и плановых показателей реализации муниципальной программы</w:t>
      </w:r>
    </w:p>
    <w:tbl>
      <w:tblPr>
        <w:tblW w:w="162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647"/>
        <w:gridCol w:w="761"/>
        <w:gridCol w:w="653"/>
        <w:gridCol w:w="1417"/>
        <w:gridCol w:w="1985"/>
        <w:gridCol w:w="709"/>
        <w:gridCol w:w="708"/>
        <w:gridCol w:w="567"/>
        <w:gridCol w:w="709"/>
        <w:gridCol w:w="709"/>
        <w:gridCol w:w="713"/>
        <w:gridCol w:w="704"/>
        <w:gridCol w:w="571"/>
        <w:gridCol w:w="59"/>
        <w:gridCol w:w="15"/>
        <w:gridCol w:w="15"/>
        <w:gridCol w:w="7"/>
        <w:gridCol w:w="578"/>
        <w:gridCol w:w="7"/>
        <w:gridCol w:w="8"/>
        <w:gridCol w:w="570"/>
        <w:gridCol w:w="15"/>
        <w:gridCol w:w="15"/>
        <w:gridCol w:w="696"/>
        <w:gridCol w:w="9"/>
        <w:gridCol w:w="15"/>
        <w:gridCol w:w="15"/>
        <w:gridCol w:w="620"/>
        <w:gridCol w:w="1275"/>
      </w:tblGrid>
      <w:tr w:rsidR="00631B77" w:rsidRPr="00631B77" w:rsidTr="00084C9E">
        <w:trPr>
          <w:jc w:val="center"/>
        </w:trPr>
        <w:tc>
          <w:tcPr>
            <w:tcW w:w="468"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w:t>
            </w:r>
          </w:p>
        </w:tc>
        <w:tc>
          <w:tcPr>
            <w:tcW w:w="1647"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Наименование программы, основного мероприятия</w:t>
            </w:r>
          </w:p>
        </w:tc>
        <w:tc>
          <w:tcPr>
            <w:tcW w:w="1414"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Срок реализации</w:t>
            </w:r>
          </w:p>
        </w:tc>
        <w:tc>
          <w:tcPr>
            <w:tcW w:w="1417"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Координатор программы, участники муниципальной программы</w:t>
            </w:r>
          </w:p>
        </w:tc>
        <w:tc>
          <w:tcPr>
            <w:tcW w:w="1985"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Наименование показателя, единица измерения</w:t>
            </w:r>
          </w:p>
        </w:tc>
        <w:tc>
          <w:tcPr>
            <w:tcW w:w="709"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Базисный год</w:t>
            </w:r>
          </w:p>
        </w:tc>
        <w:tc>
          <w:tcPr>
            <w:tcW w:w="7325" w:type="dxa"/>
            <w:gridSpan w:val="2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Значение планового показателя по годам реализации</w:t>
            </w:r>
          </w:p>
        </w:tc>
        <w:tc>
          <w:tcPr>
            <w:tcW w:w="1275"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Отношение последнего года к базисному году, %</w:t>
            </w:r>
          </w:p>
        </w:tc>
      </w:tr>
      <w:tr w:rsidR="00631B77" w:rsidRPr="00631B77" w:rsidTr="00084C9E">
        <w:trPr>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76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начало</w:t>
            </w:r>
          </w:p>
        </w:tc>
        <w:tc>
          <w:tcPr>
            <w:tcW w:w="65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завершение</w:t>
            </w: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709"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2015</w:t>
            </w:r>
          </w:p>
        </w:tc>
        <w:tc>
          <w:tcPr>
            <w:tcW w:w="567" w:type="dxa"/>
          </w:tcPr>
          <w:p w:rsidR="00631B77" w:rsidRPr="00875203" w:rsidRDefault="00631B77" w:rsidP="00084C9E">
            <w:pPr>
              <w:spacing w:after="0" w:line="240" w:lineRule="auto"/>
              <w:ind w:right="-112"/>
              <w:jc w:val="both"/>
              <w:outlineLvl w:val="0"/>
              <w:rPr>
                <w:rFonts w:ascii="Times New Roman" w:hAnsi="Times New Roman"/>
                <w:sz w:val="18"/>
                <w:szCs w:val="18"/>
              </w:rPr>
            </w:pPr>
            <w:r w:rsidRPr="00875203">
              <w:rPr>
                <w:rFonts w:ascii="Times New Roman" w:hAnsi="Times New Roman"/>
                <w:sz w:val="18"/>
                <w:szCs w:val="18"/>
              </w:rPr>
              <w:t>2016</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2017</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2018</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2019</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2020</w:t>
            </w:r>
          </w:p>
        </w:tc>
        <w:tc>
          <w:tcPr>
            <w:tcW w:w="667"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2021</w:t>
            </w:r>
          </w:p>
        </w:tc>
        <w:tc>
          <w:tcPr>
            <w:tcW w:w="585" w:type="dxa"/>
            <w:gridSpan w:val="2"/>
          </w:tcPr>
          <w:p w:rsidR="00631B77" w:rsidRPr="00875203" w:rsidRDefault="00631B77" w:rsidP="00084C9E">
            <w:pPr>
              <w:spacing w:after="0" w:line="240" w:lineRule="auto"/>
              <w:ind w:right="-136"/>
              <w:jc w:val="both"/>
              <w:outlineLvl w:val="0"/>
              <w:rPr>
                <w:rFonts w:ascii="Times New Roman" w:hAnsi="Times New Roman"/>
                <w:sz w:val="18"/>
                <w:szCs w:val="18"/>
              </w:rPr>
            </w:pPr>
            <w:r w:rsidRPr="00875203">
              <w:rPr>
                <w:rFonts w:ascii="Times New Roman" w:hAnsi="Times New Roman"/>
                <w:sz w:val="18"/>
                <w:szCs w:val="18"/>
              </w:rPr>
              <w:t>2022</w:t>
            </w:r>
          </w:p>
        </w:tc>
        <w:tc>
          <w:tcPr>
            <w:tcW w:w="593" w:type="dxa"/>
            <w:gridSpan w:val="3"/>
          </w:tcPr>
          <w:p w:rsidR="00631B77" w:rsidRPr="00875203" w:rsidRDefault="00631B77" w:rsidP="00084C9E">
            <w:pPr>
              <w:spacing w:after="0" w:line="240" w:lineRule="auto"/>
              <w:ind w:right="-110"/>
              <w:jc w:val="both"/>
              <w:outlineLvl w:val="0"/>
              <w:rPr>
                <w:rFonts w:ascii="Times New Roman" w:hAnsi="Times New Roman"/>
                <w:sz w:val="18"/>
                <w:szCs w:val="18"/>
              </w:rPr>
            </w:pPr>
            <w:r w:rsidRPr="00875203">
              <w:rPr>
                <w:rFonts w:ascii="Times New Roman" w:hAnsi="Times New Roman"/>
                <w:sz w:val="18"/>
                <w:szCs w:val="18"/>
              </w:rPr>
              <w:t>2023</w:t>
            </w:r>
          </w:p>
        </w:tc>
        <w:tc>
          <w:tcPr>
            <w:tcW w:w="711"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2024</w:t>
            </w:r>
          </w:p>
        </w:tc>
        <w:tc>
          <w:tcPr>
            <w:tcW w:w="659"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2025</w:t>
            </w:r>
          </w:p>
        </w:tc>
        <w:tc>
          <w:tcPr>
            <w:tcW w:w="1275" w:type="dxa"/>
            <w:vMerge/>
          </w:tcPr>
          <w:p w:rsidR="00631B77" w:rsidRPr="00875203" w:rsidRDefault="00631B77" w:rsidP="00631B77">
            <w:pPr>
              <w:spacing w:after="0" w:line="240" w:lineRule="auto"/>
              <w:jc w:val="both"/>
              <w:outlineLvl w:val="0"/>
              <w:rPr>
                <w:rFonts w:ascii="Times New Roman" w:hAnsi="Times New Roman"/>
                <w:sz w:val="18"/>
                <w:szCs w:val="18"/>
              </w:rPr>
            </w:pPr>
          </w:p>
        </w:tc>
      </w:tr>
      <w:tr w:rsidR="00631B77" w:rsidRPr="00631B77" w:rsidTr="00084C9E">
        <w:trPr>
          <w:jc w:val="center"/>
        </w:trPr>
        <w:tc>
          <w:tcPr>
            <w:tcW w:w="46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w:t>
            </w:r>
          </w:p>
        </w:tc>
        <w:tc>
          <w:tcPr>
            <w:tcW w:w="164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w:t>
            </w:r>
          </w:p>
        </w:tc>
        <w:tc>
          <w:tcPr>
            <w:tcW w:w="76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w:t>
            </w:r>
          </w:p>
        </w:tc>
        <w:tc>
          <w:tcPr>
            <w:tcW w:w="65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141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5</w:t>
            </w: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7</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11</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13</w:t>
            </w:r>
          </w:p>
        </w:tc>
        <w:tc>
          <w:tcPr>
            <w:tcW w:w="667"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14</w:t>
            </w:r>
          </w:p>
        </w:tc>
        <w:tc>
          <w:tcPr>
            <w:tcW w:w="585"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15</w:t>
            </w:r>
          </w:p>
        </w:tc>
        <w:tc>
          <w:tcPr>
            <w:tcW w:w="593"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16</w:t>
            </w:r>
          </w:p>
        </w:tc>
        <w:tc>
          <w:tcPr>
            <w:tcW w:w="711"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17</w:t>
            </w:r>
          </w:p>
        </w:tc>
        <w:tc>
          <w:tcPr>
            <w:tcW w:w="659"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18</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p>
        </w:tc>
      </w:tr>
      <w:tr w:rsidR="00631B77" w:rsidRPr="00631B77" w:rsidTr="00084C9E">
        <w:trPr>
          <w:jc w:val="center"/>
        </w:trPr>
        <w:tc>
          <w:tcPr>
            <w:tcW w:w="468" w:type="dxa"/>
            <w:vMerge w:val="restart"/>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 xml:space="preserve">Муниципальная программа Развитие образования Завитинского района </w:t>
            </w:r>
          </w:p>
        </w:tc>
        <w:tc>
          <w:tcPr>
            <w:tcW w:w="761"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2015</w:t>
            </w:r>
          </w:p>
        </w:tc>
        <w:tc>
          <w:tcPr>
            <w:tcW w:w="653"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2025</w:t>
            </w:r>
          </w:p>
        </w:tc>
        <w:tc>
          <w:tcPr>
            <w:tcW w:w="1417"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Отдел образования администрации Завитинского района</w:t>
            </w: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Удельный вес численности населения в возрасте 5 - 18 лет, охваченного образованием, в общей численности населения в возрасте 5 - 18 лет, %</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65</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66</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67</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67</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67</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67</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67</w:t>
            </w:r>
          </w:p>
        </w:tc>
        <w:tc>
          <w:tcPr>
            <w:tcW w:w="667"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70</w:t>
            </w:r>
          </w:p>
        </w:tc>
        <w:tc>
          <w:tcPr>
            <w:tcW w:w="585"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70</w:t>
            </w:r>
          </w:p>
        </w:tc>
        <w:tc>
          <w:tcPr>
            <w:tcW w:w="593"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70</w:t>
            </w:r>
          </w:p>
        </w:tc>
        <w:tc>
          <w:tcPr>
            <w:tcW w:w="711"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75</w:t>
            </w:r>
          </w:p>
        </w:tc>
        <w:tc>
          <w:tcPr>
            <w:tcW w:w="659"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75</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 xml:space="preserve">103,0 </w:t>
            </w:r>
          </w:p>
        </w:tc>
      </w:tr>
      <w:tr w:rsidR="00631B77" w:rsidRPr="00631B77" w:rsidTr="00084C9E">
        <w:trPr>
          <w:trHeight w:val="1862"/>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90</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95</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95</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95</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95</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95</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95</w:t>
            </w:r>
          </w:p>
        </w:tc>
        <w:tc>
          <w:tcPr>
            <w:tcW w:w="667"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585"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593"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11"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59"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105,5</w:t>
            </w:r>
          </w:p>
        </w:tc>
      </w:tr>
      <w:tr w:rsidR="00631B77" w:rsidRPr="00631B77" w:rsidTr="00084C9E">
        <w:trPr>
          <w:trHeight w:val="645"/>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 xml:space="preserve">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w:t>
            </w:r>
            <w:r w:rsidRPr="00875203">
              <w:rPr>
                <w:rFonts w:ascii="Times New Roman" w:hAnsi="Times New Roman"/>
                <w:sz w:val="18"/>
                <w:szCs w:val="18"/>
              </w:rPr>
              <w:lastRenderedPageBreak/>
              <w:t>школ с худшими результатами единого государственного экзамена, %</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lastRenderedPageBreak/>
              <w:t>1,7</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1,6</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1,5</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1,4</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1,3</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w:t>
            </w:r>
          </w:p>
        </w:tc>
        <w:tc>
          <w:tcPr>
            <w:tcW w:w="660"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w:t>
            </w:r>
          </w:p>
        </w:tc>
        <w:tc>
          <w:tcPr>
            <w:tcW w:w="585"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w:t>
            </w:r>
          </w:p>
        </w:tc>
        <w:tc>
          <w:tcPr>
            <w:tcW w:w="600"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w:t>
            </w:r>
          </w:p>
        </w:tc>
        <w:tc>
          <w:tcPr>
            <w:tcW w:w="711"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w:t>
            </w:r>
          </w:p>
        </w:tc>
        <w:tc>
          <w:tcPr>
            <w:tcW w:w="659"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70,5</w:t>
            </w:r>
          </w:p>
        </w:tc>
      </w:tr>
      <w:tr w:rsidR="00631B77" w:rsidRPr="00631B77" w:rsidTr="00084C9E">
        <w:trPr>
          <w:trHeight w:val="456"/>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98</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98</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98</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98</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60"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00"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585"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50"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20"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102,0</w:t>
            </w:r>
          </w:p>
        </w:tc>
      </w:tr>
      <w:tr w:rsidR="00631B77" w:rsidRPr="00631B77" w:rsidTr="00084C9E">
        <w:trPr>
          <w:trHeight w:val="270"/>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80</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81</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82</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82,5</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83</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83,5</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84</w:t>
            </w:r>
          </w:p>
        </w:tc>
        <w:tc>
          <w:tcPr>
            <w:tcW w:w="660"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85</w:t>
            </w:r>
          </w:p>
        </w:tc>
        <w:tc>
          <w:tcPr>
            <w:tcW w:w="600"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85</w:t>
            </w:r>
          </w:p>
        </w:tc>
        <w:tc>
          <w:tcPr>
            <w:tcW w:w="585"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85</w:t>
            </w:r>
          </w:p>
        </w:tc>
        <w:tc>
          <w:tcPr>
            <w:tcW w:w="750"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85</w:t>
            </w:r>
          </w:p>
        </w:tc>
        <w:tc>
          <w:tcPr>
            <w:tcW w:w="620"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85</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105,0</w:t>
            </w:r>
          </w:p>
        </w:tc>
      </w:tr>
      <w:tr w:rsidR="00631B77" w:rsidRPr="00631B77" w:rsidTr="00084C9E">
        <w:trPr>
          <w:trHeight w:val="1153"/>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w:t>
            </w:r>
            <w:r w:rsidRPr="00875203">
              <w:rPr>
                <w:rFonts w:ascii="Times New Roman" w:hAnsi="Times New Roman"/>
                <w:sz w:val="18"/>
                <w:szCs w:val="18"/>
              </w:rPr>
              <w:lastRenderedPageBreak/>
              <w:t>(удочерение) и под опеку (попечительство)), в том числе по договору о приемной семье, %</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lastRenderedPageBreak/>
              <w:t>90</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90</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90</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91</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92</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95</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95</w:t>
            </w:r>
          </w:p>
        </w:tc>
        <w:tc>
          <w:tcPr>
            <w:tcW w:w="645"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95</w:t>
            </w:r>
          </w:p>
        </w:tc>
        <w:tc>
          <w:tcPr>
            <w:tcW w:w="615"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95</w:t>
            </w:r>
          </w:p>
        </w:tc>
        <w:tc>
          <w:tcPr>
            <w:tcW w:w="585"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95</w:t>
            </w:r>
          </w:p>
        </w:tc>
        <w:tc>
          <w:tcPr>
            <w:tcW w:w="750"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95</w:t>
            </w:r>
          </w:p>
        </w:tc>
        <w:tc>
          <w:tcPr>
            <w:tcW w:w="620"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95</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105,5</w:t>
            </w:r>
          </w:p>
        </w:tc>
      </w:tr>
      <w:tr w:rsidR="00631B77" w:rsidRPr="00631B77" w:rsidTr="00084C9E">
        <w:trPr>
          <w:trHeight w:val="480"/>
          <w:jc w:val="center"/>
        </w:trPr>
        <w:tc>
          <w:tcPr>
            <w:tcW w:w="468"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lastRenderedPageBreak/>
              <w:t>1.</w:t>
            </w:r>
          </w:p>
        </w:tc>
        <w:tc>
          <w:tcPr>
            <w:tcW w:w="1647" w:type="dxa"/>
            <w:vMerge w:val="restart"/>
          </w:tcPr>
          <w:p w:rsidR="00631B77" w:rsidRPr="00875203" w:rsidRDefault="00631B77" w:rsidP="00631B77">
            <w:pPr>
              <w:spacing w:after="0" w:line="240" w:lineRule="auto"/>
              <w:jc w:val="both"/>
              <w:outlineLvl w:val="0"/>
              <w:rPr>
                <w:rFonts w:ascii="Times New Roman" w:hAnsi="Times New Roman"/>
                <w:b/>
                <w:bCs/>
                <w:sz w:val="18"/>
                <w:szCs w:val="18"/>
              </w:rPr>
            </w:pPr>
            <w:r w:rsidRPr="00875203">
              <w:rPr>
                <w:rFonts w:ascii="Times New Roman" w:hAnsi="Times New Roman"/>
                <w:b/>
                <w:bCs/>
                <w:sz w:val="18"/>
                <w:szCs w:val="18"/>
              </w:rPr>
              <w:t>Подпрограмма 1. «Развитие дошкольного, общего  и дополнительного образования детей»</w:t>
            </w:r>
          </w:p>
        </w:tc>
        <w:tc>
          <w:tcPr>
            <w:tcW w:w="761" w:type="dxa"/>
            <w:vMerge w:val="restart"/>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val="restart"/>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val="restart"/>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98</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98</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98</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98</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98</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99</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99</w:t>
            </w:r>
          </w:p>
        </w:tc>
        <w:tc>
          <w:tcPr>
            <w:tcW w:w="645"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99</w:t>
            </w:r>
          </w:p>
        </w:tc>
        <w:tc>
          <w:tcPr>
            <w:tcW w:w="615"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99</w:t>
            </w:r>
          </w:p>
        </w:tc>
        <w:tc>
          <w:tcPr>
            <w:tcW w:w="585"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99</w:t>
            </w:r>
          </w:p>
        </w:tc>
        <w:tc>
          <w:tcPr>
            <w:tcW w:w="750"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99</w:t>
            </w:r>
          </w:p>
        </w:tc>
        <w:tc>
          <w:tcPr>
            <w:tcW w:w="620"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99</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101,0</w:t>
            </w:r>
          </w:p>
        </w:tc>
      </w:tr>
      <w:tr w:rsidR="00631B77" w:rsidRPr="00631B77" w:rsidTr="00084C9E">
        <w:trPr>
          <w:trHeight w:val="255"/>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b/>
                <w:bCs/>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Удельный вес численности учителей в возрасте до 30 лет в общей численности учителей общеобразовательных организаций, %</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10,7</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11</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11,5</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11,5</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11,7</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w:t>
            </w:r>
          </w:p>
        </w:tc>
        <w:tc>
          <w:tcPr>
            <w:tcW w:w="645"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w:t>
            </w:r>
          </w:p>
        </w:tc>
        <w:tc>
          <w:tcPr>
            <w:tcW w:w="615"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15</w:t>
            </w:r>
          </w:p>
        </w:tc>
        <w:tc>
          <w:tcPr>
            <w:tcW w:w="585"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15</w:t>
            </w:r>
          </w:p>
        </w:tc>
        <w:tc>
          <w:tcPr>
            <w:tcW w:w="750"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15</w:t>
            </w:r>
          </w:p>
        </w:tc>
        <w:tc>
          <w:tcPr>
            <w:tcW w:w="620"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15</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120,0</w:t>
            </w:r>
          </w:p>
        </w:tc>
      </w:tr>
      <w:tr w:rsidR="00631B77" w:rsidRPr="00631B77" w:rsidTr="00084C9E">
        <w:trPr>
          <w:trHeight w:val="345"/>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b/>
                <w:bCs/>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45"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15"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585"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50"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20"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r>
      <w:tr w:rsidR="00631B77" w:rsidRPr="00631B77" w:rsidTr="00084C9E">
        <w:trPr>
          <w:trHeight w:val="225"/>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b/>
                <w:bCs/>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 xml:space="preserve">Удельный вес численности руководителей муниципальных организаций </w:t>
            </w:r>
            <w:r w:rsidRPr="00875203">
              <w:rPr>
                <w:rFonts w:ascii="Times New Roman" w:hAnsi="Times New Roman"/>
                <w:sz w:val="18"/>
                <w:szCs w:val="18"/>
              </w:rPr>
              <w:lastRenderedPageBreak/>
              <w:t>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lastRenderedPageBreak/>
              <w:t>85</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85</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87</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87</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90</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90</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95</w:t>
            </w:r>
          </w:p>
        </w:tc>
        <w:tc>
          <w:tcPr>
            <w:tcW w:w="630"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30" w:type="dxa"/>
            <w:gridSpan w:val="6"/>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570"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65" w:type="dxa"/>
            <w:gridSpan w:val="6"/>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20"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111,8</w:t>
            </w:r>
          </w:p>
        </w:tc>
      </w:tr>
      <w:tr w:rsidR="00631B77" w:rsidRPr="00631B77" w:rsidTr="00084C9E">
        <w:trPr>
          <w:trHeight w:val="2288"/>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60</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63</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65</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65,2</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65,2</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65,3</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65,5</w:t>
            </w:r>
          </w:p>
        </w:tc>
        <w:tc>
          <w:tcPr>
            <w:tcW w:w="57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65,5</w:t>
            </w:r>
          </w:p>
        </w:tc>
        <w:tc>
          <w:tcPr>
            <w:tcW w:w="674"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65,5</w:t>
            </w:r>
          </w:p>
        </w:tc>
        <w:tc>
          <w:tcPr>
            <w:tcW w:w="615"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65,5</w:t>
            </w:r>
          </w:p>
        </w:tc>
        <w:tc>
          <w:tcPr>
            <w:tcW w:w="72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65,5</w:t>
            </w:r>
          </w:p>
        </w:tc>
        <w:tc>
          <w:tcPr>
            <w:tcW w:w="635"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65,5</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109,2</w:t>
            </w:r>
          </w:p>
        </w:tc>
      </w:tr>
      <w:tr w:rsidR="00631B77" w:rsidRPr="00631B77" w:rsidTr="00156104">
        <w:trPr>
          <w:trHeight w:val="193"/>
          <w:jc w:val="center"/>
        </w:trPr>
        <w:tc>
          <w:tcPr>
            <w:tcW w:w="468" w:type="dxa"/>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tcPr>
          <w:p w:rsidR="00631B77" w:rsidRPr="00875203" w:rsidRDefault="00631B77" w:rsidP="00631B77">
            <w:pPr>
              <w:spacing w:after="0" w:line="240" w:lineRule="auto"/>
              <w:jc w:val="both"/>
              <w:outlineLvl w:val="0"/>
              <w:rPr>
                <w:rFonts w:ascii="Times New Roman" w:hAnsi="Times New Roman"/>
                <w:sz w:val="18"/>
                <w:szCs w:val="18"/>
              </w:rPr>
            </w:pPr>
          </w:p>
        </w:tc>
        <w:tc>
          <w:tcPr>
            <w:tcW w:w="761" w:type="dxa"/>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 xml:space="preserve">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w:t>
            </w:r>
            <w:r w:rsidRPr="00875203">
              <w:rPr>
                <w:rFonts w:ascii="Times New Roman" w:hAnsi="Times New Roman"/>
                <w:sz w:val="18"/>
                <w:szCs w:val="18"/>
              </w:rPr>
              <w:lastRenderedPageBreak/>
              <w:t>возрасте 5 - 18 лет,%</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lastRenderedPageBreak/>
              <w:t>70</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72</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72</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73</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73</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74</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75</w:t>
            </w:r>
          </w:p>
        </w:tc>
        <w:tc>
          <w:tcPr>
            <w:tcW w:w="57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80</w:t>
            </w:r>
          </w:p>
        </w:tc>
        <w:tc>
          <w:tcPr>
            <w:tcW w:w="674"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80</w:t>
            </w:r>
          </w:p>
        </w:tc>
        <w:tc>
          <w:tcPr>
            <w:tcW w:w="615"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80</w:t>
            </w:r>
          </w:p>
        </w:tc>
        <w:tc>
          <w:tcPr>
            <w:tcW w:w="72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80</w:t>
            </w:r>
          </w:p>
        </w:tc>
        <w:tc>
          <w:tcPr>
            <w:tcW w:w="635"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80</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107,1</w:t>
            </w:r>
          </w:p>
        </w:tc>
      </w:tr>
      <w:tr w:rsidR="00631B77" w:rsidRPr="00631B77" w:rsidTr="00084C9E">
        <w:trPr>
          <w:jc w:val="center"/>
        </w:trPr>
        <w:tc>
          <w:tcPr>
            <w:tcW w:w="468" w:type="dxa"/>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tcPr>
          <w:p w:rsidR="00631B77" w:rsidRPr="00875203" w:rsidRDefault="00631B77" w:rsidP="00631B77">
            <w:pPr>
              <w:spacing w:after="0" w:line="240" w:lineRule="auto"/>
              <w:jc w:val="both"/>
              <w:outlineLvl w:val="0"/>
              <w:rPr>
                <w:rFonts w:ascii="Times New Roman" w:hAnsi="Times New Roman"/>
                <w:sz w:val="18"/>
                <w:szCs w:val="18"/>
              </w:rPr>
            </w:pPr>
          </w:p>
        </w:tc>
        <w:tc>
          <w:tcPr>
            <w:tcW w:w="761" w:type="dxa"/>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Удельный вес обучающихся муниципальных общеобразовательных организаций, занимающихся во вторую смену, от общей численности обучающихся в данных организациях, %</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18,9</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18,9</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18</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16</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16</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15</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w:t>
            </w:r>
          </w:p>
        </w:tc>
        <w:tc>
          <w:tcPr>
            <w:tcW w:w="57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w:t>
            </w:r>
          </w:p>
        </w:tc>
        <w:tc>
          <w:tcPr>
            <w:tcW w:w="674"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w:t>
            </w:r>
          </w:p>
        </w:tc>
        <w:tc>
          <w:tcPr>
            <w:tcW w:w="615"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w:t>
            </w:r>
          </w:p>
        </w:tc>
        <w:tc>
          <w:tcPr>
            <w:tcW w:w="72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w:t>
            </w:r>
          </w:p>
        </w:tc>
        <w:tc>
          <w:tcPr>
            <w:tcW w:w="635"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52,9</w:t>
            </w:r>
          </w:p>
        </w:tc>
      </w:tr>
      <w:tr w:rsidR="00631B77" w:rsidRPr="00631B77" w:rsidTr="00084C9E">
        <w:trPr>
          <w:jc w:val="center"/>
        </w:trPr>
        <w:tc>
          <w:tcPr>
            <w:tcW w:w="468"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w:t>
            </w:r>
          </w:p>
        </w:tc>
        <w:tc>
          <w:tcPr>
            <w:tcW w:w="1647" w:type="dxa"/>
            <w:vMerge w:val="restart"/>
          </w:tcPr>
          <w:p w:rsidR="00631B77" w:rsidRPr="00875203" w:rsidRDefault="00631B77" w:rsidP="00631B77">
            <w:pPr>
              <w:spacing w:after="0" w:line="240" w:lineRule="auto"/>
              <w:jc w:val="both"/>
              <w:outlineLvl w:val="0"/>
              <w:rPr>
                <w:rFonts w:ascii="Times New Roman" w:hAnsi="Times New Roman"/>
                <w:b/>
                <w:bCs/>
                <w:sz w:val="18"/>
                <w:szCs w:val="18"/>
              </w:rPr>
            </w:pPr>
            <w:r w:rsidRPr="00875203">
              <w:rPr>
                <w:rFonts w:ascii="Times New Roman" w:hAnsi="Times New Roman"/>
                <w:b/>
                <w:bCs/>
                <w:sz w:val="18"/>
                <w:szCs w:val="18"/>
              </w:rPr>
              <w:t>Подпрограмма 2. «Развитие системы защиты прав детей»</w:t>
            </w:r>
          </w:p>
        </w:tc>
        <w:tc>
          <w:tcPr>
            <w:tcW w:w="761" w:type="dxa"/>
            <w:vMerge w:val="restart"/>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val="restart"/>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Отдел образования администрации Завитинского района</w:t>
            </w: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 xml:space="preserve">Доля детей, охваченных мероприятиями по отдыху и оздоровлению, от </w:t>
            </w:r>
            <w:r w:rsidRPr="00875203">
              <w:rPr>
                <w:rFonts w:ascii="Times New Roman" w:hAnsi="Times New Roman"/>
                <w:bCs/>
                <w:sz w:val="18"/>
                <w:szCs w:val="18"/>
              </w:rPr>
              <w:t>общего количества детей школьного возраста, %</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80</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80</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80,1</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80,1</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80,2</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80,5</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81</w:t>
            </w:r>
          </w:p>
        </w:tc>
        <w:tc>
          <w:tcPr>
            <w:tcW w:w="57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82</w:t>
            </w:r>
          </w:p>
        </w:tc>
        <w:tc>
          <w:tcPr>
            <w:tcW w:w="674"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83</w:t>
            </w:r>
          </w:p>
        </w:tc>
        <w:tc>
          <w:tcPr>
            <w:tcW w:w="615"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84</w:t>
            </w:r>
          </w:p>
        </w:tc>
        <w:tc>
          <w:tcPr>
            <w:tcW w:w="72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85</w:t>
            </w:r>
          </w:p>
        </w:tc>
        <w:tc>
          <w:tcPr>
            <w:tcW w:w="635" w:type="dxa"/>
            <w:gridSpan w:val="2"/>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85</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101,2</w:t>
            </w:r>
          </w:p>
        </w:tc>
      </w:tr>
      <w:tr w:rsidR="00631B77" w:rsidRPr="00631B77" w:rsidTr="00084C9E">
        <w:trPr>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Количество одаренных детей, вовлеченных в профильные смены, чел.</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50</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50</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55</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55</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60</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60</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60</w:t>
            </w:r>
          </w:p>
        </w:tc>
        <w:tc>
          <w:tcPr>
            <w:tcW w:w="57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60</w:t>
            </w:r>
          </w:p>
        </w:tc>
        <w:tc>
          <w:tcPr>
            <w:tcW w:w="674"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60</w:t>
            </w:r>
          </w:p>
        </w:tc>
        <w:tc>
          <w:tcPr>
            <w:tcW w:w="600"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60</w:t>
            </w:r>
          </w:p>
        </w:tc>
        <w:tc>
          <w:tcPr>
            <w:tcW w:w="72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60</w:t>
            </w:r>
          </w:p>
        </w:tc>
        <w:tc>
          <w:tcPr>
            <w:tcW w:w="65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60</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120</w:t>
            </w:r>
          </w:p>
        </w:tc>
      </w:tr>
      <w:tr w:rsidR="00631B77" w:rsidRPr="00631B77" w:rsidTr="00084C9E">
        <w:trPr>
          <w:trHeight w:val="445"/>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Удельный вес несовершеннолетних, которым будет предоставлена частичная оплата стоимости путевок для детей работающих граждан в организации отдыха и оздоровления детей в каникулярное время, от общего количества детей школьного возраста, %</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9,5</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w:t>
            </w:r>
          </w:p>
        </w:tc>
        <w:tc>
          <w:tcPr>
            <w:tcW w:w="57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w:t>
            </w:r>
          </w:p>
        </w:tc>
        <w:tc>
          <w:tcPr>
            <w:tcW w:w="674"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w:t>
            </w:r>
          </w:p>
        </w:tc>
        <w:tc>
          <w:tcPr>
            <w:tcW w:w="600"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w:t>
            </w:r>
          </w:p>
        </w:tc>
        <w:tc>
          <w:tcPr>
            <w:tcW w:w="72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w:t>
            </w:r>
          </w:p>
        </w:tc>
        <w:tc>
          <w:tcPr>
            <w:tcW w:w="65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133,3</w:t>
            </w:r>
          </w:p>
        </w:tc>
      </w:tr>
      <w:tr w:rsidR="00631B77" w:rsidRPr="00631B77" w:rsidTr="00084C9E">
        <w:trPr>
          <w:trHeight w:val="586"/>
          <w:jc w:val="center"/>
        </w:trPr>
        <w:tc>
          <w:tcPr>
            <w:tcW w:w="468" w:type="dxa"/>
            <w:vMerge w:val="restart"/>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val="restart"/>
          </w:tcPr>
          <w:p w:rsidR="00631B77" w:rsidRPr="00875203" w:rsidRDefault="00631B77" w:rsidP="00631B77">
            <w:pPr>
              <w:spacing w:after="0" w:line="240" w:lineRule="auto"/>
              <w:jc w:val="both"/>
              <w:outlineLvl w:val="0"/>
              <w:rPr>
                <w:rFonts w:ascii="Times New Roman" w:hAnsi="Times New Roman"/>
                <w:sz w:val="18"/>
                <w:szCs w:val="18"/>
              </w:rPr>
            </w:pPr>
          </w:p>
        </w:tc>
        <w:tc>
          <w:tcPr>
            <w:tcW w:w="761" w:type="dxa"/>
            <w:vMerge w:val="restart"/>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val="restart"/>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val="restart"/>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 xml:space="preserve">Удельный вес несовершеннолетних, которым будет </w:t>
            </w:r>
            <w:r w:rsidRPr="00875203">
              <w:rPr>
                <w:rFonts w:ascii="Times New Roman" w:hAnsi="Times New Roman"/>
                <w:sz w:val="18"/>
                <w:szCs w:val="18"/>
              </w:rPr>
              <w:lastRenderedPageBreak/>
              <w:t>предоставлена частичная оплата работы в трудовых бригадах,%</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lastRenderedPageBreak/>
              <w:t>30</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31</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31</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31</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5</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5</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5</w:t>
            </w:r>
          </w:p>
        </w:tc>
        <w:tc>
          <w:tcPr>
            <w:tcW w:w="57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5</w:t>
            </w:r>
          </w:p>
        </w:tc>
        <w:tc>
          <w:tcPr>
            <w:tcW w:w="674"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5</w:t>
            </w:r>
          </w:p>
        </w:tc>
        <w:tc>
          <w:tcPr>
            <w:tcW w:w="600"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5</w:t>
            </w:r>
          </w:p>
        </w:tc>
        <w:tc>
          <w:tcPr>
            <w:tcW w:w="72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5</w:t>
            </w:r>
          </w:p>
        </w:tc>
        <w:tc>
          <w:tcPr>
            <w:tcW w:w="65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5</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103,3</w:t>
            </w:r>
          </w:p>
        </w:tc>
      </w:tr>
      <w:tr w:rsidR="00631B77" w:rsidRPr="00631B77" w:rsidTr="00084C9E">
        <w:trPr>
          <w:trHeight w:val="1075"/>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Число летних оздоровительных учреждений, в которых укрепится материально-техническая база, ед.</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w:t>
            </w:r>
          </w:p>
        </w:tc>
        <w:tc>
          <w:tcPr>
            <w:tcW w:w="57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w:t>
            </w:r>
          </w:p>
        </w:tc>
        <w:tc>
          <w:tcPr>
            <w:tcW w:w="674"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w:t>
            </w:r>
          </w:p>
        </w:tc>
        <w:tc>
          <w:tcPr>
            <w:tcW w:w="600"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w:t>
            </w:r>
          </w:p>
        </w:tc>
        <w:tc>
          <w:tcPr>
            <w:tcW w:w="72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w:t>
            </w:r>
          </w:p>
        </w:tc>
        <w:tc>
          <w:tcPr>
            <w:tcW w:w="65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66,6</w:t>
            </w:r>
          </w:p>
        </w:tc>
      </w:tr>
      <w:tr w:rsidR="00631B77" w:rsidRPr="00631B77" w:rsidTr="00084C9E">
        <w:trPr>
          <w:trHeight w:val="1181"/>
          <w:jc w:val="center"/>
        </w:trPr>
        <w:tc>
          <w:tcPr>
            <w:tcW w:w="468" w:type="dxa"/>
            <w:vMerge w:val="restart"/>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val="restart"/>
          </w:tcPr>
          <w:p w:rsidR="00631B77" w:rsidRPr="00875203" w:rsidRDefault="00631B77" w:rsidP="00631B77">
            <w:pPr>
              <w:spacing w:after="0" w:line="240" w:lineRule="auto"/>
              <w:jc w:val="both"/>
              <w:outlineLvl w:val="0"/>
              <w:rPr>
                <w:rFonts w:ascii="Times New Roman" w:hAnsi="Times New Roman"/>
                <w:b/>
                <w:bCs/>
                <w:sz w:val="18"/>
                <w:szCs w:val="18"/>
              </w:rPr>
            </w:pPr>
            <w:r w:rsidRPr="00875203">
              <w:rPr>
                <w:rFonts w:ascii="Times New Roman" w:hAnsi="Times New Roman"/>
                <w:b/>
                <w:bCs/>
                <w:sz w:val="18"/>
                <w:szCs w:val="18"/>
              </w:rPr>
              <w:t xml:space="preserve">Подпрограмма 3. Обеспечение реализации муниципальной  программы «Развитие образования Завитинского района»  и прочие мероприятия в области </w:t>
            </w:r>
          </w:p>
          <w:p w:rsidR="00631B77" w:rsidRPr="00875203" w:rsidRDefault="00631B77" w:rsidP="00631B77">
            <w:pPr>
              <w:spacing w:after="0" w:line="240" w:lineRule="auto"/>
              <w:jc w:val="both"/>
              <w:outlineLvl w:val="0"/>
              <w:rPr>
                <w:rFonts w:ascii="Times New Roman" w:hAnsi="Times New Roman"/>
                <w:b/>
                <w:bCs/>
                <w:sz w:val="18"/>
                <w:szCs w:val="18"/>
              </w:rPr>
            </w:pPr>
            <w:r w:rsidRPr="00875203">
              <w:rPr>
                <w:rFonts w:ascii="Times New Roman" w:hAnsi="Times New Roman"/>
                <w:b/>
                <w:bCs/>
                <w:sz w:val="18"/>
                <w:szCs w:val="18"/>
              </w:rPr>
              <w:t>образования</w:t>
            </w:r>
          </w:p>
        </w:tc>
        <w:tc>
          <w:tcPr>
            <w:tcW w:w="761" w:type="dxa"/>
            <w:vMerge w:val="restart"/>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val="restart"/>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Отдел образования администрации Завитинского района</w:t>
            </w: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Количество проведенных мероприятий по распространению результатов муниципальной программы</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w:t>
            </w:r>
          </w:p>
        </w:tc>
        <w:tc>
          <w:tcPr>
            <w:tcW w:w="57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674" w:type="dxa"/>
            <w:gridSpan w:val="5"/>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600"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72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65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150</w:t>
            </w:r>
          </w:p>
        </w:tc>
      </w:tr>
      <w:tr w:rsidR="00631B77" w:rsidRPr="00631B77" w:rsidTr="00084C9E">
        <w:trPr>
          <w:trHeight w:val="972"/>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b/>
                <w:bCs/>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Число уровней образования, на которых реализуются механизмы внешней оценки качества образования ,ед.</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57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689" w:type="dxa"/>
            <w:gridSpan w:val="7"/>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60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696"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659"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r>
      <w:tr w:rsidR="00631B77" w:rsidRPr="00631B77" w:rsidTr="00084C9E">
        <w:trPr>
          <w:trHeight w:val="795"/>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b/>
                <w:bCs/>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57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89" w:type="dxa"/>
            <w:gridSpan w:val="7"/>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0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96"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59"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r>
      <w:tr w:rsidR="00631B77" w:rsidRPr="00631B77" w:rsidTr="00084C9E">
        <w:trPr>
          <w:trHeight w:val="2347"/>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b/>
                <w:bCs/>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57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89" w:type="dxa"/>
            <w:gridSpan w:val="7"/>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0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96"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59"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r>
      <w:tr w:rsidR="00631B77" w:rsidRPr="00631B77" w:rsidTr="00084C9E">
        <w:trPr>
          <w:trHeight w:val="493"/>
          <w:jc w:val="center"/>
        </w:trPr>
        <w:tc>
          <w:tcPr>
            <w:tcW w:w="468"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1647" w:type="dxa"/>
            <w:vMerge w:val="restart"/>
          </w:tcPr>
          <w:p w:rsidR="00631B77" w:rsidRPr="00875203" w:rsidRDefault="00631B77" w:rsidP="00631B77">
            <w:pPr>
              <w:spacing w:after="0" w:line="240" w:lineRule="auto"/>
              <w:jc w:val="both"/>
              <w:outlineLvl w:val="0"/>
              <w:rPr>
                <w:rFonts w:ascii="Times New Roman" w:hAnsi="Times New Roman"/>
                <w:b/>
                <w:sz w:val="18"/>
                <w:szCs w:val="18"/>
              </w:rPr>
            </w:pPr>
            <w:r w:rsidRPr="00875203">
              <w:rPr>
                <w:rFonts w:ascii="Times New Roman" w:hAnsi="Times New Roman"/>
                <w:b/>
                <w:sz w:val="18"/>
                <w:szCs w:val="18"/>
              </w:rPr>
              <w:t>Подпрограмма 4</w:t>
            </w:r>
          </w:p>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b/>
                <w:sz w:val="18"/>
                <w:szCs w:val="18"/>
              </w:rPr>
              <w:t>«Формирование законопослушного поведения участников дорожного движения</w:t>
            </w:r>
            <w:r w:rsidRPr="00875203">
              <w:rPr>
                <w:rFonts w:ascii="Times New Roman" w:hAnsi="Times New Roman"/>
                <w:sz w:val="18"/>
                <w:szCs w:val="18"/>
              </w:rPr>
              <w:t>»</w:t>
            </w:r>
          </w:p>
        </w:tc>
        <w:tc>
          <w:tcPr>
            <w:tcW w:w="761"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2018</w:t>
            </w:r>
          </w:p>
        </w:tc>
        <w:tc>
          <w:tcPr>
            <w:tcW w:w="653"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2022</w:t>
            </w:r>
          </w:p>
        </w:tc>
        <w:tc>
          <w:tcPr>
            <w:tcW w:w="1417"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Отдел образования администрации Завитинского района</w:t>
            </w: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Количество ДТП с участием несовершеннолетних ,ед</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57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689" w:type="dxa"/>
            <w:gridSpan w:val="7"/>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60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696"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659"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r>
      <w:tr w:rsidR="00631B77" w:rsidRPr="00631B77" w:rsidTr="00084C9E">
        <w:trPr>
          <w:trHeight w:val="405"/>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b/>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Число детей, погибших в ДТП,ед</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57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689" w:type="dxa"/>
            <w:gridSpan w:val="7"/>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60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696"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659"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0</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r>
      <w:tr w:rsidR="00631B77" w:rsidRPr="00631B77" w:rsidTr="00084C9E">
        <w:trPr>
          <w:trHeight w:val="360"/>
          <w:jc w:val="center"/>
        </w:trPr>
        <w:tc>
          <w:tcPr>
            <w:tcW w:w="468"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647" w:type="dxa"/>
            <w:vMerge/>
          </w:tcPr>
          <w:p w:rsidR="00631B77" w:rsidRPr="00875203" w:rsidRDefault="00631B77" w:rsidP="00631B77">
            <w:pPr>
              <w:spacing w:after="0" w:line="240" w:lineRule="auto"/>
              <w:jc w:val="both"/>
              <w:outlineLvl w:val="0"/>
              <w:rPr>
                <w:rFonts w:ascii="Times New Roman" w:hAnsi="Times New Roman"/>
                <w:b/>
                <w:sz w:val="18"/>
                <w:szCs w:val="18"/>
              </w:rPr>
            </w:pPr>
          </w:p>
        </w:tc>
        <w:tc>
          <w:tcPr>
            <w:tcW w:w="761"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653"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417"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198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доля учащихся, задействованных в мероприятиях по профилактике ДТП.,%</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08"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w:t>
            </w:r>
          </w:p>
        </w:tc>
        <w:tc>
          <w:tcPr>
            <w:tcW w:w="567"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0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13"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70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571"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89" w:type="dxa"/>
            <w:gridSpan w:val="7"/>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00" w:type="dxa"/>
            <w:gridSpan w:val="3"/>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96"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659" w:type="dxa"/>
            <w:gridSpan w:val="4"/>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c>
          <w:tcPr>
            <w:tcW w:w="1275"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100</w:t>
            </w:r>
          </w:p>
        </w:tc>
      </w:tr>
    </w:tbl>
    <w:p w:rsidR="00631B77" w:rsidRPr="00631B77" w:rsidRDefault="00631B77" w:rsidP="00631B77">
      <w:pPr>
        <w:spacing w:after="0" w:line="240" w:lineRule="auto"/>
        <w:jc w:val="both"/>
        <w:outlineLvl w:val="0"/>
        <w:rPr>
          <w:rFonts w:ascii="Times New Roman" w:hAnsi="Times New Roman"/>
          <w:sz w:val="20"/>
          <w:szCs w:val="20"/>
        </w:rPr>
      </w:pPr>
    </w:p>
    <w:p w:rsidR="00631B77" w:rsidRPr="00631B77" w:rsidRDefault="00631B77" w:rsidP="00631B77">
      <w:pPr>
        <w:spacing w:after="0" w:line="240" w:lineRule="auto"/>
        <w:jc w:val="both"/>
        <w:outlineLvl w:val="0"/>
        <w:rPr>
          <w:rFonts w:ascii="Times New Roman" w:hAnsi="Times New Roman"/>
          <w:sz w:val="20"/>
          <w:szCs w:val="20"/>
        </w:rPr>
        <w:sectPr w:rsidR="00631B77" w:rsidRPr="00631B77" w:rsidSect="00631B77">
          <w:headerReference w:type="even" r:id="rId25"/>
          <w:pgSz w:w="16838" w:h="11906" w:orient="landscape"/>
          <w:pgMar w:top="426" w:right="567" w:bottom="426" w:left="709" w:header="709" w:footer="709" w:gutter="0"/>
          <w:cols w:space="708"/>
          <w:titlePg/>
          <w:docGrid w:linePitch="360"/>
        </w:sectPr>
      </w:pPr>
    </w:p>
    <w:tbl>
      <w:tblPr>
        <w:tblpPr w:leftFromText="180" w:rightFromText="180" w:vertAnchor="page" w:horzAnchor="margin" w:tblpY="1186"/>
        <w:tblW w:w="0" w:type="auto"/>
        <w:tblLook w:val="04A0"/>
      </w:tblPr>
      <w:tblGrid>
        <w:gridCol w:w="10173"/>
        <w:gridCol w:w="5180"/>
      </w:tblGrid>
      <w:tr w:rsidR="00631B77" w:rsidRPr="00631B77" w:rsidTr="00631B77">
        <w:tc>
          <w:tcPr>
            <w:tcW w:w="10173" w:type="dxa"/>
          </w:tcPr>
          <w:p w:rsidR="00631B77" w:rsidRPr="00631B77" w:rsidRDefault="00631B77" w:rsidP="00631B77">
            <w:pPr>
              <w:spacing w:after="0" w:line="240" w:lineRule="auto"/>
              <w:jc w:val="both"/>
              <w:outlineLvl w:val="0"/>
              <w:rPr>
                <w:rFonts w:ascii="Times New Roman" w:hAnsi="Times New Roman"/>
                <w:sz w:val="20"/>
                <w:szCs w:val="20"/>
              </w:rPr>
            </w:pPr>
          </w:p>
        </w:tc>
        <w:tc>
          <w:tcPr>
            <w:tcW w:w="5180" w:type="dxa"/>
          </w:tcPr>
          <w:p w:rsidR="00631B77" w:rsidRPr="00631B77" w:rsidRDefault="00631B77" w:rsidP="00875203">
            <w:pPr>
              <w:spacing w:after="0" w:line="240" w:lineRule="auto"/>
              <w:jc w:val="both"/>
              <w:outlineLvl w:val="0"/>
              <w:rPr>
                <w:rFonts w:ascii="Times New Roman" w:hAnsi="Times New Roman"/>
                <w:sz w:val="20"/>
                <w:szCs w:val="20"/>
              </w:rPr>
            </w:pPr>
            <w:r w:rsidRPr="00631B77">
              <w:rPr>
                <w:rFonts w:ascii="Times New Roman" w:hAnsi="Times New Roman"/>
                <w:sz w:val="20"/>
                <w:szCs w:val="20"/>
              </w:rPr>
              <w:t>Приложение № 2</w:t>
            </w:r>
            <w:r w:rsidR="00875203">
              <w:rPr>
                <w:rFonts w:ascii="Times New Roman" w:hAnsi="Times New Roman"/>
                <w:sz w:val="20"/>
                <w:szCs w:val="20"/>
              </w:rPr>
              <w:t xml:space="preserve"> </w:t>
            </w:r>
            <w:r w:rsidRPr="00631B77">
              <w:rPr>
                <w:rFonts w:ascii="Times New Roman" w:hAnsi="Times New Roman"/>
                <w:sz w:val="20"/>
                <w:szCs w:val="20"/>
              </w:rPr>
              <w:t xml:space="preserve">к муниципальной программе «Развитие образования Завитинского района» </w:t>
            </w:r>
          </w:p>
        </w:tc>
      </w:tr>
    </w:tbl>
    <w:p w:rsidR="00631B77" w:rsidRPr="00631B77" w:rsidRDefault="00631B77" w:rsidP="00631B77">
      <w:pPr>
        <w:spacing w:after="0" w:line="240" w:lineRule="auto"/>
        <w:jc w:val="both"/>
        <w:outlineLvl w:val="0"/>
        <w:rPr>
          <w:rFonts w:ascii="Times New Roman" w:hAnsi="Times New Roman"/>
          <w:sz w:val="20"/>
          <w:szCs w:val="20"/>
        </w:rPr>
      </w:pP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bCs/>
          <w:sz w:val="20"/>
          <w:szCs w:val="20"/>
        </w:rPr>
        <w:t>Ресурсное обеспечение и прогнозная (справочная) оценка расходов на реализацию мероприятий муниципальной программы «Развитие образования Завитинского района»</w:t>
      </w:r>
      <w:r w:rsidRPr="00631B77">
        <w:rPr>
          <w:rFonts w:ascii="Times New Roman" w:hAnsi="Times New Roman"/>
          <w:b/>
          <w:bCs/>
          <w:sz w:val="20"/>
          <w:szCs w:val="20"/>
        </w:rPr>
        <w:t xml:space="preserve"> </w:t>
      </w:r>
      <w:r w:rsidRPr="00631B77">
        <w:rPr>
          <w:rFonts w:ascii="Times New Roman" w:hAnsi="Times New Roman"/>
          <w:bCs/>
          <w:sz w:val="20"/>
          <w:szCs w:val="20"/>
        </w:rPr>
        <w:t>из различных источников финансирования</w:t>
      </w:r>
      <w:r w:rsidR="00084C9E">
        <w:rPr>
          <w:rFonts w:ascii="Times New Roman" w:hAnsi="Times New Roman"/>
          <w:bCs/>
          <w:sz w:val="20"/>
          <w:szCs w:val="20"/>
        </w:rPr>
        <w:t xml:space="preserve"> </w:t>
      </w:r>
    </w:p>
    <w:tbl>
      <w:tblPr>
        <w:tblW w:w="15587" w:type="dxa"/>
        <w:tblInd w:w="91" w:type="dxa"/>
        <w:tblLayout w:type="fixed"/>
        <w:tblLook w:val="04A0"/>
      </w:tblPr>
      <w:tblGrid>
        <w:gridCol w:w="726"/>
        <w:gridCol w:w="1559"/>
        <w:gridCol w:w="1418"/>
        <w:gridCol w:w="1276"/>
        <w:gridCol w:w="500"/>
        <w:gridCol w:w="575"/>
        <w:gridCol w:w="1193"/>
        <w:gridCol w:w="425"/>
        <w:gridCol w:w="732"/>
        <w:gridCol w:w="653"/>
        <w:gridCol w:w="653"/>
        <w:gridCol w:w="653"/>
        <w:gridCol w:w="653"/>
        <w:gridCol w:w="653"/>
        <w:gridCol w:w="653"/>
        <w:gridCol w:w="653"/>
        <w:gridCol w:w="653"/>
        <w:gridCol w:w="653"/>
        <w:gridCol w:w="653"/>
        <w:gridCol w:w="653"/>
      </w:tblGrid>
      <w:tr w:rsidR="00631B77" w:rsidRPr="00631B77" w:rsidTr="00631B77">
        <w:trPr>
          <w:trHeight w:val="390"/>
        </w:trPr>
        <w:tc>
          <w:tcPr>
            <w:tcW w:w="726" w:type="dxa"/>
            <w:vMerge w:val="restart"/>
            <w:tcBorders>
              <w:top w:val="single" w:sz="4" w:space="0" w:color="auto"/>
              <w:left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 п/п</w:t>
            </w:r>
          </w:p>
        </w:tc>
        <w:tc>
          <w:tcPr>
            <w:tcW w:w="1559" w:type="dxa"/>
            <w:vMerge w:val="restart"/>
            <w:tcBorders>
              <w:top w:val="single" w:sz="4" w:space="0" w:color="auto"/>
              <w:left w:val="nil"/>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Наименование муниципальной программы, подпрограммы, основного мероприятия, мероприятия</w:t>
            </w:r>
          </w:p>
        </w:tc>
        <w:tc>
          <w:tcPr>
            <w:tcW w:w="1418" w:type="dxa"/>
            <w:vMerge w:val="restart"/>
            <w:tcBorders>
              <w:top w:val="single" w:sz="4" w:space="0" w:color="auto"/>
              <w:left w:val="nil"/>
              <w:right w:val="single" w:sz="4" w:space="0" w:color="auto"/>
            </w:tcBorders>
          </w:tcPr>
          <w:p w:rsidR="00631B77" w:rsidRPr="00631B77" w:rsidRDefault="00631B77" w:rsidP="00631B77">
            <w:pPr>
              <w:spacing w:after="0" w:line="240" w:lineRule="auto"/>
              <w:jc w:val="both"/>
              <w:outlineLvl w:val="0"/>
              <w:rPr>
                <w:rFonts w:ascii="Times New Roman" w:hAnsi="Times New Roman"/>
                <w:b/>
                <w:sz w:val="20"/>
                <w:szCs w:val="20"/>
              </w:rPr>
            </w:pPr>
          </w:p>
          <w:p w:rsidR="00631B77" w:rsidRPr="00631B77" w:rsidRDefault="00631B77" w:rsidP="00631B77">
            <w:pPr>
              <w:spacing w:after="0" w:line="240" w:lineRule="auto"/>
              <w:jc w:val="both"/>
              <w:outlineLvl w:val="0"/>
              <w:rPr>
                <w:rFonts w:ascii="Times New Roman" w:hAnsi="Times New Roman"/>
                <w:b/>
                <w:sz w:val="20"/>
                <w:szCs w:val="20"/>
              </w:rPr>
            </w:pPr>
          </w:p>
          <w:p w:rsidR="00631B77" w:rsidRPr="00631B77" w:rsidRDefault="00631B77" w:rsidP="00631B77">
            <w:pPr>
              <w:spacing w:after="0" w:line="240" w:lineRule="auto"/>
              <w:jc w:val="both"/>
              <w:outlineLvl w:val="0"/>
              <w:rPr>
                <w:rFonts w:ascii="Times New Roman" w:hAnsi="Times New Roman"/>
                <w:b/>
                <w:sz w:val="20"/>
                <w:szCs w:val="20"/>
              </w:rPr>
            </w:pPr>
          </w:p>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 xml:space="preserve">Координатор муниципальной программы, координатор подпрограммы, участники  муниципальной программы </w:t>
            </w:r>
          </w:p>
        </w:tc>
        <w:tc>
          <w:tcPr>
            <w:tcW w:w="1276" w:type="dxa"/>
            <w:vMerge w:val="restart"/>
            <w:tcBorders>
              <w:top w:val="single" w:sz="4" w:space="0" w:color="auto"/>
              <w:left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Источники финансирования</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Код бюджетной классификации</w:t>
            </w:r>
          </w:p>
        </w:tc>
        <w:tc>
          <w:tcPr>
            <w:tcW w:w="7915" w:type="dxa"/>
            <w:gridSpan w:val="12"/>
            <w:tcBorders>
              <w:top w:val="single" w:sz="4" w:space="0" w:color="auto"/>
              <w:left w:val="nil"/>
              <w:bottom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Оценка расходов (тыс.руб)</w:t>
            </w:r>
          </w:p>
        </w:tc>
      </w:tr>
      <w:tr w:rsidR="00631B77" w:rsidRPr="00631B77" w:rsidTr="00156104">
        <w:trPr>
          <w:trHeight w:val="2295"/>
        </w:trPr>
        <w:tc>
          <w:tcPr>
            <w:tcW w:w="726" w:type="dxa"/>
            <w:vMerge/>
            <w:tcBorders>
              <w:left w:val="single" w:sz="4" w:space="0" w:color="auto"/>
              <w:bottom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p>
        </w:tc>
        <w:tc>
          <w:tcPr>
            <w:tcW w:w="1559" w:type="dxa"/>
            <w:vMerge/>
            <w:tcBorders>
              <w:left w:val="nil"/>
              <w:bottom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p>
        </w:tc>
        <w:tc>
          <w:tcPr>
            <w:tcW w:w="1418" w:type="dxa"/>
            <w:vMerge/>
            <w:tcBorders>
              <w:left w:val="nil"/>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b/>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ГБРС</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РЗ ПР</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ЦСР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ВР</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Всего</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2015</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2016</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2017</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2018</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2019</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2020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2021</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2022</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2023</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2024</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2025</w:t>
            </w:r>
          </w:p>
        </w:tc>
      </w:tr>
      <w:tr w:rsidR="00631B77" w:rsidRPr="00631B77" w:rsidTr="00631B77">
        <w:trPr>
          <w:trHeight w:val="405"/>
        </w:trPr>
        <w:tc>
          <w:tcPr>
            <w:tcW w:w="726" w:type="dxa"/>
            <w:vMerge w:val="restart"/>
            <w:tcBorders>
              <w:top w:val="nil"/>
              <w:left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b/>
                <w:bCs/>
                <w:sz w:val="20"/>
                <w:szCs w:val="20"/>
              </w:rPr>
            </w:pPr>
            <w:r w:rsidRPr="00631B77">
              <w:rPr>
                <w:rFonts w:ascii="Times New Roman" w:hAnsi="Times New Roman"/>
                <w:b/>
                <w:bCs/>
                <w:sz w:val="20"/>
                <w:szCs w:val="20"/>
              </w:rPr>
              <w:t xml:space="preserve">Развитие образования Завитинского района </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005</w:t>
            </w:r>
          </w:p>
        </w:tc>
        <w:tc>
          <w:tcPr>
            <w:tcW w:w="575" w:type="dxa"/>
            <w:vMerge w:val="restart"/>
            <w:tcBorders>
              <w:top w:val="nil"/>
              <w:left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1193" w:type="dxa"/>
            <w:vMerge w:val="restart"/>
            <w:tcBorders>
              <w:top w:val="nil"/>
              <w:left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425" w:type="dxa"/>
            <w:vMerge w:val="restart"/>
            <w:tcBorders>
              <w:top w:val="nil"/>
              <w:left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3 791 587,13</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239 377,30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260 367,16</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262 006,90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329 911,57</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334 871,26</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435 761,84</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371 053,90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389 559,30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389 559,30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389 559,30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389 559,30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6 410,26</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2 706,10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1 120,00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1 015,53</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1 568,63</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2 226 340,56</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158 644,40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160 389,02</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167 366,65</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179 699,19</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187 648,06</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209 828,14</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222 236,70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235 132,10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235 132,10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235 132,10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235 132,10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районный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1 558 836,31</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78 026,80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98 858,14</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93 624,72</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150 212,38</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145 654,57</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225 933,70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148 817,20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154 427,20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154 427,20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154 427,20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154 427,20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35"/>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b/>
                <w:bCs/>
                <w:sz w:val="20"/>
                <w:szCs w:val="20"/>
              </w:rPr>
            </w:pPr>
            <w:r w:rsidRPr="00631B77">
              <w:rPr>
                <w:rFonts w:ascii="Times New Roman" w:hAnsi="Times New Roman"/>
                <w:b/>
                <w:bCs/>
                <w:sz w:val="20"/>
                <w:szCs w:val="20"/>
              </w:rPr>
              <w:t>Подпрограмма 1. «Развитие дошкольного, общего  и дополнительного образования детей»</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 xml:space="preserve">Отдел образования администрации Завитинского района, образовательные учреждения </w:t>
            </w:r>
            <w:r w:rsidRPr="00631B77">
              <w:rPr>
                <w:rFonts w:ascii="Times New Roman" w:hAnsi="Times New Roman"/>
                <w:sz w:val="20"/>
                <w:szCs w:val="20"/>
              </w:rPr>
              <w:lastRenderedPageBreak/>
              <w:t>района</w:t>
            </w: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lastRenderedPageBreak/>
              <w:t>Всего</w:t>
            </w:r>
          </w:p>
        </w:tc>
        <w:tc>
          <w:tcPr>
            <w:tcW w:w="500" w:type="dxa"/>
            <w:vMerge w:val="restart"/>
            <w:tcBorders>
              <w:top w:val="nil"/>
              <w:left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iCs/>
                <w:sz w:val="20"/>
                <w:szCs w:val="20"/>
              </w:rPr>
            </w:pPr>
            <w:r w:rsidRPr="00631B77">
              <w:rPr>
                <w:rFonts w:ascii="Times New Roman" w:hAnsi="Times New Roman"/>
                <w:iCs/>
                <w:sz w:val="20"/>
                <w:szCs w:val="20"/>
              </w:rPr>
              <w:t> 005</w:t>
            </w:r>
          </w:p>
        </w:tc>
        <w:tc>
          <w:tcPr>
            <w:tcW w:w="575" w:type="dxa"/>
            <w:vMerge w:val="restart"/>
            <w:tcBorders>
              <w:top w:val="nil"/>
              <w:left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iCs/>
                <w:sz w:val="20"/>
                <w:szCs w:val="20"/>
              </w:rPr>
            </w:pPr>
            <w:r w:rsidRPr="00631B77">
              <w:rPr>
                <w:rFonts w:ascii="Times New Roman" w:hAnsi="Times New Roman"/>
                <w:iCs/>
                <w:sz w:val="20"/>
                <w:szCs w:val="20"/>
              </w:rPr>
              <w:t> 0701</w:t>
            </w:r>
          </w:p>
        </w:tc>
        <w:tc>
          <w:tcPr>
            <w:tcW w:w="1193" w:type="dxa"/>
            <w:vMerge w:val="restart"/>
            <w:tcBorders>
              <w:top w:val="nil"/>
              <w:left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iCs/>
                <w:sz w:val="20"/>
                <w:szCs w:val="20"/>
              </w:rPr>
            </w:pPr>
            <w:r w:rsidRPr="00631B77">
              <w:rPr>
                <w:rFonts w:ascii="Times New Roman" w:hAnsi="Times New Roman"/>
                <w:iCs/>
                <w:sz w:val="20"/>
                <w:szCs w:val="20"/>
              </w:rPr>
              <w:t>59.1.00.00000</w:t>
            </w:r>
          </w:p>
        </w:tc>
        <w:tc>
          <w:tcPr>
            <w:tcW w:w="425" w:type="dxa"/>
            <w:vMerge w:val="restart"/>
            <w:tcBorders>
              <w:top w:val="nil"/>
              <w:left w:val="single" w:sz="4" w:space="0" w:color="auto"/>
              <w:right w:val="single" w:sz="4" w:space="0" w:color="auto"/>
            </w:tcBorders>
            <w:shd w:val="clear" w:color="auto" w:fill="auto"/>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i/>
                <w:iCs/>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112 750,40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1 181,80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602,28</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1 291,90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2 464,56</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11 243,86</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78 490,00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3 295,20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3 545,20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3 545,20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3 545,20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3 545,20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2 086,53</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517,90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1 568,63</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17 617,52</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119,00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1 186,60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6 945,92</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1 390,00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1 595,20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1 595,20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1 595,20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1 595,20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1 595,20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p>
        </w:tc>
        <w:tc>
          <w:tcPr>
            <w:tcW w:w="1276" w:type="dxa"/>
            <w:tcBorders>
              <w:top w:val="single" w:sz="4" w:space="0" w:color="auto"/>
              <w:left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93 046,35</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544,90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602,28</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1 291,90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1 277,96</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2 729,31</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77 100,00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1 700,00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1 950,00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1 950,00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1 950,00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1 950,00</w:t>
            </w:r>
          </w:p>
        </w:tc>
      </w:tr>
      <w:tr w:rsidR="00631B77" w:rsidRPr="00631B77" w:rsidTr="00631B77">
        <w:trPr>
          <w:trHeight w:val="600"/>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bottom w:val="single" w:sz="4" w:space="0" w:color="000000"/>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57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05"/>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1.1</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«Модернизация системы дошкольного образования»</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0701</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59. 1.01. 00240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16 297,00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47,00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16 050,00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16 297,00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47,00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16 050,00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«Модернизация системы общего образования»</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59. 1.01. 00250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77 160,66</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132,00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463,00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1 191,50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880,30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9 743,86</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56 250,00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1 750,00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1 750,00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1 750,00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1 750,00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1 568,63</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1 568,63</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5 709,92</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5 709,92</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69 882,11</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132,00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463,00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1 191,50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880,30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2 465,31</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56 250,00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1 750,00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1 750,00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1 750,00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1 750,00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67"/>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1.2.1.</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Проведение ремонта зданий образовательн</w:t>
            </w:r>
            <w:r w:rsidRPr="00631B77">
              <w:rPr>
                <w:rFonts w:ascii="Times New Roman" w:hAnsi="Times New Roman"/>
                <w:sz w:val="20"/>
                <w:szCs w:val="20"/>
              </w:rPr>
              <w:lastRenderedPageBreak/>
              <w:t>ых организаций, проведение мероприятий, конкурсов,  развитие школьной инфраструктуры и т.д.</w:t>
            </w:r>
          </w:p>
        </w:tc>
        <w:tc>
          <w:tcPr>
            <w:tcW w:w="1418" w:type="dxa"/>
            <w:vMerge w:val="restart"/>
            <w:tcBorders>
              <w:top w:val="nil"/>
              <w:left w:val="nil"/>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lastRenderedPageBreak/>
              <w:t> </w:t>
            </w:r>
          </w:p>
        </w:tc>
        <w:tc>
          <w:tcPr>
            <w:tcW w:w="575" w:type="dxa"/>
            <w:vMerge w:val="restart"/>
            <w:tcBorders>
              <w:top w:val="nil"/>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lastRenderedPageBreak/>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lastRenderedPageBreak/>
              <w:t> </w:t>
            </w:r>
          </w:p>
        </w:tc>
        <w:tc>
          <w:tcPr>
            <w:tcW w:w="1193" w:type="dxa"/>
            <w:vMerge w:val="restart"/>
            <w:tcBorders>
              <w:top w:val="nil"/>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lastRenderedPageBreak/>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lastRenderedPageBreak/>
              <w:t> </w:t>
            </w:r>
          </w:p>
        </w:tc>
        <w:tc>
          <w:tcPr>
            <w:tcW w:w="425" w:type="dxa"/>
            <w:vMerge w:val="restart"/>
            <w:tcBorders>
              <w:top w:val="nil"/>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lastRenderedPageBreak/>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lastRenderedPageBreak/>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lastRenderedPageBreak/>
              <w:t>66 168,00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132,00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463,00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1 191,50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880,30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1 751,20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55 250,00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1 100,00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1 350,00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1 350,00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1 350,00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1 350,00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nil"/>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nil"/>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84"/>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nil"/>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66 168,00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132,00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463,00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1 191,50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880,30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1 751,20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55 250,00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1 100,00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1 350,00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1 350,00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1 350,00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1 350,00</w:t>
            </w:r>
          </w:p>
        </w:tc>
      </w:tr>
      <w:tr w:rsidR="00631B77" w:rsidRPr="00631B77" w:rsidTr="00631B77">
        <w:trPr>
          <w:trHeight w:val="484"/>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nil"/>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1.2.2.</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Софинансирование расходных обязательств, возникающих при реализации мероприятий по модернизации систем общего образования</w:t>
            </w:r>
          </w:p>
        </w:tc>
        <w:tc>
          <w:tcPr>
            <w:tcW w:w="1418" w:type="dxa"/>
            <w:vMerge w:val="restart"/>
            <w:tcBorders>
              <w:top w:val="nil"/>
              <w:left w:val="nil"/>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575" w:type="dxa"/>
            <w:vMerge w:val="restart"/>
            <w:tcBorders>
              <w:top w:val="nil"/>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1193" w:type="dxa"/>
            <w:vMerge w:val="restart"/>
            <w:tcBorders>
              <w:top w:val="nil"/>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425" w:type="dxa"/>
            <w:vMerge w:val="restart"/>
            <w:tcBorders>
              <w:top w:val="nil"/>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8 090,40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6 290,40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nil"/>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val="restart"/>
            <w:tcBorders>
              <w:left w:val="nil"/>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5 661,40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5 661,40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66"/>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nil"/>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2 429,00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629,00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r>
      <w:tr w:rsidR="00631B77" w:rsidRPr="00631B77" w:rsidTr="00631B77">
        <w:trPr>
          <w:trHeight w:val="366"/>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nil"/>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1.2.3.</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1418" w:type="dxa"/>
            <w:vMerge w:val="restart"/>
            <w:tcBorders>
              <w:top w:val="nil"/>
              <w:left w:val="nil"/>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575" w:type="dxa"/>
            <w:vMerge w:val="restart"/>
            <w:tcBorders>
              <w:top w:val="nil"/>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1193" w:type="dxa"/>
            <w:vMerge w:val="restart"/>
            <w:tcBorders>
              <w:top w:val="nil"/>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425" w:type="dxa"/>
            <w:vMerge w:val="restart"/>
            <w:tcBorders>
              <w:top w:val="nil"/>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2 902,26</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1 702,26</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nil"/>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1 568,63</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1 568,63</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nil"/>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48,52</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48,52</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64"/>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nil"/>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nil"/>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1 285,11</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85,11</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r>
      <w:tr w:rsidR="00631B77" w:rsidRPr="00631B77" w:rsidTr="00631B77">
        <w:trPr>
          <w:trHeight w:val="490"/>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nil"/>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««Модернизация системы дополнительного образования»</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0703</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59. 1.01. 00810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2 000,00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2 000,00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3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59"/>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45"/>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2 000,00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2 000,00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45"/>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«Выявление и поддержка одаренных детей»</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59. 1.01. 00260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851,58</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147,90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89,28</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114,00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r>
      <w:tr w:rsidR="00631B77" w:rsidRPr="00631B77" w:rsidTr="00631B77">
        <w:trPr>
          <w:trHeight w:val="63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59"/>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45"/>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851,58</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147,90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89,28</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114,00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r>
      <w:tr w:rsidR="00631B77" w:rsidRPr="00631B77" w:rsidTr="00631B77">
        <w:trPr>
          <w:trHeight w:val="645"/>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05"/>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1.4.1</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«Выявление и поддержка одаренных детей в дошкольных образовательных </w:t>
            </w:r>
            <w:r w:rsidRPr="00631B77">
              <w:rPr>
                <w:rFonts w:ascii="Times New Roman" w:hAnsi="Times New Roman"/>
                <w:sz w:val="20"/>
                <w:szCs w:val="20"/>
              </w:rPr>
              <w:lastRenderedPageBreak/>
              <w:t>учреждениях»</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0701</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59.1.01.00260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30"/>
        </w:trPr>
        <w:tc>
          <w:tcPr>
            <w:tcW w:w="726" w:type="dxa"/>
            <w:vMerge w:val="restart"/>
            <w:tcBorders>
              <w:top w:val="single" w:sz="4" w:space="0" w:color="auto"/>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1.4.2</w:t>
            </w:r>
          </w:p>
        </w:tc>
        <w:tc>
          <w:tcPr>
            <w:tcW w:w="1559" w:type="dxa"/>
            <w:vMerge w:val="restart"/>
            <w:tcBorders>
              <w:top w:val="single" w:sz="4" w:space="0" w:color="auto"/>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«Выявление и поддержка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одаренных детей в общеобразовательных учреждениях»</w:t>
            </w:r>
          </w:p>
        </w:tc>
        <w:tc>
          <w:tcPr>
            <w:tcW w:w="1418" w:type="dxa"/>
            <w:vMerge w:val="restart"/>
            <w:tcBorders>
              <w:top w:val="single" w:sz="4" w:space="0" w:color="auto"/>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59.1.01.00260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699,24</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129,40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84,28</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54,06</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97,50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114,00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699,24</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129,40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84,28</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54,06</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97,50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114,00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35"/>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1.4.3</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«Выявление и поддержка одаренных детей в учреждениях дополнительного образования»</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0703</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59.1.01.00260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72,34</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21,34</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72,34</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21,34</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56"/>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"Реализация моделей получения качественного </w:t>
            </w:r>
            <w:r w:rsidRPr="00631B77">
              <w:rPr>
                <w:rFonts w:ascii="Times New Roman" w:hAnsi="Times New Roman"/>
                <w:sz w:val="20"/>
                <w:szCs w:val="20"/>
              </w:rPr>
              <w:lastRenderedPageBreak/>
              <w:t>дошкольного, общего и дополнительного образования детьми-инвалидами и лицами с ограниченными возможностями здоровья</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0701</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59.1.01.00270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844,90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844,90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517,90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517,90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119,00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119,00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4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208,00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208,00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4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1.6</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Капитальные вложения  в объекты муниципальной собственности</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0702 </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59.1.01.00280 </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2 510,00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2 500,00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2 510,00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2 500,00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9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Обеспечение  бесплатным двухразовым питанием  детей с ОВЗ, обучающихся в муниципальных общеобразовательных организациях</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0702</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59.1.01.</w:t>
            </w:r>
            <w:r w:rsidRPr="00631B77">
              <w:rPr>
                <w:rFonts w:ascii="Times New Roman" w:hAnsi="Times New Roman"/>
                <w:sz w:val="20"/>
                <w:szCs w:val="20"/>
                <w:lang w:val="en-US"/>
              </w:rPr>
              <w:t>S</w:t>
            </w:r>
            <w:r w:rsidRPr="00631B77">
              <w:rPr>
                <w:rFonts w:ascii="Times New Roman" w:hAnsi="Times New Roman"/>
                <w:sz w:val="20"/>
                <w:szCs w:val="20"/>
              </w:rPr>
              <w:t> 7620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13 086,26</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1 434,26</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1 386,00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1 540,00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1 745,20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1 745,20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1 745,20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1 745,20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1 745,20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11 788,60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1 186,60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1 236,00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1 390,00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1 595,20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1 595,20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1 595,20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1 595,20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1 595,20</w:t>
            </w:r>
          </w:p>
        </w:tc>
      </w:tr>
      <w:tr w:rsidR="00631B77" w:rsidRPr="00631B77" w:rsidTr="00631B77">
        <w:trPr>
          <w:trHeight w:val="596"/>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1 297,66</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247,66</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r>
      <w:tr w:rsidR="00631B77" w:rsidRPr="00631B77" w:rsidTr="00631B77">
        <w:trPr>
          <w:trHeight w:val="596"/>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75"/>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b/>
                <w:bCs/>
                <w:sz w:val="20"/>
                <w:szCs w:val="20"/>
              </w:rPr>
            </w:pPr>
            <w:r w:rsidRPr="00631B77">
              <w:rPr>
                <w:rFonts w:ascii="Times New Roman" w:hAnsi="Times New Roman"/>
                <w:b/>
                <w:bCs/>
                <w:sz w:val="20"/>
                <w:szCs w:val="20"/>
              </w:rPr>
              <w:t>Подпрограмма 2. «Развитие системы защиты прав детей»</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iCs/>
                <w:sz w:val="20"/>
                <w:szCs w:val="20"/>
              </w:rPr>
            </w:pPr>
            <w:r w:rsidRPr="00631B77">
              <w:rPr>
                <w:rFonts w:ascii="Times New Roman" w:hAnsi="Times New Roman"/>
                <w:iCs/>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iCs/>
                <w:sz w:val="20"/>
                <w:szCs w:val="20"/>
              </w:rPr>
            </w:pPr>
            <w:r w:rsidRPr="00631B77">
              <w:rPr>
                <w:rFonts w:ascii="Times New Roman" w:hAnsi="Times New Roman"/>
                <w:iCs/>
                <w:sz w:val="20"/>
                <w:szCs w:val="20"/>
              </w:rPr>
              <w:t>0707 </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iCs/>
                <w:sz w:val="20"/>
                <w:szCs w:val="20"/>
              </w:rPr>
            </w:pPr>
            <w:r w:rsidRPr="00631B77">
              <w:rPr>
                <w:rFonts w:ascii="Times New Roman" w:hAnsi="Times New Roman"/>
                <w:iCs/>
                <w:sz w:val="20"/>
                <w:szCs w:val="20"/>
              </w:rPr>
              <w:t> 59.2.00.00000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i/>
                <w:iCs/>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9 307,58</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1 133,70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418,33</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461,80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880,80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985,90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1 208,05</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843,80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843,80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843,80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843,80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843,80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4 497,59</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693,70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176,02</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271,20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267,18</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437,44</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458,05</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438,80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438,80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438,80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438,80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438,80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4 809,99</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440,00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242,31</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190,60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613,62</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548,46</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405,00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405,00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405,00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405,00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405,00</w:t>
            </w:r>
          </w:p>
        </w:tc>
      </w:tr>
      <w:tr w:rsidR="00631B77" w:rsidRPr="00631B77" w:rsidTr="00631B77">
        <w:trPr>
          <w:trHeight w:val="600"/>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bottom w:val="single" w:sz="4" w:space="0" w:color="000000"/>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57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76"/>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2.1</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«Организация и проведение профильных смен,  многодневных походов, турслетов, учебных сборов и т.д.»</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0707</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59. 2.01. 00290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1 047,36</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75,35</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97,90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100,91</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73,20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75,00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1 047,36</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75,35</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97,90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100,91</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73,20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75,00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9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2.2</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«Мероприятия по проведению оздоровительной кампании детей»</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0707</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59. 2.01. 00300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1 672,87</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105,84</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28,13</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24,00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167,90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277,00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220,00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1 672,87</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105,84</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28,13</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24,00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167,90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277,00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220,00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65"/>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2.2.1</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Подготовка пришкольных лагерей к оздоровительной кампании (акарицидная обработка территорий, электрозамеры, вакцина  и др)</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1 490,87</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105,84</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28,13</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24,00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87,90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225,00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67"/>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1 490,87</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105,84</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28,13</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24,00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87,90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225,00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r>
      <w:tr w:rsidR="00631B77" w:rsidRPr="00631B77" w:rsidTr="00631B77">
        <w:trPr>
          <w:trHeight w:val="467"/>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05"/>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2.2.2</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"Организация  питания детей (сухой паек) на пришкольных площадках</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182,00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52,00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16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182,00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52,00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160"/>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3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«Развитие инфраструктур</w:t>
            </w:r>
            <w:r w:rsidRPr="00631B77">
              <w:rPr>
                <w:rFonts w:ascii="Times New Roman" w:hAnsi="Times New Roman"/>
                <w:sz w:val="20"/>
                <w:szCs w:val="20"/>
              </w:rPr>
              <w:lastRenderedPageBreak/>
              <w:t>ы отдыха,  оздоровления и занятости  детей и подростков  в каникулярное время»</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0707</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59. 2.01. 00310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340,30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43,60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61,70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340,30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43,60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61,70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w:t>
            </w:r>
          </w:p>
        </w:tc>
      </w:tr>
      <w:tr w:rsidR="00631B77" w:rsidRPr="00631B77" w:rsidTr="00631B77">
        <w:trPr>
          <w:trHeight w:val="600"/>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3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2.4</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«Вложения в материально-техническую базу летних оздоровительных  учреждений района».</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0707</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59. 2.01 00320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635,20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26,00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131,20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88,00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110,00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635,20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26,00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131,20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88,00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110,00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75"/>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Частичная оплата стоимости путевок для детей работающих граждан в организации отдыха и оздоровления детей в каникулярное время</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0707</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59. 2.01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lang w:val="en-US"/>
              </w:rPr>
              <w:t>S</w:t>
            </w:r>
            <w:r w:rsidRPr="00631B77">
              <w:rPr>
                <w:rFonts w:ascii="Times New Roman" w:hAnsi="Times New Roman"/>
                <w:sz w:val="20"/>
                <w:szCs w:val="20"/>
              </w:rPr>
              <w:t>7500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5 611,84</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822,86</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273,85</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339,90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437,18</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486,00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558,05</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538,80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538,80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538,80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538,80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538,80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4 497,59</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693,70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176,02</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271,20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267,18</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437,44</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458,05</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438,80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438,80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438,80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438,80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438,80</w:t>
            </w:r>
          </w:p>
        </w:tc>
      </w:tr>
      <w:tr w:rsidR="00631B77" w:rsidRPr="00631B77" w:rsidTr="00631B77">
        <w:trPr>
          <w:trHeight w:val="539"/>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1 114,25</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129,16</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97,83</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68,70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48,56</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100,00</w:t>
            </w:r>
          </w:p>
        </w:tc>
      </w:tr>
      <w:tr w:rsidR="00631B77" w:rsidRPr="00631B77" w:rsidTr="00631B77">
        <w:trPr>
          <w:trHeight w:val="690"/>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75"/>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lastRenderedPageBreak/>
              <w:t>3.</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b/>
                <w:bCs/>
                <w:sz w:val="20"/>
                <w:szCs w:val="20"/>
              </w:rPr>
            </w:pPr>
            <w:r w:rsidRPr="00631B77">
              <w:rPr>
                <w:rFonts w:ascii="Times New Roman" w:hAnsi="Times New Roman"/>
                <w:b/>
                <w:bCs/>
                <w:sz w:val="20"/>
                <w:szCs w:val="20"/>
              </w:rPr>
              <w:t>Подпрограмма 3. Обеспечение реализации муниципальной  программы «Развитие образования Завитинского района»  и прочие мероприятия в области образования</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0709 </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59.3.00.00000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i/>
                <w:iCs/>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3 669 460,15</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237 061,80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259 346,55</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260 253,20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326 566,21</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322 641,50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355 994,79</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366 914,90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385 170,30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385 170,30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385 170,30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385 170,30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4 323,73</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2 188,20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1 120,00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1 015,53</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bCs/>
                <w:sz w:val="20"/>
                <w:szCs w:val="20"/>
              </w:rPr>
            </w:pPr>
          </w:p>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2 204 225,45</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157 831,70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160 213,00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167 095,45</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178 245,41</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180 264,70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207 980,09</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220 202,70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233 098,10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233 098,10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233 098,10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233 098,10</w:t>
            </w:r>
          </w:p>
        </w:tc>
      </w:tr>
      <w:tr w:rsidR="00631B77" w:rsidRPr="00631B77" w:rsidTr="00631B77">
        <w:trPr>
          <w:trHeight w:val="424"/>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1 460 910,97</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77 041,90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98 013,55</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92 142,22</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148 320,80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142 376,80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148 014,70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146 712,20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152 072,20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152 072,20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152 072,20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152 072,20</w:t>
            </w:r>
          </w:p>
        </w:tc>
      </w:tr>
      <w:tr w:rsidR="00631B77" w:rsidRPr="00631B77" w:rsidTr="00631B77">
        <w:trPr>
          <w:trHeight w:val="681"/>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bottom w:val="single" w:sz="4" w:space="0" w:color="000000"/>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57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3.1</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«Расходы на обеспечение  функций отдела образования».</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0709 </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59.3.01.00330 </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3 261 011,19</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201 371,20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225 639,50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225 230,12</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292 162,07</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290 810,20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315 640,70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328 057,40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345 525,00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345 525,00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345 525,00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345 525,00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1 879 290,84</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128 498,80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131 963,47</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136 479,50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149 797,57</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154 408,50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177 829,10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190 056,70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202 564,30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202 564,30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202 564,30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202 564,30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1 381 720,35</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72 872,40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93 676,03</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88 750,62</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142 364,50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136 401,70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137 811,60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138 000,70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142 960,70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142 960,70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142 960,70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142 960,70</w:t>
            </w:r>
          </w:p>
        </w:tc>
      </w:tr>
      <w:tr w:rsidR="00631B77" w:rsidRPr="00631B77" w:rsidTr="00631B77">
        <w:trPr>
          <w:trHeight w:val="600"/>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3.1.1</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Расходы на содержание аппарата отдела образования</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0709</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59.3.01.00330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57 330,35</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3 013,20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3 234,65</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3 321,90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4 098,80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4 825,60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6 890,20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6 389,20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6 389,20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6 389,20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6 389,20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6 389,20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57 330,35</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3 013,20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3 234,65</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3 321,90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4 098,80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4 825,60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6 890,20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6 389,20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6 389,20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6 389,20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6 389,20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6 389,20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5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3.1.2</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«Расходы на содержание методического кабинета»</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0709</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59.3.01.00340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2 138,64</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735,90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703,64</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699,10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2 138,64</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735,90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703,64</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699,10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6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3.1.3</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«Расходы на содержание дошкольных образовательных учреждений»</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0701</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59. 3.01. 00350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888 045,50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50 365,80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59 182,39</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54 560,50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79 954,11</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83 264,70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89 514,70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90 098,10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95 276,30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95 276,30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95 276,30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95 276,30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435 696,31</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26 145,90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28 429,80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28 510,70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35 650,11</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39 646,30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43 686,70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45 346,80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47 070,00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47 070,00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47 070,00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47 070,00</w:t>
            </w:r>
          </w:p>
        </w:tc>
      </w:tr>
      <w:tr w:rsidR="00631B77" w:rsidRPr="00631B77" w:rsidTr="00631B77">
        <w:trPr>
          <w:trHeight w:val="96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452 349,19</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24 219,90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30 752,59</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26 049,80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44 304,00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43 618,40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45 828,00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44 751,30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48 206,30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48 206,30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48 206,30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48 206,30</w:t>
            </w:r>
          </w:p>
        </w:tc>
      </w:tr>
      <w:tr w:rsidR="00631B77" w:rsidRPr="00631B77" w:rsidTr="00631B77">
        <w:trPr>
          <w:trHeight w:val="546"/>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lastRenderedPageBreak/>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lastRenderedPageBreak/>
              <w:t>3.1.4</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«Расходы на содержание общеобразовательных учреждений»</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59. 3.01 88500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2 209 385,58</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140 715,40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155 451,80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159 744,42</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198 675,86</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193 105,40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208 617,40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221 254,50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232 955,20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232 955,20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232 955,20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232 955,20</w:t>
            </w:r>
          </w:p>
        </w:tc>
      </w:tr>
      <w:tr w:rsidR="00631B77" w:rsidRPr="00631B77" w:rsidTr="00156104">
        <w:trPr>
          <w:trHeight w:val="362"/>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w:t>
            </w:r>
          </w:p>
        </w:tc>
        <w:tc>
          <w:tcPr>
            <w:tcW w:w="653" w:type="dxa"/>
            <w:tcBorders>
              <w:top w:val="nil"/>
              <w:left w:val="nil"/>
              <w:bottom w:val="single" w:sz="4" w:space="0" w:color="auto"/>
              <w:right w:val="single" w:sz="4" w:space="0" w:color="auto"/>
            </w:tcBorders>
            <w:shd w:val="clear" w:color="auto" w:fill="FFFFFF"/>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w:t>
            </w:r>
          </w:p>
        </w:tc>
        <w:tc>
          <w:tcPr>
            <w:tcW w:w="653" w:type="dxa"/>
            <w:tcBorders>
              <w:top w:val="nil"/>
              <w:left w:val="nil"/>
              <w:bottom w:val="single" w:sz="4" w:space="0" w:color="auto"/>
              <w:right w:val="single" w:sz="4" w:space="0" w:color="auto"/>
            </w:tcBorders>
            <w:shd w:val="clear" w:color="auto" w:fill="FFFFFF"/>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w:t>
            </w:r>
          </w:p>
        </w:tc>
        <w:tc>
          <w:tcPr>
            <w:tcW w:w="653" w:type="dxa"/>
            <w:tcBorders>
              <w:top w:val="nil"/>
              <w:left w:val="nil"/>
              <w:bottom w:val="single" w:sz="4" w:space="0" w:color="auto"/>
              <w:right w:val="single" w:sz="4" w:space="0" w:color="auto"/>
            </w:tcBorders>
            <w:shd w:val="clear" w:color="auto" w:fill="FFFFFF"/>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w:t>
            </w:r>
          </w:p>
        </w:tc>
        <w:tc>
          <w:tcPr>
            <w:tcW w:w="653" w:type="dxa"/>
            <w:tcBorders>
              <w:top w:val="nil"/>
              <w:left w:val="nil"/>
              <w:bottom w:val="single" w:sz="4" w:space="0" w:color="auto"/>
              <w:right w:val="single" w:sz="4" w:space="0" w:color="auto"/>
            </w:tcBorders>
            <w:shd w:val="clear" w:color="auto" w:fill="FFFFFF"/>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1 443 594,53</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102 352,90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103 533,67</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107 968,80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114 147,46</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114 762,20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134 142,40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144 709,90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155 494,30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155 494,30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155 494,30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155 494,30</w:t>
            </w:r>
          </w:p>
        </w:tc>
      </w:tr>
      <w:tr w:rsidR="00631B77" w:rsidRPr="00631B77" w:rsidTr="00631B77">
        <w:trPr>
          <w:trHeight w:val="75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765 791,05</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38 362,50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51 918,13</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51 775,62</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84 528,40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78 343,20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74 475,00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76 544,60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77 460,90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77 460,90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77 460,90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77 460,90</w:t>
            </w:r>
          </w:p>
        </w:tc>
      </w:tr>
      <w:tr w:rsidR="00631B77" w:rsidRPr="00631B77" w:rsidTr="00631B77">
        <w:trPr>
          <w:trHeight w:val="75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525"/>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3.1.5</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«Расходы на содержание  ДЮСШ»</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0703</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59. 3.01. 00370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104 111,12</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6 540,90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7 067,02</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6 904,20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9 433,30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9 614,50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10 618,40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10 315,60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10 904,30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10 904,30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10 904,30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10 904,30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104 111,12</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6 540,90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7 067,02</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6 904,20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9 433,30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9 614,50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10 618,40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10 315,60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10 904,30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10 904,30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10 904,30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10 904,30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3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3.2</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«Безопасность образовательных учреждений» (мероприятия </w:t>
            </w:r>
            <w:r w:rsidRPr="00631B77">
              <w:rPr>
                <w:rFonts w:ascii="Times New Roman" w:hAnsi="Times New Roman"/>
                <w:sz w:val="20"/>
                <w:szCs w:val="20"/>
              </w:rPr>
              <w:lastRenderedPageBreak/>
              <w:t>по противопожарной и антитеррористической защищенности образовательных организаций)</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59. 3.01. 00380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i/>
                <w:iCs/>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5 517,19</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766,70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2 430,49</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450,00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1 480,49</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1 480,49</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4 036,70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170,00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766,70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950,00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450,00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450,00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450,00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450,00</w:t>
            </w:r>
          </w:p>
        </w:tc>
      </w:tr>
      <w:tr w:rsidR="00631B77" w:rsidRPr="00631B77" w:rsidTr="00631B77">
        <w:trPr>
          <w:trHeight w:val="600"/>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000000"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3.2.1</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Мероприятия по противопожарной и антитеррористической защищенности в дошкольных образовательных учреждениях</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0701</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59. 3.01. 00780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2 324,64</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545,85</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1 108,79</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772,79</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772,79</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1 551,85</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545,85</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336,00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150,00</w:t>
            </w:r>
          </w:p>
        </w:tc>
      </w:tr>
      <w:tr w:rsidR="00631B77" w:rsidRPr="00631B77" w:rsidTr="00631B77">
        <w:trPr>
          <w:trHeight w:val="600"/>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5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3.2.2</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Мероприятия по противопожарной и антитеррористической защищенности в общеобразовательных учреждениях</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59. 3.01. 00380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3 043,99</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220,85</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260,00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1 173,14</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563,60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563,60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705"/>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2 480,39</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220,85</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260,00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609,54</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300,00</w:t>
            </w:r>
          </w:p>
        </w:tc>
      </w:tr>
      <w:tr w:rsidR="00631B77" w:rsidRPr="00631B77" w:rsidTr="00631B77">
        <w:trPr>
          <w:trHeight w:val="705"/>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5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lastRenderedPageBreak/>
              <w:t>3.2.3.</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Мероприятия по противопожарной и антитеррористической защищенности в учреждениях дополнительного образования</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0703</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59. 3.01. 00380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148,56</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148,56</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144,10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144,10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705"/>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4,46</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4,46</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705"/>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3.3</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«Организация подвоза учащихся»</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59. 3.01. 00390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49 137,32</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3 368,40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3 790,52</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2 956,20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5 120,60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4 100,00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4 801,60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5 000,00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5 000,00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5 000,00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5 000,00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5 000,00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49 137,32</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3 368,40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3 790,52</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2 956,20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5 120,60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4 100,00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4 801,60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5 000,00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5 000,00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5 000,00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5 000,00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5 000,00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3.4</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«Расходы на АИС «Комплектование ДОО» и "Зачисление в ОО"</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0709</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59.3.01. 00400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441,00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87,00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147,00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441,00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87,00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147,00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3.5</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Организация и осуществление деятельности по опеке и попечительству в отношении несовершеннолетних лиц</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1006</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59.3.01.87300 </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12 689,84</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1 027,80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1 027,82</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1 027,82</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1 064,40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1 271,80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1 211,70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12 689,84</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1 027,80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1 027,82</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1 027,82</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1 064,40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1 271,80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1 211,70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1 211,70</w:t>
            </w:r>
          </w:p>
        </w:tc>
      </w:tr>
      <w:tr w:rsidR="00631B77" w:rsidRPr="00631B77" w:rsidTr="00631B77">
        <w:trPr>
          <w:trHeight w:val="555"/>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555"/>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3.6</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Социальная политика. Охрана семьи и детства.</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005 </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1003 </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59.0.00.00000 </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309 180,95</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27 637,00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26 741,71</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29 152,90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27 383,44</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24 584,40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27 458,80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28 934,30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29 322,10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29 322,10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29 322,10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29 322,10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309 180,95</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27 637,00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26 741,71</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29 152,90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27 383,44</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24 584,40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27 458,80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28 934,30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29 322,10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29 322,10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29 322,10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29 322,10</w:t>
            </w:r>
          </w:p>
        </w:tc>
      </w:tr>
      <w:tr w:rsidR="00631B77" w:rsidRPr="00631B77" w:rsidTr="00631B77">
        <w:trPr>
          <w:trHeight w:val="524"/>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524"/>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3.7</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0702</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59.3.01.00410 </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7 367,56</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3 400,40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2 000,00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1 817,16</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150,00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4 323,73</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2 188,20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1 120,00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1 015,53</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1 583,33</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668,10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480,00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435,23</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1 460,50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544,10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366,40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bCs/>
                <w:sz w:val="20"/>
                <w:szCs w:val="20"/>
              </w:rPr>
            </w:pPr>
            <w:r w:rsidRPr="00631B77">
              <w:rPr>
                <w:rFonts w:ascii="Times New Roman" w:hAnsi="Times New Roman"/>
                <w:bCs/>
                <w:sz w:val="20"/>
                <w:szCs w:val="20"/>
              </w:rPr>
              <w:t>150,00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744"/>
        </w:trPr>
        <w:tc>
          <w:tcPr>
            <w:tcW w:w="726" w:type="dxa"/>
            <w:vMerge w:val="restart"/>
            <w:tcBorders>
              <w:top w:val="single" w:sz="4" w:space="0" w:color="auto"/>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3.8</w:t>
            </w:r>
          </w:p>
        </w:tc>
        <w:tc>
          <w:tcPr>
            <w:tcW w:w="1559" w:type="dxa"/>
            <w:vMerge w:val="restart"/>
            <w:tcBorders>
              <w:top w:val="single" w:sz="4" w:space="0" w:color="auto"/>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Выплаты единовременного пособия</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 молодым специалистам, специалистам со стажем, привлеченным в общеобразовательные учреждения</w:t>
            </w:r>
          </w:p>
        </w:tc>
        <w:tc>
          <w:tcPr>
            <w:tcW w:w="1418" w:type="dxa"/>
            <w:vMerge w:val="restart"/>
            <w:tcBorders>
              <w:top w:val="single" w:sz="4" w:space="0" w:color="auto"/>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nil"/>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1003</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59.3.01.00710</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940,00</w:t>
            </w:r>
          </w:p>
        </w:tc>
        <w:tc>
          <w:tcPr>
            <w:tcW w:w="653" w:type="dxa"/>
            <w:tcBorders>
              <w:top w:val="nil"/>
              <w:left w:val="nil"/>
              <w:bottom w:val="single" w:sz="4" w:space="0" w:color="auto"/>
              <w:right w:val="single" w:sz="4" w:space="0" w:color="auto"/>
            </w:tcBorders>
            <w:shd w:val="clear" w:color="auto" w:fill="auto"/>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auto"/>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640,00</w:t>
            </w:r>
          </w:p>
        </w:tc>
        <w:tc>
          <w:tcPr>
            <w:tcW w:w="653" w:type="dxa"/>
            <w:tcBorders>
              <w:top w:val="nil"/>
              <w:left w:val="nil"/>
              <w:bottom w:val="single" w:sz="4" w:space="0" w:color="auto"/>
              <w:right w:val="single" w:sz="4" w:space="0" w:color="auto"/>
            </w:tcBorders>
            <w:shd w:val="clear" w:color="auto" w:fill="auto"/>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noWrap/>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940,00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300,00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640,00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3.9</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Обеспечение бесплатным питанием обучающихся по образовательным программам начального общего образования</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005 </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0702</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59.3.01.80630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23 175,10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1 206,10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3 661,50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23 175,10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1 206,10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3 661,50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3 661,50</w:t>
            </w:r>
          </w:p>
        </w:tc>
      </w:tr>
      <w:tr w:rsidR="00631B77" w:rsidRPr="00631B77" w:rsidTr="00631B77">
        <w:trPr>
          <w:trHeight w:val="600"/>
        </w:trPr>
        <w:tc>
          <w:tcPr>
            <w:tcW w:w="726"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b/>
                <w:bCs/>
                <w:sz w:val="20"/>
                <w:szCs w:val="20"/>
              </w:rPr>
            </w:pPr>
            <w:r w:rsidRPr="00631B77">
              <w:rPr>
                <w:rFonts w:ascii="Times New Roman" w:hAnsi="Times New Roman"/>
                <w:b/>
                <w:bCs/>
                <w:sz w:val="20"/>
                <w:szCs w:val="20"/>
              </w:rPr>
              <w:t>Подпрограмма 4. "Формирование законопослушного поведения участников дорожного движения"</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iCs/>
                <w:sz w:val="20"/>
                <w:szCs w:val="20"/>
              </w:rPr>
            </w:pPr>
            <w:r w:rsidRPr="00631B77">
              <w:rPr>
                <w:rFonts w:ascii="Times New Roman" w:hAnsi="Times New Roman"/>
                <w:iCs/>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iCs/>
                <w:sz w:val="20"/>
                <w:szCs w:val="20"/>
              </w:rPr>
            </w:pPr>
            <w:r w:rsidRPr="00631B77">
              <w:rPr>
                <w:rFonts w:ascii="Times New Roman" w:hAnsi="Times New Roman"/>
                <w:iCs/>
                <w:sz w:val="20"/>
                <w:szCs w:val="20"/>
              </w:rPr>
              <w:t> 0709</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iCs/>
                <w:sz w:val="20"/>
                <w:szCs w:val="20"/>
              </w:rPr>
            </w:pPr>
            <w:r w:rsidRPr="00631B77">
              <w:rPr>
                <w:rFonts w:ascii="Times New Roman" w:hAnsi="Times New Roman"/>
                <w:iCs/>
                <w:sz w:val="20"/>
                <w:szCs w:val="20"/>
              </w:rPr>
              <w:t> </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iCs/>
                <w:sz w:val="20"/>
                <w:szCs w:val="20"/>
              </w:rPr>
            </w:pPr>
            <w:r w:rsidRPr="00631B77">
              <w:rPr>
                <w:rFonts w:ascii="Times New Roman" w:hAnsi="Times New Roman"/>
                <w:iCs/>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09"/>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69,00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409"/>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b/>
                <w:bCs/>
                <w:sz w:val="20"/>
                <w:szCs w:val="20"/>
              </w:rPr>
            </w:pPr>
          </w:p>
        </w:tc>
        <w:tc>
          <w:tcPr>
            <w:tcW w:w="1418" w:type="dxa"/>
            <w:vMerge/>
            <w:tcBorders>
              <w:left w:val="single" w:sz="4" w:space="0" w:color="auto"/>
              <w:bottom w:val="single" w:sz="4" w:space="0" w:color="000000"/>
              <w:right w:val="single" w:sz="4" w:space="0" w:color="auto"/>
            </w:tcBorders>
          </w:tcPr>
          <w:p w:rsidR="00631B77" w:rsidRPr="00631B77" w:rsidRDefault="00631B77" w:rsidP="00631B77">
            <w:pPr>
              <w:spacing w:after="0" w:line="240" w:lineRule="auto"/>
              <w:jc w:val="both"/>
              <w:outlineLvl w:val="0"/>
              <w:rPr>
                <w:rFonts w:ascii="Times New Roman" w:hAnsi="Times New Roman"/>
                <w:i/>
                <w:iCs/>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i/>
                <w:iCs/>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57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i/>
                <w:iCs/>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4.1.</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Разработка годовых планов мероприятий по профилактике детского дорожно-транспортного травматизма в</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 учреждениях образования</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6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7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700"/>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4.2.</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Проведение в образовательных организациях пропагандистских кампаний, выступлений инспекторов ОГИБДД, направленных на формирование у участников дорожного движения стереотипов законопослушного поведения участников дорожного движения</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278"/>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278"/>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4.3.</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58"/>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58"/>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4.4.</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iCs/>
                <w:sz w:val="20"/>
                <w:szCs w:val="20"/>
              </w:rPr>
            </w:pPr>
            <w:r w:rsidRPr="00631B77">
              <w:rPr>
                <w:rFonts w:ascii="Times New Roman" w:hAnsi="Times New Roman"/>
                <w:iCs/>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iCs/>
                <w:sz w:val="20"/>
                <w:szCs w:val="20"/>
              </w:rPr>
            </w:pPr>
            <w:r w:rsidRPr="00631B77">
              <w:rPr>
                <w:rFonts w:ascii="Times New Roman" w:hAnsi="Times New Roman"/>
                <w:iCs/>
                <w:sz w:val="20"/>
                <w:szCs w:val="20"/>
              </w:rPr>
              <w:t> 0709</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iCs/>
                <w:sz w:val="20"/>
                <w:szCs w:val="20"/>
              </w:rPr>
            </w:pPr>
            <w:r w:rsidRPr="00631B77">
              <w:rPr>
                <w:rFonts w:ascii="Times New Roman" w:hAnsi="Times New Roman"/>
                <w:iCs/>
                <w:sz w:val="20"/>
                <w:szCs w:val="20"/>
              </w:rPr>
              <w:t>59.3.01.00790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527"/>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val="restart"/>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527"/>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4.5.</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Проведение родительских собраний, в том числе посвященных окончанию учебных четвертей, с включением вопросов обеспечения безопасного поведения детей на дорогах, применению световозвращающих элементов</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72"/>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72"/>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300"/>
        </w:trPr>
        <w:tc>
          <w:tcPr>
            <w:tcW w:w="726"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4.6.</w:t>
            </w:r>
          </w:p>
        </w:tc>
        <w:tc>
          <w:tcPr>
            <w:tcW w:w="1559"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 </w:t>
            </w:r>
          </w:p>
        </w:tc>
        <w:tc>
          <w:tcPr>
            <w:tcW w:w="1418" w:type="dxa"/>
            <w:vMerge w:val="restart"/>
            <w:tcBorders>
              <w:top w:val="nil"/>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Всего</w:t>
            </w:r>
          </w:p>
        </w:tc>
        <w:tc>
          <w:tcPr>
            <w:tcW w:w="500"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iCs/>
                <w:sz w:val="20"/>
                <w:szCs w:val="20"/>
              </w:rPr>
            </w:pPr>
            <w:r w:rsidRPr="00631B77">
              <w:rPr>
                <w:rFonts w:ascii="Times New Roman" w:hAnsi="Times New Roman"/>
                <w:iCs/>
                <w:sz w:val="20"/>
                <w:szCs w:val="20"/>
              </w:rPr>
              <w:t> 005</w:t>
            </w:r>
          </w:p>
        </w:tc>
        <w:tc>
          <w:tcPr>
            <w:tcW w:w="57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iCs/>
                <w:sz w:val="20"/>
                <w:szCs w:val="20"/>
              </w:rPr>
            </w:pPr>
            <w:r w:rsidRPr="00631B77">
              <w:rPr>
                <w:rFonts w:ascii="Times New Roman" w:hAnsi="Times New Roman"/>
                <w:iCs/>
                <w:sz w:val="20"/>
                <w:szCs w:val="20"/>
              </w:rPr>
              <w:t> 0709</w:t>
            </w:r>
          </w:p>
        </w:tc>
        <w:tc>
          <w:tcPr>
            <w:tcW w:w="1193"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iCs/>
                <w:sz w:val="20"/>
                <w:szCs w:val="20"/>
              </w:rPr>
            </w:pPr>
            <w:r w:rsidRPr="00631B77">
              <w:rPr>
                <w:rFonts w:ascii="Times New Roman" w:hAnsi="Times New Roman"/>
                <w:iCs/>
                <w:sz w:val="20"/>
                <w:szCs w:val="20"/>
              </w:rPr>
              <w:t>59.3.01.00800</w:t>
            </w:r>
          </w:p>
        </w:tc>
        <w:tc>
          <w:tcPr>
            <w:tcW w:w="425" w:type="dxa"/>
            <w:vMerge w:val="restart"/>
            <w:tcBorders>
              <w:top w:val="nil"/>
              <w:left w:val="single" w:sz="4" w:space="0" w:color="auto"/>
              <w:right w:val="single" w:sz="4" w:space="0" w:color="auto"/>
            </w:tcBorders>
            <w:shd w:val="clear" w:color="auto" w:fill="auto"/>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w:t>
            </w: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19,00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19,00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федеральный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областной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районный бюджет</w:t>
            </w:r>
          </w:p>
        </w:tc>
        <w:tc>
          <w:tcPr>
            <w:tcW w:w="500"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nil"/>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19,00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19,00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nil"/>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r w:rsidR="00631B77" w:rsidRPr="00631B77" w:rsidTr="00631B77">
        <w:trPr>
          <w:trHeight w:val="600"/>
        </w:trPr>
        <w:tc>
          <w:tcPr>
            <w:tcW w:w="726"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559"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418" w:type="dxa"/>
            <w:vMerge/>
            <w:tcBorders>
              <w:left w:val="single" w:sz="4" w:space="0" w:color="auto"/>
              <w:bottom w:val="single" w:sz="4" w:space="0" w:color="000000"/>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 xml:space="preserve">внебюджетные </w:t>
            </w:r>
          </w:p>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источники</w:t>
            </w:r>
          </w:p>
        </w:tc>
        <w:tc>
          <w:tcPr>
            <w:tcW w:w="500"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57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1193"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425" w:type="dxa"/>
            <w:vMerge/>
            <w:tcBorders>
              <w:left w:val="single" w:sz="4" w:space="0" w:color="auto"/>
              <w:bottom w:val="single" w:sz="4" w:space="0" w:color="000000"/>
              <w:right w:val="single" w:sz="4" w:space="0" w:color="auto"/>
            </w:tcBorders>
            <w:vAlign w:val="center"/>
            <w:hideMark/>
          </w:tcPr>
          <w:p w:rsidR="00631B77" w:rsidRPr="00631B77" w:rsidRDefault="00631B77" w:rsidP="00631B77">
            <w:pPr>
              <w:spacing w:after="0" w:line="240" w:lineRule="auto"/>
              <w:jc w:val="both"/>
              <w:outlineLvl w:val="0"/>
              <w:rPr>
                <w:rFonts w:ascii="Times New Roman" w:hAnsi="Times New Roman"/>
                <w:sz w:val="20"/>
                <w:szCs w:val="20"/>
              </w:rPr>
            </w:pPr>
          </w:p>
        </w:tc>
        <w:tc>
          <w:tcPr>
            <w:tcW w:w="732" w:type="dxa"/>
            <w:tcBorders>
              <w:top w:val="single" w:sz="4" w:space="0" w:color="auto"/>
              <w:left w:val="nil"/>
              <w:bottom w:val="single" w:sz="4" w:space="0" w:color="auto"/>
              <w:right w:val="single" w:sz="4" w:space="0" w:color="auto"/>
            </w:tcBorders>
            <w:shd w:val="clear" w:color="auto" w:fill="auto"/>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c>
          <w:tcPr>
            <w:tcW w:w="653" w:type="dxa"/>
            <w:tcBorders>
              <w:top w:val="single" w:sz="4" w:space="0" w:color="auto"/>
              <w:left w:val="nil"/>
              <w:bottom w:val="single" w:sz="4" w:space="0" w:color="auto"/>
              <w:right w:val="single" w:sz="4" w:space="0" w:color="auto"/>
            </w:tcBorders>
            <w:shd w:val="clear" w:color="auto" w:fill="FFFFFF"/>
            <w:vAlign w:val="bottom"/>
            <w:hideMark/>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0,00</w:t>
            </w:r>
          </w:p>
        </w:tc>
      </w:tr>
    </w:tbl>
    <w:p w:rsidR="00631B77" w:rsidRPr="00631B77" w:rsidRDefault="00631B77" w:rsidP="00631B77">
      <w:pPr>
        <w:spacing w:after="0" w:line="240" w:lineRule="auto"/>
        <w:jc w:val="both"/>
        <w:outlineLvl w:val="0"/>
        <w:rPr>
          <w:rFonts w:ascii="Times New Roman" w:hAnsi="Times New Roman"/>
          <w:sz w:val="20"/>
          <w:szCs w:val="20"/>
        </w:rPr>
        <w:sectPr w:rsidR="00631B77" w:rsidRPr="00631B77" w:rsidSect="00631B77">
          <w:pgSz w:w="16838" w:h="11906" w:orient="landscape"/>
          <w:pgMar w:top="720" w:right="720" w:bottom="720" w:left="720" w:header="709" w:footer="709" w:gutter="0"/>
          <w:cols w:space="708"/>
          <w:titlePg/>
          <w:docGrid w:linePitch="381"/>
        </w:sectPr>
      </w:pPr>
    </w:p>
    <w:tbl>
      <w:tblPr>
        <w:tblpPr w:leftFromText="180" w:rightFromText="180" w:vertAnchor="page" w:horzAnchor="margin" w:tblpY="1186"/>
        <w:tblW w:w="0" w:type="auto"/>
        <w:tblLook w:val="04A0"/>
      </w:tblPr>
      <w:tblGrid>
        <w:gridCol w:w="8046"/>
        <w:gridCol w:w="5023"/>
      </w:tblGrid>
      <w:tr w:rsidR="00631B77" w:rsidRPr="00631B77" w:rsidTr="00875203">
        <w:tc>
          <w:tcPr>
            <w:tcW w:w="8046" w:type="dxa"/>
          </w:tcPr>
          <w:p w:rsidR="00631B77" w:rsidRPr="00631B77" w:rsidRDefault="00631B77" w:rsidP="00631B77">
            <w:pPr>
              <w:spacing w:after="0" w:line="240" w:lineRule="auto"/>
              <w:jc w:val="both"/>
              <w:outlineLvl w:val="0"/>
              <w:rPr>
                <w:rFonts w:ascii="Times New Roman" w:hAnsi="Times New Roman"/>
                <w:sz w:val="20"/>
                <w:szCs w:val="20"/>
              </w:rPr>
            </w:pPr>
          </w:p>
        </w:tc>
        <w:tc>
          <w:tcPr>
            <w:tcW w:w="5023" w:type="dxa"/>
          </w:tcPr>
          <w:p w:rsidR="00631B77" w:rsidRPr="00631B77" w:rsidRDefault="00631B77" w:rsidP="00875203">
            <w:pPr>
              <w:spacing w:after="0" w:line="240" w:lineRule="auto"/>
              <w:jc w:val="both"/>
              <w:outlineLvl w:val="0"/>
              <w:rPr>
                <w:rFonts w:ascii="Times New Roman" w:hAnsi="Times New Roman"/>
                <w:sz w:val="20"/>
                <w:szCs w:val="20"/>
              </w:rPr>
            </w:pPr>
            <w:r w:rsidRPr="00631B77">
              <w:rPr>
                <w:rFonts w:ascii="Times New Roman" w:hAnsi="Times New Roman"/>
                <w:sz w:val="20"/>
                <w:szCs w:val="20"/>
              </w:rPr>
              <w:t>Приложение № 3</w:t>
            </w:r>
            <w:r w:rsidR="00875203">
              <w:rPr>
                <w:rFonts w:ascii="Times New Roman" w:hAnsi="Times New Roman"/>
                <w:sz w:val="20"/>
                <w:szCs w:val="20"/>
              </w:rPr>
              <w:t xml:space="preserve"> </w:t>
            </w:r>
            <w:r w:rsidRPr="00631B77">
              <w:rPr>
                <w:rFonts w:ascii="Times New Roman" w:hAnsi="Times New Roman"/>
                <w:sz w:val="20"/>
                <w:szCs w:val="20"/>
              </w:rPr>
              <w:t>к муниципальной программе «Развитие образования Завитинского района»</w:t>
            </w:r>
          </w:p>
        </w:tc>
      </w:tr>
    </w:tbl>
    <w:p w:rsidR="00875203" w:rsidRDefault="00875203" w:rsidP="00631B77">
      <w:pPr>
        <w:spacing w:after="0" w:line="240" w:lineRule="auto"/>
        <w:jc w:val="both"/>
        <w:outlineLvl w:val="0"/>
        <w:rPr>
          <w:rFonts w:ascii="Times New Roman" w:hAnsi="Times New Roman"/>
          <w:b/>
          <w:sz w:val="20"/>
          <w:szCs w:val="20"/>
        </w:rPr>
      </w:pPr>
    </w:p>
    <w:p w:rsidR="00875203" w:rsidRDefault="00875203" w:rsidP="00631B77">
      <w:pPr>
        <w:spacing w:after="0" w:line="240" w:lineRule="auto"/>
        <w:jc w:val="both"/>
        <w:outlineLvl w:val="0"/>
        <w:rPr>
          <w:rFonts w:ascii="Times New Roman" w:hAnsi="Times New Roman"/>
          <w:b/>
          <w:sz w:val="20"/>
          <w:szCs w:val="20"/>
        </w:rPr>
      </w:pPr>
    </w:p>
    <w:p w:rsidR="00631B77" w:rsidRPr="00631B77" w:rsidRDefault="00631B77" w:rsidP="00631B77">
      <w:pPr>
        <w:spacing w:after="0" w:line="240" w:lineRule="auto"/>
        <w:jc w:val="both"/>
        <w:outlineLvl w:val="0"/>
        <w:rPr>
          <w:rFonts w:ascii="Times New Roman" w:hAnsi="Times New Roman"/>
          <w:b/>
          <w:sz w:val="20"/>
          <w:szCs w:val="20"/>
        </w:rPr>
      </w:pPr>
      <w:r w:rsidRPr="00631B77">
        <w:rPr>
          <w:rFonts w:ascii="Times New Roman" w:hAnsi="Times New Roman"/>
          <w:b/>
          <w:sz w:val="20"/>
          <w:szCs w:val="20"/>
        </w:rPr>
        <w:t>Коэффициенты значимости основных мероприятий программы</w:t>
      </w:r>
      <w:r w:rsidR="005D5371">
        <w:rPr>
          <w:rFonts w:ascii="Times New Roman" w:hAnsi="Times New Roman"/>
          <w:b/>
          <w:sz w:val="20"/>
          <w:szCs w:val="20"/>
        </w:rPr>
        <w:t xml:space="preserve"> </w:t>
      </w:r>
    </w:p>
    <w:tbl>
      <w:tblPr>
        <w:tblW w:w="1570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3714"/>
        <w:gridCol w:w="992"/>
        <w:gridCol w:w="992"/>
        <w:gridCol w:w="1134"/>
        <w:gridCol w:w="1134"/>
        <w:gridCol w:w="992"/>
        <w:gridCol w:w="1134"/>
        <w:gridCol w:w="851"/>
        <w:gridCol w:w="992"/>
        <w:gridCol w:w="992"/>
        <w:gridCol w:w="992"/>
        <w:gridCol w:w="992"/>
      </w:tblGrid>
      <w:tr w:rsidR="00631B77" w:rsidRPr="00631B77" w:rsidTr="005D5371">
        <w:tc>
          <w:tcPr>
            <w:tcW w:w="789"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w:t>
            </w:r>
          </w:p>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п/п</w:t>
            </w:r>
          </w:p>
        </w:tc>
        <w:tc>
          <w:tcPr>
            <w:tcW w:w="3714" w:type="dxa"/>
            <w:vMerge w:val="restart"/>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Наименование программы, программы, основного мероприятия, мероприятия</w:t>
            </w:r>
          </w:p>
        </w:tc>
        <w:tc>
          <w:tcPr>
            <w:tcW w:w="11197" w:type="dxa"/>
            <w:gridSpan w:val="11"/>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Значение планового показателя по годам реализации</w:t>
            </w:r>
          </w:p>
        </w:tc>
      </w:tr>
      <w:tr w:rsidR="00631B77" w:rsidRPr="00631B77" w:rsidTr="005D5371">
        <w:tc>
          <w:tcPr>
            <w:tcW w:w="789"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3714" w:type="dxa"/>
            <w:vMerge/>
          </w:tcPr>
          <w:p w:rsidR="00631B77" w:rsidRPr="00875203" w:rsidRDefault="00631B77" w:rsidP="00631B77">
            <w:pPr>
              <w:spacing w:after="0" w:line="240" w:lineRule="auto"/>
              <w:jc w:val="both"/>
              <w:outlineLvl w:val="0"/>
              <w:rPr>
                <w:rFonts w:ascii="Times New Roman" w:hAnsi="Times New Roman"/>
                <w:sz w:val="18"/>
                <w:szCs w:val="18"/>
              </w:rPr>
            </w:pP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2015</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2016</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2017</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2018</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2019</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2020</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2021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2022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2023</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2024</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2025</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3</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6</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7</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8</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 xml:space="preserve">Муниципальная программа «Развитие образования Завитинского района» </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w:t>
            </w:r>
          </w:p>
        </w:tc>
        <w:tc>
          <w:tcPr>
            <w:tcW w:w="3714" w:type="dxa"/>
          </w:tcPr>
          <w:p w:rsidR="00631B77" w:rsidRPr="00875203" w:rsidRDefault="00631B77" w:rsidP="005D5371">
            <w:pPr>
              <w:spacing w:after="0" w:line="240" w:lineRule="auto"/>
              <w:jc w:val="both"/>
              <w:outlineLvl w:val="0"/>
              <w:rPr>
                <w:rFonts w:ascii="Times New Roman" w:hAnsi="Times New Roman"/>
                <w:b/>
                <w:bCs/>
                <w:sz w:val="18"/>
                <w:szCs w:val="18"/>
              </w:rPr>
            </w:pPr>
            <w:r w:rsidRPr="00875203">
              <w:rPr>
                <w:rFonts w:ascii="Times New Roman" w:hAnsi="Times New Roman"/>
                <w:b/>
                <w:bCs/>
                <w:sz w:val="18"/>
                <w:szCs w:val="18"/>
              </w:rPr>
              <w:t>Подпрограмма 1. «Развитие дошкольного, общего и дополнительного образования детей»</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1.1</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«Модернизация системы дошкольного образования»</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1.2</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«Модернизация системы общего образования».</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1.3</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«Выявление и поддержка одаренных детей»</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0,6</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0,6</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0,6</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0,6</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0,6</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0,6</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0,6</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0,6</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0,6</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0,6</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0,6</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1.3.1</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«Выявление и поддержка одаренных детей в дошкольных образовательных учреждениях»</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1.3.2</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«Выявление и поддержка одаренных детей в общеобразовательных учреждениях»</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1.3.3</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«Выявление и поддержка одаренных детей в учреждениях дополнительного образования»</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1.4</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1.5</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Капитальные вложения в объекты муниципальной собственности</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w:t>
            </w:r>
          </w:p>
        </w:tc>
        <w:tc>
          <w:tcPr>
            <w:tcW w:w="3714" w:type="dxa"/>
          </w:tcPr>
          <w:p w:rsidR="00631B77" w:rsidRPr="00875203" w:rsidRDefault="00631B77" w:rsidP="00631B77">
            <w:pPr>
              <w:spacing w:after="0" w:line="240" w:lineRule="auto"/>
              <w:jc w:val="both"/>
              <w:outlineLvl w:val="0"/>
              <w:rPr>
                <w:rFonts w:ascii="Times New Roman" w:hAnsi="Times New Roman"/>
                <w:b/>
                <w:bCs/>
                <w:sz w:val="18"/>
                <w:szCs w:val="18"/>
              </w:rPr>
            </w:pPr>
            <w:r w:rsidRPr="00875203">
              <w:rPr>
                <w:rFonts w:ascii="Times New Roman" w:hAnsi="Times New Roman"/>
                <w:b/>
                <w:bCs/>
                <w:sz w:val="18"/>
                <w:szCs w:val="18"/>
              </w:rPr>
              <w:t>Подпрограмма 2. «Развитие системы защиты прав детей»</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2.1</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«Организация и проведение профильных смен  и многодневных походов»</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2.2</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«Мероприятия по проведению оздоровительной кампании детей»</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0,4</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0,4</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0,4</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0,4</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0,4</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0,4</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0,4</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0,4</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0,4</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0,4</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0,4</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2.3</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«Развитие инфраструктуры отдыха,  оздоровления и занятости  детей и подростков  в каникулярное время»</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0,3</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0,3</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0,3</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0,3</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0,3</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0,3</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0,3</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0,3</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0,3</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0,3</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0,3</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2.4</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«Вложения в материально-техническую базу летних оздоровительных  учреждений района».</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w:t>
            </w:r>
          </w:p>
        </w:tc>
        <w:tc>
          <w:tcPr>
            <w:tcW w:w="3714" w:type="dxa"/>
          </w:tcPr>
          <w:p w:rsidR="00631B77" w:rsidRPr="00875203" w:rsidRDefault="00631B77" w:rsidP="00631B77">
            <w:pPr>
              <w:spacing w:after="0" w:line="240" w:lineRule="auto"/>
              <w:jc w:val="both"/>
              <w:outlineLvl w:val="0"/>
              <w:rPr>
                <w:rFonts w:ascii="Times New Roman" w:hAnsi="Times New Roman"/>
                <w:b/>
                <w:bCs/>
                <w:sz w:val="18"/>
                <w:szCs w:val="18"/>
              </w:rPr>
            </w:pPr>
            <w:r w:rsidRPr="00875203">
              <w:rPr>
                <w:rFonts w:ascii="Times New Roman" w:hAnsi="Times New Roman"/>
                <w:b/>
                <w:bCs/>
                <w:sz w:val="18"/>
                <w:szCs w:val="18"/>
              </w:rPr>
              <w:t>Подпрограмма 3. Обеспечение реализации муниципальной  программы «Развитие образования Завитинского района»  и прочие мероприятия в области образования</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3.1</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«Расходы на обеспечение  функций отдела образования».</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0,5</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0,5</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0,5</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0,5</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0,5</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0,5</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0,5</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0,5</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0,5</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0,5</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0,5</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3.1.1</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Расходы на содержание аппарата отдела образования</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3.1.2</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«Расходы на содержание методического кабинета»</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3.1.3</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«Расходы на содержание дошкольных образовательных учреждений»</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3.1.4</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«Расходы на содержание общеобразовательных учреждений»</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3.1.5</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«Расходы на содержание  ДЮСШ»</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3.2</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«Безопасность образовательных учреждений»</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0,2</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3.2.1</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«Безопасность дошкольных образовательных учреждений»</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3.2.2</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«Безопасность общеобразовательных учреждений»</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3.3</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«Организация подвоза учащихся»</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3.4</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«Расходы на право использования АИС «Электронная комиссия»</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3.5</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Организация и осуществление деятельности по опеке и попечительству в отношении несовершеннолетних лиц</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3.6</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Социальная политика. Охрана семьи и детства.</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0,05</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r>
      <w:tr w:rsidR="00631B77" w:rsidRPr="00631B77" w:rsidTr="005D5371">
        <w:tc>
          <w:tcPr>
            <w:tcW w:w="789"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3.7</w:t>
            </w:r>
          </w:p>
        </w:tc>
        <w:tc>
          <w:tcPr>
            <w:tcW w:w="3714" w:type="dxa"/>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0,1</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1134"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851"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c>
          <w:tcPr>
            <w:tcW w:w="992" w:type="dxa"/>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0,0</w:t>
            </w:r>
          </w:p>
        </w:tc>
      </w:tr>
      <w:tr w:rsidR="00631B77" w:rsidRPr="00631B77" w:rsidTr="005D5371">
        <w:tc>
          <w:tcPr>
            <w:tcW w:w="789" w:type="dxa"/>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w:t>
            </w:r>
          </w:p>
        </w:tc>
        <w:tc>
          <w:tcPr>
            <w:tcW w:w="3714" w:type="dxa"/>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b/>
                <w:sz w:val="18"/>
                <w:szCs w:val="18"/>
              </w:rPr>
            </w:pPr>
            <w:r w:rsidRPr="00875203">
              <w:rPr>
                <w:rFonts w:ascii="Times New Roman" w:hAnsi="Times New Roman"/>
                <w:b/>
                <w:sz w:val="18"/>
                <w:szCs w:val="18"/>
              </w:rPr>
              <w:t>Подпрограмма 4. Формирование законопослушного поведения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p>
        </w:tc>
      </w:tr>
      <w:tr w:rsidR="00631B77" w:rsidRPr="00631B77" w:rsidTr="005D5371">
        <w:tc>
          <w:tcPr>
            <w:tcW w:w="789" w:type="dxa"/>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4.1.</w:t>
            </w:r>
          </w:p>
        </w:tc>
        <w:tc>
          <w:tcPr>
            <w:tcW w:w="3714" w:type="dxa"/>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b/>
                <w:sz w:val="18"/>
                <w:szCs w:val="18"/>
              </w:rPr>
            </w:pPr>
            <w:r w:rsidRPr="00875203">
              <w:rPr>
                <w:rFonts w:ascii="Times New Roman" w:hAnsi="Times New Roman"/>
                <w:sz w:val="18"/>
                <w:szCs w:val="18"/>
              </w:rPr>
              <w:t>Разработка годовых планов мероприятий по профилактике детского дорожно-транспортного травматизма в учреждениях образования</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13</w:t>
            </w:r>
          </w:p>
        </w:tc>
      </w:tr>
      <w:tr w:rsidR="00631B77" w:rsidRPr="00631B77" w:rsidTr="005D5371">
        <w:tc>
          <w:tcPr>
            <w:tcW w:w="789" w:type="dxa"/>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4.2.</w:t>
            </w:r>
          </w:p>
        </w:tc>
        <w:tc>
          <w:tcPr>
            <w:tcW w:w="3714" w:type="dxa"/>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b/>
                <w:sz w:val="18"/>
                <w:szCs w:val="18"/>
              </w:rPr>
            </w:pPr>
            <w:r w:rsidRPr="00875203">
              <w:rPr>
                <w:rFonts w:ascii="Times New Roman" w:hAnsi="Times New Roman"/>
                <w:sz w:val="18"/>
                <w:szCs w:val="18"/>
              </w:rPr>
              <w:t>Проведение в образовательных организациях пропагандистских кампаний, выступлений инспекторов ОГИБДД, направленных на формирование у участников дорожного движения стереотипов законопослушного поведения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r>
      <w:tr w:rsidR="00631B77" w:rsidRPr="00631B77" w:rsidTr="005D5371">
        <w:tc>
          <w:tcPr>
            <w:tcW w:w="789" w:type="dxa"/>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4.3.</w:t>
            </w:r>
          </w:p>
        </w:tc>
        <w:tc>
          <w:tcPr>
            <w:tcW w:w="3714" w:type="dxa"/>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b/>
                <w:sz w:val="18"/>
                <w:szCs w:val="18"/>
              </w:rPr>
            </w:pPr>
            <w:r w:rsidRPr="00875203">
              <w:rPr>
                <w:rFonts w:ascii="Times New Roman" w:hAnsi="Times New Roman"/>
                <w:sz w:val="18"/>
                <w:szCs w:val="18"/>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r>
      <w:tr w:rsidR="00631B77" w:rsidRPr="00631B77" w:rsidTr="005D5371">
        <w:tc>
          <w:tcPr>
            <w:tcW w:w="789" w:type="dxa"/>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4.4.</w:t>
            </w:r>
          </w:p>
        </w:tc>
        <w:tc>
          <w:tcPr>
            <w:tcW w:w="3714" w:type="dxa"/>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Организация и проведение «Единых дней профилактики», «Недели безопасности дорожного движения", акций, конкурсов с приглашением  сотрудников ГИБДД</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5</w:t>
            </w:r>
          </w:p>
        </w:tc>
      </w:tr>
      <w:tr w:rsidR="00631B77" w:rsidRPr="00631B77" w:rsidTr="005D5371">
        <w:tc>
          <w:tcPr>
            <w:tcW w:w="789" w:type="dxa"/>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4.5.</w:t>
            </w:r>
          </w:p>
        </w:tc>
        <w:tc>
          <w:tcPr>
            <w:tcW w:w="3714" w:type="dxa"/>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Проведение родительских собраний, в том числе посвященных окончанию учебных четвертей, с включением вопросов обеспечения безопасного поведения детей на дорогах, применению световозвращающих элементов</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4</w:t>
            </w:r>
          </w:p>
        </w:tc>
      </w:tr>
      <w:tr w:rsidR="00631B77" w:rsidRPr="00631B77" w:rsidTr="005D5371">
        <w:tc>
          <w:tcPr>
            <w:tcW w:w="789" w:type="dxa"/>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4.6.</w:t>
            </w:r>
          </w:p>
        </w:tc>
        <w:tc>
          <w:tcPr>
            <w:tcW w:w="3714" w:type="dxa"/>
            <w:tcBorders>
              <w:top w:val="single" w:sz="4" w:space="0" w:color="auto"/>
              <w:left w:val="single" w:sz="4" w:space="0" w:color="auto"/>
              <w:bottom w:val="single" w:sz="4" w:space="0" w:color="auto"/>
              <w:right w:val="single" w:sz="4" w:space="0" w:color="auto"/>
            </w:tcBorders>
          </w:tcPr>
          <w:p w:rsidR="00631B77" w:rsidRPr="00875203" w:rsidRDefault="00631B77" w:rsidP="00631B77">
            <w:pPr>
              <w:spacing w:after="0" w:line="240" w:lineRule="auto"/>
              <w:jc w:val="both"/>
              <w:outlineLvl w:val="0"/>
              <w:rPr>
                <w:rFonts w:ascii="Times New Roman" w:hAnsi="Times New Roman"/>
                <w:sz w:val="18"/>
                <w:szCs w:val="18"/>
              </w:rPr>
            </w:pPr>
            <w:r w:rsidRPr="00875203">
              <w:rPr>
                <w:rFonts w:ascii="Times New Roman" w:hAnsi="Times New Roman"/>
                <w:sz w:val="18"/>
                <w:szCs w:val="18"/>
              </w:rPr>
              <w:t xml:space="preserve">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 </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31B77" w:rsidRPr="00631B77" w:rsidRDefault="00631B77" w:rsidP="00631B77">
            <w:pPr>
              <w:spacing w:after="0" w:line="240" w:lineRule="auto"/>
              <w:jc w:val="both"/>
              <w:outlineLvl w:val="0"/>
              <w:rPr>
                <w:rFonts w:ascii="Times New Roman" w:hAnsi="Times New Roman"/>
                <w:sz w:val="20"/>
                <w:szCs w:val="20"/>
              </w:rPr>
            </w:pPr>
            <w:r w:rsidRPr="00631B77">
              <w:rPr>
                <w:rFonts w:ascii="Times New Roman" w:hAnsi="Times New Roman"/>
                <w:sz w:val="20"/>
                <w:szCs w:val="20"/>
              </w:rPr>
              <w:t>12</w:t>
            </w:r>
          </w:p>
        </w:tc>
      </w:tr>
    </w:tbl>
    <w:p w:rsidR="005D5371" w:rsidRDefault="005D5371" w:rsidP="00631B77">
      <w:pPr>
        <w:spacing w:after="0" w:line="240" w:lineRule="auto"/>
        <w:jc w:val="both"/>
        <w:outlineLvl w:val="0"/>
        <w:rPr>
          <w:rFonts w:ascii="Times New Roman" w:hAnsi="Times New Roman"/>
          <w:sz w:val="20"/>
          <w:szCs w:val="20"/>
        </w:rPr>
        <w:sectPr w:rsidR="005D5371" w:rsidSect="005D5371">
          <w:headerReference w:type="default" r:id="rId26"/>
          <w:headerReference w:type="first" r:id="rId27"/>
          <w:pgSz w:w="16838" w:h="11906" w:orient="landscape"/>
          <w:pgMar w:top="991" w:right="851" w:bottom="851" w:left="1440" w:header="709" w:footer="709" w:gutter="0"/>
          <w:cols w:space="708"/>
          <w:titlePg/>
          <w:docGrid w:linePitch="381"/>
        </w:sectPr>
      </w:pPr>
    </w:p>
    <w:p w:rsidR="002867A9" w:rsidRPr="00365ECB" w:rsidRDefault="002867A9" w:rsidP="002867A9">
      <w:pPr>
        <w:spacing w:after="0" w:line="240" w:lineRule="auto"/>
        <w:jc w:val="both"/>
        <w:outlineLvl w:val="0"/>
        <w:rPr>
          <w:rFonts w:ascii="Times New Roman" w:hAnsi="Times New Roman"/>
          <w:b/>
          <w:bCs/>
          <w:sz w:val="20"/>
          <w:szCs w:val="20"/>
        </w:rPr>
      </w:pPr>
      <w:r w:rsidRPr="00365ECB">
        <w:rPr>
          <w:rFonts w:ascii="Times New Roman" w:hAnsi="Times New Roman"/>
          <w:b/>
          <w:bCs/>
          <w:sz w:val="20"/>
          <w:szCs w:val="20"/>
        </w:rPr>
        <w:t xml:space="preserve">Постановление от </w:t>
      </w:r>
      <w:r>
        <w:rPr>
          <w:rFonts w:ascii="Times New Roman" w:hAnsi="Times New Roman"/>
          <w:b/>
          <w:bCs/>
          <w:sz w:val="20"/>
          <w:szCs w:val="20"/>
        </w:rPr>
        <w:t>19</w:t>
      </w:r>
      <w:r w:rsidRPr="00365ECB">
        <w:rPr>
          <w:rFonts w:ascii="Times New Roman" w:hAnsi="Times New Roman"/>
          <w:b/>
          <w:bCs/>
          <w:sz w:val="20"/>
          <w:szCs w:val="20"/>
        </w:rPr>
        <w:t xml:space="preserve">.03.2020                                      </w:t>
      </w:r>
      <w:r w:rsidRPr="00365ECB">
        <w:rPr>
          <w:rFonts w:ascii="Times New Roman" w:hAnsi="Times New Roman"/>
          <w:b/>
          <w:bCs/>
          <w:sz w:val="20"/>
          <w:szCs w:val="20"/>
        </w:rPr>
        <w:tab/>
      </w:r>
      <w:r w:rsidRPr="00365ECB">
        <w:rPr>
          <w:rFonts w:ascii="Times New Roman" w:hAnsi="Times New Roman"/>
          <w:b/>
          <w:bCs/>
          <w:sz w:val="20"/>
          <w:szCs w:val="20"/>
        </w:rPr>
        <w:tab/>
      </w:r>
      <w:r w:rsidRPr="00365ECB">
        <w:rPr>
          <w:rFonts w:ascii="Times New Roman" w:hAnsi="Times New Roman"/>
          <w:b/>
          <w:bCs/>
          <w:sz w:val="20"/>
          <w:szCs w:val="20"/>
        </w:rPr>
        <w:tab/>
      </w:r>
      <w:r w:rsidRPr="00365ECB">
        <w:rPr>
          <w:rFonts w:ascii="Times New Roman" w:hAnsi="Times New Roman"/>
          <w:b/>
          <w:bCs/>
          <w:sz w:val="20"/>
          <w:szCs w:val="20"/>
        </w:rPr>
        <w:tab/>
      </w:r>
      <w:r w:rsidRPr="00365ECB">
        <w:rPr>
          <w:rFonts w:ascii="Times New Roman" w:hAnsi="Times New Roman"/>
          <w:b/>
          <w:bCs/>
          <w:sz w:val="20"/>
          <w:szCs w:val="20"/>
        </w:rPr>
        <w:tab/>
      </w:r>
      <w:r w:rsidRPr="00365ECB">
        <w:rPr>
          <w:rFonts w:ascii="Times New Roman" w:hAnsi="Times New Roman"/>
          <w:b/>
          <w:bCs/>
          <w:sz w:val="20"/>
          <w:szCs w:val="20"/>
        </w:rPr>
        <w:tab/>
      </w:r>
      <w:r w:rsidRPr="00365ECB">
        <w:rPr>
          <w:rFonts w:ascii="Times New Roman" w:hAnsi="Times New Roman"/>
          <w:b/>
          <w:bCs/>
          <w:sz w:val="20"/>
          <w:szCs w:val="20"/>
        </w:rPr>
        <w:tab/>
      </w:r>
      <w:r w:rsidR="00D24DF2">
        <w:rPr>
          <w:rFonts w:ascii="Times New Roman" w:hAnsi="Times New Roman"/>
          <w:b/>
          <w:bCs/>
          <w:sz w:val="20"/>
          <w:szCs w:val="20"/>
        </w:rPr>
        <w:t xml:space="preserve">        </w:t>
      </w:r>
      <w:r w:rsidRPr="00365ECB">
        <w:rPr>
          <w:rFonts w:ascii="Times New Roman" w:hAnsi="Times New Roman"/>
          <w:b/>
          <w:bCs/>
          <w:sz w:val="20"/>
          <w:szCs w:val="20"/>
        </w:rPr>
        <w:t>№ 10</w:t>
      </w:r>
      <w:r>
        <w:rPr>
          <w:rFonts w:ascii="Times New Roman" w:hAnsi="Times New Roman"/>
          <w:b/>
          <w:bCs/>
          <w:sz w:val="20"/>
          <w:szCs w:val="20"/>
        </w:rPr>
        <w:t>2</w:t>
      </w:r>
    </w:p>
    <w:p w:rsidR="002867A9" w:rsidRPr="002867A9" w:rsidRDefault="002867A9" w:rsidP="002867A9">
      <w:pPr>
        <w:spacing w:after="0" w:line="240" w:lineRule="auto"/>
        <w:jc w:val="both"/>
        <w:outlineLvl w:val="0"/>
        <w:rPr>
          <w:rFonts w:ascii="Times New Roman" w:hAnsi="Times New Roman"/>
          <w:bCs/>
          <w:sz w:val="20"/>
          <w:szCs w:val="20"/>
        </w:rPr>
      </w:pPr>
      <w:r>
        <w:rPr>
          <w:rFonts w:ascii="Times New Roman" w:hAnsi="Times New Roman"/>
          <w:b/>
          <w:bCs/>
          <w:sz w:val="20"/>
          <w:szCs w:val="20"/>
        </w:rPr>
        <w:t>«</w:t>
      </w:r>
      <w:r w:rsidRPr="002867A9">
        <w:rPr>
          <w:rFonts w:ascii="Times New Roman" w:hAnsi="Times New Roman"/>
          <w:b/>
          <w:bCs/>
          <w:sz w:val="20"/>
          <w:szCs w:val="20"/>
        </w:rPr>
        <w:t>О внесении дополнений в постановление</w:t>
      </w:r>
      <w:r>
        <w:rPr>
          <w:rFonts w:ascii="Times New Roman" w:hAnsi="Times New Roman"/>
          <w:b/>
          <w:bCs/>
          <w:sz w:val="20"/>
          <w:szCs w:val="20"/>
        </w:rPr>
        <w:t xml:space="preserve"> </w:t>
      </w:r>
      <w:r w:rsidRPr="002867A9">
        <w:rPr>
          <w:rFonts w:ascii="Times New Roman" w:hAnsi="Times New Roman"/>
          <w:b/>
          <w:bCs/>
          <w:sz w:val="20"/>
          <w:szCs w:val="20"/>
        </w:rPr>
        <w:t>главы Завитинского района от 14.01.2020</w:t>
      </w:r>
      <w:r>
        <w:rPr>
          <w:rFonts w:ascii="Times New Roman" w:hAnsi="Times New Roman"/>
          <w:b/>
          <w:bCs/>
          <w:sz w:val="20"/>
          <w:szCs w:val="20"/>
        </w:rPr>
        <w:t xml:space="preserve"> </w:t>
      </w:r>
      <w:r w:rsidRPr="002867A9">
        <w:rPr>
          <w:rFonts w:ascii="Times New Roman" w:hAnsi="Times New Roman"/>
          <w:b/>
          <w:bCs/>
          <w:sz w:val="20"/>
          <w:szCs w:val="20"/>
        </w:rPr>
        <w:t>№ 5</w:t>
      </w:r>
      <w:r>
        <w:rPr>
          <w:rFonts w:ascii="Times New Roman" w:hAnsi="Times New Roman"/>
          <w:b/>
          <w:bCs/>
          <w:sz w:val="20"/>
          <w:szCs w:val="20"/>
        </w:rPr>
        <w:t xml:space="preserve">» </w:t>
      </w:r>
      <w:r w:rsidRPr="002867A9">
        <w:rPr>
          <w:rFonts w:ascii="Times New Roman" w:hAnsi="Times New Roman"/>
          <w:bCs/>
          <w:sz w:val="20"/>
          <w:szCs w:val="20"/>
        </w:rPr>
        <w:t>В связи с необходимостью увеличения количества мест для отбывания осужденными наказания в виде исправительных работ на 2020 год  постановляю:</w:t>
      </w:r>
      <w:r>
        <w:rPr>
          <w:rFonts w:ascii="Times New Roman" w:hAnsi="Times New Roman"/>
          <w:bCs/>
          <w:sz w:val="20"/>
          <w:szCs w:val="20"/>
        </w:rPr>
        <w:t xml:space="preserve"> </w:t>
      </w:r>
      <w:r w:rsidRPr="002867A9">
        <w:rPr>
          <w:rFonts w:ascii="Times New Roman" w:hAnsi="Times New Roman"/>
          <w:bCs/>
          <w:sz w:val="20"/>
          <w:szCs w:val="20"/>
        </w:rPr>
        <w:t xml:space="preserve">1. Приложение № 2 к постановлению главы Завитинского района от 14.01.2020 № 5 «Об определении мест отбывания осужденными наказания в виде обязательных и исправительных работ на 2020 год» дополнить следующими пунктами: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6208"/>
        <w:gridCol w:w="709"/>
        <w:gridCol w:w="2835"/>
      </w:tblGrid>
      <w:tr w:rsidR="002867A9" w:rsidRPr="002867A9" w:rsidTr="00875203">
        <w:trPr>
          <w:trHeight w:val="315"/>
        </w:trPr>
        <w:tc>
          <w:tcPr>
            <w:tcW w:w="596" w:type="dxa"/>
            <w:shd w:val="clear" w:color="auto" w:fill="auto"/>
          </w:tcPr>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27</w:t>
            </w:r>
          </w:p>
        </w:tc>
        <w:tc>
          <w:tcPr>
            <w:tcW w:w="6208" w:type="dxa"/>
            <w:shd w:val="clear" w:color="auto" w:fill="auto"/>
          </w:tcPr>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Производственная база № 2 ст. Завитая ПМС-46</w:t>
            </w:r>
          </w:p>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Забайкальской дирекции по ремонту пути</w:t>
            </w:r>
          </w:p>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Центральной дирекции по ремонту пути</w:t>
            </w:r>
          </w:p>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 xml:space="preserve">Филиала ОАО «РЖД» </w:t>
            </w:r>
          </w:p>
        </w:tc>
        <w:tc>
          <w:tcPr>
            <w:tcW w:w="709" w:type="dxa"/>
            <w:shd w:val="clear" w:color="auto" w:fill="auto"/>
          </w:tcPr>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1</w:t>
            </w:r>
          </w:p>
        </w:tc>
        <w:tc>
          <w:tcPr>
            <w:tcW w:w="2835" w:type="dxa"/>
            <w:shd w:val="clear" w:color="auto" w:fill="auto"/>
          </w:tcPr>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монтер пути</w:t>
            </w:r>
          </w:p>
        </w:tc>
      </w:tr>
      <w:tr w:rsidR="002867A9" w:rsidRPr="002867A9" w:rsidTr="00875203">
        <w:trPr>
          <w:trHeight w:val="315"/>
        </w:trPr>
        <w:tc>
          <w:tcPr>
            <w:tcW w:w="596" w:type="dxa"/>
            <w:shd w:val="clear" w:color="auto" w:fill="auto"/>
          </w:tcPr>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28</w:t>
            </w:r>
          </w:p>
        </w:tc>
        <w:tc>
          <w:tcPr>
            <w:tcW w:w="6208" w:type="dxa"/>
            <w:shd w:val="clear" w:color="auto" w:fill="auto"/>
          </w:tcPr>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ИП Шальнева Н.В.</w:t>
            </w:r>
          </w:p>
        </w:tc>
        <w:tc>
          <w:tcPr>
            <w:tcW w:w="709" w:type="dxa"/>
            <w:shd w:val="clear" w:color="auto" w:fill="auto"/>
          </w:tcPr>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1</w:t>
            </w:r>
          </w:p>
        </w:tc>
        <w:tc>
          <w:tcPr>
            <w:tcW w:w="2835" w:type="dxa"/>
            <w:shd w:val="clear" w:color="auto" w:fill="auto"/>
          </w:tcPr>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водитель</w:t>
            </w:r>
          </w:p>
        </w:tc>
      </w:tr>
      <w:tr w:rsidR="002867A9" w:rsidRPr="002867A9" w:rsidTr="00875203">
        <w:trPr>
          <w:trHeight w:val="315"/>
        </w:trPr>
        <w:tc>
          <w:tcPr>
            <w:tcW w:w="596" w:type="dxa"/>
            <w:shd w:val="clear" w:color="auto" w:fill="auto"/>
          </w:tcPr>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29</w:t>
            </w:r>
          </w:p>
        </w:tc>
        <w:tc>
          <w:tcPr>
            <w:tcW w:w="6208" w:type="dxa"/>
            <w:shd w:val="clear" w:color="auto" w:fill="auto"/>
          </w:tcPr>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ИП Семиусова О.В.</w:t>
            </w:r>
          </w:p>
        </w:tc>
        <w:tc>
          <w:tcPr>
            <w:tcW w:w="709" w:type="dxa"/>
            <w:shd w:val="clear" w:color="auto" w:fill="auto"/>
          </w:tcPr>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1</w:t>
            </w:r>
          </w:p>
        </w:tc>
        <w:tc>
          <w:tcPr>
            <w:tcW w:w="2835" w:type="dxa"/>
            <w:shd w:val="clear" w:color="auto" w:fill="auto"/>
          </w:tcPr>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сторож</w:t>
            </w:r>
          </w:p>
        </w:tc>
      </w:tr>
      <w:tr w:rsidR="002867A9" w:rsidRPr="002867A9" w:rsidTr="00875203">
        <w:trPr>
          <w:trHeight w:val="315"/>
        </w:trPr>
        <w:tc>
          <w:tcPr>
            <w:tcW w:w="596" w:type="dxa"/>
            <w:shd w:val="clear" w:color="auto" w:fill="auto"/>
          </w:tcPr>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30</w:t>
            </w:r>
          </w:p>
        </w:tc>
        <w:tc>
          <w:tcPr>
            <w:tcW w:w="6208" w:type="dxa"/>
            <w:shd w:val="clear" w:color="auto" w:fill="auto"/>
          </w:tcPr>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ИП Захария Р.Г.</w:t>
            </w:r>
          </w:p>
        </w:tc>
        <w:tc>
          <w:tcPr>
            <w:tcW w:w="709" w:type="dxa"/>
            <w:shd w:val="clear" w:color="auto" w:fill="auto"/>
          </w:tcPr>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1</w:t>
            </w:r>
          </w:p>
        </w:tc>
        <w:tc>
          <w:tcPr>
            <w:tcW w:w="2835" w:type="dxa"/>
            <w:shd w:val="clear" w:color="auto" w:fill="auto"/>
          </w:tcPr>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разнорабочий</w:t>
            </w:r>
          </w:p>
        </w:tc>
      </w:tr>
    </w:tbl>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2. Настоящее постановление подлежит официальному опубликованию.</w:t>
      </w:r>
      <w:r>
        <w:rPr>
          <w:rFonts w:ascii="Times New Roman" w:hAnsi="Times New Roman"/>
          <w:bCs/>
          <w:sz w:val="20"/>
          <w:szCs w:val="20"/>
        </w:rPr>
        <w:t xml:space="preserve"> </w:t>
      </w:r>
      <w:r w:rsidRPr="002867A9">
        <w:rPr>
          <w:rFonts w:ascii="Times New Roman" w:hAnsi="Times New Roman"/>
          <w:bCs/>
          <w:sz w:val="20"/>
          <w:szCs w:val="20"/>
        </w:rPr>
        <w:t>3. Контроль за исполнением настоящего постановления оставляю за собой.</w:t>
      </w:r>
      <w:r>
        <w:rPr>
          <w:rFonts w:ascii="Times New Roman" w:hAnsi="Times New Roman"/>
          <w:bCs/>
          <w:sz w:val="20"/>
          <w:szCs w:val="20"/>
        </w:rPr>
        <w:t xml:space="preserve"> </w:t>
      </w:r>
    </w:p>
    <w:p w:rsidR="002867A9" w:rsidRPr="002867A9" w:rsidRDefault="002867A9" w:rsidP="002867A9">
      <w:pPr>
        <w:spacing w:after="0" w:line="240" w:lineRule="auto"/>
        <w:jc w:val="both"/>
        <w:outlineLvl w:val="0"/>
        <w:rPr>
          <w:rFonts w:ascii="Times New Roman" w:hAnsi="Times New Roman"/>
          <w:bCs/>
          <w:sz w:val="20"/>
          <w:szCs w:val="20"/>
        </w:rPr>
      </w:pPr>
      <w:r w:rsidRPr="002867A9">
        <w:rPr>
          <w:rFonts w:ascii="Times New Roman" w:hAnsi="Times New Roman"/>
          <w:bCs/>
          <w:sz w:val="20"/>
          <w:szCs w:val="20"/>
        </w:rPr>
        <w:t xml:space="preserve"> Глава Завитинского района                     </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Pr="002867A9">
        <w:rPr>
          <w:rFonts w:ascii="Times New Roman" w:hAnsi="Times New Roman"/>
          <w:bCs/>
          <w:sz w:val="20"/>
          <w:szCs w:val="20"/>
        </w:rPr>
        <w:t xml:space="preserve">                                          С.С. Линевич</w:t>
      </w:r>
    </w:p>
    <w:p w:rsidR="00365ECB" w:rsidRPr="00365ECB" w:rsidRDefault="00365ECB" w:rsidP="00365ECB">
      <w:pPr>
        <w:spacing w:after="0" w:line="240" w:lineRule="auto"/>
        <w:jc w:val="both"/>
        <w:outlineLvl w:val="0"/>
        <w:rPr>
          <w:rFonts w:ascii="Times New Roman" w:hAnsi="Times New Roman"/>
          <w:b/>
          <w:bCs/>
          <w:sz w:val="20"/>
          <w:szCs w:val="20"/>
        </w:rPr>
      </w:pPr>
      <w:r w:rsidRPr="00365ECB">
        <w:rPr>
          <w:rFonts w:ascii="Times New Roman" w:hAnsi="Times New Roman"/>
          <w:b/>
          <w:bCs/>
          <w:sz w:val="20"/>
          <w:szCs w:val="20"/>
        </w:rPr>
        <w:t xml:space="preserve">Постановление от 30.03.2020                                      </w:t>
      </w:r>
      <w:r w:rsidRPr="00365ECB">
        <w:rPr>
          <w:rFonts w:ascii="Times New Roman" w:hAnsi="Times New Roman"/>
          <w:b/>
          <w:bCs/>
          <w:sz w:val="20"/>
          <w:szCs w:val="20"/>
        </w:rPr>
        <w:tab/>
      </w:r>
      <w:r w:rsidRPr="00365ECB">
        <w:rPr>
          <w:rFonts w:ascii="Times New Roman" w:hAnsi="Times New Roman"/>
          <w:b/>
          <w:bCs/>
          <w:sz w:val="20"/>
          <w:szCs w:val="20"/>
        </w:rPr>
        <w:tab/>
      </w:r>
      <w:r w:rsidRPr="00365ECB">
        <w:rPr>
          <w:rFonts w:ascii="Times New Roman" w:hAnsi="Times New Roman"/>
          <w:b/>
          <w:bCs/>
          <w:sz w:val="20"/>
          <w:szCs w:val="20"/>
        </w:rPr>
        <w:tab/>
      </w:r>
      <w:r w:rsidRPr="00365ECB">
        <w:rPr>
          <w:rFonts w:ascii="Times New Roman" w:hAnsi="Times New Roman"/>
          <w:b/>
          <w:bCs/>
          <w:sz w:val="20"/>
          <w:szCs w:val="20"/>
        </w:rPr>
        <w:tab/>
      </w:r>
      <w:r w:rsidRPr="00365ECB">
        <w:rPr>
          <w:rFonts w:ascii="Times New Roman" w:hAnsi="Times New Roman"/>
          <w:b/>
          <w:bCs/>
          <w:sz w:val="20"/>
          <w:szCs w:val="20"/>
        </w:rPr>
        <w:tab/>
      </w:r>
      <w:r w:rsidRPr="00365ECB">
        <w:rPr>
          <w:rFonts w:ascii="Times New Roman" w:hAnsi="Times New Roman"/>
          <w:b/>
          <w:bCs/>
          <w:sz w:val="20"/>
          <w:szCs w:val="20"/>
        </w:rPr>
        <w:tab/>
      </w:r>
      <w:r w:rsidRPr="00365ECB">
        <w:rPr>
          <w:rFonts w:ascii="Times New Roman" w:hAnsi="Times New Roman"/>
          <w:b/>
          <w:bCs/>
          <w:sz w:val="20"/>
          <w:szCs w:val="20"/>
        </w:rPr>
        <w:tab/>
      </w:r>
      <w:r w:rsidR="00D24DF2">
        <w:rPr>
          <w:rFonts w:ascii="Times New Roman" w:hAnsi="Times New Roman"/>
          <w:b/>
          <w:bCs/>
          <w:sz w:val="20"/>
          <w:szCs w:val="20"/>
        </w:rPr>
        <w:t xml:space="preserve">         </w:t>
      </w:r>
      <w:r w:rsidRPr="00365ECB">
        <w:rPr>
          <w:rFonts w:ascii="Times New Roman" w:hAnsi="Times New Roman"/>
          <w:b/>
          <w:bCs/>
          <w:sz w:val="20"/>
          <w:szCs w:val="20"/>
        </w:rPr>
        <w:t>№ 110</w:t>
      </w:r>
    </w:p>
    <w:p w:rsidR="00365ECB" w:rsidRPr="00365ECB" w:rsidRDefault="00365ECB" w:rsidP="00365ECB">
      <w:pPr>
        <w:spacing w:after="0" w:line="240" w:lineRule="auto"/>
        <w:jc w:val="both"/>
        <w:outlineLvl w:val="0"/>
        <w:rPr>
          <w:rFonts w:ascii="Times New Roman" w:hAnsi="Times New Roman"/>
          <w:sz w:val="20"/>
          <w:szCs w:val="20"/>
        </w:rPr>
      </w:pPr>
      <w:r w:rsidRPr="00365ECB">
        <w:rPr>
          <w:rFonts w:ascii="Times New Roman" w:hAnsi="Times New Roman"/>
          <w:b/>
          <w:bCs/>
          <w:sz w:val="20"/>
          <w:szCs w:val="20"/>
        </w:rPr>
        <w:t xml:space="preserve">Об утверждении административного регламента </w:t>
      </w:r>
      <w:r w:rsidRPr="00365ECB">
        <w:rPr>
          <w:rFonts w:ascii="Times New Roman" w:hAnsi="Times New Roman"/>
          <w:b/>
          <w:sz w:val="20"/>
          <w:szCs w:val="20"/>
        </w:rPr>
        <w:t>исполнения муниципальной</w:t>
      </w:r>
      <w:r w:rsidRPr="00365ECB">
        <w:rPr>
          <w:rFonts w:ascii="Times New Roman" w:hAnsi="Times New Roman"/>
          <w:b/>
          <w:bCs/>
          <w:sz w:val="20"/>
          <w:szCs w:val="20"/>
        </w:rPr>
        <w:t xml:space="preserve"> </w:t>
      </w:r>
      <w:r w:rsidRPr="00365ECB">
        <w:rPr>
          <w:rFonts w:ascii="Times New Roman" w:hAnsi="Times New Roman"/>
          <w:b/>
          <w:sz w:val="20"/>
          <w:szCs w:val="20"/>
        </w:rPr>
        <w:t>функции</w:t>
      </w:r>
      <w:r w:rsidRPr="00365ECB">
        <w:rPr>
          <w:rFonts w:ascii="Times New Roman" w:hAnsi="Times New Roman"/>
          <w:b/>
          <w:bCs/>
          <w:sz w:val="20"/>
          <w:szCs w:val="20"/>
        </w:rPr>
        <w:t xml:space="preserve"> </w:t>
      </w:r>
      <w:r w:rsidRPr="00365ECB">
        <w:rPr>
          <w:rFonts w:ascii="Times New Roman" w:hAnsi="Times New Roman"/>
          <w:b/>
          <w:sz w:val="20"/>
          <w:szCs w:val="20"/>
        </w:rPr>
        <w:t>«Осуществление муниципального</w:t>
      </w:r>
      <w:r>
        <w:rPr>
          <w:rFonts w:ascii="Times New Roman" w:hAnsi="Times New Roman"/>
          <w:b/>
          <w:sz w:val="20"/>
          <w:szCs w:val="20"/>
        </w:rPr>
        <w:t xml:space="preserve"> </w:t>
      </w:r>
      <w:r w:rsidRPr="00365ECB">
        <w:rPr>
          <w:rFonts w:ascii="Times New Roman" w:hAnsi="Times New Roman"/>
          <w:b/>
          <w:sz w:val="20"/>
          <w:szCs w:val="20"/>
        </w:rPr>
        <w:t>контроля за использованием и охраной недр при добыче общераспространенных полезных ископаемых, а также при строительстве</w:t>
      </w:r>
      <w:r>
        <w:rPr>
          <w:rFonts w:ascii="Times New Roman" w:hAnsi="Times New Roman"/>
          <w:b/>
          <w:sz w:val="20"/>
          <w:szCs w:val="20"/>
        </w:rPr>
        <w:t xml:space="preserve"> </w:t>
      </w:r>
      <w:r w:rsidRPr="00365ECB">
        <w:rPr>
          <w:rFonts w:ascii="Times New Roman" w:hAnsi="Times New Roman"/>
          <w:b/>
          <w:sz w:val="20"/>
          <w:szCs w:val="20"/>
        </w:rPr>
        <w:t>подземных сооружений, не связанных с добычей</w:t>
      </w:r>
      <w:r>
        <w:rPr>
          <w:rFonts w:ascii="Times New Roman" w:hAnsi="Times New Roman"/>
          <w:b/>
          <w:sz w:val="20"/>
          <w:szCs w:val="20"/>
        </w:rPr>
        <w:t xml:space="preserve"> </w:t>
      </w:r>
      <w:r w:rsidRPr="00365ECB">
        <w:rPr>
          <w:rFonts w:ascii="Times New Roman" w:hAnsi="Times New Roman"/>
          <w:b/>
          <w:sz w:val="20"/>
          <w:szCs w:val="20"/>
        </w:rPr>
        <w:t>полезных ископаемых на территории муниципального образования Завитинский район»</w:t>
      </w:r>
      <w:r>
        <w:rPr>
          <w:rFonts w:ascii="Times New Roman" w:hAnsi="Times New Roman"/>
          <w:b/>
          <w:sz w:val="20"/>
          <w:szCs w:val="20"/>
        </w:rPr>
        <w:t xml:space="preserve"> </w:t>
      </w:r>
      <w:r w:rsidRPr="00365ECB">
        <w:rPr>
          <w:rFonts w:ascii="Times New Roman" w:hAnsi="Times New Roman"/>
          <w:sz w:val="20"/>
          <w:szCs w:val="20"/>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8" w:history="1">
        <w:r w:rsidRPr="00365ECB">
          <w:rPr>
            <w:rStyle w:val="ac"/>
            <w:rFonts w:ascii="Times New Roman" w:hAnsi="Times New Roman"/>
            <w:sz w:val="20"/>
            <w:szCs w:val="20"/>
          </w:rPr>
          <w:t>пунктом 5 статьи 5</w:t>
        </w:r>
      </w:hyperlink>
      <w:r w:rsidRPr="00365ECB">
        <w:rPr>
          <w:rFonts w:ascii="Times New Roman" w:hAnsi="Times New Roman"/>
          <w:sz w:val="20"/>
          <w:szCs w:val="20"/>
        </w:rPr>
        <w:t xml:space="preserve"> Закона Российской Федерации от 21 февраля 1992 года № 2395-1 «О недрах» </w:t>
      </w:r>
      <w:r w:rsidRPr="00365ECB">
        <w:rPr>
          <w:rFonts w:ascii="Times New Roman" w:hAnsi="Times New Roman"/>
          <w:b/>
          <w:sz w:val="20"/>
          <w:szCs w:val="20"/>
        </w:rPr>
        <w:t>постановляю:</w:t>
      </w:r>
      <w:r>
        <w:rPr>
          <w:rFonts w:ascii="Times New Roman" w:hAnsi="Times New Roman"/>
          <w:b/>
          <w:sz w:val="20"/>
          <w:szCs w:val="20"/>
        </w:rPr>
        <w:t xml:space="preserve"> </w:t>
      </w:r>
      <w:r w:rsidRPr="00365ECB">
        <w:rPr>
          <w:rFonts w:ascii="Times New Roman" w:hAnsi="Times New Roman"/>
          <w:sz w:val="20"/>
          <w:szCs w:val="20"/>
        </w:rPr>
        <w:t>1. Утвердить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Завитинский район»</w:t>
      </w:r>
      <w:r w:rsidRPr="00365ECB">
        <w:rPr>
          <w:rFonts w:ascii="Times New Roman" w:hAnsi="Times New Roman"/>
          <w:bCs/>
          <w:sz w:val="20"/>
          <w:szCs w:val="20"/>
        </w:rPr>
        <w:t xml:space="preserve"> (прилагается).</w:t>
      </w:r>
      <w:r w:rsidRPr="00365ECB">
        <w:rPr>
          <w:rFonts w:ascii="Times New Roman" w:hAnsi="Times New Roman"/>
          <w:sz w:val="20"/>
          <w:szCs w:val="20"/>
        </w:rPr>
        <w:t xml:space="preserve"> 2. Настоящее постановление вступает в силу после официального опубликования. 3. Контроль за исполнением настоящего постановления возложить на заместителя главы администрации Завитинского района по муниципальному хозяйству П.В.Ломако.</w:t>
      </w:r>
      <w:r>
        <w:rPr>
          <w:rFonts w:ascii="Times New Roman" w:hAnsi="Times New Roman"/>
          <w:sz w:val="20"/>
          <w:szCs w:val="20"/>
        </w:rPr>
        <w:t xml:space="preserve"> </w:t>
      </w:r>
    </w:p>
    <w:p w:rsidR="00365ECB" w:rsidRPr="00365ECB" w:rsidRDefault="00365ECB" w:rsidP="00365ECB">
      <w:pPr>
        <w:spacing w:after="0" w:line="240" w:lineRule="auto"/>
        <w:jc w:val="both"/>
        <w:outlineLvl w:val="0"/>
        <w:rPr>
          <w:rFonts w:ascii="Times New Roman" w:hAnsi="Times New Roman"/>
          <w:sz w:val="20"/>
          <w:szCs w:val="20"/>
        </w:rPr>
      </w:pPr>
      <w:r w:rsidRPr="00365ECB">
        <w:rPr>
          <w:rFonts w:ascii="Times New Roman" w:hAnsi="Times New Roman"/>
          <w:sz w:val="20"/>
          <w:szCs w:val="20"/>
        </w:rPr>
        <w:t xml:space="preserve">Глава Завитинского района                                                     </w:t>
      </w:r>
      <w:r>
        <w:rPr>
          <w:rFonts w:ascii="Times New Roman" w:hAnsi="Times New Roman"/>
          <w:sz w:val="20"/>
          <w:szCs w:val="20"/>
        </w:rPr>
        <w:t xml:space="preserve">                                                                   </w:t>
      </w:r>
      <w:r w:rsidRPr="00365ECB">
        <w:rPr>
          <w:rFonts w:ascii="Times New Roman" w:hAnsi="Times New Roman"/>
          <w:sz w:val="20"/>
          <w:szCs w:val="20"/>
        </w:rPr>
        <w:t xml:space="preserve">       С.С. Линевич</w:t>
      </w:r>
    </w:p>
    <w:p w:rsidR="00365ECB" w:rsidRPr="00365ECB" w:rsidRDefault="00365ECB" w:rsidP="00365ECB">
      <w:pPr>
        <w:spacing w:after="0" w:line="240" w:lineRule="auto"/>
        <w:jc w:val="both"/>
        <w:outlineLvl w:val="0"/>
        <w:rPr>
          <w:rFonts w:ascii="Times New Roman" w:hAnsi="Times New Roman"/>
          <w:b/>
          <w:sz w:val="20"/>
          <w:szCs w:val="20"/>
        </w:rPr>
      </w:pPr>
      <w:r w:rsidRPr="00457B2C">
        <w:rPr>
          <w:rFonts w:ascii="Times New Roman" w:hAnsi="Times New Roman"/>
          <w:b/>
          <w:sz w:val="20"/>
          <w:szCs w:val="20"/>
        </w:rPr>
        <w:t>Приложение</w:t>
      </w:r>
      <w:r w:rsidRPr="00365ECB">
        <w:rPr>
          <w:rFonts w:ascii="Times New Roman" w:hAnsi="Times New Roman"/>
          <w:sz w:val="20"/>
          <w:szCs w:val="20"/>
        </w:rPr>
        <w:t xml:space="preserve"> к постановлению главы Завитинского района от  30.03.2020 № 110</w:t>
      </w:r>
      <w:bookmarkStart w:id="3" w:name="_GoBack"/>
      <w:bookmarkEnd w:id="3"/>
      <w:r>
        <w:rPr>
          <w:rFonts w:ascii="Times New Roman" w:hAnsi="Times New Roman"/>
          <w:sz w:val="20"/>
          <w:szCs w:val="20"/>
        </w:rPr>
        <w:t xml:space="preserve"> </w:t>
      </w:r>
      <w:r w:rsidRPr="00365ECB">
        <w:rPr>
          <w:rFonts w:ascii="Times New Roman" w:hAnsi="Times New Roman"/>
          <w:bCs/>
          <w:sz w:val="20"/>
          <w:szCs w:val="20"/>
        </w:rPr>
        <w:t>АДМИНИСТРАТИВНЫЙ РЕГЛАМЕНТ</w:t>
      </w:r>
      <w:r>
        <w:rPr>
          <w:rFonts w:ascii="Times New Roman" w:hAnsi="Times New Roman"/>
          <w:bCs/>
          <w:sz w:val="20"/>
          <w:szCs w:val="20"/>
        </w:rPr>
        <w:t xml:space="preserve"> </w:t>
      </w:r>
      <w:r w:rsidRPr="00365ECB">
        <w:rPr>
          <w:rFonts w:ascii="Times New Roman" w:hAnsi="Times New Roman"/>
          <w:sz w:val="20"/>
          <w:szCs w:val="20"/>
        </w:rPr>
        <w:t>исполнения муниципальной функции</w:t>
      </w:r>
      <w:r>
        <w:rPr>
          <w:rFonts w:ascii="Times New Roman" w:hAnsi="Times New Roman"/>
          <w:sz w:val="20"/>
          <w:szCs w:val="20"/>
        </w:rPr>
        <w:t xml:space="preserve"> </w:t>
      </w:r>
      <w:r w:rsidRPr="00365ECB">
        <w:rPr>
          <w:rFonts w:ascii="Times New Roman" w:hAnsi="Times New Roman"/>
          <w:sz w:val="20"/>
          <w:szCs w:val="20"/>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Завитинский район»</w:t>
      </w:r>
      <w:r>
        <w:rPr>
          <w:rFonts w:ascii="Times New Roman" w:hAnsi="Times New Roman"/>
          <w:sz w:val="20"/>
          <w:szCs w:val="20"/>
        </w:rPr>
        <w:t xml:space="preserve"> </w:t>
      </w:r>
      <w:r w:rsidRPr="00365ECB">
        <w:rPr>
          <w:rFonts w:ascii="Times New Roman" w:hAnsi="Times New Roman"/>
          <w:b/>
          <w:sz w:val="20"/>
          <w:szCs w:val="20"/>
        </w:rPr>
        <w:t>1. Общие положения</w:t>
      </w:r>
      <w:r>
        <w:rPr>
          <w:rFonts w:ascii="Times New Roman" w:hAnsi="Times New Roman"/>
          <w:b/>
          <w:sz w:val="20"/>
          <w:szCs w:val="20"/>
        </w:rPr>
        <w:t xml:space="preserve"> </w:t>
      </w:r>
      <w:r w:rsidRPr="00365ECB">
        <w:rPr>
          <w:rFonts w:ascii="Times New Roman" w:hAnsi="Times New Roman"/>
          <w:b/>
          <w:sz w:val="20"/>
          <w:szCs w:val="20"/>
        </w:rPr>
        <w:t>1.1. Наименование муниципальной функции</w:t>
      </w:r>
      <w:r>
        <w:rPr>
          <w:rFonts w:ascii="Times New Roman" w:hAnsi="Times New Roman"/>
          <w:b/>
          <w:sz w:val="20"/>
          <w:szCs w:val="20"/>
        </w:rPr>
        <w:t xml:space="preserve">. </w:t>
      </w:r>
      <w:r w:rsidRPr="00365ECB">
        <w:rPr>
          <w:rFonts w:ascii="Times New Roman" w:hAnsi="Times New Roman"/>
          <w:sz w:val="20"/>
          <w:szCs w:val="20"/>
        </w:rPr>
        <w:t xml:space="preserve">Наименование муниципальной функции: </w:t>
      </w:r>
      <w:r w:rsidRPr="00365ECB">
        <w:rPr>
          <w:rFonts w:ascii="Times New Roman" w:hAnsi="Times New Roman"/>
          <w:bCs/>
          <w:sz w:val="20"/>
          <w:szCs w:val="20"/>
        </w:rPr>
        <w:t>«</w:t>
      </w:r>
      <w:r w:rsidRPr="00365ECB">
        <w:rPr>
          <w:rFonts w:ascii="Times New Roman" w:hAnsi="Times New Roman"/>
          <w:sz w:val="20"/>
          <w:szCs w:val="20"/>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65ECB">
        <w:rPr>
          <w:rFonts w:ascii="Times New Roman" w:hAnsi="Times New Roman"/>
          <w:bCs/>
          <w:sz w:val="20"/>
          <w:szCs w:val="20"/>
        </w:rPr>
        <w:t>».</w:t>
      </w:r>
      <w:r w:rsidR="00B46CC7">
        <w:rPr>
          <w:rFonts w:ascii="Times New Roman" w:hAnsi="Times New Roman"/>
          <w:bCs/>
          <w:sz w:val="20"/>
          <w:szCs w:val="20"/>
        </w:rPr>
        <w:t xml:space="preserve"> </w:t>
      </w:r>
      <w:r w:rsidRPr="00365ECB">
        <w:rPr>
          <w:rFonts w:ascii="Times New Roman" w:hAnsi="Times New Roman"/>
          <w:b/>
          <w:sz w:val="20"/>
          <w:szCs w:val="20"/>
        </w:rPr>
        <w:t>1.2. Наименование органа, исполняющего муниципальную функцию</w:t>
      </w:r>
      <w:r w:rsidR="00B46CC7">
        <w:rPr>
          <w:rFonts w:ascii="Times New Roman" w:hAnsi="Times New Roman"/>
          <w:b/>
          <w:sz w:val="20"/>
          <w:szCs w:val="20"/>
        </w:rPr>
        <w:t xml:space="preserve">. </w:t>
      </w:r>
      <w:r w:rsidRPr="00365ECB">
        <w:rPr>
          <w:rFonts w:ascii="Times New Roman" w:hAnsi="Times New Roman"/>
          <w:sz w:val="20"/>
          <w:szCs w:val="20"/>
        </w:rPr>
        <w:t xml:space="preserve">Органом, исполняющим муниципальную функцию по осуществлению муниципального </w:t>
      </w:r>
      <w:r w:rsidRPr="00365ECB">
        <w:rPr>
          <w:rFonts w:ascii="Times New Roman" w:hAnsi="Times New Roman"/>
          <w:bCs/>
          <w:sz w:val="20"/>
          <w:szCs w:val="20"/>
        </w:rPr>
        <w:t xml:space="preserve">контроля </w:t>
      </w:r>
      <w:r w:rsidRPr="00365ECB">
        <w:rPr>
          <w:rFonts w:ascii="Times New Roman" w:hAnsi="Times New Roman"/>
          <w:sz w:val="20"/>
          <w:szCs w:val="20"/>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администрация Завитинского района в лице Комитета по управлению муниципальным имуществом Завитинского района (далее – Исполнитель).</w:t>
      </w:r>
      <w:r w:rsidR="00B46CC7">
        <w:rPr>
          <w:rFonts w:ascii="Times New Roman" w:hAnsi="Times New Roman"/>
          <w:sz w:val="20"/>
          <w:szCs w:val="20"/>
        </w:rPr>
        <w:t xml:space="preserve"> </w:t>
      </w:r>
      <w:r w:rsidRPr="00365ECB">
        <w:rPr>
          <w:rFonts w:ascii="Times New Roman" w:hAnsi="Times New Roman"/>
          <w:sz w:val="20"/>
          <w:szCs w:val="20"/>
        </w:rPr>
        <w:t>При осуществлении муниципального контроля Исполнитель взаимодействует:</w:t>
      </w:r>
      <w:r w:rsidR="00B46CC7">
        <w:rPr>
          <w:rFonts w:ascii="Times New Roman" w:hAnsi="Times New Roman"/>
          <w:sz w:val="20"/>
          <w:szCs w:val="20"/>
        </w:rPr>
        <w:t xml:space="preserve"> </w:t>
      </w:r>
      <w:r w:rsidRPr="00365ECB">
        <w:rPr>
          <w:rFonts w:ascii="Times New Roman" w:hAnsi="Times New Roman"/>
          <w:sz w:val="20"/>
          <w:szCs w:val="20"/>
        </w:rPr>
        <w:t>с Благовещенской межрайонной природоохранной прокуратурой; с Отделом МВД по Завитинскому району;</w:t>
      </w:r>
      <w:r w:rsidR="00B46CC7">
        <w:rPr>
          <w:rFonts w:ascii="Times New Roman" w:hAnsi="Times New Roman"/>
          <w:sz w:val="20"/>
          <w:szCs w:val="20"/>
        </w:rPr>
        <w:t xml:space="preserve"> </w:t>
      </w:r>
      <w:r w:rsidRPr="00365ECB">
        <w:rPr>
          <w:rFonts w:ascii="Times New Roman" w:hAnsi="Times New Roman"/>
          <w:sz w:val="20"/>
          <w:szCs w:val="20"/>
        </w:rPr>
        <w:t>иными органами, учреждениями и организациями, взаимодействие с которыми необходимо при исполнении муниципальной функции.</w:t>
      </w:r>
      <w:r w:rsidRPr="00365ECB">
        <w:rPr>
          <w:rFonts w:ascii="Times New Roman" w:hAnsi="Times New Roman"/>
          <w:b/>
          <w:bCs/>
          <w:sz w:val="20"/>
          <w:szCs w:val="20"/>
        </w:rPr>
        <w:t xml:space="preserve"> 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r w:rsidR="00B46CC7">
        <w:rPr>
          <w:rFonts w:ascii="Times New Roman" w:hAnsi="Times New Roman"/>
          <w:b/>
          <w:bCs/>
          <w:sz w:val="20"/>
          <w:szCs w:val="20"/>
        </w:rPr>
        <w:t xml:space="preserve"> </w:t>
      </w:r>
      <w:r w:rsidRPr="00365ECB">
        <w:rPr>
          <w:rFonts w:ascii="Times New Roman" w:hAnsi="Times New Roman"/>
          <w:sz w:val="20"/>
          <w:szCs w:val="20"/>
        </w:rPr>
        <w:t>Муниципальная функция по осуществлению муниципального контроля регулируется следующими нормативными правовыми актами:</w:t>
      </w:r>
      <w:r w:rsidR="00B46CC7">
        <w:rPr>
          <w:rFonts w:ascii="Times New Roman" w:hAnsi="Times New Roman"/>
          <w:sz w:val="20"/>
          <w:szCs w:val="20"/>
        </w:rPr>
        <w:t xml:space="preserve"> </w:t>
      </w:r>
      <w:r w:rsidRPr="00365ECB">
        <w:rPr>
          <w:rFonts w:ascii="Times New Roman" w:hAnsi="Times New Roman"/>
          <w:sz w:val="20"/>
          <w:szCs w:val="20"/>
        </w:rPr>
        <w:t>Кодексом Российской Федерации об административных правонарушениях от 30 декабря 2001 года № 195-ФЗ;</w:t>
      </w:r>
      <w:r w:rsidR="00B46CC7">
        <w:rPr>
          <w:rFonts w:ascii="Times New Roman" w:hAnsi="Times New Roman"/>
          <w:sz w:val="20"/>
          <w:szCs w:val="20"/>
        </w:rPr>
        <w:t xml:space="preserve"> </w:t>
      </w:r>
      <w:r w:rsidRPr="00365ECB">
        <w:rPr>
          <w:rFonts w:ascii="Times New Roman" w:hAnsi="Times New Roman"/>
          <w:sz w:val="20"/>
          <w:szCs w:val="20"/>
        </w:rPr>
        <w:t>Федеральным законом от 6 октября 2003 года № 131-ФЗ «Об общих принципах организации местного самоуправления в Российской Федерации»;</w:t>
      </w:r>
      <w:r w:rsidR="00457B2C">
        <w:rPr>
          <w:rFonts w:ascii="Times New Roman" w:hAnsi="Times New Roman"/>
          <w:sz w:val="20"/>
          <w:szCs w:val="20"/>
        </w:rPr>
        <w:t xml:space="preserve"> </w:t>
      </w:r>
      <w:r w:rsidRPr="00365ECB">
        <w:rPr>
          <w:rFonts w:ascii="Times New Roman" w:hAnsi="Times New Roman"/>
          <w:sz w:val="20"/>
          <w:szCs w:val="20"/>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7B2C">
        <w:rPr>
          <w:rFonts w:ascii="Times New Roman" w:hAnsi="Times New Roman"/>
          <w:sz w:val="20"/>
          <w:szCs w:val="20"/>
        </w:rPr>
        <w:t xml:space="preserve"> </w:t>
      </w:r>
      <w:r w:rsidRPr="00365ECB">
        <w:rPr>
          <w:rFonts w:ascii="Times New Roman" w:hAnsi="Times New Roman"/>
          <w:sz w:val="20"/>
          <w:szCs w:val="20"/>
        </w:rPr>
        <w:t>Законом Российской Федерации от 21 февраля 1992 года № 2395-1 «О недрах»;</w:t>
      </w:r>
      <w:r w:rsidR="00457B2C">
        <w:rPr>
          <w:rFonts w:ascii="Times New Roman" w:hAnsi="Times New Roman"/>
          <w:sz w:val="20"/>
          <w:szCs w:val="20"/>
        </w:rPr>
        <w:t xml:space="preserve"> </w:t>
      </w:r>
      <w:r w:rsidRPr="00365ECB">
        <w:rPr>
          <w:rFonts w:ascii="Times New Roman" w:hAnsi="Times New Roman"/>
          <w:sz w:val="20"/>
          <w:szCs w:val="20"/>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457B2C">
        <w:rPr>
          <w:rFonts w:ascii="Times New Roman" w:hAnsi="Times New Roman"/>
          <w:sz w:val="20"/>
          <w:szCs w:val="20"/>
        </w:rPr>
        <w:t xml:space="preserve"> </w:t>
      </w:r>
      <w:r w:rsidRPr="00365ECB">
        <w:rPr>
          <w:rFonts w:ascii="Times New Roman" w:hAnsi="Times New Roman"/>
          <w:sz w:val="20"/>
          <w:szCs w:val="20"/>
        </w:rPr>
        <w:t>Постановлением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57B2C">
        <w:rPr>
          <w:rFonts w:ascii="Times New Roman" w:hAnsi="Times New Roman"/>
          <w:sz w:val="20"/>
          <w:szCs w:val="20"/>
        </w:rPr>
        <w:t xml:space="preserve"> </w:t>
      </w:r>
      <w:r w:rsidRPr="00365ECB">
        <w:rPr>
          <w:rFonts w:ascii="Times New Roman" w:hAnsi="Times New Roman"/>
          <w:b/>
          <w:sz w:val="20"/>
          <w:szCs w:val="20"/>
        </w:rPr>
        <w:t>1.4. Основные направления муниципального контроля и функции органов, осуществляющих муниципальный контроль</w:t>
      </w:r>
      <w:r w:rsidR="00457B2C">
        <w:rPr>
          <w:rFonts w:ascii="Times New Roman" w:hAnsi="Times New Roman"/>
          <w:b/>
          <w:sz w:val="20"/>
          <w:szCs w:val="20"/>
        </w:rPr>
        <w:t xml:space="preserve">. </w:t>
      </w:r>
      <w:r w:rsidRPr="00365ECB">
        <w:rPr>
          <w:rFonts w:ascii="Times New Roman" w:hAnsi="Times New Roman"/>
          <w:sz w:val="20"/>
          <w:szCs w:val="20"/>
        </w:rPr>
        <w:t>1.4.1. Муниципальный контроль осуществляется в соответствии с действующим законодательством за:</w:t>
      </w:r>
      <w:r w:rsidR="00457B2C">
        <w:rPr>
          <w:rFonts w:ascii="Times New Roman" w:hAnsi="Times New Roman"/>
          <w:sz w:val="20"/>
          <w:szCs w:val="20"/>
        </w:rPr>
        <w:t xml:space="preserve"> </w:t>
      </w:r>
      <w:r w:rsidRPr="00365ECB">
        <w:rPr>
          <w:rFonts w:ascii="Times New Roman" w:hAnsi="Times New Roman"/>
          <w:sz w:val="20"/>
          <w:szCs w:val="20"/>
        </w:rPr>
        <w:t>- выполнением  недропользователями мероприятий по охране окружающей среды, восстановлению природной среды, рациональному использованию и воспроизводству природных ресурсов;</w:t>
      </w:r>
      <w:r w:rsidR="00457B2C">
        <w:rPr>
          <w:rFonts w:ascii="Times New Roman" w:hAnsi="Times New Roman"/>
          <w:sz w:val="20"/>
          <w:szCs w:val="20"/>
        </w:rPr>
        <w:t xml:space="preserve"> </w:t>
      </w:r>
      <w:r w:rsidRPr="00365ECB">
        <w:rPr>
          <w:rFonts w:ascii="Times New Roman" w:hAnsi="Times New Roman"/>
          <w:sz w:val="20"/>
          <w:szCs w:val="20"/>
        </w:rPr>
        <w:t>- соблюдением недропользователями правил, регламентирующих условия охраны недр, атмосферного воздуха, земель, лесов, вод, а также зданий и сооружений от вредного влияния работ, связанных с пользованием недрами;</w:t>
      </w:r>
      <w:r w:rsidR="00457B2C">
        <w:rPr>
          <w:rFonts w:ascii="Times New Roman" w:hAnsi="Times New Roman"/>
          <w:sz w:val="20"/>
          <w:szCs w:val="20"/>
        </w:rPr>
        <w:t xml:space="preserve"> </w:t>
      </w:r>
      <w:r w:rsidRPr="00365ECB">
        <w:rPr>
          <w:rFonts w:ascii="Times New Roman" w:hAnsi="Times New Roman"/>
          <w:sz w:val="20"/>
          <w:szCs w:val="20"/>
        </w:rPr>
        <w:t>- приведением участков земли и других природных объектов, нарушенных при пользовании недрами, в состояние, пригодное для их дальнейшего использования;</w:t>
      </w:r>
      <w:r w:rsidR="00457B2C">
        <w:rPr>
          <w:rFonts w:ascii="Times New Roman" w:hAnsi="Times New Roman"/>
          <w:sz w:val="20"/>
          <w:szCs w:val="20"/>
        </w:rPr>
        <w:t xml:space="preserve"> </w:t>
      </w:r>
      <w:r w:rsidRPr="00365ECB">
        <w:rPr>
          <w:rFonts w:ascii="Times New Roman" w:hAnsi="Times New Roman"/>
          <w:sz w:val="20"/>
          <w:szCs w:val="20"/>
        </w:rPr>
        <w:t>- предотвращением загрязнения недр при проведении работ, связанных с пользованием недрами;</w:t>
      </w:r>
      <w:r w:rsidR="00457B2C">
        <w:rPr>
          <w:rFonts w:ascii="Times New Roman" w:hAnsi="Times New Roman"/>
          <w:sz w:val="20"/>
          <w:szCs w:val="20"/>
        </w:rPr>
        <w:t xml:space="preserve"> </w:t>
      </w:r>
      <w:r w:rsidRPr="00365ECB">
        <w:rPr>
          <w:rFonts w:ascii="Times New Roman" w:hAnsi="Times New Roman"/>
          <w:sz w:val="20"/>
          <w:szCs w:val="20"/>
        </w:rPr>
        <w:t>- предотвращением размещением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r w:rsidR="00457B2C">
        <w:rPr>
          <w:rFonts w:ascii="Times New Roman" w:hAnsi="Times New Roman"/>
          <w:sz w:val="20"/>
          <w:szCs w:val="20"/>
        </w:rPr>
        <w:t xml:space="preserve"> </w:t>
      </w:r>
      <w:r w:rsidRPr="00365ECB">
        <w:rPr>
          <w:rFonts w:ascii="Times New Roman" w:hAnsi="Times New Roman"/>
          <w:sz w:val="20"/>
          <w:szCs w:val="20"/>
        </w:rPr>
        <w:t>- выполнением иных требований природоохранного законодательства Российской Федерации.</w:t>
      </w:r>
      <w:r w:rsidR="00457B2C">
        <w:rPr>
          <w:rFonts w:ascii="Times New Roman" w:hAnsi="Times New Roman"/>
          <w:sz w:val="20"/>
          <w:szCs w:val="20"/>
        </w:rPr>
        <w:t xml:space="preserve"> </w:t>
      </w:r>
      <w:r w:rsidRPr="00365ECB">
        <w:rPr>
          <w:rFonts w:ascii="Times New Roman" w:hAnsi="Times New Roman"/>
          <w:b/>
          <w:sz w:val="20"/>
          <w:szCs w:val="20"/>
        </w:rPr>
        <w:t>1.5. Права и обязанности должностных лиц при осуществлении муниципального контроля</w:t>
      </w:r>
      <w:r w:rsidR="00457B2C">
        <w:rPr>
          <w:rFonts w:ascii="Times New Roman" w:hAnsi="Times New Roman"/>
          <w:b/>
          <w:sz w:val="20"/>
          <w:szCs w:val="20"/>
        </w:rPr>
        <w:t xml:space="preserve">. </w:t>
      </w:r>
      <w:r w:rsidRPr="00365ECB">
        <w:rPr>
          <w:rFonts w:ascii="Times New Roman" w:hAnsi="Times New Roman"/>
          <w:sz w:val="20"/>
          <w:szCs w:val="20"/>
        </w:rPr>
        <w:t>1.5.1. Исполнитель при осуществлении муниципального контроля имеет право:</w:t>
      </w:r>
      <w:bookmarkStart w:id="4" w:name="sub_1812"/>
      <w:r w:rsidR="00457B2C">
        <w:rPr>
          <w:rFonts w:ascii="Times New Roman" w:hAnsi="Times New Roman"/>
          <w:sz w:val="20"/>
          <w:szCs w:val="20"/>
        </w:rPr>
        <w:t xml:space="preserve"> </w:t>
      </w:r>
      <w:r w:rsidRPr="00365ECB">
        <w:rPr>
          <w:rFonts w:ascii="Times New Roman" w:hAnsi="Times New Roman"/>
          <w:sz w:val="20"/>
          <w:szCs w:val="20"/>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проверок соблюдения законодательства;</w:t>
      </w:r>
      <w:r w:rsidR="00457B2C">
        <w:rPr>
          <w:rFonts w:ascii="Times New Roman" w:hAnsi="Times New Roman"/>
          <w:sz w:val="20"/>
          <w:szCs w:val="20"/>
        </w:rPr>
        <w:t xml:space="preserve"> </w:t>
      </w:r>
      <w:r w:rsidRPr="00365ECB">
        <w:rPr>
          <w:rFonts w:ascii="Times New Roman" w:hAnsi="Times New Roman"/>
          <w:sz w:val="20"/>
          <w:szCs w:val="20"/>
        </w:rPr>
        <w:t>при осуществлении муниципального контроля посещать в порядке, установленном законодательством Российской Федерации объекты хозяйственной и иной деятельности независимо от формы собственности, за исключением объектов, хозяйственной и иной деятельности, подлежащих государственному геологическому надзору, обследовать территории, на которых находятся такие объекты;</w:t>
      </w:r>
      <w:r w:rsidR="00457B2C">
        <w:rPr>
          <w:rFonts w:ascii="Times New Roman" w:hAnsi="Times New Roman"/>
          <w:sz w:val="20"/>
          <w:szCs w:val="20"/>
        </w:rPr>
        <w:t xml:space="preserve"> </w:t>
      </w:r>
      <w:r w:rsidRPr="00365ECB">
        <w:rPr>
          <w:rFonts w:ascii="Times New Roman" w:hAnsi="Times New Roman"/>
          <w:sz w:val="20"/>
          <w:szCs w:val="20"/>
        </w:rPr>
        <w:t>обращаться в органы внутренних дел и прокуратуры за содействием в предотвращении или пресечении действий, препятствующих осуществлению муниципального контроля;</w:t>
      </w:r>
      <w:r w:rsidR="00457B2C">
        <w:rPr>
          <w:rFonts w:ascii="Times New Roman" w:hAnsi="Times New Roman"/>
          <w:sz w:val="20"/>
          <w:szCs w:val="20"/>
        </w:rPr>
        <w:t xml:space="preserve"> </w:t>
      </w:r>
      <w:r w:rsidRPr="00365ECB">
        <w:rPr>
          <w:rFonts w:ascii="Times New Roman" w:hAnsi="Times New Roman"/>
          <w:sz w:val="20"/>
          <w:szCs w:val="20"/>
        </w:rPr>
        <w:t>направлять материалы для возбуждения дел об административных правонарушениях, выявленных при осуществлении муниципального контроля с целью привлечения виновных лиц к административной ответственности;</w:t>
      </w:r>
      <w:r w:rsidR="00457B2C">
        <w:rPr>
          <w:rFonts w:ascii="Times New Roman" w:hAnsi="Times New Roman"/>
          <w:sz w:val="20"/>
          <w:szCs w:val="20"/>
        </w:rPr>
        <w:t xml:space="preserve"> </w:t>
      </w:r>
      <w:r w:rsidRPr="00365ECB">
        <w:rPr>
          <w:rFonts w:ascii="Times New Roman" w:hAnsi="Times New Roman"/>
          <w:sz w:val="20"/>
          <w:szCs w:val="20"/>
        </w:rPr>
        <w:t>привлекать специализированные организации к проведению проверок соблюдения законодательства о недрах;</w:t>
      </w:r>
      <w:r w:rsidR="00457B2C">
        <w:rPr>
          <w:rFonts w:ascii="Times New Roman" w:hAnsi="Times New Roman"/>
          <w:sz w:val="20"/>
          <w:szCs w:val="20"/>
        </w:rPr>
        <w:t xml:space="preserve"> </w:t>
      </w:r>
      <w:r w:rsidRPr="00365ECB">
        <w:rPr>
          <w:rFonts w:ascii="Times New Roman" w:hAnsi="Times New Roman"/>
          <w:sz w:val="20"/>
          <w:szCs w:val="20"/>
        </w:rPr>
        <w:t>осуществлять иные полномочия, предусмотренные федеральными законами, законами Амурской области и иными нормативными правовыми актами в области недропользования.</w:t>
      </w:r>
      <w:r w:rsidR="00457B2C">
        <w:rPr>
          <w:rFonts w:ascii="Times New Roman" w:hAnsi="Times New Roman"/>
          <w:sz w:val="20"/>
          <w:szCs w:val="20"/>
        </w:rPr>
        <w:t xml:space="preserve"> </w:t>
      </w:r>
      <w:r w:rsidRPr="00365ECB">
        <w:rPr>
          <w:rFonts w:ascii="Times New Roman" w:hAnsi="Times New Roman"/>
          <w:sz w:val="20"/>
          <w:szCs w:val="20"/>
        </w:rPr>
        <w:t>1.5.2. Исполнитель при осуществлении муниципального контроля обязан:</w:t>
      </w:r>
      <w:r w:rsidR="00457B2C">
        <w:rPr>
          <w:rFonts w:ascii="Times New Roman" w:hAnsi="Times New Roman"/>
          <w:sz w:val="20"/>
          <w:szCs w:val="20"/>
        </w:rPr>
        <w:t xml:space="preserve"> </w:t>
      </w:r>
      <w:r w:rsidRPr="00365ECB">
        <w:rPr>
          <w:rFonts w:ascii="Times New Roman" w:hAnsi="Times New Roman"/>
          <w:sz w:val="20"/>
          <w:szCs w:val="2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457B2C">
        <w:rPr>
          <w:rFonts w:ascii="Times New Roman" w:hAnsi="Times New Roman"/>
          <w:sz w:val="20"/>
          <w:szCs w:val="20"/>
        </w:rPr>
        <w:t xml:space="preserve"> </w:t>
      </w:r>
      <w:bookmarkStart w:id="5" w:name="dst100235"/>
      <w:bookmarkEnd w:id="5"/>
      <w:r w:rsidRPr="00365ECB">
        <w:rPr>
          <w:rFonts w:ascii="Times New Roman" w:hAnsi="Times New Roman"/>
          <w:sz w:val="20"/>
          <w:szCs w:val="20"/>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00457B2C">
        <w:rPr>
          <w:rFonts w:ascii="Times New Roman" w:hAnsi="Times New Roman"/>
          <w:sz w:val="20"/>
          <w:szCs w:val="20"/>
        </w:rPr>
        <w:t xml:space="preserve"> </w:t>
      </w:r>
      <w:bookmarkStart w:id="6" w:name="dst100236"/>
      <w:bookmarkEnd w:id="6"/>
      <w:r w:rsidRPr="00365ECB">
        <w:rPr>
          <w:rFonts w:ascii="Times New Roman" w:hAnsi="Times New Roman"/>
          <w:sz w:val="20"/>
          <w:szCs w:val="20"/>
        </w:rPr>
        <w:t>проводить проверку на основании решения Комитета по управлению муниципальным имуществом Завитинского района о ее проведении в соответствии с ее назначением;</w:t>
      </w:r>
      <w:r w:rsidR="00457B2C">
        <w:rPr>
          <w:rFonts w:ascii="Times New Roman" w:hAnsi="Times New Roman"/>
          <w:sz w:val="20"/>
          <w:szCs w:val="20"/>
        </w:rPr>
        <w:t xml:space="preserve"> </w:t>
      </w:r>
      <w:bookmarkStart w:id="7" w:name="dst100237"/>
      <w:bookmarkEnd w:id="7"/>
      <w:r w:rsidRPr="00365ECB">
        <w:rPr>
          <w:rFonts w:ascii="Times New Roman" w:hAnsi="Times New Roman"/>
          <w:sz w:val="20"/>
          <w:szCs w:val="20"/>
        </w:rPr>
        <w:t>проводить проверку только во время исполнения служебных обязанностей, выездную проверку только при предъявлении решения Комитета по управлению муниципальным имуществом Завитинского района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r w:rsidR="00457B2C">
        <w:rPr>
          <w:rFonts w:ascii="Times New Roman" w:hAnsi="Times New Roman"/>
          <w:sz w:val="20"/>
          <w:szCs w:val="20"/>
        </w:rPr>
        <w:t xml:space="preserve"> </w:t>
      </w:r>
      <w:bookmarkStart w:id="8" w:name="dst100238"/>
      <w:bookmarkEnd w:id="8"/>
      <w:r w:rsidRPr="00365ECB">
        <w:rPr>
          <w:rFonts w:ascii="Times New Roman" w:hAnsi="Times New Roman"/>
          <w:sz w:val="20"/>
          <w:szCs w:val="20"/>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00457B2C">
        <w:rPr>
          <w:rFonts w:ascii="Times New Roman" w:hAnsi="Times New Roman"/>
          <w:sz w:val="20"/>
          <w:szCs w:val="20"/>
        </w:rPr>
        <w:t xml:space="preserve"> </w:t>
      </w:r>
      <w:bookmarkStart w:id="9" w:name="dst100239"/>
      <w:bookmarkEnd w:id="9"/>
      <w:r w:rsidRPr="00365ECB">
        <w:rPr>
          <w:rFonts w:ascii="Times New Roman" w:hAnsi="Times New Roman"/>
          <w:sz w:val="20"/>
          <w:szCs w:val="20"/>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00457B2C">
        <w:rPr>
          <w:rFonts w:ascii="Times New Roman" w:hAnsi="Times New Roman"/>
          <w:sz w:val="20"/>
          <w:szCs w:val="20"/>
        </w:rPr>
        <w:t xml:space="preserve"> </w:t>
      </w:r>
      <w:bookmarkStart w:id="10" w:name="dst100240"/>
      <w:bookmarkEnd w:id="10"/>
      <w:r w:rsidRPr="00365ECB">
        <w:rPr>
          <w:rFonts w:ascii="Times New Roman" w:hAnsi="Times New Roman"/>
          <w:sz w:val="20"/>
          <w:szCs w:val="20"/>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457B2C">
        <w:rPr>
          <w:rFonts w:ascii="Times New Roman" w:hAnsi="Times New Roman"/>
          <w:sz w:val="20"/>
          <w:szCs w:val="20"/>
        </w:rPr>
        <w:t xml:space="preserve"> </w:t>
      </w:r>
      <w:bookmarkStart w:id="11" w:name="dst250"/>
      <w:bookmarkEnd w:id="11"/>
      <w:r w:rsidRPr="00365ECB">
        <w:rPr>
          <w:rFonts w:ascii="Times New Roman" w:hAnsi="Times New Roman"/>
          <w:sz w:val="20"/>
          <w:szCs w:val="2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457B2C">
        <w:rPr>
          <w:rFonts w:ascii="Times New Roman" w:hAnsi="Times New Roman"/>
          <w:sz w:val="20"/>
          <w:szCs w:val="20"/>
        </w:rPr>
        <w:t xml:space="preserve"> </w:t>
      </w:r>
      <w:bookmarkStart w:id="12" w:name="dst263"/>
      <w:bookmarkEnd w:id="12"/>
      <w:r w:rsidRPr="00365ECB">
        <w:rPr>
          <w:rFonts w:ascii="Times New Roman" w:hAnsi="Times New Roman"/>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457B2C">
        <w:rPr>
          <w:rFonts w:ascii="Times New Roman" w:hAnsi="Times New Roman"/>
          <w:sz w:val="20"/>
          <w:szCs w:val="20"/>
        </w:rPr>
        <w:t xml:space="preserve"> </w:t>
      </w:r>
      <w:bookmarkStart w:id="13" w:name="dst100242"/>
      <w:bookmarkEnd w:id="13"/>
      <w:r w:rsidRPr="00365ECB">
        <w:rPr>
          <w:rFonts w:ascii="Times New Roman" w:hAnsi="Times New Roman"/>
          <w:sz w:val="20"/>
          <w:szCs w:val="20"/>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00457B2C">
        <w:rPr>
          <w:rFonts w:ascii="Times New Roman" w:hAnsi="Times New Roman"/>
          <w:sz w:val="20"/>
          <w:szCs w:val="20"/>
        </w:rPr>
        <w:t xml:space="preserve"> </w:t>
      </w:r>
      <w:bookmarkStart w:id="14" w:name="dst100243"/>
      <w:bookmarkEnd w:id="14"/>
      <w:r w:rsidRPr="00365ECB">
        <w:rPr>
          <w:rFonts w:ascii="Times New Roman" w:hAnsi="Times New Roman"/>
          <w:sz w:val="20"/>
          <w:szCs w:val="20"/>
        </w:rPr>
        <w:t>соблюдать сроки проведения проверки, установленные Федеральным законом № 294-ФЗ;</w:t>
      </w:r>
      <w:r w:rsidR="00457B2C">
        <w:rPr>
          <w:rFonts w:ascii="Times New Roman" w:hAnsi="Times New Roman"/>
          <w:sz w:val="20"/>
          <w:szCs w:val="20"/>
        </w:rPr>
        <w:t xml:space="preserve"> </w:t>
      </w:r>
      <w:bookmarkStart w:id="15" w:name="dst100244"/>
      <w:bookmarkEnd w:id="15"/>
      <w:r w:rsidRPr="00365ECB">
        <w:rPr>
          <w:rFonts w:ascii="Times New Roman" w:hAnsi="Times New Roman"/>
          <w:sz w:val="20"/>
          <w:szCs w:val="20"/>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00BA45E3">
        <w:rPr>
          <w:rFonts w:ascii="Times New Roman" w:hAnsi="Times New Roman"/>
          <w:sz w:val="20"/>
          <w:szCs w:val="20"/>
        </w:rPr>
        <w:t xml:space="preserve"> </w:t>
      </w:r>
      <w:bookmarkStart w:id="16" w:name="dst100245"/>
      <w:bookmarkEnd w:id="16"/>
      <w:r w:rsidRPr="00365ECB">
        <w:rPr>
          <w:rFonts w:ascii="Times New Roman" w:hAnsi="Times New Roman"/>
          <w:sz w:val="20"/>
          <w:szCs w:val="2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r w:rsidR="00BA45E3">
        <w:rPr>
          <w:rFonts w:ascii="Times New Roman" w:hAnsi="Times New Roman"/>
          <w:sz w:val="20"/>
          <w:szCs w:val="20"/>
        </w:rPr>
        <w:t xml:space="preserve"> </w:t>
      </w:r>
      <w:bookmarkStart w:id="17" w:name="dst251"/>
      <w:bookmarkEnd w:id="17"/>
      <w:r w:rsidRPr="00365ECB">
        <w:rPr>
          <w:rFonts w:ascii="Times New Roman" w:hAnsi="Times New Roman"/>
          <w:sz w:val="20"/>
          <w:szCs w:val="20"/>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BA45E3">
        <w:rPr>
          <w:rFonts w:ascii="Times New Roman" w:hAnsi="Times New Roman"/>
          <w:sz w:val="20"/>
          <w:szCs w:val="20"/>
        </w:rPr>
        <w:t xml:space="preserve"> </w:t>
      </w:r>
      <w:r w:rsidRPr="00365ECB">
        <w:rPr>
          <w:rFonts w:ascii="Times New Roman" w:hAnsi="Times New Roman"/>
          <w:sz w:val="20"/>
          <w:szCs w:val="20"/>
        </w:rPr>
        <w:t>выдавать в пределах полномочий обязательные для исполнения предписания об устранении, выявленных в результате проверок нарушений законодательства в указанной сфере, а также осуществлять контроль за исполнением указанных предписаний в установленные сроки;</w:t>
      </w:r>
      <w:r w:rsidR="00BA45E3">
        <w:rPr>
          <w:rFonts w:ascii="Times New Roman" w:hAnsi="Times New Roman"/>
          <w:sz w:val="20"/>
          <w:szCs w:val="20"/>
        </w:rPr>
        <w:t xml:space="preserve"> </w:t>
      </w:r>
      <w:r w:rsidRPr="00365ECB">
        <w:rPr>
          <w:rFonts w:ascii="Times New Roman" w:hAnsi="Times New Roman"/>
          <w:sz w:val="20"/>
          <w:szCs w:val="20"/>
        </w:rPr>
        <w:t>1.5.3. Исполнитель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sidR="00BA45E3">
        <w:rPr>
          <w:rFonts w:ascii="Times New Roman" w:hAnsi="Times New Roman"/>
          <w:sz w:val="20"/>
          <w:szCs w:val="20"/>
        </w:rPr>
        <w:t xml:space="preserve"> </w:t>
      </w:r>
      <w:r w:rsidRPr="00365ECB">
        <w:rPr>
          <w:rFonts w:ascii="Times New Roman" w:hAnsi="Times New Roman"/>
          <w:sz w:val="20"/>
          <w:szCs w:val="20"/>
        </w:rPr>
        <w:t>1.5.4.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sidR="00BA45E3">
        <w:rPr>
          <w:rFonts w:ascii="Times New Roman" w:hAnsi="Times New Roman"/>
          <w:sz w:val="20"/>
          <w:szCs w:val="20"/>
        </w:rPr>
        <w:t xml:space="preserve"> </w:t>
      </w:r>
      <w:r w:rsidRPr="00365ECB">
        <w:rPr>
          <w:rFonts w:ascii="Times New Roman" w:hAnsi="Times New Roman"/>
          <w:sz w:val="20"/>
          <w:szCs w:val="20"/>
        </w:rPr>
        <w:t>1.5.5.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r w:rsidR="00BA45E3">
        <w:rPr>
          <w:rFonts w:ascii="Times New Roman" w:hAnsi="Times New Roman"/>
          <w:sz w:val="20"/>
          <w:szCs w:val="20"/>
        </w:rPr>
        <w:t xml:space="preserve"> </w:t>
      </w:r>
      <w:r w:rsidRPr="00365ECB">
        <w:rPr>
          <w:rFonts w:ascii="Times New Roman" w:hAnsi="Times New Roman"/>
          <w:sz w:val="20"/>
          <w:szCs w:val="20"/>
        </w:rPr>
        <w:t>1.5.6. При проведении проверки Исполнитель не вправе:</w:t>
      </w:r>
      <w:r w:rsidR="00BA45E3">
        <w:rPr>
          <w:rFonts w:ascii="Times New Roman" w:hAnsi="Times New Roman"/>
          <w:sz w:val="20"/>
          <w:szCs w:val="20"/>
        </w:rPr>
        <w:t xml:space="preserve"> </w:t>
      </w:r>
      <w:bookmarkStart w:id="18" w:name="dst100198"/>
      <w:bookmarkEnd w:id="18"/>
      <w:r w:rsidRPr="00365ECB">
        <w:rPr>
          <w:rFonts w:ascii="Times New Roman" w:hAnsi="Times New Roman"/>
          <w:sz w:val="20"/>
          <w:szCs w:val="20"/>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действует Исполнитель;</w:t>
      </w:r>
      <w:r w:rsidR="00BA45E3">
        <w:rPr>
          <w:rFonts w:ascii="Times New Roman" w:hAnsi="Times New Roman"/>
          <w:sz w:val="20"/>
          <w:szCs w:val="20"/>
        </w:rPr>
        <w:t xml:space="preserve"> </w:t>
      </w:r>
      <w:r w:rsidRPr="00365ECB">
        <w:rPr>
          <w:rFonts w:ascii="Times New Roman" w:hAnsi="Times New Roman"/>
          <w:sz w:val="20"/>
          <w:szCs w:val="20"/>
        </w:rPr>
        <w:t>проверять выполнение требований нормативных документов, обязательность применения которых не предусмотрена законодательством Российской Федерации;</w:t>
      </w:r>
      <w:r w:rsidR="00BA45E3">
        <w:rPr>
          <w:rFonts w:ascii="Times New Roman" w:hAnsi="Times New Roman"/>
          <w:sz w:val="20"/>
          <w:szCs w:val="20"/>
        </w:rPr>
        <w:t xml:space="preserve"> </w:t>
      </w:r>
      <w:r w:rsidRPr="00365ECB">
        <w:rPr>
          <w:rFonts w:ascii="Times New Roman" w:hAnsi="Times New Roman"/>
          <w:sz w:val="20"/>
          <w:szCs w:val="20"/>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00BA45E3">
        <w:rPr>
          <w:rFonts w:ascii="Times New Roman" w:hAnsi="Times New Roman"/>
          <w:sz w:val="20"/>
          <w:szCs w:val="20"/>
        </w:rPr>
        <w:t xml:space="preserve"> </w:t>
      </w:r>
      <w:r w:rsidRPr="00365ECB">
        <w:rPr>
          <w:rFonts w:ascii="Times New Roman" w:hAnsi="Times New Roman"/>
          <w:sz w:val="20"/>
          <w:szCs w:val="20"/>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BA45E3">
        <w:rPr>
          <w:rFonts w:ascii="Times New Roman" w:hAnsi="Times New Roman"/>
          <w:sz w:val="20"/>
          <w:szCs w:val="20"/>
        </w:rPr>
        <w:t xml:space="preserve"> </w:t>
      </w:r>
      <w:bookmarkStart w:id="19" w:name="dst100200"/>
      <w:bookmarkEnd w:id="19"/>
      <w:r w:rsidRPr="00365ECB">
        <w:rPr>
          <w:rFonts w:ascii="Times New Roman" w:hAnsi="Times New Roman"/>
          <w:sz w:val="20"/>
          <w:szCs w:val="20"/>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00BA45E3">
        <w:rPr>
          <w:rFonts w:ascii="Times New Roman" w:hAnsi="Times New Roman"/>
          <w:sz w:val="20"/>
          <w:szCs w:val="20"/>
        </w:rPr>
        <w:t xml:space="preserve"> </w:t>
      </w:r>
      <w:bookmarkStart w:id="20" w:name="dst100201"/>
      <w:bookmarkEnd w:id="20"/>
      <w:r w:rsidRPr="00365ECB">
        <w:rPr>
          <w:rFonts w:ascii="Times New Roman" w:hAnsi="Times New Roman"/>
          <w:sz w:val="20"/>
          <w:szCs w:val="20"/>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00BA45E3">
        <w:rPr>
          <w:rFonts w:ascii="Times New Roman" w:hAnsi="Times New Roman"/>
          <w:sz w:val="20"/>
          <w:szCs w:val="20"/>
        </w:rPr>
        <w:t xml:space="preserve"> </w:t>
      </w:r>
      <w:bookmarkStart w:id="21" w:name="dst100202"/>
      <w:bookmarkEnd w:id="21"/>
      <w:r w:rsidRPr="00365ECB">
        <w:rPr>
          <w:rFonts w:ascii="Times New Roman" w:hAnsi="Times New Roman"/>
          <w:sz w:val="20"/>
          <w:szCs w:val="20"/>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00BA45E3">
        <w:rPr>
          <w:rFonts w:ascii="Times New Roman" w:hAnsi="Times New Roman"/>
          <w:sz w:val="20"/>
          <w:szCs w:val="20"/>
        </w:rPr>
        <w:t xml:space="preserve"> </w:t>
      </w:r>
      <w:bookmarkStart w:id="22" w:name="dst100203"/>
      <w:bookmarkEnd w:id="22"/>
      <w:r w:rsidRPr="00365ECB">
        <w:rPr>
          <w:rFonts w:ascii="Times New Roman" w:hAnsi="Times New Roman"/>
          <w:sz w:val="20"/>
          <w:szCs w:val="20"/>
        </w:rPr>
        <w:t>превышать установленные сроки проведения проверки;</w:t>
      </w:r>
      <w:r w:rsidR="00BA45E3">
        <w:rPr>
          <w:rFonts w:ascii="Times New Roman" w:hAnsi="Times New Roman"/>
          <w:sz w:val="20"/>
          <w:szCs w:val="20"/>
        </w:rPr>
        <w:t xml:space="preserve"> </w:t>
      </w:r>
      <w:bookmarkStart w:id="23" w:name="dst100204"/>
      <w:bookmarkEnd w:id="23"/>
      <w:r w:rsidRPr="00365ECB">
        <w:rPr>
          <w:rFonts w:ascii="Times New Roman" w:hAnsi="Times New Roman"/>
          <w:sz w:val="20"/>
          <w:szCs w:val="20"/>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BA45E3">
        <w:rPr>
          <w:rFonts w:ascii="Times New Roman" w:hAnsi="Times New Roman"/>
          <w:sz w:val="20"/>
          <w:szCs w:val="20"/>
        </w:rPr>
        <w:t xml:space="preserve"> </w:t>
      </w:r>
      <w:bookmarkStart w:id="24" w:name="dst248"/>
      <w:bookmarkEnd w:id="24"/>
      <w:r w:rsidRPr="00365ECB">
        <w:rPr>
          <w:rFonts w:ascii="Times New Roman" w:hAnsi="Times New Roman"/>
          <w:sz w:val="20"/>
          <w:szCs w:val="20"/>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BA45E3">
        <w:rPr>
          <w:rFonts w:ascii="Times New Roman" w:hAnsi="Times New Roman"/>
          <w:sz w:val="20"/>
          <w:szCs w:val="20"/>
        </w:rPr>
        <w:t xml:space="preserve"> </w:t>
      </w:r>
      <w:r w:rsidRPr="00365ECB">
        <w:rPr>
          <w:rFonts w:ascii="Times New Roman" w:hAnsi="Times New Roman"/>
          <w:sz w:val="20"/>
          <w:szCs w:val="20"/>
        </w:rPr>
        <w:t>требовать от юридического лица, индивидуального предпринимателя представления документов, информации до даты начала проведения проверки. Комитет по управлению муниципальным имуществом  после принятия решения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00BA45E3">
        <w:rPr>
          <w:rFonts w:ascii="Times New Roman" w:hAnsi="Times New Roman"/>
          <w:sz w:val="20"/>
          <w:szCs w:val="20"/>
        </w:rPr>
        <w:t xml:space="preserve"> </w:t>
      </w:r>
      <w:r w:rsidRPr="00365ECB">
        <w:rPr>
          <w:rFonts w:ascii="Times New Roman" w:hAnsi="Times New Roman"/>
          <w:b/>
          <w:sz w:val="20"/>
          <w:szCs w:val="20"/>
        </w:rPr>
        <w:t>1.6. Права и обязанности лиц, в отношении которых осуществляются мероприятия по муниципальному  контролю</w:t>
      </w:r>
      <w:r w:rsidR="00BA45E3">
        <w:rPr>
          <w:rFonts w:ascii="Times New Roman" w:hAnsi="Times New Roman"/>
          <w:b/>
          <w:sz w:val="20"/>
          <w:szCs w:val="20"/>
        </w:rPr>
        <w:t xml:space="preserve">. </w:t>
      </w:r>
      <w:r w:rsidRPr="00365ECB">
        <w:rPr>
          <w:rFonts w:ascii="Times New Roman" w:hAnsi="Times New Roman"/>
          <w:sz w:val="20"/>
          <w:szCs w:val="20"/>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00BA45E3">
        <w:rPr>
          <w:rFonts w:ascii="Times New Roman" w:hAnsi="Times New Roman"/>
          <w:sz w:val="20"/>
          <w:szCs w:val="20"/>
        </w:rPr>
        <w:t xml:space="preserve"> </w:t>
      </w:r>
      <w:r w:rsidRPr="00365ECB">
        <w:rPr>
          <w:rFonts w:ascii="Times New Roman" w:hAnsi="Times New Roman"/>
          <w:sz w:val="20"/>
          <w:szCs w:val="20"/>
        </w:rPr>
        <w:t>непосредственно присутствовать при проведении проверки, давать объяснения по вопросам, относящимся к предмету проверки;</w:t>
      </w:r>
      <w:r w:rsidR="00BA45E3">
        <w:rPr>
          <w:rFonts w:ascii="Times New Roman" w:hAnsi="Times New Roman"/>
          <w:sz w:val="20"/>
          <w:szCs w:val="20"/>
        </w:rPr>
        <w:t xml:space="preserve"> </w:t>
      </w:r>
      <w:r w:rsidRPr="00365ECB">
        <w:rPr>
          <w:rFonts w:ascii="Times New Roman" w:hAnsi="Times New Roman"/>
          <w:sz w:val="20"/>
          <w:szCs w:val="20"/>
        </w:rPr>
        <w:t>получать от Исполнителя информацию, которая относится к предмету проверки и предоставление которой предусмотрено Федеральным законом № 294-ФЗ;</w:t>
      </w:r>
      <w:r w:rsidR="00BA45E3">
        <w:rPr>
          <w:rFonts w:ascii="Times New Roman" w:hAnsi="Times New Roman"/>
          <w:sz w:val="20"/>
          <w:szCs w:val="20"/>
        </w:rPr>
        <w:t xml:space="preserve"> </w:t>
      </w:r>
      <w:r w:rsidRPr="00365ECB">
        <w:rPr>
          <w:rFonts w:ascii="Times New Roman" w:hAnsi="Times New Roman"/>
          <w:sz w:val="20"/>
          <w:szCs w:val="20"/>
        </w:rPr>
        <w:t>знакомиться с документами и (или) информацией, полученными Исполнителем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BA45E3">
        <w:rPr>
          <w:rFonts w:ascii="Times New Roman" w:hAnsi="Times New Roman"/>
          <w:sz w:val="20"/>
          <w:szCs w:val="20"/>
        </w:rPr>
        <w:t xml:space="preserve"> </w:t>
      </w:r>
      <w:r w:rsidRPr="00365ECB">
        <w:rPr>
          <w:rFonts w:ascii="Times New Roman" w:hAnsi="Times New Roman"/>
          <w:sz w:val="20"/>
          <w:szCs w:val="20"/>
        </w:rPr>
        <w:t>представлять документы и (или) информацию, запрашиваемые в рамках межведомственного информационного взаимодействия, в Комитет по управлению муниципальным имуществом по собственной инициативе;</w:t>
      </w:r>
      <w:r w:rsidR="00BA45E3">
        <w:rPr>
          <w:rFonts w:ascii="Times New Roman" w:hAnsi="Times New Roman"/>
          <w:sz w:val="20"/>
          <w:szCs w:val="20"/>
        </w:rPr>
        <w:t xml:space="preserve"> </w:t>
      </w:r>
      <w:r w:rsidRPr="00365ECB">
        <w:rPr>
          <w:rFonts w:ascii="Times New Roman" w:hAnsi="Times New Roman"/>
          <w:sz w:val="20"/>
          <w:szCs w:val="2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Исполнителя;</w:t>
      </w:r>
      <w:r w:rsidR="00BA45E3">
        <w:rPr>
          <w:rFonts w:ascii="Times New Roman" w:hAnsi="Times New Roman"/>
          <w:sz w:val="20"/>
          <w:szCs w:val="20"/>
        </w:rPr>
        <w:t xml:space="preserve"> </w:t>
      </w:r>
      <w:r w:rsidRPr="00365ECB">
        <w:rPr>
          <w:rFonts w:ascii="Times New Roman" w:hAnsi="Times New Roman"/>
          <w:sz w:val="20"/>
          <w:szCs w:val="20"/>
        </w:rPr>
        <w:t>обжаловать действия (бездействие) Исполнителя,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BA45E3">
        <w:rPr>
          <w:rFonts w:ascii="Times New Roman" w:hAnsi="Times New Roman"/>
          <w:sz w:val="20"/>
          <w:szCs w:val="20"/>
        </w:rPr>
        <w:t xml:space="preserve"> </w:t>
      </w:r>
      <w:r w:rsidRPr="00365ECB">
        <w:rPr>
          <w:rFonts w:ascii="Times New Roman" w:hAnsi="Times New Roman"/>
          <w:sz w:val="20"/>
          <w:szCs w:val="20"/>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BA45E3">
        <w:rPr>
          <w:rFonts w:ascii="Times New Roman" w:hAnsi="Times New Roman"/>
          <w:sz w:val="20"/>
          <w:szCs w:val="20"/>
        </w:rPr>
        <w:t xml:space="preserve"> </w:t>
      </w:r>
      <w:r w:rsidRPr="00365ECB">
        <w:rPr>
          <w:rFonts w:ascii="Times New Roman" w:hAnsi="Times New Roman"/>
          <w:sz w:val="20"/>
          <w:szCs w:val="20"/>
        </w:rPr>
        <w:t xml:space="preserve">1.6.2. Юридические лица, в отношении которых осуществляются мероприятия по муниципальному  контролю, обязаны </w:t>
      </w:r>
      <w:r w:rsidRPr="00365ECB">
        <w:rPr>
          <w:rFonts w:ascii="Times New Roman" w:hAnsi="Times New Roman"/>
          <w:bCs/>
          <w:sz w:val="20"/>
          <w:szCs w:val="20"/>
        </w:rPr>
        <w:t>обеспечить присутствие руководителей, иных должностных лиц или уполномоченных представителей юридических лиц, а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настоящим Регламентом.</w:t>
      </w:r>
      <w:r w:rsidR="00BA45E3">
        <w:rPr>
          <w:rFonts w:ascii="Times New Roman" w:hAnsi="Times New Roman"/>
          <w:bCs/>
          <w:sz w:val="20"/>
          <w:szCs w:val="20"/>
        </w:rPr>
        <w:t xml:space="preserve"> </w:t>
      </w:r>
      <w:r w:rsidRPr="00365ECB">
        <w:rPr>
          <w:rFonts w:ascii="Times New Roman" w:hAnsi="Times New Roman"/>
          <w:sz w:val="20"/>
          <w:szCs w:val="20"/>
        </w:rPr>
        <w:t>1.6.3. Вред, причиненный юридическим лицам, индивидуальным предпринимателям вследствие действий (бездействия) Исполнителя,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r w:rsidR="00BA45E3">
        <w:rPr>
          <w:rFonts w:ascii="Times New Roman" w:hAnsi="Times New Roman"/>
          <w:sz w:val="20"/>
          <w:szCs w:val="20"/>
        </w:rPr>
        <w:t xml:space="preserve"> </w:t>
      </w:r>
      <w:r w:rsidRPr="00365ECB">
        <w:rPr>
          <w:rFonts w:ascii="Times New Roman" w:hAnsi="Times New Roman"/>
          <w:b/>
          <w:sz w:val="20"/>
          <w:szCs w:val="20"/>
        </w:rPr>
        <w:t>1.7. Описание результата исполнения муниципальной функции</w:t>
      </w:r>
      <w:r w:rsidR="00BA45E3">
        <w:rPr>
          <w:rFonts w:ascii="Times New Roman" w:hAnsi="Times New Roman"/>
          <w:b/>
          <w:sz w:val="20"/>
          <w:szCs w:val="20"/>
        </w:rPr>
        <w:t xml:space="preserve">. </w:t>
      </w:r>
      <w:bookmarkEnd w:id="4"/>
      <w:r w:rsidRPr="00365ECB">
        <w:rPr>
          <w:rFonts w:ascii="Times New Roman" w:hAnsi="Times New Roman"/>
          <w:sz w:val="20"/>
          <w:szCs w:val="20"/>
        </w:rPr>
        <w:t>Результатом исполнения муниципальной функции по осуществлению муниципального контроля, является:</w:t>
      </w:r>
      <w:r w:rsidR="00BA45E3">
        <w:rPr>
          <w:rFonts w:ascii="Times New Roman" w:hAnsi="Times New Roman"/>
          <w:sz w:val="20"/>
          <w:szCs w:val="20"/>
        </w:rPr>
        <w:t xml:space="preserve"> </w:t>
      </w:r>
      <w:r w:rsidRPr="00365ECB">
        <w:rPr>
          <w:rFonts w:ascii="Times New Roman" w:hAnsi="Times New Roman"/>
          <w:sz w:val="20"/>
          <w:szCs w:val="20"/>
        </w:rPr>
        <w:t>1) оформление и выдача проверяемому лицу акта проверки;</w:t>
      </w:r>
      <w:r w:rsidR="00BA45E3">
        <w:rPr>
          <w:rFonts w:ascii="Times New Roman" w:hAnsi="Times New Roman"/>
          <w:sz w:val="20"/>
          <w:szCs w:val="20"/>
        </w:rPr>
        <w:t xml:space="preserve"> </w:t>
      </w:r>
      <w:r w:rsidRPr="00365ECB">
        <w:rPr>
          <w:rFonts w:ascii="Times New Roman" w:hAnsi="Times New Roman"/>
          <w:sz w:val="20"/>
          <w:szCs w:val="20"/>
        </w:rPr>
        <w:t>2) выдача предписания проверяемому лицу об устранении выявленных нарушений с указанием сроков их устранения и контроль за исполнением данного предпис</w:t>
      </w:r>
      <w:bookmarkStart w:id="25" w:name="sub_1712"/>
      <w:r w:rsidRPr="00365ECB">
        <w:rPr>
          <w:rFonts w:ascii="Times New Roman" w:hAnsi="Times New Roman"/>
          <w:sz w:val="20"/>
          <w:szCs w:val="20"/>
        </w:rPr>
        <w:t>ания;</w:t>
      </w:r>
      <w:r w:rsidR="00BA45E3">
        <w:rPr>
          <w:rFonts w:ascii="Times New Roman" w:hAnsi="Times New Roman"/>
          <w:sz w:val="20"/>
          <w:szCs w:val="20"/>
        </w:rPr>
        <w:t xml:space="preserve"> </w:t>
      </w:r>
      <w:r w:rsidRPr="00365ECB">
        <w:rPr>
          <w:rFonts w:ascii="Times New Roman" w:hAnsi="Times New Roman"/>
          <w:sz w:val="20"/>
          <w:szCs w:val="20"/>
        </w:rPr>
        <w:t>3) принятие мер по недопущению причинения вреда (его прекращению)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BA45E3">
        <w:rPr>
          <w:rFonts w:ascii="Times New Roman" w:hAnsi="Times New Roman"/>
          <w:sz w:val="20"/>
          <w:szCs w:val="20"/>
        </w:rPr>
        <w:t xml:space="preserve"> </w:t>
      </w:r>
      <w:r w:rsidRPr="00365ECB">
        <w:rPr>
          <w:rFonts w:ascii="Times New Roman" w:hAnsi="Times New Roman"/>
          <w:b/>
          <w:sz w:val="20"/>
          <w:szCs w:val="20"/>
        </w:rPr>
        <w:t>2. Требования к порядку исполнения муниципальной функции</w:t>
      </w:r>
      <w:r w:rsidR="00BA45E3">
        <w:rPr>
          <w:rFonts w:ascii="Times New Roman" w:hAnsi="Times New Roman"/>
          <w:b/>
          <w:sz w:val="20"/>
          <w:szCs w:val="20"/>
        </w:rPr>
        <w:t xml:space="preserve">. </w:t>
      </w:r>
      <w:r w:rsidRPr="00365ECB">
        <w:rPr>
          <w:rFonts w:ascii="Times New Roman" w:hAnsi="Times New Roman"/>
          <w:b/>
          <w:sz w:val="20"/>
          <w:szCs w:val="20"/>
        </w:rPr>
        <w:t>2.1. Порядок информирования об исполнении муниципальной функции</w:t>
      </w:r>
      <w:bookmarkEnd w:id="25"/>
      <w:r w:rsidR="00BA45E3">
        <w:rPr>
          <w:rFonts w:ascii="Times New Roman" w:hAnsi="Times New Roman"/>
          <w:b/>
          <w:sz w:val="20"/>
          <w:szCs w:val="20"/>
        </w:rPr>
        <w:t xml:space="preserve">. </w:t>
      </w:r>
      <w:r w:rsidRPr="00365ECB">
        <w:rPr>
          <w:rFonts w:ascii="Times New Roman" w:hAnsi="Times New Roman"/>
          <w:bCs/>
          <w:sz w:val="20"/>
          <w:szCs w:val="20"/>
        </w:rPr>
        <w:t>2.1.1.</w:t>
      </w:r>
      <w:bookmarkStart w:id="26" w:name="sub_11131"/>
      <w:r w:rsidRPr="00365ECB">
        <w:rPr>
          <w:rFonts w:ascii="Times New Roman" w:hAnsi="Times New Roman"/>
          <w:bCs/>
          <w:sz w:val="20"/>
          <w:szCs w:val="20"/>
        </w:rPr>
        <w:t xml:space="preserve"> Информация о месте нахождения, графике работы органов и организаций, участвующих в исполнении муниципальной функции, о порядке ее исполнения </w:t>
      </w:r>
      <w:r w:rsidRPr="00365ECB">
        <w:rPr>
          <w:rFonts w:ascii="Times New Roman" w:hAnsi="Times New Roman"/>
          <w:sz w:val="20"/>
          <w:szCs w:val="20"/>
        </w:rPr>
        <w:t xml:space="preserve">предоставляется с использованием средств телефонной связи, электронного информирования, при личном или письменном обращении, </w:t>
      </w:r>
      <w:r w:rsidRPr="00365ECB">
        <w:rPr>
          <w:rFonts w:ascii="Times New Roman" w:hAnsi="Times New Roman"/>
          <w:bCs/>
          <w:sz w:val="20"/>
          <w:szCs w:val="20"/>
        </w:rPr>
        <w:t xml:space="preserve">на официальном сайте </w:t>
      </w:r>
      <w:r w:rsidRPr="00365ECB">
        <w:rPr>
          <w:rFonts w:ascii="Times New Roman" w:hAnsi="Times New Roman"/>
          <w:sz w:val="20"/>
          <w:szCs w:val="20"/>
        </w:rPr>
        <w:t xml:space="preserve">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bookmarkEnd w:id="26"/>
      <w:r w:rsidRPr="00365ECB">
        <w:rPr>
          <w:rFonts w:ascii="Times New Roman" w:hAnsi="Times New Roman"/>
          <w:sz w:val="20"/>
          <w:szCs w:val="20"/>
        </w:rPr>
        <w:t>2.1.2. Администрация Завитинского района расположена по адресу: Юридический адрес Администрации: Амурская область, г. Завитинск, ул. Куйбышева,44.</w:t>
      </w:r>
      <w:r w:rsidR="00BA45E3">
        <w:rPr>
          <w:rFonts w:ascii="Times New Roman" w:hAnsi="Times New Roman"/>
          <w:sz w:val="20"/>
          <w:szCs w:val="20"/>
        </w:rPr>
        <w:t xml:space="preserve"> </w:t>
      </w:r>
      <w:r w:rsidRPr="00365ECB">
        <w:rPr>
          <w:rFonts w:ascii="Times New Roman" w:hAnsi="Times New Roman"/>
          <w:sz w:val="20"/>
          <w:szCs w:val="20"/>
        </w:rPr>
        <w:t>Справочные телефоны Администрации: 8 (41636) 22-1-61</w:t>
      </w:r>
      <w:r w:rsidR="00BA45E3">
        <w:rPr>
          <w:rFonts w:ascii="Times New Roman" w:hAnsi="Times New Roman"/>
          <w:sz w:val="20"/>
          <w:szCs w:val="20"/>
        </w:rPr>
        <w:t xml:space="preserve"> </w:t>
      </w:r>
      <w:r w:rsidRPr="00365ECB">
        <w:rPr>
          <w:rFonts w:ascii="Times New Roman" w:hAnsi="Times New Roman"/>
          <w:sz w:val="20"/>
          <w:szCs w:val="20"/>
        </w:rPr>
        <w:t>График работы Администрации: понедельник–пятница с 08.00 до 17.00, перерыв с 12.00 до 13.00, суббота и воскресенье – выходные дни.</w:t>
      </w:r>
      <w:r w:rsidR="00BA45E3">
        <w:rPr>
          <w:rFonts w:ascii="Times New Roman" w:hAnsi="Times New Roman"/>
          <w:sz w:val="20"/>
          <w:szCs w:val="20"/>
        </w:rPr>
        <w:t xml:space="preserve"> </w:t>
      </w:r>
      <w:r w:rsidRPr="00365ECB">
        <w:rPr>
          <w:rFonts w:ascii="Times New Roman" w:hAnsi="Times New Roman"/>
          <w:sz w:val="20"/>
          <w:szCs w:val="20"/>
        </w:rPr>
        <w:t xml:space="preserve">Адрес официального сайта Администрации: Адрес электронной почты Администрации:  </w:t>
      </w:r>
      <w:hyperlink r:id="rId29" w:history="1">
        <w:r w:rsidRPr="00365ECB">
          <w:rPr>
            <w:rStyle w:val="ac"/>
            <w:rFonts w:ascii="Times New Roman" w:hAnsi="Times New Roman"/>
            <w:sz w:val="20"/>
            <w:szCs w:val="20"/>
            <w:lang w:val="en-US"/>
          </w:rPr>
          <w:t>www</w:t>
        </w:r>
        <w:r w:rsidRPr="00365ECB">
          <w:rPr>
            <w:rStyle w:val="ac"/>
            <w:rFonts w:ascii="Times New Roman" w:hAnsi="Times New Roman"/>
            <w:sz w:val="20"/>
            <w:szCs w:val="20"/>
          </w:rPr>
          <w:t>.</w:t>
        </w:r>
        <w:r w:rsidRPr="00365ECB">
          <w:rPr>
            <w:rStyle w:val="ac"/>
            <w:rFonts w:ascii="Times New Roman" w:hAnsi="Times New Roman"/>
            <w:sz w:val="20"/>
            <w:szCs w:val="20"/>
            <w:lang w:val="en-US"/>
          </w:rPr>
          <w:t>zavitinsk</w:t>
        </w:r>
        <w:r w:rsidRPr="00365ECB">
          <w:rPr>
            <w:rStyle w:val="ac"/>
            <w:rFonts w:ascii="Times New Roman" w:hAnsi="Times New Roman"/>
            <w:sz w:val="20"/>
            <w:szCs w:val="20"/>
          </w:rPr>
          <w:t>.</w:t>
        </w:r>
        <w:r w:rsidRPr="00365ECB">
          <w:rPr>
            <w:rStyle w:val="ac"/>
            <w:rFonts w:ascii="Times New Roman" w:hAnsi="Times New Roman"/>
            <w:sz w:val="20"/>
            <w:szCs w:val="20"/>
            <w:lang w:val="en-US"/>
          </w:rPr>
          <w:t>info</w:t>
        </w:r>
        <w:r w:rsidRPr="00365ECB">
          <w:rPr>
            <w:rStyle w:val="ac"/>
            <w:rFonts w:ascii="Times New Roman" w:hAnsi="Times New Roman"/>
            <w:sz w:val="20"/>
            <w:szCs w:val="20"/>
          </w:rPr>
          <w:t>.ru</w:t>
        </w:r>
      </w:hyperlink>
      <w:r w:rsidRPr="00365ECB">
        <w:rPr>
          <w:rFonts w:ascii="Times New Roman" w:hAnsi="Times New Roman"/>
          <w:sz w:val="20"/>
          <w:szCs w:val="20"/>
        </w:rPr>
        <w:t>.</w:t>
      </w:r>
      <w:r w:rsidR="00BA45E3">
        <w:rPr>
          <w:rFonts w:ascii="Times New Roman" w:hAnsi="Times New Roman"/>
          <w:sz w:val="20"/>
          <w:szCs w:val="20"/>
        </w:rPr>
        <w:t xml:space="preserve"> </w:t>
      </w:r>
      <w:r w:rsidRPr="00365ECB">
        <w:rPr>
          <w:rFonts w:ascii="Times New Roman" w:hAnsi="Times New Roman"/>
          <w:sz w:val="20"/>
          <w:szCs w:val="20"/>
        </w:rPr>
        <w:t>Комитет по управлению муниципальным имуществом Завитинского района</w:t>
      </w:r>
      <w:r w:rsidR="00BA45E3">
        <w:rPr>
          <w:rFonts w:ascii="Times New Roman" w:hAnsi="Times New Roman"/>
          <w:sz w:val="20"/>
          <w:szCs w:val="20"/>
        </w:rPr>
        <w:t xml:space="preserve"> </w:t>
      </w:r>
      <w:r w:rsidRPr="00365ECB">
        <w:rPr>
          <w:rFonts w:ascii="Times New Roman" w:hAnsi="Times New Roman"/>
          <w:sz w:val="20"/>
          <w:szCs w:val="20"/>
        </w:rPr>
        <w:t>Юридический адрес Амурская область, г. Завитинск, ул. Куйбышева,44.</w:t>
      </w:r>
      <w:r w:rsidR="00BA45E3">
        <w:rPr>
          <w:rFonts w:ascii="Times New Roman" w:hAnsi="Times New Roman"/>
          <w:sz w:val="20"/>
          <w:szCs w:val="20"/>
        </w:rPr>
        <w:t xml:space="preserve"> </w:t>
      </w:r>
      <w:r w:rsidRPr="00365ECB">
        <w:rPr>
          <w:rFonts w:ascii="Times New Roman" w:hAnsi="Times New Roman"/>
          <w:sz w:val="20"/>
          <w:szCs w:val="20"/>
        </w:rPr>
        <w:t>Справочные телефоны: 8 (41636) 21-0-78; 21-5-34</w:t>
      </w:r>
      <w:r w:rsidR="00BA45E3">
        <w:rPr>
          <w:rFonts w:ascii="Times New Roman" w:hAnsi="Times New Roman"/>
          <w:sz w:val="20"/>
          <w:szCs w:val="20"/>
        </w:rPr>
        <w:t xml:space="preserve"> </w:t>
      </w:r>
      <w:r w:rsidRPr="00365ECB">
        <w:rPr>
          <w:rFonts w:ascii="Times New Roman" w:hAnsi="Times New Roman"/>
          <w:sz w:val="20"/>
          <w:szCs w:val="20"/>
        </w:rPr>
        <w:t>График работы: понедельник–пятница с 08.00 до 17.00, перерыв с 12.00 до 13.00, суббота и воскресенье – выходные дни.</w:t>
      </w:r>
      <w:r w:rsidR="00BA45E3">
        <w:rPr>
          <w:rFonts w:ascii="Times New Roman" w:hAnsi="Times New Roman"/>
          <w:sz w:val="20"/>
          <w:szCs w:val="20"/>
        </w:rPr>
        <w:t xml:space="preserve"> </w:t>
      </w:r>
      <w:r w:rsidRPr="00365ECB">
        <w:rPr>
          <w:rFonts w:ascii="Times New Roman" w:hAnsi="Times New Roman"/>
          <w:sz w:val="20"/>
          <w:szCs w:val="20"/>
        </w:rPr>
        <w:t>2.1.3. В рамках информирования об исполнении муниципальной функции по справочным телефонам Комитетом по управлению муниципальным имуществом Завитинского района оказывается необходимая информационно-консультационная помощь.</w:t>
      </w:r>
      <w:r w:rsidR="00BA45E3">
        <w:rPr>
          <w:rFonts w:ascii="Times New Roman" w:hAnsi="Times New Roman"/>
          <w:sz w:val="20"/>
          <w:szCs w:val="20"/>
        </w:rPr>
        <w:t xml:space="preserve"> </w:t>
      </w:r>
      <w:r w:rsidRPr="00365ECB">
        <w:rPr>
          <w:rFonts w:ascii="Times New Roman" w:hAnsi="Times New Roman"/>
          <w:sz w:val="20"/>
          <w:szCs w:val="20"/>
        </w:rPr>
        <w:t>2.1.4. При ответах на телефонные звонки должностные лица Комитета по управлению муниципальным имуществом подробно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bookmarkStart w:id="27" w:name="sub_100819"/>
      <w:bookmarkStart w:id="28" w:name="sub_11132"/>
      <w:r w:rsidR="00BA45E3">
        <w:rPr>
          <w:rFonts w:ascii="Times New Roman" w:hAnsi="Times New Roman"/>
          <w:sz w:val="20"/>
          <w:szCs w:val="20"/>
        </w:rPr>
        <w:t xml:space="preserve"> </w:t>
      </w:r>
      <w:r w:rsidRPr="00365ECB">
        <w:rPr>
          <w:rFonts w:ascii="Times New Roman" w:hAnsi="Times New Roman"/>
          <w:sz w:val="20"/>
          <w:szCs w:val="20"/>
        </w:rPr>
        <w:t>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почтовый адрес, адрес электронной почты.</w:t>
      </w:r>
      <w:r w:rsidRPr="00365ECB">
        <w:rPr>
          <w:rFonts w:ascii="Times New Roman" w:hAnsi="Times New Roman"/>
          <w:bCs/>
          <w:sz w:val="20"/>
          <w:szCs w:val="20"/>
        </w:rPr>
        <w:t xml:space="preserve"> </w:t>
      </w:r>
      <w:r w:rsidRPr="00365ECB">
        <w:rPr>
          <w:rFonts w:ascii="Times New Roman" w:hAnsi="Times New Roman"/>
          <w:sz w:val="20"/>
          <w:szCs w:val="20"/>
        </w:rPr>
        <w:t>Ответ направляется по почте или электронной почте на адрес, указанный в запросе заявителя в установленные сроки.</w:t>
      </w:r>
      <w:r w:rsidR="00BA45E3">
        <w:rPr>
          <w:rFonts w:ascii="Times New Roman" w:hAnsi="Times New Roman"/>
          <w:sz w:val="20"/>
          <w:szCs w:val="20"/>
        </w:rPr>
        <w:t xml:space="preserve"> </w:t>
      </w:r>
      <w:bookmarkStart w:id="29" w:name="sub_1224"/>
      <w:bookmarkEnd w:id="27"/>
      <w:bookmarkEnd w:id="28"/>
      <w:r w:rsidRPr="00365ECB">
        <w:rPr>
          <w:rFonts w:ascii="Times New Roman" w:hAnsi="Times New Roman"/>
          <w:b/>
          <w:bCs/>
          <w:sz w:val="20"/>
          <w:szCs w:val="20"/>
        </w:rPr>
        <w:t>2.2. Срок исполнения муниципальной функции</w:t>
      </w:r>
      <w:r w:rsidR="00BA45E3">
        <w:rPr>
          <w:rFonts w:ascii="Times New Roman" w:hAnsi="Times New Roman"/>
          <w:b/>
          <w:bCs/>
          <w:sz w:val="20"/>
          <w:szCs w:val="20"/>
        </w:rPr>
        <w:t xml:space="preserve">. </w:t>
      </w:r>
      <w:bookmarkStart w:id="30" w:name="sub_12241"/>
      <w:bookmarkEnd w:id="29"/>
      <w:r w:rsidRPr="00365ECB">
        <w:rPr>
          <w:rFonts w:ascii="Times New Roman" w:hAnsi="Times New Roman"/>
          <w:sz w:val="20"/>
          <w:szCs w:val="20"/>
        </w:rPr>
        <w:t xml:space="preserve">2.2.1. </w:t>
      </w:r>
      <w:bookmarkStart w:id="31" w:name="sub_12247"/>
      <w:bookmarkEnd w:id="30"/>
      <w:r w:rsidRPr="00365ECB">
        <w:rPr>
          <w:rFonts w:ascii="Times New Roman" w:hAnsi="Times New Roman"/>
          <w:sz w:val="20"/>
          <w:szCs w:val="20"/>
        </w:rPr>
        <w:t>Срок проведения каждой из проверок, предусмотренных статьями 11 и 12 Федерального закона № 294-ФЗ, не может превышать двадцать рабочих дней.</w:t>
      </w:r>
      <w:r w:rsidR="00BA45E3">
        <w:rPr>
          <w:rFonts w:ascii="Times New Roman" w:hAnsi="Times New Roman"/>
          <w:sz w:val="20"/>
          <w:szCs w:val="20"/>
        </w:rPr>
        <w:t xml:space="preserve"> </w:t>
      </w:r>
      <w:r w:rsidRPr="00365ECB">
        <w:rPr>
          <w:rFonts w:ascii="Times New Roman" w:hAnsi="Times New Roman"/>
          <w:sz w:val="20"/>
          <w:szCs w:val="20"/>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w:t>
      </w:r>
      <w:r w:rsidRPr="00365ECB">
        <w:rPr>
          <w:rFonts w:ascii="Times New Roman" w:hAnsi="Times New Roman"/>
          <w:bCs/>
          <w:sz w:val="20"/>
          <w:szCs w:val="20"/>
        </w:rPr>
        <w:t>малого предприятия</w:t>
      </w:r>
      <w:r w:rsidRPr="00365ECB">
        <w:rPr>
          <w:rFonts w:ascii="Times New Roman" w:hAnsi="Times New Roman"/>
          <w:sz w:val="20"/>
          <w:szCs w:val="20"/>
        </w:rPr>
        <w:t xml:space="preserve"> и пятнадцать часов для микропредприятия.</w:t>
      </w:r>
      <w:r w:rsidR="00BA45E3">
        <w:rPr>
          <w:rFonts w:ascii="Times New Roman" w:hAnsi="Times New Roman"/>
          <w:sz w:val="20"/>
          <w:szCs w:val="20"/>
        </w:rPr>
        <w:t xml:space="preserve"> </w:t>
      </w:r>
      <w:r w:rsidRPr="00365ECB">
        <w:rPr>
          <w:rFonts w:ascii="Times New Roman" w:hAnsi="Times New Roman"/>
          <w:sz w:val="20"/>
          <w:szCs w:val="20"/>
        </w:rPr>
        <w:t>2.2.3. В случае необходимости при проведении проверки, указанной в подпункте 2.2.2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BA45E3">
        <w:rPr>
          <w:rFonts w:ascii="Times New Roman" w:hAnsi="Times New Roman"/>
          <w:sz w:val="20"/>
          <w:szCs w:val="20"/>
        </w:rPr>
        <w:t xml:space="preserve"> </w:t>
      </w:r>
      <w:r w:rsidRPr="00365ECB">
        <w:rPr>
          <w:rFonts w:ascii="Times New Roman" w:hAnsi="Times New Roman"/>
          <w:sz w:val="20"/>
          <w:szCs w:val="20"/>
        </w:rPr>
        <w:t>2.2.4. На период действия срока приостановления проведения проверки приостанавливаются связанные с указанной проверкой действия Исполнителя на территории, в зданиях, строениях, сооружениях, помещениях, на иных объектах субъекта малого предпринимательства.</w:t>
      </w:r>
      <w:r w:rsidR="00BA45E3">
        <w:rPr>
          <w:rFonts w:ascii="Times New Roman" w:hAnsi="Times New Roman"/>
          <w:sz w:val="20"/>
          <w:szCs w:val="20"/>
        </w:rPr>
        <w:t xml:space="preserve"> </w:t>
      </w:r>
      <w:r w:rsidRPr="00365ECB">
        <w:rPr>
          <w:rFonts w:ascii="Times New Roman" w:hAnsi="Times New Roman"/>
          <w:sz w:val="20"/>
          <w:szCs w:val="20"/>
        </w:rPr>
        <w:t>2.2.5. Исполнители несут ответственность за соблюдение сроков исполнения муниципальной функции.</w:t>
      </w:r>
      <w:bookmarkEnd w:id="31"/>
      <w:r w:rsidR="00BA45E3">
        <w:rPr>
          <w:rFonts w:ascii="Times New Roman" w:hAnsi="Times New Roman"/>
          <w:sz w:val="20"/>
          <w:szCs w:val="20"/>
        </w:rPr>
        <w:t xml:space="preserve"> </w:t>
      </w:r>
      <w:bookmarkStart w:id="32" w:name="sub_1300"/>
      <w:r w:rsidRPr="00365ECB">
        <w:rPr>
          <w:rFonts w:ascii="Times New Roman" w:hAnsi="Times New Roman"/>
          <w:b/>
          <w:bCs/>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32"/>
      <w:r w:rsidR="00BA45E3">
        <w:rPr>
          <w:rFonts w:ascii="Times New Roman" w:hAnsi="Times New Roman"/>
          <w:b/>
          <w:bCs/>
          <w:sz w:val="20"/>
          <w:szCs w:val="20"/>
        </w:rPr>
        <w:t xml:space="preserve">. </w:t>
      </w:r>
      <w:r w:rsidRPr="00365ECB">
        <w:rPr>
          <w:rFonts w:ascii="Times New Roman" w:hAnsi="Times New Roman"/>
          <w:b/>
          <w:sz w:val="20"/>
          <w:szCs w:val="20"/>
        </w:rPr>
        <w:t>3.1. Состав и последовательность административных процедур</w:t>
      </w:r>
      <w:r w:rsidR="00BA45E3">
        <w:rPr>
          <w:rFonts w:ascii="Times New Roman" w:hAnsi="Times New Roman"/>
          <w:b/>
          <w:sz w:val="20"/>
          <w:szCs w:val="20"/>
        </w:rPr>
        <w:t xml:space="preserve">. </w:t>
      </w:r>
      <w:bookmarkStart w:id="33" w:name="sub_1332210"/>
      <w:r w:rsidRPr="00365ECB">
        <w:rPr>
          <w:rFonts w:ascii="Times New Roman" w:hAnsi="Times New Roman"/>
          <w:sz w:val="20"/>
          <w:szCs w:val="20"/>
        </w:rPr>
        <w:t>При осуществлении муниципального контроля выполняются следующие административные процедуры:</w:t>
      </w:r>
      <w:r w:rsidR="00BA45E3">
        <w:rPr>
          <w:rFonts w:ascii="Times New Roman" w:hAnsi="Times New Roman"/>
          <w:sz w:val="20"/>
          <w:szCs w:val="20"/>
        </w:rPr>
        <w:t xml:space="preserve"> </w:t>
      </w:r>
      <w:r w:rsidRPr="00365ECB">
        <w:rPr>
          <w:rFonts w:ascii="Times New Roman" w:hAnsi="Times New Roman"/>
          <w:sz w:val="20"/>
          <w:szCs w:val="20"/>
        </w:rPr>
        <w:t>планирование проверки деятельности юридических лиц, индивидуальных предпринимателей в  сфере недропользования (в случае проведения плановой проверки);</w:t>
      </w:r>
      <w:r w:rsidR="00BA45E3">
        <w:rPr>
          <w:rFonts w:ascii="Times New Roman" w:hAnsi="Times New Roman"/>
          <w:sz w:val="20"/>
          <w:szCs w:val="20"/>
        </w:rPr>
        <w:t xml:space="preserve"> </w:t>
      </w:r>
      <w:r w:rsidRPr="00365ECB">
        <w:rPr>
          <w:rFonts w:ascii="Times New Roman" w:hAnsi="Times New Roman"/>
          <w:sz w:val="20"/>
          <w:szCs w:val="20"/>
        </w:rPr>
        <w:t>издание распоряжения (решения) о проведении проверки;</w:t>
      </w:r>
      <w:r w:rsidR="00BA45E3">
        <w:rPr>
          <w:rFonts w:ascii="Times New Roman" w:hAnsi="Times New Roman"/>
          <w:sz w:val="20"/>
          <w:szCs w:val="20"/>
        </w:rPr>
        <w:t xml:space="preserve"> </w:t>
      </w:r>
      <w:r w:rsidRPr="00365ECB">
        <w:rPr>
          <w:rFonts w:ascii="Times New Roman" w:hAnsi="Times New Roman"/>
          <w:sz w:val="20"/>
          <w:szCs w:val="20"/>
        </w:rPr>
        <w:t>уведомление о проведении проверки;</w:t>
      </w:r>
      <w:r w:rsidR="00BA45E3">
        <w:rPr>
          <w:rFonts w:ascii="Times New Roman" w:hAnsi="Times New Roman"/>
          <w:sz w:val="20"/>
          <w:szCs w:val="20"/>
        </w:rPr>
        <w:t xml:space="preserve"> </w:t>
      </w:r>
      <w:r w:rsidRPr="00365ECB">
        <w:rPr>
          <w:rFonts w:ascii="Times New Roman" w:hAnsi="Times New Roman"/>
          <w:sz w:val="20"/>
          <w:szCs w:val="20"/>
        </w:rPr>
        <w:t>согласование внеплановой выездной проверки с органом прокуратуры;</w:t>
      </w:r>
      <w:r w:rsidR="00BA45E3">
        <w:rPr>
          <w:rFonts w:ascii="Times New Roman" w:hAnsi="Times New Roman"/>
          <w:sz w:val="20"/>
          <w:szCs w:val="20"/>
        </w:rPr>
        <w:t xml:space="preserve"> </w:t>
      </w:r>
      <w:r w:rsidRPr="00365ECB">
        <w:rPr>
          <w:rFonts w:ascii="Times New Roman" w:hAnsi="Times New Roman"/>
          <w:sz w:val="20"/>
          <w:szCs w:val="20"/>
        </w:rPr>
        <w:t>проведение проверки;</w:t>
      </w:r>
      <w:r w:rsidR="00BA45E3">
        <w:rPr>
          <w:rFonts w:ascii="Times New Roman" w:hAnsi="Times New Roman"/>
          <w:sz w:val="20"/>
          <w:szCs w:val="20"/>
        </w:rPr>
        <w:t xml:space="preserve"> </w:t>
      </w:r>
      <w:r w:rsidRPr="00365ECB">
        <w:rPr>
          <w:rFonts w:ascii="Times New Roman" w:hAnsi="Times New Roman"/>
          <w:sz w:val="20"/>
          <w:szCs w:val="20"/>
        </w:rPr>
        <w:t>оформление и вручение акта проверки;</w:t>
      </w:r>
      <w:r w:rsidR="00BA45E3">
        <w:rPr>
          <w:rFonts w:ascii="Times New Roman" w:hAnsi="Times New Roman"/>
          <w:sz w:val="20"/>
          <w:szCs w:val="20"/>
        </w:rPr>
        <w:t xml:space="preserve"> </w:t>
      </w:r>
      <w:r w:rsidRPr="00365ECB">
        <w:rPr>
          <w:rFonts w:ascii="Times New Roman" w:hAnsi="Times New Roman"/>
          <w:sz w:val="20"/>
          <w:szCs w:val="20"/>
        </w:rPr>
        <w:t>выдача предписаний об устранении выявленных нарушений;</w:t>
      </w:r>
      <w:r w:rsidR="00BA45E3">
        <w:rPr>
          <w:rFonts w:ascii="Times New Roman" w:hAnsi="Times New Roman"/>
          <w:sz w:val="20"/>
          <w:szCs w:val="20"/>
        </w:rPr>
        <w:t xml:space="preserve"> </w:t>
      </w:r>
      <w:r w:rsidRPr="00365ECB">
        <w:rPr>
          <w:rFonts w:ascii="Times New Roman" w:hAnsi="Times New Roman"/>
          <w:sz w:val="20"/>
          <w:szCs w:val="20"/>
        </w:rPr>
        <w:t>контроль за устранением выявленных нарушений.</w:t>
      </w:r>
      <w:r w:rsidR="00BA45E3">
        <w:rPr>
          <w:rFonts w:ascii="Times New Roman" w:hAnsi="Times New Roman"/>
          <w:sz w:val="20"/>
          <w:szCs w:val="20"/>
        </w:rPr>
        <w:t xml:space="preserve"> </w:t>
      </w:r>
      <w:r w:rsidRPr="00365ECB">
        <w:rPr>
          <w:rFonts w:ascii="Times New Roman" w:hAnsi="Times New Roman"/>
          <w:sz w:val="20"/>
          <w:szCs w:val="20"/>
        </w:rPr>
        <w:t>Блок-схема последовательности административных процедур при исполнении муниципальной функции приведена в Приложении к настоящему Регламенту.</w:t>
      </w:r>
      <w:r w:rsidR="00BA45E3">
        <w:rPr>
          <w:rFonts w:ascii="Times New Roman" w:hAnsi="Times New Roman"/>
          <w:sz w:val="20"/>
          <w:szCs w:val="20"/>
        </w:rPr>
        <w:t xml:space="preserve"> </w:t>
      </w:r>
      <w:r w:rsidRPr="00365ECB">
        <w:rPr>
          <w:rFonts w:ascii="Times New Roman" w:hAnsi="Times New Roman"/>
          <w:b/>
          <w:sz w:val="20"/>
          <w:szCs w:val="20"/>
        </w:rPr>
        <w:t>3.2. Планирование проверки деятельности юридических лиц, индивидуальных предпринимателей (в случае проведения плановой проверки)</w:t>
      </w:r>
      <w:r w:rsidR="00BA45E3">
        <w:rPr>
          <w:rFonts w:ascii="Times New Roman" w:hAnsi="Times New Roman"/>
          <w:b/>
          <w:sz w:val="20"/>
          <w:szCs w:val="20"/>
        </w:rPr>
        <w:t xml:space="preserve">. </w:t>
      </w:r>
      <w:r w:rsidRPr="00365ECB">
        <w:rPr>
          <w:rFonts w:ascii="Times New Roman" w:hAnsi="Times New Roman"/>
          <w:sz w:val="20"/>
          <w:szCs w:val="20"/>
        </w:rPr>
        <w:t>3.2.1. Основанием для начала административной процедуры является истечение трех лет со дня:</w:t>
      </w:r>
      <w:r w:rsidR="00BA45E3">
        <w:rPr>
          <w:rFonts w:ascii="Times New Roman" w:hAnsi="Times New Roman"/>
          <w:sz w:val="20"/>
          <w:szCs w:val="20"/>
        </w:rPr>
        <w:t xml:space="preserve"> </w:t>
      </w:r>
      <w:r w:rsidRPr="00365ECB">
        <w:rPr>
          <w:rFonts w:ascii="Times New Roman" w:hAnsi="Times New Roman"/>
          <w:sz w:val="20"/>
          <w:szCs w:val="20"/>
        </w:rPr>
        <w:t>государственной регистрации юридического лица, и</w:t>
      </w:r>
      <w:bookmarkStart w:id="34" w:name="sub_982"/>
      <w:r w:rsidRPr="00365ECB">
        <w:rPr>
          <w:rFonts w:ascii="Times New Roman" w:hAnsi="Times New Roman"/>
          <w:sz w:val="20"/>
          <w:szCs w:val="20"/>
        </w:rPr>
        <w:t>ндивидуального предпринимателя;</w:t>
      </w:r>
      <w:r w:rsidR="00BA45E3">
        <w:rPr>
          <w:rFonts w:ascii="Times New Roman" w:hAnsi="Times New Roman"/>
          <w:sz w:val="20"/>
          <w:szCs w:val="20"/>
        </w:rPr>
        <w:t xml:space="preserve"> </w:t>
      </w:r>
      <w:r w:rsidRPr="00365ECB">
        <w:rPr>
          <w:rFonts w:ascii="Times New Roman" w:hAnsi="Times New Roman"/>
          <w:sz w:val="20"/>
          <w:szCs w:val="20"/>
        </w:rPr>
        <w:t>окончания проведения последней плановой проверки юридического лица, индивидуального предпринимателя</w:t>
      </w:r>
      <w:bookmarkEnd w:id="34"/>
      <w:r w:rsidRPr="00365ECB">
        <w:rPr>
          <w:rFonts w:ascii="Times New Roman" w:hAnsi="Times New Roman"/>
          <w:sz w:val="20"/>
          <w:szCs w:val="20"/>
        </w:rPr>
        <w:t>;</w:t>
      </w:r>
      <w:r w:rsidR="00BA45E3">
        <w:rPr>
          <w:rFonts w:ascii="Times New Roman" w:hAnsi="Times New Roman"/>
          <w:sz w:val="20"/>
          <w:szCs w:val="20"/>
        </w:rPr>
        <w:t xml:space="preserve"> </w:t>
      </w:r>
      <w:r w:rsidRPr="00365ECB">
        <w:rPr>
          <w:rFonts w:ascii="Times New Roman" w:hAnsi="Times New Roman"/>
          <w:sz w:val="20"/>
          <w:szCs w:val="20"/>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BA45E3">
        <w:rPr>
          <w:rFonts w:ascii="Times New Roman" w:hAnsi="Times New Roman"/>
          <w:sz w:val="20"/>
          <w:szCs w:val="20"/>
        </w:rPr>
        <w:t xml:space="preserve"> </w:t>
      </w:r>
      <w:r w:rsidRPr="00365ECB">
        <w:rPr>
          <w:rFonts w:ascii="Times New Roman" w:hAnsi="Times New Roman"/>
          <w:sz w:val="20"/>
          <w:szCs w:val="20"/>
        </w:rPr>
        <w:t>3.2.2. До 1 августа года, предшествующего году проведения плановых проверок, Исполнитель подготавливает проект плана проверок на следующий год и передает его для ознакомления главе администрации.</w:t>
      </w:r>
      <w:r w:rsidR="00BA45E3">
        <w:rPr>
          <w:rFonts w:ascii="Times New Roman" w:hAnsi="Times New Roman"/>
          <w:sz w:val="20"/>
          <w:szCs w:val="20"/>
        </w:rPr>
        <w:t xml:space="preserve"> </w:t>
      </w:r>
      <w:bookmarkStart w:id="35" w:name="sub_9620"/>
      <w:r w:rsidRPr="00365ECB">
        <w:rPr>
          <w:rFonts w:ascii="Times New Roman" w:hAnsi="Times New Roman"/>
          <w:sz w:val="20"/>
          <w:szCs w:val="20"/>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r w:rsidR="00BA45E3">
        <w:rPr>
          <w:rFonts w:ascii="Times New Roman" w:hAnsi="Times New Roman"/>
          <w:sz w:val="20"/>
          <w:szCs w:val="20"/>
        </w:rPr>
        <w:t xml:space="preserve"> </w:t>
      </w:r>
      <w:r w:rsidRPr="00365ECB">
        <w:rPr>
          <w:rFonts w:ascii="Times New Roman" w:hAnsi="Times New Roman"/>
          <w:sz w:val="20"/>
          <w:szCs w:val="20"/>
        </w:rPr>
        <w:t>Сведения о внесенных в ежегодный план изменениях направляются в 10-дневный срок со дня их внесения в соответствующий орган прокуратуры и размещаются на официальном сайте в сети Интернет.</w:t>
      </w:r>
      <w:r w:rsidR="00BA45E3">
        <w:rPr>
          <w:rFonts w:ascii="Times New Roman" w:hAnsi="Times New Roman"/>
          <w:sz w:val="20"/>
          <w:szCs w:val="20"/>
        </w:rPr>
        <w:t xml:space="preserve"> </w:t>
      </w:r>
      <w:r w:rsidRPr="00365ECB">
        <w:rPr>
          <w:rFonts w:ascii="Times New Roman" w:hAnsi="Times New Roman"/>
          <w:sz w:val="20"/>
          <w:szCs w:val="20"/>
        </w:rPr>
        <w:t>3.2.3. В ежегодном плане проведения плановых проверок указываются следующие сведения:</w:t>
      </w:r>
      <w:r w:rsidR="00BA45E3">
        <w:rPr>
          <w:rFonts w:ascii="Times New Roman" w:hAnsi="Times New Roman"/>
          <w:sz w:val="20"/>
          <w:szCs w:val="20"/>
        </w:rPr>
        <w:t xml:space="preserve"> </w:t>
      </w:r>
      <w:r w:rsidRPr="00365ECB">
        <w:rPr>
          <w:rFonts w:ascii="Times New Roman" w:hAnsi="Times New Roman"/>
          <w:sz w:val="20"/>
          <w:szCs w:val="20"/>
        </w:rPr>
        <w:t>наименования юридических лиц, фамилии, имена, отчества индивидуальных предпринимателей, деятельность которых подлежит плановым проверкам;</w:t>
      </w:r>
      <w:r w:rsidR="00BA45E3">
        <w:rPr>
          <w:rFonts w:ascii="Times New Roman" w:hAnsi="Times New Roman"/>
          <w:sz w:val="20"/>
          <w:szCs w:val="20"/>
        </w:rPr>
        <w:t xml:space="preserve"> </w:t>
      </w:r>
      <w:r w:rsidRPr="00365ECB">
        <w:rPr>
          <w:rFonts w:ascii="Times New Roman" w:hAnsi="Times New Roman"/>
          <w:sz w:val="20"/>
          <w:szCs w:val="20"/>
        </w:rPr>
        <w:t>цель и основание проведения каждой плановой проверки;</w:t>
      </w:r>
      <w:r w:rsidR="00BA45E3">
        <w:rPr>
          <w:rFonts w:ascii="Times New Roman" w:hAnsi="Times New Roman"/>
          <w:sz w:val="20"/>
          <w:szCs w:val="20"/>
        </w:rPr>
        <w:t xml:space="preserve"> </w:t>
      </w:r>
      <w:r w:rsidRPr="00365ECB">
        <w:rPr>
          <w:rFonts w:ascii="Times New Roman" w:hAnsi="Times New Roman"/>
          <w:sz w:val="20"/>
          <w:szCs w:val="20"/>
        </w:rPr>
        <w:t>дата и сроки проведения каждой плановой проверки;</w:t>
      </w:r>
      <w:r w:rsidR="00BA45E3">
        <w:rPr>
          <w:rFonts w:ascii="Times New Roman" w:hAnsi="Times New Roman"/>
          <w:sz w:val="20"/>
          <w:szCs w:val="20"/>
        </w:rPr>
        <w:t xml:space="preserve"> </w:t>
      </w:r>
      <w:r w:rsidRPr="00365ECB">
        <w:rPr>
          <w:rFonts w:ascii="Times New Roman" w:hAnsi="Times New Roman"/>
          <w:sz w:val="20"/>
          <w:szCs w:val="20"/>
        </w:rPr>
        <w:t>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r w:rsidR="00BA45E3">
        <w:rPr>
          <w:rFonts w:ascii="Times New Roman" w:hAnsi="Times New Roman"/>
          <w:sz w:val="20"/>
          <w:szCs w:val="20"/>
        </w:rPr>
        <w:t xml:space="preserve"> </w:t>
      </w:r>
      <w:bookmarkStart w:id="36" w:name="sub_95"/>
      <w:r w:rsidRPr="00365ECB">
        <w:rPr>
          <w:rFonts w:ascii="Times New Roman" w:hAnsi="Times New Roman"/>
          <w:sz w:val="20"/>
          <w:szCs w:val="20"/>
        </w:rPr>
        <w:t xml:space="preserve">3.2.4. Утвержденный ежегодный </w:t>
      </w:r>
      <w:r w:rsidRPr="00365ECB">
        <w:rPr>
          <w:rFonts w:ascii="Times New Roman" w:hAnsi="Times New Roman"/>
          <w:bCs/>
          <w:sz w:val="20"/>
          <w:szCs w:val="20"/>
        </w:rPr>
        <w:t>план</w:t>
      </w:r>
      <w:r w:rsidRPr="00365ECB">
        <w:rPr>
          <w:rFonts w:ascii="Times New Roman" w:hAnsi="Times New Roman"/>
          <w:sz w:val="20"/>
          <w:szCs w:val="20"/>
        </w:rPr>
        <w:t xml:space="preserve"> проведения плановых проверок доводится до сведения заинтересованных лиц посредством его размещения на официальном сайте</w:t>
      </w:r>
      <w:bookmarkEnd w:id="36"/>
      <w:r w:rsidRPr="00365ECB">
        <w:rPr>
          <w:rFonts w:ascii="Times New Roman" w:hAnsi="Times New Roman"/>
          <w:sz w:val="20"/>
          <w:szCs w:val="20"/>
        </w:rPr>
        <w:t xml:space="preserve"> </w:t>
      </w:r>
      <w:r w:rsidRPr="00365ECB">
        <w:rPr>
          <w:rFonts w:ascii="Times New Roman" w:hAnsi="Times New Roman"/>
          <w:sz w:val="20"/>
          <w:szCs w:val="20"/>
          <w:lang w:val="en-US"/>
        </w:rPr>
        <w:t>www</w:t>
      </w:r>
      <w:r w:rsidRPr="00365ECB">
        <w:rPr>
          <w:rFonts w:ascii="Times New Roman" w:hAnsi="Times New Roman"/>
          <w:sz w:val="20"/>
          <w:szCs w:val="20"/>
        </w:rPr>
        <w:t>.</w:t>
      </w:r>
      <w:r w:rsidRPr="00365ECB">
        <w:rPr>
          <w:rFonts w:ascii="Times New Roman" w:hAnsi="Times New Roman"/>
          <w:sz w:val="20"/>
          <w:szCs w:val="20"/>
          <w:lang w:val="en-US"/>
        </w:rPr>
        <w:t>zavitinsk</w:t>
      </w:r>
      <w:r w:rsidRPr="00365ECB">
        <w:rPr>
          <w:rFonts w:ascii="Times New Roman" w:hAnsi="Times New Roman"/>
          <w:sz w:val="20"/>
          <w:szCs w:val="20"/>
        </w:rPr>
        <w:t>.</w:t>
      </w:r>
      <w:r w:rsidRPr="00365ECB">
        <w:rPr>
          <w:rFonts w:ascii="Times New Roman" w:hAnsi="Times New Roman"/>
          <w:sz w:val="20"/>
          <w:szCs w:val="20"/>
          <w:lang w:val="en-US"/>
        </w:rPr>
        <w:t>info</w:t>
      </w:r>
      <w:r w:rsidRPr="00365ECB">
        <w:rPr>
          <w:rFonts w:ascii="Times New Roman" w:hAnsi="Times New Roman"/>
          <w:sz w:val="20"/>
          <w:szCs w:val="20"/>
        </w:rPr>
        <w:t>.</w:t>
      </w:r>
      <w:r w:rsidRPr="00365ECB">
        <w:rPr>
          <w:rFonts w:ascii="Times New Roman" w:hAnsi="Times New Roman"/>
          <w:sz w:val="20"/>
          <w:szCs w:val="20"/>
          <w:lang w:val="en-US"/>
        </w:rPr>
        <w:t>ru</w:t>
      </w:r>
      <w:r w:rsidRPr="00365ECB">
        <w:rPr>
          <w:rFonts w:ascii="Times New Roman" w:hAnsi="Times New Roman"/>
          <w:sz w:val="20"/>
          <w:szCs w:val="20"/>
        </w:rPr>
        <w:t xml:space="preserve"> 3.2.5. Срок выполнения административной процедуры – 3 месяца.</w:t>
      </w:r>
      <w:r w:rsidR="00BA45E3">
        <w:rPr>
          <w:rFonts w:ascii="Times New Roman" w:hAnsi="Times New Roman"/>
          <w:sz w:val="20"/>
          <w:szCs w:val="20"/>
        </w:rPr>
        <w:t xml:space="preserve"> </w:t>
      </w:r>
      <w:r w:rsidRPr="00365ECB">
        <w:rPr>
          <w:rFonts w:ascii="Times New Roman" w:hAnsi="Times New Roman"/>
          <w:sz w:val="20"/>
          <w:szCs w:val="20"/>
        </w:rPr>
        <w:t>3.2.6. Результатом административной процедуры является утвержденные ежегодные планы проведения плановых проверок.</w:t>
      </w:r>
      <w:r w:rsidR="00BA45E3">
        <w:rPr>
          <w:rFonts w:ascii="Times New Roman" w:hAnsi="Times New Roman"/>
          <w:sz w:val="20"/>
          <w:szCs w:val="20"/>
        </w:rPr>
        <w:t xml:space="preserve"> </w:t>
      </w:r>
      <w:bookmarkEnd w:id="35"/>
      <w:r w:rsidRPr="00365ECB">
        <w:rPr>
          <w:rFonts w:ascii="Times New Roman" w:hAnsi="Times New Roman"/>
          <w:b/>
          <w:sz w:val="20"/>
          <w:szCs w:val="20"/>
        </w:rPr>
        <w:t>3.3. Издание решения о проведении проверки</w:t>
      </w:r>
      <w:r w:rsidR="00BA45E3">
        <w:rPr>
          <w:rFonts w:ascii="Times New Roman" w:hAnsi="Times New Roman"/>
          <w:b/>
          <w:sz w:val="20"/>
          <w:szCs w:val="20"/>
        </w:rPr>
        <w:t xml:space="preserve">. </w:t>
      </w:r>
      <w:r w:rsidRPr="00365ECB">
        <w:rPr>
          <w:rFonts w:ascii="Times New Roman" w:hAnsi="Times New Roman"/>
          <w:sz w:val="20"/>
          <w:szCs w:val="20"/>
        </w:rPr>
        <w:t>3.3.1. Основанием для начала административной процедуры является наступление оснований для проведения плановой или внеплановой проверки.</w:t>
      </w:r>
      <w:r w:rsidR="00BA45E3">
        <w:rPr>
          <w:rFonts w:ascii="Times New Roman" w:hAnsi="Times New Roman"/>
          <w:sz w:val="20"/>
          <w:szCs w:val="20"/>
        </w:rPr>
        <w:t xml:space="preserve"> </w:t>
      </w:r>
      <w:r w:rsidRPr="00365ECB">
        <w:rPr>
          <w:rFonts w:ascii="Times New Roman" w:hAnsi="Times New Roman"/>
          <w:sz w:val="20"/>
          <w:szCs w:val="20"/>
        </w:rPr>
        <w:t>3.3.2. Проверка осуществляется по решению Комитета по управлению муниципальным имуществом Завитинского района.</w:t>
      </w:r>
      <w:r w:rsidR="00BA45E3">
        <w:rPr>
          <w:rFonts w:ascii="Times New Roman" w:hAnsi="Times New Roman"/>
          <w:sz w:val="20"/>
          <w:szCs w:val="20"/>
        </w:rPr>
        <w:t xml:space="preserve"> </w:t>
      </w:r>
      <w:r w:rsidRPr="00365ECB">
        <w:rPr>
          <w:rFonts w:ascii="Times New Roman" w:hAnsi="Times New Roman"/>
          <w:sz w:val="20"/>
          <w:szCs w:val="20"/>
        </w:rPr>
        <w:t>3.3.3. Решение о проведении проверки издается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A45E3">
        <w:rPr>
          <w:rFonts w:ascii="Times New Roman" w:hAnsi="Times New Roman"/>
          <w:sz w:val="20"/>
          <w:szCs w:val="20"/>
        </w:rPr>
        <w:t xml:space="preserve"> </w:t>
      </w:r>
      <w:r w:rsidRPr="00365ECB">
        <w:rPr>
          <w:rFonts w:ascii="Times New Roman" w:hAnsi="Times New Roman"/>
          <w:sz w:val="20"/>
          <w:szCs w:val="20"/>
        </w:rPr>
        <w:t>3.3.4. В решении о проведении проверки указываются:</w:t>
      </w:r>
      <w:r w:rsidR="00BA45E3">
        <w:rPr>
          <w:rFonts w:ascii="Times New Roman" w:hAnsi="Times New Roman"/>
          <w:sz w:val="20"/>
          <w:szCs w:val="20"/>
        </w:rPr>
        <w:t xml:space="preserve"> </w:t>
      </w:r>
      <w:r w:rsidRPr="00365ECB">
        <w:rPr>
          <w:rFonts w:ascii="Times New Roman" w:hAnsi="Times New Roman"/>
          <w:sz w:val="20"/>
          <w:szCs w:val="20"/>
        </w:rPr>
        <w:t>наименование органа муниципального контроля, вид муниципального контроля;</w:t>
      </w:r>
      <w:r w:rsidR="00BA45E3">
        <w:rPr>
          <w:rFonts w:ascii="Times New Roman" w:hAnsi="Times New Roman"/>
          <w:sz w:val="20"/>
          <w:szCs w:val="20"/>
        </w:rPr>
        <w:t xml:space="preserve"> </w:t>
      </w:r>
      <w:r w:rsidRPr="00365ECB">
        <w:rPr>
          <w:rFonts w:ascii="Times New Roman" w:hAnsi="Times New Roman"/>
          <w:sz w:val="20"/>
          <w:szCs w:val="20"/>
        </w:rPr>
        <w:t>фамилия, имя, отчество, должность должностного лица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00BA45E3">
        <w:rPr>
          <w:rFonts w:ascii="Times New Roman" w:hAnsi="Times New Roman"/>
          <w:sz w:val="20"/>
          <w:szCs w:val="20"/>
        </w:rPr>
        <w:t xml:space="preserve"> </w:t>
      </w:r>
      <w:r w:rsidRPr="00365ECB">
        <w:rPr>
          <w:rFonts w:ascii="Times New Roman" w:hAnsi="Times New Roman"/>
          <w:sz w:val="20"/>
          <w:szCs w:val="20"/>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BA45E3">
        <w:rPr>
          <w:rFonts w:ascii="Times New Roman" w:hAnsi="Times New Roman"/>
          <w:sz w:val="20"/>
          <w:szCs w:val="20"/>
        </w:rPr>
        <w:t xml:space="preserve"> </w:t>
      </w:r>
      <w:r w:rsidRPr="00365ECB">
        <w:rPr>
          <w:rFonts w:ascii="Times New Roman" w:hAnsi="Times New Roman"/>
          <w:sz w:val="20"/>
          <w:szCs w:val="20"/>
        </w:rPr>
        <w:t>цели, задачи, предмет проверки и срок ее проведения;</w:t>
      </w:r>
      <w:r w:rsidR="00BA45E3">
        <w:rPr>
          <w:rFonts w:ascii="Times New Roman" w:hAnsi="Times New Roman"/>
          <w:sz w:val="20"/>
          <w:szCs w:val="20"/>
        </w:rPr>
        <w:t xml:space="preserve"> </w:t>
      </w:r>
      <w:r w:rsidRPr="00365ECB">
        <w:rPr>
          <w:rFonts w:ascii="Times New Roman" w:hAnsi="Times New Roman"/>
          <w:sz w:val="20"/>
          <w:szCs w:val="20"/>
        </w:rPr>
        <w:t>правовые основания проведения проверки;</w:t>
      </w:r>
      <w:r w:rsidR="00BA45E3">
        <w:rPr>
          <w:rFonts w:ascii="Times New Roman" w:hAnsi="Times New Roman"/>
          <w:sz w:val="20"/>
          <w:szCs w:val="20"/>
        </w:rPr>
        <w:t xml:space="preserve"> </w:t>
      </w:r>
      <w:r w:rsidRPr="00365ECB">
        <w:rPr>
          <w:rFonts w:ascii="Times New Roman" w:hAnsi="Times New Roman"/>
          <w:sz w:val="20"/>
          <w:szCs w:val="20"/>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BA45E3">
        <w:rPr>
          <w:rFonts w:ascii="Times New Roman" w:hAnsi="Times New Roman"/>
          <w:sz w:val="20"/>
          <w:szCs w:val="20"/>
        </w:rPr>
        <w:t xml:space="preserve"> </w:t>
      </w:r>
      <w:r w:rsidRPr="00365ECB">
        <w:rPr>
          <w:rFonts w:ascii="Times New Roman" w:hAnsi="Times New Roman"/>
          <w:sz w:val="20"/>
          <w:szCs w:val="20"/>
        </w:rPr>
        <w:t>сроки проведения и перечень мероприятий по контролю, необходимых для достижения целей и задач проведения проверки;</w:t>
      </w:r>
      <w:r w:rsidR="00BA45E3">
        <w:rPr>
          <w:rFonts w:ascii="Times New Roman" w:hAnsi="Times New Roman"/>
          <w:sz w:val="20"/>
          <w:szCs w:val="20"/>
        </w:rPr>
        <w:t xml:space="preserve"> </w:t>
      </w:r>
      <w:r w:rsidRPr="00365ECB">
        <w:rPr>
          <w:rFonts w:ascii="Times New Roman" w:hAnsi="Times New Roman"/>
          <w:sz w:val="20"/>
          <w:szCs w:val="20"/>
        </w:rPr>
        <w:t>перечень административных регламентов по осуществлению муниципального контроля;</w:t>
      </w:r>
      <w:r w:rsidR="00BA45E3">
        <w:rPr>
          <w:rFonts w:ascii="Times New Roman" w:hAnsi="Times New Roman"/>
          <w:sz w:val="20"/>
          <w:szCs w:val="20"/>
        </w:rPr>
        <w:t xml:space="preserve"> </w:t>
      </w:r>
      <w:r w:rsidRPr="00365ECB">
        <w:rPr>
          <w:rFonts w:ascii="Times New Roman" w:hAnsi="Times New Roman"/>
          <w:sz w:val="20"/>
          <w:szCs w:val="20"/>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00BA45E3">
        <w:rPr>
          <w:rFonts w:ascii="Times New Roman" w:hAnsi="Times New Roman"/>
          <w:sz w:val="20"/>
          <w:szCs w:val="20"/>
        </w:rPr>
        <w:t xml:space="preserve"> </w:t>
      </w:r>
      <w:r w:rsidRPr="00365ECB">
        <w:rPr>
          <w:rFonts w:ascii="Times New Roman" w:hAnsi="Times New Roman"/>
          <w:sz w:val="20"/>
          <w:szCs w:val="20"/>
        </w:rPr>
        <w:t>даты начала и окончания проведения проверки;</w:t>
      </w:r>
      <w:r w:rsidR="00BA45E3">
        <w:rPr>
          <w:rFonts w:ascii="Times New Roman" w:hAnsi="Times New Roman"/>
          <w:sz w:val="20"/>
          <w:szCs w:val="20"/>
        </w:rPr>
        <w:t xml:space="preserve"> </w:t>
      </w:r>
      <w:r w:rsidRPr="00365ECB">
        <w:rPr>
          <w:rFonts w:ascii="Times New Roman" w:hAnsi="Times New Roman"/>
          <w:sz w:val="20"/>
          <w:szCs w:val="20"/>
        </w:rPr>
        <w:t>иные сведения, если это предусмотрено типовой формой решения.</w:t>
      </w:r>
      <w:r w:rsidR="00BA45E3">
        <w:rPr>
          <w:rFonts w:ascii="Times New Roman" w:hAnsi="Times New Roman"/>
          <w:sz w:val="20"/>
          <w:szCs w:val="20"/>
        </w:rPr>
        <w:t xml:space="preserve"> </w:t>
      </w:r>
      <w:r w:rsidRPr="00365ECB">
        <w:rPr>
          <w:rFonts w:ascii="Times New Roman" w:hAnsi="Times New Roman"/>
          <w:sz w:val="20"/>
          <w:szCs w:val="20"/>
        </w:rPr>
        <w:t>3.3.5. Исполнитель подготавливает проект решения. 3.3.6. Срок выполнения административной процедуры – 1 день.</w:t>
      </w:r>
      <w:r w:rsidR="00BA45E3">
        <w:rPr>
          <w:rFonts w:ascii="Times New Roman" w:hAnsi="Times New Roman"/>
          <w:sz w:val="20"/>
          <w:szCs w:val="20"/>
        </w:rPr>
        <w:t xml:space="preserve"> </w:t>
      </w:r>
      <w:r w:rsidRPr="00365ECB">
        <w:rPr>
          <w:rFonts w:ascii="Times New Roman" w:hAnsi="Times New Roman"/>
          <w:sz w:val="20"/>
          <w:szCs w:val="20"/>
        </w:rPr>
        <w:t>3.3.7. Способ фиксации – регистрация решения о проведении проверки в соответствующем журнале регистрации.</w:t>
      </w:r>
      <w:r w:rsidR="00BA45E3">
        <w:rPr>
          <w:rFonts w:ascii="Times New Roman" w:hAnsi="Times New Roman"/>
          <w:sz w:val="20"/>
          <w:szCs w:val="20"/>
        </w:rPr>
        <w:t xml:space="preserve"> </w:t>
      </w:r>
      <w:r w:rsidRPr="00365ECB">
        <w:rPr>
          <w:rFonts w:ascii="Times New Roman" w:hAnsi="Times New Roman"/>
          <w:b/>
          <w:sz w:val="20"/>
          <w:szCs w:val="20"/>
        </w:rPr>
        <w:t>3.4. Уведомление о проведении проверки</w:t>
      </w:r>
      <w:r w:rsidR="007A1AEF">
        <w:rPr>
          <w:rFonts w:ascii="Times New Roman" w:hAnsi="Times New Roman"/>
          <w:b/>
          <w:sz w:val="20"/>
          <w:szCs w:val="20"/>
        </w:rPr>
        <w:t xml:space="preserve">. </w:t>
      </w:r>
      <w:r w:rsidRPr="00365ECB">
        <w:rPr>
          <w:rFonts w:ascii="Times New Roman" w:hAnsi="Times New Roman"/>
          <w:sz w:val="20"/>
          <w:szCs w:val="20"/>
        </w:rPr>
        <w:t>3.4.1. Основанием для начала административной процедуры является необходимость в уведомлении юридического лица, индивидуального предпринимателя о проведении плановой проверки.</w:t>
      </w:r>
      <w:r w:rsidR="007A1AEF">
        <w:rPr>
          <w:rFonts w:ascii="Times New Roman" w:hAnsi="Times New Roman"/>
          <w:sz w:val="20"/>
          <w:szCs w:val="20"/>
        </w:rPr>
        <w:t xml:space="preserve"> </w:t>
      </w:r>
      <w:r w:rsidRPr="00365ECB">
        <w:rPr>
          <w:rFonts w:ascii="Times New Roman" w:hAnsi="Times New Roman"/>
          <w:sz w:val="20"/>
          <w:szCs w:val="20"/>
        </w:rPr>
        <w:t>3.4.2. О проведении плановой проверки юридическое лицо, индивидуальный предприниматель уведомляются Исполнителем не позднее чем за три рабочих дня до начала ее проведения посредством направления копии решения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r w:rsidR="007A1AEF">
        <w:rPr>
          <w:rFonts w:ascii="Times New Roman" w:hAnsi="Times New Roman"/>
          <w:sz w:val="20"/>
          <w:szCs w:val="20"/>
        </w:rPr>
        <w:t xml:space="preserve"> </w:t>
      </w:r>
      <w:r w:rsidRPr="00365ECB">
        <w:rPr>
          <w:rFonts w:ascii="Times New Roman" w:hAnsi="Times New Roman"/>
          <w:sz w:val="20"/>
          <w:szCs w:val="20"/>
        </w:rPr>
        <w:t>3.4.3.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Исполнителем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 по управлению муниципальным имуществом Завитинского района.</w:t>
      </w:r>
      <w:r w:rsidR="007A1AEF">
        <w:rPr>
          <w:rFonts w:ascii="Times New Roman" w:hAnsi="Times New Roman"/>
          <w:sz w:val="20"/>
          <w:szCs w:val="20"/>
        </w:rPr>
        <w:t xml:space="preserve"> </w:t>
      </w:r>
      <w:r w:rsidRPr="00365ECB">
        <w:rPr>
          <w:rFonts w:ascii="Times New Roman" w:hAnsi="Times New Roman"/>
          <w:sz w:val="20"/>
          <w:szCs w:val="20"/>
        </w:rPr>
        <w:t>3.4.4.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7A1AEF">
        <w:rPr>
          <w:rFonts w:ascii="Times New Roman" w:hAnsi="Times New Roman"/>
          <w:sz w:val="20"/>
          <w:szCs w:val="20"/>
        </w:rPr>
        <w:t xml:space="preserve"> </w:t>
      </w:r>
      <w:r w:rsidRPr="00365ECB">
        <w:rPr>
          <w:rFonts w:ascii="Times New Roman" w:hAnsi="Times New Roman"/>
          <w:b/>
          <w:sz w:val="20"/>
          <w:szCs w:val="20"/>
        </w:rPr>
        <w:t>3.5. Согласование внеплановой выездной проверки с органом прокуратуры</w:t>
      </w:r>
      <w:r w:rsidR="007A1AEF">
        <w:rPr>
          <w:rFonts w:ascii="Times New Roman" w:hAnsi="Times New Roman"/>
          <w:b/>
          <w:sz w:val="20"/>
          <w:szCs w:val="20"/>
        </w:rPr>
        <w:t xml:space="preserve">. </w:t>
      </w:r>
      <w:r w:rsidRPr="00365ECB">
        <w:rPr>
          <w:rFonts w:ascii="Times New Roman" w:hAnsi="Times New Roman"/>
          <w:sz w:val="20"/>
          <w:szCs w:val="20"/>
        </w:rPr>
        <w:t>3.5.1. Основанием для начала административной процедуры является представление или направление заявления о согласовании проведения внеплановой выездной проверки с приложением копии решения комитета по управлению муниципальным имуществом Завитинского района о проведении проверки и документов, которые содержат сведения, послужившие основанием для проведения проверки, в межрайонную прокуратуру.</w:t>
      </w:r>
      <w:r w:rsidR="007A1AEF">
        <w:rPr>
          <w:rFonts w:ascii="Times New Roman" w:hAnsi="Times New Roman"/>
          <w:sz w:val="20"/>
          <w:szCs w:val="20"/>
        </w:rPr>
        <w:t xml:space="preserve"> </w:t>
      </w:r>
      <w:r w:rsidRPr="00365ECB">
        <w:rPr>
          <w:rFonts w:ascii="Times New Roman" w:hAnsi="Times New Roman"/>
          <w:sz w:val="20"/>
          <w:szCs w:val="20"/>
        </w:rPr>
        <w:t xml:space="preserve">3.5.2. </w:t>
      </w:r>
      <w:bookmarkStart w:id="37" w:name="sub_1009"/>
      <w:r w:rsidRPr="00365ECB">
        <w:rPr>
          <w:rFonts w:ascii="Times New Roman" w:hAnsi="Times New Roman"/>
          <w:sz w:val="20"/>
          <w:szCs w:val="20"/>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представляются либо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такого заявления.</w:t>
      </w:r>
      <w:bookmarkEnd w:id="37"/>
      <w:r w:rsidR="007A1AEF">
        <w:rPr>
          <w:rFonts w:ascii="Times New Roman" w:hAnsi="Times New Roman"/>
          <w:sz w:val="20"/>
          <w:szCs w:val="20"/>
        </w:rPr>
        <w:t xml:space="preserve"> </w:t>
      </w:r>
      <w:r w:rsidRPr="00365ECB">
        <w:rPr>
          <w:rFonts w:ascii="Times New Roman" w:hAnsi="Times New Roman"/>
          <w:b/>
          <w:sz w:val="20"/>
          <w:szCs w:val="20"/>
        </w:rPr>
        <w:t>3.6. Проведение проверки</w:t>
      </w:r>
      <w:r w:rsidR="007A1AEF">
        <w:rPr>
          <w:rFonts w:ascii="Times New Roman" w:hAnsi="Times New Roman"/>
          <w:b/>
          <w:sz w:val="20"/>
          <w:szCs w:val="20"/>
        </w:rPr>
        <w:t xml:space="preserve">. </w:t>
      </w:r>
      <w:r w:rsidRPr="00365ECB">
        <w:rPr>
          <w:rFonts w:ascii="Times New Roman" w:hAnsi="Times New Roman"/>
          <w:sz w:val="20"/>
          <w:szCs w:val="20"/>
        </w:rPr>
        <w:t>3.6.1. Основанием для начала административной процедуры является:</w:t>
      </w:r>
      <w:r w:rsidR="007A1AEF">
        <w:rPr>
          <w:rFonts w:ascii="Times New Roman" w:hAnsi="Times New Roman"/>
          <w:sz w:val="20"/>
          <w:szCs w:val="20"/>
        </w:rPr>
        <w:t xml:space="preserve"> </w:t>
      </w:r>
      <w:r w:rsidRPr="00365ECB">
        <w:rPr>
          <w:rFonts w:ascii="Times New Roman" w:hAnsi="Times New Roman"/>
          <w:sz w:val="20"/>
          <w:szCs w:val="20"/>
        </w:rPr>
        <w:t>в случае плановой проверки – ежегодный план проведения плановых проверок;</w:t>
      </w:r>
      <w:r w:rsidR="007A1AEF">
        <w:rPr>
          <w:rFonts w:ascii="Times New Roman" w:hAnsi="Times New Roman"/>
          <w:sz w:val="20"/>
          <w:szCs w:val="20"/>
        </w:rPr>
        <w:t xml:space="preserve"> </w:t>
      </w:r>
      <w:r w:rsidRPr="00365ECB">
        <w:rPr>
          <w:rFonts w:ascii="Times New Roman" w:hAnsi="Times New Roman"/>
          <w:sz w:val="20"/>
          <w:szCs w:val="20"/>
        </w:rPr>
        <w:t>в случае внеплановой проверки:</w:t>
      </w:r>
      <w:r w:rsidR="007A1AEF">
        <w:rPr>
          <w:rFonts w:ascii="Times New Roman" w:hAnsi="Times New Roman"/>
          <w:sz w:val="20"/>
          <w:szCs w:val="20"/>
        </w:rPr>
        <w:t xml:space="preserve"> </w:t>
      </w:r>
      <w:r w:rsidRPr="00365ECB">
        <w:rPr>
          <w:rFonts w:ascii="Times New Roman" w:hAnsi="Times New Roman"/>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законодательства;</w:t>
      </w:r>
      <w:r w:rsidR="007A1AEF">
        <w:rPr>
          <w:rFonts w:ascii="Times New Roman" w:hAnsi="Times New Roman"/>
          <w:sz w:val="20"/>
          <w:szCs w:val="20"/>
        </w:rPr>
        <w:t xml:space="preserve"> </w:t>
      </w:r>
      <w:r w:rsidRPr="00365ECB">
        <w:rPr>
          <w:rFonts w:ascii="Times New Roman" w:hAnsi="Times New Roman"/>
          <w:sz w:val="20"/>
          <w:szCs w:val="20"/>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hyperlink r:id="rId30" w:history="1"/>
      <w:r w:rsidR="007A1AEF">
        <w:rPr>
          <w:rFonts w:ascii="Times New Roman" w:hAnsi="Times New Roman"/>
          <w:sz w:val="20"/>
          <w:szCs w:val="20"/>
        </w:rPr>
        <w:t xml:space="preserve"> </w:t>
      </w:r>
      <w:r w:rsidRPr="00365ECB">
        <w:rPr>
          <w:rFonts w:ascii="Times New Roman" w:hAnsi="Times New Roman"/>
          <w:sz w:val="20"/>
          <w:szCs w:val="20"/>
        </w:rPr>
        <w:t>3) мотивированное представление Исполнителя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7A1AEF">
        <w:rPr>
          <w:rFonts w:ascii="Times New Roman" w:hAnsi="Times New Roman"/>
          <w:sz w:val="20"/>
          <w:szCs w:val="20"/>
        </w:rPr>
        <w:t xml:space="preserve"> </w:t>
      </w:r>
      <w:bookmarkStart w:id="38" w:name="sub_92"/>
      <w:r w:rsidRPr="00365ECB">
        <w:rPr>
          <w:rFonts w:ascii="Times New Roman" w:hAnsi="Times New Roman"/>
          <w:sz w:val="20"/>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7A1AEF">
        <w:rPr>
          <w:rFonts w:ascii="Times New Roman" w:hAnsi="Times New Roman"/>
          <w:sz w:val="20"/>
          <w:szCs w:val="20"/>
        </w:rPr>
        <w:t xml:space="preserve"> </w:t>
      </w:r>
      <w:r w:rsidRPr="00365ECB">
        <w:rPr>
          <w:rFonts w:ascii="Times New Roman" w:hAnsi="Times New Roman"/>
          <w:sz w:val="20"/>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7A1AEF">
        <w:rPr>
          <w:rFonts w:ascii="Times New Roman" w:hAnsi="Times New Roman"/>
          <w:sz w:val="20"/>
          <w:szCs w:val="20"/>
        </w:rPr>
        <w:t xml:space="preserve"> </w:t>
      </w:r>
      <w:r w:rsidRPr="00365ECB">
        <w:rPr>
          <w:rFonts w:ascii="Times New Roman" w:hAnsi="Times New Roman"/>
          <w:sz w:val="20"/>
          <w:szCs w:val="20"/>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7A1AEF">
        <w:rPr>
          <w:rFonts w:ascii="Times New Roman" w:hAnsi="Times New Roman"/>
          <w:sz w:val="20"/>
          <w:szCs w:val="20"/>
        </w:rPr>
        <w:t xml:space="preserve"> </w:t>
      </w:r>
      <w:r w:rsidRPr="00365ECB">
        <w:rPr>
          <w:rFonts w:ascii="Times New Roman" w:hAnsi="Times New Roman"/>
          <w:sz w:val="20"/>
          <w:szCs w:val="20"/>
        </w:rPr>
        <w:t>3.6.2. Обращения и заявления, не позволяющие установить лицо, обратившееся с заявлением,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 294-ФЗ являться основанием для проведения внеплановой проверки, Исполнитель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7A1AEF">
        <w:rPr>
          <w:rFonts w:ascii="Times New Roman" w:hAnsi="Times New Roman"/>
          <w:sz w:val="20"/>
          <w:szCs w:val="20"/>
        </w:rPr>
        <w:t xml:space="preserve"> </w:t>
      </w:r>
      <w:r w:rsidRPr="00365ECB">
        <w:rPr>
          <w:rFonts w:ascii="Times New Roman" w:hAnsi="Times New Roman"/>
          <w:sz w:val="20"/>
          <w:szCs w:val="20"/>
        </w:rPr>
        <w:t>3.6.3. Плановые и внеплановые проверки проводятся в форме документарных проверок и (или) выездных проверок.</w:t>
      </w:r>
      <w:r w:rsidR="007A1AEF">
        <w:rPr>
          <w:rFonts w:ascii="Times New Roman" w:hAnsi="Times New Roman"/>
          <w:sz w:val="20"/>
          <w:szCs w:val="20"/>
        </w:rPr>
        <w:t xml:space="preserve"> </w:t>
      </w:r>
      <w:r w:rsidRPr="00365ECB">
        <w:rPr>
          <w:rFonts w:ascii="Times New Roman" w:hAnsi="Times New Roman"/>
          <w:sz w:val="20"/>
          <w:szCs w:val="20"/>
        </w:rPr>
        <w:t>3.6.4. Плановые проверки проводятся не чаще, чем один раз в три года.</w:t>
      </w:r>
      <w:bookmarkStart w:id="39" w:name="sub_1003"/>
      <w:bookmarkStart w:id="40" w:name="sub_1023"/>
      <w:bookmarkEnd w:id="38"/>
      <w:r w:rsidR="007A1AEF">
        <w:rPr>
          <w:rFonts w:ascii="Times New Roman" w:hAnsi="Times New Roman"/>
          <w:sz w:val="20"/>
          <w:szCs w:val="20"/>
        </w:rPr>
        <w:t xml:space="preserve"> </w:t>
      </w:r>
      <w:bookmarkStart w:id="41" w:name="sub_1005"/>
      <w:bookmarkEnd w:id="39"/>
      <w:r w:rsidRPr="00365ECB">
        <w:rPr>
          <w:rFonts w:ascii="Times New Roman" w:hAnsi="Times New Roman"/>
          <w:sz w:val="20"/>
          <w:szCs w:val="20"/>
        </w:rPr>
        <w:t>3.6.5.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 294-ФЗ, после согласования с Благовещенской межрайонной прокуратурой в порядке, предусмотренном пунктом 3.5 Регламента.</w:t>
      </w:r>
      <w:bookmarkStart w:id="42" w:name="sub_1101"/>
      <w:bookmarkEnd w:id="41"/>
      <w:r w:rsidR="007A1AEF">
        <w:rPr>
          <w:rFonts w:ascii="Times New Roman" w:hAnsi="Times New Roman"/>
          <w:sz w:val="20"/>
          <w:szCs w:val="20"/>
        </w:rPr>
        <w:t xml:space="preserve"> </w:t>
      </w:r>
      <w:r w:rsidRPr="00365ECB">
        <w:rPr>
          <w:rFonts w:ascii="Times New Roman" w:hAnsi="Times New Roman"/>
          <w:sz w:val="20"/>
          <w:szCs w:val="20"/>
        </w:rPr>
        <w:t>3.6.6.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bookmarkEnd w:id="42"/>
      <w:r w:rsidR="007A1AEF">
        <w:rPr>
          <w:rFonts w:ascii="Times New Roman" w:hAnsi="Times New Roman"/>
          <w:sz w:val="20"/>
          <w:szCs w:val="20"/>
        </w:rPr>
        <w:t xml:space="preserve"> </w:t>
      </w:r>
      <w:r w:rsidRPr="00365ECB">
        <w:rPr>
          <w:rFonts w:ascii="Times New Roman" w:hAnsi="Times New Roman"/>
          <w:sz w:val="20"/>
          <w:szCs w:val="20"/>
        </w:rPr>
        <w:t xml:space="preserve">3.6.7. В процессе проведения документарной проверки Исполнитель в первую очередь рассматривает документы юридического лица, индивидуального предпринимателя, имеющиеся в его распоряжении, в том числе </w:t>
      </w:r>
      <w:r w:rsidRPr="00365ECB">
        <w:rPr>
          <w:rFonts w:ascii="Times New Roman" w:hAnsi="Times New Roman"/>
          <w:bCs/>
          <w:sz w:val="20"/>
          <w:szCs w:val="20"/>
        </w:rPr>
        <w:t>уведомления</w:t>
      </w:r>
      <w:r w:rsidRPr="00365ECB">
        <w:rPr>
          <w:rFonts w:ascii="Times New Roman" w:hAnsi="Times New Roman"/>
          <w:sz w:val="20"/>
          <w:szCs w:val="20"/>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bookmarkStart w:id="43" w:name="sub_1104"/>
      <w:r w:rsidR="007A1AEF">
        <w:rPr>
          <w:rFonts w:ascii="Times New Roman" w:hAnsi="Times New Roman"/>
          <w:sz w:val="20"/>
          <w:szCs w:val="20"/>
        </w:rPr>
        <w:t xml:space="preserve"> </w:t>
      </w:r>
      <w:r w:rsidRPr="00365ECB">
        <w:rPr>
          <w:rFonts w:ascii="Times New Roman" w:hAnsi="Times New Roman"/>
          <w:sz w:val="20"/>
          <w:szCs w:val="20"/>
        </w:rPr>
        <w:t>3.6.8. В случае, если достоверность сведений, содержащихся в документах, имеющихся в распоряжении Исполнителя,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Исполнитель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решения о проведении проверки</w:t>
      </w:r>
      <w:bookmarkStart w:id="44" w:name="sub_1107"/>
      <w:bookmarkEnd w:id="43"/>
      <w:r w:rsidRPr="00365ECB">
        <w:rPr>
          <w:rFonts w:ascii="Times New Roman" w:hAnsi="Times New Roman"/>
          <w:sz w:val="20"/>
          <w:szCs w:val="20"/>
        </w:rPr>
        <w:t>.</w:t>
      </w:r>
      <w:r w:rsidR="007A1AEF">
        <w:rPr>
          <w:rFonts w:ascii="Times New Roman" w:hAnsi="Times New Roman"/>
          <w:sz w:val="20"/>
          <w:szCs w:val="20"/>
        </w:rPr>
        <w:t xml:space="preserve"> </w:t>
      </w:r>
      <w:r w:rsidRPr="00365ECB">
        <w:rPr>
          <w:rFonts w:ascii="Times New Roman" w:hAnsi="Times New Roman"/>
          <w:sz w:val="20"/>
          <w:szCs w:val="20"/>
        </w:rPr>
        <w:t>3.6.9. Не допускается требовать нотариального удостоверения копий документов, если иное не предусмотрено законодательством Российской Федерации.</w:t>
      </w:r>
      <w:bookmarkStart w:id="45" w:name="sub_1108"/>
      <w:bookmarkEnd w:id="44"/>
      <w:r w:rsidR="007A1AEF">
        <w:rPr>
          <w:rFonts w:ascii="Times New Roman" w:hAnsi="Times New Roman"/>
          <w:sz w:val="20"/>
          <w:szCs w:val="20"/>
        </w:rPr>
        <w:t xml:space="preserve"> </w:t>
      </w:r>
      <w:r w:rsidRPr="00365ECB">
        <w:rPr>
          <w:rFonts w:ascii="Times New Roman" w:hAnsi="Times New Roman"/>
          <w:sz w:val="20"/>
          <w:szCs w:val="20"/>
        </w:rPr>
        <w:t>3.6.10.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Исполнителя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Start w:id="46" w:name="sub_1110"/>
      <w:bookmarkEnd w:id="45"/>
      <w:r w:rsidR="007A1AEF">
        <w:rPr>
          <w:rFonts w:ascii="Times New Roman" w:hAnsi="Times New Roman"/>
          <w:sz w:val="20"/>
          <w:szCs w:val="20"/>
        </w:rPr>
        <w:t xml:space="preserve"> </w:t>
      </w:r>
      <w:r w:rsidRPr="00365ECB">
        <w:rPr>
          <w:rFonts w:ascii="Times New Roman" w:hAnsi="Times New Roman"/>
          <w:sz w:val="20"/>
          <w:szCs w:val="20"/>
        </w:rPr>
        <w:t>3.6.11. Исполнитель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007A1AEF">
        <w:rPr>
          <w:rFonts w:ascii="Times New Roman" w:hAnsi="Times New Roman"/>
          <w:sz w:val="20"/>
          <w:szCs w:val="20"/>
        </w:rPr>
        <w:t xml:space="preserve"> </w:t>
      </w:r>
      <w:r w:rsidRPr="00365ECB">
        <w:rPr>
          <w:rFonts w:ascii="Times New Roman" w:hAnsi="Times New Roman"/>
          <w:sz w:val="20"/>
          <w:szCs w:val="20"/>
        </w:rPr>
        <w:t>3.6.12. В случае, если после рассмотрения представленных пояснений и документов либо при отсутствии пояснений Исполнитель установит признаки нарушения обязательных требований или требований, установленных муниципальными правовыми актами, он проводит выездную проверку.</w:t>
      </w:r>
      <w:bookmarkStart w:id="47" w:name="sub_11101"/>
      <w:bookmarkEnd w:id="46"/>
      <w:r w:rsidRPr="00365ECB">
        <w:rPr>
          <w:rFonts w:ascii="Times New Roman" w:hAnsi="Times New Roman"/>
          <w:sz w:val="20"/>
          <w:szCs w:val="20"/>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7A1AEF">
        <w:rPr>
          <w:rFonts w:ascii="Times New Roman" w:hAnsi="Times New Roman"/>
          <w:sz w:val="20"/>
          <w:szCs w:val="20"/>
        </w:rPr>
        <w:t xml:space="preserve"> </w:t>
      </w:r>
      <w:r w:rsidRPr="00365ECB">
        <w:rPr>
          <w:rFonts w:ascii="Times New Roman" w:hAnsi="Times New Roman"/>
          <w:sz w:val="20"/>
          <w:szCs w:val="20"/>
        </w:rPr>
        <w:t>3.6.13. При проведении документарной проверки Исполнитель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Start w:id="48" w:name="sub_121"/>
      <w:bookmarkEnd w:id="47"/>
      <w:r w:rsidR="007A1AEF">
        <w:rPr>
          <w:rFonts w:ascii="Times New Roman" w:hAnsi="Times New Roman"/>
          <w:sz w:val="20"/>
          <w:szCs w:val="20"/>
        </w:rPr>
        <w:t xml:space="preserve"> </w:t>
      </w:r>
      <w:r w:rsidRPr="00365ECB">
        <w:rPr>
          <w:rFonts w:ascii="Times New Roman" w:hAnsi="Times New Roman"/>
          <w:sz w:val="20"/>
          <w:szCs w:val="20"/>
        </w:rPr>
        <w:t>3.6.14.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bookmarkStart w:id="49" w:name="sub_122"/>
      <w:bookmarkEnd w:id="48"/>
      <w:r w:rsidR="007A1AEF">
        <w:rPr>
          <w:rFonts w:ascii="Times New Roman" w:hAnsi="Times New Roman"/>
          <w:sz w:val="20"/>
          <w:szCs w:val="20"/>
        </w:rPr>
        <w:t xml:space="preserve"> </w:t>
      </w:r>
      <w:r w:rsidRPr="00365ECB">
        <w:rPr>
          <w:rFonts w:ascii="Times New Roman" w:hAnsi="Times New Roman"/>
          <w:sz w:val="20"/>
          <w:szCs w:val="20"/>
        </w:rPr>
        <w:t>3.6.15.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50" w:name="sub_123"/>
      <w:bookmarkEnd w:id="49"/>
      <w:r w:rsidR="007A1AEF">
        <w:rPr>
          <w:rFonts w:ascii="Times New Roman" w:hAnsi="Times New Roman"/>
          <w:sz w:val="20"/>
          <w:szCs w:val="20"/>
        </w:rPr>
        <w:t xml:space="preserve"> </w:t>
      </w:r>
      <w:r w:rsidRPr="00365ECB">
        <w:rPr>
          <w:rFonts w:ascii="Times New Roman" w:hAnsi="Times New Roman"/>
          <w:sz w:val="20"/>
          <w:szCs w:val="20"/>
        </w:rPr>
        <w:t>3.6.16. Выездная проверка проводится в случае, если при документарной проверке не представляется возможным</w:t>
      </w:r>
      <w:bookmarkEnd w:id="50"/>
      <w:r w:rsidRPr="00365ECB">
        <w:rPr>
          <w:rFonts w:ascii="Times New Roman" w:hAnsi="Times New Roman"/>
          <w:sz w:val="20"/>
          <w:szCs w:val="20"/>
        </w:rPr>
        <w:t>:</w:t>
      </w:r>
      <w:r w:rsidR="007A1AEF">
        <w:rPr>
          <w:rFonts w:ascii="Times New Roman" w:hAnsi="Times New Roman"/>
          <w:sz w:val="20"/>
          <w:szCs w:val="20"/>
        </w:rPr>
        <w:t xml:space="preserve"> </w:t>
      </w:r>
      <w:r w:rsidRPr="00365ECB">
        <w:rPr>
          <w:rFonts w:ascii="Times New Roman" w:hAnsi="Times New Roman"/>
          <w:sz w:val="20"/>
          <w:szCs w:val="20"/>
        </w:rPr>
        <w:t xml:space="preserve">1) удостовериться в полноте и достоверности сведений, содержащихся в </w:t>
      </w:r>
      <w:r w:rsidRPr="00365ECB">
        <w:rPr>
          <w:rFonts w:ascii="Times New Roman" w:hAnsi="Times New Roman"/>
          <w:bCs/>
          <w:sz w:val="20"/>
          <w:szCs w:val="20"/>
        </w:rPr>
        <w:t>уведомлении</w:t>
      </w:r>
      <w:r w:rsidRPr="00365ECB">
        <w:rPr>
          <w:rFonts w:ascii="Times New Roman" w:hAnsi="Times New Roman"/>
          <w:sz w:val="20"/>
          <w:szCs w:val="20"/>
        </w:rPr>
        <w:t xml:space="preserve"> о начале осуществления отдельных видов предпринимательской деятельности и иных имеющихся в распоряжении Исполнителя документах юридического лица, индивидуального предпринимателя;</w:t>
      </w:r>
      <w:bookmarkStart w:id="51" w:name="sub_1232"/>
      <w:r w:rsidR="007A1AEF">
        <w:rPr>
          <w:rFonts w:ascii="Times New Roman" w:hAnsi="Times New Roman"/>
          <w:sz w:val="20"/>
          <w:szCs w:val="20"/>
        </w:rPr>
        <w:t xml:space="preserve"> </w:t>
      </w:r>
      <w:r w:rsidRPr="00365ECB">
        <w:rPr>
          <w:rFonts w:ascii="Times New Roman" w:hAnsi="Times New Roman"/>
          <w:sz w:val="20"/>
          <w:szCs w:val="20"/>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365ECB">
        <w:rPr>
          <w:rFonts w:ascii="Times New Roman" w:hAnsi="Times New Roman"/>
          <w:bCs/>
          <w:sz w:val="20"/>
          <w:szCs w:val="20"/>
        </w:rPr>
        <w:t>мероприятия по контролю</w:t>
      </w:r>
      <w:r w:rsidRPr="00365ECB">
        <w:rPr>
          <w:rFonts w:ascii="Times New Roman" w:hAnsi="Times New Roman"/>
          <w:sz w:val="20"/>
          <w:szCs w:val="20"/>
        </w:rPr>
        <w:t>.</w:t>
      </w:r>
      <w:bookmarkStart w:id="52" w:name="sub_124"/>
      <w:bookmarkEnd w:id="51"/>
      <w:r w:rsidR="007A1AEF">
        <w:rPr>
          <w:rFonts w:ascii="Times New Roman" w:hAnsi="Times New Roman"/>
          <w:sz w:val="20"/>
          <w:szCs w:val="20"/>
        </w:rPr>
        <w:t xml:space="preserve"> </w:t>
      </w:r>
      <w:r w:rsidRPr="00365ECB">
        <w:rPr>
          <w:rFonts w:ascii="Times New Roman" w:hAnsi="Times New Roman"/>
          <w:sz w:val="20"/>
          <w:szCs w:val="20"/>
        </w:rPr>
        <w:t>3.6.17. Выездная проверка начинается с предъявления служебного удостоверения Исполнителя,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Исполнителя,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bookmarkStart w:id="53" w:name="sub_126"/>
      <w:bookmarkEnd w:id="52"/>
      <w:r w:rsidR="007A1AEF">
        <w:rPr>
          <w:rFonts w:ascii="Times New Roman" w:hAnsi="Times New Roman"/>
          <w:sz w:val="20"/>
          <w:szCs w:val="20"/>
        </w:rPr>
        <w:t xml:space="preserve"> </w:t>
      </w:r>
      <w:r w:rsidRPr="00365ECB">
        <w:rPr>
          <w:rFonts w:ascii="Times New Roman" w:hAnsi="Times New Roman"/>
          <w:sz w:val="20"/>
          <w:szCs w:val="20"/>
        </w:rPr>
        <w:t>3.6.18. Комитет по управлению муниципальным имуществом Завитинского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bookmarkEnd w:id="40"/>
      <w:bookmarkEnd w:id="53"/>
      <w:r w:rsidR="007A1AEF">
        <w:rPr>
          <w:rFonts w:ascii="Times New Roman" w:hAnsi="Times New Roman"/>
          <w:sz w:val="20"/>
          <w:szCs w:val="20"/>
        </w:rPr>
        <w:t xml:space="preserve"> </w:t>
      </w:r>
      <w:bookmarkStart w:id="54" w:name="sub_168"/>
      <w:r w:rsidRPr="00365ECB">
        <w:rPr>
          <w:rFonts w:ascii="Times New Roman" w:hAnsi="Times New Roman"/>
          <w:sz w:val="20"/>
          <w:szCs w:val="20"/>
        </w:rPr>
        <w:t>3.6.19.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bookmarkStart w:id="55" w:name="sub_169"/>
      <w:bookmarkEnd w:id="54"/>
      <w:r w:rsidR="007A1AEF">
        <w:rPr>
          <w:rFonts w:ascii="Times New Roman" w:hAnsi="Times New Roman"/>
          <w:sz w:val="20"/>
          <w:szCs w:val="20"/>
        </w:rPr>
        <w:t xml:space="preserve"> </w:t>
      </w:r>
      <w:r w:rsidRPr="00365ECB">
        <w:rPr>
          <w:rFonts w:ascii="Times New Roman" w:hAnsi="Times New Roman"/>
          <w:sz w:val="20"/>
          <w:szCs w:val="20"/>
        </w:rPr>
        <w:t>3.6.20. В журнале учета проверок Исполнителем осуществляется запись о проведенной проверке, содержащая сведения о наименовании,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Start w:id="56" w:name="sub_1610"/>
      <w:bookmarkEnd w:id="55"/>
      <w:r w:rsidR="007A1AEF">
        <w:rPr>
          <w:rFonts w:ascii="Times New Roman" w:hAnsi="Times New Roman"/>
          <w:sz w:val="20"/>
          <w:szCs w:val="20"/>
        </w:rPr>
        <w:t xml:space="preserve"> </w:t>
      </w:r>
      <w:r w:rsidRPr="00365ECB">
        <w:rPr>
          <w:rFonts w:ascii="Times New Roman" w:hAnsi="Times New Roman"/>
          <w:sz w:val="20"/>
          <w:szCs w:val="20"/>
        </w:rPr>
        <w:t>3.6.21.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r w:rsidR="007A1AEF">
        <w:rPr>
          <w:rFonts w:ascii="Times New Roman" w:hAnsi="Times New Roman"/>
          <w:sz w:val="20"/>
          <w:szCs w:val="20"/>
        </w:rPr>
        <w:t xml:space="preserve"> </w:t>
      </w:r>
      <w:r w:rsidRPr="00365ECB">
        <w:rPr>
          <w:rFonts w:ascii="Times New Roman" w:hAnsi="Times New Roman"/>
          <w:sz w:val="20"/>
          <w:szCs w:val="20"/>
        </w:rPr>
        <w:t>3.6.22. При отсутствии журнала учета проверок в акте проверки делается соответствующая запись.</w:t>
      </w:r>
      <w:r w:rsidR="007A1AEF">
        <w:rPr>
          <w:rFonts w:ascii="Times New Roman" w:hAnsi="Times New Roman"/>
          <w:sz w:val="20"/>
          <w:szCs w:val="20"/>
        </w:rPr>
        <w:t xml:space="preserve"> </w:t>
      </w:r>
      <w:r w:rsidRPr="00365ECB">
        <w:rPr>
          <w:rFonts w:ascii="Times New Roman" w:hAnsi="Times New Roman"/>
          <w:sz w:val="20"/>
          <w:szCs w:val="20"/>
        </w:rPr>
        <w:t>3.6.23.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Исполнитель составляет акт о невозможности проведения соответствующей проверки с указанием причин невозможности ее проведения. В этом случае Комитет по управлению муниципальным имуществом Завитинского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7A1AEF">
        <w:rPr>
          <w:rFonts w:ascii="Times New Roman" w:hAnsi="Times New Roman"/>
          <w:sz w:val="20"/>
          <w:szCs w:val="20"/>
        </w:rPr>
        <w:t xml:space="preserve"> </w:t>
      </w:r>
      <w:bookmarkEnd w:id="56"/>
      <w:r w:rsidRPr="00365ECB">
        <w:rPr>
          <w:rFonts w:ascii="Times New Roman" w:hAnsi="Times New Roman"/>
          <w:sz w:val="20"/>
          <w:szCs w:val="20"/>
        </w:rPr>
        <w:t>3.6.24. Результатом административной процедуры является внесение записи о проведенной проверке в журнал учета проверок.</w:t>
      </w:r>
      <w:r w:rsidR="007A1AEF">
        <w:rPr>
          <w:rFonts w:ascii="Times New Roman" w:hAnsi="Times New Roman"/>
          <w:sz w:val="20"/>
          <w:szCs w:val="20"/>
        </w:rPr>
        <w:t xml:space="preserve"> </w:t>
      </w:r>
      <w:r w:rsidRPr="00365ECB">
        <w:rPr>
          <w:rFonts w:ascii="Times New Roman" w:hAnsi="Times New Roman"/>
          <w:b/>
          <w:sz w:val="20"/>
          <w:szCs w:val="20"/>
        </w:rPr>
        <w:t>3.7. Оформление и вручение акта проверки</w:t>
      </w:r>
      <w:r w:rsidR="007A1AEF">
        <w:rPr>
          <w:rFonts w:ascii="Times New Roman" w:hAnsi="Times New Roman"/>
          <w:b/>
          <w:sz w:val="20"/>
          <w:szCs w:val="20"/>
        </w:rPr>
        <w:t xml:space="preserve">. </w:t>
      </w:r>
      <w:r w:rsidRPr="00365ECB">
        <w:rPr>
          <w:rFonts w:ascii="Times New Roman" w:hAnsi="Times New Roman"/>
          <w:sz w:val="20"/>
          <w:szCs w:val="20"/>
        </w:rPr>
        <w:t>3.7.1. Основанием для начала административной процедуры является окончание проведения проверки.</w:t>
      </w:r>
      <w:r w:rsidR="007A1AEF">
        <w:rPr>
          <w:rFonts w:ascii="Times New Roman" w:hAnsi="Times New Roman"/>
          <w:sz w:val="20"/>
          <w:szCs w:val="20"/>
        </w:rPr>
        <w:t xml:space="preserve"> </w:t>
      </w:r>
      <w:r w:rsidRPr="00365ECB">
        <w:rPr>
          <w:rFonts w:ascii="Times New Roman" w:hAnsi="Times New Roman"/>
          <w:sz w:val="20"/>
          <w:szCs w:val="20"/>
        </w:rPr>
        <w:t>3.7.2. По результатам проведенной проверки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r w:rsidR="007A1AEF">
        <w:rPr>
          <w:rFonts w:ascii="Times New Roman" w:hAnsi="Times New Roman"/>
          <w:sz w:val="20"/>
          <w:szCs w:val="20"/>
        </w:rPr>
        <w:t xml:space="preserve"> </w:t>
      </w:r>
      <w:r w:rsidRPr="00365ECB">
        <w:rPr>
          <w:rFonts w:ascii="Times New Roman" w:hAnsi="Times New Roman"/>
          <w:sz w:val="20"/>
          <w:szCs w:val="20"/>
        </w:rPr>
        <w:t>3.7.3.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7A1AEF">
        <w:rPr>
          <w:rFonts w:ascii="Times New Roman" w:hAnsi="Times New Roman"/>
          <w:sz w:val="20"/>
          <w:szCs w:val="20"/>
        </w:rPr>
        <w:t xml:space="preserve"> </w:t>
      </w:r>
      <w:r w:rsidRPr="00365ECB">
        <w:rPr>
          <w:rFonts w:ascii="Times New Roman" w:hAnsi="Times New Roman"/>
          <w:sz w:val="20"/>
          <w:szCs w:val="20"/>
        </w:rPr>
        <w:t>3.7.4. Акт проверки оформляется Исполнителем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7A1AEF">
        <w:rPr>
          <w:rFonts w:ascii="Times New Roman" w:hAnsi="Times New Roman"/>
          <w:sz w:val="20"/>
          <w:szCs w:val="20"/>
        </w:rPr>
        <w:t xml:space="preserve"> </w:t>
      </w:r>
      <w:r w:rsidRPr="00365ECB">
        <w:rPr>
          <w:rFonts w:ascii="Times New Roman" w:hAnsi="Times New Roman"/>
          <w:sz w:val="20"/>
          <w:szCs w:val="20"/>
        </w:rPr>
        <w:t>3.7.5.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Комитете по управлению муниципальным имуществом Завитинского района.</w:t>
      </w:r>
      <w:r w:rsidR="007A1AEF">
        <w:rPr>
          <w:rFonts w:ascii="Times New Roman" w:hAnsi="Times New Roman"/>
          <w:sz w:val="20"/>
          <w:szCs w:val="20"/>
        </w:rPr>
        <w:t xml:space="preserve"> </w:t>
      </w:r>
      <w:r w:rsidRPr="00365ECB">
        <w:rPr>
          <w:rFonts w:ascii="Times New Roman" w:hAnsi="Times New Roman"/>
          <w:sz w:val="20"/>
          <w:szCs w:val="20"/>
        </w:rPr>
        <w:t>3.7.6.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7A1AEF">
        <w:rPr>
          <w:rFonts w:ascii="Times New Roman" w:hAnsi="Times New Roman"/>
          <w:sz w:val="20"/>
          <w:szCs w:val="20"/>
        </w:rPr>
        <w:t xml:space="preserve"> </w:t>
      </w:r>
      <w:bookmarkStart w:id="57" w:name="sub_165"/>
      <w:r w:rsidRPr="00365ECB">
        <w:rPr>
          <w:rFonts w:ascii="Times New Roman" w:hAnsi="Times New Roman"/>
          <w:sz w:val="20"/>
          <w:szCs w:val="20"/>
        </w:rPr>
        <w:t>3.7.7.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bookmarkStart w:id="58" w:name="sub_166"/>
      <w:bookmarkEnd w:id="57"/>
      <w:r w:rsidRPr="00365ECB">
        <w:rPr>
          <w:rFonts w:ascii="Times New Roman" w:hAnsi="Times New Roman"/>
          <w:sz w:val="20"/>
          <w:szCs w:val="20"/>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Комитете по управлению муниципальным имуществом Завитинского района.</w:t>
      </w:r>
      <w:r w:rsidR="007A1AEF">
        <w:rPr>
          <w:rFonts w:ascii="Times New Roman" w:hAnsi="Times New Roman"/>
          <w:sz w:val="20"/>
          <w:szCs w:val="20"/>
        </w:rPr>
        <w:t xml:space="preserve"> </w:t>
      </w:r>
      <w:r w:rsidRPr="00365ECB">
        <w:rPr>
          <w:rFonts w:ascii="Times New Roman" w:hAnsi="Times New Roman"/>
          <w:sz w:val="20"/>
          <w:szCs w:val="20"/>
        </w:rPr>
        <w:t>3.7.8. В случае если для проведения внеплановой выездной проверки требуется согласование ее проведения с межрайонной прокуратурой, копия акта проверки направляется в прокуратуру в течение пяти рабочих дней со дня составления акта проверки.</w:t>
      </w:r>
      <w:r w:rsidR="007A1AEF">
        <w:rPr>
          <w:rFonts w:ascii="Times New Roman" w:hAnsi="Times New Roman"/>
          <w:sz w:val="20"/>
          <w:szCs w:val="20"/>
        </w:rPr>
        <w:t xml:space="preserve"> </w:t>
      </w:r>
      <w:bookmarkEnd w:id="58"/>
      <w:r w:rsidRPr="00365ECB">
        <w:rPr>
          <w:rFonts w:ascii="Times New Roman" w:hAnsi="Times New Roman"/>
          <w:sz w:val="20"/>
          <w:szCs w:val="20"/>
        </w:rPr>
        <w:t>3.7.9.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Комитет по управлению муниципальным имуществом Завитинского района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по управлению муниципальным имуществом.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7A1AEF">
        <w:rPr>
          <w:rFonts w:ascii="Times New Roman" w:hAnsi="Times New Roman"/>
          <w:sz w:val="20"/>
          <w:szCs w:val="20"/>
        </w:rPr>
        <w:t xml:space="preserve"> </w:t>
      </w:r>
      <w:r w:rsidRPr="00365ECB">
        <w:rPr>
          <w:rFonts w:ascii="Times New Roman" w:hAnsi="Times New Roman"/>
          <w:sz w:val="20"/>
          <w:szCs w:val="20"/>
        </w:rPr>
        <w:t>3.7.10. Результатом административной процедуры является выдача акта проверки.</w:t>
      </w:r>
      <w:r w:rsidR="007A1AEF">
        <w:rPr>
          <w:rFonts w:ascii="Times New Roman" w:hAnsi="Times New Roman"/>
          <w:sz w:val="20"/>
          <w:szCs w:val="20"/>
        </w:rPr>
        <w:t xml:space="preserve"> </w:t>
      </w:r>
      <w:r w:rsidRPr="00365ECB">
        <w:rPr>
          <w:rFonts w:ascii="Times New Roman" w:hAnsi="Times New Roman"/>
          <w:b/>
          <w:sz w:val="20"/>
          <w:szCs w:val="20"/>
        </w:rPr>
        <w:t>3.8. Выдача предписаний об устранении выявленных нарушений</w:t>
      </w:r>
      <w:r w:rsidR="007A1AEF">
        <w:rPr>
          <w:rFonts w:ascii="Times New Roman" w:hAnsi="Times New Roman"/>
          <w:b/>
          <w:sz w:val="20"/>
          <w:szCs w:val="20"/>
        </w:rPr>
        <w:t xml:space="preserve">. </w:t>
      </w:r>
      <w:r w:rsidRPr="00365ECB">
        <w:rPr>
          <w:rFonts w:ascii="Times New Roman" w:hAnsi="Times New Roman"/>
          <w:sz w:val="20"/>
          <w:szCs w:val="20"/>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Исполнитель в пределах полномочий, предусмотренных законодательством Российской Федерации, обязан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согласно пункту 1 части 1 статьи 17 Федерального закона № 294-ФЗ.</w:t>
      </w:r>
      <w:r w:rsidR="007A1AEF">
        <w:rPr>
          <w:rFonts w:ascii="Times New Roman" w:hAnsi="Times New Roman"/>
          <w:sz w:val="20"/>
          <w:szCs w:val="20"/>
        </w:rPr>
        <w:t xml:space="preserve"> </w:t>
      </w:r>
      <w:r w:rsidRPr="00365ECB">
        <w:rPr>
          <w:rFonts w:ascii="Times New Roman" w:hAnsi="Times New Roman"/>
          <w:sz w:val="20"/>
          <w:szCs w:val="20"/>
        </w:rPr>
        <w:t>3.8.2. Предписание подписывается и вручается представителю юридического лица или индивидуальному предпринимателю под расписку либо направляется указанным лицам в виде электронного документа, подписанного электронной подписью.</w:t>
      </w:r>
      <w:r w:rsidR="007A1AEF">
        <w:rPr>
          <w:rFonts w:ascii="Times New Roman" w:hAnsi="Times New Roman"/>
          <w:sz w:val="20"/>
          <w:szCs w:val="20"/>
        </w:rPr>
        <w:t xml:space="preserve"> </w:t>
      </w:r>
      <w:r w:rsidRPr="00365ECB">
        <w:rPr>
          <w:rFonts w:ascii="Times New Roman" w:hAnsi="Times New Roman"/>
          <w:sz w:val="20"/>
          <w:szCs w:val="20"/>
        </w:rPr>
        <w:t>3.8.3.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sidR="007A1AEF">
        <w:rPr>
          <w:rFonts w:ascii="Times New Roman" w:hAnsi="Times New Roman"/>
          <w:sz w:val="20"/>
          <w:szCs w:val="20"/>
        </w:rPr>
        <w:t xml:space="preserve"> </w:t>
      </w:r>
      <w:r w:rsidRPr="00365ECB">
        <w:rPr>
          <w:rFonts w:ascii="Times New Roman" w:hAnsi="Times New Roman"/>
          <w:sz w:val="20"/>
          <w:szCs w:val="20"/>
        </w:rPr>
        <w:t>3.8.4.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пятнадцати дней с даты получения такого представления вправе представить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возражениям документы, подтверждающие обоснованность возражений, или их заверенные копии либо в согласованный срок передать их в Комитет по управлению муниципальным имуществом Завитинского района.</w:t>
      </w:r>
      <w:r w:rsidR="007A1AEF">
        <w:rPr>
          <w:rFonts w:ascii="Times New Roman" w:hAnsi="Times New Roman"/>
          <w:sz w:val="20"/>
          <w:szCs w:val="20"/>
        </w:rPr>
        <w:t xml:space="preserve"> </w:t>
      </w:r>
      <w:r w:rsidRPr="00365ECB">
        <w:rPr>
          <w:rFonts w:ascii="Times New Roman" w:hAnsi="Times New Roman"/>
          <w:b/>
          <w:sz w:val="20"/>
          <w:szCs w:val="20"/>
        </w:rPr>
        <w:t>3.9. Контроль за устранением выявленных нарушений</w:t>
      </w:r>
      <w:r w:rsidR="007A1AEF">
        <w:rPr>
          <w:rFonts w:ascii="Times New Roman" w:hAnsi="Times New Roman"/>
          <w:b/>
          <w:sz w:val="20"/>
          <w:szCs w:val="20"/>
        </w:rPr>
        <w:t xml:space="preserve">. </w:t>
      </w:r>
      <w:r w:rsidRPr="00365ECB">
        <w:rPr>
          <w:rFonts w:ascii="Times New Roman" w:hAnsi="Times New Roman"/>
          <w:sz w:val="20"/>
          <w:szCs w:val="20"/>
        </w:rPr>
        <w:t>3.9.1. Контроль за исполнением требований, установленных муниципальными правовыми актами, принятыми в отношении конкретных лиц, содержащими срок исполнения осуществляется в порядке контроля за исполнением ранее выданных предписаний об устранении нарушений.</w:t>
      </w:r>
      <w:r w:rsidR="007A1AEF">
        <w:rPr>
          <w:rFonts w:ascii="Times New Roman" w:hAnsi="Times New Roman"/>
          <w:sz w:val="20"/>
          <w:szCs w:val="20"/>
        </w:rPr>
        <w:t xml:space="preserve"> </w:t>
      </w:r>
      <w:r w:rsidRPr="00365ECB">
        <w:rPr>
          <w:rFonts w:ascii="Times New Roman" w:hAnsi="Times New Roman"/>
          <w:sz w:val="20"/>
          <w:szCs w:val="20"/>
        </w:rPr>
        <w:t>3.9.2.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проводится проверка устранения ранее выявленного нарушения – исполнения предписания.</w:t>
      </w:r>
      <w:r w:rsidR="007A1AEF">
        <w:rPr>
          <w:rFonts w:ascii="Times New Roman" w:hAnsi="Times New Roman"/>
          <w:sz w:val="20"/>
          <w:szCs w:val="20"/>
        </w:rPr>
        <w:t xml:space="preserve"> </w:t>
      </w:r>
      <w:r w:rsidRPr="00365ECB">
        <w:rPr>
          <w:rFonts w:ascii="Times New Roman" w:hAnsi="Times New Roman"/>
          <w:sz w:val="20"/>
          <w:szCs w:val="20"/>
        </w:rPr>
        <w:t>3.9.3. В случае невозможности устранения нарушения в установленный срок нарушитель заблаговременно направляет в Комитет по управлению муниципальным имуществом Завитинского района ходатайство с просьбой о продлении срока устранения нарушения, прилагая к ходатайству документы, подтверждающие принятие нарушителем исчерпывающих мер для устранения нарушения в установленный срок.</w:t>
      </w:r>
      <w:r w:rsidR="007A1AEF">
        <w:rPr>
          <w:rFonts w:ascii="Times New Roman" w:hAnsi="Times New Roman"/>
          <w:sz w:val="20"/>
          <w:szCs w:val="20"/>
        </w:rPr>
        <w:t xml:space="preserve"> </w:t>
      </w:r>
      <w:r w:rsidRPr="00365ECB">
        <w:rPr>
          <w:rFonts w:ascii="Times New Roman" w:hAnsi="Times New Roman"/>
          <w:sz w:val="20"/>
          <w:szCs w:val="20"/>
        </w:rPr>
        <w:t>3.9.4. Исполнитель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r w:rsidR="007A1AEF">
        <w:rPr>
          <w:rFonts w:ascii="Times New Roman" w:hAnsi="Times New Roman"/>
          <w:sz w:val="20"/>
          <w:szCs w:val="20"/>
        </w:rPr>
        <w:t xml:space="preserve"> </w:t>
      </w:r>
      <w:r w:rsidRPr="00365ECB">
        <w:rPr>
          <w:rFonts w:ascii="Times New Roman" w:hAnsi="Times New Roman"/>
          <w:sz w:val="20"/>
          <w:szCs w:val="20"/>
        </w:rPr>
        <w:t>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выдается лично (через представителя).</w:t>
      </w:r>
      <w:r w:rsidR="007A1AEF">
        <w:rPr>
          <w:rFonts w:ascii="Times New Roman" w:hAnsi="Times New Roman"/>
          <w:sz w:val="20"/>
          <w:szCs w:val="20"/>
        </w:rPr>
        <w:t xml:space="preserve"> </w:t>
      </w:r>
      <w:r w:rsidRPr="00365ECB">
        <w:rPr>
          <w:rFonts w:ascii="Times New Roman" w:hAnsi="Times New Roman"/>
          <w:sz w:val="20"/>
          <w:szCs w:val="20"/>
        </w:rPr>
        <w:t>3.9.6.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r w:rsidR="007A1AEF">
        <w:rPr>
          <w:rFonts w:ascii="Times New Roman" w:hAnsi="Times New Roman"/>
          <w:sz w:val="20"/>
          <w:szCs w:val="20"/>
        </w:rPr>
        <w:t xml:space="preserve"> </w:t>
      </w:r>
      <w:r w:rsidRPr="00365ECB">
        <w:rPr>
          <w:rFonts w:ascii="Times New Roman" w:hAnsi="Times New Roman"/>
          <w:sz w:val="20"/>
          <w:szCs w:val="20"/>
        </w:rPr>
        <w:t>3.9.7. В случае не устранения нарушений акт проверки и иные материалы проверки направляются в орган, уполномоченный составлять протоколы об административных правонарушениях, а также специалисту Администрации по правовым вопросам в целях обращения его в суд с иском о понуждении к устранению правонарушения.</w:t>
      </w:r>
      <w:r w:rsidR="007A1AEF">
        <w:rPr>
          <w:rFonts w:ascii="Times New Roman" w:hAnsi="Times New Roman"/>
          <w:sz w:val="20"/>
          <w:szCs w:val="20"/>
        </w:rPr>
        <w:t xml:space="preserve"> </w:t>
      </w:r>
      <w:bookmarkStart w:id="59" w:name="sub_1400"/>
      <w:bookmarkEnd w:id="33"/>
      <w:r w:rsidRPr="00365ECB">
        <w:rPr>
          <w:rFonts w:ascii="Times New Roman" w:hAnsi="Times New Roman"/>
          <w:b/>
          <w:bCs/>
          <w:sz w:val="20"/>
          <w:szCs w:val="20"/>
        </w:rPr>
        <w:t xml:space="preserve">4. </w:t>
      </w:r>
      <w:bookmarkEnd w:id="59"/>
      <w:r w:rsidRPr="00365ECB">
        <w:rPr>
          <w:rFonts w:ascii="Times New Roman" w:hAnsi="Times New Roman"/>
          <w:b/>
          <w:bCs/>
          <w:sz w:val="20"/>
          <w:szCs w:val="20"/>
        </w:rPr>
        <w:t>Порядок и формы контроля за исполнением муниципальной функции</w:t>
      </w:r>
      <w:r w:rsidR="007A1AEF">
        <w:rPr>
          <w:rFonts w:ascii="Times New Roman" w:hAnsi="Times New Roman"/>
          <w:b/>
          <w:bCs/>
          <w:sz w:val="20"/>
          <w:szCs w:val="20"/>
        </w:rPr>
        <w:t>.</w:t>
      </w:r>
      <w:bookmarkStart w:id="60" w:name="sub_1441"/>
      <w:r w:rsidRPr="00365ECB">
        <w:rPr>
          <w:rFonts w:ascii="Times New Roman" w:hAnsi="Times New Roman"/>
          <w:b/>
          <w:bCs/>
          <w:sz w:val="20"/>
          <w:szCs w:val="20"/>
        </w:rPr>
        <w:t xml:space="preserve"> 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60"/>
      <w:r w:rsidR="007A1AEF">
        <w:rPr>
          <w:rFonts w:ascii="Times New Roman" w:hAnsi="Times New Roman"/>
          <w:b/>
          <w:bCs/>
          <w:sz w:val="20"/>
          <w:szCs w:val="20"/>
        </w:rPr>
        <w:t xml:space="preserve">. </w:t>
      </w:r>
      <w:bookmarkStart w:id="61" w:name="sub_14411"/>
      <w:r w:rsidRPr="00365ECB">
        <w:rPr>
          <w:rFonts w:ascii="Times New Roman" w:hAnsi="Times New Roman"/>
          <w:sz w:val="20"/>
          <w:szCs w:val="20"/>
        </w:rPr>
        <w:t>4.1.1. Контроль за исполнением Регламента осуществляется в целях своевременного, полного и правомерного проведения проверок в сфере недропользования.</w:t>
      </w:r>
      <w:bookmarkStart w:id="62" w:name="sub_14413"/>
      <w:bookmarkEnd w:id="61"/>
      <w:r w:rsidR="007A1AEF">
        <w:rPr>
          <w:rFonts w:ascii="Times New Roman" w:hAnsi="Times New Roman"/>
          <w:sz w:val="20"/>
          <w:szCs w:val="20"/>
        </w:rPr>
        <w:t xml:space="preserve"> </w:t>
      </w:r>
      <w:r w:rsidRPr="00365ECB">
        <w:rPr>
          <w:rFonts w:ascii="Times New Roman" w:hAnsi="Times New Roman"/>
          <w:sz w:val="20"/>
          <w:szCs w:val="20"/>
        </w:rPr>
        <w:t>4.1.2. Контроль за исполнением муниципальной функции осуществляют глава Завитинского района и Исполнитель.</w:t>
      </w:r>
      <w:bookmarkStart w:id="63" w:name="sub_14414"/>
      <w:bookmarkEnd w:id="62"/>
      <w:r w:rsidR="007A1AEF">
        <w:rPr>
          <w:rFonts w:ascii="Times New Roman" w:hAnsi="Times New Roman"/>
          <w:sz w:val="20"/>
          <w:szCs w:val="20"/>
        </w:rPr>
        <w:t xml:space="preserve"> </w:t>
      </w:r>
      <w:r w:rsidRPr="00365ECB">
        <w:rPr>
          <w:rFonts w:ascii="Times New Roman" w:hAnsi="Times New Roman"/>
          <w:sz w:val="20"/>
          <w:szCs w:val="20"/>
        </w:rPr>
        <w:t>4.1.3.</w:t>
      </w:r>
      <w:bookmarkStart w:id="64" w:name="sub_14417"/>
      <w:bookmarkEnd w:id="63"/>
      <w:r w:rsidRPr="00365ECB">
        <w:rPr>
          <w:rFonts w:ascii="Times New Roman" w:hAnsi="Times New Roman"/>
          <w:sz w:val="20"/>
          <w:szCs w:val="20"/>
        </w:rPr>
        <w:t xml:space="preserve"> Текущий контроль за соблюдением сроков и последовательностью действий, определенных процедурами настоящего Регламента, и принятием решений должностными лицами осуществляется </w:t>
      </w:r>
      <w:bookmarkEnd w:id="64"/>
      <w:r w:rsidRPr="00365ECB">
        <w:rPr>
          <w:rFonts w:ascii="Times New Roman" w:hAnsi="Times New Roman"/>
          <w:sz w:val="20"/>
          <w:szCs w:val="20"/>
        </w:rPr>
        <w:t>главой Завитинского района.</w:t>
      </w:r>
      <w:r w:rsidR="007A1AEF">
        <w:rPr>
          <w:rFonts w:ascii="Times New Roman" w:hAnsi="Times New Roman"/>
          <w:sz w:val="20"/>
          <w:szCs w:val="20"/>
        </w:rPr>
        <w:t xml:space="preserve"> </w:t>
      </w:r>
      <w:r w:rsidRPr="00365ECB">
        <w:rPr>
          <w:rFonts w:ascii="Times New Roman" w:hAnsi="Times New Roman"/>
          <w:sz w:val="20"/>
          <w:szCs w:val="20"/>
        </w:rPr>
        <w:t>4.1.4. Текущий контроль осуществляется один раз в месяц путем документарных проверок соблюдения и исполнения должностными лицами положений нормативных правовых актов Российской Федерации, нормативных правовых актов Амурской области и настоящего Регламента.</w:t>
      </w:r>
      <w:bookmarkStart w:id="65" w:name="sub_10120402"/>
      <w:r w:rsidR="007A1AEF">
        <w:rPr>
          <w:rFonts w:ascii="Times New Roman" w:hAnsi="Times New Roman"/>
          <w:sz w:val="20"/>
          <w:szCs w:val="20"/>
        </w:rPr>
        <w:t xml:space="preserve"> </w:t>
      </w:r>
      <w:bookmarkStart w:id="66" w:name="sub_1442"/>
      <w:bookmarkEnd w:id="65"/>
      <w:r w:rsidRPr="00365ECB">
        <w:rPr>
          <w:rFonts w:ascii="Times New Roman" w:hAnsi="Times New Roman"/>
          <w:b/>
          <w:bCs/>
          <w:sz w:val="20"/>
          <w:szCs w:val="20"/>
        </w:rPr>
        <w:t xml:space="preserve">4.2. Порядок и периодичность осуществления плановых и внеплановых проверок полноты и </w:t>
      </w:r>
      <w:bookmarkEnd w:id="66"/>
      <w:r w:rsidRPr="00365ECB">
        <w:rPr>
          <w:rFonts w:ascii="Times New Roman" w:hAnsi="Times New Roman"/>
          <w:b/>
          <w:bCs/>
          <w:sz w:val="20"/>
          <w:szCs w:val="20"/>
        </w:rPr>
        <w:t>качества исполнения муниципальной функции, в том числе порядок и формы контроля за полнотой и качеством исполнения муниципальной функции</w:t>
      </w:r>
      <w:r w:rsidR="007A1AEF">
        <w:rPr>
          <w:rFonts w:ascii="Times New Roman" w:hAnsi="Times New Roman"/>
          <w:b/>
          <w:bCs/>
          <w:sz w:val="20"/>
          <w:szCs w:val="20"/>
        </w:rPr>
        <w:t xml:space="preserve">. </w:t>
      </w:r>
      <w:bookmarkStart w:id="67" w:name="sub_14421"/>
      <w:r w:rsidRPr="00365ECB">
        <w:rPr>
          <w:rFonts w:ascii="Times New Roman" w:hAnsi="Times New Roman"/>
          <w:sz w:val="20"/>
          <w:szCs w:val="20"/>
        </w:rPr>
        <w:t>4.2.1. Плановые и внеплановые проверки полноты и качества исполнения муниципальной функции осуществляются ежеквартально Исполнителем.</w:t>
      </w:r>
      <w:bookmarkStart w:id="68" w:name="sub_14422"/>
      <w:bookmarkEnd w:id="67"/>
      <w:r w:rsidR="007A1AEF">
        <w:rPr>
          <w:rFonts w:ascii="Times New Roman" w:hAnsi="Times New Roman"/>
          <w:sz w:val="20"/>
          <w:szCs w:val="20"/>
        </w:rPr>
        <w:t xml:space="preserve"> </w:t>
      </w:r>
      <w:r w:rsidRPr="00365ECB">
        <w:rPr>
          <w:rFonts w:ascii="Times New Roman" w:hAnsi="Times New Roman"/>
          <w:sz w:val="20"/>
          <w:szCs w:val="20"/>
        </w:rPr>
        <w:t>4.2.2. Внеплановые проверки полноты и качества исполнения муниципальной функции осуществляются Исполнителем по поручению главы Завитинского района.</w:t>
      </w:r>
      <w:r w:rsidR="007A1AEF">
        <w:rPr>
          <w:rFonts w:ascii="Times New Roman" w:hAnsi="Times New Roman"/>
          <w:sz w:val="20"/>
          <w:szCs w:val="20"/>
        </w:rPr>
        <w:t xml:space="preserve"> </w:t>
      </w:r>
      <w:bookmarkStart w:id="69" w:name="sub_1443"/>
      <w:bookmarkEnd w:id="68"/>
      <w:r w:rsidRPr="00365ECB">
        <w:rPr>
          <w:rFonts w:ascii="Times New Roman" w:hAnsi="Times New Roman"/>
          <w:b/>
          <w:bCs/>
          <w:sz w:val="20"/>
          <w:szCs w:val="20"/>
        </w:rPr>
        <w:t>4.3. Ответственность должностных лиц Администрации за решения и действия (бездействие), принимаемые (осуществляемые) ими в ходе</w:t>
      </w:r>
      <w:bookmarkEnd w:id="69"/>
      <w:r w:rsidRPr="00365ECB">
        <w:rPr>
          <w:rFonts w:ascii="Times New Roman" w:hAnsi="Times New Roman"/>
          <w:b/>
          <w:bCs/>
          <w:sz w:val="20"/>
          <w:szCs w:val="20"/>
        </w:rPr>
        <w:t xml:space="preserve"> исполнения муниципальной функции</w:t>
      </w:r>
      <w:r w:rsidR="007A1AEF">
        <w:rPr>
          <w:rFonts w:ascii="Times New Roman" w:hAnsi="Times New Roman"/>
          <w:b/>
          <w:bCs/>
          <w:sz w:val="20"/>
          <w:szCs w:val="20"/>
        </w:rPr>
        <w:t xml:space="preserve">. </w:t>
      </w:r>
      <w:r w:rsidRPr="00365ECB">
        <w:rPr>
          <w:rFonts w:ascii="Times New Roman" w:hAnsi="Times New Roman"/>
          <w:sz w:val="20"/>
          <w:szCs w:val="20"/>
        </w:rPr>
        <w:t>4.3.1.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70" w:name="sub_192"/>
      <w:r w:rsidR="007A1AEF">
        <w:rPr>
          <w:rFonts w:ascii="Times New Roman" w:hAnsi="Times New Roman"/>
          <w:sz w:val="20"/>
          <w:szCs w:val="20"/>
        </w:rPr>
        <w:t xml:space="preserve"> </w:t>
      </w:r>
      <w:bookmarkStart w:id="71" w:name="sub_193"/>
      <w:bookmarkEnd w:id="70"/>
      <w:r w:rsidRPr="00365ECB">
        <w:rPr>
          <w:rFonts w:ascii="Times New Roman" w:hAnsi="Times New Roman"/>
          <w:sz w:val="20"/>
          <w:szCs w:val="20"/>
        </w:rPr>
        <w:t>4.3.2.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Завити</w:t>
      </w:r>
      <w:r w:rsidR="007A1AEF">
        <w:rPr>
          <w:rFonts w:ascii="Times New Roman" w:hAnsi="Times New Roman"/>
          <w:sz w:val="20"/>
          <w:szCs w:val="20"/>
        </w:rPr>
        <w:t>н</w:t>
      </w:r>
      <w:r w:rsidRPr="00365ECB">
        <w:rPr>
          <w:rFonts w:ascii="Times New Roman" w:hAnsi="Times New Roman"/>
          <w:sz w:val="20"/>
          <w:szCs w:val="20"/>
        </w:rPr>
        <w:t>ского района обязана сообщить в письменной форме юридическому лицу, индивидуальному предпринимателю, права и (или) законные интересы которых нарушены.</w:t>
      </w:r>
      <w:r w:rsidR="007A1AEF">
        <w:rPr>
          <w:rFonts w:ascii="Times New Roman" w:hAnsi="Times New Roman"/>
          <w:sz w:val="20"/>
          <w:szCs w:val="20"/>
        </w:rPr>
        <w:t xml:space="preserve"> </w:t>
      </w:r>
      <w:bookmarkStart w:id="72" w:name="sub_1444"/>
      <w:bookmarkEnd w:id="71"/>
      <w:r w:rsidRPr="00365ECB">
        <w:rPr>
          <w:rFonts w:ascii="Times New Roman" w:hAnsi="Times New Roman"/>
          <w:b/>
          <w:bCs/>
          <w:sz w:val="20"/>
          <w:szCs w:val="20"/>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bookmarkEnd w:id="72"/>
      <w:r w:rsidR="007A1AEF">
        <w:rPr>
          <w:rFonts w:ascii="Times New Roman" w:hAnsi="Times New Roman"/>
          <w:b/>
          <w:bCs/>
          <w:sz w:val="20"/>
          <w:szCs w:val="20"/>
        </w:rPr>
        <w:t xml:space="preserve">. </w:t>
      </w:r>
      <w:r w:rsidRPr="00365ECB">
        <w:rPr>
          <w:rFonts w:ascii="Times New Roman" w:hAnsi="Times New Roman"/>
          <w:sz w:val="20"/>
          <w:szCs w:val="20"/>
        </w:rPr>
        <w:t>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 также принимаемых ими решениях, нарушений положений Регламента и иных нормативных правовых актов, устанавливающих требования к исполнению муниципальной функции.</w:t>
      </w:r>
      <w:r w:rsidRPr="00365ECB">
        <w:rPr>
          <w:rFonts w:ascii="Times New Roman" w:hAnsi="Times New Roman"/>
          <w:b/>
          <w:bCs/>
          <w:sz w:val="20"/>
          <w:szCs w:val="20"/>
        </w:rPr>
        <w:t xml:space="preserve"> 5. 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r w:rsidR="007A1AEF">
        <w:rPr>
          <w:rFonts w:ascii="Times New Roman" w:hAnsi="Times New Roman"/>
          <w:b/>
          <w:bCs/>
          <w:sz w:val="20"/>
          <w:szCs w:val="20"/>
        </w:rPr>
        <w:t xml:space="preserve">. </w:t>
      </w:r>
      <w:r w:rsidRPr="00365ECB">
        <w:rPr>
          <w:rFonts w:ascii="Times New Roman" w:hAnsi="Times New Roman"/>
          <w:sz w:val="20"/>
          <w:szCs w:val="20"/>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за использованием и охраной недр, его должностных лиц, осуществляемых (принятых) в ходе исполнения муниципальной функции.</w:t>
      </w:r>
      <w:r w:rsidR="007A1AEF">
        <w:rPr>
          <w:rFonts w:ascii="Times New Roman" w:hAnsi="Times New Roman"/>
          <w:sz w:val="20"/>
          <w:szCs w:val="20"/>
        </w:rPr>
        <w:t xml:space="preserve"> </w:t>
      </w:r>
      <w:r w:rsidRPr="00365ECB">
        <w:rPr>
          <w:rFonts w:ascii="Times New Roman" w:hAnsi="Times New Roman"/>
          <w:sz w:val="20"/>
          <w:szCs w:val="20"/>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r w:rsidR="007A1AEF">
        <w:rPr>
          <w:rFonts w:ascii="Times New Roman" w:hAnsi="Times New Roman"/>
          <w:sz w:val="20"/>
          <w:szCs w:val="20"/>
        </w:rPr>
        <w:t xml:space="preserve"> </w:t>
      </w:r>
      <w:r w:rsidRPr="00365ECB">
        <w:rPr>
          <w:rFonts w:ascii="Times New Roman" w:hAnsi="Times New Roman"/>
          <w:sz w:val="20"/>
          <w:szCs w:val="20"/>
        </w:rPr>
        <w:t>5.3. Исчерпывающий перечень оснований для приостановления рассмотрения жалобы и случаев, в которых ответ на жалобу не дается.</w:t>
      </w:r>
      <w:r w:rsidR="007A1AEF">
        <w:rPr>
          <w:rFonts w:ascii="Times New Roman" w:hAnsi="Times New Roman"/>
          <w:sz w:val="20"/>
          <w:szCs w:val="20"/>
        </w:rPr>
        <w:t xml:space="preserve"> </w:t>
      </w:r>
      <w:r w:rsidRPr="00365ECB">
        <w:rPr>
          <w:rFonts w:ascii="Times New Roman" w:hAnsi="Times New Roman"/>
          <w:sz w:val="20"/>
          <w:szCs w:val="20"/>
        </w:rPr>
        <w:t>5.3.1. Оснований для приостановления рассмотрения жалобы законодательством Российской Федерации не предусмотрено.</w:t>
      </w:r>
      <w:r w:rsidR="007A1AEF">
        <w:rPr>
          <w:rFonts w:ascii="Times New Roman" w:hAnsi="Times New Roman"/>
          <w:sz w:val="20"/>
          <w:szCs w:val="20"/>
        </w:rPr>
        <w:t xml:space="preserve"> </w:t>
      </w:r>
      <w:r w:rsidRPr="00365ECB">
        <w:rPr>
          <w:rFonts w:ascii="Times New Roman" w:hAnsi="Times New Roman"/>
          <w:sz w:val="20"/>
          <w:szCs w:val="20"/>
        </w:rPr>
        <w:t>5.3.2. Ответ на жалобу не дается в случае:</w:t>
      </w:r>
      <w:r w:rsidR="007A1AEF">
        <w:rPr>
          <w:rFonts w:ascii="Times New Roman" w:hAnsi="Times New Roman"/>
          <w:sz w:val="20"/>
          <w:szCs w:val="20"/>
        </w:rPr>
        <w:t xml:space="preserve"> </w:t>
      </w:r>
      <w:r w:rsidRPr="00365ECB">
        <w:rPr>
          <w:rFonts w:ascii="Times New Roman" w:hAnsi="Times New Roman"/>
          <w:sz w:val="20"/>
          <w:szCs w:val="20"/>
        </w:rPr>
        <w:t>- если в ходе рассмотрения жалоба признана необоснованной ввиду несоответствия изложенных в ней обстоятельств действительности;</w:t>
      </w:r>
      <w:r w:rsidR="007A1AEF">
        <w:rPr>
          <w:rFonts w:ascii="Times New Roman" w:hAnsi="Times New Roman"/>
          <w:sz w:val="20"/>
          <w:szCs w:val="20"/>
        </w:rPr>
        <w:t xml:space="preserve"> </w:t>
      </w:r>
      <w:r w:rsidRPr="00365ECB">
        <w:rPr>
          <w:rFonts w:ascii="Times New Roman" w:hAnsi="Times New Roman"/>
          <w:sz w:val="20"/>
          <w:szCs w:val="20"/>
        </w:rPr>
        <w:t>- несоответствия жалобы требованиям, установленным настоящим регламентом; - содержания в тексте жалобы нецензурных либо оскорбительных выражений, угроз жизни, здоровью и имуществу должностного лица, а также членов его семьи; - если текст жалобы не поддается прочтению. 5.3.3.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 5.3.4.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за использованием и охраной недр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муниципального контроля за использованием и охраной недр. О данном решении уведомляется заявитель, направивший жалобу.</w:t>
      </w:r>
      <w:r w:rsidR="007A1AEF">
        <w:rPr>
          <w:rFonts w:ascii="Times New Roman" w:hAnsi="Times New Roman"/>
          <w:sz w:val="20"/>
          <w:szCs w:val="20"/>
        </w:rPr>
        <w:t xml:space="preserve"> </w:t>
      </w:r>
      <w:r w:rsidRPr="00365ECB">
        <w:rPr>
          <w:rFonts w:ascii="Times New Roman" w:hAnsi="Times New Roman"/>
          <w:sz w:val="20"/>
          <w:szCs w:val="20"/>
        </w:rPr>
        <w:t>5.3.5. В случае поступления в орган муниципального контроля за использованием и охраной недр, должностному лицу письменной жалобы, содержащей вопрос, ответ на который размещен на официальном сайте органа местного самоуправления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 5.3.6.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5.4. Основанием для начала процедуры досудебного (внесудебного) обжалования является жалоба, направленная в орган муниципального контроля за использованием и охраной недр или заместителю главы администрации Завитинского района, курирующему данное направление деятельности.</w:t>
      </w:r>
      <w:r w:rsidR="007A1AEF">
        <w:rPr>
          <w:rFonts w:ascii="Times New Roman" w:hAnsi="Times New Roman"/>
          <w:sz w:val="20"/>
          <w:szCs w:val="20"/>
        </w:rPr>
        <w:t xml:space="preserve"> </w:t>
      </w:r>
      <w:r w:rsidRPr="00365ECB">
        <w:rPr>
          <w:rFonts w:ascii="Times New Roman" w:hAnsi="Times New Roman"/>
          <w:sz w:val="20"/>
          <w:szCs w:val="20"/>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настоящем регламенте, а также может быть принята при личном приеме заявителя. 5.6. Жалоба должна содержать: - наименование органа муниципального контроля за использованием и охраной недр, фамилию, имя, отчество (последнее - при наличии) должностного лица органа муниципального контроля за использованием и охраной недр, решения и действия (бездействие) которых обжалуются;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 сведения об обжалуемых решениях и действиях (бездействии) должностного лица, проводившего проверку; - доводы, на основании которых заявитель не согласен с решением и действием (бездействием) должностного лица, проводящего проверку. Заявителем могут быть представлены документы (при наличии), подтверждающие доводы заявителя, либо их копии. 5.7. Права заявителей на получение информации и документов, необходимых для обоснования и рассмотрения жалобы 5.7.1. Лицо, подавшее жалобу, вправе получать информацию по следующим вопросам:</w:t>
      </w:r>
      <w:r w:rsidR="007A1AEF">
        <w:rPr>
          <w:rFonts w:ascii="Times New Roman" w:hAnsi="Times New Roman"/>
          <w:sz w:val="20"/>
          <w:szCs w:val="20"/>
        </w:rPr>
        <w:t xml:space="preserve"> </w:t>
      </w:r>
      <w:r w:rsidRPr="00365ECB">
        <w:rPr>
          <w:rFonts w:ascii="Times New Roman" w:hAnsi="Times New Roman"/>
          <w:sz w:val="20"/>
          <w:szCs w:val="20"/>
        </w:rPr>
        <w:t>- о входящем номере, под которым зарегистрирована в системе делопроизводства жалоба; - о нормативных правовых актах, на основании которых орган муниципального контроля исполняет муниципальную функцию; - о требованиях к заверению документов и сведений; -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 5.7.2. Лицо, подавшее жалобу, вправе отозвать жалобу до момента вынесения решения по данной жалобе. 5.8. Права заявителя при рассмотрении жалобы. При рассмотрении жалобы заявитель имеет право:  1) представлять дополнительные документы и материалы либо обращаться с просьбой об их истребовании, в том числе в электронной форме; 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3) получать письменный ответ по существу поставленных в жалобе вопросов; 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 5) обращаться с заявлением о прекращении рассмотрения жалобы. 5.9. Органы местного самоуправления и должностные лица, которым может быть адресована жалоба заинтересованного лица в досудебном (внесудебном) порядке</w:t>
      </w:r>
      <w:r w:rsidR="007A1AEF">
        <w:rPr>
          <w:rFonts w:ascii="Times New Roman" w:hAnsi="Times New Roman"/>
          <w:sz w:val="20"/>
          <w:szCs w:val="20"/>
        </w:rPr>
        <w:t xml:space="preserve"> </w:t>
      </w:r>
      <w:r w:rsidRPr="00365ECB">
        <w:rPr>
          <w:rFonts w:ascii="Times New Roman" w:hAnsi="Times New Roman"/>
          <w:sz w:val="20"/>
          <w:szCs w:val="20"/>
        </w:rPr>
        <w:t>5.9.1. Жалоба о нарушениях настоящего регламента органом муниципального контроля за использованием и охраной недр может быть подана заместителю главы администрации Завитинского района, курирующему данное направление деятельности. 5.9.2. Жалоба о нарушениях настоящего регламента должностными лицами органа муниципального контроля за использованием и охраной недр может быть подана руководителю органа муниципального контроля за использованием и охраной недр. 5.10. Жалоба, поступившая в орган муниципального контроля за использованием и охраной недр, подлежит рассмотрению в течение тридцати дней со дня ее регистрации. В исключительных случаях, руководитель органа муниципального контроля за использованием и охраной недр вправе продлить срок рассмотрения жалобы не более чем на 30 дней, уведомив о продлении срока её рассмотрения заявителя, направившего жалобу. 5.11. Результатом рассмотрения жалобы является одно из следующих решений: -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 - об отказе в удовлетворении жалобы. 5.12. Не позднее дня, следующего за днем принятия решения, указанного в 5.11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F418B1">
        <w:rPr>
          <w:rFonts w:ascii="Times New Roman" w:hAnsi="Times New Roman"/>
          <w:sz w:val="20"/>
          <w:szCs w:val="20"/>
        </w:rPr>
        <w:t xml:space="preserve"> </w:t>
      </w:r>
      <w:r w:rsidRPr="00365ECB">
        <w:rPr>
          <w:rFonts w:ascii="Times New Roman" w:hAnsi="Times New Roman"/>
          <w:sz w:val="20"/>
          <w:szCs w:val="20"/>
        </w:rPr>
        <w:t>ПРИЛОЖЕНИЕ 1</w:t>
      </w:r>
      <w:r w:rsidR="007A1AEF">
        <w:rPr>
          <w:rFonts w:ascii="Times New Roman" w:hAnsi="Times New Roman"/>
          <w:sz w:val="20"/>
          <w:szCs w:val="20"/>
        </w:rPr>
        <w:t xml:space="preserve"> </w:t>
      </w:r>
      <w:r w:rsidRPr="00365ECB">
        <w:rPr>
          <w:rFonts w:ascii="Times New Roman" w:hAnsi="Times New Roman"/>
          <w:sz w:val="20"/>
          <w:szCs w:val="20"/>
        </w:rPr>
        <w:t xml:space="preserve">к административному регламенту исполнения муниципальной функции </w:t>
      </w:r>
      <w:r w:rsidRPr="00365ECB">
        <w:rPr>
          <w:rFonts w:ascii="Times New Roman" w:hAnsi="Times New Roman"/>
          <w:bCs/>
          <w:sz w:val="20"/>
          <w:szCs w:val="20"/>
        </w:rPr>
        <w:t>«</w:t>
      </w:r>
      <w:r w:rsidRPr="00365ECB">
        <w:rPr>
          <w:rFonts w:ascii="Times New Roman" w:hAnsi="Times New Roman"/>
          <w:sz w:val="20"/>
          <w:szCs w:val="20"/>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Pr="00365ECB">
        <w:rPr>
          <w:rFonts w:ascii="Times New Roman" w:hAnsi="Times New Roman"/>
          <w:bCs/>
          <w:sz w:val="20"/>
          <w:szCs w:val="20"/>
        </w:rPr>
        <w:t>х»</w:t>
      </w:r>
      <w:r w:rsidR="007A1AEF">
        <w:rPr>
          <w:rFonts w:ascii="Times New Roman" w:hAnsi="Times New Roman"/>
          <w:bCs/>
          <w:sz w:val="20"/>
          <w:szCs w:val="20"/>
        </w:rPr>
        <w:t xml:space="preserve"> </w:t>
      </w:r>
      <w:r w:rsidRPr="00365ECB">
        <w:rPr>
          <w:rFonts w:ascii="Times New Roman" w:hAnsi="Times New Roman"/>
          <w:b/>
          <w:sz w:val="20"/>
          <w:szCs w:val="20"/>
        </w:rPr>
        <w:t>БЛОК-СХЕМА</w:t>
      </w:r>
      <w:r w:rsidR="007A1AEF">
        <w:rPr>
          <w:rFonts w:ascii="Times New Roman" w:hAnsi="Times New Roman"/>
          <w:b/>
          <w:sz w:val="20"/>
          <w:szCs w:val="20"/>
        </w:rPr>
        <w:t xml:space="preserve"> </w:t>
      </w:r>
      <w:r w:rsidRPr="00365ECB">
        <w:rPr>
          <w:rFonts w:ascii="Times New Roman" w:hAnsi="Times New Roman"/>
          <w:b/>
          <w:sz w:val="20"/>
          <w:szCs w:val="20"/>
        </w:rPr>
        <w:t>последовательности административных процедур</w:t>
      </w:r>
      <w:r w:rsidR="007A1AEF">
        <w:rPr>
          <w:rFonts w:ascii="Times New Roman" w:hAnsi="Times New Roman"/>
          <w:b/>
          <w:sz w:val="20"/>
          <w:szCs w:val="20"/>
        </w:rPr>
        <w:t xml:space="preserve"> </w:t>
      </w:r>
      <w:r w:rsidRPr="00365ECB">
        <w:rPr>
          <w:rFonts w:ascii="Times New Roman" w:hAnsi="Times New Roman"/>
          <w:b/>
          <w:sz w:val="20"/>
          <w:szCs w:val="20"/>
        </w:rPr>
        <w:t>при исполнении муниципальной функции</w:t>
      </w:r>
    </w:p>
    <w:p w:rsidR="00365ECB" w:rsidRPr="00365ECB" w:rsidRDefault="0076235D" w:rsidP="00365ECB">
      <w:pPr>
        <w:spacing w:after="0" w:line="240" w:lineRule="auto"/>
        <w:jc w:val="both"/>
        <w:outlineLvl w:val="0"/>
        <w:rPr>
          <w:rFonts w:ascii="Times New Roman" w:hAnsi="Times New Roman"/>
          <w:sz w:val="20"/>
          <w:szCs w:val="20"/>
        </w:rPr>
      </w:pPr>
      <w:r>
        <w:rPr>
          <w:rFonts w:ascii="Times New Roman" w:hAnsi="Times New Roman"/>
          <w:sz w:val="20"/>
          <w:szCs w:val="20"/>
        </w:rPr>
        <w:pict>
          <v:rect id="Прямоугольник 16" o:spid="_x0000_s1131" style="position:absolute;left:0;text-align:left;margin-left:249.4pt;margin-top:4.5pt;width:227.6pt;height:25.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">
            <v:textbox style="mso-next-textbox:#Прямоугольник 16">
              <w:txbxContent>
                <w:p w:rsidR="00EE562D" w:rsidRPr="00934648" w:rsidRDefault="00EE562D" w:rsidP="00365ECB">
                  <w:pPr>
                    <w:spacing w:line="310" w:lineRule="exact"/>
                    <w:jc w:val="center"/>
                    <w:rPr>
                      <w:spacing w:val="-2"/>
                    </w:rPr>
                  </w:pPr>
                  <w:r>
                    <w:rPr>
                      <w:spacing w:val="-2"/>
                    </w:rPr>
                    <w:t>В случае внеплановой проверки</w:t>
                  </w:r>
                </w:p>
              </w:txbxContent>
            </v:textbox>
          </v:rect>
        </w:pict>
      </w:r>
      <w:r>
        <w:rPr>
          <w:rFonts w:ascii="Times New Roman" w:hAnsi="Times New Roman"/>
          <w:sz w:val="20"/>
          <w:szCs w:val="20"/>
        </w:rPr>
        <w:pict>
          <v:rect id="_x0000_s1133" style="position:absolute;left:0;text-align:left;margin-left:0;margin-top:4.5pt;width:227.6pt;height:40.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">
            <v:textbox style="mso-next-textbox:#_x0000_s1133">
              <w:txbxContent>
                <w:p w:rsidR="00EE562D" w:rsidRPr="007B6471" w:rsidRDefault="00EE562D" w:rsidP="00365ECB">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v:textbox>
          </v:rect>
        </w:pict>
      </w:r>
    </w:p>
    <w:p w:rsidR="00365ECB" w:rsidRPr="00365ECB" w:rsidRDefault="0076235D" w:rsidP="00365ECB">
      <w:pPr>
        <w:spacing w:after="0" w:line="240" w:lineRule="auto"/>
        <w:jc w:val="both"/>
        <w:outlineLvl w:val="0"/>
        <w:rPr>
          <w:rFonts w:ascii="Times New Roman" w:hAnsi="Times New Roman"/>
          <w:sz w:val="20"/>
          <w:szCs w:val="20"/>
        </w:rPr>
      </w:pPr>
      <w:r>
        <w:rPr>
          <w:rFonts w:ascii="Times New Roman" w:hAnsi="Times New Roman"/>
          <w:sz w:val="20"/>
          <w:szCs w:val="20"/>
        </w:rPr>
        <w:pict>
          <v:line id="Прямая соединительная линия 15" o:spid="_x0000_s1122" style="position:absolute;left:0;text-align:left;z-index:251660288;visibility:visible;mso-wrap-distance-left:3.17497mm;mso-wrap-distance-right:3.17497mm" from="363.2pt,12.4pt" to="363.2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">
            <v:stroke endarrow="block"/>
          </v:line>
        </w:pict>
      </w:r>
    </w:p>
    <w:p w:rsidR="00365ECB" w:rsidRPr="00365ECB" w:rsidRDefault="0076235D" w:rsidP="00365ECB">
      <w:pPr>
        <w:spacing w:after="0" w:line="240" w:lineRule="auto"/>
        <w:jc w:val="both"/>
        <w:outlineLvl w:val="0"/>
        <w:rPr>
          <w:rFonts w:ascii="Times New Roman" w:hAnsi="Times New Roman"/>
          <w:bCs/>
          <w:sz w:val="20"/>
          <w:szCs w:val="20"/>
        </w:rPr>
      </w:pPr>
      <w:r>
        <w:rPr>
          <w:rFonts w:ascii="Times New Roman" w:hAnsi="Times New Roman"/>
          <w:bCs/>
          <w:sz w:val="20"/>
          <w:szCs w:val="20"/>
        </w:rPr>
        <w:pict>
          <v:line id="_x0000_s1132" style="position:absolute;left:0;text-align:left;z-index:251670528;visibility:visible;mso-wrap-distance-left:3.17497mm;mso-wrap-distance-right:3.17497mm" from="114.6pt,12.95pt" to="114.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Dk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">
            <v:stroke endarrow="block"/>
          </v:line>
        </w:pict>
      </w:r>
    </w:p>
    <w:p w:rsidR="00365ECB" w:rsidRPr="00365ECB" w:rsidRDefault="00365ECB" w:rsidP="00365ECB">
      <w:pPr>
        <w:spacing w:after="0" w:line="240" w:lineRule="auto"/>
        <w:jc w:val="both"/>
        <w:outlineLvl w:val="0"/>
        <w:rPr>
          <w:rFonts w:ascii="Times New Roman" w:hAnsi="Times New Roman"/>
          <w:bCs/>
          <w:sz w:val="20"/>
          <w:szCs w:val="20"/>
        </w:rPr>
      </w:pPr>
    </w:p>
    <w:p w:rsidR="00365ECB" w:rsidRPr="00365ECB" w:rsidRDefault="0076235D" w:rsidP="00365ECB">
      <w:pPr>
        <w:spacing w:after="0" w:line="240" w:lineRule="auto"/>
        <w:jc w:val="both"/>
        <w:outlineLvl w:val="0"/>
        <w:rPr>
          <w:rFonts w:ascii="Times New Roman" w:hAnsi="Times New Roman"/>
          <w:bCs/>
          <w:sz w:val="20"/>
          <w:szCs w:val="20"/>
        </w:rPr>
      </w:pPr>
      <w:r w:rsidRPr="0076235D">
        <w:rPr>
          <w:rFonts w:ascii="Times New Roman" w:hAnsi="Times New Roman"/>
          <w:sz w:val="20"/>
          <w:szCs w:val="20"/>
        </w:rPr>
        <w:pict>
          <v:rect id="_x0000_s1134" style="position:absolute;left:0;text-align:left;margin-left:0;margin-top:2.05pt;width:227.6pt;height:42.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">
            <v:textbox style="mso-next-textbox:#_x0000_s1134">
              <w:txbxContent>
                <w:p w:rsidR="00EE562D" w:rsidRPr="007B6471" w:rsidRDefault="00EE562D" w:rsidP="00365ECB">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v:textbox>
          </v:rect>
        </w:pict>
      </w:r>
    </w:p>
    <w:p w:rsidR="00365ECB" w:rsidRPr="00365ECB" w:rsidRDefault="00365ECB" w:rsidP="00365ECB">
      <w:pPr>
        <w:spacing w:after="0" w:line="240" w:lineRule="auto"/>
        <w:jc w:val="both"/>
        <w:outlineLvl w:val="0"/>
        <w:rPr>
          <w:rFonts w:ascii="Times New Roman" w:hAnsi="Times New Roman"/>
          <w:bCs/>
          <w:sz w:val="20"/>
          <w:szCs w:val="20"/>
        </w:rPr>
      </w:pPr>
    </w:p>
    <w:p w:rsidR="00365ECB" w:rsidRPr="00365ECB" w:rsidRDefault="0076235D" w:rsidP="00365ECB">
      <w:pPr>
        <w:spacing w:after="0" w:line="240" w:lineRule="auto"/>
        <w:jc w:val="both"/>
        <w:outlineLvl w:val="0"/>
        <w:rPr>
          <w:rFonts w:ascii="Times New Roman" w:hAnsi="Times New Roman"/>
          <w:bCs/>
          <w:sz w:val="20"/>
          <w:szCs w:val="20"/>
        </w:rPr>
      </w:pPr>
      <w:r>
        <w:rPr>
          <w:rFonts w:ascii="Times New Roman" w:hAnsi="Times New Roman"/>
          <w:bCs/>
          <w:sz w:val="20"/>
          <w:szCs w:val="20"/>
        </w:rPr>
        <w:pict>
          <v:line id="_x0000_s1138" style="position:absolute;left:0;text-align:left;z-index:251676672;visibility:visible;mso-wrap-distance-left:3.17497mm;mso-wrap-distance-right:3.17497mm" from="114.6pt,12.1pt" to="114.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MHYw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">
            <v:stroke endarrow="block"/>
          </v:line>
        </w:pict>
      </w:r>
    </w:p>
    <w:p w:rsidR="00365ECB" w:rsidRPr="00365ECB" w:rsidRDefault="00365ECB" w:rsidP="00365ECB">
      <w:pPr>
        <w:spacing w:after="0" w:line="240" w:lineRule="auto"/>
        <w:jc w:val="both"/>
        <w:outlineLvl w:val="0"/>
        <w:rPr>
          <w:rFonts w:ascii="Times New Roman" w:hAnsi="Times New Roman"/>
          <w:bCs/>
          <w:sz w:val="20"/>
          <w:szCs w:val="20"/>
        </w:rPr>
      </w:pPr>
    </w:p>
    <w:p w:rsidR="00365ECB" w:rsidRPr="00365ECB" w:rsidRDefault="0076235D" w:rsidP="00365ECB">
      <w:pPr>
        <w:spacing w:after="0" w:line="240" w:lineRule="auto"/>
        <w:jc w:val="both"/>
        <w:outlineLvl w:val="0"/>
        <w:rPr>
          <w:rFonts w:ascii="Times New Roman" w:hAnsi="Times New Roman"/>
          <w:bCs/>
          <w:sz w:val="20"/>
          <w:szCs w:val="20"/>
        </w:rPr>
      </w:pPr>
      <w:r>
        <w:rPr>
          <w:rFonts w:ascii="Times New Roman" w:hAnsi="Times New Roman"/>
          <w:bCs/>
          <w:sz w:val="20"/>
          <w:szCs w:val="20"/>
        </w:rPr>
        <w:pict>
          <v:rect id="_x0000_s1137" style="position:absolute;left:0;text-align:left;margin-left:.4pt;margin-top:1.2pt;width:227.6pt;height:39.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">
            <v:textbox style="mso-next-textbox:#_x0000_s1137">
              <w:txbxContent>
                <w:p w:rsidR="00EE562D" w:rsidRPr="007B6471" w:rsidRDefault="00EE562D" w:rsidP="00365ECB">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v:textbox>
          </v:rect>
        </w:pict>
      </w:r>
    </w:p>
    <w:p w:rsidR="00365ECB" w:rsidRPr="00365ECB" w:rsidRDefault="00365ECB" w:rsidP="00365ECB">
      <w:pPr>
        <w:spacing w:after="0" w:line="240" w:lineRule="auto"/>
        <w:jc w:val="both"/>
        <w:outlineLvl w:val="0"/>
        <w:rPr>
          <w:rFonts w:ascii="Times New Roman" w:hAnsi="Times New Roman"/>
          <w:bCs/>
          <w:sz w:val="20"/>
          <w:szCs w:val="20"/>
        </w:rPr>
      </w:pPr>
    </w:p>
    <w:p w:rsidR="00365ECB" w:rsidRPr="00365ECB" w:rsidRDefault="0076235D" w:rsidP="00365ECB">
      <w:pPr>
        <w:spacing w:after="0" w:line="240" w:lineRule="auto"/>
        <w:jc w:val="both"/>
        <w:outlineLvl w:val="0"/>
        <w:rPr>
          <w:rFonts w:ascii="Times New Roman" w:hAnsi="Times New Roman"/>
          <w:bCs/>
          <w:sz w:val="20"/>
          <w:szCs w:val="20"/>
        </w:rPr>
      </w:pPr>
      <w:r w:rsidRPr="0076235D">
        <w:rPr>
          <w:rFonts w:ascii="Times New Roman" w:hAnsi="Times New Roman"/>
          <w:sz w:val="20"/>
          <w:szCs w:val="20"/>
        </w:rPr>
        <w:pict>
          <v:line id="_x0000_s1139" style="position:absolute;left:0;text-align:left;z-index:251677696;visibility:visible;mso-wrap-distance-left:3.17497mm;mso-wrap-distance-right:3.17497mm" from="114.6pt,8.6pt" to="114.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nXYwIAAHs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">
            <v:stroke endarrow="block"/>
          </v:line>
        </w:pict>
      </w:r>
    </w:p>
    <w:p w:rsidR="00365ECB" w:rsidRPr="00365ECB" w:rsidRDefault="0076235D" w:rsidP="00365ECB">
      <w:pPr>
        <w:spacing w:after="0" w:line="240" w:lineRule="auto"/>
        <w:jc w:val="both"/>
        <w:outlineLvl w:val="0"/>
        <w:rPr>
          <w:rFonts w:ascii="Times New Roman" w:hAnsi="Times New Roman"/>
          <w:sz w:val="20"/>
          <w:szCs w:val="20"/>
        </w:rPr>
      </w:pPr>
      <w:r>
        <w:rPr>
          <w:rFonts w:ascii="Times New Roman" w:hAnsi="Times New Roman"/>
          <w:sz w:val="20"/>
          <w:szCs w:val="20"/>
        </w:rPr>
        <w:pict>
          <v:rect id="_x0000_s1123" style="position:absolute;left:0;text-align:left;margin-left:0;margin-top:13.8pt;width:477pt;height:27.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">
            <v:textbox style="mso-next-textbox:#_x0000_s1123">
              <w:txbxContent>
                <w:p w:rsidR="00EE562D" w:rsidRPr="005776A2" w:rsidRDefault="00EE562D" w:rsidP="00365ECB">
                  <w:pPr>
                    <w:spacing w:line="310" w:lineRule="exact"/>
                    <w:jc w:val="center"/>
                  </w:pPr>
                  <w:r w:rsidRPr="005776A2">
                    <w:rPr>
                      <w:spacing w:val="-2"/>
                    </w:rPr>
                    <w:t>Издание распоряжения о проведении проверки</w:t>
                  </w:r>
                </w:p>
              </w:txbxContent>
            </v:textbox>
          </v:rect>
        </w:pict>
      </w:r>
    </w:p>
    <w:p w:rsidR="00365ECB" w:rsidRPr="00365ECB" w:rsidRDefault="00365ECB" w:rsidP="00365ECB">
      <w:pPr>
        <w:spacing w:after="0" w:line="240" w:lineRule="auto"/>
        <w:jc w:val="both"/>
        <w:outlineLvl w:val="0"/>
        <w:rPr>
          <w:rFonts w:ascii="Times New Roman" w:hAnsi="Times New Roman"/>
          <w:sz w:val="20"/>
          <w:szCs w:val="20"/>
        </w:rPr>
      </w:pPr>
    </w:p>
    <w:p w:rsidR="00365ECB" w:rsidRPr="00365ECB" w:rsidRDefault="0076235D" w:rsidP="00365ECB">
      <w:pPr>
        <w:spacing w:after="0" w:line="240" w:lineRule="auto"/>
        <w:jc w:val="both"/>
        <w:outlineLvl w:val="0"/>
        <w:rPr>
          <w:rFonts w:ascii="Times New Roman" w:hAnsi="Times New Roman"/>
          <w:bCs/>
          <w:sz w:val="20"/>
          <w:szCs w:val="20"/>
        </w:rPr>
      </w:pPr>
      <w:r w:rsidRPr="0076235D">
        <w:rPr>
          <w:rFonts w:ascii="Times New Roman" w:hAnsi="Times New Roman"/>
          <w:sz w:val="20"/>
          <w:szCs w:val="20"/>
        </w:rPr>
        <w:pict>
          <v:line id="_x0000_s1124" style="position:absolute;left:0;text-align:left;z-index:251662336;visibility:visible;mso-wrap-distance-left:3.17497mm;mso-wrap-distance-right:3.17497mm" from="323.65pt,9.05pt" to="323.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2YwIAAHs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">
            <v:stroke endarrow="block"/>
          </v:line>
        </w:pict>
      </w:r>
      <w:r w:rsidRPr="0076235D">
        <w:rPr>
          <w:rFonts w:ascii="Times New Roman" w:hAnsi="Times New Roman"/>
          <w:sz w:val="20"/>
          <w:szCs w:val="20"/>
        </w:rPr>
        <w:pict>
          <v:line id="_x0000_s1125" style="position:absolute;left:0;text-align:left;z-index:251663360;visibility:visible;mso-wrap-distance-left:3.17497mm;mso-wrap-distance-right:3.17497mm" from="72.95pt,9.05pt" to="72.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nz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">
            <v:stroke endarrow="block"/>
          </v:line>
        </w:pict>
      </w:r>
    </w:p>
    <w:p w:rsidR="00365ECB" w:rsidRPr="00365ECB" w:rsidRDefault="0076235D" w:rsidP="00365ECB">
      <w:pPr>
        <w:spacing w:after="0" w:line="240" w:lineRule="auto"/>
        <w:jc w:val="both"/>
        <w:outlineLvl w:val="0"/>
        <w:rPr>
          <w:rFonts w:ascii="Times New Roman" w:hAnsi="Times New Roman"/>
          <w:sz w:val="20"/>
          <w:szCs w:val="20"/>
        </w:rPr>
      </w:pPr>
      <w:r>
        <w:rPr>
          <w:rFonts w:ascii="Times New Roman" w:hAnsi="Times New Roman"/>
          <w:sz w:val="20"/>
          <w:szCs w:val="20"/>
        </w:rPr>
        <w:pict>
          <v:rect id="Прямоугольник 10" o:spid="_x0000_s1127" style="position:absolute;left:0;text-align:left;margin-left:.4pt;margin-top:14.25pt;width:148.7pt;height:128.6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">
            <v:textbox style="mso-next-textbox:#Прямоугольник 10">
              <w:txbxContent>
                <w:p w:rsidR="00EE562D" w:rsidRDefault="00EE562D" w:rsidP="00365ECB">
                  <w:pPr>
                    <w:jc w:val="center"/>
                    <w:rPr>
                      <w:spacing w:val="-2"/>
                    </w:rPr>
                  </w:pPr>
                  <w:r>
                    <w:rPr>
                      <w:spacing w:val="-2"/>
                    </w:rPr>
                    <w:t>Уведомление проверяемого лица о проведении проверки</w:t>
                  </w:r>
                </w:p>
                <w:p w:rsidR="00EE562D" w:rsidRPr="0019722D" w:rsidRDefault="00EE562D" w:rsidP="00365ECB">
                  <w:pPr>
                    <w:jc w:val="center"/>
                    <w:rPr>
                      <w:spacing w:val="-2"/>
                    </w:rPr>
                  </w:pPr>
                  <w:r>
                    <w:rPr>
                      <w:spacing w:val="-2"/>
                    </w:rPr>
                    <w:t>(за исключением предусмотренных законом случаев, когда уведомление не осуществляется)</w:t>
                  </w:r>
                </w:p>
              </w:txbxContent>
            </v:textbox>
            <w10:wrap anchorx="margin"/>
          </v:rect>
        </w:pict>
      </w:r>
      <w:r>
        <w:rPr>
          <w:rFonts w:ascii="Times New Roman" w:hAnsi="Times New Roman"/>
          <w:sz w:val="20"/>
          <w:szCs w:val="20"/>
        </w:rPr>
        <w:pict>
          <v:rect id="Прямоугольник 11" o:spid="_x0000_s1126" style="position:absolute;left:0;text-align:left;margin-left:171.8pt;margin-top:14.25pt;width:305.2pt;height:4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">
            <v:textbox style="mso-next-textbox:#Прямоугольник 11">
              <w:txbxContent>
                <w:p w:rsidR="00EE562D" w:rsidRPr="00D97EF4" w:rsidRDefault="00EE562D" w:rsidP="00365ECB">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v:textbox>
          </v:rect>
        </w:pict>
      </w:r>
    </w:p>
    <w:p w:rsidR="00365ECB" w:rsidRPr="00365ECB" w:rsidRDefault="00365ECB" w:rsidP="00365ECB">
      <w:pPr>
        <w:spacing w:after="0" w:line="240" w:lineRule="auto"/>
        <w:jc w:val="both"/>
        <w:outlineLvl w:val="0"/>
        <w:rPr>
          <w:rFonts w:ascii="Times New Roman" w:hAnsi="Times New Roman"/>
          <w:sz w:val="20"/>
          <w:szCs w:val="20"/>
        </w:rPr>
      </w:pPr>
    </w:p>
    <w:p w:rsidR="00365ECB" w:rsidRPr="00365ECB" w:rsidRDefault="0076235D" w:rsidP="00365ECB">
      <w:pPr>
        <w:spacing w:after="0" w:line="240" w:lineRule="auto"/>
        <w:jc w:val="both"/>
        <w:outlineLvl w:val="0"/>
        <w:rPr>
          <w:rFonts w:ascii="Times New Roman" w:hAnsi="Times New Roman"/>
          <w:bCs/>
          <w:sz w:val="20"/>
          <w:szCs w:val="20"/>
        </w:rPr>
      </w:pPr>
      <w:r w:rsidRPr="0076235D">
        <w:rPr>
          <w:rFonts w:ascii="Times New Roman" w:hAnsi="Times New Roman"/>
          <w:sz w:val="20"/>
          <w:szCs w:val="20"/>
        </w:rPr>
        <w:pict>
          <v:line id="Прямая соединительная линия 13" o:spid="_x0000_s1128" style="position:absolute;left:0;text-align:left;z-index:251666432;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ZlXQIAAHY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AYnaZlXQIAAHYEAAAOAAAAAAAAAAAAAAAAAC4CAABkcnMvZTJvRG9j&#10;LnhtbFBLAQItABQABgAIAAAAIQCJQhKj3wAAAAsBAAAPAAAAAAAAAAAAAAAAALcEAABkcnMvZG93&#10;bnJldi54bWxQSwUGAAAAAAQABADzAAAAwwUAAAAA&#10;">
            <v:stroke endarrow="block"/>
          </v:line>
        </w:pict>
      </w:r>
    </w:p>
    <w:p w:rsidR="00365ECB" w:rsidRPr="00365ECB" w:rsidRDefault="0076235D" w:rsidP="00365ECB">
      <w:pPr>
        <w:spacing w:after="0" w:line="240" w:lineRule="auto"/>
        <w:jc w:val="both"/>
        <w:outlineLvl w:val="0"/>
        <w:rPr>
          <w:rFonts w:ascii="Times New Roman" w:hAnsi="Times New Roman"/>
          <w:sz w:val="20"/>
          <w:szCs w:val="20"/>
        </w:rPr>
      </w:pPr>
      <w:r>
        <w:rPr>
          <w:rFonts w:ascii="Times New Roman" w:hAnsi="Times New Roman"/>
          <w:sz w:val="20"/>
          <w:szCs w:val="20"/>
        </w:rPr>
        <w:pict>
          <v:line id="_x0000_s1141" style="position:absolute;left:0;text-align:left;z-index:251679744;visibility:visible;mso-wrap-distance-left:3.17497mm;mso-wrap-distance-right:3.17497mm" from="404.95pt,7.9pt" to="404.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nYwIAAHs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">
            <v:stroke endarrow="block"/>
          </v:line>
        </w:pict>
      </w:r>
      <w:r>
        <w:rPr>
          <w:rFonts w:ascii="Times New Roman" w:hAnsi="Times New Roman"/>
          <w:sz w:val="20"/>
          <w:szCs w:val="20"/>
        </w:rPr>
        <w:pict>
          <v:line id="_x0000_s1142" style="position:absolute;left:0;text-align:left;z-index:251680768;visibility:visible;mso-wrap-distance-left:3.17497mm;mso-wrap-distance-right:3.17497mm" from="243.05pt,7.9pt" to="243.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Yg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">
            <v:stroke endarrow="block"/>
          </v:line>
        </w:pict>
      </w:r>
    </w:p>
    <w:p w:rsidR="00365ECB" w:rsidRPr="00365ECB" w:rsidRDefault="0076235D" w:rsidP="00365ECB">
      <w:pPr>
        <w:spacing w:after="0" w:line="240" w:lineRule="auto"/>
        <w:jc w:val="both"/>
        <w:outlineLvl w:val="0"/>
        <w:rPr>
          <w:rFonts w:ascii="Times New Roman" w:hAnsi="Times New Roman"/>
          <w:sz w:val="20"/>
          <w:szCs w:val="20"/>
        </w:rPr>
      </w:pPr>
      <w:r>
        <w:rPr>
          <w:rFonts w:ascii="Times New Roman" w:hAnsi="Times New Roman"/>
          <w:sz w:val="20"/>
          <w:szCs w:val="20"/>
        </w:rPr>
        <w:pict>
          <v:rect id="Прямоугольник 9" o:spid="_x0000_s1135" style="position:absolute;left:0;text-align:left;margin-left:334.65pt;margin-top:13.1pt;width:142.35pt;height:65.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">
            <v:textbox style="mso-next-textbox:#Прямоугольник 9">
              <w:txbxContent>
                <w:p w:rsidR="00EE562D" w:rsidRPr="009E1724" w:rsidRDefault="00EE562D" w:rsidP="00365ECB">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v:textbox>
          </v:rect>
        </w:pict>
      </w:r>
      <w:r>
        <w:rPr>
          <w:rFonts w:ascii="Times New Roman" w:hAnsi="Times New Roman"/>
          <w:sz w:val="20"/>
          <w:szCs w:val="20"/>
        </w:rPr>
        <w:pict>
          <v:rect id="_x0000_s1140" style="position:absolute;left:0;text-align:left;margin-left:171.8pt;margin-top:13.1pt;width:142.35pt;height:65.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">
            <v:textbox style="mso-next-textbox:#_x0000_s1140">
              <w:txbxContent>
                <w:p w:rsidR="00EE562D" w:rsidRPr="009E1724" w:rsidRDefault="00EE562D" w:rsidP="00365ECB">
                  <w:pPr>
                    <w:jc w:val="center"/>
                    <w:rPr>
                      <w:bCs/>
                      <w:spacing w:val="-2"/>
                    </w:rPr>
                  </w:pPr>
                  <w:r w:rsidRPr="009E1724">
                    <w:rPr>
                      <w:bCs/>
                      <w:spacing w:val="-2"/>
                    </w:rPr>
                    <w:t>Разрешение органов прокуратуры о проведении внеплановой выездной проверки</w:t>
                  </w:r>
                </w:p>
              </w:txbxContent>
            </v:textbox>
          </v:rect>
        </w:pict>
      </w:r>
    </w:p>
    <w:p w:rsidR="00365ECB" w:rsidRPr="00365ECB" w:rsidRDefault="00365ECB" w:rsidP="00365ECB">
      <w:pPr>
        <w:spacing w:after="0" w:line="240" w:lineRule="auto"/>
        <w:jc w:val="both"/>
        <w:outlineLvl w:val="0"/>
        <w:rPr>
          <w:rFonts w:ascii="Times New Roman" w:hAnsi="Times New Roman"/>
          <w:sz w:val="20"/>
          <w:szCs w:val="20"/>
        </w:rPr>
      </w:pPr>
    </w:p>
    <w:p w:rsidR="00365ECB" w:rsidRPr="00365ECB" w:rsidRDefault="0076235D" w:rsidP="00365ECB">
      <w:pPr>
        <w:spacing w:after="0" w:line="240" w:lineRule="auto"/>
        <w:jc w:val="both"/>
        <w:outlineLvl w:val="0"/>
        <w:rPr>
          <w:rFonts w:ascii="Times New Roman" w:hAnsi="Times New Roman"/>
          <w:sz w:val="20"/>
          <w:szCs w:val="20"/>
        </w:rPr>
      </w:pPr>
      <w:r>
        <w:rPr>
          <w:rFonts w:ascii="Times New Roman" w:hAnsi="Times New Roman"/>
          <w:sz w:val="20"/>
          <w:szCs w:val="20"/>
        </w:rPr>
        <w:pict>
          <v:line id="Line 42" o:spid="_x0000_s1143" style="position:absolute;left:0;text-align:left;flip:x;z-index:251681792;visibility:visible" from="149.1pt,9.4pt" to="17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XA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">
            <v:stroke endarrow="block"/>
          </v:line>
        </w:pict>
      </w:r>
    </w:p>
    <w:p w:rsidR="00365ECB" w:rsidRPr="00365ECB" w:rsidRDefault="00365ECB" w:rsidP="00365ECB">
      <w:pPr>
        <w:spacing w:after="0" w:line="240" w:lineRule="auto"/>
        <w:jc w:val="both"/>
        <w:outlineLvl w:val="0"/>
        <w:rPr>
          <w:rFonts w:ascii="Times New Roman" w:hAnsi="Times New Roman"/>
          <w:sz w:val="20"/>
          <w:szCs w:val="20"/>
        </w:rPr>
      </w:pPr>
    </w:p>
    <w:p w:rsidR="00365ECB" w:rsidRPr="00365ECB" w:rsidRDefault="0076235D" w:rsidP="00365ECB">
      <w:pPr>
        <w:spacing w:after="0" w:line="240" w:lineRule="auto"/>
        <w:jc w:val="both"/>
        <w:outlineLvl w:val="0"/>
        <w:rPr>
          <w:rFonts w:ascii="Times New Roman" w:hAnsi="Times New Roman"/>
          <w:sz w:val="20"/>
          <w:szCs w:val="20"/>
        </w:rPr>
      </w:pPr>
      <w:r>
        <w:rPr>
          <w:rFonts w:ascii="Times New Roman" w:hAnsi="Times New Roman"/>
          <w:sz w:val="20"/>
          <w:szCs w:val="20"/>
        </w:rPr>
        <w:pict>
          <v:line id="_x0000_s1136" style="position:absolute;left:0;text-align:left;z-index:251674624;visibility:visible;mso-wrap-distance-left:3.17497mm;mso-wrap-distance-right:3.17497mm" from="72.95pt,14.05pt" to="72.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4XYgIAAHo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">
            <v:stroke endarrow="block"/>
          </v:line>
        </w:pict>
      </w:r>
    </w:p>
    <w:p w:rsidR="00365ECB" w:rsidRPr="00365ECB" w:rsidRDefault="00365ECB" w:rsidP="00365ECB">
      <w:pPr>
        <w:spacing w:after="0" w:line="240" w:lineRule="auto"/>
        <w:jc w:val="both"/>
        <w:outlineLvl w:val="0"/>
        <w:rPr>
          <w:rFonts w:ascii="Times New Roman" w:hAnsi="Times New Roman"/>
          <w:sz w:val="20"/>
          <w:szCs w:val="20"/>
        </w:rPr>
      </w:pPr>
    </w:p>
    <w:p w:rsidR="00365ECB" w:rsidRPr="00365ECB" w:rsidRDefault="0076235D" w:rsidP="00365ECB">
      <w:pPr>
        <w:spacing w:after="0" w:line="240" w:lineRule="auto"/>
        <w:jc w:val="both"/>
        <w:outlineLvl w:val="0"/>
        <w:rPr>
          <w:rFonts w:ascii="Times New Roman" w:hAnsi="Times New Roman"/>
          <w:sz w:val="20"/>
          <w:szCs w:val="20"/>
        </w:rPr>
      </w:pPr>
      <w:r>
        <w:rPr>
          <w:rFonts w:ascii="Times New Roman" w:hAnsi="Times New Roman"/>
          <w:sz w:val="20"/>
          <w:szCs w:val="20"/>
        </w:rPr>
        <w:pict>
          <v:rect id="_x0000_s1129" style="position:absolute;left:0;text-align:left;margin-left:0;margin-top:3.15pt;width:476.6pt;height:25.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">
            <v:textbox style="mso-next-textbox:#_x0000_s1129">
              <w:txbxContent>
                <w:p w:rsidR="00EE562D" w:rsidRPr="003C338F" w:rsidRDefault="00EE562D" w:rsidP="00365ECB">
                  <w:pPr>
                    <w:jc w:val="center"/>
                    <w:rPr>
                      <w:spacing w:val="-2"/>
                    </w:rPr>
                  </w:pPr>
                  <w:r>
                    <w:rPr>
                      <w:spacing w:val="-2"/>
                    </w:rPr>
                    <w:t>Проведение проверки</w:t>
                  </w:r>
                </w:p>
              </w:txbxContent>
            </v:textbox>
          </v:rect>
        </w:pict>
      </w:r>
    </w:p>
    <w:p w:rsidR="00365ECB" w:rsidRPr="00365ECB" w:rsidRDefault="0076235D" w:rsidP="00365ECB">
      <w:pPr>
        <w:spacing w:after="0" w:line="240" w:lineRule="auto"/>
        <w:jc w:val="both"/>
        <w:outlineLvl w:val="0"/>
        <w:rPr>
          <w:rFonts w:ascii="Times New Roman" w:hAnsi="Times New Roman"/>
          <w:sz w:val="20"/>
          <w:szCs w:val="20"/>
        </w:rPr>
      </w:pPr>
      <w:r>
        <w:rPr>
          <w:rFonts w:ascii="Times New Roman" w:hAnsi="Times New Roman"/>
          <w:sz w:val="20"/>
          <w:szCs w:val="20"/>
        </w:rPr>
        <w:pict>
          <v:line id="_x0000_s1130" style="position:absolute;left:0;text-align:left;z-index:251668480;visibility:visible;mso-wrap-distance-left:3.17497mm;mso-wrap-distance-right:3.17497mm" from="243.05pt,12.15pt" to="243.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THYgIAAHo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">
            <v:stroke endarrow="block"/>
          </v:line>
        </w:pict>
      </w:r>
    </w:p>
    <w:p w:rsidR="00365ECB" w:rsidRPr="00365ECB" w:rsidRDefault="00365ECB" w:rsidP="00365ECB">
      <w:pPr>
        <w:spacing w:after="0" w:line="240" w:lineRule="auto"/>
        <w:jc w:val="both"/>
        <w:outlineLvl w:val="0"/>
        <w:rPr>
          <w:rFonts w:ascii="Times New Roman" w:hAnsi="Times New Roman"/>
          <w:sz w:val="20"/>
          <w:szCs w:val="20"/>
        </w:rPr>
      </w:pPr>
    </w:p>
    <w:p w:rsidR="00365ECB" w:rsidRPr="00365ECB" w:rsidRDefault="0076235D" w:rsidP="00365ECB">
      <w:pPr>
        <w:spacing w:after="0" w:line="240" w:lineRule="auto"/>
        <w:jc w:val="both"/>
        <w:outlineLvl w:val="0"/>
        <w:rPr>
          <w:rFonts w:ascii="Times New Roman" w:hAnsi="Times New Roman"/>
          <w:sz w:val="20"/>
          <w:szCs w:val="20"/>
        </w:rPr>
      </w:pPr>
      <w:r>
        <w:rPr>
          <w:rFonts w:ascii="Times New Roman" w:hAnsi="Times New Roman"/>
          <w:sz w:val="20"/>
          <w:szCs w:val="20"/>
        </w:rPr>
        <w:pict>
          <v:rect id="_x0000_s1144" style="position:absolute;left:0;text-align:left;margin-left:0;margin-top:.65pt;width:476.6pt;height:25.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">
            <v:textbox style="mso-next-textbox:#_x0000_s1144">
              <w:txbxContent>
                <w:p w:rsidR="00EE562D" w:rsidRPr="003C338F" w:rsidRDefault="00EE562D" w:rsidP="00365ECB">
                  <w:pPr>
                    <w:jc w:val="center"/>
                    <w:rPr>
                      <w:spacing w:val="-2"/>
                    </w:rPr>
                  </w:pPr>
                  <w:r>
                    <w:rPr>
                      <w:spacing w:val="-2"/>
                    </w:rPr>
                    <w:t>Оформление результатов проверки</w:t>
                  </w:r>
                </w:p>
              </w:txbxContent>
            </v:textbox>
          </v:rect>
        </w:pict>
      </w:r>
    </w:p>
    <w:p w:rsidR="00365ECB" w:rsidRPr="00365ECB" w:rsidRDefault="0076235D" w:rsidP="00365ECB">
      <w:pPr>
        <w:spacing w:after="0" w:line="240" w:lineRule="auto"/>
        <w:jc w:val="both"/>
        <w:outlineLvl w:val="0"/>
        <w:rPr>
          <w:rFonts w:ascii="Times New Roman" w:hAnsi="Times New Roman"/>
          <w:sz w:val="20"/>
          <w:szCs w:val="20"/>
        </w:rPr>
      </w:pPr>
      <w:r w:rsidRPr="0076235D">
        <w:rPr>
          <w:rFonts w:ascii="Times New Roman" w:hAnsi="Times New Roman"/>
          <w:bCs/>
          <w:sz w:val="20"/>
          <w:szCs w:val="20"/>
        </w:rPr>
        <w:pict>
          <v:line id="_x0000_s1152" style="position:absolute;left:0;text-align:left;z-index:251691008;visibility:visible;mso-wrap-distance-left:3.17497mm;mso-wrap-distance-right:3.17497mm" from="241.75pt,10.15pt" to="242.4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">
            <v:stroke endarrow="block"/>
          </v:line>
        </w:pict>
      </w:r>
      <w:r w:rsidRPr="0076235D">
        <w:rPr>
          <w:rFonts w:ascii="Times New Roman" w:hAnsi="Times New Roman"/>
          <w:bCs/>
          <w:sz w:val="20"/>
          <w:szCs w:val="20"/>
        </w:rPr>
        <w:pict>
          <v:line id="_x0000_s1151" style="position:absolute;left:0;text-align:left;z-index:251689984;visibility:visible;mso-wrap-distance-left:3.17497mm;mso-wrap-distance-right:3.17497mm" from="72.95pt,10.15pt" to="72.9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NYwIAAHo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">
            <v:stroke endarrow="block"/>
          </v:line>
        </w:pict>
      </w:r>
    </w:p>
    <w:p w:rsidR="00365ECB" w:rsidRPr="00365ECB" w:rsidRDefault="0076235D" w:rsidP="00365ECB">
      <w:pPr>
        <w:spacing w:after="0" w:line="240" w:lineRule="auto"/>
        <w:jc w:val="both"/>
        <w:outlineLvl w:val="0"/>
        <w:rPr>
          <w:rFonts w:ascii="Times New Roman" w:hAnsi="Times New Roman"/>
          <w:bCs/>
          <w:sz w:val="20"/>
          <w:szCs w:val="20"/>
        </w:rPr>
      </w:pPr>
      <w:r>
        <w:rPr>
          <w:rFonts w:ascii="Times New Roman" w:hAnsi="Times New Roman"/>
          <w:bCs/>
          <w:sz w:val="20"/>
          <w:szCs w:val="20"/>
        </w:rPr>
        <w:pict>
          <v:line id="_x0000_s1153" style="position:absolute;left:0;text-align:left;z-index:251692032;visibility:visible;mso-wrap-distance-left:3.17497mm;mso-wrap-distance-right:3.17497mm" from="406.35pt,3.25pt" to="406.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">
            <v:stroke endarrow="block"/>
          </v:line>
        </w:pict>
      </w:r>
    </w:p>
    <w:p w:rsidR="00365ECB" w:rsidRPr="00365ECB" w:rsidRDefault="00365ECB" w:rsidP="00365ECB">
      <w:pPr>
        <w:spacing w:after="0" w:line="240" w:lineRule="auto"/>
        <w:jc w:val="both"/>
        <w:outlineLvl w:val="0"/>
        <w:rPr>
          <w:rFonts w:ascii="Times New Roman" w:hAnsi="Times New Roman"/>
          <w:bCs/>
          <w:sz w:val="20"/>
          <w:szCs w:val="20"/>
        </w:rPr>
      </w:pPr>
    </w:p>
    <w:p w:rsidR="00365ECB" w:rsidRPr="00365ECB" w:rsidRDefault="00365ECB" w:rsidP="00365ECB">
      <w:pPr>
        <w:spacing w:after="0" w:line="240" w:lineRule="auto"/>
        <w:jc w:val="both"/>
        <w:outlineLvl w:val="0"/>
        <w:rPr>
          <w:rFonts w:ascii="Times New Roman" w:hAnsi="Times New Roman"/>
          <w:bCs/>
          <w:sz w:val="20"/>
          <w:szCs w:val="20"/>
        </w:rPr>
      </w:pPr>
    </w:p>
    <w:p w:rsidR="00365ECB" w:rsidRPr="00365ECB" w:rsidRDefault="0076235D" w:rsidP="00365ECB">
      <w:pPr>
        <w:spacing w:after="0" w:line="240" w:lineRule="auto"/>
        <w:jc w:val="both"/>
        <w:outlineLvl w:val="0"/>
        <w:rPr>
          <w:rFonts w:ascii="Times New Roman" w:hAnsi="Times New Roman"/>
          <w:bCs/>
          <w:sz w:val="20"/>
          <w:szCs w:val="20"/>
        </w:rPr>
      </w:pPr>
      <w:r w:rsidRPr="0076235D">
        <w:rPr>
          <w:rFonts w:ascii="Times New Roman" w:hAnsi="Times New Roman"/>
          <w:sz w:val="20"/>
          <w:szCs w:val="20"/>
        </w:rPr>
        <w:pict>
          <v:rect id="_x0000_s1147" style="position:absolute;left:0;text-align:left;margin-left:335.6pt;margin-top:6.9pt;width:141.4pt;height:108.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5tTwIAAGM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">
            <v:textbox style="mso-next-textbox:#_x0000_s1147">
              <w:txbxContent>
                <w:p w:rsidR="00EE562D" w:rsidRPr="00D97EF4" w:rsidRDefault="00EE562D" w:rsidP="00365ECB">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v:textbox>
          </v:rect>
        </w:pict>
      </w:r>
      <w:r w:rsidRPr="0076235D">
        <w:rPr>
          <w:rFonts w:ascii="Times New Roman" w:hAnsi="Times New Roman"/>
          <w:sz w:val="20"/>
          <w:szCs w:val="20"/>
        </w:rPr>
        <w:pict>
          <v:rect id="_x0000_s1146" style="position:absolute;left:0;text-align:left;margin-left:165.6pt;margin-top:6.9pt;width:154pt;height:49.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">
            <v:textbox style="mso-next-textbox:#_x0000_s1146">
              <w:txbxContent>
                <w:p w:rsidR="00EE562D" w:rsidRPr="00CD400B" w:rsidRDefault="00EE562D" w:rsidP="00365ECB">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v:textbox>
          </v:rect>
        </w:pict>
      </w:r>
      <w:r w:rsidRPr="0076235D">
        <w:rPr>
          <w:rFonts w:ascii="Times New Roman" w:hAnsi="Times New Roman"/>
          <w:sz w:val="20"/>
          <w:szCs w:val="20"/>
        </w:rPr>
        <w:pict>
          <v:rect id="_x0000_s1145" style="position:absolute;left:0;text-align:left;margin-left:.4pt;margin-top:6.9pt;width:148.7pt;height:49.95pt;z-index:2516838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">
            <v:textbox style="mso-next-textbox:#_x0000_s1145">
              <w:txbxContent>
                <w:p w:rsidR="00EE562D" w:rsidRPr="00CD400B" w:rsidRDefault="00EE562D" w:rsidP="00365ECB">
                  <w:pPr>
                    <w:jc w:val="center"/>
                    <w:rPr>
                      <w:bCs/>
                      <w:spacing w:val="-2"/>
                    </w:rPr>
                  </w:pPr>
                  <w:r w:rsidRPr="00CD400B">
                    <w:rPr>
                      <w:bCs/>
                      <w:spacing w:val="-2"/>
                    </w:rPr>
                    <w:t>Направление акта проверки, предписания почтой</w:t>
                  </w:r>
                </w:p>
              </w:txbxContent>
            </v:textbox>
            <w10:wrap anchorx="margin"/>
          </v:rect>
        </w:pict>
      </w:r>
    </w:p>
    <w:p w:rsidR="00365ECB" w:rsidRPr="00365ECB" w:rsidRDefault="0076235D" w:rsidP="00365ECB">
      <w:pPr>
        <w:spacing w:after="0" w:line="240" w:lineRule="auto"/>
        <w:jc w:val="both"/>
        <w:outlineLvl w:val="0"/>
        <w:rPr>
          <w:rFonts w:ascii="Times New Roman" w:hAnsi="Times New Roman"/>
          <w:bCs/>
          <w:sz w:val="20"/>
          <w:szCs w:val="20"/>
        </w:rPr>
      </w:pPr>
      <w:r w:rsidRPr="0076235D">
        <w:rPr>
          <w:rFonts w:ascii="Times New Roman" w:hAnsi="Times New Roman"/>
          <w:sz w:val="20"/>
          <w:szCs w:val="20"/>
        </w:rPr>
        <w:pict>
          <v:line id="_x0000_s1148" style="position:absolute;left:0;text-align:left;z-index:251686912;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w:r>
    </w:p>
    <w:p w:rsidR="00365ECB" w:rsidRPr="00365ECB" w:rsidRDefault="00365ECB" w:rsidP="00365ECB">
      <w:pPr>
        <w:spacing w:after="0" w:line="240" w:lineRule="auto"/>
        <w:jc w:val="both"/>
        <w:outlineLvl w:val="0"/>
        <w:rPr>
          <w:rFonts w:ascii="Times New Roman" w:hAnsi="Times New Roman"/>
          <w:sz w:val="20"/>
          <w:szCs w:val="20"/>
        </w:rPr>
      </w:pPr>
    </w:p>
    <w:p w:rsidR="00365ECB" w:rsidRPr="00365ECB" w:rsidRDefault="0076235D" w:rsidP="00365ECB">
      <w:pPr>
        <w:spacing w:after="0" w:line="240" w:lineRule="auto"/>
        <w:jc w:val="both"/>
        <w:outlineLvl w:val="0"/>
        <w:rPr>
          <w:rFonts w:ascii="Times New Roman" w:hAnsi="Times New Roman"/>
          <w:sz w:val="20"/>
          <w:szCs w:val="20"/>
        </w:rPr>
      </w:pPr>
      <w:r>
        <w:rPr>
          <w:rFonts w:ascii="Times New Roman" w:hAnsi="Times New Roman"/>
          <w:sz w:val="20"/>
          <w:szCs w:val="20"/>
        </w:rPr>
        <w:pict>
          <v:line id="_x0000_s1150" style="position:absolute;left:0;text-align:left;z-index:251688960;visibility:visible;mso-wrap-distance-left:3.17497mm;mso-wrap-distance-right:3.17497mm" from="243.05pt,8.55pt" to="243.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W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UTrMYm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">
            <v:stroke endarrow="block"/>
          </v:line>
        </w:pict>
      </w:r>
    </w:p>
    <w:p w:rsidR="00365ECB" w:rsidRPr="00365ECB" w:rsidRDefault="0076235D" w:rsidP="00365ECB">
      <w:pPr>
        <w:spacing w:after="0" w:line="240" w:lineRule="auto"/>
        <w:jc w:val="both"/>
        <w:outlineLvl w:val="0"/>
        <w:rPr>
          <w:rFonts w:ascii="Times New Roman" w:hAnsi="Times New Roman"/>
          <w:sz w:val="20"/>
          <w:szCs w:val="20"/>
        </w:rPr>
      </w:pPr>
      <w:r>
        <w:rPr>
          <w:rFonts w:ascii="Times New Roman" w:hAnsi="Times New Roman"/>
          <w:sz w:val="20"/>
          <w:szCs w:val="20"/>
        </w:rPr>
        <w:pict>
          <v:rect id="_x0000_s1149" style="position:absolute;left:0;text-align:left;margin-left:165.6pt;margin-top:13.75pt;width:154pt;height:37.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">
            <v:textbox style="mso-next-textbox:#_x0000_s1149">
              <w:txbxContent>
                <w:p w:rsidR="00EE562D" w:rsidRPr="00CD400B" w:rsidRDefault="00EE562D" w:rsidP="00365ECB">
                  <w:pPr>
                    <w:jc w:val="center"/>
                    <w:rPr>
                      <w:bCs/>
                      <w:spacing w:val="-2"/>
                    </w:rPr>
                  </w:pPr>
                  <w:r w:rsidRPr="00CD400B">
                    <w:rPr>
                      <w:bCs/>
                      <w:spacing w:val="-2"/>
                    </w:rPr>
                    <w:t xml:space="preserve">Вручение под роспись </w:t>
                  </w:r>
                  <w:r>
                    <w:rPr>
                      <w:bCs/>
                      <w:spacing w:val="-2"/>
                    </w:rPr>
                    <w:t>акта проверки, предписания</w:t>
                  </w:r>
                </w:p>
              </w:txbxContent>
            </v:textbox>
          </v:rect>
        </w:pict>
      </w:r>
    </w:p>
    <w:p w:rsidR="00365ECB" w:rsidRPr="00365ECB" w:rsidRDefault="00365ECB" w:rsidP="00365ECB">
      <w:pPr>
        <w:spacing w:after="0" w:line="240" w:lineRule="auto"/>
        <w:jc w:val="both"/>
        <w:outlineLvl w:val="0"/>
        <w:rPr>
          <w:rFonts w:ascii="Times New Roman" w:hAnsi="Times New Roman"/>
          <w:sz w:val="20"/>
          <w:szCs w:val="20"/>
        </w:rPr>
      </w:pPr>
    </w:p>
    <w:p w:rsidR="00365ECB" w:rsidRPr="00365ECB" w:rsidRDefault="00365ECB" w:rsidP="00365ECB">
      <w:pPr>
        <w:spacing w:after="0" w:line="240" w:lineRule="auto"/>
        <w:jc w:val="both"/>
        <w:outlineLvl w:val="0"/>
        <w:rPr>
          <w:rFonts w:ascii="Times New Roman" w:hAnsi="Times New Roman"/>
          <w:sz w:val="20"/>
          <w:szCs w:val="20"/>
        </w:rPr>
      </w:pPr>
    </w:p>
    <w:p w:rsidR="00365ECB" w:rsidRPr="00365ECB" w:rsidRDefault="00365ECB" w:rsidP="00365ECB">
      <w:pPr>
        <w:spacing w:after="0" w:line="240" w:lineRule="auto"/>
        <w:jc w:val="both"/>
        <w:outlineLvl w:val="0"/>
        <w:rPr>
          <w:rFonts w:ascii="Times New Roman" w:hAnsi="Times New Roman"/>
          <w:sz w:val="20"/>
          <w:szCs w:val="20"/>
        </w:rPr>
      </w:pPr>
    </w:p>
    <w:p w:rsidR="00365ECB" w:rsidRPr="00365ECB" w:rsidRDefault="00365ECB" w:rsidP="00365ECB">
      <w:pPr>
        <w:spacing w:after="0" w:line="240" w:lineRule="auto"/>
        <w:jc w:val="both"/>
        <w:outlineLvl w:val="0"/>
        <w:rPr>
          <w:rFonts w:ascii="Times New Roman" w:hAnsi="Times New Roman"/>
          <w:sz w:val="20"/>
          <w:szCs w:val="20"/>
        </w:rPr>
      </w:pPr>
    </w:p>
    <w:p w:rsidR="00365ECB" w:rsidRPr="00365ECB" w:rsidRDefault="00365ECB" w:rsidP="00365ECB">
      <w:pPr>
        <w:spacing w:after="0" w:line="240" w:lineRule="auto"/>
        <w:jc w:val="both"/>
        <w:outlineLvl w:val="0"/>
        <w:rPr>
          <w:rFonts w:ascii="Times New Roman" w:hAnsi="Times New Roman"/>
          <w:sz w:val="20"/>
          <w:szCs w:val="20"/>
        </w:rPr>
      </w:pPr>
    </w:p>
    <w:p w:rsidR="00365ECB" w:rsidRPr="00365ECB" w:rsidRDefault="00365ECB" w:rsidP="00365ECB">
      <w:pPr>
        <w:spacing w:after="0" w:line="240" w:lineRule="auto"/>
        <w:jc w:val="both"/>
        <w:outlineLvl w:val="0"/>
        <w:rPr>
          <w:rFonts w:ascii="Times New Roman" w:hAnsi="Times New Roman"/>
          <w:sz w:val="20"/>
          <w:szCs w:val="20"/>
        </w:rPr>
      </w:pPr>
      <w:r w:rsidRPr="00365ECB">
        <w:rPr>
          <w:rFonts w:ascii="Times New Roman" w:hAnsi="Times New Roman"/>
          <w:sz w:val="20"/>
          <w:szCs w:val="20"/>
        </w:rPr>
        <w:t>ПРИЛОЖЕНИЕ 2</w:t>
      </w:r>
      <w:r w:rsidR="007A1AEF">
        <w:rPr>
          <w:rFonts w:ascii="Times New Roman" w:hAnsi="Times New Roman"/>
          <w:sz w:val="20"/>
          <w:szCs w:val="20"/>
        </w:rPr>
        <w:t xml:space="preserve"> </w:t>
      </w:r>
      <w:r w:rsidRPr="00365ECB">
        <w:rPr>
          <w:rFonts w:ascii="Times New Roman" w:hAnsi="Times New Roman"/>
          <w:sz w:val="20"/>
          <w:szCs w:val="20"/>
        </w:rPr>
        <w:t xml:space="preserve">к административному регламенту исполнения муниципальной функции </w:t>
      </w:r>
      <w:r w:rsidRPr="00365ECB">
        <w:rPr>
          <w:rFonts w:ascii="Times New Roman" w:hAnsi="Times New Roman"/>
          <w:bCs/>
          <w:sz w:val="20"/>
          <w:szCs w:val="20"/>
        </w:rPr>
        <w:t>«</w:t>
      </w:r>
      <w:r w:rsidRPr="00365ECB">
        <w:rPr>
          <w:rFonts w:ascii="Times New Roman" w:hAnsi="Times New Roman"/>
          <w:sz w:val="20"/>
          <w:szCs w:val="20"/>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Pr="00365ECB">
        <w:rPr>
          <w:rFonts w:ascii="Times New Roman" w:hAnsi="Times New Roman"/>
          <w:bCs/>
          <w:sz w:val="20"/>
          <w:szCs w:val="20"/>
        </w:rPr>
        <w:t>х»</w:t>
      </w:r>
      <w:r w:rsidR="007A1AEF">
        <w:rPr>
          <w:rFonts w:ascii="Times New Roman" w:hAnsi="Times New Roman"/>
          <w:bCs/>
          <w:sz w:val="20"/>
          <w:szCs w:val="20"/>
        </w:rPr>
        <w:t xml:space="preserve"> </w:t>
      </w:r>
      <w:r w:rsidRPr="00365ECB">
        <w:rPr>
          <w:rFonts w:ascii="Times New Roman" w:hAnsi="Times New Roman"/>
          <w:b/>
          <w:sz w:val="20"/>
          <w:szCs w:val="20"/>
        </w:rPr>
        <w:t>ПРЕДПИСАНИЕ № __ОБ УСТРАНЕНИИ ВЫЯВЛЕННЫХ В РЕЗУЛЬТАТЕ ПРОВЕРКИ НАРУШЕНИЙ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7A1AEF">
        <w:rPr>
          <w:rFonts w:ascii="Times New Roman" w:hAnsi="Times New Roman"/>
          <w:b/>
          <w:sz w:val="20"/>
          <w:szCs w:val="20"/>
        </w:rPr>
        <w:t xml:space="preserve"> </w:t>
      </w:r>
      <w:r w:rsidRPr="00365ECB">
        <w:rPr>
          <w:rFonts w:ascii="Times New Roman" w:hAnsi="Times New Roman"/>
          <w:sz w:val="20"/>
          <w:szCs w:val="20"/>
        </w:rPr>
        <w:t xml:space="preserve">«__» ____________ 20__ г.  г. ___ На основании акта проверки </w:t>
      </w:r>
      <w:r w:rsidR="007A1AEF">
        <w:rPr>
          <w:rFonts w:ascii="Times New Roman" w:hAnsi="Times New Roman"/>
          <w:sz w:val="20"/>
          <w:szCs w:val="20"/>
        </w:rPr>
        <w:t xml:space="preserve">соблюдения </w:t>
      </w:r>
      <w:r w:rsidRPr="00365ECB">
        <w:rPr>
          <w:rFonts w:ascii="Times New Roman" w:hAnsi="Times New Roman"/>
          <w:sz w:val="20"/>
          <w:szCs w:val="20"/>
        </w:rPr>
        <w:t>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 «__» __ 20__ г. № _я,(Ф.И.О. должностного лица органа муниципального контроля,</w:t>
      </w:r>
      <w:r w:rsidR="00F418B1">
        <w:rPr>
          <w:rFonts w:ascii="Times New Roman" w:hAnsi="Times New Roman"/>
          <w:sz w:val="20"/>
          <w:szCs w:val="20"/>
        </w:rPr>
        <w:t xml:space="preserve"> </w:t>
      </w:r>
      <w:r w:rsidRPr="00365ECB">
        <w:rPr>
          <w:rFonts w:ascii="Times New Roman" w:hAnsi="Times New Roman"/>
          <w:sz w:val="20"/>
          <w:szCs w:val="20"/>
        </w:rPr>
        <w:t>должность, номер служебного удостоверения, кем и когда выдано)</w:t>
      </w:r>
      <w:r w:rsidR="00F418B1">
        <w:rPr>
          <w:rFonts w:ascii="Times New Roman" w:hAnsi="Times New Roman"/>
          <w:sz w:val="20"/>
          <w:szCs w:val="20"/>
        </w:rPr>
        <w:t xml:space="preserve"> </w:t>
      </w:r>
      <w:r w:rsidRPr="00365ECB">
        <w:rPr>
          <w:rFonts w:ascii="Times New Roman" w:hAnsi="Times New Roman"/>
          <w:sz w:val="20"/>
          <w:szCs w:val="20"/>
        </w:rPr>
        <w:t>ПРЕДПИСЫВАЮ</w:t>
      </w:r>
      <w:r w:rsidR="00F418B1">
        <w:rPr>
          <w:rFonts w:ascii="Times New Roman" w:hAnsi="Times New Roman"/>
          <w:sz w:val="20"/>
          <w:szCs w:val="20"/>
        </w:rPr>
        <w:t xml:space="preserve"> </w:t>
      </w:r>
      <w:r w:rsidRPr="00365ECB">
        <w:rPr>
          <w:rFonts w:ascii="Times New Roman" w:hAnsi="Times New Roman"/>
          <w:sz w:val="20"/>
          <w:szCs w:val="20"/>
        </w:rPr>
        <w:t>(наименование физического или юридического лица, которому выдается предписание)</w:t>
      </w:r>
    </w:p>
    <w:tbl>
      <w:tblPr>
        <w:tblW w:w="10135" w:type="dxa"/>
        <w:tblLayout w:type="fixed"/>
        <w:tblCellMar>
          <w:left w:w="70" w:type="dxa"/>
          <w:right w:w="70" w:type="dxa"/>
        </w:tblCellMar>
        <w:tblLook w:val="0000"/>
      </w:tblPr>
      <w:tblGrid>
        <w:gridCol w:w="4050"/>
        <w:gridCol w:w="1620"/>
        <w:gridCol w:w="4465"/>
      </w:tblGrid>
      <w:tr w:rsidR="00365ECB" w:rsidRPr="00365ECB" w:rsidTr="00F418B1">
        <w:trPr>
          <w:cantSplit/>
          <w:trHeight w:val="360"/>
        </w:trPr>
        <w:tc>
          <w:tcPr>
            <w:tcW w:w="4050" w:type="dxa"/>
            <w:tcBorders>
              <w:top w:val="single" w:sz="6" w:space="0" w:color="auto"/>
              <w:left w:val="single" w:sz="6" w:space="0" w:color="auto"/>
              <w:bottom w:val="single" w:sz="6" w:space="0" w:color="auto"/>
              <w:right w:val="single" w:sz="6" w:space="0" w:color="auto"/>
            </w:tcBorders>
          </w:tcPr>
          <w:p w:rsidR="00365ECB" w:rsidRPr="00365ECB" w:rsidRDefault="00365ECB" w:rsidP="00365ECB">
            <w:pPr>
              <w:spacing w:after="0" w:line="240" w:lineRule="auto"/>
              <w:jc w:val="both"/>
              <w:outlineLvl w:val="0"/>
              <w:rPr>
                <w:rFonts w:ascii="Times New Roman" w:hAnsi="Times New Roman"/>
                <w:sz w:val="20"/>
                <w:szCs w:val="20"/>
              </w:rPr>
            </w:pPr>
            <w:r w:rsidRPr="00365ECB">
              <w:rPr>
                <w:rFonts w:ascii="Times New Roman" w:hAnsi="Times New Roman"/>
                <w:sz w:val="20"/>
                <w:szCs w:val="20"/>
              </w:rPr>
              <w:t>Содержание предписания &lt;*&gt;</w:t>
            </w:r>
          </w:p>
        </w:tc>
        <w:tc>
          <w:tcPr>
            <w:tcW w:w="1620" w:type="dxa"/>
            <w:tcBorders>
              <w:top w:val="single" w:sz="6" w:space="0" w:color="auto"/>
              <w:left w:val="single" w:sz="6" w:space="0" w:color="auto"/>
              <w:bottom w:val="single" w:sz="6" w:space="0" w:color="auto"/>
              <w:right w:val="single" w:sz="6" w:space="0" w:color="auto"/>
            </w:tcBorders>
          </w:tcPr>
          <w:p w:rsidR="00365ECB" w:rsidRPr="00365ECB" w:rsidRDefault="00365ECB" w:rsidP="00F418B1">
            <w:pPr>
              <w:spacing w:after="0" w:line="240" w:lineRule="auto"/>
              <w:jc w:val="both"/>
              <w:outlineLvl w:val="0"/>
              <w:rPr>
                <w:rFonts w:ascii="Times New Roman" w:hAnsi="Times New Roman"/>
                <w:sz w:val="20"/>
                <w:szCs w:val="20"/>
              </w:rPr>
            </w:pPr>
            <w:r w:rsidRPr="00365ECB">
              <w:rPr>
                <w:rFonts w:ascii="Times New Roman" w:hAnsi="Times New Roman"/>
                <w:sz w:val="20"/>
                <w:szCs w:val="20"/>
              </w:rPr>
              <w:t>Срок</w:t>
            </w:r>
            <w:r w:rsidR="00F418B1">
              <w:rPr>
                <w:rFonts w:ascii="Times New Roman" w:hAnsi="Times New Roman"/>
                <w:sz w:val="20"/>
                <w:szCs w:val="20"/>
              </w:rPr>
              <w:t xml:space="preserve"> </w:t>
            </w:r>
            <w:r w:rsidRPr="00365ECB">
              <w:rPr>
                <w:rFonts w:ascii="Times New Roman" w:hAnsi="Times New Roman"/>
                <w:sz w:val="20"/>
                <w:szCs w:val="20"/>
              </w:rPr>
              <w:t>исполнения</w:t>
            </w:r>
          </w:p>
        </w:tc>
        <w:tc>
          <w:tcPr>
            <w:tcW w:w="4465" w:type="dxa"/>
            <w:tcBorders>
              <w:top w:val="single" w:sz="6" w:space="0" w:color="auto"/>
              <w:left w:val="single" w:sz="6" w:space="0" w:color="auto"/>
              <w:bottom w:val="single" w:sz="6" w:space="0" w:color="auto"/>
              <w:right w:val="single" w:sz="6" w:space="0" w:color="auto"/>
            </w:tcBorders>
          </w:tcPr>
          <w:p w:rsidR="00365ECB" w:rsidRPr="00365ECB" w:rsidRDefault="00365ECB" w:rsidP="00365ECB">
            <w:pPr>
              <w:spacing w:after="0" w:line="240" w:lineRule="auto"/>
              <w:jc w:val="both"/>
              <w:outlineLvl w:val="0"/>
              <w:rPr>
                <w:rFonts w:ascii="Times New Roman" w:hAnsi="Times New Roman"/>
                <w:sz w:val="20"/>
                <w:szCs w:val="20"/>
              </w:rPr>
            </w:pPr>
            <w:r w:rsidRPr="00365ECB">
              <w:rPr>
                <w:rFonts w:ascii="Times New Roman" w:hAnsi="Times New Roman"/>
                <w:sz w:val="20"/>
                <w:szCs w:val="20"/>
              </w:rPr>
              <w:t xml:space="preserve">Основание вынесения    </w:t>
            </w:r>
            <w:r w:rsidRPr="00365ECB">
              <w:rPr>
                <w:rFonts w:ascii="Times New Roman" w:hAnsi="Times New Roman"/>
                <w:sz w:val="20"/>
                <w:szCs w:val="20"/>
              </w:rPr>
              <w:br/>
              <w:t>предписания &lt;**&gt;</w:t>
            </w:r>
          </w:p>
        </w:tc>
      </w:tr>
      <w:tr w:rsidR="00365ECB" w:rsidRPr="00365ECB" w:rsidTr="00F418B1">
        <w:trPr>
          <w:cantSplit/>
          <w:trHeight w:val="240"/>
        </w:trPr>
        <w:tc>
          <w:tcPr>
            <w:tcW w:w="4050" w:type="dxa"/>
            <w:tcBorders>
              <w:top w:val="single" w:sz="6" w:space="0" w:color="auto"/>
              <w:left w:val="single" w:sz="6" w:space="0" w:color="auto"/>
              <w:bottom w:val="single" w:sz="6" w:space="0" w:color="auto"/>
              <w:right w:val="single" w:sz="6" w:space="0" w:color="auto"/>
            </w:tcBorders>
          </w:tcPr>
          <w:p w:rsidR="00365ECB" w:rsidRPr="00365ECB" w:rsidRDefault="00365ECB" w:rsidP="00365ECB">
            <w:pPr>
              <w:spacing w:after="0" w:line="240" w:lineRule="auto"/>
              <w:jc w:val="both"/>
              <w:outlineLvl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365ECB" w:rsidRPr="00365ECB" w:rsidRDefault="00365ECB" w:rsidP="00365ECB">
            <w:pPr>
              <w:spacing w:after="0" w:line="240" w:lineRule="auto"/>
              <w:jc w:val="both"/>
              <w:outlineLvl w:val="0"/>
              <w:rPr>
                <w:rFonts w:ascii="Times New Roman" w:hAnsi="Times New Roman"/>
                <w:sz w:val="20"/>
                <w:szCs w:val="20"/>
              </w:rPr>
            </w:pPr>
          </w:p>
        </w:tc>
        <w:tc>
          <w:tcPr>
            <w:tcW w:w="4465" w:type="dxa"/>
            <w:tcBorders>
              <w:top w:val="single" w:sz="6" w:space="0" w:color="auto"/>
              <w:left w:val="single" w:sz="6" w:space="0" w:color="auto"/>
              <w:bottom w:val="single" w:sz="6" w:space="0" w:color="auto"/>
              <w:right w:val="single" w:sz="6" w:space="0" w:color="auto"/>
            </w:tcBorders>
          </w:tcPr>
          <w:p w:rsidR="00365ECB" w:rsidRPr="00365ECB" w:rsidRDefault="00365ECB" w:rsidP="00365ECB">
            <w:pPr>
              <w:spacing w:after="0" w:line="240" w:lineRule="auto"/>
              <w:jc w:val="both"/>
              <w:outlineLvl w:val="0"/>
              <w:rPr>
                <w:rFonts w:ascii="Times New Roman" w:hAnsi="Times New Roman"/>
                <w:sz w:val="20"/>
                <w:szCs w:val="20"/>
              </w:rPr>
            </w:pPr>
          </w:p>
        </w:tc>
      </w:tr>
    </w:tbl>
    <w:p w:rsidR="00365ECB" w:rsidRDefault="00365ECB" w:rsidP="00365ECB">
      <w:pPr>
        <w:spacing w:after="0" w:line="240" w:lineRule="auto"/>
        <w:jc w:val="both"/>
        <w:outlineLvl w:val="0"/>
        <w:rPr>
          <w:rFonts w:ascii="Times New Roman" w:hAnsi="Times New Roman"/>
          <w:sz w:val="20"/>
          <w:szCs w:val="20"/>
        </w:rPr>
      </w:pPr>
      <w:r w:rsidRPr="00365ECB">
        <w:rPr>
          <w:rFonts w:ascii="Times New Roman" w:hAnsi="Times New Roman"/>
          <w:sz w:val="20"/>
          <w:szCs w:val="20"/>
        </w:rPr>
        <w:t>Предписание может быть обжаловано в установленном законом порядке.</w:t>
      </w:r>
      <w:r w:rsidR="00F418B1">
        <w:rPr>
          <w:rFonts w:ascii="Times New Roman" w:hAnsi="Times New Roman"/>
          <w:sz w:val="20"/>
          <w:szCs w:val="20"/>
        </w:rPr>
        <w:t xml:space="preserve"> </w:t>
      </w:r>
      <w:r w:rsidRPr="00365ECB">
        <w:rPr>
          <w:rFonts w:ascii="Times New Roman" w:hAnsi="Times New Roman"/>
          <w:sz w:val="20"/>
          <w:szCs w:val="20"/>
        </w:rPr>
        <w:t>Обжалование не приостанавливает исполнение настоящего предписания.</w:t>
      </w:r>
      <w:r w:rsidR="00F418B1">
        <w:rPr>
          <w:rFonts w:ascii="Times New Roman" w:hAnsi="Times New Roman"/>
          <w:sz w:val="20"/>
          <w:szCs w:val="20"/>
        </w:rPr>
        <w:t xml:space="preserve"> </w:t>
      </w:r>
      <w:r w:rsidRPr="00365ECB">
        <w:rPr>
          <w:rFonts w:ascii="Times New Roman" w:hAnsi="Times New Roman"/>
          <w:sz w:val="20"/>
          <w:szCs w:val="20"/>
        </w:rPr>
        <w:t>Лицо, которому выдано предписание, обязано направить информацию о выполнении настоящего предписания в комитет по управлению муниципальным имуществом Завитинского района Амурской области не позднее __ дней с даты истечения срока их исполнения. Подпись должностного лица:</w:t>
      </w:r>
      <w:r w:rsidR="00F418B1">
        <w:rPr>
          <w:rFonts w:ascii="Times New Roman" w:hAnsi="Times New Roman"/>
          <w:sz w:val="20"/>
          <w:szCs w:val="20"/>
        </w:rPr>
        <w:t xml:space="preserve"> (подпись) </w:t>
      </w:r>
      <w:r w:rsidRPr="00365ECB">
        <w:rPr>
          <w:rFonts w:ascii="Times New Roman" w:hAnsi="Times New Roman"/>
          <w:sz w:val="20"/>
          <w:szCs w:val="20"/>
        </w:rPr>
        <w:t>(Ф.И.О.) (дата)</w:t>
      </w:r>
      <w:r w:rsidR="00F418B1">
        <w:rPr>
          <w:rFonts w:ascii="Times New Roman" w:hAnsi="Times New Roman"/>
          <w:sz w:val="20"/>
          <w:szCs w:val="20"/>
        </w:rPr>
        <w:t xml:space="preserve"> </w:t>
      </w:r>
      <w:r w:rsidRPr="00365ECB">
        <w:rPr>
          <w:rFonts w:ascii="Times New Roman" w:hAnsi="Times New Roman"/>
          <w:sz w:val="20"/>
          <w:szCs w:val="20"/>
        </w:rPr>
        <w:t>Предписание получено</w:t>
      </w:r>
      <w:r w:rsidR="00F418B1">
        <w:rPr>
          <w:rFonts w:ascii="Times New Roman" w:hAnsi="Times New Roman"/>
          <w:sz w:val="20"/>
          <w:szCs w:val="20"/>
        </w:rPr>
        <w:t xml:space="preserve"> </w:t>
      </w:r>
      <w:r w:rsidRPr="00365ECB">
        <w:rPr>
          <w:rFonts w:ascii="Times New Roman" w:hAnsi="Times New Roman"/>
          <w:sz w:val="20"/>
          <w:szCs w:val="20"/>
        </w:rPr>
        <w:t>(Ф.И.О. индивидуального предпринимателя либо руководителя (уполномоченного представителя)</w:t>
      </w:r>
      <w:r w:rsidR="00F418B1">
        <w:rPr>
          <w:rFonts w:ascii="Times New Roman" w:hAnsi="Times New Roman"/>
          <w:sz w:val="20"/>
          <w:szCs w:val="20"/>
        </w:rPr>
        <w:t xml:space="preserve"> </w:t>
      </w:r>
      <w:r w:rsidRPr="00365ECB">
        <w:rPr>
          <w:rFonts w:ascii="Times New Roman" w:hAnsi="Times New Roman"/>
          <w:sz w:val="20"/>
          <w:szCs w:val="20"/>
        </w:rPr>
        <w:t>проверяемой организации</w:t>
      </w:r>
    </w:p>
    <w:p w:rsidR="00750A2E" w:rsidRDefault="00750A2E" w:rsidP="00750A2E">
      <w:pPr>
        <w:pStyle w:val="af9"/>
        <w:ind w:right="-58"/>
        <w:jc w:val="both"/>
        <w:rPr>
          <w:b w:val="0"/>
          <w:sz w:val="20"/>
        </w:rPr>
      </w:pPr>
      <w:r>
        <w:rPr>
          <w:sz w:val="20"/>
        </w:rPr>
        <w:t>Постановление от 30.03.2020</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 115 «</w:t>
      </w:r>
      <w:r w:rsidRPr="00750A2E">
        <w:rPr>
          <w:bCs/>
          <w:sz w:val="20"/>
        </w:rPr>
        <w:t>О внесении изменений в постановление главы Завитинского района от 24.09.2014 № 362</w:t>
      </w:r>
      <w:r>
        <w:rPr>
          <w:bCs/>
          <w:sz w:val="20"/>
        </w:rPr>
        <w:t xml:space="preserve">» </w:t>
      </w:r>
      <w:r w:rsidRPr="00750A2E">
        <w:rPr>
          <w:b w:val="0"/>
          <w:sz w:val="20"/>
        </w:rPr>
        <w:t>В целях корректировки объёмов финансирования муниципальной программы Завитинского района «Эффективное управление в Завитинском района»</w:t>
      </w:r>
      <w:r>
        <w:rPr>
          <w:b w:val="0"/>
          <w:sz w:val="20"/>
        </w:rPr>
        <w:t xml:space="preserve"> </w:t>
      </w:r>
      <w:r w:rsidRPr="00750A2E">
        <w:rPr>
          <w:sz w:val="20"/>
        </w:rPr>
        <w:t>постановляю:</w:t>
      </w:r>
      <w:r>
        <w:rPr>
          <w:sz w:val="20"/>
        </w:rPr>
        <w:t xml:space="preserve"> </w:t>
      </w:r>
      <w:r w:rsidRPr="00750A2E">
        <w:rPr>
          <w:b w:val="0"/>
          <w:sz w:val="20"/>
        </w:rPr>
        <w:t>1. Внести в постановление главы Завитинского района от 24.09.2014 № 362 «Об утверждении муниципальной программы «Эффективное управление в Завитинском районе» (с учетом изм. от 13.11.2018 № 426), следующее изменение:</w:t>
      </w:r>
      <w:r>
        <w:rPr>
          <w:b w:val="0"/>
          <w:sz w:val="20"/>
        </w:rPr>
        <w:t xml:space="preserve"> </w:t>
      </w:r>
      <w:r w:rsidRPr="00750A2E">
        <w:rPr>
          <w:b w:val="0"/>
          <w:sz w:val="20"/>
        </w:rPr>
        <w:t>приложение к постановлению изложить в новой редакции согласно приложению к настоящему постановлению. 2. Постановление главы Завитинского района от 04.02.2020 № 40 признать утратившим силу. 3. Настоящее постановление подлежит официальному опубликованию.</w:t>
      </w:r>
      <w:r>
        <w:rPr>
          <w:b w:val="0"/>
          <w:sz w:val="20"/>
        </w:rPr>
        <w:t xml:space="preserve"> </w:t>
      </w:r>
      <w:r w:rsidRPr="00750A2E">
        <w:rPr>
          <w:b w:val="0"/>
          <w:sz w:val="20"/>
        </w:rPr>
        <w:t>4. Контроль за исполнением настоящего постановления возложить на первого заместителя главы администрации Завитинского района А.Н. Мацкан.</w:t>
      </w:r>
      <w:r>
        <w:rPr>
          <w:b w:val="0"/>
          <w:sz w:val="20"/>
        </w:rPr>
        <w:t xml:space="preserve"> </w:t>
      </w:r>
    </w:p>
    <w:p w:rsidR="00750A2E" w:rsidRDefault="00750A2E" w:rsidP="00750A2E">
      <w:pPr>
        <w:pStyle w:val="af9"/>
        <w:ind w:right="-58"/>
        <w:jc w:val="both"/>
        <w:rPr>
          <w:b w:val="0"/>
          <w:sz w:val="20"/>
        </w:rPr>
      </w:pPr>
      <w:r w:rsidRPr="00750A2E">
        <w:rPr>
          <w:b w:val="0"/>
          <w:sz w:val="20"/>
        </w:rPr>
        <w:t xml:space="preserve">Глава Завитинского района                                    </w:t>
      </w:r>
      <w:r>
        <w:rPr>
          <w:b w:val="0"/>
          <w:sz w:val="20"/>
        </w:rPr>
        <w:tab/>
      </w:r>
      <w:r>
        <w:rPr>
          <w:b w:val="0"/>
          <w:sz w:val="20"/>
        </w:rPr>
        <w:tab/>
      </w:r>
      <w:r>
        <w:rPr>
          <w:b w:val="0"/>
          <w:sz w:val="20"/>
        </w:rPr>
        <w:tab/>
      </w:r>
      <w:r>
        <w:rPr>
          <w:b w:val="0"/>
          <w:sz w:val="20"/>
        </w:rPr>
        <w:tab/>
      </w:r>
      <w:r w:rsidRPr="00750A2E">
        <w:rPr>
          <w:b w:val="0"/>
          <w:sz w:val="20"/>
        </w:rPr>
        <w:t xml:space="preserve">               </w:t>
      </w:r>
      <w:r>
        <w:rPr>
          <w:b w:val="0"/>
          <w:sz w:val="20"/>
        </w:rPr>
        <w:t xml:space="preserve">             </w:t>
      </w:r>
      <w:r w:rsidRPr="00750A2E">
        <w:rPr>
          <w:b w:val="0"/>
          <w:sz w:val="20"/>
        </w:rPr>
        <w:t xml:space="preserve">             С.С. Линевич</w:t>
      </w:r>
    </w:p>
    <w:p w:rsidR="00750A2E" w:rsidRPr="00750A2E" w:rsidRDefault="00750A2E" w:rsidP="00750A2E">
      <w:pPr>
        <w:pStyle w:val="af9"/>
        <w:ind w:right="-58"/>
        <w:jc w:val="both"/>
        <w:rPr>
          <w:b w:val="0"/>
          <w:sz w:val="20"/>
        </w:rPr>
      </w:pPr>
      <w:r w:rsidRPr="00750A2E">
        <w:rPr>
          <w:sz w:val="20"/>
        </w:rPr>
        <w:t>Приложение</w:t>
      </w:r>
      <w:r w:rsidRPr="00750A2E">
        <w:rPr>
          <w:b w:val="0"/>
          <w:sz w:val="20"/>
        </w:rPr>
        <w:t xml:space="preserve"> к постановлению главы Завитинского района</w:t>
      </w:r>
      <w:r>
        <w:rPr>
          <w:b w:val="0"/>
          <w:sz w:val="20"/>
        </w:rPr>
        <w:t xml:space="preserve"> </w:t>
      </w:r>
      <w:r w:rsidRPr="00750A2E">
        <w:rPr>
          <w:b w:val="0"/>
          <w:sz w:val="20"/>
        </w:rPr>
        <w:t>от 30.03.2020 № 115</w:t>
      </w:r>
      <w:r>
        <w:rPr>
          <w:b w:val="0"/>
          <w:sz w:val="20"/>
        </w:rPr>
        <w:t xml:space="preserve"> </w:t>
      </w:r>
      <w:r w:rsidRPr="00750A2E">
        <w:rPr>
          <w:b w:val="0"/>
          <w:sz w:val="20"/>
        </w:rPr>
        <w:t>Муниципальная программа</w:t>
      </w:r>
      <w:r>
        <w:rPr>
          <w:b w:val="0"/>
          <w:sz w:val="20"/>
        </w:rPr>
        <w:t xml:space="preserve"> </w:t>
      </w:r>
      <w:r w:rsidRPr="00750A2E">
        <w:rPr>
          <w:b w:val="0"/>
          <w:sz w:val="20"/>
        </w:rPr>
        <w:t xml:space="preserve">«Эффективное управление в Завитинском районе» </w:t>
      </w:r>
      <w:r w:rsidRPr="00750A2E">
        <w:rPr>
          <w:b w:val="0"/>
          <w:bCs/>
          <w:sz w:val="20"/>
        </w:rPr>
        <w:t>1. Паспорт программы</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6"/>
        <w:gridCol w:w="7567"/>
      </w:tblGrid>
      <w:tr w:rsidR="00750A2E" w:rsidRPr="00750A2E" w:rsidTr="00F85BF8">
        <w:trPr>
          <w:jc w:val="center"/>
        </w:trPr>
        <w:tc>
          <w:tcPr>
            <w:tcW w:w="2776"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Наименование программы</w:t>
            </w:r>
          </w:p>
        </w:tc>
        <w:tc>
          <w:tcPr>
            <w:tcW w:w="7567"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Эффективное управление в Завитинском районе </w:t>
            </w:r>
          </w:p>
        </w:tc>
      </w:tr>
      <w:tr w:rsidR="00750A2E" w:rsidRPr="00750A2E" w:rsidTr="00F85BF8">
        <w:trPr>
          <w:jc w:val="center"/>
        </w:trPr>
        <w:tc>
          <w:tcPr>
            <w:tcW w:w="2776"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Координатор программы</w:t>
            </w:r>
          </w:p>
        </w:tc>
        <w:tc>
          <w:tcPr>
            <w:tcW w:w="7567"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Первый заместитель главы администрации района </w:t>
            </w:r>
          </w:p>
        </w:tc>
      </w:tr>
      <w:tr w:rsidR="00750A2E" w:rsidRPr="00750A2E" w:rsidTr="00F85BF8">
        <w:trPr>
          <w:jc w:val="center"/>
        </w:trPr>
        <w:tc>
          <w:tcPr>
            <w:tcW w:w="2776"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Координаторы подпрограмм</w:t>
            </w:r>
          </w:p>
        </w:tc>
        <w:tc>
          <w:tcPr>
            <w:tcW w:w="7567"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культуры, спорта и молодежной политики администрации района</w:t>
            </w:r>
            <w:r>
              <w:rPr>
                <w:rFonts w:ascii="Times New Roman" w:hAnsi="Times New Roman"/>
                <w:sz w:val="20"/>
                <w:szCs w:val="20"/>
              </w:rPr>
              <w:t xml:space="preserve"> </w:t>
            </w:r>
            <w:r w:rsidRPr="00750A2E">
              <w:rPr>
                <w:rFonts w:ascii="Times New Roman" w:hAnsi="Times New Roman"/>
                <w:sz w:val="20"/>
                <w:szCs w:val="20"/>
              </w:rPr>
              <w:t>Организационный отдел администрации района</w:t>
            </w:r>
            <w:r>
              <w:rPr>
                <w:rFonts w:ascii="Times New Roman" w:hAnsi="Times New Roman"/>
                <w:sz w:val="20"/>
                <w:szCs w:val="20"/>
              </w:rPr>
              <w:t xml:space="preserve"> </w:t>
            </w:r>
            <w:r w:rsidRPr="00750A2E">
              <w:rPr>
                <w:rFonts w:ascii="Times New Roman" w:hAnsi="Times New Roman"/>
                <w:sz w:val="20"/>
                <w:szCs w:val="20"/>
              </w:rPr>
              <w:t>Отдел архитектуры и градостроительства администрации района</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учета и финансирования администрации района</w:t>
            </w:r>
            <w:r>
              <w:rPr>
                <w:rFonts w:ascii="Times New Roman" w:hAnsi="Times New Roman"/>
                <w:sz w:val="20"/>
                <w:szCs w:val="20"/>
              </w:rPr>
              <w:t xml:space="preserve"> </w:t>
            </w:r>
            <w:r w:rsidRPr="00750A2E">
              <w:rPr>
                <w:rFonts w:ascii="Times New Roman" w:hAnsi="Times New Roman"/>
                <w:sz w:val="20"/>
                <w:szCs w:val="20"/>
              </w:rPr>
              <w:t>Отдел по труду, социальным и правовым вопросам администрации Завитинского района</w:t>
            </w:r>
          </w:p>
        </w:tc>
      </w:tr>
      <w:tr w:rsidR="00750A2E" w:rsidRPr="00750A2E" w:rsidTr="00F85BF8">
        <w:trPr>
          <w:jc w:val="center"/>
        </w:trPr>
        <w:tc>
          <w:tcPr>
            <w:tcW w:w="2776"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Участники программы</w:t>
            </w:r>
          </w:p>
        </w:tc>
        <w:tc>
          <w:tcPr>
            <w:tcW w:w="7567" w:type="dxa"/>
            <w:shd w:val="clear" w:color="auto" w:fill="auto"/>
          </w:tcPr>
          <w:p w:rsidR="00750A2E" w:rsidRPr="00750A2E" w:rsidRDefault="00750A2E" w:rsidP="00F85BF8">
            <w:pPr>
              <w:spacing w:after="0" w:line="240" w:lineRule="auto"/>
              <w:jc w:val="both"/>
              <w:outlineLvl w:val="0"/>
              <w:rPr>
                <w:rFonts w:ascii="Times New Roman" w:hAnsi="Times New Roman"/>
                <w:bCs/>
                <w:sz w:val="20"/>
                <w:szCs w:val="20"/>
              </w:rPr>
            </w:pPr>
            <w:r w:rsidRPr="00750A2E">
              <w:rPr>
                <w:rFonts w:ascii="Times New Roman" w:hAnsi="Times New Roman"/>
                <w:sz w:val="20"/>
                <w:szCs w:val="20"/>
              </w:rPr>
              <w:t>Молодёжь Завитинского района в возрасте от 14 до 35 лет;</w:t>
            </w:r>
            <w:r w:rsidR="00F85BF8">
              <w:rPr>
                <w:rFonts w:ascii="Times New Roman" w:hAnsi="Times New Roman"/>
                <w:sz w:val="20"/>
                <w:szCs w:val="20"/>
              </w:rPr>
              <w:t xml:space="preserve"> </w:t>
            </w:r>
            <w:r w:rsidRPr="00750A2E">
              <w:rPr>
                <w:rFonts w:ascii="Times New Roman" w:hAnsi="Times New Roman"/>
                <w:sz w:val="20"/>
                <w:szCs w:val="20"/>
              </w:rPr>
              <w:t>Участники молодежной общественной организации Завитинского района «Инициатива», Районной школы «Лидер»;</w:t>
            </w:r>
            <w:r w:rsidR="00F85BF8">
              <w:rPr>
                <w:rFonts w:ascii="Times New Roman" w:hAnsi="Times New Roman"/>
                <w:sz w:val="20"/>
                <w:szCs w:val="20"/>
              </w:rPr>
              <w:t xml:space="preserve"> </w:t>
            </w:r>
            <w:r w:rsidRPr="00750A2E">
              <w:rPr>
                <w:rFonts w:ascii="Times New Roman" w:hAnsi="Times New Roman"/>
                <w:sz w:val="20"/>
                <w:szCs w:val="20"/>
              </w:rPr>
              <w:t>Добровольческие объединения образовательных учреждений, предприятий и организаций района;</w:t>
            </w:r>
            <w:r w:rsidR="00F85BF8">
              <w:rPr>
                <w:rFonts w:ascii="Times New Roman" w:hAnsi="Times New Roman"/>
                <w:sz w:val="20"/>
                <w:szCs w:val="20"/>
              </w:rPr>
              <w:t xml:space="preserve"> </w:t>
            </w:r>
            <w:r w:rsidRPr="00750A2E">
              <w:rPr>
                <w:rFonts w:ascii="Times New Roman" w:hAnsi="Times New Roman"/>
                <w:sz w:val="20"/>
                <w:szCs w:val="20"/>
              </w:rPr>
              <w:t>Социально ориентированные некоммерческие организации Завитинского района;</w:t>
            </w:r>
            <w:r w:rsidR="00F85BF8">
              <w:rPr>
                <w:rFonts w:ascii="Times New Roman" w:hAnsi="Times New Roman"/>
                <w:sz w:val="20"/>
                <w:szCs w:val="20"/>
              </w:rPr>
              <w:t xml:space="preserve"> </w:t>
            </w:r>
            <w:r w:rsidRPr="00750A2E">
              <w:rPr>
                <w:rFonts w:ascii="Times New Roman" w:hAnsi="Times New Roman"/>
                <w:sz w:val="20"/>
                <w:szCs w:val="20"/>
              </w:rPr>
              <w:t>Администрации сельских и городского поселений (по согласованию);</w:t>
            </w:r>
            <w:r w:rsidR="00F85BF8">
              <w:rPr>
                <w:rFonts w:ascii="Times New Roman" w:hAnsi="Times New Roman"/>
                <w:sz w:val="20"/>
                <w:szCs w:val="20"/>
              </w:rPr>
              <w:t xml:space="preserve"> </w:t>
            </w:r>
            <w:r w:rsidRPr="00750A2E">
              <w:rPr>
                <w:rFonts w:ascii="Times New Roman" w:hAnsi="Times New Roman"/>
                <w:sz w:val="20"/>
                <w:szCs w:val="20"/>
              </w:rPr>
              <w:t>МАУК «РЦД «Мир»;</w:t>
            </w:r>
            <w:r w:rsidR="00F85BF8">
              <w:rPr>
                <w:rFonts w:ascii="Times New Roman" w:hAnsi="Times New Roman"/>
                <w:sz w:val="20"/>
                <w:szCs w:val="20"/>
              </w:rPr>
              <w:t xml:space="preserve"> </w:t>
            </w:r>
            <w:r w:rsidRPr="00750A2E">
              <w:rPr>
                <w:rFonts w:ascii="Times New Roman" w:hAnsi="Times New Roman"/>
                <w:sz w:val="20"/>
                <w:szCs w:val="20"/>
              </w:rPr>
              <w:t>Администрация Завитинского района;</w:t>
            </w:r>
            <w:r w:rsidR="00F85BF8">
              <w:rPr>
                <w:rFonts w:ascii="Times New Roman" w:hAnsi="Times New Roman"/>
                <w:sz w:val="20"/>
                <w:szCs w:val="20"/>
              </w:rPr>
              <w:t xml:space="preserve"> </w:t>
            </w:r>
            <w:r w:rsidRPr="00750A2E">
              <w:rPr>
                <w:rFonts w:ascii="Times New Roman" w:hAnsi="Times New Roman"/>
                <w:sz w:val="20"/>
                <w:szCs w:val="20"/>
              </w:rPr>
              <w:t xml:space="preserve">МБОУ СОШ № 1; </w:t>
            </w:r>
            <w:r w:rsidR="00F85BF8">
              <w:rPr>
                <w:rFonts w:ascii="Times New Roman" w:hAnsi="Times New Roman"/>
                <w:sz w:val="20"/>
                <w:szCs w:val="20"/>
              </w:rPr>
              <w:t xml:space="preserve"> </w:t>
            </w:r>
            <w:r w:rsidRPr="00750A2E">
              <w:rPr>
                <w:rFonts w:ascii="Times New Roman" w:hAnsi="Times New Roman"/>
                <w:sz w:val="20"/>
                <w:szCs w:val="20"/>
              </w:rPr>
              <w:t>МАДОУ Детский сад №1 г. Завитинска;</w:t>
            </w:r>
            <w:r w:rsidR="00F85BF8">
              <w:rPr>
                <w:rFonts w:ascii="Times New Roman" w:hAnsi="Times New Roman"/>
                <w:sz w:val="20"/>
                <w:szCs w:val="20"/>
              </w:rPr>
              <w:t xml:space="preserve"> </w:t>
            </w:r>
            <w:r w:rsidRPr="00750A2E">
              <w:rPr>
                <w:rFonts w:ascii="Times New Roman" w:hAnsi="Times New Roman"/>
                <w:sz w:val="20"/>
                <w:szCs w:val="20"/>
              </w:rPr>
              <w:t>МБОУ ДО </w:t>
            </w:r>
            <w:r w:rsidRPr="00750A2E">
              <w:rPr>
                <w:rFonts w:ascii="Times New Roman" w:hAnsi="Times New Roman"/>
                <w:bCs/>
                <w:sz w:val="20"/>
                <w:szCs w:val="20"/>
              </w:rPr>
              <w:t>ДЮСШ Завитинского района;</w:t>
            </w:r>
            <w:r w:rsidR="00F85BF8">
              <w:rPr>
                <w:rFonts w:ascii="Times New Roman" w:hAnsi="Times New Roman"/>
                <w:bCs/>
                <w:sz w:val="20"/>
                <w:szCs w:val="20"/>
              </w:rPr>
              <w:t xml:space="preserve"> </w:t>
            </w:r>
            <w:r w:rsidRPr="00750A2E">
              <w:rPr>
                <w:rFonts w:ascii="Times New Roman" w:hAnsi="Times New Roman"/>
                <w:bCs/>
                <w:sz w:val="20"/>
                <w:szCs w:val="20"/>
              </w:rPr>
              <w:t>МБОУ СОШ № 3;</w:t>
            </w:r>
            <w:r w:rsidR="00F85BF8">
              <w:rPr>
                <w:rFonts w:ascii="Times New Roman" w:hAnsi="Times New Roman"/>
                <w:bCs/>
                <w:sz w:val="20"/>
                <w:szCs w:val="20"/>
              </w:rPr>
              <w:t xml:space="preserve"> </w:t>
            </w:r>
            <w:r w:rsidRPr="00750A2E">
              <w:rPr>
                <w:rFonts w:ascii="Times New Roman" w:hAnsi="Times New Roman"/>
                <w:bCs/>
                <w:sz w:val="20"/>
                <w:szCs w:val="20"/>
              </w:rPr>
              <w:t>ГБУЗ АО «Завитинская больница»;</w:t>
            </w:r>
            <w:r w:rsidR="00F85BF8">
              <w:rPr>
                <w:rFonts w:ascii="Times New Roman" w:hAnsi="Times New Roman"/>
                <w:bCs/>
                <w:sz w:val="20"/>
                <w:szCs w:val="20"/>
              </w:rPr>
              <w:t xml:space="preserve"> </w:t>
            </w:r>
            <w:r w:rsidRPr="00750A2E">
              <w:rPr>
                <w:rFonts w:ascii="Times New Roman" w:hAnsi="Times New Roman"/>
                <w:bCs/>
                <w:sz w:val="20"/>
                <w:szCs w:val="20"/>
              </w:rPr>
              <w:t>Врачи, заключившие трудовой договор с  ГБУЗ АО «Завитинская больница»;</w:t>
            </w:r>
            <w:r w:rsidR="00F85BF8">
              <w:rPr>
                <w:rFonts w:ascii="Times New Roman" w:hAnsi="Times New Roman"/>
                <w:bCs/>
                <w:sz w:val="20"/>
                <w:szCs w:val="20"/>
              </w:rPr>
              <w:t xml:space="preserve"> </w:t>
            </w:r>
            <w:r w:rsidRPr="00750A2E">
              <w:rPr>
                <w:rFonts w:ascii="Times New Roman" w:hAnsi="Times New Roman"/>
                <w:bCs/>
                <w:sz w:val="20"/>
                <w:szCs w:val="20"/>
              </w:rPr>
              <w:t>Ветераны ВОВ, вдовы ветеранов ВОВ, участники и инвалиды ВОВ</w:t>
            </w:r>
          </w:p>
        </w:tc>
      </w:tr>
      <w:tr w:rsidR="00750A2E" w:rsidRPr="00750A2E" w:rsidTr="00F85BF8">
        <w:trPr>
          <w:jc w:val="center"/>
        </w:trPr>
        <w:tc>
          <w:tcPr>
            <w:tcW w:w="2776"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Цель программы</w:t>
            </w:r>
          </w:p>
        </w:tc>
        <w:tc>
          <w:tcPr>
            <w:tcW w:w="7567"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1. Повышение эффективности муниципального управления, </w:t>
            </w:r>
          </w:p>
        </w:tc>
      </w:tr>
      <w:tr w:rsidR="00750A2E" w:rsidRPr="00750A2E" w:rsidTr="00F85BF8">
        <w:trPr>
          <w:jc w:val="center"/>
        </w:trPr>
        <w:tc>
          <w:tcPr>
            <w:tcW w:w="2776"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Задачи программы</w:t>
            </w:r>
          </w:p>
        </w:tc>
        <w:tc>
          <w:tcPr>
            <w:tcW w:w="7567" w:type="dxa"/>
            <w:shd w:val="clear" w:color="auto" w:fill="auto"/>
          </w:tcPr>
          <w:p w:rsidR="00750A2E" w:rsidRPr="00750A2E" w:rsidRDefault="00750A2E" w:rsidP="00F85BF8">
            <w:pPr>
              <w:spacing w:after="0" w:line="240" w:lineRule="auto"/>
              <w:jc w:val="both"/>
              <w:outlineLvl w:val="0"/>
              <w:rPr>
                <w:rFonts w:ascii="Times New Roman" w:hAnsi="Times New Roman"/>
                <w:sz w:val="20"/>
                <w:szCs w:val="20"/>
              </w:rPr>
            </w:pPr>
            <w:r w:rsidRPr="00750A2E">
              <w:rPr>
                <w:rFonts w:ascii="Times New Roman" w:hAnsi="Times New Roman"/>
                <w:sz w:val="20"/>
                <w:szCs w:val="20"/>
              </w:rPr>
              <w:t>1. Создание возможностей для успешной социализации и эффективной самореализации молодых людей вне зависимости от социального статуса;2.Поддержка социально ориентированных некоммерческих организаций;</w:t>
            </w:r>
            <w:r w:rsidR="00F85BF8">
              <w:rPr>
                <w:rFonts w:ascii="Times New Roman" w:hAnsi="Times New Roman"/>
                <w:sz w:val="20"/>
                <w:szCs w:val="20"/>
              </w:rPr>
              <w:t xml:space="preserve"> </w:t>
            </w:r>
            <w:r w:rsidRPr="00750A2E">
              <w:rPr>
                <w:rFonts w:ascii="Times New Roman" w:hAnsi="Times New Roman"/>
                <w:sz w:val="20"/>
                <w:szCs w:val="20"/>
              </w:rPr>
              <w:t>3. Обеспечение беспрепятственного доступа (далее – доступность) к приоритетным объектам и услугам в приоритетных сферах жизнедеятельности Завитинского района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F85BF8">
              <w:rPr>
                <w:rFonts w:ascii="Times New Roman" w:hAnsi="Times New Roman"/>
                <w:sz w:val="20"/>
                <w:szCs w:val="20"/>
              </w:rPr>
              <w:t xml:space="preserve"> </w:t>
            </w:r>
            <w:r w:rsidRPr="00750A2E">
              <w:rPr>
                <w:rFonts w:ascii="Times New Roman" w:hAnsi="Times New Roman"/>
                <w:sz w:val="20"/>
                <w:szCs w:val="20"/>
              </w:rPr>
              <w:t>4. Создание благоприятных условий в целях привлечения врачей для работы в ГБУЗ АО «Завитинская больница», расположенном на территории Завитинского района, поэтапное устранение дефицита врачей, улучшение жилищно-бытовых условий 10 ветеранов ВОВ, вдов участников ВОВ, инвалидов ВОВ, тружеников тыла.</w:t>
            </w:r>
            <w:r w:rsidR="00F85BF8">
              <w:rPr>
                <w:rFonts w:ascii="Times New Roman" w:hAnsi="Times New Roman"/>
                <w:sz w:val="20"/>
                <w:szCs w:val="20"/>
              </w:rPr>
              <w:t xml:space="preserve"> </w:t>
            </w:r>
            <w:r w:rsidRPr="00750A2E">
              <w:rPr>
                <w:rFonts w:ascii="Times New Roman" w:hAnsi="Times New Roman"/>
                <w:sz w:val="20"/>
                <w:szCs w:val="20"/>
              </w:rPr>
              <w:t xml:space="preserve">5. Формирование системы мотивации населения Завитинского района к здоровому образу жизни. </w:t>
            </w:r>
          </w:p>
        </w:tc>
      </w:tr>
      <w:tr w:rsidR="00750A2E" w:rsidRPr="00750A2E" w:rsidTr="00F85BF8">
        <w:trPr>
          <w:jc w:val="center"/>
        </w:trPr>
        <w:tc>
          <w:tcPr>
            <w:tcW w:w="2776"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Этапы (при наличии) и сроки реализации программы</w:t>
            </w:r>
          </w:p>
        </w:tc>
        <w:tc>
          <w:tcPr>
            <w:tcW w:w="7567"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2015 – 2025 годы, без деления на этапы</w:t>
            </w:r>
          </w:p>
        </w:tc>
      </w:tr>
      <w:tr w:rsidR="00750A2E" w:rsidRPr="00750A2E" w:rsidTr="00F85BF8">
        <w:trPr>
          <w:jc w:val="center"/>
        </w:trPr>
        <w:tc>
          <w:tcPr>
            <w:tcW w:w="2776"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Объемы бюджетных ассигнований программы</w:t>
            </w:r>
          </w:p>
        </w:tc>
        <w:tc>
          <w:tcPr>
            <w:tcW w:w="7567" w:type="dxa"/>
            <w:shd w:val="clear" w:color="auto" w:fill="auto"/>
          </w:tcPr>
          <w:p w:rsidR="00750A2E" w:rsidRPr="00750A2E" w:rsidRDefault="00750A2E" w:rsidP="00F85BF8">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Общий объем финансирования программы в 2015-2025 годах за счет средств местного бюджета составляет 6053,5 тыс рублей, в том числе по годам:</w:t>
            </w:r>
            <w:r w:rsidR="00F85BF8">
              <w:rPr>
                <w:rFonts w:ascii="Times New Roman" w:hAnsi="Times New Roman"/>
                <w:sz w:val="20"/>
                <w:szCs w:val="20"/>
              </w:rPr>
              <w:t xml:space="preserve"> </w:t>
            </w:r>
            <w:r w:rsidRPr="00750A2E">
              <w:rPr>
                <w:rFonts w:ascii="Times New Roman" w:hAnsi="Times New Roman"/>
                <w:sz w:val="20"/>
                <w:szCs w:val="20"/>
              </w:rPr>
              <w:t>2015 год – 390,0 тыс рублей;</w:t>
            </w:r>
            <w:r w:rsidR="00F85BF8">
              <w:rPr>
                <w:rFonts w:ascii="Times New Roman" w:hAnsi="Times New Roman"/>
                <w:sz w:val="20"/>
                <w:szCs w:val="20"/>
              </w:rPr>
              <w:t xml:space="preserve"> </w:t>
            </w:r>
            <w:r w:rsidRPr="00750A2E">
              <w:rPr>
                <w:rFonts w:ascii="Times New Roman" w:hAnsi="Times New Roman"/>
                <w:sz w:val="20"/>
                <w:szCs w:val="20"/>
              </w:rPr>
              <w:t>2016 год – 390,0 тыс рублей;</w:t>
            </w:r>
            <w:r w:rsidR="00F85BF8">
              <w:rPr>
                <w:rFonts w:ascii="Times New Roman" w:hAnsi="Times New Roman"/>
                <w:sz w:val="20"/>
                <w:szCs w:val="20"/>
              </w:rPr>
              <w:t xml:space="preserve"> </w:t>
            </w:r>
            <w:r w:rsidRPr="00750A2E">
              <w:rPr>
                <w:rFonts w:ascii="Times New Roman" w:hAnsi="Times New Roman"/>
                <w:sz w:val="20"/>
                <w:szCs w:val="20"/>
              </w:rPr>
              <w:t>2017 год – 1040,0 тыс рублей;</w:t>
            </w:r>
            <w:r w:rsidR="00F85BF8">
              <w:rPr>
                <w:rFonts w:ascii="Times New Roman" w:hAnsi="Times New Roman"/>
                <w:sz w:val="20"/>
                <w:szCs w:val="20"/>
              </w:rPr>
              <w:t xml:space="preserve"> </w:t>
            </w:r>
            <w:r w:rsidRPr="00750A2E">
              <w:rPr>
                <w:rFonts w:ascii="Times New Roman" w:hAnsi="Times New Roman"/>
                <w:sz w:val="20"/>
                <w:szCs w:val="20"/>
              </w:rPr>
              <w:t>2018 год – 283,7 тыс рублей;</w:t>
            </w:r>
            <w:r w:rsidR="00F85BF8">
              <w:rPr>
                <w:rFonts w:ascii="Times New Roman" w:hAnsi="Times New Roman"/>
                <w:sz w:val="20"/>
                <w:szCs w:val="20"/>
              </w:rPr>
              <w:t xml:space="preserve"> </w:t>
            </w:r>
            <w:r w:rsidRPr="00750A2E">
              <w:rPr>
                <w:rFonts w:ascii="Times New Roman" w:hAnsi="Times New Roman"/>
                <w:sz w:val="20"/>
                <w:szCs w:val="20"/>
              </w:rPr>
              <w:t>2019 год – 427,5 тыс рублей;</w:t>
            </w:r>
            <w:r w:rsidR="00F85BF8">
              <w:rPr>
                <w:rFonts w:ascii="Times New Roman" w:hAnsi="Times New Roman"/>
                <w:sz w:val="20"/>
                <w:szCs w:val="20"/>
              </w:rPr>
              <w:t xml:space="preserve"> </w:t>
            </w:r>
            <w:r w:rsidRPr="00750A2E">
              <w:rPr>
                <w:rFonts w:ascii="Times New Roman" w:hAnsi="Times New Roman"/>
                <w:sz w:val="20"/>
                <w:szCs w:val="20"/>
              </w:rPr>
              <w:t>2020 год – 1772,3 тыс рублей;</w:t>
            </w:r>
            <w:r w:rsidR="00F85BF8">
              <w:rPr>
                <w:rFonts w:ascii="Times New Roman" w:hAnsi="Times New Roman"/>
                <w:sz w:val="20"/>
                <w:szCs w:val="20"/>
              </w:rPr>
              <w:t xml:space="preserve"> </w:t>
            </w:r>
            <w:r w:rsidRPr="00750A2E">
              <w:rPr>
                <w:rFonts w:ascii="Times New Roman" w:hAnsi="Times New Roman"/>
                <w:sz w:val="20"/>
                <w:szCs w:val="20"/>
              </w:rPr>
              <w:t>2021 год – 340 тыс рублей;</w:t>
            </w:r>
            <w:r w:rsidR="00F85BF8">
              <w:rPr>
                <w:rFonts w:ascii="Times New Roman" w:hAnsi="Times New Roman"/>
                <w:sz w:val="20"/>
                <w:szCs w:val="20"/>
              </w:rPr>
              <w:t xml:space="preserve"> </w:t>
            </w:r>
            <w:r w:rsidRPr="00750A2E">
              <w:rPr>
                <w:rFonts w:ascii="Times New Roman" w:hAnsi="Times New Roman"/>
                <w:sz w:val="20"/>
                <w:szCs w:val="20"/>
              </w:rPr>
              <w:t>2022 год - 340 тыс рублей;</w:t>
            </w:r>
            <w:r w:rsidR="00F85BF8">
              <w:rPr>
                <w:rFonts w:ascii="Times New Roman" w:hAnsi="Times New Roman"/>
                <w:sz w:val="20"/>
                <w:szCs w:val="20"/>
              </w:rPr>
              <w:t xml:space="preserve"> </w:t>
            </w:r>
            <w:r w:rsidRPr="00750A2E">
              <w:rPr>
                <w:rFonts w:ascii="Times New Roman" w:hAnsi="Times New Roman"/>
                <w:sz w:val="20"/>
                <w:szCs w:val="20"/>
              </w:rPr>
              <w:t>2023 год - 290 тыс рублей;</w:t>
            </w:r>
            <w:r w:rsidR="00F85BF8">
              <w:rPr>
                <w:rFonts w:ascii="Times New Roman" w:hAnsi="Times New Roman"/>
                <w:sz w:val="20"/>
                <w:szCs w:val="20"/>
              </w:rPr>
              <w:t xml:space="preserve"> </w:t>
            </w:r>
            <w:r w:rsidRPr="00750A2E">
              <w:rPr>
                <w:rFonts w:ascii="Times New Roman" w:hAnsi="Times New Roman"/>
                <w:sz w:val="20"/>
                <w:szCs w:val="20"/>
              </w:rPr>
              <w:t>2024 год - 390 тыс рублей;</w:t>
            </w:r>
            <w:r w:rsidR="00F85BF8">
              <w:rPr>
                <w:rFonts w:ascii="Times New Roman" w:hAnsi="Times New Roman"/>
                <w:sz w:val="20"/>
                <w:szCs w:val="20"/>
              </w:rPr>
              <w:t xml:space="preserve"> </w:t>
            </w:r>
            <w:r w:rsidRPr="00750A2E">
              <w:rPr>
                <w:rFonts w:ascii="Times New Roman" w:hAnsi="Times New Roman"/>
                <w:sz w:val="20"/>
                <w:szCs w:val="20"/>
              </w:rPr>
              <w:t>2025 год - 390 тыс рублей.</w:t>
            </w:r>
          </w:p>
        </w:tc>
      </w:tr>
      <w:tr w:rsidR="00750A2E" w:rsidRPr="00750A2E" w:rsidTr="00F85BF8">
        <w:trPr>
          <w:jc w:val="center"/>
        </w:trPr>
        <w:tc>
          <w:tcPr>
            <w:tcW w:w="2776"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Ожидаемые конечные результаты реализации программы</w:t>
            </w:r>
          </w:p>
        </w:tc>
        <w:tc>
          <w:tcPr>
            <w:tcW w:w="7567" w:type="dxa"/>
            <w:shd w:val="clear" w:color="auto" w:fill="auto"/>
          </w:tcPr>
          <w:p w:rsidR="00750A2E" w:rsidRPr="00750A2E" w:rsidRDefault="00750A2E" w:rsidP="00F85BF8">
            <w:pPr>
              <w:spacing w:after="0" w:line="240" w:lineRule="auto"/>
              <w:jc w:val="both"/>
              <w:outlineLvl w:val="0"/>
              <w:rPr>
                <w:rFonts w:ascii="Times New Roman" w:hAnsi="Times New Roman"/>
                <w:bCs/>
                <w:sz w:val="20"/>
                <w:szCs w:val="20"/>
              </w:rPr>
            </w:pPr>
            <w:r w:rsidRPr="00750A2E">
              <w:rPr>
                <w:rFonts w:ascii="Times New Roman" w:hAnsi="Times New Roman"/>
                <w:sz w:val="20"/>
                <w:szCs w:val="20"/>
              </w:rPr>
              <w:t>В результате реализации муниципальной программы к 2025 году предполагается: - увеличение удельного веса численности молодых 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на 17%;</w:t>
            </w:r>
            <w:r w:rsidR="00F85BF8">
              <w:rPr>
                <w:rFonts w:ascii="Times New Roman" w:hAnsi="Times New Roman"/>
                <w:sz w:val="20"/>
                <w:szCs w:val="20"/>
              </w:rPr>
              <w:t xml:space="preserve"> </w:t>
            </w:r>
            <w:r w:rsidRPr="00750A2E">
              <w:rPr>
                <w:rFonts w:ascii="Times New Roman" w:hAnsi="Times New Roman"/>
                <w:sz w:val="20"/>
                <w:szCs w:val="20"/>
              </w:rPr>
              <w:t>- увеличение численности населения, охваченного мероприятиями социально ориентированных некоммерческих организаций, на 36%;</w:t>
            </w:r>
            <w:r w:rsidR="00F85BF8">
              <w:rPr>
                <w:rFonts w:ascii="Times New Roman" w:hAnsi="Times New Roman"/>
                <w:sz w:val="20"/>
                <w:szCs w:val="20"/>
              </w:rPr>
              <w:t xml:space="preserve"> </w:t>
            </w:r>
            <w:r w:rsidRPr="00750A2E">
              <w:rPr>
                <w:rFonts w:ascii="Times New Roman" w:hAnsi="Times New Roman"/>
                <w:sz w:val="20"/>
                <w:szCs w:val="20"/>
              </w:rPr>
              <w:t>- 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2017 году по сравнению с 2015 годом на 20%;</w:t>
            </w:r>
            <w:r w:rsidR="00F85BF8">
              <w:rPr>
                <w:rFonts w:ascii="Times New Roman" w:hAnsi="Times New Roman"/>
                <w:sz w:val="20"/>
                <w:szCs w:val="20"/>
              </w:rPr>
              <w:t xml:space="preserve"> </w:t>
            </w:r>
            <w:r w:rsidRPr="00750A2E">
              <w:rPr>
                <w:rFonts w:ascii="Times New Roman" w:hAnsi="Times New Roman"/>
                <w:sz w:val="20"/>
                <w:szCs w:val="20"/>
              </w:rPr>
              <w:t>- обеспечение ГБУЗ АО «Завитинская больница», расположенного на территории Завитинского района, квалифицированными медицинскими кадрами в количестве 5 человек;</w:t>
            </w:r>
            <w:r w:rsidR="00F85BF8">
              <w:rPr>
                <w:rFonts w:ascii="Times New Roman" w:hAnsi="Times New Roman"/>
                <w:sz w:val="20"/>
                <w:szCs w:val="20"/>
              </w:rPr>
              <w:t xml:space="preserve"> </w:t>
            </w:r>
            <w:r w:rsidRPr="00750A2E">
              <w:rPr>
                <w:rFonts w:ascii="Times New Roman" w:hAnsi="Times New Roman"/>
                <w:sz w:val="20"/>
                <w:szCs w:val="20"/>
              </w:rPr>
              <w:t>- проведение ремонтных работ жилых помещений ветеранам ВОВ, вдовам ВОВ, участникам и инвалидам ВОВ, труженикам тыла.</w:t>
            </w:r>
            <w:r w:rsidR="00F85BF8">
              <w:rPr>
                <w:rFonts w:ascii="Times New Roman" w:hAnsi="Times New Roman"/>
                <w:sz w:val="20"/>
                <w:szCs w:val="20"/>
              </w:rPr>
              <w:t xml:space="preserve"> </w:t>
            </w:r>
            <w:r w:rsidRPr="00750A2E">
              <w:rPr>
                <w:rFonts w:ascii="Times New Roman" w:hAnsi="Times New Roman"/>
                <w:bCs/>
                <w:sz w:val="20"/>
                <w:szCs w:val="20"/>
              </w:rPr>
              <w:t>- увеличение доли жителей района, приверженных к здоровому образу жизни  на 10 % (по результатам мониторинга).</w:t>
            </w:r>
          </w:p>
        </w:tc>
      </w:tr>
      <w:tr w:rsidR="00750A2E" w:rsidRPr="00750A2E" w:rsidTr="00F85BF8">
        <w:trPr>
          <w:trHeight w:val="1411"/>
          <w:jc w:val="center"/>
        </w:trPr>
        <w:tc>
          <w:tcPr>
            <w:tcW w:w="2776"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Перечень Подпрограмм</w:t>
            </w:r>
          </w:p>
        </w:tc>
        <w:tc>
          <w:tcPr>
            <w:tcW w:w="7567" w:type="dxa"/>
            <w:shd w:val="clear" w:color="auto" w:fill="auto"/>
          </w:tcPr>
          <w:p w:rsidR="00750A2E" w:rsidRPr="00750A2E" w:rsidRDefault="00750A2E" w:rsidP="00F85BF8">
            <w:pPr>
              <w:spacing w:after="0" w:line="240" w:lineRule="auto"/>
              <w:ind w:left="-108"/>
              <w:jc w:val="both"/>
              <w:outlineLvl w:val="0"/>
              <w:rPr>
                <w:rFonts w:ascii="Times New Roman" w:hAnsi="Times New Roman"/>
                <w:sz w:val="20"/>
                <w:szCs w:val="20"/>
              </w:rPr>
            </w:pPr>
            <w:r w:rsidRPr="00F85BF8">
              <w:rPr>
                <w:rFonts w:ascii="Times New Roman" w:hAnsi="Times New Roman"/>
                <w:bCs/>
                <w:sz w:val="20"/>
                <w:szCs w:val="20"/>
              </w:rPr>
              <w:t>Подпрограмма «Формирование системы продвижения инициативной и талантливой молодёжи, вовлечение молодёжи в социальную практику»</w:t>
            </w:r>
            <w:r w:rsidR="00F85BF8" w:rsidRPr="00F85BF8">
              <w:rPr>
                <w:rFonts w:ascii="Times New Roman" w:hAnsi="Times New Roman"/>
                <w:bCs/>
                <w:sz w:val="20"/>
                <w:szCs w:val="20"/>
              </w:rPr>
              <w:t xml:space="preserve"> </w:t>
            </w:r>
            <w:r w:rsidRPr="00F85BF8">
              <w:rPr>
                <w:rFonts w:ascii="Times New Roman" w:hAnsi="Times New Roman"/>
                <w:bCs/>
                <w:sz w:val="20"/>
                <w:szCs w:val="20"/>
              </w:rPr>
              <w:t>Подпрограмма «Поддержка социально ориентированных некоммерческих организаций Завитинского района»</w:t>
            </w:r>
            <w:r w:rsidR="00F85BF8" w:rsidRPr="00F85BF8">
              <w:rPr>
                <w:rFonts w:ascii="Times New Roman" w:hAnsi="Times New Roman"/>
                <w:bCs/>
                <w:sz w:val="20"/>
                <w:szCs w:val="20"/>
              </w:rPr>
              <w:t xml:space="preserve"> </w:t>
            </w:r>
            <w:r w:rsidRPr="00F85BF8">
              <w:rPr>
                <w:rFonts w:ascii="Times New Roman" w:hAnsi="Times New Roman"/>
                <w:bCs/>
                <w:sz w:val="20"/>
                <w:szCs w:val="20"/>
              </w:rPr>
              <w:t>Подпрограмма «Доступная среда»</w:t>
            </w:r>
            <w:r w:rsidR="00F85BF8" w:rsidRPr="00F85BF8">
              <w:rPr>
                <w:rFonts w:ascii="Times New Roman" w:hAnsi="Times New Roman"/>
                <w:bCs/>
                <w:sz w:val="20"/>
                <w:szCs w:val="20"/>
              </w:rPr>
              <w:t xml:space="preserve"> </w:t>
            </w:r>
            <w:r w:rsidRPr="00F85BF8">
              <w:rPr>
                <w:rFonts w:ascii="Times New Roman" w:hAnsi="Times New Roman"/>
                <w:bCs/>
                <w:sz w:val="20"/>
                <w:szCs w:val="20"/>
              </w:rPr>
              <w:t>Подпрограмма «Меры с</w:t>
            </w:r>
            <w:r w:rsidRPr="00F85BF8">
              <w:rPr>
                <w:rFonts w:ascii="Times New Roman" w:hAnsi="Times New Roman"/>
                <w:sz w:val="20"/>
                <w:szCs w:val="20"/>
              </w:rPr>
              <w:t xml:space="preserve">оциальной поддержки отдельных категорий граждан» </w:t>
            </w:r>
            <w:r w:rsidR="00F85BF8">
              <w:rPr>
                <w:rFonts w:ascii="Times New Roman" w:hAnsi="Times New Roman"/>
                <w:sz w:val="20"/>
                <w:szCs w:val="20"/>
              </w:rPr>
              <w:t xml:space="preserve"> </w:t>
            </w:r>
            <w:r w:rsidRPr="00750A2E">
              <w:rPr>
                <w:rFonts w:ascii="Times New Roman" w:hAnsi="Times New Roman"/>
                <w:sz w:val="20"/>
                <w:szCs w:val="20"/>
              </w:rPr>
              <w:t>Подпрограмма «Формирование системы мотивации населения Завитинского района к здоровому образу жизни»</w:t>
            </w:r>
          </w:p>
        </w:tc>
      </w:tr>
    </w:tbl>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b/>
          <w:bCs/>
          <w:sz w:val="20"/>
          <w:szCs w:val="20"/>
        </w:rPr>
        <w:t>2. Характеристика сферы реализации муниципальной программы</w:t>
      </w:r>
      <w:r w:rsidR="00F85BF8">
        <w:rPr>
          <w:rFonts w:ascii="Times New Roman" w:hAnsi="Times New Roman"/>
          <w:b/>
          <w:bCs/>
          <w:sz w:val="20"/>
          <w:szCs w:val="20"/>
        </w:rPr>
        <w:t xml:space="preserve">. </w:t>
      </w:r>
      <w:r w:rsidRPr="00750A2E">
        <w:rPr>
          <w:rFonts w:ascii="Times New Roman" w:hAnsi="Times New Roman"/>
          <w:sz w:val="20"/>
          <w:szCs w:val="20"/>
        </w:rPr>
        <w:t>В состав Завитинского района входят 9 сельских муниципальных образований и одно городское.</w:t>
      </w:r>
      <w:r w:rsidR="00F85BF8">
        <w:rPr>
          <w:rFonts w:ascii="Times New Roman" w:hAnsi="Times New Roman"/>
          <w:sz w:val="20"/>
          <w:szCs w:val="20"/>
        </w:rPr>
        <w:t xml:space="preserve"> </w:t>
      </w:r>
      <w:r w:rsidRPr="00750A2E">
        <w:rPr>
          <w:rFonts w:ascii="Times New Roman" w:hAnsi="Times New Roman"/>
          <w:sz w:val="20"/>
          <w:szCs w:val="20"/>
        </w:rPr>
        <w:t xml:space="preserve">Численность населения в районе продолжает уменьшаться. По состоянию на 1 января 2013 года численность населения района составляет 15310 человек, из которых 72,6% (11122 человек) проживают в городской местности и 27,4% (4188 человек) – в сельской. Доля района в общей численности населения области – 1,9%. Плотность населения муниципального образования составляет 4,66 человека на 1 кв. км (в области – 2,3 человека на 1 кв.км). За период 2008 – 2012 годы численность населения района сократилась на 2,8 тысячи человек или на 15,5%. Если в 2008 году в районе проживало 2,1% населения области, то в 2012 году уже – 1,9%. </w:t>
      </w:r>
      <w:r w:rsidRPr="00750A2E">
        <w:rPr>
          <w:rFonts w:ascii="Times New Roman" w:hAnsi="Times New Roman"/>
          <w:bCs/>
          <w:sz w:val="20"/>
          <w:szCs w:val="20"/>
        </w:rPr>
        <w:t xml:space="preserve">Основная доля населения района, более 70%, сосредоточена в городской местности. Данный показатель за ряд лет превышает областной. Наибольшие темпы сокращения численности населения характерны для сельской местности. Так, за последние пять лет сельское население уменьшилось на 1,1 тыс. человек или на 20,8%. </w:t>
      </w:r>
      <w:r w:rsidRPr="00750A2E">
        <w:rPr>
          <w:rFonts w:ascii="Times New Roman" w:hAnsi="Times New Roman"/>
          <w:sz w:val="20"/>
          <w:szCs w:val="20"/>
        </w:rPr>
        <w:t>В связи с сокращением численности сельского населения, доля его постепенно сокращается, и увеличивается доля городского – на 1,9 процентных пункта за период 2008-2012 годы.</w:t>
      </w:r>
      <w:r w:rsidR="00F85BF8">
        <w:rPr>
          <w:rFonts w:ascii="Times New Roman" w:hAnsi="Times New Roman"/>
          <w:sz w:val="20"/>
          <w:szCs w:val="20"/>
        </w:rPr>
        <w:t xml:space="preserve"> </w:t>
      </w:r>
      <w:r w:rsidRPr="00750A2E">
        <w:rPr>
          <w:rFonts w:ascii="Times New Roman" w:hAnsi="Times New Roman"/>
          <w:sz w:val="20"/>
          <w:szCs w:val="20"/>
        </w:rPr>
        <w:t>В 2012 году уровень рождаемости составил 15,0 человека на 1000 населения, что на 1,2 пункта выше, чем в 2011 году, на 0,4 пункта выше, чем в 2008 году. Одной из основных проблем в муниципальном образовании остается миграционный отток населения. С 1993 года (за исключением 2005 года) для района характерна миграционная убыль населения, которая составила в 2012 году 14,8 человека на 1000 населения.</w:t>
      </w:r>
      <w:r w:rsidR="00F85BF8">
        <w:rPr>
          <w:rFonts w:ascii="Times New Roman" w:hAnsi="Times New Roman"/>
          <w:sz w:val="20"/>
          <w:szCs w:val="20"/>
        </w:rPr>
        <w:t xml:space="preserve"> </w:t>
      </w:r>
      <w:r w:rsidRPr="00750A2E">
        <w:rPr>
          <w:rFonts w:ascii="Times New Roman" w:hAnsi="Times New Roman"/>
          <w:sz w:val="20"/>
          <w:szCs w:val="20"/>
        </w:rPr>
        <w:t>По данным статистики по Завитинскому району Амурской области численность молодых людей в Завитинском районе  на конец 2013 года от 14 до 30 лет составляет 3219 человек из них: 14 – 17 лет – 678 человек; 18 –24 года– 1074 человек; 25 – 29 лет – 1178 человек; 30 лет – 289 человек, что составляет 20, 6 % от общей численности населения Завитинского района. 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проблем. В настоящее время в Завитинском районе действуют 5 социально ориентированные некоммерческие организации, имеющие статус юридического лица (молодежная, ветеранская, женская, инвалидов). Их общественная инициатива заметна на фоне нежелания населения участвовать в общественной жизни района. Организациями проводятся различные социально значимые мероприятия, участие в которых принимают не только члены обществ, но и жители района. Большую работу по воспитанию лидерских качеств, привития навыков ЗОЖ, профилактике правонарушений ведут созданная в 2013 году МООЗр «Инициатива» и районная Школа «Лидер». Создание доступной для инвалидов среды жизнедеятельности является составной частью государственной социальной политики любого государства, практические результаты которой призваны обеспечить инвалидам равные с другими гражданами возможности во всех сферах жизни.</w:t>
      </w:r>
      <w:r w:rsidR="00F85BF8">
        <w:rPr>
          <w:rFonts w:ascii="Times New Roman" w:hAnsi="Times New Roman"/>
          <w:sz w:val="20"/>
          <w:szCs w:val="20"/>
        </w:rPr>
        <w:t xml:space="preserve"> </w:t>
      </w:r>
      <w:r w:rsidRPr="00750A2E">
        <w:rPr>
          <w:rFonts w:ascii="Times New Roman" w:hAnsi="Times New Roman"/>
          <w:sz w:val="20"/>
          <w:szCs w:val="20"/>
        </w:rPr>
        <w:t>Законодательством Российской Федерации, в том числе </w:t>
      </w:r>
      <w:hyperlink r:id="rId31" w:history="1">
        <w:r w:rsidRPr="00750A2E">
          <w:rPr>
            <w:rStyle w:val="ac"/>
            <w:rFonts w:ascii="Times New Roman" w:hAnsi="Times New Roman"/>
            <w:sz w:val="20"/>
            <w:szCs w:val="20"/>
          </w:rPr>
          <w:t>Федеральными законами "О социальной защите инвалидов в Российской Федерации"</w:t>
        </w:r>
      </w:hyperlink>
      <w:r w:rsidRPr="00750A2E">
        <w:rPr>
          <w:rFonts w:ascii="Times New Roman" w:hAnsi="Times New Roman"/>
          <w:sz w:val="20"/>
          <w:szCs w:val="20"/>
        </w:rPr>
        <w:t>, "О социальном обслуживании граждан пожилого возраста и инвалидов", "О связи", "О физической культуре и спорте в Российской Федерации", </w:t>
      </w:r>
      <w:hyperlink r:id="rId32" w:history="1">
        <w:r w:rsidRPr="00750A2E">
          <w:rPr>
            <w:rStyle w:val="ac"/>
            <w:rFonts w:ascii="Times New Roman" w:hAnsi="Times New Roman"/>
            <w:sz w:val="20"/>
            <w:szCs w:val="20"/>
          </w:rPr>
          <w:t>Градостроительным кодексом Российской Федерации</w:t>
        </w:r>
      </w:hyperlink>
      <w:r w:rsidRPr="00750A2E">
        <w:rPr>
          <w:rFonts w:ascii="Times New Roman" w:hAnsi="Times New Roman"/>
          <w:sz w:val="20"/>
          <w:szCs w:val="20"/>
        </w:rPr>
        <w:t> и </w:t>
      </w:r>
      <w:hyperlink r:id="rId33" w:history="1">
        <w:r w:rsidRPr="00750A2E">
          <w:rPr>
            <w:rStyle w:val="ac"/>
            <w:rFonts w:ascii="Times New Roman" w:hAnsi="Times New Roman"/>
            <w:sz w:val="20"/>
            <w:szCs w:val="20"/>
          </w:rPr>
          <w:t>Кодексом Российской Федерации об административных правонарушениях</w:t>
        </w:r>
      </w:hyperlink>
      <w:r w:rsidRPr="00750A2E">
        <w:rPr>
          <w:rFonts w:ascii="Times New Roman" w:hAnsi="Times New Roman"/>
          <w:sz w:val="20"/>
          <w:szCs w:val="20"/>
        </w:rPr>
        <w:t>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Повышение уровня социальной интеграции инвалидов и реализация мероприятий по обеспечению "безбарьерной" среды для инвалидов актуальны и для Завитинского района.</w:t>
      </w:r>
      <w:r w:rsidR="00F85BF8">
        <w:rPr>
          <w:rFonts w:ascii="Times New Roman" w:hAnsi="Times New Roman"/>
          <w:sz w:val="20"/>
          <w:szCs w:val="20"/>
        </w:rPr>
        <w:t xml:space="preserve"> </w:t>
      </w:r>
      <w:r w:rsidRPr="00750A2E">
        <w:rPr>
          <w:rFonts w:ascii="Times New Roman" w:hAnsi="Times New Roman"/>
          <w:sz w:val="20"/>
          <w:szCs w:val="20"/>
        </w:rPr>
        <w:t>Численность инвалидов в Завитинском районе составляет 1349, что составляет 9,2 % от общей численности населения района. И одной из самых больших проблем для инвалидов и маломобильных групп населения остается неприспособленность ранее построенных объектов социальной инфраструктуры для нужд и потребностей указанных граждан Завитинского района. Что влечет за собой невозможность получения данных услуг или получение услуг не в полном объеме, получить свободный доступ к муниципальным услугам, некомфортное получение прочих социальных услуг.</w:t>
      </w:r>
      <w:r w:rsidR="00F85BF8">
        <w:rPr>
          <w:rFonts w:ascii="Times New Roman" w:hAnsi="Times New Roman"/>
          <w:sz w:val="20"/>
          <w:szCs w:val="20"/>
        </w:rPr>
        <w:t xml:space="preserve"> </w:t>
      </w:r>
      <w:r w:rsidRPr="00750A2E">
        <w:rPr>
          <w:rFonts w:ascii="Times New Roman" w:hAnsi="Times New Roman"/>
          <w:sz w:val="20"/>
          <w:szCs w:val="20"/>
        </w:rPr>
        <w:t>Также одной из основных проблем в Завитинском районе является снижение численности населения в результате естественной убыли. Одним из факторов, влияющих на данный показатель является недостаточный уровень оказания медицинской помощи, связанный с дефицитом квалифицированных специалистов. Для решения обозначенной проблемы основной целью является создание условий для улучшения состояния здоровья жителей Завитинского района, доступности оказания первичной медицинской помощи.</w:t>
      </w:r>
      <w:r w:rsidR="00F85BF8">
        <w:rPr>
          <w:rFonts w:ascii="Times New Roman" w:hAnsi="Times New Roman"/>
          <w:sz w:val="20"/>
          <w:szCs w:val="20"/>
        </w:rPr>
        <w:t xml:space="preserve"> </w:t>
      </w:r>
      <w:r w:rsidRPr="00750A2E">
        <w:rPr>
          <w:rFonts w:ascii="Times New Roman" w:hAnsi="Times New Roman"/>
          <w:sz w:val="20"/>
          <w:szCs w:val="20"/>
        </w:rPr>
        <w:t>На территории Завитинского района проживает 5 участников Великой Отечественной войны; 31 вдов, участников и инвалидов Великой Отечественной войны; 41 тружеников тыла. Из них нуждается в ремонте жилых помещений 10 граждан. В целях проведения ремонтных работ жилых помещений вышеуказанных граждан необходимо финансирование из средств бюджета Амурской области в размере 454988,00 рублей. В Завитинском районе показатель смертности на 100 тыс (далее показатель смертности) в 2017 год  - 1594 (221 человек); 2018 год 1974, 5 (264 человека) 201</w:t>
      </w:r>
      <w:r w:rsidR="00F85BF8">
        <w:rPr>
          <w:rFonts w:ascii="Times New Roman" w:hAnsi="Times New Roman"/>
          <w:sz w:val="20"/>
          <w:szCs w:val="20"/>
        </w:rPr>
        <w:t xml:space="preserve">9 год – 1539,1 (243 человека). </w:t>
      </w:r>
      <w:r w:rsidRPr="00750A2E">
        <w:rPr>
          <w:rFonts w:ascii="Times New Roman" w:hAnsi="Times New Roman"/>
          <w:sz w:val="20"/>
          <w:szCs w:val="20"/>
        </w:rPr>
        <w:t>Наибольший удельный вес в структуре смертности по нозологиям занимают болезни кровообращения 2017 год – 483,26 (67 человек); 2018 год – 620,79 (83 человека); 2019 год – 633,39 (100 человек), новообразования 2017 год – 216,38 (30 человек); 2018 год – 284,21 (38 человека); 2019 год – 221,68 (35 человека), внешние причины 2017 год – 274,09 (38 человек); 2018 год – 239,34 (32 человека); 2019 год – 164,68 (26 человек).</w:t>
      </w:r>
      <w:r w:rsidR="00F85BF8">
        <w:rPr>
          <w:rFonts w:ascii="Times New Roman" w:hAnsi="Times New Roman"/>
          <w:sz w:val="20"/>
          <w:szCs w:val="20"/>
        </w:rPr>
        <w:t xml:space="preserve"> </w:t>
      </w:r>
      <w:r w:rsidRPr="00750A2E">
        <w:rPr>
          <w:rFonts w:ascii="Times New Roman" w:hAnsi="Times New Roman"/>
          <w:sz w:val="20"/>
          <w:szCs w:val="20"/>
        </w:rPr>
        <w:t>Преждевременная смертность (работоспособный возраст) составила 2017 год – 533,7 (74 человека); 2018 год – 456,24 (61 человек); 2019 год – 367,3  (58 человек).</w:t>
      </w:r>
      <w:r w:rsidR="00F85BF8">
        <w:rPr>
          <w:rFonts w:ascii="Times New Roman" w:hAnsi="Times New Roman"/>
          <w:sz w:val="20"/>
          <w:szCs w:val="20"/>
        </w:rPr>
        <w:t xml:space="preserve"> </w:t>
      </w:r>
      <w:r w:rsidRPr="00750A2E">
        <w:rPr>
          <w:rFonts w:ascii="Times New Roman" w:hAnsi="Times New Roman"/>
          <w:sz w:val="20"/>
          <w:szCs w:val="20"/>
        </w:rPr>
        <w:t xml:space="preserve">Для преодоления негативных тенденций в состоянии здоровья населения Завитинского района, формирования системы мотивации граждан к здоровому образу жизни, включая повышение физической активности, популяризацию здорового питания, отказ от вредных привычек и других форм асоциального поведения, необходимо продолжить внедрение современных форм профилактики социально – обусловленных и инфекционных заболеваний,  организационно – методическую работу с населением по вопросам сохранения и укрепления здоровья, повышения ответственности граждан за сохранение собственного здоровья. </w:t>
      </w:r>
      <w:r w:rsidRPr="00750A2E">
        <w:rPr>
          <w:rFonts w:ascii="Times New Roman" w:hAnsi="Times New Roman"/>
          <w:bCs/>
          <w:sz w:val="20"/>
          <w:szCs w:val="20"/>
        </w:rPr>
        <w:t>Осуществлять мероприятия по своевременному выявлению факторов риска.</w:t>
      </w:r>
      <w:r w:rsidR="00F85BF8">
        <w:rPr>
          <w:rFonts w:ascii="Times New Roman" w:hAnsi="Times New Roman"/>
          <w:bCs/>
          <w:sz w:val="20"/>
          <w:szCs w:val="20"/>
        </w:rPr>
        <w:t xml:space="preserve"> </w:t>
      </w:r>
      <w:r w:rsidRPr="00750A2E">
        <w:rPr>
          <w:rFonts w:ascii="Times New Roman" w:hAnsi="Times New Roman"/>
          <w:b/>
          <w:sz w:val="20"/>
          <w:szCs w:val="20"/>
        </w:rPr>
        <w:t>3. Приоритеты муниципальной политики в сфере реализации муниципальной программы, цели, задачи и ожидаемые конечные результаты</w:t>
      </w:r>
      <w:r w:rsidR="00F85BF8">
        <w:rPr>
          <w:rFonts w:ascii="Times New Roman" w:hAnsi="Times New Roman"/>
          <w:b/>
          <w:sz w:val="20"/>
          <w:szCs w:val="20"/>
        </w:rPr>
        <w:t xml:space="preserve">. </w:t>
      </w:r>
      <w:r w:rsidRPr="00750A2E">
        <w:rPr>
          <w:rFonts w:ascii="Times New Roman" w:hAnsi="Times New Roman"/>
          <w:sz w:val="20"/>
          <w:szCs w:val="20"/>
        </w:rPr>
        <w:t>Целью программы является повышение эффективности муниципального управления, обеспечение открытости и прозрачности деятельности органов местного самоуправления, участия в управлении общественности Завитинского района, создание правовых, экономических и институциональных условий, способствующих интеграции инвалидов в общество и повышению уровня их жизни посредством решения следующих задач:</w:t>
      </w:r>
      <w:r w:rsidR="00F85BF8">
        <w:rPr>
          <w:rFonts w:ascii="Times New Roman" w:hAnsi="Times New Roman"/>
          <w:sz w:val="20"/>
          <w:szCs w:val="20"/>
        </w:rPr>
        <w:t xml:space="preserve"> </w:t>
      </w:r>
      <w:r w:rsidRPr="00750A2E">
        <w:rPr>
          <w:rFonts w:ascii="Times New Roman" w:hAnsi="Times New Roman"/>
          <w:sz w:val="20"/>
          <w:szCs w:val="20"/>
        </w:rPr>
        <w:t>1. Создание возможностей для успешной социализации и эффективной самореализации молодых людей вне зависимости от социального статуса;</w:t>
      </w:r>
      <w:r w:rsidR="00F85BF8">
        <w:rPr>
          <w:rFonts w:ascii="Times New Roman" w:hAnsi="Times New Roman"/>
          <w:sz w:val="20"/>
          <w:szCs w:val="20"/>
        </w:rPr>
        <w:t xml:space="preserve"> </w:t>
      </w:r>
      <w:r w:rsidRPr="00750A2E">
        <w:rPr>
          <w:rFonts w:ascii="Times New Roman" w:hAnsi="Times New Roman"/>
          <w:sz w:val="20"/>
          <w:szCs w:val="20"/>
        </w:rPr>
        <w:t>2. Наиболее полное и эффективное использование потенциала социально ориентированных некоммерческих организаций Завитинского района в решении задач социально-экономического, культурного развития района за счет предоставления им мер поддержки;</w:t>
      </w:r>
      <w:r w:rsidR="00F85BF8">
        <w:rPr>
          <w:rFonts w:ascii="Times New Roman" w:hAnsi="Times New Roman"/>
          <w:sz w:val="20"/>
          <w:szCs w:val="20"/>
        </w:rPr>
        <w:t xml:space="preserve"> </w:t>
      </w:r>
      <w:r w:rsidRPr="00750A2E">
        <w:rPr>
          <w:rFonts w:ascii="Times New Roman" w:hAnsi="Times New Roman"/>
          <w:sz w:val="20"/>
          <w:szCs w:val="20"/>
        </w:rPr>
        <w:t>3. Реализация комплекса мероприятий, позволяющих обеспечить беспрепятственный доступ к объектам и услугам в приоритетных сферах жизнедеятельности инвалидов и других маломобильных групп населения, реализовать свои права и основные свободы, участие в общественной жизни района.</w:t>
      </w:r>
      <w:r w:rsidR="00F85BF8">
        <w:rPr>
          <w:rFonts w:ascii="Times New Roman" w:hAnsi="Times New Roman"/>
          <w:sz w:val="20"/>
          <w:szCs w:val="20"/>
        </w:rPr>
        <w:t xml:space="preserve"> </w:t>
      </w:r>
      <w:r w:rsidRPr="00750A2E">
        <w:rPr>
          <w:rFonts w:ascii="Times New Roman" w:hAnsi="Times New Roman"/>
          <w:sz w:val="20"/>
          <w:szCs w:val="20"/>
        </w:rPr>
        <w:t>4. Создание благоприятных условий в целях привлечения специалистов для работы в ГБУЗ АО «Завитинская больница», расположенном на территории Завитинского района, поэтапное устранение дефицита врачей, ремонт жилых помещений для ветеранов ВОВ, вдов участников ВОВ, инвалидов ВОВ, тружеников тыла</w:t>
      </w:r>
      <w:r w:rsidR="00F85BF8">
        <w:rPr>
          <w:rFonts w:ascii="Times New Roman" w:hAnsi="Times New Roman"/>
          <w:sz w:val="20"/>
          <w:szCs w:val="20"/>
        </w:rPr>
        <w:t xml:space="preserve"> </w:t>
      </w:r>
      <w:r w:rsidRPr="00750A2E">
        <w:rPr>
          <w:rFonts w:ascii="Times New Roman" w:hAnsi="Times New Roman"/>
          <w:sz w:val="20"/>
          <w:szCs w:val="20"/>
        </w:rPr>
        <w:t>5. Формирование системы мотивации населения Завитинского района к здоровому образу жизни.</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Проблемы и задачи муниципальной программы, направленные на их устранение, с указанием сроков и этапов их реализации и планируемых конечных результатов представлены в таблице 1.</w:t>
      </w:r>
      <w:r w:rsidR="00F85BF8">
        <w:rPr>
          <w:rFonts w:ascii="Times New Roman" w:hAnsi="Times New Roman"/>
          <w:sz w:val="20"/>
          <w:szCs w:val="20"/>
        </w:rPr>
        <w:t xml:space="preserve"> </w:t>
      </w:r>
      <w:r w:rsidRPr="00750A2E">
        <w:rPr>
          <w:rFonts w:ascii="Times New Roman" w:hAnsi="Times New Roman"/>
          <w:bCs/>
          <w:sz w:val="20"/>
          <w:szCs w:val="20"/>
        </w:rPr>
        <w:t>Таблица 1</w:t>
      </w:r>
      <w:r w:rsidR="00F85BF8">
        <w:rPr>
          <w:rFonts w:ascii="Times New Roman" w:hAnsi="Times New Roman"/>
          <w:bCs/>
          <w:sz w:val="20"/>
          <w:szCs w:val="20"/>
        </w:rPr>
        <w:t xml:space="preserve"> </w:t>
      </w:r>
      <w:r w:rsidRPr="00750A2E">
        <w:rPr>
          <w:rFonts w:ascii="Times New Roman" w:hAnsi="Times New Roman"/>
          <w:bCs/>
          <w:sz w:val="20"/>
          <w:szCs w:val="20"/>
        </w:rPr>
        <w:t>Проблемы, задачи и результаты реализации муниципальной программы</w:t>
      </w:r>
    </w:p>
    <w:tbl>
      <w:tblPr>
        <w:tblW w:w="97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737"/>
        <w:gridCol w:w="2091"/>
        <w:gridCol w:w="1842"/>
        <w:gridCol w:w="992"/>
        <w:gridCol w:w="2622"/>
      </w:tblGrid>
      <w:tr w:rsidR="00750A2E" w:rsidRPr="00750A2E" w:rsidTr="00750A2E">
        <w:trPr>
          <w:jc w:val="center"/>
        </w:trPr>
        <w:tc>
          <w:tcPr>
            <w:tcW w:w="426"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N</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п/п</w:t>
            </w:r>
          </w:p>
        </w:tc>
        <w:tc>
          <w:tcPr>
            <w:tcW w:w="1737"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Формулировка решаемой проблемы</w:t>
            </w:r>
          </w:p>
        </w:tc>
        <w:tc>
          <w:tcPr>
            <w:tcW w:w="2091"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Наименование задачи муниципальной программы</w:t>
            </w:r>
          </w:p>
        </w:tc>
        <w:tc>
          <w:tcPr>
            <w:tcW w:w="184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Наименование подпрограммы, направленной на решение задачи</w:t>
            </w:r>
          </w:p>
        </w:tc>
        <w:tc>
          <w:tcPr>
            <w:tcW w:w="99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Сроки и этапы реализации подпрограммы</w:t>
            </w:r>
          </w:p>
        </w:tc>
        <w:tc>
          <w:tcPr>
            <w:tcW w:w="262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Конечный результат подпрограммы</w:t>
            </w:r>
          </w:p>
        </w:tc>
      </w:tr>
      <w:tr w:rsidR="00750A2E" w:rsidRPr="00750A2E" w:rsidTr="00750A2E">
        <w:trPr>
          <w:jc w:val="center"/>
        </w:trPr>
        <w:tc>
          <w:tcPr>
            <w:tcW w:w="426" w:type="dxa"/>
          </w:tcPr>
          <w:p w:rsidR="00750A2E" w:rsidRPr="00750A2E" w:rsidRDefault="00750A2E" w:rsidP="00750A2E">
            <w:pPr>
              <w:numPr>
                <w:ilvl w:val="0"/>
                <w:numId w:val="6"/>
              </w:numPr>
              <w:spacing w:after="0" w:line="240" w:lineRule="auto"/>
              <w:jc w:val="both"/>
              <w:outlineLvl w:val="0"/>
              <w:rPr>
                <w:rFonts w:ascii="Times New Roman" w:hAnsi="Times New Roman"/>
                <w:sz w:val="20"/>
                <w:szCs w:val="20"/>
              </w:rPr>
            </w:pPr>
          </w:p>
        </w:tc>
        <w:tc>
          <w:tcPr>
            <w:tcW w:w="1737"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Недостаточный уровень активности большей части молодежи Завитинского района, участия в социально-значимых проектах, добровольческой деятельности </w:t>
            </w:r>
          </w:p>
        </w:tc>
        <w:tc>
          <w:tcPr>
            <w:tcW w:w="2091"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Создание возможностей для успешной социализации и эффективной самореализации молодых людей вне зависимости от социального статуса</w:t>
            </w:r>
          </w:p>
        </w:tc>
        <w:tc>
          <w:tcPr>
            <w:tcW w:w="184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bCs/>
                <w:sz w:val="20"/>
                <w:szCs w:val="20"/>
              </w:rPr>
              <w:t xml:space="preserve">Формирование системы продвижения инициативной и талантливой молодёжи, вовлечение молодёжи в социальную практику </w:t>
            </w:r>
          </w:p>
        </w:tc>
        <w:tc>
          <w:tcPr>
            <w:tcW w:w="99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2015-2025 гг</w:t>
            </w:r>
          </w:p>
        </w:tc>
        <w:tc>
          <w:tcPr>
            <w:tcW w:w="262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Увеличение удельного веса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на 13,7%;</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Увеличение удельного веса численности молодых 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на 17%</w:t>
            </w:r>
          </w:p>
        </w:tc>
      </w:tr>
      <w:tr w:rsidR="00750A2E" w:rsidRPr="00750A2E" w:rsidTr="00750A2E">
        <w:trPr>
          <w:jc w:val="center"/>
        </w:trPr>
        <w:tc>
          <w:tcPr>
            <w:tcW w:w="426" w:type="dxa"/>
          </w:tcPr>
          <w:p w:rsidR="00750A2E" w:rsidRPr="00750A2E" w:rsidRDefault="00750A2E" w:rsidP="00750A2E">
            <w:pPr>
              <w:numPr>
                <w:ilvl w:val="0"/>
                <w:numId w:val="6"/>
              </w:numPr>
              <w:spacing w:after="0" w:line="240" w:lineRule="auto"/>
              <w:jc w:val="both"/>
              <w:outlineLvl w:val="0"/>
              <w:rPr>
                <w:rFonts w:ascii="Times New Roman" w:hAnsi="Times New Roman"/>
                <w:sz w:val="20"/>
                <w:szCs w:val="20"/>
              </w:rPr>
            </w:pPr>
          </w:p>
        </w:tc>
        <w:tc>
          <w:tcPr>
            <w:tcW w:w="1737"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Слабое организационное обеспечение социально ориентированных некоммерческих организаций, низкая эффективность их участия в различных сферах социально-экономической жизни района, недостаточное их участие в решении социально значимых проблем различных категорий населения Завитинского района</w:t>
            </w:r>
          </w:p>
        </w:tc>
        <w:tc>
          <w:tcPr>
            <w:tcW w:w="2091"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Наиболее полное и эффективное использование потенциала социально ориентированных некоммерческих организаций Завитинского района в решении задач социально-экономического, культурного развития района за счет предоставления им мер поддержки</w:t>
            </w:r>
          </w:p>
        </w:tc>
        <w:tc>
          <w:tcPr>
            <w:tcW w:w="184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bCs/>
                <w:sz w:val="20"/>
                <w:szCs w:val="20"/>
              </w:rPr>
              <w:t xml:space="preserve">Поддержка социально ориентированных некоммерческих организаций Завитинского района на </w:t>
            </w:r>
          </w:p>
        </w:tc>
        <w:tc>
          <w:tcPr>
            <w:tcW w:w="99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2015-2025 гг</w:t>
            </w:r>
          </w:p>
        </w:tc>
        <w:tc>
          <w:tcPr>
            <w:tcW w:w="262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Увеличение численности населения, охваченного мероприятиями социально ориентированных некоммерческих организаций, на 36%;</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Увеличение численности членов социально ориентированных некоммерческих организаций на 48,5%</w:t>
            </w:r>
          </w:p>
        </w:tc>
      </w:tr>
      <w:tr w:rsidR="00750A2E" w:rsidRPr="00750A2E" w:rsidTr="00750A2E">
        <w:trPr>
          <w:jc w:val="center"/>
        </w:trPr>
        <w:tc>
          <w:tcPr>
            <w:tcW w:w="426" w:type="dxa"/>
          </w:tcPr>
          <w:p w:rsidR="00750A2E" w:rsidRPr="00750A2E" w:rsidRDefault="00750A2E" w:rsidP="00750A2E">
            <w:pPr>
              <w:numPr>
                <w:ilvl w:val="0"/>
                <w:numId w:val="6"/>
              </w:numPr>
              <w:spacing w:after="0" w:line="240" w:lineRule="auto"/>
              <w:jc w:val="both"/>
              <w:outlineLvl w:val="0"/>
              <w:rPr>
                <w:rFonts w:ascii="Times New Roman" w:hAnsi="Times New Roman"/>
                <w:sz w:val="20"/>
                <w:szCs w:val="20"/>
              </w:rPr>
            </w:pPr>
          </w:p>
        </w:tc>
        <w:tc>
          <w:tcPr>
            <w:tcW w:w="1737"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Изолированность граждан с ограниченными физическими возможностями от основных сфер жизнедеятельности</w:t>
            </w:r>
          </w:p>
        </w:tc>
        <w:tc>
          <w:tcPr>
            <w:tcW w:w="2091"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Формирование условий для устойчивого развития доступной среды для инвалидов и других маломобильных групп населения в Завитинском районе, их интеграция в общество, повышение уровня и качества их жизни</w:t>
            </w:r>
          </w:p>
        </w:tc>
        <w:tc>
          <w:tcPr>
            <w:tcW w:w="1842" w:type="dxa"/>
          </w:tcPr>
          <w:p w:rsidR="00750A2E" w:rsidRPr="00750A2E" w:rsidRDefault="00750A2E" w:rsidP="00750A2E">
            <w:pPr>
              <w:spacing w:after="0" w:line="240" w:lineRule="auto"/>
              <w:jc w:val="both"/>
              <w:outlineLvl w:val="0"/>
              <w:rPr>
                <w:rFonts w:ascii="Times New Roman" w:hAnsi="Times New Roman"/>
                <w:bCs/>
                <w:sz w:val="20"/>
                <w:szCs w:val="20"/>
              </w:rPr>
            </w:pPr>
            <w:r w:rsidRPr="00750A2E">
              <w:rPr>
                <w:rFonts w:ascii="Times New Roman" w:hAnsi="Times New Roman"/>
                <w:bCs/>
                <w:sz w:val="20"/>
                <w:szCs w:val="20"/>
              </w:rPr>
              <w:t>Подпрограмма «Доступная среда»</w:t>
            </w:r>
          </w:p>
        </w:tc>
        <w:tc>
          <w:tcPr>
            <w:tcW w:w="99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2017-2020</w:t>
            </w:r>
          </w:p>
        </w:tc>
        <w:tc>
          <w:tcPr>
            <w:tcW w:w="262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2020 году по сравнению с 2015 годом на 20%</w:t>
            </w:r>
          </w:p>
        </w:tc>
      </w:tr>
      <w:tr w:rsidR="00750A2E" w:rsidRPr="00750A2E" w:rsidTr="00750A2E">
        <w:trPr>
          <w:jc w:val="center"/>
        </w:trPr>
        <w:tc>
          <w:tcPr>
            <w:tcW w:w="426" w:type="dxa"/>
          </w:tcPr>
          <w:p w:rsidR="00750A2E" w:rsidRPr="00750A2E" w:rsidRDefault="00750A2E" w:rsidP="00750A2E">
            <w:pPr>
              <w:numPr>
                <w:ilvl w:val="0"/>
                <w:numId w:val="6"/>
              </w:numPr>
              <w:spacing w:after="0" w:line="240" w:lineRule="auto"/>
              <w:jc w:val="both"/>
              <w:outlineLvl w:val="0"/>
              <w:rPr>
                <w:rFonts w:ascii="Times New Roman" w:hAnsi="Times New Roman"/>
                <w:sz w:val="20"/>
                <w:szCs w:val="20"/>
              </w:rPr>
            </w:pPr>
          </w:p>
        </w:tc>
        <w:tc>
          <w:tcPr>
            <w:tcW w:w="1737"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Кадровый дефицит в ГБУЗ АО «Завитинская Больница»;</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Высокий уровень смертности в Завитинском районе;</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Высокий уровень износа жилых помещений граждан отдельных категорий</w:t>
            </w:r>
          </w:p>
        </w:tc>
        <w:tc>
          <w:tcPr>
            <w:tcW w:w="2091"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Создание благоприятных условий в целях привлечения специалистов для работы в ГБУЗ АО «Завитинская больница», расположенном на территории Завитинского района, поэтапно устранение дефицита врачей</w:t>
            </w:r>
          </w:p>
        </w:tc>
        <w:tc>
          <w:tcPr>
            <w:tcW w:w="1842" w:type="dxa"/>
          </w:tcPr>
          <w:p w:rsidR="00750A2E" w:rsidRPr="00750A2E" w:rsidRDefault="00750A2E" w:rsidP="00750A2E">
            <w:pPr>
              <w:spacing w:after="0" w:line="240" w:lineRule="auto"/>
              <w:jc w:val="both"/>
              <w:outlineLvl w:val="0"/>
              <w:rPr>
                <w:rFonts w:ascii="Times New Roman" w:hAnsi="Times New Roman"/>
                <w:bCs/>
                <w:sz w:val="20"/>
                <w:szCs w:val="20"/>
              </w:rPr>
            </w:pPr>
            <w:r w:rsidRPr="00750A2E">
              <w:rPr>
                <w:rFonts w:ascii="Times New Roman" w:hAnsi="Times New Roman"/>
                <w:bCs/>
                <w:sz w:val="20"/>
                <w:szCs w:val="20"/>
              </w:rPr>
              <w:t>Подпрограмма «Социальная поддержка отдельных категорий граждан»</w:t>
            </w:r>
          </w:p>
        </w:tc>
        <w:tc>
          <w:tcPr>
            <w:tcW w:w="99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2018-2020</w:t>
            </w:r>
          </w:p>
        </w:tc>
        <w:tc>
          <w:tcPr>
            <w:tcW w:w="262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обеспечение ГБУЗ АО «Завитинская больница», расположенного на территории Завитинского района, квалифицированными медицинскими кадрами в количестве 5 человек;</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снижение уровня смертности на 10%</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Ремонт жилых помещений для ветеранов ВОВ, вдов участников ВОВ, инвалидов ВОВ, тружеников тыла</w:t>
            </w:r>
          </w:p>
        </w:tc>
      </w:tr>
      <w:tr w:rsidR="00750A2E" w:rsidRPr="00750A2E" w:rsidTr="00750A2E">
        <w:trPr>
          <w:jc w:val="center"/>
        </w:trPr>
        <w:tc>
          <w:tcPr>
            <w:tcW w:w="426" w:type="dxa"/>
          </w:tcPr>
          <w:p w:rsidR="00750A2E" w:rsidRPr="00750A2E" w:rsidRDefault="00750A2E" w:rsidP="00750A2E">
            <w:pPr>
              <w:numPr>
                <w:ilvl w:val="0"/>
                <w:numId w:val="6"/>
              </w:numPr>
              <w:spacing w:after="0" w:line="240" w:lineRule="auto"/>
              <w:jc w:val="both"/>
              <w:outlineLvl w:val="0"/>
              <w:rPr>
                <w:rFonts w:ascii="Times New Roman" w:hAnsi="Times New Roman"/>
                <w:sz w:val="20"/>
                <w:szCs w:val="20"/>
              </w:rPr>
            </w:pPr>
          </w:p>
        </w:tc>
        <w:tc>
          <w:tcPr>
            <w:tcW w:w="1737"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Недостаточный уровень информированности детей, подростков, молодёжи о вреде активного и пассивного курения, недостаточный уровень знаний об основах здорового питания, недостаточная физическая активность населения района, отсутствие необходимого оборудования в медицинских кабинетах дошкольных и образовательных учреждений, отсутствие системы подготовки кадров для обеспечения помощи в профилактики коррекции факторов риска неинфекционных заболеваний</w:t>
            </w:r>
          </w:p>
        </w:tc>
        <w:tc>
          <w:tcPr>
            <w:tcW w:w="2091"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Повышение мотивации населения района к ведению здорового образа жизни</w:t>
            </w:r>
          </w:p>
        </w:tc>
        <w:tc>
          <w:tcPr>
            <w:tcW w:w="1842" w:type="dxa"/>
          </w:tcPr>
          <w:p w:rsidR="00750A2E" w:rsidRPr="00750A2E" w:rsidRDefault="00750A2E" w:rsidP="00750A2E">
            <w:pPr>
              <w:spacing w:after="0" w:line="240" w:lineRule="auto"/>
              <w:jc w:val="both"/>
              <w:outlineLvl w:val="0"/>
              <w:rPr>
                <w:rFonts w:ascii="Times New Roman" w:hAnsi="Times New Roman"/>
                <w:bCs/>
                <w:sz w:val="20"/>
                <w:szCs w:val="20"/>
              </w:rPr>
            </w:pPr>
            <w:r w:rsidRPr="00750A2E">
              <w:rPr>
                <w:rFonts w:ascii="Times New Roman" w:hAnsi="Times New Roman"/>
                <w:bCs/>
                <w:sz w:val="20"/>
                <w:szCs w:val="20"/>
              </w:rPr>
              <w:t xml:space="preserve">Подпрограмма </w:t>
            </w:r>
            <w:r w:rsidRPr="00750A2E">
              <w:rPr>
                <w:rFonts w:ascii="Times New Roman" w:hAnsi="Times New Roman"/>
                <w:sz w:val="20"/>
                <w:szCs w:val="20"/>
              </w:rPr>
              <w:t>«Формирование системы мотивации населения Завитинского района к здоровому образу жизни»</w:t>
            </w:r>
          </w:p>
        </w:tc>
        <w:tc>
          <w:tcPr>
            <w:tcW w:w="99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2020 – 2025 гг.</w:t>
            </w:r>
          </w:p>
        </w:tc>
        <w:tc>
          <w:tcPr>
            <w:tcW w:w="2622" w:type="dxa"/>
          </w:tcPr>
          <w:p w:rsidR="00750A2E" w:rsidRPr="00750A2E" w:rsidRDefault="00750A2E" w:rsidP="00750A2E">
            <w:pPr>
              <w:spacing w:after="0" w:line="240" w:lineRule="auto"/>
              <w:jc w:val="both"/>
              <w:outlineLvl w:val="0"/>
              <w:rPr>
                <w:rFonts w:ascii="Times New Roman" w:hAnsi="Times New Roman"/>
                <w:bCs/>
                <w:sz w:val="20"/>
                <w:szCs w:val="20"/>
              </w:rPr>
            </w:pPr>
            <w:r w:rsidRPr="00750A2E">
              <w:rPr>
                <w:rFonts w:ascii="Times New Roman" w:hAnsi="Times New Roman"/>
                <w:bCs/>
                <w:sz w:val="20"/>
                <w:szCs w:val="20"/>
              </w:rPr>
              <w:t>увеличение доли жителей района, приверженных к здоровому образу жизни  на 10 % (по результатам мониторинга);</w:t>
            </w:r>
          </w:p>
          <w:p w:rsidR="00750A2E" w:rsidRPr="00750A2E" w:rsidRDefault="00750A2E" w:rsidP="00750A2E">
            <w:pPr>
              <w:spacing w:after="0" w:line="240" w:lineRule="auto"/>
              <w:jc w:val="both"/>
              <w:outlineLvl w:val="0"/>
              <w:rPr>
                <w:rFonts w:ascii="Times New Roman" w:hAnsi="Times New Roman"/>
                <w:bCs/>
                <w:sz w:val="20"/>
                <w:szCs w:val="20"/>
              </w:rPr>
            </w:pPr>
            <w:r w:rsidRPr="00750A2E">
              <w:rPr>
                <w:rFonts w:ascii="Times New Roman" w:hAnsi="Times New Roman"/>
                <w:bCs/>
                <w:sz w:val="20"/>
                <w:szCs w:val="20"/>
              </w:rPr>
              <w:t>- увеличение  доли жителей города с умеренной и высокой физической активности среди населения района на 10%;</w:t>
            </w:r>
          </w:p>
          <w:p w:rsidR="00750A2E" w:rsidRPr="00750A2E" w:rsidRDefault="00750A2E" w:rsidP="00750A2E">
            <w:pPr>
              <w:spacing w:after="0" w:line="240" w:lineRule="auto"/>
              <w:jc w:val="both"/>
              <w:outlineLvl w:val="0"/>
              <w:rPr>
                <w:rFonts w:ascii="Times New Roman" w:hAnsi="Times New Roman"/>
                <w:bCs/>
                <w:sz w:val="20"/>
                <w:szCs w:val="20"/>
              </w:rPr>
            </w:pPr>
            <w:r w:rsidRPr="00750A2E">
              <w:rPr>
                <w:rFonts w:ascii="Times New Roman" w:hAnsi="Times New Roman"/>
                <w:bCs/>
                <w:sz w:val="20"/>
                <w:szCs w:val="20"/>
              </w:rPr>
              <w:t>- снижение распространения потребления табака среди подростков и молодёжи на 5%;</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bCs/>
                <w:sz w:val="20"/>
                <w:szCs w:val="20"/>
              </w:rPr>
              <w:t>- увеличение охвата населения района профилактическими мероприятиями, направленными на формирование здорового образа жизни и профилактику социально значимых заболеваний 15 %.</w:t>
            </w:r>
          </w:p>
        </w:tc>
      </w:tr>
    </w:tbl>
    <w:p w:rsidR="00750A2E" w:rsidRPr="00750A2E" w:rsidRDefault="00750A2E" w:rsidP="00750A2E">
      <w:pPr>
        <w:spacing w:after="0" w:line="240" w:lineRule="auto"/>
        <w:jc w:val="both"/>
        <w:outlineLvl w:val="0"/>
        <w:rPr>
          <w:rFonts w:ascii="Times New Roman" w:hAnsi="Times New Roman"/>
          <w:b/>
          <w:bCs/>
          <w:sz w:val="20"/>
          <w:szCs w:val="20"/>
        </w:rPr>
      </w:pP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b/>
          <w:sz w:val="20"/>
          <w:szCs w:val="20"/>
        </w:rPr>
        <w:t>4. Описание системы подпрограмм</w:t>
      </w:r>
      <w:r w:rsidR="00F85BF8">
        <w:rPr>
          <w:rFonts w:ascii="Times New Roman" w:hAnsi="Times New Roman"/>
          <w:b/>
          <w:sz w:val="20"/>
          <w:szCs w:val="20"/>
        </w:rPr>
        <w:t xml:space="preserve">. </w:t>
      </w:r>
      <w:r w:rsidRPr="00750A2E">
        <w:rPr>
          <w:rFonts w:ascii="Times New Roman" w:hAnsi="Times New Roman"/>
          <w:sz w:val="20"/>
          <w:szCs w:val="20"/>
        </w:rPr>
        <w:t xml:space="preserve">Для решения первой проблемы муниципальной программы выделяется отдельная подпрограмма </w:t>
      </w:r>
      <w:r w:rsidRPr="00750A2E">
        <w:rPr>
          <w:rFonts w:ascii="Times New Roman" w:hAnsi="Times New Roman"/>
          <w:bCs/>
          <w:sz w:val="20"/>
          <w:szCs w:val="20"/>
        </w:rPr>
        <w:t>«Формирование системы продвижения инициативной и талантливой молодёжи, вовлечение молодёжи в социальную практику</w:t>
      </w:r>
      <w:r w:rsidRPr="00750A2E">
        <w:rPr>
          <w:rFonts w:ascii="Times New Roman" w:hAnsi="Times New Roman"/>
          <w:sz w:val="20"/>
          <w:szCs w:val="20"/>
        </w:rPr>
        <w:t>», целью которой является создание возможностей для успешной социализации и эффективной самореализации молодых людей вне зависимости от социального статуса.</w:t>
      </w:r>
      <w:r w:rsidR="00F85BF8">
        <w:rPr>
          <w:rFonts w:ascii="Times New Roman" w:hAnsi="Times New Roman"/>
          <w:sz w:val="20"/>
          <w:szCs w:val="20"/>
        </w:rPr>
        <w:t xml:space="preserve"> </w:t>
      </w:r>
      <w:r w:rsidRPr="00750A2E">
        <w:rPr>
          <w:rFonts w:ascii="Times New Roman" w:hAnsi="Times New Roman"/>
          <w:sz w:val="20"/>
          <w:szCs w:val="20"/>
        </w:rPr>
        <w:t>Задачи подпрограммы:</w:t>
      </w:r>
      <w:r w:rsidR="00F85BF8">
        <w:rPr>
          <w:rFonts w:ascii="Times New Roman" w:hAnsi="Times New Roman"/>
          <w:sz w:val="20"/>
          <w:szCs w:val="20"/>
        </w:rPr>
        <w:t xml:space="preserve"> </w:t>
      </w:r>
      <w:r w:rsidRPr="00750A2E">
        <w:rPr>
          <w:rFonts w:ascii="Times New Roman" w:hAnsi="Times New Roman"/>
          <w:sz w:val="20"/>
          <w:szCs w:val="20"/>
        </w:rPr>
        <w:t>Формирование системы продвижения инициативной и талантливой молодежи.</w:t>
      </w:r>
      <w:r w:rsidR="00F85BF8">
        <w:rPr>
          <w:rFonts w:ascii="Times New Roman" w:hAnsi="Times New Roman"/>
          <w:sz w:val="20"/>
          <w:szCs w:val="20"/>
        </w:rPr>
        <w:t xml:space="preserve"> </w:t>
      </w:r>
      <w:r w:rsidRPr="00750A2E">
        <w:rPr>
          <w:rFonts w:ascii="Times New Roman" w:hAnsi="Times New Roman"/>
          <w:sz w:val="20"/>
          <w:szCs w:val="20"/>
        </w:rPr>
        <w:t>Создание и развитие организационных условий для патриотического и духовно-нравственного воспитания, интеллектуального, творческого и физического развития молодежи;</w:t>
      </w:r>
      <w:r w:rsidR="00F85BF8">
        <w:rPr>
          <w:rFonts w:ascii="Times New Roman" w:hAnsi="Times New Roman"/>
          <w:sz w:val="20"/>
          <w:szCs w:val="20"/>
        </w:rPr>
        <w:t xml:space="preserve"> </w:t>
      </w:r>
      <w:r w:rsidRPr="00750A2E">
        <w:rPr>
          <w:rFonts w:ascii="Times New Roman" w:hAnsi="Times New Roman"/>
          <w:sz w:val="20"/>
          <w:szCs w:val="20"/>
        </w:rPr>
        <w:t>Формирование у молодежи активной жизненной позиции;</w:t>
      </w:r>
      <w:r w:rsidR="00F85BF8">
        <w:rPr>
          <w:rFonts w:ascii="Times New Roman" w:hAnsi="Times New Roman"/>
          <w:sz w:val="20"/>
          <w:szCs w:val="20"/>
        </w:rPr>
        <w:t xml:space="preserve"> </w:t>
      </w:r>
      <w:r w:rsidRPr="00750A2E">
        <w:rPr>
          <w:rFonts w:ascii="Times New Roman" w:hAnsi="Times New Roman"/>
          <w:sz w:val="20"/>
          <w:szCs w:val="20"/>
        </w:rPr>
        <w:t>Привитие навыков ведения здорового образа жизни у молодого поколения.</w:t>
      </w:r>
      <w:r w:rsidR="00F85BF8">
        <w:rPr>
          <w:rFonts w:ascii="Times New Roman" w:hAnsi="Times New Roman"/>
          <w:sz w:val="20"/>
          <w:szCs w:val="20"/>
        </w:rPr>
        <w:t xml:space="preserve"> </w:t>
      </w:r>
      <w:r w:rsidRPr="00750A2E">
        <w:rPr>
          <w:rFonts w:ascii="Times New Roman" w:hAnsi="Times New Roman"/>
          <w:sz w:val="20"/>
          <w:szCs w:val="20"/>
        </w:rPr>
        <w:t xml:space="preserve">Для решения второй задачи муниципальной программы выделяется отдельная подпрограмма </w:t>
      </w:r>
      <w:r w:rsidRPr="00750A2E">
        <w:rPr>
          <w:rFonts w:ascii="Times New Roman" w:hAnsi="Times New Roman"/>
          <w:bCs/>
          <w:sz w:val="20"/>
          <w:szCs w:val="20"/>
        </w:rPr>
        <w:t>«Поддержка социально ориентированных некоммерческих организаций Завитинского района»</w:t>
      </w:r>
      <w:r w:rsidRPr="00750A2E">
        <w:rPr>
          <w:rFonts w:ascii="Times New Roman" w:hAnsi="Times New Roman"/>
          <w:sz w:val="20"/>
          <w:szCs w:val="20"/>
        </w:rPr>
        <w:t>, целью которой является повышение активности гражданского общества в решении социально значимых проблем населения района.</w:t>
      </w:r>
      <w:r w:rsidR="00F85BF8">
        <w:rPr>
          <w:rFonts w:ascii="Times New Roman" w:hAnsi="Times New Roman"/>
          <w:sz w:val="20"/>
          <w:szCs w:val="20"/>
        </w:rPr>
        <w:t xml:space="preserve"> </w:t>
      </w:r>
      <w:r w:rsidRPr="00750A2E">
        <w:rPr>
          <w:rFonts w:ascii="Times New Roman" w:hAnsi="Times New Roman"/>
          <w:sz w:val="20"/>
          <w:szCs w:val="20"/>
        </w:rPr>
        <w:t>Задачи подпрограммы:</w:t>
      </w:r>
      <w:r w:rsidR="00F85BF8">
        <w:rPr>
          <w:rFonts w:ascii="Times New Roman" w:hAnsi="Times New Roman"/>
          <w:sz w:val="20"/>
          <w:szCs w:val="20"/>
        </w:rPr>
        <w:t xml:space="preserve"> </w:t>
      </w:r>
      <w:r w:rsidRPr="00750A2E">
        <w:rPr>
          <w:rFonts w:ascii="Times New Roman" w:hAnsi="Times New Roman"/>
          <w:sz w:val="20"/>
          <w:szCs w:val="20"/>
        </w:rPr>
        <w:t>Создание условий для развития гражданского общества и активного выдвижения гражданских инициатив на территории Завитинского района</w:t>
      </w:r>
      <w:r w:rsidR="00F85BF8">
        <w:rPr>
          <w:rFonts w:ascii="Times New Roman" w:hAnsi="Times New Roman"/>
          <w:sz w:val="20"/>
          <w:szCs w:val="20"/>
        </w:rPr>
        <w:t xml:space="preserve"> </w:t>
      </w:r>
      <w:r w:rsidRPr="00750A2E">
        <w:rPr>
          <w:rFonts w:ascii="Times New Roman" w:hAnsi="Times New Roman"/>
          <w:sz w:val="20"/>
          <w:szCs w:val="20"/>
        </w:rPr>
        <w:t>Поддержка социально значимых проектов (программ) различной направленности посредством проведения конкурса.</w:t>
      </w:r>
      <w:r w:rsidR="00F85BF8">
        <w:rPr>
          <w:rFonts w:ascii="Times New Roman" w:hAnsi="Times New Roman"/>
          <w:sz w:val="20"/>
          <w:szCs w:val="20"/>
        </w:rPr>
        <w:t xml:space="preserve"> </w:t>
      </w:r>
      <w:r w:rsidRPr="00750A2E">
        <w:rPr>
          <w:rFonts w:ascii="Times New Roman" w:hAnsi="Times New Roman"/>
          <w:sz w:val="20"/>
          <w:szCs w:val="20"/>
        </w:rPr>
        <w:t>Для решения третьей задачи муниципальной программы выделяется отдельная подпрограмма «Доступная среда», целью которой является обеспечение беспрепятственного доступа (далее – доступность) к приоритетным объектам и услугам в приоритетных сферах жизнедеятельности Завитинского района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F85BF8">
        <w:rPr>
          <w:rFonts w:ascii="Times New Roman" w:hAnsi="Times New Roman"/>
          <w:sz w:val="20"/>
          <w:szCs w:val="20"/>
        </w:rPr>
        <w:t xml:space="preserve"> </w:t>
      </w:r>
      <w:r w:rsidRPr="00750A2E">
        <w:rPr>
          <w:rFonts w:ascii="Times New Roman" w:hAnsi="Times New Roman"/>
          <w:sz w:val="20"/>
          <w:szCs w:val="20"/>
        </w:rPr>
        <w:t>Задачи подпрограммы:</w:t>
      </w:r>
      <w:r w:rsidR="00F85BF8">
        <w:rPr>
          <w:rFonts w:ascii="Times New Roman" w:hAnsi="Times New Roman"/>
          <w:sz w:val="20"/>
          <w:szCs w:val="20"/>
        </w:rPr>
        <w:t xml:space="preserve"> </w:t>
      </w:r>
      <w:r w:rsidRPr="00750A2E">
        <w:rPr>
          <w:rFonts w:ascii="Times New Roman" w:hAnsi="Times New Roman"/>
          <w:sz w:val="20"/>
          <w:szCs w:val="20"/>
        </w:rPr>
        <w:t>- повысить уровень доступности и качества приоритетных объектов и услуг в приоритетных сферах жизнедеятельности инвалидов и других маломобильных групп населения в Завитинском районе.</w:t>
      </w:r>
      <w:r w:rsidR="00F85BF8">
        <w:rPr>
          <w:rFonts w:ascii="Times New Roman" w:hAnsi="Times New Roman"/>
          <w:sz w:val="20"/>
          <w:szCs w:val="20"/>
        </w:rPr>
        <w:t xml:space="preserve"> </w:t>
      </w:r>
      <w:r w:rsidRPr="00750A2E">
        <w:rPr>
          <w:rFonts w:ascii="Times New Roman" w:hAnsi="Times New Roman"/>
          <w:sz w:val="20"/>
          <w:szCs w:val="20"/>
        </w:rPr>
        <w:t>Система основных мероприятий и плановых показателей реализации муниципальной программы приводится в приложении № 1.</w:t>
      </w:r>
      <w:r w:rsidR="00F85BF8">
        <w:rPr>
          <w:rFonts w:ascii="Times New Roman" w:hAnsi="Times New Roman"/>
          <w:sz w:val="20"/>
          <w:szCs w:val="20"/>
        </w:rPr>
        <w:t xml:space="preserve"> </w:t>
      </w:r>
      <w:r w:rsidRPr="00750A2E">
        <w:rPr>
          <w:rFonts w:ascii="Times New Roman" w:hAnsi="Times New Roman"/>
          <w:sz w:val="20"/>
          <w:szCs w:val="20"/>
        </w:rPr>
        <w:t>Для решения четвертой задачи муниципальной программы разработана четвертая подпрограмма «Меры социальной поддержки отдельных категорий граждан», целью которой является создание условий для улучшения состояния здоровья жителей Завитинского района, доступности оказания первичной медицинской помощи, создание благоприятных условий для проживания участникам ВОВ, вдовам участников ВОВ, инвалидам ВОВ, труженикам тыла.</w:t>
      </w:r>
      <w:r w:rsidR="00F85BF8">
        <w:rPr>
          <w:rFonts w:ascii="Times New Roman" w:hAnsi="Times New Roman"/>
          <w:sz w:val="20"/>
          <w:szCs w:val="20"/>
        </w:rPr>
        <w:t xml:space="preserve"> </w:t>
      </w:r>
      <w:r w:rsidRPr="00750A2E">
        <w:rPr>
          <w:rFonts w:ascii="Times New Roman" w:hAnsi="Times New Roman"/>
          <w:sz w:val="20"/>
          <w:szCs w:val="20"/>
        </w:rPr>
        <w:t>Задачи подпрограммы:</w:t>
      </w:r>
      <w:r w:rsidR="00F85BF8">
        <w:rPr>
          <w:rFonts w:ascii="Times New Roman" w:hAnsi="Times New Roman"/>
          <w:sz w:val="20"/>
          <w:szCs w:val="20"/>
        </w:rPr>
        <w:t xml:space="preserve"> </w:t>
      </w:r>
      <w:r w:rsidRPr="00750A2E">
        <w:rPr>
          <w:rFonts w:ascii="Times New Roman" w:hAnsi="Times New Roman"/>
          <w:sz w:val="20"/>
          <w:szCs w:val="20"/>
        </w:rPr>
        <w:t>-обеспечение ГБУЗ АО «Завитинская больница», расположенного на территории Завитинского района, квалифицированными медицинскими кадрами в количестве 5 человек;</w:t>
      </w:r>
      <w:r w:rsidR="00F85BF8">
        <w:rPr>
          <w:rFonts w:ascii="Times New Roman" w:hAnsi="Times New Roman"/>
          <w:sz w:val="20"/>
          <w:szCs w:val="20"/>
        </w:rPr>
        <w:t xml:space="preserve"> </w:t>
      </w:r>
      <w:r w:rsidRPr="00750A2E">
        <w:rPr>
          <w:rFonts w:ascii="Times New Roman" w:hAnsi="Times New Roman"/>
          <w:sz w:val="20"/>
          <w:szCs w:val="20"/>
        </w:rPr>
        <w:t>- снижение уровня смертности на 10%.</w:t>
      </w:r>
      <w:r w:rsidR="00F85BF8">
        <w:rPr>
          <w:rFonts w:ascii="Times New Roman" w:hAnsi="Times New Roman"/>
          <w:sz w:val="20"/>
          <w:szCs w:val="20"/>
        </w:rPr>
        <w:t xml:space="preserve"> </w:t>
      </w:r>
      <w:r w:rsidRPr="00750A2E">
        <w:rPr>
          <w:rFonts w:ascii="Times New Roman" w:hAnsi="Times New Roman"/>
          <w:sz w:val="20"/>
          <w:szCs w:val="20"/>
        </w:rPr>
        <w:t>- создание благоприятных условий для проживания отдельных категорий граждан Завитинского района.</w:t>
      </w:r>
      <w:r w:rsidR="00F85BF8">
        <w:rPr>
          <w:rFonts w:ascii="Times New Roman" w:hAnsi="Times New Roman"/>
          <w:sz w:val="20"/>
          <w:szCs w:val="20"/>
        </w:rPr>
        <w:t xml:space="preserve"> </w:t>
      </w:r>
      <w:r w:rsidRPr="00750A2E">
        <w:rPr>
          <w:rFonts w:ascii="Times New Roman" w:hAnsi="Times New Roman"/>
          <w:sz w:val="20"/>
          <w:szCs w:val="20"/>
        </w:rPr>
        <w:t>Для решения пятой задачи муниципальной программы разработана пятая подпрограмма «Формирование системы мотивации населения Завитинского района к здоровому образу жизни», целью которой является повышение мотивации населения Завитинского района к ведению здорового образа жизни.</w:t>
      </w:r>
      <w:r w:rsidR="00F85BF8">
        <w:rPr>
          <w:rFonts w:ascii="Times New Roman" w:hAnsi="Times New Roman"/>
          <w:sz w:val="20"/>
          <w:szCs w:val="20"/>
        </w:rPr>
        <w:t xml:space="preserve"> </w:t>
      </w:r>
      <w:r w:rsidRPr="00750A2E">
        <w:rPr>
          <w:rFonts w:ascii="Times New Roman" w:hAnsi="Times New Roman"/>
          <w:sz w:val="20"/>
          <w:szCs w:val="20"/>
        </w:rPr>
        <w:t>Задачи подпрограммы:</w:t>
      </w:r>
      <w:r w:rsidR="00F85BF8">
        <w:rPr>
          <w:rFonts w:ascii="Times New Roman" w:hAnsi="Times New Roman"/>
          <w:sz w:val="20"/>
          <w:szCs w:val="20"/>
        </w:rPr>
        <w:t xml:space="preserve"> </w:t>
      </w:r>
      <w:r w:rsidRPr="00750A2E">
        <w:rPr>
          <w:rFonts w:ascii="Times New Roman" w:hAnsi="Times New Roman"/>
          <w:sz w:val="20"/>
          <w:szCs w:val="20"/>
        </w:rPr>
        <w:t>- Формирование навыков здорового образа жизни у детей, подростков, молодёжи Завитинского района;</w:t>
      </w:r>
      <w:r w:rsidR="00F85BF8">
        <w:rPr>
          <w:rFonts w:ascii="Times New Roman" w:hAnsi="Times New Roman"/>
          <w:sz w:val="20"/>
          <w:szCs w:val="20"/>
        </w:rPr>
        <w:t xml:space="preserve"> </w:t>
      </w:r>
      <w:r w:rsidRPr="00750A2E">
        <w:rPr>
          <w:rFonts w:ascii="Times New Roman" w:hAnsi="Times New Roman"/>
          <w:sz w:val="20"/>
          <w:szCs w:val="20"/>
        </w:rPr>
        <w:t>- Снижение распространения факторов риска, связанных с питанием у населения Завитинского района;</w:t>
      </w:r>
      <w:r w:rsidR="00F85BF8">
        <w:rPr>
          <w:rFonts w:ascii="Times New Roman" w:hAnsi="Times New Roman"/>
          <w:sz w:val="20"/>
          <w:szCs w:val="20"/>
        </w:rPr>
        <w:t xml:space="preserve"> </w:t>
      </w:r>
      <w:r w:rsidRPr="00750A2E">
        <w:rPr>
          <w:rFonts w:ascii="Times New Roman" w:hAnsi="Times New Roman"/>
          <w:sz w:val="20"/>
          <w:szCs w:val="20"/>
        </w:rPr>
        <w:t>- Профилактика факторов риска основных хронических неинфекционных заболеваний у населения Завитинского района.</w:t>
      </w:r>
      <w:r w:rsidR="00F85BF8">
        <w:rPr>
          <w:rFonts w:ascii="Times New Roman" w:hAnsi="Times New Roman"/>
          <w:sz w:val="20"/>
          <w:szCs w:val="20"/>
        </w:rPr>
        <w:t xml:space="preserve"> </w:t>
      </w:r>
      <w:r w:rsidRPr="00750A2E">
        <w:rPr>
          <w:rFonts w:ascii="Times New Roman" w:hAnsi="Times New Roman"/>
          <w:b/>
          <w:sz w:val="20"/>
          <w:szCs w:val="20"/>
        </w:rPr>
        <w:t>5. Сведения об основных мерах правового регулирования в сфере реализации муниципальной программы</w:t>
      </w:r>
      <w:r w:rsidR="00F85BF8">
        <w:rPr>
          <w:rFonts w:ascii="Times New Roman" w:hAnsi="Times New Roman"/>
          <w:b/>
          <w:sz w:val="20"/>
          <w:szCs w:val="20"/>
        </w:rPr>
        <w:t xml:space="preserve">. </w:t>
      </w:r>
      <w:r w:rsidRPr="00750A2E">
        <w:rPr>
          <w:rFonts w:ascii="Times New Roman" w:hAnsi="Times New Roman"/>
          <w:sz w:val="20"/>
          <w:szCs w:val="20"/>
        </w:rPr>
        <w:t>Программа базируется на положениях:</w:t>
      </w:r>
      <w:r w:rsidR="00F85BF8">
        <w:rPr>
          <w:rFonts w:ascii="Times New Roman" w:hAnsi="Times New Roman"/>
          <w:sz w:val="20"/>
          <w:szCs w:val="20"/>
        </w:rPr>
        <w:t xml:space="preserve"> </w:t>
      </w:r>
      <w:r w:rsidRPr="00750A2E">
        <w:rPr>
          <w:rFonts w:ascii="Times New Roman" w:hAnsi="Times New Roman"/>
          <w:sz w:val="20"/>
          <w:szCs w:val="20"/>
        </w:rPr>
        <w:t>Конституции Российской Федерации;</w:t>
      </w:r>
      <w:r w:rsidR="00F85BF8">
        <w:rPr>
          <w:rFonts w:ascii="Times New Roman" w:hAnsi="Times New Roman"/>
          <w:sz w:val="20"/>
          <w:szCs w:val="20"/>
        </w:rPr>
        <w:t xml:space="preserve"> </w:t>
      </w:r>
      <w:r w:rsidRPr="00750A2E">
        <w:rPr>
          <w:rFonts w:ascii="Times New Roman" w:hAnsi="Times New Roman"/>
          <w:sz w:val="20"/>
          <w:szCs w:val="20"/>
        </w:rPr>
        <w:t>Бюджетного кодекса Российской Федерации;</w:t>
      </w:r>
      <w:r w:rsidR="00F85BF8">
        <w:rPr>
          <w:rFonts w:ascii="Times New Roman" w:hAnsi="Times New Roman"/>
          <w:sz w:val="20"/>
          <w:szCs w:val="20"/>
        </w:rPr>
        <w:t xml:space="preserve"> </w:t>
      </w:r>
      <w:r w:rsidRPr="00750A2E">
        <w:rPr>
          <w:rFonts w:ascii="Times New Roman" w:hAnsi="Times New Roman"/>
          <w:sz w:val="20"/>
          <w:szCs w:val="20"/>
        </w:rPr>
        <w:t>Гражданского кодекса Российской Федерации;</w:t>
      </w:r>
      <w:r w:rsidR="00F85BF8">
        <w:rPr>
          <w:rFonts w:ascii="Times New Roman" w:hAnsi="Times New Roman"/>
          <w:sz w:val="20"/>
          <w:szCs w:val="20"/>
        </w:rPr>
        <w:t xml:space="preserve"> </w:t>
      </w:r>
      <w:hyperlink r:id="rId34" w:history="1">
        <w:r w:rsidRPr="00750A2E">
          <w:rPr>
            <w:rStyle w:val="ac"/>
            <w:rFonts w:ascii="Times New Roman" w:hAnsi="Times New Roman"/>
            <w:sz w:val="20"/>
            <w:szCs w:val="20"/>
          </w:rPr>
          <w:t>Трудового кодекс</w:t>
        </w:r>
      </w:hyperlink>
      <w:r w:rsidRPr="00750A2E">
        <w:rPr>
          <w:rFonts w:ascii="Times New Roman" w:hAnsi="Times New Roman"/>
          <w:sz w:val="20"/>
          <w:szCs w:val="20"/>
        </w:rPr>
        <w:t>а Российской Федерации;</w:t>
      </w:r>
      <w:r w:rsidR="00F85BF8">
        <w:rPr>
          <w:rFonts w:ascii="Times New Roman" w:hAnsi="Times New Roman"/>
          <w:sz w:val="20"/>
          <w:szCs w:val="20"/>
        </w:rPr>
        <w:t xml:space="preserve"> </w:t>
      </w:r>
      <w:r w:rsidRPr="00750A2E">
        <w:rPr>
          <w:rFonts w:ascii="Times New Roman" w:hAnsi="Times New Roman"/>
          <w:sz w:val="20"/>
          <w:szCs w:val="20"/>
        </w:rPr>
        <w:t>Федерального закона от 06.10.2003 N 131-ФЗ "Об общих принципах организации местного самоуправления в Российской Федерации";Федерального закона от 19.05.1995 N 82-ФЗ "Об общественных объединениях", Федерального закона от 12.01.1996 N 7-ФЗ «О некоммерческих организациях»;</w:t>
      </w:r>
      <w:r w:rsidR="00F85BF8">
        <w:rPr>
          <w:rFonts w:ascii="Times New Roman" w:hAnsi="Times New Roman"/>
          <w:sz w:val="20"/>
          <w:szCs w:val="20"/>
        </w:rPr>
        <w:t xml:space="preserve"> </w:t>
      </w:r>
      <w:r w:rsidRPr="00750A2E">
        <w:rPr>
          <w:rFonts w:ascii="Times New Roman" w:hAnsi="Times New Roman"/>
          <w:sz w:val="20"/>
          <w:szCs w:val="20"/>
        </w:rPr>
        <w:t>Федерального закона от 26.09.1997 № 125-ФЗ «О свободе совести и о религиозных объединениях»;</w:t>
      </w:r>
      <w:r w:rsidR="00F85BF8">
        <w:rPr>
          <w:rFonts w:ascii="Times New Roman" w:hAnsi="Times New Roman"/>
          <w:sz w:val="20"/>
          <w:szCs w:val="20"/>
        </w:rPr>
        <w:t xml:space="preserve"> </w:t>
      </w:r>
      <w:r w:rsidRPr="00750A2E">
        <w:rPr>
          <w:rFonts w:ascii="Times New Roman" w:hAnsi="Times New Roman"/>
          <w:sz w:val="20"/>
          <w:szCs w:val="20"/>
        </w:rPr>
        <w:t>Федерального закона от 24.11.1995 г. № 181-ФЗ «О социальной защите инвалидов в Российской Федерации»;</w:t>
      </w:r>
      <w:r w:rsidR="00F85BF8">
        <w:rPr>
          <w:rFonts w:ascii="Times New Roman" w:hAnsi="Times New Roman"/>
          <w:sz w:val="20"/>
          <w:szCs w:val="20"/>
        </w:rPr>
        <w:t xml:space="preserve"> </w:t>
      </w:r>
      <w:r w:rsidRPr="00750A2E">
        <w:rPr>
          <w:rFonts w:ascii="Times New Roman" w:hAnsi="Times New Roman"/>
          <w:sz w:val="20"/>
          <w:szCs w:val="20"/>
        </w:rPr>
        <w:t>Указа Президента Российской Федерации от 07.05.2012 N 597 "О мероприятиях по реализации государственной социальной политики";Закон Амурской области от 09.04.2013 № 167-ОЗ «О некоторых вопросах организации здоровья населения Амурской области»;</w:t>
      </w:r>
      <w:r w:rsidR="00F85BF8">
        <w:rPr>
          <w:rFonts w:ascii="Times New Roman" w:hAnsi="Times New Roman"/>
          <w:sz w:val="20"/>
          <w:szCs w:val="20"/>
        </w:rPr>
        <w:t xml:space="preserve"> </w:t>
      </w:r>
      <w:r w:rsidRPr="00750A2E">
        <w:rPr>
          <w:rFonts w:ascii="Times New Roman" w:hAnsi="Times New Roman"/>
          <w:sz w:val="20"/>
          <w:szCs w:val="20"/>
        </w:rPr>
        <w:t>Стратегии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sidR="00F85BF8">
        <w:rPr>
          <w:rFonts w:ascii="Times New Roman" w:hAnsi="Times New Roman"/>
          <w:sz w:val="20"/>
          <w:szCs w:val="20"/>
        </w:rPr>
        <w:t xml:space="preserve"> </w:t>
      </w:r>
      <w:r w:rsidRPr="00750A2E">
        <w:rPr>
          <w:rFonts w:ascii="Times New Roman" w:hAnsi="Times New Roman"/>
          <w:sz w:val="20"/>
          <w:szCs w:val="20"/>
        </w:rPr>
        <w:t>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 года»;</w:t>
      </w:r>
      <w:r w:rsidR="00F85BF8">
        <w:rPr>
          <w:rFonts w:ascii="Times New Roman" w:hAnsi="Times New Roman"/>
          <w:sz w:val="20"/>
          <w:szCs w:val="20"/>
        </w:rPr>
        <w:t xml:space="preserve"> </w:t>
      </w:r>
      <w:r w:rsidRPr="00750A2E">
        <w:rPr>
          <w:rFonts w:ascii="Times New Roman" w:hAnsi="Times New Roman"/>
          <w:sz w:val="20"/>
          <w:szCs w:val="20"/>
        </w:rPr>
        <w:t>иных федеральных нормативных правовых актах, нормативных правовых актах Амурской области в сфере реализации программы.</w:t>
      </w:r>
      <w:r w:rsidR="00F85BF8">
        <w:rPr>
          <w:rFonts w:ascii="Times New Roman" w:hAnsi="Times New Roman"/>
          <w:sz w:val="20"/>
          <w:szCs w:val="20"/>
        </w:rPr>
        <w:t xml:space="preserve"> </w:t>
      </w:r>
      <w:r w:rsidRPr="00750A2E">
        <w:rPr>
          <w:rFonts w:ascii="Times New Roman" w:hAnsi="Times New Roman"/>
          <w:sz w:val="20"/>
          <w:szCs w:val="20"/>
        </w:rPr>
        <w:t>Сведения о предполагаемых к принятию основных мерах правового регулирования в сфере реализации программы приведены в таблице 2.</w:t>
      </w:r>
      <w:r w:rsidR="00F85BF8">
        <w:rPr>
          <w:rFonts w:ascii="Times New Roman" w:hAnsi="Times New Roman"/>
          <w:sz w:val="20"/>
          <w:szCs w:val="20"/>
        </w:rPr>
        <w:t xml:space="preserve"> </w:t>
      </w:r>
      <w:r w:rsidRPr="00750A2E">
        <w:rPr>
          <w:rFonts w:ascii="Times New Roman" w:hAnsi="Times New Roman"/>
          <w:sz w:val="20"/>
          <w:szCs w:val="20"/>
        </w:rPr>
        <w:t>Таблица 2</w:t>
      </w:r>
      <w:r w:rsidR="00F85BF8">
        <w:rPr>
          <w:rFonts w:ascii="Times New Roman" w:hAnsi="Times New Roman"/>
          <w:sz w:val="20"/>
          <w:szCs w:val="20"/>
        </w:rPr>
        <w:t xml:space="preserve"> </w:t>
      </w:r>
      <w:r w:rsidRPr="00750A2E">
        <w:rPr>
          <w:rFonts w:ascii="Times New Roman" w:hAnsi="Times New Roman"/>
          <w:sz w:val="20"/>
          <w:szCs w:val="20"/>
        </w:rPr>
        <w:t>Предполагаемые к принятию меры правового регулирования в сфере реализации муниципальной программы</w:t>
      </w:r>
    </w:p>
    <w:tbl>
      <w:tblPr>
        <w:tblW w:w="97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1632"/>
        <w:gridCol w:w="3014"/>
        <w:gridCol w:w="2919"/>
        <w:gridCol w:w="1554"/>
      </w:tblGrid>
      <w:tr w:rsidR="00750A2E" w:rsidRPr="00750A2E" w:rsidTr="00750A2E">
        <w:trPr>
          <w:jc w:val="center"/>
        </w:trPr>
        <w:tc>
          <w:tcPr>
            <w:tcW w:w="613"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п/п</w:t>
            </w:r>
          </w:p>
        </w:tc>
        <w:tc>
          <w:tcPr>
            <w:tcW w:w="163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Вид правового акта</w:t>
            </w:r>
          </w:p>
        </w:tc>
        <w:tc>
          <w:tcPr>
            <w:tcW w:w="301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Основные положения (наименование) нормативного правового акта</w:t>
            </w:r>
          </w:p>
        </w:tc>
        <w:tc>
          <w:tcPr>
            <w:tcW w:w="2919"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Координатор муниципальной программы</w:t>
            </w:r>
          </w:p>
        </w:tc>
        <w:tc>
          <w:tcPr>
            <w:tcW w:w="155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Ожидаемые сроки принятия</w:t>
            </w:r>
          </w:p>
        </w:tc>
      </w:tr>
      <w:tr w:rsidR="00750A2E" w:rsidRPr="00750A2E" w:rsidTr="00750A2E">
        <w:trPr>
          <w:jc w:val="center"/>
        </w:trPr>
        <w:tc>
          <w:tcPr>
            <w:tcW w:w="9732" w:type="dxa"/>
            <w:gridSpan w:val="5"/>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bCs/>
                <w:sz w:val="20"/>
                <w:szCs w:val="20"/>
              </w:rPr>
              <w:t>Подпрограмма «Формирование системы продвижения инициативной и талантливой молодёжи, вовлечение молодёжи в социальную практику»</w:t>
            </w:r>
          </w:p>
        </w:tc>
      </w:tr>
      <w:tr w:rsidR="00750A2E" w:rsidRPr="00750A2E" w:rsidTr="00750A2E">
        <w:trPr>
          <w:jc w:val="center"/>
        </w:trPr>
        <w:tc>
          <w:tcPr>
            <w:tcW w:w="613"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163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Распоряжение главы Завитинского района</w:t>
            </w:r>
          </w:p>
        </w:tc>
        <w:tc>
          <w:tcPr>
            <w:tcW w:w="301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 проведении акций, конкурсов, мероприятий.</w:t>
            </w:r>
          </w:p>
        </w:tc>
        <w:tc>
          <w:tcPr>
            <w:tcW w:w="2919"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культуры, спорта и молодежной политики администрации района</w:t>
            </w:r>
          </w:p>
        </w:tc>
        <w:tc>
          <w:tcPr>
            <w:tcW w:w="155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Ежеквартально</w:t>
            </w:r>
          </w:p>
        </w:tc>
      </w:tr>
      <w:tr w:rsidR="00750A2E" w:rsidRPr="00750A2E" w:rsidTr="00750A2E">
        <w:trPr>
          <w:jc w:val="center"/>
        </w:trPr>
        <w:tc>
          <w:tcPr>
            <w:tcW w:w="9732" w:type="dxa"/>
            <w:gridSpan w:val="5"/>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bCs/>
                <w:sz w:val="20"/>
                <w:szCs w:val="20"/>
              </w:rPr>
              <w:t>Подпрограмма «Поддержка социально ориентированных некоммерческих организаций Завитинского района»</w:t>
            </w:r>
          </w:p>
        </w:tc>
      </w:tr>
      <w:tr w:rsidR="00750A2E" w:rsidRPr="00750A2E" w:rsidTr="00750A2E">
        <w:trPr>
          <w:jc w:val="center"/>
        </w:trPr>
        <w:tc>
          <w:tcPr>
            <w:tcW w:w="613"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w:t>
            </w:r>
          </w:p>
        </w:tc>
        <w:tc>
          <w:tcPr>
            <w:tcW w:w="163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Распоряжение главы Завитинского района</w:t>
            </w:r>
          </w:p>
        </w:tc>
        <w:tc>
          <w:tcPr>
            <w:tcW w:w="301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 проведении конкурса проектов (программ) общественных организаций.</w:t>
            </w:r>
          </w:p>
        </w:tc>
        <w:tc>
          <w:tcPr>
            <w:tcW w:w="2919"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Организационный отдел администрации района</w:t>
            </w:r>
          </w:p>
        </w:tc>
        <w:tc>
          <w:tcPr>
            <w:tcW w:w="155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Январь-февраль</w:t>
            </w:r>
          </w:p>
        </w:tc>
      </w:tr>
      <w:tr w:rsidR="00750A2E" w:rsidRPr="00750A2E" w:rsidTr="00750A2E">
        <w:trPr>
          <w:jc w:val="center"/>
        </w:trPr>
        <w:tc>
          <w:tcPr>
            <w:tcW w:w="9732" w:type="dxa"/>
            <w:gridSpan w:val="5"/>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Подпрограмма «Доступная среда»</w:t>
            </w:r>
          </w:p>
        </w:tc>
      </w:tr>
      <w:tr w:rsidR="00750A2E" w:rsidRPr="00750A2E" w:rsidTr="00750A2E">
        <w:trPr>
          <w:jc w:val="center"/>
        </w:trPr>
        <w:tc>
          <w:tcPr>
            <w:tcW w:w="613"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w:t>
            </w:r>
          </w:p>
        </w:tc>
        <w:tc>
          <w:tcPr>
            <w:tcW w:w="163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Распоряжение главы Завитинского района</w:t>
            </w:r>
          </w:p>
        </w:tc>
        <w:tc>
          <w:tcPr>
            <w:tcW w:w="301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 размещении закупок на приобретение спортивного оборудования и проведении ремонтных работ  на стадионе «Факел» с целью адаптации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района</w:t>
            </w:r>
          </w:p>
        </w:tc>
        <w:tc>
          <w:tcPr>
            <w:tcW w:w="2919"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архитектуры и градостроительства администрации района</w:t>
            </w:r>
          </w:p>
        </w:tc>
        <w:tc>
          <w:tcPr>
            <w:tcW w:w="155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lang w:val="en-US"/>
              </w:rPr>
              <w:t>III</w:t>
            </w:r>
            <w:r w:rsidRPr="00750A2E">
              <w:rPr>
                <w:rFonts w:ascii="Times New Roman" w:hAnsi="Times New Roman"/>
                <w:sz w:val="20"/>
                <w:szCs w:val="20"/>
              </w:rPr>
              <w:t xml:space="preserve"> квартал 2017,</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lang w:val="en-US"/>
              </w:rPr>
              <w:t>III</w:t>
            </w:r>
            <w:r w:rsidRPr="00750A2E">
              <w:rPr>
                <w:rFonts w:ascii="Times New Roman" w:hAnsi="Times New Roman"/>
                <w:sz w:val="20"/>
                <w:szCs w:val="20"/>
              </w:rPr>
              <w:t xml:space="preserve"> квартал Январь 2018, </w:t>
            </w:r>
            <w:r w:rsidRPr="00750A2E">
              <w:rPr>
                <w:rFonts w:ascii="Times New Roman" w:hAnsi="Times New Roman"/>
                <w:sz w:val="20"/>
                <w:szCs w:val="20"/>
                <w:lang w:val="en-US"/>
              </w:rPr>
              <w:t>III</w:t>
            </w:r>
            <w:r w:rsidRPr="00750A2E">
              <w:rPr>
                <w:rFonts w:ascii="Times New Roman" w:hAnsi="Times New Roman"/>
                <w:sz w:val="20"/>
                <w:szCs w:val="20"/>
              </w:rPr>
              <w:t xml:space="preserve"> квартал Январь2019, </w:t>
            </w:r>
            <w:r w:rsidRPr="00750A2E">
              <w:rPr>
                <w:rFonts w:ascii="Times New Roman" w:hAnsi="Times New Roman"/>
                <w:sz w:val="20"/>
                <w:szCs w:val="20"/>
                <w:lang w:val="en-US"/>
              </w:rPr>
              <w:t>III</w:t>
            </w:r>
            <w:r w:rsidRPr="00750A2E">
              <w:rPr>
                <w:rFonts w:ascii="Times New Roman" w:hAnsi="Times New Roman"/>
                <w:sz w:val="20"/>
                <w:szCs w:val="20"/>
              </w:rPr>
              <w:t xml:space="preserve"> квартал Январь 2020</w:t>
            </w:r>
          </w:p>
        </w:tc>
      </w:tr>
      <w:tr w:rsidR="00750A2E" w:rsidRPr="00750A2E" w:rsidTr="00750A2E">
        <w:trPr>
          <w:jc w:val="center"/>
        </w:trPr>
        <w:tc>
          <w:tcPr>
            <w:tcW w:w="9732" w:type="dxa"/>
            <w:gridSpan w:val="5"/>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Подпрограмма  «Меры социальной поддержки отдельной категории граждан»</w:t>
            </w:r>
          </w:p>
        </w:tc>
      </w:tr>
      <w:tr w:rsidR="00750A2E" w:rsidRPr="00750A2E" w:rsidTr="00750A2E">
        <w:trPr>
          <w:jc w:val="center"/>
        </w:trPr>
        <w:tc>
          <w:tcPr>
            <w:tcW w:w="613"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w:t>
            </w:r>
          </w:p>
        </w:tc>
        <w:tc>
          <w:tcPr>
            <w:tcW w:w="163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Решение Завитинского районного Совета народных депутатов </w:t>
            </w:r>
          </w:p>
        </w:tc>
        <w:tc>
          <w:tcPr>
            <w:tcW w:w="301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 утверждении положения «О мерах социальной поддержки отдельной категории медицинских работников»»</w:t>
            </w:r>
          </w:p>
        </w:tc>
        <w:tc>
          <w:tcPr>
            <w:tcW w:w="2919"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по труду, социальным и правовым вопросам администрации района</w:t>
            </w:r>
          </w:p>
        </w:tc>
        <w:tc>
          <w:tcPr>
            <w:tcW w:w="155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Ноябрь 2018</w:t>
            </w:r>
          </w:p>
        </w:tc>
      </w:tr>
      <w:tr w:rsidR="00750A2E" w:rsidRPr="00750A2E" w:rsidTr="00750A2E">
        <w:trPr>
          <w:jc w:val="center"/>
        </w:trPr>
        <w:tc>
          <w:tcPr>
            <w:tcW w:w="613"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w:t>
            </w:r>
          </w:p>
        </w:tc>
        <w:tc>
          <w:tcPr>
            <w:tcW w:w="163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Постановление главы Завитинского района</w:t>
            </w:r>
          </w:p>
        </w:tc>
        <w:tc>
          <w:tcPr>
            <w:tcW w:w="301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 утверждении порядка предоставления мер социальной поддержки отдельной категории медицинских работников»</w:t>
            </w:r>
          </w:p>
        </w:tc>
        <w:tc>
          <w:tcPr>
            <w:tcW w:w="2919"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по труду, социальным и правовым вопросам администрации района</w:t>
            </w:r>
          </w:p>
        </w:tc>
        <w:tc>
          <w:tcPr>
            <w:tcW w:w="155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Ноябрь 2018</w:t>
            </w:r>
          </w:p>
        </w:tc>
      </w:tr>
      <w:tr w:rsidR="00750A2E" w:rsidRPr="00750A2E" w:rsidTr="00750A2E">
        <w:trPr>
          <w:jc w:val="center"/>
        </w:trPr>
        <w:tc>
          <w:tcPr>
            <w:tcW w:w="613"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w:t>
            </w:r>
          </w:p>
        </w:tc>
        <w:tc>
          <w:tcPr>
            <w:tcW w:w="163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Постановление главы Завитинского района</w:t>
            </w:r>
          </w:p>
        </w:tc>
        <w:tc>
          <w:tcPr>
            <w:tcW w:w="301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 утверждении порядка предоставления мер социальной поддержки отдельной категории граждан»</w:t>
            </w:r>
          </w:p>
        </w:tc>
        <w:tc>
          <w:tcPr>
            <w:tcW w:w="2919"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по труду, социальным и правовым вопросам администрации района</w:t>
            </w:r>
          </w:p>
        </w:tc>
        <w:tc>
          <w:tcPr>
            <w:tcW w:w="155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Ноябрь 2019</w:t>
            </w:r>
          </w:p>
        </w:tc>
      </w:tr>
      <w:tr w:rsidR="00750A2E" w:rsidRPr="00750A2E" w:rsidTr="00750A2E">
        <w:trPr>
          <w:jc w:val="center"/>
        </w:trPr>
        <w:tc>
          <w:tcPr>
            <w:tcW w:w="9732" w:type="dxa"/>
            <w:gridSpan w:val="5"/>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Подпрограмма «Формирование системы мотивации населения Завитинского района к здоровому образу жизни»</w:t>
            </w:r>
          </w:p>
        </w:tc>
      </w:tr>
      <w:tr w:rsidR="00750A2E" w:rsidRPr="00750A2E" w:rsidTr="00750A2E">
        <w:trPr>
          <w:jc w:val="center"/>
        </w:trPr>
        <w:tc>
          <w:tcPr>
            <w:tcW w:w="613"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7</w:t>
            </w:r>
          </w:p>
        </w:tc>
        <w:tc>
          <w:tcPr>
            <w:tcW w:w="163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Распоряжение главы Завитинского района</w:t>
            </w:r>
          </w:p>
        </w:tc>
        <w:tc>
          <w:tcPr>
            <w:tcW w:w="301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 проведении акций, конкурсов, мероприятий.</w:t>
            </w:r>
          </w:p>
        </w:tc>
        <w:tc>
          <w:tcPr>
            <w:tcW w:w="2919"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культуры, спорта и молодежной политики администрации района</w:t>
            </w:r>
          </w:p>
        </w:tc>
        <w:tc>
          <w:tcPr>
            <w:tcW w:w="155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Ежеквартально</w:t>
            </w:r>
          </w:p>
        </w:tc>
      </w:tr>
      <w:tr w:rsidR="00750A2E" w:rsidRPr="00750A2E" w:rsidTr="00750A2E">
        <w:trPr>
          <w:jc w:val="center"/>
        </w:trPr>
        <w:tc>
          <w:tcPr>
            <w:tcW w:w="613"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8</w:t>
            </w:r>
          </w:p>
        </w:tc>
        <w:tc>
          <w:tcPr>
            <w:tcW w:w="1632"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Распоряжение главы Завитинского района</w:t>
            </w:r>
          </w:p>
        </w:tc>
        <w:tc>
          <w:tcPr>
            <w:tcW w:w="301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О размещении закупок на приобретение оборудования для медицинских кабинетов дошкольного образования и образовательных учреждений. </w:t>
            </w:r>
          </w:p>
        </w:tc>
        <w:tc>
          <w:tcPr>
            <w:tcW w:w="2919"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культуры, спорта и молодежной политики администрации района</w:t>
            </w:r>
          </w:p>
        </w:tc>
        <w:tc>
          <w:tcPr>
            <w:tcW w:w="1554" w:type="dxa"/>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2021</w:t>
            </w:r>
          </w:p>
        </w:tc>
      </w:tr>
    </w:tbl>
    <w:p w:rsid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b/>
          <w:sz w:val="20"/>
          <w:szCs w:val="20"/>
        </w:rPr>
        <w:t>6. Ресурсное обеспечение муниципальной программы</w:t>
      </w:r>
      <w:r w:rsidR="00F85BF8">
        <w:rPr>
          <w:rFonts w:ascii="Times New Roman" w:hAnsi="Times New Roman"/>
          <w:b/>
          <w:sz w:val="20"/>
          <w:szCs w:val="20"/>
        </w:rPr>
        <w:t xml:space="preserve">. </w:t>
      </w:r>
      <w:r w:rsidRPr="00750A2E">
        <w:rPr>
          <w:rFonts w:ascii="Times New Roman" w:hAnsi="Times New Roman"/>
          <w:sz w:val="20"/>
          <w:szCs w:val="20"/>
        </w:rPr>
        <w:t>Общий объем финансирования программы в 2015-2025 годах за счет средств местного бюджета составляет 6053,5 тыс рублей, в том числе по годам:</w:t>
      </w:r>
      <w:r w:rsidR="00F85BF8">
        <w:rPr>
          <w:rFonts w:ascii="Times New Roman" w:hAnsi="Times New Roman"/>
          <w:sz w:val="20"/>
          <w:szCs w:val="20"/>
        </w:rPr>
        <w:t xml:space="preserve"> </w:t>
      </w:r>
      <w:r w:rsidRPr="00750A2E">
        <w:rPr>
          <w:rFonts w:ascii="Times New Roman" w:hAnsi="Times New Roman"/>
          <w:sz w:val="20"/>
          <w:szCs w:val="20"/>
        </w:rPr>
        <w:t>2015 год – 390,0 тыс рублей;</w:t>
      </w:r>
      <w:r w:rsidR="00F85BF8">
        <w:rPr>
          <w:rFonts w:ascii="Times New Roman" w:hAnsi="Times New Roman"/>
          <w:sz w:val="20"/>
          <w:szCs w:val="20"/>
        </w:rPr>
        <w:t xml:space="preserve"> </w:t>
      </w:r>
      <w:r w:rsidRPr="00750A2E">
        <w:rPr>
          <w:rFonts w:ascii="Times New Roman" w:hAnsi="Times New Roman"/>
          <w:sz w:val="20"/>
          <w:szCs w:val="20"/>
        </w:rPr>
        <w:t>2016 год – 390,0 тыс рублей;</w:t>
      </w:r>
      <w:r w:rsidR="00F85BF8">
        <w:rPr>
          <w:rFonts w:ascii="Times New Roman" w:hAnsi="Times New Roman"/>
          <w:sz w:val="20"/>
          <w:szCs w:val="20"/>
        </w:rPr>
        <w:t xml:space="preserve"> </w:t>
      </w:r>
      <w:r w:rsidRPr="00750A2E">
        <w:rPr>
          <w:rFonts w:ascii="Times New Roman" w:hAnsi="Times New Roman"/>
          <w:sz w:val="20"/>
          <w:szCs w:val="20"/>
        </w:rPr>
        <w:t>2017 год – 1040,0 тыс рублей;</w:t>
      </w:r>
      <w:r w:rsidR="00F85BF8">
        <w:rPr>
          <w:rFonts w:ascii="Times New Roman" w:hAnsi="Times New Roman"/>
          <w:sz w:val="20"/>
          <w:szCs w:val="20"/>
        </w:rPr>
        <w:t xml:space="preserve"> </w:t>
      </w:r>
      <w:r w:rsidRPr="00750A2E">
        <w:rPr>
          <w:rFonts w:ascii="Times New Roman" w:hAnsi="Times New Roman"/>
          <w:sz w:val="20"/>
          <w:szCs w:val="20"/>
        </w:rPr>
        <w:t>2018 год – 283,7 тыс рублей;</w:t>
      </w:r>
      <w:r w:rsidR="00F85BF8">
        <w:rPr>
          <w:rFonts w:ascii="Times New Roman" w:hAnsi="Times New Roman"/>
          <w:sz w:val="20"/>
          <w:szCs w:val="20"/>
        </w:rPr>
        <w:t xml:space="preserve"> </w:t>
      </w:r>
      <w:r w:rsidRPr="00750A2E">
        <w:rPr>
          <w:rFonts w:ascii="Times New Roman" w:hAnsi="Times New Roman"/>
          <w:sz w:val="20"/>
          <w:szCs w:val="20"/>
        </w:rPr>
        <w:t>2019 год – 427,5 тыс рублей;</w:t>
      </w:r>
      <w:r w:rsidR="00F85BF8">
        <w:rPr>
          <w:rFonts w:ascii="Times New Roman" w:hAnsi="Times New Roman"/>
          <w:sz w:val="20"/>
          <w:szCs w:val="20"/>
        </w:rPr>
        <w:t xml:space="preserve"> б</w:t>
      </w:r>
      <w:r w:rsidRPr="00750A2E">
        <w:rPr>
          <w:rFonts w:ascii="Times New Roman" w:hAnsi="Times New Roman"/>
          <w:sz w:val="20"/>
          <w:szCs w:val="20"/>
        </w:rPr>
        <w:t>2020 год – 1772,3 тыс рублей;</w:t>
      </w:r>
      <w:r w:rsidR="00F85BF8">
        <w:rPr>
          <w:rFonts w:ascii="Times New Roman" w:hAnsi="Times New Roman"/>
          <w:sz w:val="20"/>
          <w:szCs w:val="20"/>
        </w:rPr>
        <w:t xml:space="preserve"> </w:t>
      </w:r>
      <w:r w:rsidRPr="00750A2E">
        <w:rPr>
          <w:rFonts w:ascii="Times New Roman" w:hAnsi="Times New Roman"/>
          <w:sz w:val="20"/>
          <w:szCs w:val="20"/>
        </w:rPr>
        <w:t>2021 год – 340 тыс рублей;</w:t>
      </w:r>
      <w:r w:rsidR="00F85BF8">
        <w:rPr>
          <w:rFonts w:ascii="Times New Roman" w:hAnsi="Times New Roman"/>
          <w:sz w:val="20"/>
          <w:szCs w:val="20"/>
        </w:rPr>
        <w:t xml:space="preserve"> </w:t>
      </w:r>
      <w:r w:rsidRPr="00750A2E">
        <w:rPr>
          <w:rFonts w:ascii="Times New Roman" w:hAnsi="Times New Roman"/>
          <w:sz w:val="20"/>
          <w:szCs w:val="20"/>
        </w:rPr>
        <w:t>2022 год - 340 тыс рублей;</w:t>
      </w:r>
      <w:r w:rsidR="00F85BF8">
        <w:rPr>
          <w:rFonts w:ascii="Times New Roman" w:hAnsi="Times New Roman"/>
          <w:sz w:val="20"/>
          <w:szCs w:val="20"/>
        </w:rPr>
        <w:t xml:space="preserve"> </w:t>
      </w:r>
      <w:r w:rsidRPr="00750A2E">
        <w:rPr>
          <w:rFonts w:ascii="Times New Roman" w:hAnsi="Times New Roman"/>
          <w:sz w:val="20"/>
          <w:szCs w:val="20"/>
        </w:rPr>
        <w:t>2023 год - 290 тыс рублей;</w:t>
      </w:r>
      <w:r w:rsidR="00F85BF8">
        <w:rPr>
          <w:rFonts w:ascii="Times New Roman" w:hAnsi="Times New Roman"/>
          <w:sz w:val="20"/>
          <w:szCs w:val="20"/>
        </w:rPr>
        <w:t xml:space="preserve"> </w:t>
      </w:r>
      <w:r w:rsidRPr="00750A2E">
        <w:rPr>
          <w:rFonts w:ascii="Times New Roman" w:hAnsi="Times New Roman"/>
          <w:sz w:val="20"/>
          <w:szCs w:val="20"/>
        </w:rPr>
        <w:t>2024 год - 390 тыс рублей;</w:t>
      </w:r>
      <w:r w:rsidR="00F85BF8">
        <w:rPr>
          <w:rFonts w:ascii="Times New Roman" w:hAnsi="Times New Roman"/>
          <w:sz w:val="20"/>
          <w:szCs w:val="20"/>
        </w:rPr>
        <w:t xml:space="preserve"> </w:t>
      </w:r>
      <w:r w:rsidRPr="00750A2E">
        <w:rPr>
          <w:rFonts w:ascii="Times New Roman" w:hAnsi="Times New Roman"/>
          <w:sz w:val="20"/>
          <w:szCs w:val="20"/>
        </w:rPr>
        <w:t>2025 год - 390 тыс рублей. Ресурсное обеспечение муниципальной программы приводится в приложении № 2 к муниципальной программе.</w:t>
      </w:r>
      <w:r w:rsidR="00F85BF8">
        <w:rPr>
          <w:rFonts w:ascii="Times New Roman" w:hAnsi="Times New Roman"/>
          <w:sz w:val="20"/>
          <w:szCs w:val="20"/>
        </w:rPr>
        <w:t xml:space="preserve"> </w:t>
      </w:r>
      <w:r w:rsidRPr="00750A2E">
        <w:rPr>
          <w:rFonts w:ascii="Times New Roman" w:hAnsi="Times New Roman"/>
          <w:b/>
          <w:sz w:val="20"/>
          <w:szCs w:val="20"/>
        </w:rPr>
        <w:t>7. Планируемые показатели эффективности муниципальной программы</w:t>
      </w:r>
      <w:r w:rsidR="00F85BF8">
        <w:rPr>
          <w:rFonts w:ascii="Times New Roman" w:hAnsi="Times New Roman"/>
          <w:b/>
          <w:sz w:val="20"/>
          <w:szCs w:val="20"/>
        </w:rPr>
        <w:t xml:space="preserve">. </w:t>
      </w:r>
      <w:r w:rsidRPr="00750A2E">
        <w:rPr>
          <w:rFonts w:ascii="Times New Roman" w:hAnsi="Times New Roman"/>
          <w:sz w:val="20"/>
          <w:szCs w:val="20"/>
        </w:rPr>
        <w:t>Основными показателями эффективности реализации государственной программы является достижение к 2025 году следующих конечных результатов:</w:t>
      </w:r>
      <w:r w:rsidR="00F85BF8">
        <w:rPr>
          <w:rFonts w:ascii="Times New Roman" w:hAnsi="Times New Roman"/>
          <w:sz w:val="20"/>
          <w:szCs w:val="20"/>
        </w:rPr>
        <w:t xml:space="preserve"> </w:t>
      </w:r>
      <w:r w:rsidRPr="00750A2E">
        <w:rPr>
          <w:rFonts w:ascii="Times New Roman" w:hAnsi="Times New Roman"/>
          <w:sz w:val="20"/>
          <w:szCs w:val="20"/>
        </w:rPr>
        <w:t>- увеличение численности молодых людей, участвующих в добровольческой деятельности, до 20 %;</w:t>
      </w:r>
      <w:r w:rsidR="00F85BF8">
        <w:rPr>
          <w:rFonts w:ascii="Times New Roman" w:hAnsi="Times New Roman"/>
          <w:sz w:val="20"/>
          <w:szCs w:val="20"/>
        </w:rPr>
        <w:t xml:space="preserve"> </w:t>
      </w:r>
      <w:r w:rsidRPr="00750A2E">
        <w:rPr>
          <w:rFonts w:ascii="Times New Roman" w:hAnsi="Times New Roman"/>
          <w:sz w:val="20"/>
          <w:szCs w:val="20"/>
        </w:rPr>
        <w:t>- достижение доли населения, охваченного мероприятиями социально ориентированных некоммерческих организаций, до 7% от общей численности населения района;</w:t>
      </w:r>
      <w:r w:rsidR="00F85BF8">
        <w:rPr>
          <w:rFonts w:ascii="Times New Roman" w:hAnsi="Times New Roman"/>
          <w:sz w:val="20"/>
          <w:szCs w:val="20"/>
        </w:rPr>
        <w:t xml:space="preserve"> </w:t>
      </w:r>
      <w:r w:rsidRPr="00750A2E">
        <w:rPr>
          <w:rFonts w:ascii="Times New Roman" w:hAnsi="Times New Roman"/>
          <w:sz w:val="20"/>
          <w:szCs w:val="20"/>
        </w:rPr>
        <w:t>- 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2025 году по сравнению с 2015 годом на 20%;</w:t>
      </w:r>
      <w:r w:rsidR="00F85BF8">
        <w:rPr>
          <w:rFonts w:ascii="Times New Roman" w:hAnsi="Times New Roman"/>
          <w:sz w:val="20"/>
          <w:szCs w:val="20"/>
        </w:rPr>
        <w:t xml:space="preserve"> </w:t>
      </w:r>
      <w:r w:rsidRPr="00750A2E">
        <w:rPr>
          <w:rFonts w:ascii="Times New Roman" w:hAnsi="Times New Roman"/>
          <w:sz w:val="20"/>
          <w:szCs w:val="20"/>
        </w:rPr>
        <w:t>-обеспечение ГБУЗ АО «Завитинская больница», расположенного на территории Завитинского района, квалифицированными медицинскими кадрами в количестве 5 человек;</w:t>
      </w:r>
      <w:r w:rsidR="00F85BF8">
        <w:rPr>
          <w:rFonts w:ascii="Times New Roman" w:hAnsi="Times New Roman"/>
          <w:sz w:val="20"/>
          <w:szCs w:val="20"/>
        </w:rPr>
        <w:t xml:space="preserve"> </w:t>
      </w:r>
      <w:r w:rsidRPr="00750A2E">
        <w:rPr>
          <w:rFonts w:ascii="Times New Roman" w:hAnsi="Times New Roman"/>
          <w:sz w:val="20"/>
          <w:szCs w:val="20"/>
        </w:rPr>
        <w:t>- улучшение жилищно-бытовых условий 10 ветеранов ВОВ, вдов участников ВОВ, инвалидов ВОВ, тружеников тыла;</w:t>
      </w:r>
      <w:r w:rsidR="00F85BF8">
        <w:rPr>
          <w:rFonts w:ascii="Times New Roman" w:hAnsi="Times New Roman"/>
          <w:sz w:val="20"/>
          <w:szCs w:val="20"/>
        </w:rPr>
        <w:t xml:space="preserve"> </w:t>
      </w:r>
      <w:r w:rsidRPr="00750A2E">
        <w:rPr>
          <w:rFonts w:ascii="Times New Roman" w:hAnsi="Times New Roman"/>
          <w:bCs/>
          <w:sz w:val="20"/>
          <w:szCs w:val="20"/>
        </w:rPr>
        <w:t>- увеличение доли жителей района, приверженных к здоровому образу жизни  на 10 % (по результатам мониторинга).</w:t>
      </w:r>
      <w:r w:rsidR="00F85BF8">
        <w:rPr>
          <w:rFonts w:ascii="Times New Roman" w:hAnsi="Times New Roman"/>
          <w:bCs/>
          <w:sz w:val="20"/>
          <w:szCs w:val="20"/>
        </w:rPr>
        <w:t xml:space="preserve"> </w:t>
      </w:r>
      <w:r w:rsidRPr="00750A2E">
        <w:rPr>
          <w:rFonts w:ascii="Times New Roman" w:hAnsi="Times New Roman"/>
          <w:b/>
          <w:bCs/>
          <w:sz w:val="20"/>
          <w:szCs w:val="20"/>
        </w:rPr>
        <w:t xml:space="preserve">8. Риски реализации </w:t>
      </w:r>
      <w:r w:rsidRPr="00750A2E">
        <w:rPr>
          <w:rFonts w:ascii="Times New Roman" w:hAnsi="Times New Roman"/>
          <w:b/>
          <w:sz w:val="20"/>
          <w:szCs w:val="20"/>
        </w:rPr>
        <w:t>муниципальной</w:t>
      </w:r>
      <w:r w:rsidRPr="00750A2E">
        <w:rPr>
          <w:rFonts w:ascii="Times New Roman" w:hAnsi="Times New Roman"/>
          <w:b/>
          <w:bCs/>
          <w:sz w:val="20"/>
          <w:szCs w:val="20"/>
        </w:rPr>
        <w:t xml:space="preserve"> программы.</w:t>
      </w:r>
      <w:r w:rsidR="00F85BF8">
        <w:rPr>
          <w:rFonts w:ascii="Times New Roman" w:hAnsi="Times New Roman"/>
          <w:b/>
          <w:bCs/>
          <w:sz w:val="20"/>
          <w:szCs w:val="20"/>
        </w:rPr>
        <w:t xml:space="preserve"> </w:t>
      </w:r>
      <w:r w:rsidRPr="00750A2E">
        <w:rPr>
          <w:rFonts w:ascii="Times New Roman" w:hAnsi="Times New Roman"/>
          <w:b/>
          <w:bCs/>
          <w:sz w:val="20"/>
          <w:szCs w:val="20"/>
        </w:rPr>
        <w:t>Меры управления рисками</w:t>
      </w:r>
      <w:r w:rsidR="00F85BF8">
        <w:rPr>
          <w:rFonts w:ascii="Times New Roman" w:hAnsi="Times New Roman"/>
          <w:b/>
          <w:bCs/>
          <w:sz w:val="20"/>
          <w:szCs w:val="20"/>
        </w:rPr>
        <w:t xml:space="preserve">. </w:t>
      </w:r>
      <w:r w:rsidRPr="00750A2E">
        <w:rPr>
          <w:rFonts w:ascii="Times New Roman" w:hAnsi="Times New Roman"/>
          <w:sz w:val="20"/>
          <w:szCs w:val="20"/>
        </w:rPr>
        <w:t>При реализации задач муниципальной программы осуществляются меры, направленные на снижение возможных рисков и повышение уровня гарантированности достижения предусмотренных муниципальной программой конечных результатов.</w:t>
      </w:r>
      <w:r w:rsidR="00F85BF8">
        <w:rPr>
          <w:rFonts w:ascii="Times New Roman" w:hAnsi="Times New Roman"/>
          <w:sz w:val="20"/>
          <w:szCs w:val="20"/>
        </w:rPr>
        <w:t xml:space="preserve"> </w:t>
      </w:r>
      <w:r w:rsidRPr="00750A2E">
        <w:rPr>
          <w:rFonts w:ascii="Times New Roman" w:hAnsi="Times New Roman"/>
          <w:sz w:val="20"/>
          <w:szCs w:val="20"/>
        </w:rPr>
        <w:t>К рискам относятся:</w:t>
      </w:r>
      <w:r w:rsidR="00F85BF8">
        <w:rPr>
          <w:rFonts w:ascii="Times New Roman" w:hAnsi="Times New Roman"/>
          <w:sz w:val="20"/>
          <w:szCs w:val="20"/>
        </w:rPr>
        <w:t xml:space="preserve"> </w:t>
      </w:r>
      <w:r w:rsidRPr="00750A2E">
        <w:rPr>
          <w:rFonts w:ascii="Times New Roman" w:hAnsi="Times New Roman"/>
          <w:sz w:val="20"/>
          <w:szCs w:val="20"/>
        </w:rPr>
        <w:t>1. Финансовые риски - отсутствие или недостаточное финансирование мероприятий в рамках муниципальной программы может привести к невыполнению программных мероприятий и как следствие целевые показатели не будут достигнуты.</w:t>
      </w:r>
      <w:r w:rsidR="00F85BF8">
        <w:rPr>
          <w:rFonts w:ascii="Times New Roman" w:hAnsi="Times New Roman"/>
          <w:sz w:val="20"/>
          <w:szCs w:val="20"/>
        </w:rPr>
        <w:t xml:space="preserve"> </w:t>
      </w:r>
      <w:r w:rsidRPr="00750A2E">
        <w:rPr>
          <w:rFonts w:ascii="Times New Roman" w:hAnsi="Times New Roman"/>
          <w:sz w:val="20"/>
          <w:szCs w:val="20"/>
        </w:rPr>
        <w:t>Преодоление рисков может быть осуществлено путем сохранения устойчивого финансирования отрасли, а также путем дополнительных организационных мер.</w:t>
      </w:r>
      <w:r w:rsidR="00F85BF8">
        <w:rPr>
          <w:rFonts w:ascii="Times New Roman" w:hAnsi="Times New Roman"/>
          <w:sz w:val="20"/>
          <w:szCs w:val="20"/>
        </w:rPr>
        <w:t xml:space="preserve"> </w:t>
      </w:r>
      <w:r w:rsidRPr="00750A2E">
        <w:rPr>
          <w:rFonts w:ascii="Times New Roman" w:hAnsi="Times New Roman"/>
          <w:sz w:val="20"/>
          <w:szCs w:val="20"/>
        </w:rPr>
        <w:t>2. Организационные риски - уровень решения поставленных задач и достижение целевых показателей зависит от исполнения участниками Программы в рамках своей компетенции и полномочий функций запланированных мероприятий.</w:t>
      </w:r>
      <w:r w:rsidR="00F85BF8">
        <w:rPr>
          <w:rFonts w:ascii="Times New Roman" w:hAnsi="Times New Roman"/>
          <w:sz w:val="20"/>
          <w:szCs w:val="20"/>
        </w:rPr>
        <w:t xml:space="preserve"> </w:t>
      </w:r>
      <w:r w:rsidRPr="00750A2E">
        <w:rPr>
          <w:rFonts w:ascii="Times New Roman" w:hAnsi="Times New Roman"/>
          <w:sz w:val="20"/>
          <w:szCs w:val="20"/>
        </w:rPr>
        <w:t>Преодоление таких рисков осуществляется путем усиления организационно-методической работы с участниками Программы.</w:t>
      </w:r>
    </w:p>
    <w:p w:rsidR="00D24DF2" w:rsidRPr="00750A2E" w:rsidRDefault="00D24DF2" w:rsidP="00750A2E">
      <w:pPr>
        <w:spacing w:after="0" w:line="240" w:lineRule="auto"/>
        <w:jc w:val="both"/>
        <w:outlineLvl w:val="0"/>
        <w:rPr>
          <w:rFonts w:ascii="Times New Roman" w:hAnsi="Times New Roman"/>
          <w:b/>
          <w:bCs/>
          <w:sz w:val="20"/>
          <w:szCs w:val="20"/>
        </w:rPr>
        <w:sectPr w:rsidR="00D24DF2" w:rsidRPr="00750A2E" w:rsidSect="00750A2E">
          <w:pgSz w:w="11907" w:h="16840" w:code="9"/>
          <w:pgMar w:top="1134" w:right="737" w:bottom="851" w:left="709" w:header="567" w:footer="567" w:gutter="0"/>
          <w:cols w:space="720"/>
          <w:noEndnote/>
          <w:titlePg/>
          <w:docGrid w:linePitch="299"/>
        </w:sectPr>
      </w:pPr>
    </w:p>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lang w:val="en-US"/>
        </w:rPr>
        <w:t>I</w:t>
      </w:r>
      <w:r w:rsidRPr="00750A2E">
        <w:rPr>
          <w:rFonts w:ascii="Times New Roman" w:hAnsi="Times New Roman"/>
          <w:b/>
          <w:bCs/>
          <w:sz w:val="20"/>
          <w:szCs w:val="20"/>
        </w:rPr>
        <w:t>. Подпрограмма</w:t>
      </w:r>
      <w:r w:rsidR="00F85BF8">
        <w:rPr>
          <w:rFonts w:ascii="Times New Roman" w:hAnsi="Times New Roman"/>
          <w:b/>
          <w:bCs/>
          <w:sz w:val="20"/>
          <w:szCs w:val="20"/>
        </w:rPr>
        <w:t xml:space="preserve"> </w:t>
      </w:r>
      <w:r w:rsidRPr="00750A2E">
        <w:rPr>
          <w:rFonts w:ascii="Times New Roman" w:hAnsi="Times New Roman"/>
          <w:b/>
          <w:bCs/>
          <w:sz w:val="20"/>
          <w:szCs w:val="20"/>
        </w:rPr>
        <w:t>«Формирование системы продвижения инициативной и талантливой молодёжи, вовлечение молодёжи в социальную практику»</w:t>
      </w:r>
      <w:r w:rsidR="00F85BF8">
        <w:rPr>
          <w:rFonts w:ascii="Times New Roman" w:hAnsi="Times New Roman"/>
          <w:b/>
          <w:bCs/>
          <w:sz w:val="20"/>
          <w:szCs w:val="20"/>
        </w:rPr>
        <w:t xml:space="preserve"> </w:t>
      </w:r>
      <w:r w:rsidRPr="00750A2E">
        <w:rPr>
          <w:rFonts w:ascii="Times New Roman" w:hAnsi="Times New Roman"/>
          <w:b/>
          <w:bCs/>
          <w:sz w:val="20"/>
          <w:szCs w:val="20"/>
        </w:rPr>
        <w:t>1. Паспорт подпрограммы</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7257"/>
      </w:tblGrid>
      <w:tr w:rsidR="00750A2E" w:rsidRPr="00750A2E" w:rsidTr="00F85BF8">
        <w:trPr>
          <w:jc w:val="center"/>
        </w:trPr>
        <w:tc>
          <w:tcPr>
            <w:tcW w:w="300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Наименование подпрограммы</w:t>
            </w:r>
          </w:p>
        </w:tc>
        <w:tc>
          <w:tcPr>
            <w:tcW w:w="7257"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Cs/>
                <w:sz w:val="20"/>
                <w:szCs w:val="20"/>
              </w:rPr>
              <w:t>Формирование системы продвижения инициативной и талантливой молодёжи, вовлечение молодёжи в социальную практику</w:t>
            </w:r>
          </w:p>
        </w:tc>
      </w:tr>
      <w:tr w:rsidR="00750A2E" w:rsidRPr="00750A2E" w:rsidTr="00F85BF8">
        <w:trPr>
          <w:jc w:val="center"/>
        </w:trPr>
        <w:tc>
          <w:tcPr>
            <w:tcW w:w="300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Координатор подпрограммы</w:t>
            </w:r>
          </w:p>
        </w:tc>
        <w:tc>
          <w:tcPr>
            <w:tcW w:w="7257"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Отдел культуры, спорта и молодежной политики администрации района</w:t>
            </w:r>
          </w:p>
        </w:tc>
      </w:tr>
      <w:tr w:rsidR="00750A2E" w:rsidRPr="00750A2E" w:rsidTr="00F85BF8">
        <w:trPr>
          <w:jc w:val="center"/>
        </w:trPr>
        <w:tc>
          <w:tcPr>
            <w:tcW w:w="300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Участники подпрограммы</w:t>
            </w:r>
          </w:p>
        </w:tc>
        <w:tc>
          <w:tcPr>
            <w:tcW w:w="7257" w:type="dxa"/>
            <w:shd w:val="clear" w:color="auto" w:fill="auto"/>
          </w:tcPr>
          <w:p w:rsidR="00750A2E" w:rsidRPr="00750A2E" w:rsidRDefault="00750A2E" w:rsidP="00F85BF8">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Молодёжь Завитинского района в возрасте от 14  до 35 лет;</w:t>
            </w:r>
            <w:r w:rsidR="00F85BF8">
              <w:rPr>
                <w:rFonts w:ascii="Times New Roman" w:hAnsi="Times New Roman"/>
                <w:sz w:val="20"/>
                <w:szCs w:val="20"/>
              </w:rPr>
              <w:t xml:space="preserve"> </w:t>
            </w:r>
            <w:r w:rsidRPr="00750A2E">
              <w:rPr>
                <w:rFonts w:ascii="Times New Roman" w:hAnsi="Times New Roman"/>
                <w:sz w:val="20"/>
                <w:szCs w:val="20"/>
              </w:rPr>
              <w:t>МООЗр «Инициатива»;</w:t>
            </w:r>
            <w:r w:rsidR="00F85BF8">
              <w:rPr>
                <w:rFonts w:ascii="Times New Roman" w:hAnsi="Times New Roman"/>
                <w:sz w:val="20"/>
                <w:szCs w:val="20"/>
              </w:rPr>
              <w:t xml:space="preserve"> </w:t>
            </w:r>
            <w:r w:rsidRPr="00750A2E">
              <w:rPr>
                <w:rFonts w:ascii="Times New Roman" w:hAnsi="Times New Roman"/>
                <w:sz w:val="20"/>
                <w:szCs w:val="20"/>
              </w:rPr>
              <w:t>Районная школа «Лидер»;</w:t>
            </w:r>
            <w:r w:rsidR="00F85BF8">
              <w:rPr>
                <w:rFonts w:ascii="Times New Roman" w:hAnsi="Times New Roman"/>
                <w:sz w:val="20"/>
                <w:szCs w:val="20"/>
              </w:rPr>
              <w:t xml:space="preserve"> </w:t>
            </w:r>
            <w:r w:rsidRPr="00750A2E">
              <w:rPr>
                <w:rFonts w:ascii="Times New Roman" w:hAnsi="Times New Roman"/>
                <w:sz w:val="20"/>
                <w:szCs w:val="20"/>
              </w:rPr>
              <w:t>Добровольческие объединения образовательных учреждений района.</w:t>
            </w:r>
          </w:p>
        </w:tc>
      </w:tr>
      <w:tr w:rsidR="00750A2E" w:rsidRPr="00750A2E" w:rsidTr="00F85BF8">
        <w:trPr>
          <w:jc w:val="center"/>
        </w:trPr>
        <w:tc>
          <w:tcPr>
            <w:tcW w:w="300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Цель подпрограммы</w:t>
            </w:r>
          </w:p>
        </w:tc>
        <w:tc>
          <w:tcPr>
            <w:tcW w:w="7257"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Создание возможностей для успешной социализации и эффективной самореализации молодых людей вне зависимости от социального статуса</w:t>
            </w:r>
          </w:p>
        </w:tc>
      </w:tr>
      <w:tr w:rsidR="00750A2E" w:rsidRPr="00750A2E" w:rsidTr="00F85BF8">
        <w:trPr>
          <w:jc w:val="center"/>
        </w:trPr>
        <w:tc>
          <w:tcPr>
            <w:tcW w:w="300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Задачи подпрограммы</w:t>
            </w:r>
          </w:p>
        </w:tc>
        <w:tc>
          <w:tcPr>
            <w:tcW w:w="7257" w:type="dxa"/>
            <w:shd w:val="clear" w:color="auto" w:fill="auto"/>
          </w:tcPr>
          <w:p w:rsidR="00750A2E" w:rsidRPr="00750A2E" w:rsidRDefault="00750A2E" w:rsidP="00F85BF8">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1. Сформировать систему продвижения инициативной и талантливой молодежи</w:t>
            </w:r>
            <w:bookmarkStart w:id="73" w:name="l851"/>
            <w:bookmarkStart w:id="74" w:name="l228"/>
            <w:bookmarkEnd w:id="73"/>
            <w:bookmarkEnd w:id="74"/>
            <w:r w:rsidRPr="00750A2E">
              <w:rPr>
                <w:rFonts w:ascii="Times New Roman" w:hAnsi="Times New Roman"/>
                <w:sz w:val="20"/>
                <w:szCs w:val="20"/>
              </w:rPr>
              <w:t>;</w:t>
            </w:r>
            <w:r w:rsidR="00F85BF8">
              <w:rPr>
                <w:rFonts w:ascii="Times New Roman" w:hAnsi="Times New Roman"/>
                <w:sz w:val="20"/>
                <w:szCs w:val="20"/>
              </w:rPr>
              <w:t xml:space="preserve"> </w:t>
            </w:r>
            <w:r w:rsidRPr="00750A2E">
              <w:rPr>
                <w:rFonts w:ascii="Times New Roman" w:hAnsi="Times New Roman"/>
                <w:sz w:val="20"/>
                <w:szCs w:val="20"/>
              </w:rPr>
              <w:t>2. Создать и развить организационные условия для патриотического и духовно-нравственного воспитания, интеллектуального, творческого и физического развития молодежи;</w:t>
            </w:r>
            <w:r w:rsidR="00F85BF8">
              <w:rPr>
                <w:rFonts w:ascii="Times New Roman" w:hAnsi="Times New Roman"/>
                <w:sz w:val="20"/>
                <w:szCs w:val="20"/>
              </w:rPr>
              <w:t xml:space="preserve"> </w:t>
            </w:r>
            <w:r w:rsidRPr="00750A2E">
              <w:rPr>
                <w:rFonts w:ascii="Times New Roman" w:hAnsi="Times New Roman"/>
                <w:sz w:val="20"/>
                <w:szCs w:val="20"/>
              </w:rPr>
              <w:t>3. Сформировать у молодежи активную жизненную позицию;</w:t>
            </w:r>
            <w:r w:rsidR="00F85BF8">
              <w:rPr>
                <w:rFonts w:ascii="Times New Roman" w:hAnsi="Times New Roman"/>
                <w:sz w:val="20"/>
                <w:szCs w:val="20"/>
              </w:rPr>
              <w:t xml:space="preserve"> </w:t>
            </w:r>
            <w:r w:rsidRPr="00750A2E">
              <w:rPr>
                <w:rFonts w:ascii="Times New Roman" w:hAnsi="Times New Roman"/>
                <w:sz w:val="20"/>
                <w:szCs w:val="20"/>
              </w:rPr>
              <w:t>4. Стимулировать ведения здорового образа жизни молодого поколения.</w:t>
            </w:r>
          </w:p>
        </w:tc>
      </w:tr>
      <w:tr w:rsidR="00750A2E" w:rsidRPr="00750A2E" w:rsidTr="00F85BF8">
        <w:trPr>
          <w:jc w:val="center"/>
        </w:trPr>
        <w:tc>
          <w:tcPr>
            <w:tcW w:w="300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Сроки и этапы реализации подпрограммы</w:t>
            </w:r>
          </w:p>
        </w:tc>
        <w:tc>
          <w:tcPr>
            <w:tcW w:w="7257"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2015-2025 годы</w:t>
            </w:r>
          </w:p>
        </w:tc>
      </w:tr>
      <w:tr w:rsidR="00750A2E" w:rsidRPr="00750A2E" w:rsidTr="00F85BF8">
        <w:trPr>
          <w:jc w:val="center"/>
        </w:trPr>
        <w:tc>
          <w:tcPr>
            <w:tcW w:w="300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Объёмы ассигнований районного бюджета подпрограммы</w:t>
            </w:r>
          </w:p>
        </w:tc>
        <w:tc>
          <w:tcPr>
            <w:tcW w:w="7257" w:type="dxa"/>
            <w:shd w:val="clear" w:color="auto" w:fill="auto"/>
          </w:tcPr>
          <w:p w:rsidR="00750A2E" w:rsidRPr="00750A2E" w:rsidRDefault="00750A2E" w:rsidP="00F85BF8">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Местный бюджет: 1447,0 рублей. 2015 г. -  140 тыс. рублей;</w:t>
            </w:r>
            <w:r w:rsidR="00F85BF8">
              <w:rPr>
                <w:rFonts w:ascii="Times New Roman" w:hAnsi="Times New Roman"/>
                <w:sz w:val="20"/>
                <w:szCs w:val="20"/>
              </w:rPr>
              <w:t xml:space="preserve"> </w:t>
            </w:r>
            <w:r w:rsidRPr="00750A2E">
              <w:rPr>
                <w:rFonts w:ascii="Times New Roman" w:hAnsi="Times New Roman"/>
                <w:sz w:val="20"/>
                <w:szCs w:val="20"/>
              </w:rPr>
              <w:t>2016 г. – 140 тыс. рублей;</w:t>
            </w:r>
            <w:r w:rsidR="00F85BF8">
              <w:rPr>
                <w:rFonts w:ascii="Times New Roman" w:hAnsi="Times New Roman"/>
                <w:sz w:val="20"/>
                <w:szCs w:val="20"/>
              </w:rPr>
              <w:t xml:space="preserve"> </w:t>
            </w:r>
            <w:r w:rsidRPr="00750A2E">
              <w:rPr>
                <w:rFonts w:ascii="Times New Roman" w:hAnsi="Times New Roman"/>
                <w:sz w:val="20"/>
                <w:szCs w:val="20"/>
              </w:rPr>
              <w:t>2017 г. – 140 тыс. рублей;</w:t>
            </w:r>
            <w:r w:rsidR="00F85BF8">
              <w:rPr>
                <w:rFonts w:ascii="Times New Roman" w:hAnsi="Times New Roman"/>
                <w:sz w:val="20"/>
                <w:szCs w:val="20"/>
              </w:rPr>
              <w:t xml:space="preserve"> </w:t>
            </w:r>
            <w:r w:rsidRPr="00750A2E">
              <w:rPr>
                <w:rFonts w:ascii="Times New Roman" w:hAnsi="Times New Roman"/>
                <w:sz w:val="20"/>
                <w:szCs w:val="20"/>
              </w:rPr>
              <w:t>2018 г. – 117тыс. рублей;</w:t>
            </w:r>
            <w:r w:rsidR="00F85BF8">
              <w:rPr>
                <w:rFonts w:ascii="Times New Roman" w:hAnsi="Times New Roman"/>
                <w:sz w:val="20"/>
                <w:szCs w:val="20"/>
              </w:rPr>
              <w:t xml:space="preserve"> </w:t>
            </w:r>
            <w:r w:rsidRPr="00750A2E">
              <w:rPr>
                <w:rFonts w:ascii="Times New Roman" w:hAnsi="Times New Roman"/>
                <w:sz w:val="20"/>
                <w:szCs w:val="20"/>
              </w:rPr>
              <w:t>2019 г. – 190 тыс. рублей;</w:t>
            </w:r>
            <w:r w:rsidR="00F85BF8">
              <w:rPr>
                <w:rFonts w:ascii="Times New Roman" w:hAnsi="Times New Roman"/>
                <w:sz w:val="20"/>
                <w:szCs w:val="20"/>
              </w:rPr>
              <w:t xml:space="preserve"> </w:t>
            </w:r>
            <w:r w:rsidRPr="00750A2E">
              <w:rPr>
                <w:rFonts w:ascii="Times New Roman" w:hAnsi="Times New Roman"/>
                <w:sz w:val="20"/>
                <w:szCs w:val="20"/>
              </w:rPr>
              <w:t>2020 г. – 170 тыс. рублей.</w:t>
            </w:r>
            <w:r w:rsidR="00F85BF8">
              <w:rPr>
                <w:rFonts w:ascii="Times New Roman" w:hAnsi="Times New Roman"/>
                <w:sz w:val="20"/>
                <w:szCs w:val="20"/>
              </w:rPr>
              <w:t xml:space="preserve"> </w:t>
            </w:r>
            <w:r w:rsidRPr="00750A2E">
              <w:rPr>
                <w:rFonts w:ascii="Times New Roman" w:hAnsi="Times New Roman"/>
                <w:sz w:val="20"/>
                <w:szCs w:val="20"/>
              </w:rPr>
              <w:t>2021 г. – 140 тыс. рублей;</w:t>
            </w:r>
            <w:r w:rsidR="00F85BF8">
              <w:rPr>
                <w:rFonts w:ascii="Times New Roman" w:hAnsi="Times New Roman"/>
                <w:sz w:val="20"/>
                <w:szCs w:val="20"/>
              </w:rPr>
              <w:t xml:space="preserve"> </w:t>
            </w:r>
            <w:r w:rsidRPr="00750A2E">
              <w:rPr>
                <w:rFonts w:ascii="Times New Roman" w:hAnsi="Times New Roman"/>
                <w:sz w:val="20"/>
                <w:szCs w:val="20"/>
              </w:rPr>
              <w:t>2022 г. – 140 тыс. рублей;</w:t>
            </w:r>
            <w:r w:rsidR="00F85BF8">
              <w:rPr>
                <w:rFonts w:ascii="Times New Roman" w:hAnsi="Times New Roman"/>
                <w:sz w:val="20"/>
                <w:szCs w:val="20"/>
              </w:rPr>
              <w:t xml:space="preserve"> </w:t>
            </w:r>
            <w:r w:rsidRPr="00750A2E">
              <w:rPr>
                <w:rFonts w:ascii="Times New Roman" w:hAnsi="Times New Roman"/>
                <w:sz w:val="20"/>
                <w:szCs w:val="20"/>
              </w:rPr>
              <w:t>2023 г. – 90 тыс. рублей;</w:t>
            </w:r>
            <w:r w:rsidR="00F85BF8">
              <w:rPr>
                <w:rFonts w:ascii="Times New Roman" w:hAnsi="Times New Roman"/>
                <w:sz w:val="20"/>
                <w:szCs w:val="20"/>
              </w:rPr>
              <w:t xml:space="preserve"> </w:t>
            </w:r>
            <w:r w:rsidRPr="00750A2E">
              <w:rPr>
                <w:rFonts w:ascii="Times New Roman" w:hAnsi="Times New Roman"/>
                <w:sz w:val="20"/>
                <w:szCs w:val="20"/>
              </w:rPr>
              <w:t>2024 г. – 90 тыс. рублей;</w:t>
            </w:r>
            <w:r w:rsidR="00F85BF8">
              <w:rPr>
                <w:rFonts w:ascii="Times New Roman" w:hAnsi="Times New Roman"/>
                <w:sz w:val="20"/>
                <w:szCs w:val="20"/>
              </w:rPr>
              <w:t xml:space="preserve"> </w:t>
            </w:r>
            <w:r w:rsidRPr="00750A2E">
              <w:rPr>
                <w:rFonts w:ascii="Times New Roman" w:hAnsi="Times New Roman"/>
                <w:sz w:val="20"/>
                <w:szCs w:val="20"/>
              </w:rPr>
              <w:t>2025 г. – 90 тыс. рублей.</w:t>
            </w:r>
            <w:r w:rsidR="00F85BF8">
              <w:rPr>
                <w:rFonts w:ascii="Times New Roman" w:hAnsi="Times New Roman"/>
                <w:sz w:val="20"/>
                <w:szCs w:val="20"/>
              </w:rPr>
              <w:t xml:space="preserve"> </w:t>
            </w:r>
          </w:p>
        </w:tc>
      </w:tr>
      <w:tr w:rsidR="00750A2E" w:rsidRPr="00750A2E" w:rsidTr="00F85BF8">
        <w:trPr>
          <w:jc w:val="center"/>
        </w:trPr>
        <w:tc>
          <w:tcPr>
            <w:tcW w:w="300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Ожидаемые конечные результаты реализации подпрограммы</w:t>
            </w:r>
          </w:p>
        </w:tc>
        <w:tc>
          <w:tcPr>
            <w:tcW w:w="7257" w:type="dxa"/>
            <w:shd w:val="clear" w:color="auto" w:fill="auto"/>
          </w:tcPr>
          <w:p w:rsidR="00750A2E" w:rsidRPr="00750A2E" w:rsidRDefault="00750A2E" w:rsidP="00F85BF8">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 xml:space="preserve">В результате реализации долгосрочной  целевой программы к 2025 году предполагается: </w:t>
            </w:r>
            <w:r w:rsidR="00F85BF8">
              <w:rPr>
                <w:rFonts w:ascii="Times New Roman" w:hAnsi="Times New Roman"/>
                <w:sz w:val="20"/>
                <w:szCs w:val="20"/>
              </w:rPr>
              <w:t xml:space="preserve"> </w:t>
            </w:r>
            <w:r w:rsidRPr="00750A2E">
              <w:rPr>
                <w:rFonts w:ascii="Times New Roman" w:hAnsi="Times New Roman"/>
                <w:sz w:val="20"/>
                <w:szCs w:val="20"/>
              </w:rPr>
              <w:t>Удельный вес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составит 29,5 %;</w:t>
            </w:r>
            <w:r w:rsidR="00F85BF8">
              <w:rPr>
                <w:rFonts w:ascii="Times New Roman" w:hAnsi="Times New Roman"/>
                <w:sz w:val="20"/>
                <w:szCs w:val="20"/>
              </w:rPr>
              <w:t xml:space="preserve"> </w:t>
            </w:r>
            <w:r w:rsidRPr="00750A2E">
              <w:rPr>
                <w:rFonts w:ascii="Times New Roman" w:hAnsi="Times New Roman"/>
                <w:sz w:val="20"/>
                <w:szCs w:val="20"/>
              </w:rPr>
              <w:t>Удельный вес численности молодых 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составит 21,5 %.</w:t>
            </w:r>
          </w:p>
        </w:tc>
      </w:tr>
    </w:tbl>
    <w:p w:rsidR="00750A2E" w:rsidRPr="00750A2E" w:rsidRDefault="00750A2E" w:rsidP="00750A2E">
      <w:pPr>
        <w:spacing w:after="0" w:line="240" w:lineRule="auto"/>
        <w:jc w:val="both"/>
        <w:outlineLvl w:val="0"/>
        <w:rPr>
          <w:rFonts w:ascii="Times New Roman" w:hAnsi="Times New Roman"/>
          <w:sz w:val="20"/>
          <w:szCs w:val="20"/>
        </w:rPr>
      </w:pPr>
      <w:bookmarkStart w:id="75" w:name="l226"/>
      <w:bookmarkStart w:id="76" w:name="h233"/>
      <w:bookmarkStart w:id="77" w:name="l232"/>
      <w:bookmarkEnd w:id="75"/>
      <w:bookmarkEnd w:id="76"/>
      <w:bookmarkEnd w:id="77"/>
      <w:r w:rsidRPr="00750A2E">
        <w:rPr>
          <w:rFonts w:ascii="Times New Roman" w:hAnsi="Times New Roman"/>
          <w:b/>
          <w:bCs/>
          <w:sz w:val="20"/>
          <w:szCs w:val="20"/>
        </w:rPr>
        <w:t>2. Характеристика сферы реализации подпрограммы.</w:t>
      </w:r>
      <w:bookmarkStart w:id="78" w:name="h245"/>
      <w:bookmarkEnd w:id="78"/>
      <w:r w:rsidR="00F85BF8">
        <w:rPr>
          <w:rFonts w:ascii="Times New Roman" w:hAnsi="Times New Roman"/>
          <w:b/>
          <w:bCs/>
          <w:sz w:val="20"/>
          <w:szCs w:val="20"/>
        </w:rPr>
        <w:t xml:space="preserve"> </w:t>
      </w:r>
      <w:r w:rsidRPr="00750A2E">
        <w:rPr>
          <w:rFonts w:ascii="Times New Roman" w:hAnsi="Times New Roman"/>
          <w:sz w:val="20"/>
          <w:szCs w:val="20"/>
        </w:rPr>
        <w:t>По данным статистики по Завитинскому району Амурской области численность молодых людей в Завитинском районе на конец 2013 года от 14 до 30 лет составляет 3219 человек из них:</w:t>
      </w:r>
      <w:r w:rsidR="00F85BF8">
        <w:rPr>
          <w:rFonts w:ascii="Times New Roman" w:hAnsi="Times New Roman"/>
          <w:sz w:val="20"/>
          <w:szCs w:val="20"/>
        </w:rPr>
        <w:t xml:space="preserve"> </w:t>
      </w:r>
      <w:r w:rsidRPr="00750A2E">
        <w:rPr>
          <w:rFonts w:ascii="Times New Roman" w:hAnsi="Times New Roman"/>
          <w:sz w:val="20"/>
          <w:szCs w:val="20"/>
        </w:rPr>
        <w:t>14 – 17 лет – 678 человек</w:t>
      </w:r>
      <w:r w:rsidR="00F85BF8">
        <w:rPr>
          <w:rFonts w:ascii="Times New Roman" w:hAnsi="Times New Roman"/>
          <w:sz w:val="20"/>
          <w:szCs w:val="20"/>
        </w:rPr>
        <w:t xml:space="preserve"> </w:t>
      </w:r>
      <w:r w:rsidRPr="00750A2E">
        <w:rPr>
          <w:rFonts w:ascii="Times New Roman" w:hAnsi="Times New Roman"/>
          <w:sz w:val="20"/>
          <w:szCs w:val="20"/>
        </w:rPr>
        <w:t>18 –24 года – 1074 человек</w:t>
      </w:r>
      <w:r w:rsidR="00F85BF8">
        <w:rPr>
          <w:rFonts w:ascii="Times New Roman" w:hAnsi="Times New Roman"/>
          <w:sz w:val="20"/>
          <w:szCs w:val="20"/>
        </w:rPr>
        <w:t xml:space="preserve"> </w:t>
      </w:r>
      <w:r w:rsidRPr="00750A2E">
        <w:rPr>
          <w:rFonts w:ascii="Times New Roman" w:hAnsi="Times New Roman"/>
          <w:sz w:val="20"/>
          <w:szCs w:val="20"/>
        </w:rPr>
        <w:t>25 – 29 лет – 1178 человек</w:t>
      </w:r>
      <w:r w:rsidR="00F85BF8">
        <w:rPr>
          <w:rFonts w:ascii="Times New Roman" w:hAnsi="Times New Roman"/>
          <w:sz w:val="20"/>
          <w:szCs w:val="20"/>
        </w:rPr>
        <w:t xml:space="preserve"> </w:t>
      </w:r>
      <w:r w:rsidRPr="00750A2E">
        <w:rPr>
          <w:rFonts w:ascii="Times New Roman" w:hAnsi="Times New Roman"/>
          <w:sz w:val="20"/>
          <w:szCs w:val="20"/>
        </w:rPr>
        <w:t>30 лет – 289 человек,</w:t>
      </w:r>
      <w:r w:rsidR="00F85BF8">
        <w:rPr>
          <w:rFonts w:ascii="Times New Roman" w:hAnsi="Times New Roman"/>
          <w:sz w:val="20"/>
          <w:szCs w:val="20"/>
        </w:rPr>
        <w:t xml:space="preserve"> </w:t>
      </w:r>
      <w:r w:rsidRPr="00750A2E">
        <w:rPr>
          <w:rFonts w:ascii="Times New Roman" w:hAnsi="Times New Roman"/>
          <w:sz w:val="20"/>
          <w:szCs w:val="20"/>
        </w:rPr>
        <w:t>что составляет 20,6% от общей численности населения Завитинского района.</w:t>
      </w:r>
      <w:r w:rsidR="00F85BF8">
        <w:rPr>
          <w:rFonts w:ascii="Times New Roman" w:hAnsi="Times New Roman"/>
          <w:sz w:val="20"/>
          <w:szCs w:val="20"/>
        </w:rPr>
        <w:t xml:space="preserve"> </w:t>
      </w:r>
      <w:r w:rsidRPr="00750A2E">
        <w:rPr>
          <w:rFonts w:ascii="Times New Roman" w:hAnsi="Times New Roman"/>
          <w:sz w:val="20"/>
          <w:szCs w:val="20"/>
        </w:rPr>
        <w:t xml:space="preserve">Молодежь Завитинского района обладает значительным потенциалом, который используется не в полной мере - </w:t>
      </w:r>
      <w:bookmarkStart w:id="79" w:name="l236"/>
      <w:bookmarkEnd w:id="79"/>
      <w:r w:rsidRPr="00750A2E">
        <w:rPr>
          <w:rFonts w:ascii="Times New Roman" w:hAnsi="Times New Roman"/>
          <w:sz w:val="20"/>
          <w:szCs w:val="20"/>
        </w:rPr>
        <w:t xml:space="preserve">мобильностью, инициативностью, восприимчивостью к инновационным изменениям, новым технологиям, способностью противодействовать негативным вызовам. Современная молодежь как социально-демографическая группа характеризуется самостоятельностью, социальной активностью, стремлением к профессиональному росту, способностью к инновационной деятельности. В то же время ее отличает недостаток жизненного опыта и несформированность духовно-нравственных ориентиров, она подвержена влиянию деструктивных сил, что </w:t>
      </w:r>
      <w:bookmarkStart w:id="80" w:name="l857"/>
      <w:bookmarkEnd w:id="80"/>
      <w:r w:rsidRPr="00750A2E">
        <w:rPr>
          <w:rFonts w:ascii="Times New Roman" w:hAnsi="Times New Roman"/>
          <w:sz w:val="20"/>
          <w:szCs w:val="20"/>
        </w:rPr>
        <w:t>увеличивает социальную напряженность.</w:t>
      </w:r>
      <w:bookmarkStart w:id="81" w:name="l237"/>
      <w:bookmarkEnd w:id="81"/>
      <w:r w:rsidR="00F85BF8">
        <w:rPr>
          <w:rFonts w:ascii="Times New Roman" w:hAnsi="Times New Roman"/>
          <w:sz w:val="20"/>
          <w:szCs w:val="20"/>
        </w:rPr>
        <w:t xml:space="preserve"> </w:t>
      </w:r>
      <w:r w:rsidRPr="00750A2E">
        <w:rPr>
          <w:rFonts w:ascii="Times New Roman" w:hAnsi="Times New Roman"/>
          <w:sz w:val="20"/>
          <w:szCs w:val="20"/>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общества:</w:t>
      </w:r>
      <w:r w:rsidR="00F85BF8">
        <w:rPr>
          <w:rFonts w:ascii="Times New Roman" w:hAnsi="Times New Roman"/>
          <w:sz w:val="20"/>
          <w:szCs w:val="20"/>
        </w:rPr>
        <w:t xml:space="preserve"> </w:t>
      </w:r>
      <w:r w:rsidRPr="00750A2E">
        <w:rPr>
          <w:rFonts w:ascii="Times New Roman" w:hAnsi="Times New Roman"/>
          <w:sz w:val="20"/>
          <w:szCs w:val="20"/>
        </w:rPr>
        <w:t>ухудшается состояние физического и психического здоровья молодого поколения: общая заболеваемость подростков за последние годы увеличилась на 20% (общероссийский показатель - 29,4%);</w:t>
      </w:r>
      <w:r w:rsidR="00F85BF8">
        <w:rPr>
          <w:rFonts w:ascii="Times New Roman" w:hAnsi="Times New Roman"/>
          <w:sz w:val="20"/>
          <w:szCs w:val="20"/>
        </w:rPr>
        <w:t xml:space="preserve"> </w:t>
      </w:r>
      <w:r w:rsidRPr="00750A2E">
        <w:rPr>
          <w:rFonts w:ascii="Times New Roman" w:hAnsi="Times New Roman"/>
          <w:sz w:val="20"/>
          <w:szCs w:val="20"/>
        </w:rPr>
        <w:t xml:space="preserve">В течение последнего десятилетия в Завитинском районе, как и в Амурской области в целом, предпринимаются существенные шаги по решению проблем молодежи. В районе созданы молодёжные общественные объединения, молодёжная организация, молодёжный Совет, добровольческие объединения, что позволило создать стабильную основу молодежного общественного сектора, увеличить </w:t>
      </w:r>
      <w:bookmarkStart w:id="82" w:name="l858"/>
      <w:bookmarkEnd w:id="82"/>
      <w:r w:rsidRPr="00750A2E">
        <w:rPr>
          <w:rFonts w:ascii="Times New Roman" w:hAnsi="Times New Roman"/>
          <w:sz w:val="20"/>
          <w:szCs w:val="20"/>
        </w:rPr>
        <w:t xml:space="preserve">число молодежи, вовлеченной в социальную практику через проведение мероприятий </w:t>
      </w:r>
      <w:bookmarkStart w:id="83" w:name="l238"/>
      <w:bookmarkEnd w:id="83"/>
      <w:r w:rsidRPr="00750A2E">
        <w:rPr>
          <w:rFonts w:ascii="Times New Roman" w:hAnsi="Times New Roman"/>
          <w:sz w:val="20"/>
          <w:szCs w:val="20"/>
        </w:rPr>
        <w:t xml:space="preserve">для молодежи, создать движение школьных объединений, также увеличилось количество молодежных и детских общественных объединений и их численность. Возросла активность добровольческих инициатив молодежи. Сложилась традиционная система мероприятий по поддержке талантливой молодежи. Наряду с положительной динамикой развития </w:t>
      </w:r>
      <w:bookmarkStart w:id="84" w:name="l239"/>
      <w:bookmarkEnd w:id="84"/>
      <w:r w:rsidRPr="00750A2E">
        <w:rPr>
          <w:rFonts w:ascii="Times New Roman" w:hAnsi="Times New Roman"/>
          <w:sz w:val="20"/>
          <w:szCs w:val="20"/>
        </w:rPr>
        <w:t>инновационного потенциала молодежи, роста заинтересованности в укреплении своего здоровья, проявления молодым поколением самостоятельности, мобильности и практичности продолжают нарастать негативные явления в молодежной среде.</w:t>
      </w:r>
      <w:r w:rsidR="00F85BF8">
        <w:rPr>
          <w:rFonts w:ascii="Times New Roman" w:hAnsi="Times New Roman"/>
          <w:sz w:val="20"/>
          <w:szCs w:val="20"/>
        </w:rPr>
        <w:t xml:space="preserve"> </w:t>
      </w:r>
      <w:r w:rsidRPr="00750A2E">
        <w:rPr>
          <w:rFonts w:ascii="Times New Roman" w:hAnsi="Times New Roman"/>
          <w:sz w:val="20"/>
          <w:szCs w:val="20"/>
        </w:rPr>
        <w:t xml:space="preserve">Наряду с увеличением доли молодежи, вовлечённой в социальную практику, по-прежнему велика доля социально неустроенных и неблагополучных молодых людей, составляющих значительную группу </w:t>
      </w:r>
      <w:bookmarkStart w:id="85" w:name="l861"/>
      <w:bookmarkEnd w:id="85"/>
      <w:r w:rsidRPr="00750A2E">
        <w:rPr>
          <w:rFonts w:ascii="Times New Roman" w:hAnsi="Times New Roman"/>
          <w:sz w:val="20"/>
          <w:szCs w:val="20"/>
        </w:rPr>
        <w:t xml:space="preserve">риска по совершению правонарушений, заболеваемости наркоманией, алкоголизмом. Это подчеркивает необходимость корректировки нормативных моделей молодежной субкультуры, устранения </w:t>
      </w:r>
      <w:bookmarkStart w:id="86" w:name="l241"/>
      <w:bookmarkEnd w:id="86"/>
      <w:r w:rsidRPr="00750A2E">
        <w:rPr>
          <w:rFonts w:ascii="Times New Roman" w:hAnsi="Times New Roman"/>
          <w:sz w:val="20"/>
          <w:szCs w:val="20"/>
        </w:rPr>
        <w:t>привлекательности пьянства и наркомании в представлениях, сознании молодежи, вытеснения подобных мифов ценностями здорового, развивающего образа жизни, активной просветительской работы в этой сфере.</w:t>
      </w:r>
      <w:r w:rsidR="00F85BF8">
        <w:rPr>
          <w:rFonts w:ascii="Times New Roman" w:hAnsi="Times New Roman"/>
          <w:sz w:val="20"/>
          <w:szCs w:val="20"/>
        </w:rPr>
        <w:t xml:space="preserve"> </w:t>
      </w:r>
      <w:r w:rsidRPr="00750A2E">
        <w:rPr>
          <w:rFonts w:ascii="Times New Roman" w:hAnsi="Times New Roman"/>
          <w:sz w:val="20"/>
          <w:szCs w:val="20"/>
        </w:rPr>
        <w:t xml:space="preserve">Внимание к проблемам молодежи позволит увеличивать интеллектуальный потенциал района, поднять уровень социального оптимизма в молодежной среде, настроить молодых людей на поиск путей самореализации, будет способствовать их гражданскому становлению как свободных, динамично </w:t>
      </w:r>
      <w:bookmarkStart w:id="87" w:name="l862"/>
      <w:bookmarkEnd w:id="87"/>
      <w:r w:rsidRPr="00750A2E">
        <w:rPr>
          <w:rFonts w:ascii="Times New Roman" w:hAnsi="Times New Roman"/>
          <w:sz w:val="20"/>
          <w:szCs w:val="20"/>
        </w:rPr>
        <w:t>развивающихся, гуманистически ориентированных личностей.</w:t>
      </w:r>
      <w:bookmarkStart w:id="88" w:name="l242"/>
      <w:bookmarkEnd w:id="88"/>
      <w:r w:rsidR="00F85BF8">
        <w:rPr>
          <w:rFonts w:ascii="Times New Roman" w:hAnsi="Times New Roman"/>
          <w:sz w:val="20"/>
          <w:szCs w:val="20"/>
        </w:rPr>
        <w:t xml:space="preserve"> </w:t>
      </w:r>
      <w:r w:rsidRPr="00750A2E">
        <w:rPr>
          <w:rFonts w:ascii="Times New Roman" w:hAnsi="Times New Roman"/>
          <w:sz w:val="20"/>
          <w:szCs w:val="20"/>
        </w:rPr>
        <w:t>Принципиальная особенность подпрограммы заключается в постановке и решении задач по обеспечению активного вовлечения молодежи в жизнь общества, что требует применения новых методов и технологий формирования и реализации подпрограммы, соответствующего ресурсного обеспечения.</w:t>
      </w:r>
      <w:r w:rsidR="00F85BF8">
        <w:rPr>
          <w:rFonts w:ascii="Times New Roman" w:hAnsi="Times New Roman"/>
          <w:sz w:val="20"/>
          <w:szCs w:val="20"/>
        </w:rPr>
        <w:t xml:space="preserve"> </w:t>
      </w:r>
      <w:r w:rsidRPr="00750A2E">
        <w:rPr>
          <w:rFonts w:ascii="Times New Roman" w:hAnsi="Times New Roman"/>
          <w:sz w:val="20"/>
          <w:szCs w:val="20"/>
        </w:rPr>
        <w:t xml:space="preserve">Подпрограмма разработана с учетом направлений, включающих в себя в качестве основных направлений формирование </w:t>
      </w:r>
      <w:bookmarkStart w:id="89" w:name="l863"/>
      <w:bookmarkEnd w:id="89"/>
      <w:r w:rsidRPr="00750A2E">
        <w:rPr>
          <w:rFonts w:ascii="Times New Roman" w:hAnsi="Times New Roman"/>
          <w:sz w:val="20"/>
          <w:szCs w:val="20"/>
        </w:rPr>
        <w:t xml:space="preserve">системы продвижения инициативной и талантливой молодежи, вовлечение молодежи в социальную практику; обеспечение эффективной социализации молодежи, находящейся в трудной жизненной </w:t>
      </w:r>
      <w:bookmarkStart w:id="90" w:name="l243"/>
      <w:bookmarkEnd w:id="90"/>
      <w:r w:rsidRPr="00750A2E">
        <w:rPr>
          <w:rFonts w:ascii="Times New Roman" w:hAnsi="Times New Roman"/>
          <w:sz w:val="20"/>
          <w:szCs w:val="20"/>
        </w:rPr>
        <w:t xml:space="preserve">ситуации; формирование у молодежи российской идентичности (россияне) и профилактика этнического и религиозно политического экстремизма в молодежной среде. Совокупная реализация всех элементов подпрограммы позволит вывести работу с молодежью в районе на уровень, соответствующий современным требованиям социально-экономического </w:t>
      </w:r>
      <w:bookmarkStart w:id="91" w:name="l864"/>
      <w:bookmarkEnd w:id="91"/>
      <w:r w:rsidRPr="00750A2E">
        <w:rPr>
          <w:rFonts w:ascii="Times New Roman" w:hAnsi="Times New Roman"/>
          <w:sz w:val="20"/>
          <w:szCs w:val="20"/>
        </w:rPr>
        <w:t xml:space="preserve">развития, оптимизировать использование имеющихся в районе организационных, административных, кадровых, финансовых ресурсов для достижения стратегической цели работы с молодежью. </w:t>
      </w:r>
      <w:bookmarkStart w:id="92" w:name="l244"/>
      <w:bookmarkEnd w:id="92"/>
      <w:r w:rsidRPr="00750A2E">
        <w:rPr>
          <w:rFonts w:ascii="Times New Roman" w:hAnsi="Times New Roman"/>
          <w:b/>
          <w:sz w:val="20"/>
          <w:szCs w:val="20"/>
        </w:rPr>
        <w:t>3. Приоритеты муниципальной политики в сфере реализации подпрограммы, цели, задачи и ожидаемые конечные результаты.</w:t>
      </w:r>
      <w:r w:rsidR="007A578A">
        <w:rPr>
          <w:rFonts w:ascii="Times New Roman" w:hAnsi="Times New Roman"/>
          <w:b/>
          <w:sz w:val="20"/>
          <w:szCs w:val="20"/>
        </w:rPr>
        <w:t xml:space="preserve"> </w:t>
      </w:r>
      <w:r w:rsidRPr="00750A2E">
        <w:rPr>
          <w:rFonts w:ascii="Times New Roman" w:hAnsi="Times New Roman"/>
          <w:sz w:val="20"/>
          <w:szCs w:val="20"/>
        </w:rPr>
        <w:t>В соответствии с законодательством Российской Федерации, государственная молодёжная политика - это система государственных приоритетов и мер, направленных на создание условий и возможностей для успешной социализации и эффективной самореализации молодёжи, развития её потенциала в интересах России. Реализация государственной молодёжной политики выступает инструментом социально – экономического и культурного развития, обеспечения конкурентоспособности и укрепления безопасности страны. Целостная и последовательная реализация государственной молодежной политики является важным условием успешного развития Завитинского района.</w:t>
      </w:r>
      <w:r w:rsidR="007A578A">
        <w:rPr>
          <w:rFonts w:ascii="Times New Roman" w:hAnsi="Times New Roman"/>
          <w:sz w:val="20"/>
          <w:szCs w:val="20"/>
        </w:rPr>
        <w:t xml:space="preserve"> </w:t>
      </w:r>
      <w:r w:rsidRPr="00750A2E">
        <w:rPr>
          <w:rFonts w:ascii="Times New Roman" w:hAnsi="Times New Roman"/>
          <w:sz w:val="20"/>
          <w:szCs w:val="20"/>
        </w:rPr>
        <w:t>Молодежная политика в районе рассматривается как самостоятельное направление. Традиционный подход к молодежи  как социально-демографической группе, выделяемой по социально-возрастным и профессиональным признакам, не отвечает современной ситуации и процессам, происходящим в районе; необходимо новое понимание статуса молодежи, как активной части общества, во многом способной самостоятельно и эффективно решать возникающие проблемы.</w:t>
      </w:r>
      <w:r w:rsidR="007A578A">
        <w:rPr>
          <w:rFonts w:ascii="Times New Roman" w:hAnsi="Times New Roman"/>
          <w:sz w:val="20"/>
          <w:szCs w:val="20"/>
        </w:rPr>
        <w:t xml:space="preserve"> </w:t>
      </w:r>
      <w:r w:rsidRPr="00750A2E">
        <w:rPr>
          <w:rFonts w:ascii="Times New Roman" w:hAnsi="Times New Roman"/>
          <w:sz w:val="20"/>
          <w:szCs w:val="20"/>
        </w:rPr>
        <w:t>Настоящая подпрограмма разработана в соответствии со стратегией социально – экономического развития Завитинского района на период до 2025 года.</w:t>
      </w:r>
      <w:r w:rsidRPr="00750A2E">
        <w:rPr>
          <w:rFonts w:ascii="Times New Roman" w:hAnsi="Times New Roman"/>
          <w:bCs/>
          <w:sz w:val="20"/>
          <w:szCs w:val="20"/>
        </w:rPr>
        <w:t xml:space="preserve"> Цель подпрограммы - с</w:t>
      </w:r>
      <w:r w:rsidRPr="00750A2E">
        <w:rPr>
          <w:rFonts w:ascii="Times New Roman" w:hAnsi="Times New Roman"/>
          <w:sz w:val="20"/>
          <w:szCs w:val="20"/>
        </w:rPr>
        <w:t>оздание возможностей для успешной социализации и эффективной самореализации молодых людей вне зависимости от социального статуса. Достижению цели подпрограммы будет способствовать решение задач подпрограммы:</w:t>
      </w:r>
      <w:r w:rsidR="007A578A">
        <w:rPr>
          <w:rFonts w:ascii="Times New Roman" w:hAnsi="Times New Roman"/>
          <w:sz w:val="20"/>
          <w:szCs w:val="20"/>
        </w:rPr>
        <w:t xml:space="preserve"> </w:t>
      </w:r>
      <w:r w:rsidRPr="00750A2E">
        <w:rPr>
          <w:rFonts w:ascii="Times New Roman" w:hAnsi="Times New Roman"/>
          <w:sz w:val="20"/>
          <w:szCs w:val="20"/>
        </w:rPr>
        <w:t>1. Сформировать систему продвижения инициативной и талантливой молодежи.</w:t>
      </w:r>
      <w:r w:rsidR="007A578A">
        <w:rPr>
          <w:rFonts w:ascii="Times New Roman" w:hAnsi="Times New Roman"/>
          <w:sz w:val="20"/>
          <w:szCs w:val="20"/>
        </w:rPr>
        <w:t xml:space="preserve"> </w:t>
      </w:r>
      <w:r w:rsidRPr="00750A2E">
        <w:rPr>
          <w:rFonts w:ascii="Times New Roman" w:hAnsi="Times New Roman"/>
          <w:sz w:val="20"/>
          <w:szCs w:val="20"/>
        </w:rPr>
        <w:t>2. Создать и развить организационные условия для патриотического и духовно-нравственного воспитания, интеллектуального, творческого и физического развития молодежи;</w:t>
      </w:r>
      <w:r w:rsidR="007A578A">
        <w:rPr>
          <w:rFonts w:ascii="Times New Roman" w:hAnsi="Times New Roman"/>
          <w:sz w:val="20"/>
          <w:szCs w:val="20"/>
        </w:rPr>
        <w:t xml:space="preserve"> </w:t>
      </w:r>
      <w:r w:rsidRPr="00750A2E">
        <w:rPr>
          <w:rFonts w:ascii="Times New Roman" w:hAnsi="Times New Roman"/>
          <w:sz w:val="20"/>
          <w:szCs w:val="20"/>
        </w:rPr>
        <w:t>3. Сформировать у молодежи активную жизненную позицию;</w:t>
      </w:r>
      <w:r w:rsidR="007A578A">
        <w:rPr>
          <w:rFonts w:ascii="Times New Roman" w:hAnsi="Times New Roman"/>
          <w:sz w:val="20"/>
          <w:szCs w:val="20"/>
        </w:rPr>
        <w:t xml:space="preserve"> </w:t>
      </w:r>
      <w:r w:rsidRPr="00750A2E">
        <w:rPr>
          <w:rFonts w:ascii="Times New Roman" w:hAnsi="Times New Roman"/>
          <w:sz w:val="20"/>
          <w:szCs w:val="20"/>
        </w:rPr>
        <w:t>4. Стимулировать ведения здорового образа жизни молодого поколения.</w:t>
      </w:r>
      <w:r w:rsidR="007A578A">
        <w:rPr>
          <w:rFonts w:ascii="Times New Roman" w:hAnsi="Times New Roman"/>
          <w:sz w:val="20"/>
          <w:szCs w:val="20"/>
        </w:rPr>
        <w:t xml:space="preserve"> </w:t>
      </w:r>
      <w:r w:rsidRPr="00750A2E">
        <w:rPr>
          <w:rFonts w:ascii="Times New Roman" w:hAnsi="Times New Roman"/>
          <w:sz w:val="20"/>
          <w:szCs w:val="20"/>
        </w:rPr>
        <w:t>В результате реализации подпрограммы к 2025 году предполагается: - увеличение числа реализуемых молодежных инициатив, проектов, направленных на развитие района с 3 % в 2013 году до 15 % в 2025 году;</w:t>
      </w:r>
      <w:r w:rsidR="007A578A">
        <w:rPr>
          <w:rFonts w:ascii="Times New Roman" w:hAnsi="Times New Roman"/>
          <w:sz w:val="20"/>
          <w:szCs w:val="20"/>
        </w:rPr>
        <w:t xml:space="preserve"> </w:t>
      </w:r>
      <w:r w:rsidRPr="00750A2E">
        <w:rPr>
          <w:rFonts w:ascii="Times New Roman" w:hAnsi="Times New Roman"/>
          <w:sz w:val="20"/>
          <w:szCs w:val="20"/>
        </w:rPr>
        <w:t>- увеличение численности молодых людей, участвующих в добровольческой деятельности, с 11% в 2013 году до 20 % к 2025 году.</w:t>
      </w:r>
      <w:r w:rsidR="007A578A">
        <w:rPr>
          <w:rFonts w:ascii="Times New Roman" w:hAnsi="Times New Roman"/>
          <w:sz w:val="20"/>
          <w:szCs w:val="20"/>
        </w:rPr>
        <w:t xml:space="preserve"> </w:t>
      </w:r>
      <w:r w:rsidRPr="00750A2E">
        <w:rPr>
          <w:rFonts w:ascii="Times New Roman" w:hAnsi="Times New Roman"/>
          <w:b/>
          <w:sz w:val="20"/>
          <w:szCs w:val="20"/>
        </w:rPr>
        <w:t>4. Описание системы основных мероприятий</w:t>
      </w:r>
      <w:r w:rsidR="007A578A">
        <w:rPr>
          <w:rFonts w:ascii="Times New Roman" w:hAnsi="Times New Roman"/>
          <w:b/>
          <w:sz w:val="20"/>
          <w:szCs w:val="20"/>
        </w:rPr>
        <w:t xml:space="preserve">. </w:t>
      </w:r>
      <w:r w:rsidRPr="00750A2E">
        <w:rPr>
          <w:rFonts w:ascii="Times New Roman" w:hAnsi="Times New Roman"/>
          <w:sz w:val="20"/>
          <w:szCs w:val="20"/>
        </w:rPr>
        <w:t>Для достижения поставленной цели и решения задач подпрограммы предусматривается осуществление следующих основных мероприятий:</w:t>
      </w:r>
      <w:r w:rsidR="007A578A">
        <w:rPr>
          <w:rFonts w:ascii="Times New Roman" w:hAnsi="Times New Roman"/>
          <w:sz w:val="20"/>
          <w:szCs w:val="20"/>
        </w:rPr>
        <w:t xml:space="preserve"> </w:t>
      </w:r>
      <w:bookmarkStart w:id="93" w:name="sub_11035"/>
      <w:r w:rsidRPr="00750A2E">
        <w:rPr>
          <w:rFonts w:ascii="Times New Roman" w:hAnsi="Times New Roman"/>
          <w:sz w:val="20"/>
          <w:szCs w:val="20"/>
        </w:rPr>
        <w:t>1. Организация и проведение мероприятий по реализации муниципальной подпрограммы.</w:t>
      </w:r>
      <w:r w:rsidR="007A578A">
        <w:rPr>
          <w:rFonts w:ascii="Times New Roman" w:hAnsi="Times New Roman"/>
          <w:sz w:val="20"/>
          <w:szCs w:val="20"/>
        </w:rPr>
        <w:t xml:space="preserve"> </w:t>
      </w:r>
      <w:r w:rsidRPr="00750A2E">
        <w:rPr>
          <w:rFonts w:ascii="Times New Roman" w:hAnsi="Times New Roman"/>
          <w:sz w:val="20"/>
          <w:szCs w:val="20"/>
        </w:rPr>
        <w:t>Основное мероприятие будет реализовано посредством проведения таких мероприятий как:</w:t>
      </w:r>
      <w:r w:rsidR="007A578A">
        <w:rPr>
          <w:rFonts w:ascii="Times New Roman" w:hAnsi="Times New Roman"/>
          <w:sz w:val="20"/>
          <w:szCs w:val="20"/>
        </w:rPr>
        <w:t xml:space="preserve"> </w:t>
      </w:r>
      <w:bookmarkEnd w:id="93"/>
      <w:r w:rsidRPr="00750A2E">
        <w:rPr>
          <w:rFonts w:ascii="Times New Roman" w:hAnsi="Times New Roman"/>
          <w:sz w:val="20"/>
          <w:szCs w:val="20"/>
        </w:rPr>
        <w:t>- физкультурные мероприятия и спортивные состязания для молодежи по видам спорта;</w:t>
      </w:r>
      <w:r w:rsidR="007A578A">
        <w:rPr>
          <w:rFonts w:ascii="Times New Roman" w:hAnsi="Times New Roman"/>
          <w:sz w:val="20"/>
          <w:szCs w:val="20"/>
        </w:rPr>
        <w:t xml:space="preserve"> </w:t>
      </w:r>
      <w:r w:rsidRPr="00750A2E">
        <w:rPr>
          <w:rFonts w:ascii="Times New Roman" w:hAnsi="Times New Roman"/>
          <w:sz w:val="20"/>
          <w:szCs w:val="20"/>
        </w:rPr>
        <w:t>- конкурсы, фестивали, слеты, форумы, конференции по поощрению и продвижению талантливой молодежи;</w:t>
      </w:r>
      <w:r w:rsidR="007A578A">
        <w:rPr>
          <w:rFonts w:ascii="Times New Roman" w:hAnsi="Times New Roman"/>
          <w:sz w:val="20"/>
          <w:szCs w:val="20"/>
        </w:rPr>
        <w:t xml:space="preserve"> </w:t>
      </w:r>
      <w:r w:rsidRPr="00750A2E">
        <w:rPr>
          <w:rFonts w:ascii="Times New Roman" w:hAnsi="Times New Roman"/>
          <w:sz w:val="20"/>
          <w:szCs w:val="20"/>
        </w:rPr>
        <w:t>- организация профильных смен волонтеров, наставников в сфере молодежной политики;</w:t>
      </w:r>
      <w:r w:rsidR="007A578A">
        <w:rPr>
          <w:rFonts w:ascii="Times New Roman" w:hAnsi="Times New Roman"/>
          <w:sz w:val="20"/>
          <w:szCs w:val="20"/>
        </w:rPr>
        <w:t xml:space="preserve"> </w:t>
      </w:r>
      <w:r w:rsidRPr="00750A2E">
        <w:rPr>
          <w:rFonts w:ascii="Times New Roman" w:hAnsi="Times New Roman"/>
          <w:sz w:val="20"/>
          <w:szCs w:val="20"/>
        </w:rPr>
        <w:t>- информационно-просветительские проекты, направленные на освещение молодежной политики района;</w:t>
      </w:r>
      <w:r w:rsidR="007A578A">
        <w:rPr>
          <w:rFonts w:ascii="Times New Roman" w:hAnsi="Times New Roman"/>
          <w:sz w:val="20"/>
          <w:szCs w:val="20"/>
        </w:rPr>
        <w:t xml:space="preserve"> </w:t>
      </w:r>
      <w:r w:rsidRPr="00750A2E">
        <w:rPr>
          <w:rFonts w:ascii="Times New Roman" w:hAnsi="Times New Roman"/>
          <w:sz w:val="20"/>
          <w:szCs w:val="20"/>
        </w:rPr>
        <w:t>- участие молодежи Завитинского района в областных, региональных, межнациональных форумах, слётах и иных мероприятиях.</w:t>
      </w:r>
      <w:r w:rsidR="007A578A">
        <w:rPr>
          <w:rFonts w:ascii="Times New Roman" w:hAnsi="Times New Roman"/>
          <w:sz w:val="20"/>
          <w:szCs w:val="20"/>
        </w:rPr>
        <w:t xml:space="preserve"> </w:t>
      </w:r>
      <w:bookmarkStart w:id="94" w:name="sub_11036"/>
      <w:r w:rsidRPr="00750A2E">
        <w:rPr>
          <w:rFonts w:ascii="Times New Roman" w:hAnsi="Times New Roman"/>
          <w:sz w:val="20"/>
          <w:szCs w:val="20"/>
        </w:rPr>
        <w:t>2. Создание молодежных общественных организаций и развитие добровольческого движения.</w:t>
      </w:r>
      <w:r w:rsidR="007A578A">
        <w:rPr>
          <w:rFonts w:ascii="Times New Roman" w:hAnsi="Times New Roman"/>
          <w:sz w:val="20"/>
          <w:szCs w:val="20"/>
        </w:rPr>
        <w:t xml:space="preserve"> </w:t>
      </w:r>
      <w:r w:rsidRPr="00750A2E">
        <w:rPr>
          <w:rFonts w:ascii="Times New Roman" w:hAnsi="Times New Roman"/>
          <w:sz w:val="20"/>
          <w:szCs w:val="20"/>
        </w:rPr>
        <w:t>Основное мероприятие будет реализовано посредством проведения таких мероприятий как:</w:t>
      </w:r>
      <w:r w:rsidR="007A578A">
        <w:rPr>
          <w:rFonts w:ascii="Times New Roman" w:hAnsi="Times New Roman"/>
          <w:sz w:val="20"/>
          <w:szCs w:val="20"/>
        </w:rPr>
        <w:t xml:space="preserve"> </w:t>
      </w:r>
      <w:r w:rsidRPr="00750A2E">
        <w:rPr>
          <w:rFonts w:ascii="Times New Roman" w:hAnsi="Times New Roman"/>
          <w:sz w:val="20"/>
          <w:szCs w:val="20"/>
        </w:rPr>
        <w:t>- подбор инициативной молодежи для участия в добровольческих мероприятиях;</w:t>
      </w:r>
      <w:r w:rsidR="007A578A">
        <w:rPr>
          <w:rFonts w:ascii="Times New Roman" w:hAnsi="Times New Roman"/>
          <w:sz w:val="20"/>
          <w:szCs w:val="20"/>
        </w:rPr>
        <w:t xml:space="preserve"> </w:t>
      </w:r>
      <w:r w:rsidRPr="00750A2E">
        <w:rPr>
          <w:rFonts w:ascii="Times New Roman" w:hAnsi="Times New Roman"/>
          <w:sz w:val="20"/>
          <w:szCs w:val="20"/>
        </w:rPr>
        <w:t>- регистрация и организация деятельности молодежных общественных организаций;</w:t>
      </w:r>
      <w:r w:rsidR="007A578A">
        <w:rPr>
          <w:rFonts w:ascii="Times New Roman" w:hAnsi="Times New Roman"/>
          <w:sz w:val="20"/>
          <w:szCs w:val="20"/>
        </w:rPr>
        <w:t xml:space="preserve"> </w:t>
      </w:r>
      <w:r w:rsidRPr="00750A2E">
        <w:rPr>
          <w:rFonts w:ascii="Times New Roman" w:hAnsi="Times New Roman"/>
          <w:sz w:val="20"/>
          <w:szCs w:val="20"/>
        </w:rPr>
        <w:t>- проведение акций благотворительной направленности.</w:t>
      </w:r>
      <w:r w:rsidR="007A578A">
        <w:rPr>
          <w:rFonts w:ascii="Times New Roman" w:hAnsi="Times New Roman"/>
          <w:sz w:val="20"/>
          <w:szCs w:val="20"/>
        </w:rPr>
        <w:t xml:space="preserve"> </w:t>
      </w:r>
      <w:r w:rsidRPr="00750A2E">
        <w:rPr>
          <w:rFonts w:ascii="Times New Roman" w:hAnsi="Times New Roman"/>
          <w:sz w:val="20"/>
          <w:szCs w:val="20"/>
        </w:rPr>
        <w:t>Мероприятия подпрограммы осуществляются в рамках единого системного подхода, что должно способствовать достижению эффекта в формировании у молодежи активной жизненной позиции.</w:t>
      </w:r>
      <w:r w:rsidR="007A578A">
        <w:rPr>
          <w:rFonts w:ascii="Times New Roman" w:hAnsi="Times New Roman"/>
          <w:sz w:val="20"/>
          <w:szCs w:val="20"/>
        </w:rPr>
        <w:t xml:space="preserve"> </w:t>
      </w:r>
      <w:bookmarkEnd w:id="94"/>
      <w:r w:rsidRPr="00750A2E">
        <w:rPr>
          <w:rFonts w:ascii="Times New Roman" w:hAnsi="Times New Roman"/>
          <w:b/>
          <w:sz w:val="20"/>
          <w:szCs w:val="20"/>
        </w:rPr>
        <w:t>5. Ресурсное обеспечение подпрограммы</w:t>
      </w:r>
      <w:r w:rsidR="007A578A">
        <w:rPr>
          <w:rFonts w:ascii="Times New Roman" w:hAnsi="Times New Roman"/>
          <w:b/>
          <w:sz w:val="20"/>
          <w:szCs w:val="20"/>
        </w:rPr>
        <w:t xml:space="preserve">. </w:t>
      </w:r>
      <w:bookmarkStart w:id="95" w:name="sub_37138"/>
      <w:r w:rsidRPr="00750A2E">
        <w:rPr>
          <w:rFonts w:ascii="Times New Roman" w:hAnsi="Times New Roman"/>
          <w:sz w:val="20"/>
          <w:szCs w:val="20"/>
        </w:rPr>
        <w:t>Общий объем средств местного бюджета, необходимых для реализации подпрограммы «</w:t>
      </w:r>
      <w:r w:rsidRPr="00750A2E">
        <w:rPr>
          <w:rFonts w:ascii="Times New Roman" w:hAnsi="Times New Roman"/>
          <w:bCs/>
          <w:sz w:val="20"/>
          <w:szCs w:val="20"/>
        </w:rPr>
        <w:t>Формирование системы продвижения инициативной и талантливой молодёжи, вовлечение молодёжи в социальную практику</w:t>
      </w:r>
      <w:r w:rsidRPr="00750A2E">
        <w:rPr>
          <w:rFonts w:ascii="Times New Roman" w:hAnsi="Times New Roman"/>
          <w:sz w:val="20"/>
          <w:szCs w:val="20"/>
        </w:rPr>
        <w:t xml:space="preserve">», составляет </w:t>
      </w:r>
      <w:bookmarkEnd w:id="95"/>
      <w:r w:rsidRPr="00750A2E">
        <w:rPr>
          <w:rFonts w:ascii="Times New Roman" w:hAnsi="Times New Roman"/>
          <w:sz w:val="20"/>
          <w:szCs w:val="20"/>
        </w:rPr>
        <w:t>1467,0 рублей, в том числе по годам:</w:t>
      </w:r>
      <w:r w:rsidR="007A578A">
        <w:rPr>
          <w:rFonts w:ascii="Times New Roman" w:hAnsi="Times New Roman"/>
          <w:sz w:val="20"/>
          <w:szCs w:val="20"/>
        </w:rPr>
        <w:t xml:space="preserve"> </w:t>
      </w:r>
      <w:r w:rsidRPr="00750A2E">
        <w:rPr>
          <w:rFonts w:ascii="Times New Roman" w:hAnsi="Times New Roman"/>
          <w:sz w:val="20"/>
          <w:szCs w:val="20"/>
        </w:rPr>
        <w:t>2015 г. -  140 тыс. рублей;</w:t>
      </w:r>
      <w:r w:rsidR="007A578A">
        <w:rPr>
          <w:rFonts w:ascii="Times New Roman" w:hAnsi="Times New Roman"/>
          <w:sz w:val="20"/>
          <w:szCs w:val="20"/>
        </w:rPr>
        <w:t xml:space="preserve"> </w:t>
      </w:r>
      <w:r w:rsidRPr="00750A2E">
        <w:rPr>
          <w:rFonts w:ascii="Times New Roman" w:hAnsi="Times New Roman"/>
          <w:sz w:val="20"/>
          <w:szCs w:val="20"/>
        </w:rPr>
        <w:t>2016 г. – 140 тыс. рублей;</w:t>
      </w:r>
      <w:r w:rsidR="007A578A">
        <w:rPr>
          <w:rFonts w:ascii="Times New Roman" w:hAnsi="Times New Roman"/>
          <w:sz w:val="20"/>
          <w:szCs w:val="20"/>
        </w:rPr>
        <w:t xml:space="preserve"> </w:t>
      </w:r>
      <w:r w:rsidRPr="00750A2E">
        <w:rPr>
          <w:rFonts w:ascii="Times New Roman" w:hAnsi="Times New Roman"/>
          <w:sz w:val="20"/>
          <w:szCs w:val="20"/>
        </w:rPr>
        <w:t>2017 г. – 140 тыс. рублей;</w:t>
      </w:r>
      <w:r w:rsidR="007A578A">
        <w:rPr>
          <w:rFonts w:ascii="Times New Roman" w:hAnsi="Times New Roman"/>
          <w:sz w:val="20"/>
          <w:szCs w:val="20"/>
        </w:rPr>
        <w:t xml:space="preserve"> </w:t>
      </w:r>
      <w:r w:rsidRPr="00750A2E">
        <w:rPr>
          <w:rFonts w:ascii="Times New Roman" w:hAnsi="Times New Roman"/>
          <w:sz w:val="20"/>
          <w:szCs w:val="20"/>
        </w:rPr>
        <w:t>2018 г. – 117тыс. рублей;</w:t>
      </w:r>
      <w:r w:rsidR="007A578A">
        <w:rPr>
          <w:rFonts w:ascii="Times New Roman" w:hAnsi="Times New Roman"/>
          <w:sz w:val="20"/>
          <w:szCs w:val="20"/>
        </w:rPr>
        <w:t xml:space="preserve"> </w:t>
      </w:r>
      <w:r w:rsidRPr="00750A2E">
        <w:rPr>
          <w:rFonts w:ascii="Times New Roman" w:hAnsi="Times New Roman"/>
          <w:sz w:val="20"/>
          <w:szCs w:val="20"/>
        </w:rPr>
        <w:t>2019 г. – 190 тыс. рублей;</w:t>
      </w:r>
      <w:r w:rsidR="007A578A">
        <w:rPr>
          <w:rFonts w:ascii="Times New Roman" w:hAnsi="Times New Roman"/>
          <w:sz w:val="20"/>
          <w:szCs w:val="20"/>
        </w:rPr>
        <w:t xml:space="preserve"> </w:t>
      </w:r>
      <w:r w:rsidRPr="00750A2E">
        <w:rPr>
          <w:rFonts w:ascii="Times New Roman" w:hAnsi="Times New Roman"/>
          <w:sz w:val="20"/>
          <w:szCs w:val="20"/>
        </w:rPr>
        <w:t>2020 г. – 170 тыс. рублей.</w:t>
      </w:r>
      <w:r w:rsidR="007A578A">
        <w:rPr>
          <w:rFonts w:ascii="Times New Roman" w:hAnsi="Times New Roman"/>
          <w:sz w:val="20"/>
          <w:szCs w:val="20"/>
        </w:rPr>
        <w:t xml:space="preserve"> </w:t>
      </w:r>
      <w:r w:rsidRPr="00750A2E">
        <w:rPr>
          <w:rFonts w:ascii="Times New Roman" w:hAnsi="Times New Roman"/>
          <w:sz w:val="20"/>
          <w:szCs w:val="20"/>
        </w:rPr>
        <w:t>2021 г. – 140 тыс. рублей;</w:t>
      </w:r>
      <w:r w:rsidR="007A578A">
        <w:rPr>
          <w:rFonts w:ascii="Times New Roman" w:hAnsi="Times New Roman"/>
          <w:sz w:val="20"/>
          <w:szCs w:val="20"/>
        </w:rPr>
        <w:t xml:space="preserve"> </w:t>
      </w:r>
      <w:r w:rsidRPr="00750A2E">
        <w:rPr>
          <w:rFonts w:ascii="Times New Roman" w:hAnsi="Times New Roman"/>
          <w:sz w:val="20"/>
          <w:szCs w:val="20"/>
        </w:rPr>
        <w:t>2022 г. – 140 тыс. рублей;</w:t>
      </w:r>
      <w:r w:rsidR="007A578A">
        <w:rPr>
          <w:rFonts w:ascii="Times New Roman" w:hAnsi="Times New Roman"/>
          <w:sz w:val="20"/>
          <w:szCs w:val="20"/>
        </w:rPr>
        <w:t xml:space="preserve"> </w:t>
      </w:r>
      <w:r w:rsidRPr="00750A2E">
        <w:rPr>
          <w:rFonts w:ascii="Times New Roman" w:hAnsi="Times New Roman"/>
          <w:sz w:val="20"/>
          <w:szCs w:val="20"/>
        </w:rPr>
        <w:t>2023 г. – 90 тыс. рублей;</w:t>
      </w:r>
      <w:r w:rsidR="007A578A">
        <w:rPr>
          <w:rFonts w:ascii="Times New Roman" w:hAnsi="Times New Roman"/>
          <w:sz w:val="20"/>
          <w:szCs w:val="20"/>
        </w:rPr>
        <w:t xml:space="preserve"> </w:t>
      </w:r>
      <w:r w:rsidRPr="00750A2E">
        <w:rPr>
          <w:rFonts w:ascii="Times New Roman" w:hAnsi="Times New Roman"/>
          <w:sz w:val="20"/>
          <w:szCs w:val="20"/>
        </w:rPr>
        <w:t>2024 г. – 90 тыс. рублей;</w:t>
      </w:r>
      <w:r w:rsidR="007A578A">
        <w:rPr>
          <w:rFonts w:ascii="Times New Roman" w:hAnsi="Times New Roman"/>
          <w:sz w:val="20"/>
          <w:szCs w:val="20"/>
        </w:rPr>
        <w:t xml:space="preserve"> </w:t>
      </w:r>
      <w:r w:rsidRPr="00750A2E">
        <w:rPr>
          <w:rFonts w:ascii="Times New Roman" w:hAnsi="Times New Roman"/>
          <w:sz w:val="20"/>
          <w:szCs w:val="20"/>
        </w:rPr>
        <w:t>2025 г. – 90 тыс. рублей.</w:t>
      </w:r>
      <w:r w:rsidR="007A578A">
        <w:rPr>
          <w:rFonts w:ascii="Times New Roman" w:hAnsi="Times New Roman"/>
          <w:sz w:val="20"/>
          <w:szCs w:val="20"/>
        </w:rPr>
        <w:t xml:space="preserve"> </w:t>
      </w:r>
      <w:r w:rsidRPr="00750A2E">
        <w:rPr>
          <w:rFonts w:ascii="Times New Roman" w:hAnsi="Times New Roman"/>
          <w:sz w:val="20"/>
          <w:szCs w:val="20"/>
        </w:rPr>
        <w:t>Объемы бюджетных ассигнований уточняются ежегодно при формировании бюджета Завитинского района на очередной финансовый год и плановый период.</w:t>
      </w:r>
      <w:r w:rsidR="007A578A">
        <w:rPr>
          <w:rFonts w:ascii="Times New Roman" w:hAnsi="Times New Roman"/>
          <w:sz w:val="20"/>
          <w:szCs w:val="20"/>
        </w:rPr>
        <w:t xml:space="preserve"> </w:t>
      </w:r>
      <w:r w:rsidRPr="00750A2E">
        <w:rPr>
          <w:rFonts w:ascii="Times New Roman" w:hAnsi="Times New Roman"/>
          <w:b/>
          <w:sz w:val="20"/>
          <w:szCs w:val="20"/>
        </w:rPr>
        <w:t>5. Планируемые показатели эффективности реализации подпрограммы и непосредственные результаты подпрограммы</w:t>
      </w:r>
      <w:r w:rsidR="007A578A">
        <w:rPr>
          <w:rFonts w:ascii="Times New Roman" w:hAnsi="Times New Roman"/>
          <w:b/>
          <w:sz w:val="20"/>
          <w:szCs w:val="20"/>
        </w:rPr>
        <w:t xml:space="preserve">. </w:t>
      </w:r>
      <w:r w:rsidRPr="00750A2E">
        <w:rPr>
          <w:rFonts w:ascii="Times New Roman" w:hAnsi="Times New Roman"/>
          <w:sz w:val="20"/>
          <w:szCs w:val="20"/>
        </w:rPr>
        <w:t>В целях объективности оценки достижения непосредственных результатов основных мероприятий каждому из них присвоен коэффициент значимости - доля влияния данного основного мероприятия на достижение поставленных в подпрограмме целей в совокупности прочих основных мероприятий, которые представлены в таблице 1.</w:t>
      </w:r>
      <w:r w:rsidR="007A578A">
        <w:rPr>
          <w:rFonts w:ascii="Times New Roman" w:hAnsi="Times New Roman"/>
          <w:sz w:val="20"/>
          <w:szCs w:val="20"/>
        </w:rPr>
        <w:t xml:space="preserve"> </w:t>
      </w:r>
      <w:r w:rsidRPr="00750A2E">
        <w:rPr>
          <w:rFonts w:ascii="Times New Roman" w:hAnsi="Times New Roman"/>
          <w:sz w:val="20"/>
          <w:szCs w:val="20"/>
        </w:rPr>
        <w:t>Таблица 3</w:t>
      </w:r>
      <w:r w:rsidR="007A578A">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tblBorders>
        <w:tblLook w:val="0000"/>
      </w:tblPr>
      <w:tblGrid>
        <w:gridCol w:w="561"/>
        <w:gridCol w:w="2291"/>
        <w:gridCol w:w="616"/>
        <w:gridCol w:w="616"/>
        <w:gridCol w:w="616"/>
        <w:gridCol w:w="745"/>
        <w:gridCol w:w="754"/>
        <w:gridCol w:w="758"/>
        <w:gridCol w:w="616"/>
        <w:gridCol w:w="616"/>
        <w:gridCol w:w="616"/>
        <w:gridCol w:w="616"/>
        <w:gridCol w:w="616"/>
        <w:gridCol w:w="668"/>
      </w:tblGrid>
      <w:tr w:rsidR="00750A2E" w:rsidRPr="00750A2E" w:rsidTr="00750A2E">
        <w:tc>
          <w:tcPr>
            <w:tcW w:w="269" w:type="pct"/>
            <w:vMerge w:val="restart"/>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N</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п/п</w:t>
            </w:r>
          </w:p>
        </w:tc>
        <w:tc>
          <w:tcPr>
            <w:tcW w:w="1077" w:type="pct"/>
            <w:vMerge w:val="restar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Наименование подпрограммы, основного мероприятия</w:t>
            </w:r>
          </w:p>
        </w:tc>
        <w:tc>
          <w:tcPr>
            <w:tcW w:w="3654" w:type="pct"/>
            <w:gridSpan w:val="12"/>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Значение планового показателя по годам реализации</w:t>
            </w:r>
          </w:p>
        </w:tc>
      </w:tr>
      <w:tr w:rsidR="00750A2E" w:rsidRPr="00750A2E" w:rsidTr="00750A2E">
        <w:tc>
          <w:tcPr>
            <w:tcW w:w="269" w:type="pct"/>
            <w:vMerge/>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p>
        </w:tc>
        <w:tc>
          <w:tcPr>
            <w:tcW w:w="1077" w:type="pct"/>
            <w:vMerge/>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p>
        </w:tc>
        <w:tc>
          <w:tcPr>
            <w:tcW w:w="265"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2014</w:t>
            </w:r>
          </w:p>
        </w:tc>
        <w:tc>
          <w:tcPr>
            <w:tcW w:w="265"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2015</w:t>
            </w:r>
          </w:p>
        </w:tc>
        <w:tc>
          <w:tcPr>
            <w:tcW w:w="265"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2016</w:t>
            </w:r>
          </w:p>
        </w:tc>
        <w:tc>
          <w:tcPr>
            <w:tcW w:w="355"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2017</w:t>
            </w:r>
          </w:p>
        </w:tc>
        <w:tc>
          <w:tcPr>
            <w:tcW w:w="359"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2018</w:t>
            </w:r>
          </w:p>
        </w:tc>
        <w:tc>
          <w:tcPr>
            <w:tcW w:w="361"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2019</w:t>
            </w:r>
          </w:p>
        </w:tc>
        <w:tc>
          <w:tcPr>
            <w:tcW w:w="290"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2020</w:t>
            </w:r>
          </w:p>
        </w:tc>
        <w:tc>
          <w:tcPr>
            <w:tcW w:w="287"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2021</w:t>
            </w:r>
          </w:p>
        </w:tc>
        <w:tc>
          <w:tcPr>
            <w:tcW w:w="288"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2022</w:t>
            </w:r>
          </w:p>
        </w:tc>
        <w:tc>
          <w:tcPr>
            <w:tcW w:w="288"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2023</w:t>
            </w:r>
          </w:p>
        </w:tc>
        <w:tc>
          <w:tcPr>
            <w:tcW w:w="288"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2024</w:t>
            </w:r>
          </w:p>
        </w:tc>
        <w:tc>
          <w:tcPr>
            <w:tcW w:w="342"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r>
      <w:tr w:rsidR="00750A2E" w:rsidRPr="00750A2E" w:rsidTr="00750A2E">
        <w:tc>
          <w:tcPr>
            <w:tcW w:w="269" w:type="pct"/>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1077"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bCs/>
                <w:sz w:val="20"/>
                <w:szCs w:val="20"/>
              </w:rPr>
            </w:pPr>
            <w:r w:rsidRPr="00750A2E">
              <w:rPr>
                <w:rFonts w:ascii="Times New Roman" w:hAnsi="Times New Roman"/>
                <w:sz w:val="20"/>
                <w:szCs w:val="20"/>
              </w:rPr>
              <w:t xml:space="preserve">Подпрограмма  </w:t>
            </w:r>
            <w:r w:rsidRPr="00750A2E">
              <w:rPr>
                <w:rFonts w:ascii="Times New Roman" w:hAnsi="Times New Roman"/>
                <w:bCs/>
                <w:sz w:val="20"/>
                <w:szCs w:val="20"/>
              </w:rPr>
              <w:t xml:space="preserve">"Формирование системы продвижения инициативной и талантливой молодёжи, вовлечение молодёжи в социальную практику"  </w:t>
            </w:r>
          </w:p>
        </w:tc>
        <w:tc>
          <w:tcPr>
            <w:tcW w:w="265"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265"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265"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55"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59"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61"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290"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287"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288"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288"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288"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42"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r>
      <w:tr w:rsidR="00750A2E" w:rsidRPr="00750A2E" w:rsidTr="00750A2E">
        <w:tc>
          <w:tcPr>
            <w:tcW w:w="269" w:type="pct"/>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w:t>
            </w:r>
          </w:p>
        </w:tc>
        <w:tc>
          <w:tcPr>
            <w:tcW w:w="1077"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Организация и проведение мероприятий по реализации муниципальной подпрограммы</w:t>
            </w:r>
          </w:p>
        </w:tc>
        <w:tc>
          <w:tcPr>
            <w:tcW w:w="265"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0,65</w:t>
            </w:r>
          </w:p>
        </w:tc>
        <w:tc>
          <w:tcPr>
            <w:tcW w:w="265"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0,65</w:t>
            </w:r>
          </w:p>
        </w:tc>
        <w:tc>
          <w:tcPr>
            <w:tcW w:w="265"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0,65</w:t>
            </w:r>
          </w:p>
        </w:tc>
        <w:tc>
          <w:tcPr>
            <w:tcW w:w="355"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0,60</w:t>
            </w:r>
          </w:p>
        </w:tc>
        <w:tc>
          <w:tcPr>
            <w:tcW w:w="359"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0,60</w:t>
            </w:r>
          </w:p>
        </w:tc>
        <w:tc>
          <w:tcPr>
            <w:tcW w:w="361"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0,65</w:t>
            </w:r>
          </w:p>
        </w:tc>
        <w:tc>
          <w:tcPr>
            <w:tcW w:w="290"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0,65</w:t>
            </w:r>
          </w:p>
        </w:tc>
        <w:tc>
          <w:tcPr>
            <w:tcW w:w="287"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0,65</w:t>
            </w:r>
          </w:p>
        </w:tc>
        <w:tc>
          <w:tcPr>
            <w:tcW w:w="288"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0,65</w:t>
            </w:r>
          </w:p>
        </w:tc>
        <w:tc>
          <w:tcPr>
            <w:tcW w:w="288"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0,65</w:t>
            </w:r>
          </w:p>
        </w:tc>
        <w:tc>
          <w:tcPr>
            <w:tcW w:w="288"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0,65</w:t>
            </w:r>
          </w:p>
        </w:tc>
        <w:tc>
          <w:tcPr>
            <w:tcW w:w="342"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0,65</w:t>
            </w:r>
          </w:p>
        </w:tc>
      </w:tr>
      <w:tr w:rsidR="00750A2E" w:rsidRPr="00750A2E" w:rsidTr="00750A2E">
        <w:tc>
          <w:tcPr>
            <w:tcW w:w="269" w:type="pct"/>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w:t>
            </w:r>
          </w:p>
        </w:tc>
        <w:tc>
          <w:tcPr>
            <w:tcW w:w="1077"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Реализация мероприятий по созданию молодежных общественных организаций и развитию добровольческого движения</w:t>
            </w:r>
          </w:p>
        </w:tc>
        <w:tc>
          <w:tcPr>
            <w:tcW w:w="265"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0,35</w:t>
            </w:r>
          </w:p>
        </w:tc>
        <w:tc>
          <w:tcPr>
            <w:tcW w:w="265"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0,35</w:t>
            </w:r>
          </w:p>
        </w:tc>
        <w:tc>
          <w:tcPr>
            <w:tcW w:w="265"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0,35</w:t>
            </w:r>
          </w:p>
        </w:tc>
        <w:tc>
          <w:tcPr>
            <w:tcW w:w="355"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0,40</w:t>
            </w:r>
          </w:p>
        </w:tc>
        <w:tc>
          <w:tcPr>
            <w:tcW w:w="359"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0,40</w:t>
            </w:r>
          </w:p>
        </w:tc>
        <w:tc>
          <w:tcPr>
            <w:tcW w:w="361"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0,35</w:t>
            </w:r>
          </w:p>
        </w:tc>
        <w:tc>
          <w:tcPr>
            <w:tcW w:w="290"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0,35</w:t>
            </w:r>
          </w:p>
        </w:tc>
        <w:tc>
          <w:tcPr>
            <w:tcW w:w="287"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0,35</w:t>
            </w:r>
          </w:p>
        </w:tc>
        <w:tc>
          <w:tcPr>
            <w:tcW w:w="288"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0,35</w:t>
            </w:r>
          </w:p>
        </w:tc>
        <w:tc>
          <w:tcPr>
            <w:tcW w:w="288"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0,35</w:t>
            </w:r>
          </w:p>
        </w:tc>
        <w:tc>
          <w:tcPr>
            <w:tcW w:w="288"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0,35</w:t>
            </w:r>
          </w:p>
        </w:tc>
        <w:tc>
          <w:tcPr>
            <w:tcW w:w="342"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0,35</w:t>
            </w:r>
          </w:p>
        </w:tc>
      </w:tr>
    </w:tbl>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r w:rsidR="007A578A">
        <w:rPr>
          <w:rFonts w:ascii="Times New Roman" w:hAnsi="Times New Roman"/>
          <w:sz w:val="20"/>
          <w:szCs w:val="20"/>
        </w:rPr>
        <w:t xml:space="preserve"> </w:t>
      </w:r>
      <w:r w:rsidRPr="00750A2E">
        <w:rPr>
          <w:rFonts w:ascii="Times New Roman" w:hAnsi="Times New Roman"/>
          <w:sz w:val="20"/>
          <w:szCs w:val="20"/>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007A578A">
        <w:rPr>
          <w:rFonts w:ascii="Times New Roman" w:hAnsi="Times New Roman"/>
          <w:sz w:val="20"/>
          <w:szCs w:val="20"/>
        </w:rPr>
        <w:t xml:space="preserve"> </w:t>
      </w:r>
      <w:r w:rsidRPr="00750A2E">
        <w:rPr>
          <w:rFonts w:ascii="Times New Roman" w:hAnsi="Times New Roman"/>
          <w:b/>
          <w:bCs/>
          <w:sz w:val="20"/>
          <w:szCs w:val="20"/>
          <w:lang w:val="en-US"/>
        </w:rPr>
        <w:t>II</w:t>
      </w:r>
      <w:r w:rsidRPr="00750A2E">
        <w:rPr>
          <w:rFonts w:ascii="Times New Roman" w:hAnsi="Times New Roman"/>
          <w:b/>
          <w:bCs/>
          <w:sz w:val="20"/>
          <w:szCs w:val="20"/>
        </w:rPr>
        <w:t>. Подпрограмма «Поддержка социально ориентированных некоммерческих организаций Завитинского района»</w:t>
      </w:r>
      <w:r w:rsidR="007A578A">
        <w:rPr>
          <w:rFonts w:ascii="Times New Roman" w:hAnsi="Times New Roman"/>
          <w:b/>
          <w:bCs/>
          <w:sz w:val="20"/>
          <w:szCs w:val="20"/>
        </w:rPr>
        <w:t xml:space="preserve"> </w:t>
      </w:r>
      <w:r w:rsidRPr="00750A2E">
        <w:rPr>
          <w:rFonts w:ascii="Times New Roman" w:hAnsi="Times New Roman"/>
          <w:b/>
          <w:sz w:val="20"/>
          <w:szCs w:val="20"/>
        </w:rPr>
        <w:t xml:space="preserve">1. Паспорт подпрограммы </w:t>
      </w:r>
    </w:p>
    <w:tbl>
      <w:tblPr>
        <w:tblW w:w="10498"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4"/>
        <w:gridCol w:w="7374"/>
      </w:tblGrid>
      <w:tr w:rsidR="00750A2E" w:rsidRPr="00750A2E" w:rsidTr="007A578A">
        <w:trPr>
          <w:jc w:val="center"/>
        </w:trPr>
        <w:tc>
          <w:tcPr>
            <w:tcW w:w="312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Наименование подпрограммы </w:t>
            </w:r>
          </w:p>
        </w:tc>
        <w:tc>
          <w:tcPr>
            <w:tcW w:w="737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Поддержка социально ориентированных некоммерческих организаций Завитинского района </w:t>
            </w:r>
          </w:p>
        </w:tc>
      </w:tr>
      <w:tr w:rsidR="00750A2E" w:rsidRPr="00750A2E" w:rsidTr="007A578A">
        <w:trPr>
          <w:jc w:val="center"/>
        </w:trPr>
        <w:tc>
          <w:tcPr>
            <w:tcW w:w="312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Координатор подпрограммы</w:t>
            </w:r>
          </w:p>
        </w:tc>
        <w:tc>
          <w:tcPr>
            <w:tcW w:w="737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Организационный отдел администрации района</w:t>
            </w:r>
          </w:p>
        </w:tc>
      </w:tr>
      <w:tr w:rsidR="00750A2E" w:rsidRPr="00750A2E" w:rsidTr="007A578A">
        <w:trPr>
          <w:jc w:val="center"/>
        </w:trPr>
        <w:tc>
          <w:tcPr>
            <w:tcW w:w="312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Участники подпрограммы</w:t>
            </w:r>
          </w:p>
        </w:tc>
        <w:tc>
          <w:tcPr>
            <w:tcW w:w="737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Социально ориентированные некоммерческие организации Завитинского района </w:t>
            </w:r>
          </w:p>
        </w:tc>
      </w:tr>
      <w:tr w:rsidR="00750A2E" w:rsidRPr="00750A2E" w:rsidTr="007A578A">
        <w:trPr>
          <w:jc w:val="center"/>
        </w:trPr>
        <w:tc>
          <w:tcPr>
            <w:tcW w:w="312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Цель подпрограммы</w:t>
            </w:r>
          </w:p>
        </w:tc>
        <w:tc>
          <w:tcPr>
            <w:tcW w:w="737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Наиболее полное и эффективное использование потенциала социально ориентированных некоммерческих организаций Завитинского района в решении задач социально-экономического, культурного развития района за счет предоставления им мер поддержки</w:t>
            </w:r>
          </w:p>
        </w:tc>
      </w:tr>
      <w:tr w:rsidR="00750A2E" w:rsidRPr="00750A2E" w:rsidTr="007A578A">
        <w:trPr>
          <w:jc w:val="center"/>
        </w:trPr>
        <w:tc>
          <w:tcPr>
            <w:tcW w:w="312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Задачи подпрограммы</w:t>
            </w:r>
          </w:p>
        </w:tc>
        <w:tc>
          <w:tcPr>
            <w:tcW w:w="7374" w:type="dxa"/>
            <w:shd w:val="clear" w:color="auto" w:fill="auto"/>
          </w:tcPr>
          <w:p w:rsidR="00750A2E" w:rsidRPr="00750A2E" w:rsidRDefault="007A578A" w:rsidP="007A578A">
            <w:pPr>
              <w:spacing w:after="0" w:line="240" w:lineRule="auto"/>
              <w:jc w:val="both"/>
              <w:outlineLvl w:val="0"/>
              <w:rPr>
                <w:rFonts w:ascii="Times New Roman" w:hAnsi="Times New Roman"/>
                <w:sz w:val="20"/>
                <w:szCs w:val="20"/>
              </w:rPr>
            </w:pPr>
            <w:r>
              <w:rPr>
                <w:rFonts w:ascii="Times New Roman" w:hAnsi="Times New Roman"/>
                <w:sz w:val="20"/>
                <w:szCs w:val="20"/>
              </w:rPr>
              <w:t xml:space="preserve">1. </w:t>
            </w:r>
            <w:r w:rsidR="00750A2E" w:rsidRPr="00750A2E">
              <w:rPr>
                <w:rFonts w:ascii="Times New Roman" w:hAnsi="Times New Roman"/>
                <w:sz w:val="20"/>
                <w:szCs w:val="20"/>
              </w:rPr>
              <w:t>Создание условий для развития гражданского общества и активного выдвижения гражданских инициатив на территории Завитинского района</w:t>
            </w:r>
            <w:r>
              <w:rPr>
                <w:rFonts w:ascii="Times New Roman" w:hAnsi="Times New Roman"/>
                <w:sz w:val="20"/>
                <w:szCs w:val="20"/>
              </w:rPr>
              <w:t xml:space="preserve">. 2. </w:t>
            </w:r>
            <w:r w:rsidR="00750A2E" w:rsidRPr="00750A2E">
              <w:rPr>
                <w:rFonts w:ascii="Times New Roman" w:hAnsi="Times New Roman"/>
                <w:sz w:val="20"/>
                <w:szCs w:val="20"/>
              </w:rPr>
              <w:t>Поддержка социально значимых проектов (программ) различной направленности посредством проведения конкурса.</w:t>
            </w:r>
          </w:p>
        </w:tc>
      </w:tr>
      <w:tr w:rsidR="00750A2E" w:rsidRPr="00750A2E" w:rsidTr="007A578A">
        <w:trPr>
          <w:jc w:val="center"/>
        </w:trPr>
        <w:tc>
          <w:tcPr>
            <w:tcW w:w="312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Сроки и этапы реализации подпрограммы</w:t>
            </w:r>
          </w:p>
        </w:tc>
        <w:tc>
          <w:tcPr>
            <w:tcW w:w="737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2015-2025 годы без деления на этапы</w:t>
            </w:r>
          </w:p>
        </w:tc>
      </w:tr>
      <w:tr w:rsidR="00750A2E" w:rsidRPr="00750A2E" w:rsidTr="007A578A">
        <w:trPr>
          <w:jc w:val="center"/>
        </w:trPr>
        <w:tc>
          <w:tcPr>
            <w:tcW w:w="312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Объёмы ассигнований районного бюджета подпрограммы </w:t>
            </w:r>
          </w:p>
        </w:tc>
        <w:tc>
          <w:tcPr>
            <w:tcW w:w="7374" w:type="dxa"/>
            <w:shd w:val="clear" w:color="auto" w:fill="auto"/>
          </w:tcPr>
          <w:p w:rsidR="00750A2E" w:rsidRPr="00750A2E" w:rsidRDefault="00750A2E" w:rsidP="00A55463">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Общий объем финансирования подпрограммы в 2015-2025 годах составляет 1876,7 тыс. рублей, в том числе по годам: 2015 год – 250,0 тыс. рублей;</w:t>
            </w:r>
            <w:r w:rsidR="00A55463">
              <w:rPr>
                <w:rFonts w:ascii="Times New Roman" w:hAnsi="Times New Roman"/>
                <w:sz w:val="20"/>
                <w:szCs w:val="20"/>
              </w:rPr>
              <w:t xml:space="preserve"> </w:t>
            </w:r>
            <w:r w:rsidRPr="00750A2E">
              <w:rPr>
                <w:rFonts w:ascii="Times New Roman" w:hAnsi="Times New Roman"/>
                <w:sz w:val="20"/>
                <w:szCs w:val="20"/>
              </w:rPr>
              <w:t>2016 год – 250,0 тыс. рублей;</w:t>
            </w:r>
            <w:r w:rsidR="00A55463">
              <w:rPr>
                <w:rFonts w:ascii="Times New Roman" w:hAnsi="Times New Roman"/>
                <w:sz w:val="20"/>
                <w:szCs w:val="20"/>
              </w:rPr>
              <w:t xml:space="preserve"> </w:t>
            </w:r>
            <w:r w:rsidRPr="00750A2E">
              <w:rPr>
                <w:rFonts w:ascii="Times New Roman" w:hAnsi="Times New Roman"/>
                <w:sz w:val="20"/>
                <w:szCs w:val="20"/>
              </w:rPr>
              <w:t>2017 год – 250,0 тыс. рублей;</w:t>
            </w:r>
            <w:r w:rsidR="00A55463">
              <w:rPr>
                <w:rFonts w:ascii="Times New Roman" w:hAnsi="Times New Roman"/>
                <w:sz w:val="20"/>
                <w:szCs w:val="20"/>
              </w:rPr>
              <w:t xml:space="preserve"> </w:t>
            </w:r>
            <w:r w:rsidRPr="00750A2E">
              <w:rPr>
                <w:rFonts w:ascii="Times New Roman" w:hAnsi="Times New Roman"/>
                <w:sz w:val="20"/>
                <w:szCs w:val="20"/>
              </w:rPr>
              <w:t>2018 год – 166,7 тыс. рублей;</w:t>
            </w:r>
            <w:r w:rsidR="00A55463">
              <w:rPr>
                <w:rFonts w:ascii="Times New Roman" w:hAnsi="Times New Roman"/>
                <w:sz w:val="20"/>
                <w:szCs w:val="20"/>
              </w:rPr>
              <w:t xml:space="preserve"> </w:t>
            </w:r>
            <w:r w:rsidRPr="00750A2E">
              <w:rPr>
                <w:rFonts w:ascii="Times New Roman" w:hAnsi="Times New Roman"/>
                <w:sz w:val="20"/>
                <w:szCs w:val="20"/>
              </w:rPr>
              <w:t>2019 год – 180,0 тыс. рублей;</w:t>
            </w:r>
            <w:r w:rsidR="00A55463">
              <w:rPr>
                <w:rFonts w:ascii="Times New Roman" w:hAnsi="Times New Roman"/>
                <w:sz w:val="20"/>
                <w:szCs w:val="20"/>
              </w:rPr>
              <w:t xml:space="preserve"> </w:t>
            </w:r>
            <w:r w:rsidRPr="00750A2E">
              <w:rPr>
                <w:rFonts w:ascii="Times New Roman" w:hAnsi="Times New Roman"/>
                <w:sz w:val="20"/>
                <w:szCs w:val="20"/>
              </w:rPr>
              <w:t>2020 год – 280,0 тыс. рублей;</w:t>
            </w:r>
            <w:r w:rsidR="00A55463">
              <w:rPr>
                <w:rFonts w:ascii="Times New Roman" w:hAnsi="Times New Roman"/>
                <w:sz w:val="20"/>
                <w:szCs w:val="20"/>
              </w:rPr>
              <w:t xml:space="preserve"> </w:t>
            </w:r>
            <w:r w:rsidRPr="00750A2E">
              <w:rPr>
                <w:rFonts w:ascii="Times New Roman" w:hAnsi="Times New Roman"/>
                <w:sz w:val="20"/>
                <w:szCs w:val="20"/>
              </w:rPr>
              <w:t>2021 год – 100,0 тыс. рублей;</w:t>
            </w:r>
            <w:r w:rsidR="00A55463">
              <w:rPr>
                <w:rFonts w:ascii="Times New Roman" w:hAnsi="Times New Roman"/>
                <w:sz w:val="20"/>
                <w:szCs w:val="20"/>
              </w:rPr>
              <w:t xml:space="preserve"> </w:t>
            </w:r>
            <w:r w:rsidRPr="00750A2E">
              <w:rPr>
                <w:rFonts w:ascii="Times New Roman" w:hAnsi="Times New Roman"/>
                <w:sz w:val="20"/>
                <w:szCs w:val="20"/>
              </w:rPr>
              <w:t>2022 год – 100,0 тыс. рублей;</w:t>
            </w:r>
            <w:r w:rsidR="00A55463">
              <w:rPr>
                <w:rFonts w:ascii="Times New Roman" w:hAnsi="Times New Roman"/>
                <w:sz w:val="20"/>
                <w:szCs w:val="20"/>
              </w:rPr>
              <w:t xml:space="preserve"> </w:t>
            </w:r>
            <w:r w:rsidRPr="00750A2E">
              <w:rPr>
                <w:rFonts w:ascii="Times New Roman" w:hAnsi="Times New Roman"/>
                <w:sz w:val="20"/>
                <w:szCs w:val="20"/>
              </w:rPr>
              <w:t>2023 год – 100,0 тыс. рублей;</w:t>
            </w:r>
            <w:r w:rsidR="00A55463">
              <w:rPr>
                <w:rFonts w:ascii="Times New Roman" w:hAnsi="Times New Roman"/>
                <w:sz w:val="20"/>
                <w:szCs w:val="20"/>
              </w:rPr>
              <w:t xml:space="preserve"> </w:t>
            </w:r>
            <w:r w:rsidRPr="00750A2E">
              <w:rPr>
                <w:rFonts w:ascii="Times New Roman" w:hAnsi="Times New Roman"/>
                <w:sz w:val="20"/>
                <w:szCs w:val="20"/>
              </w:rPr>
              <w:t>2024 год – 100,0 тыс. рублей;</w:t>
            </w:r>
            <w:r w:rsidR="00A55463">
              <w:rPr>
                <w:rFonts w:ascii="Times New Roman" w:hAnsi="Times New Roman"/>
                <w:sz w:val="20"/>
                <w:szCs w:val="20"/>
              </w:rPr>
              <w:t xml:space="preserve"> </w:t>
            </w:r>
            <w:r w:rsidRPr="00750A2E">
              <w:rPr>
                <w:rFonts w:ascii="Times New Roman" w:hAnsi="Times New Roman"/>
                <w:sz w:val="20"/>
                <w:szCs w:val="20"/>
              </w:rPr>
              <w:t>2025 год – 100,0 тыс. рублей.</w:t>
            </w:r>
            <w:r w:rsidR="00A55463">
              <w:rPr>
                <w:rFonts w:ascii="Times New Roman" w:hAnsi="Times New Roman"/>
                <w:sz w:val="20"/>
                <w:szCs w:val="20"/>
              </w:rPr>
              <w:t xml:space="preserve"> </w:t>
            </w:r>
            <w:r w:rsidRPr="00750A2E">
              <w:rPr>
                <w:rFonts w:ascii="Times New Roman" w:hAnsi="Times New Roman"/>
                <w:sz w:val="20"/>
                <w:szCs w:val="20"/>
              </w:rPr>
              <w:t>Источники финансирования: районный бюджет. Планируется привлечение средств из внебюджетных источников.</w:t>
            </w:r>
          </w:p>
        </w:tc>
      </w:tr>
      <w:tr w:rsidR="00750A2E" w:rsidRPr="00750A2E" w:rsidTr="007A578A">
        <w:trPr>
          <w:jc w:val="center"/>
        </w:trPr>
        <w:tc>
          <w:tcPr>
            <w:tcW w:w="312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Ожидаемые конечные результаты реализации подпрограммы</w:t>
            </w:r>
          </w:p>
        </w:tc>
        <w:tc>
          <w:tcPr>
            <w:tcW w:w="7374" w:type="dxa"/>
            <w:shd w:val="clear" w:color="auto" w:fill="auto"/>
          </w:tcPr>
          <w:p w:rsidR="00750A2E" w:rsidRPr="00750A2E" w:rsidRDefault="00750A2E" w:rsidP="00A55463">
            <w:pPr>
              <w:spacing w:after="0" w:line="240" w:lineRule="auto"/>
              <w:jc w:val="both"/>
              <w:outlineLvl w:val="0"/>
              <w:rPr>
                <w:rFonts w:ascii="Times New Roman" w:hAnsi="Times New Roman"/>
                <w:sz w:val="20"/>
                <w:szCs w:val="20"/>
              </w:rPr>
            </w:pPr>
            <w:r w:rsidRPr="00750A2E">
              <w:rPr>
                <w:rFonts w:ascii="Times New Roman" w:hAnsi="Times New Roman"/>
                <w:sz w:val="20"/>
                <w:szCs w:val="20"/>
              </w:rPr>
              <w:t>1. Достижение доли населения, охваченного мероприятиями социально ориентированных некоммерческих организаций, до 7% от общей численности населения района.</w:t>
            </w:r>
            <w:r w:rsidR="00A55463">
              <w:rPr>
                <w:rFonts w:ascii="Times New Roman" w:hAnsi="Times New Roman"/>
                <w:sz w:val="20"/>
                <w:szCs w:val="20"/>
              </w:rPr>
              <w:t xml:space="preserve"> </w:t>
            </w:r>
            <w:r w:rsidRPr="00750A2E">
              <w:rPr>
                <w:rFonts w:ascii="Times New Roman" w:hAnsi="Times New Roman"/>
                <w:sz w:val="20"/>
                <w:szCs w:val="20"/>
              </w:rPr>
              <w:t>2. Достижение численности членов социально ориентированных некоммерческих организаций до 28% от общей численности населения района.</w:t>
            </w:r>
          </w:p>
        </w:tc>
      </w:tr>
    </w:tbl>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b/>
          <w:bCs/>
          <w:sz w:val="20"/>
          <w:szCs w:val="20"/>
        </w:rPr>
        <w:t>2. Характеристика сферы реализации подпрограммы</w:t>
      </w:r>
      <w:r w:rsidR="00A55463">
        <w:rPr>
          <w:rFonts w:ascii="Times New Roman" w:hAnsi="Times New Roman"/>
          <w:b/>
          <w:bCs/>
          <w:sz w:val="20"/>
          <w:szCs w:val="20"/>
        </w:rPr>
        <w:t xml:space="preserve">. </w:t>
      </w:r>
      <w:r w:rsidRPr="00750A2E">
        <w:rPr>
          <w:rFonts w:ascii="Times New Roman" w:hAnsi="Times New Roman"/>
          <w:sz w:val="20"/>
          <w:szCs w:val="20"/>
        </w:rPr>
        <w:t>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проблем. В настоящее время в Завитинском районе действуют 5 социально ориентированные некоммерческие организации, имеющие статус юридического лица (ветеранская, женская, инвалидов, молодежная). В соответствии с основным учредительным документом некоммерческих организаций - уставом - деятельность этих организаций направлена на решение тех же задач, которые решают органы местного самоуправления в сфере образования, социального обеспечения, культуры, просвещения, а также материнства и детства, создания здоровой среды обитания, содействия охране общественного порядка и других.</w:t>
      </w:r>
      <w:r w:rsidR="00A55463">
        <w:rPr>
          <w:rFonts w:ascii="Times New Roman" w:hAnsi="Times New Roman"/>
          <w:sz w:val="20"/>
          <w:szCs w:val="20"/>
        </w:rPr>
        <w:t xml:space="preserve"> </w:t>
      </w:r>
      <w:r w:rsidRPr="00750A2E">
        <w:rPr>
          <w:rFonts w:ascii="Times New Roman" w:hAnsi="Times New Roman"/>
          <w:sz w:val="20"/>
          <w:szCs w:val="20"/>
        </w:rPr>
        <w:t>Некоммерческие организации независимо от вида и характера их деятельности стремятся к консолидации общества, развитию социального партнерства, взаимодействию населения с органами местного самоуправления, решению проблем населения.</w:t>
      </w:r>
      <w:r w:rsidR="00A55463">
        <w:rPr>
          <w:rFonts w:ascii="Times New Roman" w:hAnsi="Times New Roman"/>
          <w:sz w:val="20"/>
          <w:szCs w:val="20"/>
        </w:rPr>
        <w:t xml:space="preserve"> </w:t>
      </w:r>
      <w:r w:rsidRPr="00750A2E">
        <w:rPr>
          <w:rFonts w:ascii="Times New Roman" w:hAnsi="Times New Roman"/>
          <w:sz w:val="20"/>
          <w:szCs w:val="20"/>
        </w:rPr>
        <w:t>Своим реальным трудом социально ориентированные некоммерческие организации стремятся оказать помощь в решении важнейших задач социально-экономического развития района. Поэтому сегодня политика в отношении поддержки некоммерческого сектора направлена на содействие и помощь, в том числе и финансовую, социально ориентированным организациям, работающим в интересах района. Подпрограмма «Поддержка социально ориентированных некоммерческих организаций Завитинского района» позволит сформировать систему экономической поддержки социально ориентированных некоммерческих организаций на условиях конкурса проектов и создать условия для развития гражданского общества и активного выдвижения гражданских инициатив на территории Завитинского района</w:t>
      </w:r>
      <w:r w:rsidR="00A55463">
        <w:rPr>
          <w:rFonts w:ascii="Times New Roman" w:hAnsi="Times New Roman"/>
          <w:sz w:val="20"/>
          <w:szCs w:val="20"/>
        </w:rPr>
        <w:t xml:space="preserve">. </w:t>
      </w:r>
      <w:r w:rsidRPr="00750A2E">
        <w:rPr>
          <w:rFonts w:ascii="Times New Roman" w:hAnsi="Times New Roman"/>
          <w:sz w:val="20"/>
          <w:szCs w:val="20"/>
        </w:rPr>
        <w:t>Программа рассматривает в качестве проблемы слабость материальной базы социально ориентированных некоммерческих организаций района. Приобретение литературы, компьютеров, программного обеспечения становится проблематичным вопросом в виду системного недофинансирования. Также существует дефицит денежных средств для аренды помещений. Некоторые НКО не имеют какой-либо оргтехники. Поэтому социально ориентированные некоммерческие организации нуждаются в финансовой помощи. Не случайно сегодня многие организации некоммерческого сектора стоят перед выбором: закрываться или продолжать деятельность на общественных началах на дому, что противоречит действующему законодательству.</w:t>
      </w:r>
      <w:r w:rsidR="00A55463">
        <w:rPr>
          <w:rFonts w:ascii="Times New Roman" w:hAnsi="Times New Roman"/>
          <w:sz w:val="20"/>
          <w:szCs w:val="20"/>
        </w:rPr>
        <w:t xml:space="preserve"> </w:t>
      </w:r>
      <w:r w:rsidRPr="00750A2E">
        <w:rPr>
          <w:rFonts w:ascii="Times New Roman" w:hAnsi="Times New Roman"/>
          <w:sz w:val="20"/>
          <w:szCs w:val="20"/>
        </w:rPr>
        <w:t>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местного самоуправления, даст дополнительный импульс общественно-гражданским инициативам населения, некоммерческим, коммерческим организациям, имеющим социальные программы, обеспечит выход системы финансовой поддержки социально ориентированных некоммерческих организаций на новый качественный уровень.</w:t>
      </w:r>
      <w:r w:rsidR="00A55463">
        <w:rPr>
          <w:rFonts w:ascii="Times New Roman" w:hAnsi="Times New Roman"/>
          <w:sz w:val="20"/>
          <w:szCs w:val="20"/>
        </w:rPr>
        <w:t xml:space="preserve"> </w:t>
      </w:r>
      <w:r w:rsidRPr="00750A2E">
        <w:rPr>
          <w:rFonts w:ascii="Times New Roman" w:hAnsi="Times New Roman"/>
          <w:sz w:val="20"/>
          <w:szCs w:val="20"/>
        </w:rPr>
        <w:t>Такое взаимодействие укрепит доверие со стороны граждан к органам местного самоуправления, занимающимся решением социальных проблем. Одновременно органы местного самоуправления получат возможность более оперативно получать информацию и реагировать на животрепещущие проблемы населения. Различные формы экономического взаимодействия органов местного самоуправления и социально ориентированных некоммерческих организаций (проведение конкурсов, выделение грантов (субсидий), социальных заказов и др.) позволят более эффективно использовать имеющиеся средства некоммерческих организаций, направляемые для осуществления целевых социальных проектов.</w:t>
      </w:r>
      <w:r w:rsidR="00A55463">
        <w:rPr>
          <w:rFonts w:ascii="Times New Roman" w:hAnsi="Times New Roman"/>
          <w:sz w:val="20"/>
          <w:szCs w:val="20"/>
        </w:rPr>
        <w:t xml:space="preserve"> </w:t>
      </w:r>
      <w:r w:rsidRPr="00750A2E">
        <w:rPr>
          <w:rFonts w:ascii="Times New Roman" w:hAnsi="Times New Roman"/>
          <w:sz w:val="20"/>
          <w:szCs w:val="20"/>
        </w:rPr>
        <w:t>Реализация данной программы позволит создать завершенную систему мероприятий в работе с некоммерческим сектором района и представить полную ситуацию развития гражданского общества в Завитинском районе.</w:t>
      </w:r>
      <w:r w:rsidR="00A55463">
        <w:rPr>
          <w:rFonts w:ascii="Times New Roman" w:hAnsi="Times New Roman"/>
          <w:sz w:val="20"/>
          <w:szCs w:val="20"/>
        </w:rPr>
        <w:t xml:space="preserve"> </w:t>
      </w:r>
      <w:r w:rsidRPr="00750A2E">
        <w:rPr>
          <w:rFonts w:ascii="Times New Roman" w:hAnsi="Times New Roman"/>
          <w:b/>
          <w:sz w:val="20"/>
          <w:szCs w:val="20"/>
        </w:rPr>
        <w:t>3. Приоритеты муниципальной политики в сфере реализации подпрограммы, цели, задачи и ожидаемые конечные результаты</w:t>
      </w:r>
      <w:r w:rsidR="00A55463">
        <w:rPr>
          <w:rFonts w:ascii="Times New Roman" w:hAnsi="Times New Roman"/>
          <w:b/>
          <w:sz w:val="20"/>
          <w:szCs w:val="20"/>
        </w:rPr>
        <w:t xml:space="preserve">. </w:t>
      </w:r>
      <w:r w:rsidRPr="00750A2E">
        <w:rPr>
          <w:rFonts w:ascii="Times New Roman" w:hAnsi="Times New Roman"/>
          <w:sz w:val="20"/>
          <w:szCs w:val="20"/>
        </w:rPr>
        <w:t>Целью подпрограммы является наиболее полное и эффективное использование потенциала социально ориентированных некоммерческих организаций Завитинского района в решении задач социально-экономического, культурного развития района за счет предоставления им мер поддержки.</w:t>
      </w:r>
      <w:r w:rsidR="00A55463">
        <w:rPr>
          <w:rFonts w:ascii="Times New Roman" w:hAnsi="Times New Roman"/>
          <w:sz w:val="20"/>
          <w:szCs w:val="20"/>
        </w:rPr>
        <w:t xml:space="preserve"> </w:t>
      </w:r>
      <w:r w:rsidRPr="00750A2E">
        <w:rPr>
          <w:rFonts w:ascii="Times New Roman" w:hAnsi="Times New Roman"/>
          <w:sz w:val="20"/>
          <w:szCs w:val="20"/>
        </w:rPr>
        <w:t>Достижению цели подпрограммы будет способствовать решение задач подпрограммы:</w:t>
      </w:r>
      <w:r w:rsidR="00A55463">
        <w:rPr>
          <w:rFonts w:ascii="Times New Roman" w:hAnsi="Times New Roman"/>
          <w:sz w:val="20"/>
          <w:szCs w:val="20"/>
        </w:rPr>
        <w:t xml:space="preserve"> </w:t>
      </w:r>
      <w:r w:rsidRPr="00750A2E">
        <w:rPr>
          <w:rFonts w:ascii="Times New Roman" w:hAnsi="Times New Roman"/>
          <w:sz w:val="20"/>
          <w:szCs w:val="20"/>
        </w:rPr>
        <w:t>1. Создание условий для развития гражданского общества и активного выдвижения гражданских инициатив на территории Завитинского района</w:t>
      </w:r>
      <w:r w:rsidR="00A55463">
        <w:rPr>
          <w:rFonts w:ascii="Times New Roman" w:hAnsi="Times New Roman"/>
          <w:sz w:val="20"/>
          <w:szCs w:val="20"/>
        </w:rPr>
        <w:t xml:space="preserve"> </w:t>
      </w:r>
      <w:r w:rsidRPr="00750A2E">
        <w:rPr>
          <w:rFonts w:ascii="Times New Roman" w:hAnsi="Times New Roman"/>
          <w:sz w:val="20"/>
          <w:szCs w:val="20"/>
        </w:rPr>
        <w:t>2. Поддержка социально значимых проектов (программ) различной направленности посредством проведения конкурса.</w:t>
      </w:r>
      <w:r w:rsidR="00A55463">
        <w:rPr>
          <w:rFonts w:ascii="Times New Roman" w:hAnsi="Times New Roman"/>
          <w:sz w:val="20"/>
          <w:szCs w:val="20"/>
        </w:rPr>
        <w:t xml:space="preserve"> </w:t>
      </w:r>
      <w:r w:rsidRPr="00750A2E">
        <w:rPr>
          <w:rFonts w:ascii="Times New Roman" w:hAnsi="Times New Roman"/>
          <w:b/>
          <w:sz w:val="20"/>
          <w:szCs w:val="20"/>
        </w:rPr>
        <w:t>4. Описание системы основных мероприятий</w:t>
      </w:r>
      <w:r w:rsidR="00A55463">
        <w:rPr>
          <w:rFonts w:ascii="Times New Roman" w:hAnsi="Times New Roman"/>
          <w:b/>
          <w:sz w:val="20"/>
          <w:szCs w:val="20"/>
        </w:rPr>
        <w:t xml:space="preserve">. </w:t>
      </w:r>
      <w:r w:rsidRPr="00750A2E">
        <w:rPr>
          <w:rFonts w:ascii="Times New Roman" w:hAnsi="Times New Roman"/>
          <w:sz w:val="20"/>
          <w:szCs w:val="20"/>
        </w:rPr>
        <w:t>Для достижения поставленной цели и решения задач подпрограммы предусматривается осуществление основных мероприятий, направленных на создание условий для развития гражданского общества и активного выдвижения гражданских инициатив, развитие социального партнерства на территории Завитинского района.</w:t>
      </w:r>
      <w:r w:rsidR="00A55463">
        <w:rPr>
          <w:rFonts w:ascii="Times New Roman" w:hAnsi="Times New Roman"/>
          <w:sz w:val="20"/>
          <w:szCs w:val="20"/>
        </w:rPr>
        <w:t xml:space="preserve"> </w:t>
      </w:r>
      <w:r w:rsidRPr="00750A2E">
        <w:rPr>
          <w:rFonts w:ascii="Times New Roman" w:hAnsi="Times New Roman"/>
          <w:sz w:val="20"/>
          <w:szCs w:val="20"/>
        </w:rPr>
        <w:t>Программные мероприятия являются комплексом практических мер, нацеленных на обеспечение достижения реальных результатов в решении проблем дальнейшего развития социального партнерства между органами местного самоуправления и некоммерческим сектором.</w:t>
      </w:r>
      <w:r w:rsidR="00A55463">
        <w:rPr>
          <w:rFonts w:ascii="Times New Roman" w:hAnsi="Times New Roman"/>
          <w:sz w:val="20"/>
          <w:szCs w:val="20"/>
        </w:rPr>
        <w:t xml:space="preserve"> </w:t>
      </w:r>
      <w:r w:rsidRPr="00750A2E">
        <w:rPr>
          <w:rFonts w:ascii="Times New Roman" w:hAnsi="Times New Roman"/>
          <w:sz w:val="20"/>
          <w:szCs w:val="20"/>
        </w:rPr>
        <w:t>Достижение цели и решение задач настоящей подпрограммы будут осуществляться в ходе реализации основных мероприятий, обеспечивающих поддержку социально-значимых проектов, предоставляемых общественными организациями на конкурсной основе.</w:t>
      </w:r>
      <w:r w:rsidR="00A55463">
        <w:rPr>
          <w:rFonts w:ascii="Times New Roman" w:hAnsi="Times New Roman"/>
          <w:sz w:val="20"/>
          <w:szCs w:val="20"/>
        </w:rPr>
        <w:t xml:space="preserve"> </w:t>
      </w:r>
      <w:r w:rsidRPr="00750A2E">
        <w:rPr>
          <w:rFonts w:ascii="Times New Roman" w:hAnsi="Times New Roman"/>
          <w:b/>
          <w:sz w:val="20"/>
          <w:szCs w:val="20"/>
        </w:rPr>
        <w:t>5. Ресурсное обеспечение подпрограммы.</w:t>
      </w:r>
      <w:r w:rsidR="00A55463">
        <w:rPr>
          <w:rFonts w:ascii="Times New Roman" w:hAnsi="Times New Roman"/>
          <w:b/>
          <w:sz w:val="20"/>
          <w:szCs w:val="20"/>
        </w:rPr>
        <w:t xml:space="preserve"> </w:t>
      </w:r>
      <w:r w:rsidRPr="00750A2E">
        <w:rPr>
          <w:rFonts w:ascii="Times New Roman" w:hAnsi="Times New Roman"/>
          <w:sz w:val="20"/>
          <w:szCs w:val="20"/>
        </w:rPr>
        <w:t>Для реализации мероприятий подпрограммы необходимо финансирование за счет средств местного бюджета в размере 1876,7 тыс. рублей, в том числе по годам: 2015 год – 250,0 тыс. рублей;</w:t>
      </w:r>
      <w:r w:rsidR="00A55463">
        <w:rPr>
          <w:rFonts w:ascii="Times New Roman" w:hAnsi="Times New Roman"/>
          <w:sz w:val="20"/>
          <w:szCs w:val="20"/>
        </w:rPr>
        <w:t xml:space="preserve"> </w:t>
      </w:r>
      <w:r w:rsidRPr="00750A2E">
        <w:rPr>
          <w:rFonts w:ascii="Times New Roman" w:hAnsi="Times New Roman"/>
          <w:sz w:val="20"/>
          <w:szCs w:val="20"/>
        </w:rPr>
        <w:t>2016 год – 250,0 тыс. рублей;</w:t>
      </w:r>
      <w:r w:rsidR="00A55463">
        <w:rPr>
          <w:rFonts w:ascii="Times New Roman" w:hAnsi="Times New Roman"/>
          <w:sz w:val="20"/>
          <w:szCs w:val="20"/>
        </w:rPr>
        <w:t xml:space="preserve"> </w:t>
      </w:r>
      <w:r w:rsidRPr="00750A2E">
        <w:rPr>
          <w:rFonts w:ascii="Times New Roman" w:hAnsi="Times New Roman"/>
          <w:sz w:val="20"/>
          <w:szCs w:val="20"/>
        </w:rPr>
        <w:t>2017 год – 250,0 тыс. рублей;</w:t>
      </w:r>
      <w:r w:rsidR="00A55463">
        <w:rPr>
          <w:rFonts w:ascii="Times New Roman" w:hAnsi="Times New Roman"/>
          <w:sz w:val="20"/>
          <w:szCs w:val="20"/>
        </w:rPr>
        <w:t xml:space="preserve"> </w:t>
      </w:r>
      <w:r w:rsidRPr="00750A2E">
        <w:rPr>
          <w:rFonts w:ascii="Times New Roman" w:hAnsi="Times New Roman"/>
          <w:sz w:val="20"/>
          <w:szCs w:val="20"/>
        </w:rPr>
        <w:t>2018 год – 166,7 тыс. рублей;</w:t>
      </w:r>
      <w:r w:rsidR="00A55463">
        <w:rPr>
          <w:rFonts w:ascii="Times New Roman" w:hAnsi="Times New Roman"/>
          <w:sz w:val="20"/>
          <w:szCs w:val="20"/>
        </w:rPr>
        <w:t xml:space="preserve"> </w:t>
      </w:r>
      <w:r w:rsidRPr="00750A2E">
        <w:rPr>
          <w:rFonts w:ascii="Times New Roman" w:hAnsi="Times New Roman"/>
          <w:sz w:val="20"/>
          <w:szCs w:val="20"/>
        </w:rPr>
        <w:t>2019 год – 180,0 тыс. рублей;2020 год – 280,0 тыс. рублей;</w:t>
      </w:r>
      <w:r w:rsidR="00A55463">
        <w:rPr>
          <w:rFonts w:ascii="Times New Roman" w:hAnsi="Times New Roman"/>
          <w:sz w:val="20"/>
          <w:szCs w:val="20"/>
        </w:rPr>
        <w:t xml:space="preserve"> </w:t>
      </w:r>
      <w:r w:rsidRPr="00750A2E">
        <w:rPr>
          <w:rFonts w:ascii="Times New Roman" w:hAnsi="Times New Roman"/>
          <w:sz w:val="20"/>
          <w:szCs w:val="20"/>
        </w:rPr>
        <w:t>2021 год – 100,0 тыс. рублей;</w:t>
      </w:r>
      <w:r w:rsidR="00A55463">
        <w:rPr>
          <w:rFonts w:ascii="Times New Roman" w:hAnsi="Times New Roman"/>
          <w:sz w:val="20"/>
          <w:szCs w:val="20"/>
        </w:rPr>
        <w:t xml:space="preserve"> </w:t>
      </w:r>
      <w:r w:rsidRPr="00750A2E">
        <w:rPr>
          <w:rFonts w:ascii="Times New Roman" w:hAnsi="Times New Roman"/>
          <w:sz w:val="20"/>
          <w:szCs w:val="20"/>
        </w:rPr>
        <w:t>2022 год – 100,0 тыс. рублей;</w:t>
      </w:r>
      <w:r w:rsidR="00A55463">
        <w:rPr>
          <w:rFonts w:ascii="Times New Roman" w:hAnsi="Times New Roman"/>
          <w:sz w:val="20"/>
          <w:szCs w:val="20"/>
        </w:rPr>
        <w:t xml:space="preserve"> </w:t>
      </w:r>
      <w:r w:rsidRPr="00750A2E">
        <w:rPr>
          <w:rFonts w:ascii="Times New Roman" w:hAnsi="Times New Roman"/>
          <w:sz w:val="20"/>
          <w:szCs w:val="20"/>
        </w:rPr>
        <w:t>2023 год – 100,0 тыс. рублей;</w:t>
      </w:r>
      <w:r w:rsidR="00A55463">
        <w:rPr>
          <w:rFonts w:ascii="Times New Roman" w:hAnsi="Times New Roman"/>
          <w:sz w:val="20"/>
          <w:szCs w:val="20"/>
        </w:rPr>
        <w:t xml:space="preserve"> </w:t>
      </w:r>
      <w:r w:rsidRPr="00750A2E">
        <w:rPr>
          <w:rFonts w:ascii="Times New Roman" w:hAnsi="Times New Roman"/>
          <w:sz w:val="20"/>
          <w:szCs w:val="20"/>
        </w:rPr>
        <w:t>2024 год – 100,0 тыс. рублей;</w:t>
      </w:r>
      <w:r w:rsidR="00A55463">
        <w:rPr>
          <w:rFonts w:ascii="Times New Roman" w:hAnsi="Times New Roman"/>
          <w:sz w:val="20"/>
          <w:szCs w:val="20"/>
        </w:rPr>
        <w:t xml:space="preserve"> </w:t>
      </w:r>
      <w:r w:rsidRPr="00750A2E">
        <w:rPr>
          <w:rFonts w:ascii="Times New Roman" w:hAnsi="Times New Roman"/>
          <w:sz w:val="20"/>
          <w:szCs w:val="20"/>
        </w:rPr>
        <w:t>2025 год – 100,0 тыс. рублей</w:t>
      </w:r>
      <w:r w:rsidR="00A55463">
        <w:rPr>
          <w:rFonts w:ascii="Times New Roman" w:hAnsi="Times New Roman"/>
          <w:sz w:val="20"/>
          <w:szCs w:val="20"/>
        </w:rPr>
        <w:t xml:space="preserve"> </w:t>
      </w:r>
      <w:r w:rsidRPr="00750A2E">
        <w:rPr>
          <w:rFonts w:ascii="Times New Roman" w:hAnsi="Times New Roman"/>
          <w:b/>
          <w:sz w:val="20"/>
          <w:szCs w:val="20"/>
        </w:rPr>
        <w:t>6. Прогноз конечных результатов и индикаторы</w:t>
      </w:r>
      <w:r w:rsidR="00A55463">
        <w:rPr>
          <w:rFonts w:ascii="Times New Roman" w:hAnsi="Times New Roman"/>
          <w:b/>
          <w:sz w:val="20"/>
          <w:szCs w:val="20"/>
        </w:rPr>
        <w:t xml:space="preserve">. </w:t>
      </w:r>
      <w:r w:rsidRPr="00750A2E">
        <w:rPr>
          <w:rFonts w:ascii="Times New Roman" w:hAnsi="Times New Roman"/>
          <w:b/>
          <w:sz w:val="20"/>
          <w:szCs w:val="20"/>
        </w:rPr>
        <w:t>эффективности реализации подпрограммы</w:t>
      </w:r>
      <w:r w:rsidR="00A55463">
        <w:rPr>
          <w:rFonts w:ascii="Times New Roman" w:hAnsi="Times New Roman"/>
          <w:b/>
          <w:sz w:val="20"/>
          <w:szCs w:val="20"/>
        </w:rPr>
        <w:t xml:space="preserve">. </w:t>
      </w:r>
      <w:r w:rsidRPr="00750A2E">
        <w:rPr>
          <w:rFonts w:ascii="Times New Roman" w:hAnsi="Times New Roman"/>
          <w:sz w:val="20"/>
          <w:szCs w:val="20"/>
        </w:rPr>
        <w:t>В целом ожидаемый эффект от реализации подпрограммы носит социальный характер и заключается в развитии партнерства с некоммерческим сектором и изменении ценностных ориентаций жителей района, повышении уровня гражданской ответственности и социальной активности населения.</w:t>
      </w:r>
      <w:r w:rsidR="00A55463">
        <w:rPr>
          <w:rFonts w:ascii="Times New Roman" w:hAnsi="Times New Roman"/>
          <w:sz w:val="20"/>
          <w:szCs w:val="20"/>
        </w:rPr>
        <w:t xml:space="preserve"> </w:t>
      </w:r>
      <w:r w:rsidRPr="00750A2E">
        <w:rPr>
          <w:rFonts w:ascii="Times New Roman" w:hAnsi="Times New Roman"/>
          <w:sz w:val="20"/>
          <w:szCs w:val="20"/>
        </w:rPr>
        <w:t>Коэффициенты значимости основных мероприятий подпрограммы представлены в таблице 5.</w:t>
      </w:r>
      <w:r w:rsidR="00A55463">
        <w:rPr>
          <w:rFonts w:ascii="Times New Roman" w:hAnsi="Times New Roman"/>
          <w:sz w:val="20"/>
          <w:szCs w:val="20"/>
        </w:rPr>
        <w:t xml:space="preserve"> </w:t>
      </w:r>
      <w:r w:rsidRPr="00750A2E">
        <w:rPr>
          <w:rFonts w:ascii="Times New Roman" w:hAnsi="Times New Roman"/>
          <w:sz w:val="20"/>
          <w:szCs w:val="20"/>
        </w:rPr>
        <w:t>Таблица 5</w:t>
      </w:r>
      <w:r w:rsidR="00A55463">
        <w:rPr>
          <w:rFonts w:ascii="Times New Roman" w:hAnsi="Times New Roman"/>
          <w:sz w:val="20"/>
          <w:szCs w:val="20"/>
        </w:rPr>
        <w:t xml:space="preserve"> </w:t>
      </w:r>
      <w:r w:rsidRPr="00750A2E">
        <w:rPr>
          <w:rFonts w:ascii="Times New Roman" w:hAnsi="Times New Roman"/>
          <w:sz w:val="20"/>
          <w:szCs w:val="20"/>
        </w:rPr>
        <w:t>Коэффициенты значимости основных мероприятий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
        <w:gridCol w:w="2274"/>
        <w:gridCol w:w="713"/>
        <w:gridCol w:w="713"/>
        <w:gridCol w:w="713"/>
        <w:gridCol w:w="713"/>
        <w:gridCol w:w="713"/>
        <w:gridCol w:w="713"/>
        <w:gridCol w:w="713"/>
        <w:gridCol w:w="713"/>
        <w:gridCol w:w="713"/>
        <w:gridCol w:w="713"/>
        <w:gridCol w:w="709"/>
      </w:tblGrid>
      <w:tr w:rsidR="00750A2E" w:rsidRPr="00750A2E" w:rsidTr="00750A2E">
        <w:trPr>
          <w:jc w:val="center"/>
        </w:trPr>
        <w:tc>
          <w:tcPr>
            <w:tcW w:w="277"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N</w:t>
            </w:r>
          </w:p>
        </w:tc>
        <w:tc>
          <w:tcPr>
            <w:tcW w:w="1062"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Наименование программы, подпрограммы, основного мероприятия, мероприятия</w:t>
            </w:r>
          </w:p>
        </w:tc>
        <w:tc>
          <w:tcPr>
            <w:tcW w:w="3661" w:type="pct"/>
            <w:gridSpan w:val="11"/>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Значение планового показателя по годам реализации</w:t>
            </w:r>
          </w:p>
        </w:tc>
      </w:tr>
      <w:tr w:rsidR="00750A2E" w:rsidRPr="00750A2E" w:rsidTr="00750A2E">
        <w:trPr>
          <w:jc w:val="center"/>
        </w:trPr>
        <w:tc>
          <w:tcPr>
            <w:tcW w:w="277"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1062"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2015</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2016</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2017</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2018</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2019</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2020</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2022</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2023</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2024</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r>
      <w:tr w:rsidR="00750A2E" w:rsidRPr="00750A2E" w:rsidTr="00750A2E">
        <w:trPr>
          <w:jc w:val="center"/>
        </w:trPr>
        <w:tc>
          <w:tcPr>
            <w:tcW w:w="277"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106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Подпрограмма «Поддержка социально ориентированных некоммерческих организаций Завитинского района на 2015-2025 годы»</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r>
      <w:tr w:rsidR="00750A2E" w:rsidRPr="00750A2E" w:rsidTr="00750A2E">
        <w:trPr>
          <w:jc w:val="center"/>
        </w:trPr>
        <w:tc>
          <w:tcPr>
            <w:tcW w:w="277"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w:t>
            </w:r>
          </w:p>
        </w:tc>
        <w:tc>
          <w:tcPr>
            <w:tcW w:w="106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Грантовая поддержка реализации социально значимых проектов</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3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r>
    </w:tbl>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r w:rsidR="00A55463">
        <w:rPr>
          <w:rFonts w:ascii="Times New Roman" w:hAnsi="Times New Roman"/>
          <w:sz w:val="20"/>
          <w:szCs w:val="20"/>
        </w:rPr>
        <w:t xml:space="preserve"> </w:t>
      </w:r>
      <w:r w:rsidRPr="00750A2E">
        <w:rPr>
          <w:rFonts w:ascii="Times New Roman" w:hAnsi="Times New Roman"/>
          <w:sz w:val="20"/>
          <w:szCs w:val="20"/>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00A55463">
        <w:rPr>
          <w:rFonts w:ascii="Times New Roman" w:hAnsi="Times New Roman"/>
          <w:sz w:val="20"/>
          <w:szCs w:val="20"/>
        </w:rPr>
        <w:t xml:space="preserve"> </w:t>
      </w:r>
      <w:r w:rsidRPr="00750A2E">
        <w:rPr>
          <w:rFonts w:ascii="Times New Roman" w:hAnsi="Times New Roman"/>
          <w:b/>
          <w:bCs/>
          <w:sz w:val="20"/>
          <w:szCs w:val="20"/>
          <w:lang w:val="en-US"/>
        </w:rPr>
        <w:t>III</w:t>
      </w:r>
      <w:r w:rsidRPr="00750A2E">
        <w:rPr>
          <w:rFonts w:ascii="Times New Roman" w:hAnsi="Times New Roman"/>
          <w:b/>
          <w:bCs/>
          <w:sz w:val="20"/>
          <w:szCs w:val="20"/>
        </w:rPr>
        <w:t>. Подпрограмма «Доступная среда»</w:t>
      </w:r>
      <w:r w:rsidR="00A55463">
        <w:rPr>
          <w:rFonts w:ascii="Times New Roman" w:hAnsi="Times New Roman"/>
          <w:b/>
          <w:bCs/>
          <w:sz w:val="20"/>
          <w:szCs w:val="20"/>
        </w:rPr>
        <w:t xml:space="preserve">. </w:t>
      </w:r>
      <w:r w:rsidRPr="00750A2E">
        <w:rPr>
          <w:rFonts w:ascii="Times New Roman" w:hAnsi="Times New Roman"/>
          <w:b/>
          <w:sz w:val="20"/>
          <w:szCs w:val="20"/>
        </w:rPr>
        <w:t xml:space="preserve">1. Паспорт подпрограммы </w:t>
      </w:r>
    </w:p>
    <w:tbl>
      <w:tblPr>
        <w:tblW w:w="10429"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7624"/>
      </w:tblGrid>
      <w:tr w:rsidR="00750A2E" w:rsidRPr="00750A2E" w:rsidTr="00AE5467">
        <w:trPr>
          <w:jc w:val="center"/>
        </w:trPr>
        <w:tc>
          <w:tcPr>
            <w:tcW w:w="2805"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Наименование подпрограммы </w:t>
            </w:r>
          </w:p>
        </w:tc>
        <w:tc>
          <w:tcPr>
            <w:tcW w:w="762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Доступная среда </w:t>
            </w:r>
          </w:p>
        </w:tc>
      </w:tr>
      <w:tr w:rsidR="00750A2E" w:rsidRPr="00750A2E" w:rsidTr="00AE5467">
        <w:trPr>
          <w:jc w:val="center"/>
        </w:trPr>
        <w:tc>
          <w:tcPr>
            <w:tcW w:w="2805"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Координатор подпрограммы</w:t>
            </w:r>
          </w:p>
        </w:tc>
        <w:tc>
          <w:tcPr>
            <w:tcW w:w="762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архитектуры и градостроительства администрации района</w:t>
            </w:r>
          </w:p>
        </w:tc>
      </w:tr>
      <w:tr w:rsidR="00750A2E" w:rsidRPr="00750A2E" w:rsidTr="00AE5467">
        <w:trPr>
          <w:jc w:val="center"/>
        </w:trPr>
        <w:tc>
          <w:tcPr>
            <w:tcW w:w="2805"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Участники подпрограммы</w:t>
            </w:r>
          </w:p>
        </w:tc>
        <w:tc>
          <w:tcPr>
            <w:tcW w:w="762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Администрация Завитинского района, МАУК «РЦД «Мир», МБОУ ДО </w:t>
            </w:r>
            <w:r w:rsidRPr="00750A2E">
              <w:rPr>
                <w:rFonts w:ascii="Times New Roman" w:hAnsi="Times New Roman"/>
                <w:bCs/>
                <w:sz w:val="20"/>
                <w:szCs w:val="20"/>
              </w:rPr>
              <w:t>ДЮСШ Завитинского района</w:t>
            </w:r>
            <w:r w:rsidRPr="00750A2E">
              <w:rPr>
                <w:rFonts w:ascii="Times New Roman" w:hAnsi="Times New Roman"/>
                <w:sz w:val="20"/>
                <w:szCs w:val="20"/>
              </w:rPr>
              <w:t>, МБОУ СОШ № 1, МАДОУ Детский сад №1 г. Завитинска, МБОУ СОШ № 3</w:t>
            </w:r>
          </w:p>
        </w:tc>
      </w:tr>
      <w:tr w:rsidR="00750A2E" w:rsidRPr="00750A2E" w:rsidTr="00AE5467">
        <w:trPr>
          <w:jc w:val="center"/>
        </w:trPr>
        <w:tc>
          <w:tcPr>
            <w:tcW w:w="2805"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Цель подпрограммы</w:t>
            </w:r>
          </w:p>
        </w:tc>
        <w:tc>
          <w:tcPr>
            <w:tcW w:w="762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Обеспечение беспрепятственного доступа к приоритетным объектам и услугам в приоритетных сферах жизнедеятельности Завитинского района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занятии спортом)</w:t>
            </w:r>
          </w:p>
        </w:tc>
      </w:tr>
      <w:tr w:rsidR="00750A2E" w:rsidRPr="00750A2E" w:rsidTr="00AE5467">
        <w:trPr>
          <w:jc w:val="center"/>
        </w:trPr>
        <w:tc>
          <w:tcPr>
            <w:tcW w:w="2805"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Задачи подпрограммы</w:t>
            </w:r>
          </w:p>
        </w:tc>
        <w:tc>
          <w:tcPr>
            <w:tcW w:w="762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 Повысить уровень доступности и качества приоритетных объектов и услуг в приоритетных сферах жизнедеятельности инвалидов и других маломобильных групп населения в Завитинском районе</w:t>
            </w:r>
          </w:p>
        </w:tc>
      </w:tr>
      <w:tr w:rsidR="00750A2E" w:rsidRPr="00750A2E" w:rsidTr="00AE5467">
        <w:trPr>
          <w:jc w:val="center"/>
        </w:trPr>
        <w:tc>
          <w:tcPr>
            <w:tcW w:w="2805"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Сроки и этапы реализации подпрограммы</w:t>
            </w:r>
          </w:p>
        </w:tc>
        <w:tc>
          <w:tcPr>
            <w:tcW w:w="762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2017-2025 годы без деления на этапы</w:t>
            </w:r>
          </w:p>
        </w:tc>
      </w:tr>
      <w:tr w:rsidR="00750A2E" w:rsidRPr="00750A2E" w:rsidTr="00AE5467">
        <w:trPr>
          <w:jc w:val="center"/>
        </w:trPr>
        <w:tc>
          <w:tcPr>
            <w:tcW w:w="2805"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Объёмы ассигнований районного бюджета подпрограммы </w:t>
            </w:r>
          </w:p>
        </w:tc>
        <w:tc>
          <w:tcPr>
            <w:tcW w:w="7624" w:type="dxa"/>
            <w:shd w:val="clear" w:color="auto" w:fill="auto"/>
          </w:tcPr>
          <w:p w:rsidR="00750A2E" w:rsidRPr="00750A2E" w:rsidRDefault="00750A2E" w:rsidP="00AE5467">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Общий объем финансирования подпрограммы в 2017-2025 годах составляет 650,0 тыс. рублей, в том числе по годам: 2017 год – 650,0 тыс рублей.</w:t>
            </w:r>
            <w:r w:rsidR="00AE5467">
              <w:rPr>
                <w:rFonts w:ascii="Times New Roman" w:hAnsi="Times New Roman"/>
                <w:sz w:val="20"/>
                <w:szCs w:val="20"/>
              </w:rPr>
              <w:t xml:space="preserve"> </w:t>
            </w:r>
            <w:r w:rsidRPr="00750A2E">
              <w:rPr>
                <w:rFonts w:ascii="Times New Roman" w:hAnsi="Times New Roman"/>
                <w:sz w:val="20"/>
                <w:szCs w:val="20"/>
              </w:rPr>
              <w:t>из них из средств районного бюджета 250,0 тыс рублей, в том числе по годам:</w:t>
            </w:r>
            <w:r w:rsidR="00AE5467">
              <w:rPr>
                <w:rFonts w:ascii="Times New Roman" w:hAnsi="Times New Roman"/>
                <w:sz w:val="20"/>
                <w:szCs w:val="20"/>
              </w:rPr>
              <w:t xml:space="preserve"> </w:t>
            </w:r>
            <w:r w:rsidRPr="00750A2E">
              <w:rPr>
                <w:rFonts w:ascii="Times New Roman" w:hAnsi="Times New Roman"/>
                <w:sz w:val="20"/>
                <w:szCs w:val="20"/>
              </w:rPr>
              <w:t>2017 год – 250,0 тыс рублей.</w:t>
            </w:r>
          </w:p>
        </w:tc>
      </w:tr>
      <w:tr w:rsidR="00750A2E" w:rsidRPr="00750A2E" w:rsidTr="00AE5467">
        <w:trPr>
          <w:jc w:val="center"/>
        </w:trPr>
        <w:tc>
          <w:tcPr>
            <w:tcW w:w="2805"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Ожидаемые конечные результаты реализации подпрограммы</w:t>
            </w:r>
          </w:p>
        </w:tc>
        <w:tc>
          <w:tcPr>
            <w:tcW w:w="7624"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 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2025 году по сравнению с 2015 годом на 20%</w:t>
            </w:r>
          </w:p>
        </w:tc>
      </w:tr>
    </w:tbl>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b/>
          <w:bCs/>
          <w:sz w:val="20"/>
          <w:szCs w:val="20"/>
        </w:rPr>
        <w:t>2. Характеристика сферы реализации подпрограммы</w:t>
      </w:r>
      <w:r w:rsidR="00A55463">
        <w:rPr>
          <w:rFonts w:ascii="Times New Roman" w:hAnsi="Times New Roman"/>
          <w:b/>
          <w:bCs/>
          <w:sz w:val="20"/>
          <w:szCs w:val="20"/>
        </w:rPr>
        <w:t xml:space="preserve">. </w:t>
      </w:r>
      <w:r w:rsidRPr="00750A2E">
        <w:rPr>
          <w:rFonts w:ascii="Times New Roman" w:hAnsi="Times New Roman"/>
          <w:sz w:val="20"/>
          <w:szCs w:val="20"/>
        </w:rPr>
        <w:t xml:space="preserve">В соответствии со </w:t>
      </w:r>
      <w:hyperlink r:id="rId35" w:history="1">
        <w:r w:rsidRPr="00750A2E">
          <w:rPr>
            <w:rStyle w:val="ac"/>
            <w:rFonts w:ascii="Times New Roman" w:hAnsi="Times New Roman"/>
            <w:sz w:val="20"/>
            <w:szCs w:val="20"/>
          </w:rPr>
          <w:t>Стратегией</w:t>
        </w:r>
      </w:hyperlink>
      <w:r w:rsidRPr="00750A2E">
        <w:rPr>
          <w:rFonts w:ascii="Times New Roman" w:hAnsi="Times New Roman"/>
          <w:sz w:val="20"/>
          <w:szCs w:val="20"/>
        </w:rPr>
        <w:t xml:space="preserve"> социально-экономического развития Завитинского района в период до 2025 года, утвержденной решением районного Совета народных депутатов от 30.06.2014 № 88/18, стратегической целью демографической политики в районе является принятие эффективных мер по снижению темпов естественной убыли населения, стабилизации численности населения и созданию условий для ее роста, а также увеличение продолжительности жизни, особенно в ее активной, трудоспособной части.</w:t>
      </w:r>
      <w:r w:rsidR="00A55463">
        <w:rPr>
          <w:rFonts w:ascii="Times New Roman" w:hAnsi="Times New Roman"/>
          <w:sz w:val="20"/>
          <w:szCs w:val="20"/>
        </w:rPr>
        <w:t xml:space="preserve"> </w:t>
      </w:r>
      <w:r w:rsidRPr="00750A2E">
        <w:rPr>
          <w:rFonts w:ascii="Times New Roman" w:hAnsi="Times New Roman"/>
          <w:sz w:val="20"/>
          <w:szCs w:val="20"/>
        </w:rPr>
        <w:t>Создание доступной для инвалидов среды жизнедеятельности является составной частью государственной социальной политики любого государства, практические результаты которой призваны обеспечить инвалидам равные с другими гражданами возможности во всех сферах жизни.</w:t>
      </w:r>
      <w:r w:rsidR="00A55463">
        <w:rPr>
          <w:rFonts w:ascii="Times New Roman" w:hAnsi="Times New Roman"/>
          <w:sz w:val="20"/>
          <w:szCs w:val="20"/>
        </w:rPr>
        <w:t xml:space="preserve"> </w:t>
      </w:r>
      <w:r w:rsidRPr="00750A2E">
        <w:rPr>
          <w:rFonts w:ascii="Times New Roman" w:hAnsi="Times New Roman"/>
          <w:sz w:val="20"/>
          <w:szCs w:val="20"/>
        </w:rPr>
        <w:t>Термин "доступная" или "безбарьерная" среда упоминается во многих законодательных актах РФ и в разных источниках имеет различное толкование. Обобщив встречающиеся определения, термин "доступная среда" может выглядит так: безбарьерная среда - это такие элементы окружающей среды, в которую могут свободно заходить, попадать и которую могут использовать люди с физическими, сенсорными или интеллектуальными нарушениями. Среда жизнедеятельности, доступная для инвалидов, - обычная среда, дооборудованная с учетом потребностей, возникающих в связи с инвалидностью, и позволяющая инвалидам вести независимый образ жизни. Существуют разные виды физических, сенсорных и иных ограничений и, естественно, совершенно разные потребности в плане приспособления к окружающей среде. Значительное изменение инфраструктуры требуется для полноценной жизни так называемых "маломобильных" людей, особенно с серьезными нарушениями опорно-двигательного аппарата, зрения и слуха. В соответствии с нормативными документами РФ к маломобильным группам населения относятся: инвалиды с поражением опорно-двигательного аппарата (включая инвалидов, использующих кресла-коляски); инвалиды с нарушением зрения и слуха;</w:t>
      </w:r>
      <w:r w:rsidR="00A55463">
        <w:rPr>
          <w:rFonts w:ascii="Times New Roman" w:hAnsi="Times New Roman"/>
          <w:sz w:val="20"/>
          <w:szCs w:val="20"/>
        </w:rPr>
        <w:t xml:space="preserve"> </w:t>
      </w:r>
      <w:r w:rsidRPr="00750A2E">
        <w:rPr>
          <w:rFonts w:ascii="Times New Roman" w:hAnsi="Times New Roman"/>
          <w:sz w:val="20"/>
          <w:szCs w:val="20"/>
        </w:rPr>
        <w:t>лица преклонного возраста (60 лет и старше); временно нетрудоспособные;</w:t>
      </w:r>
      <w:r w:rsidR="00A55463">
        <w:rPr>
          <w:rFonts w:ascii="Times New Roman" w:hAnsi="Times New Roman"/>
          <w:sz w:val="20"/>
          <w:szCs w:val="20"/>
        </w:rPr>
        <w:t xml:space="preserve"> </w:t>
      </w:r>
      <w:r w:rsidRPr="00750A2E">
        <w:rPr>
          <w:rFonts w:ascii="Times New Roman" w:hAnsi="Times New Roman"/>
          <w:sz w:val="20"/>
          <w:szCs w:val="20"/>
        </w:rPr>
        <w:t>беременные женщины; люди с детскими колясками; дети дошкольного возраста. Как видно из приведенного перечня, к маломобильным группам населения, помимо инвалидов, относятся еще большое количество социальных групп, поэтому все, что делается удобным для инвалидов, будет крайне удобным и для всех остальных граждан, даже если они не имеют физических ограничений. В широком смысле безбарьерная или доступная среда - это среда, которая создает наиболее легкие и безопасные условия для наибольшего числа людей. Законодательством Российской Федерации, в том числе </w:t>
      </w:r>
      <w:hyperlink r:id="rId36" w:history="1">
        <w:r w:rsidRPr="00750A2E">
          <w:rPr>
            <w:rStyle w:val="ac"/>
            <w:rFonts w:ascii="Times New Roman" w:hAnsi="Times New Roman"/>
            <w:sz w:val="20"/>
            <w:szCs w:val="20"/>
          </w:rPr>
          <w:t>Федеральными законами "О социальной защите инвалидов в Российской Федерации"</w:t>
        </w:r>
      </w:hyperlink>
      <w:r w:rsidRPr="00750A2E">
        <w:rPr>
          <w:rFonts w:ascii="Times New Roman" w:hAnsi="Times New Roman"/>
          <w:sz w:val="20"/>
          <w:szCs w:val="20"/>
        </w:rPr>
        <w:t>, "О социальном обслуживании граждан пожилого возраста и инвалидов", "О связи", "О физической культуре и спорте в Российской Федерации", </w:t>
      </w:r>
      <w:hyperlink r:id="rId37" w:history="1">
        <w:r w:rsidRPr="00750A2E">
          <w:rPr>
            <w:rStyle w:val="ac"/>
            <w:rFonts w:ascii="Times New Roman" w:hAnsi="Times New Roman"/>
            <w:sz w:val="20"/>
            <w:szCs w:val="20"/>
          </w:rPr>
          <w:t>Градостроительным кодексом Российской Федерации</w:t>
        </w:r>
      </w:hyperlink>
      <w:r w:rsidRPr="00750A2E">
        <w:rPr>
          <w:rFonts w:ascii="Times New Roman" w:hAnsi="Times New Roman"/>
          <w:sz w:val="20"/>
          <w:szCs w:val="20"/>
        </w:rPr>
        <w:t> и </w:t>
      </w:r>
      <w:hyperlink r:id="rId38" w:history="1">
        <w:r w:rsidRPr="00750A2E">
          <w:rPr>
            <w:rStyle w:val="ac"/>
            <w:rFonts w:ascii="Times New Roman" w:hAnsi="Times New Roman"/>
            <w:sz w:val="20"/>
            <w:szCs w:val="20"/>
          </w:rPr>
          <w:t>Кодексом Российской Федерации об административных правонарушениях</w:t>
        </w:r>
      </w:hyperlink>
      <w:r w:rsidRPr="00750A2E">
        <w:rPr>
          <w:rFonts w:ascii="Times New Roman" w:hAnsi="Times New Roman"/>
          <w:sz w:val="20"/>
          <w:szCs w:val="20"/>
        </w:rPr>
        <w:t>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Повышение уровня социальной интеграции инвалидов и реализация мероприятий по обеспечению "безбарьерной" среды для инвалидов актуальны и для Завитинского района.</w:t>
      </w:r>
      <w:r w:rsidR="00A55463">
        <w:rPr>
          <w:rFonts w:ascii="Times New Roman" w:hAnsi="Times New Roman"/>
          <w:sz w:val="20"/>
          <w:szCs w:val="20"/>
        </w:rPr>
        <w:t xml:space="preserve"> </w:t>
      </w:r>
      <w:r w:rsidRPr="00750A2E">
        <w:rPr>
          <w:rFonts w:ascii="Times New Roman" w:hAnsi="Times New Roman"/>
          <w:sz w:val="20"/>
          <w:szCs w:val="20"/>
        </w:rPr>
        <w:t>Численность инвалидов в Завитинском районе составляет 1349человек, что составляет 9,2 % от общей численности населения района. И одной из самых больших проблем для инвалидов и маломобильных групп населения остается неприспособленность ранее построенных объектов социальной инфраструктуры для нужд и потребностей указанных граждан Завитинского района. Что влечет за собой невозможность получения данных услуг или получение услуг не в полном объеме, получить свободный доступ к муниципальным услугам, некомфортное получение прочих социальных услуг.</w:t>
      </w:r>
      <w:r w:rsidR="00A55463">
        <w:rPr>
          <w:rFonts w:ascii="Times New Roman" w:hAnsi="Times New Roman"/>
          <w:sz w:val="20"/>
          <w:szCs w:val="20"/>
        </w:rPr>
        <w:t xml:space="preserve"> </w:t>
      </w:r>
      <w:r w:rsidRPr="00750A2E">
        <w:rPr>
          <w:rFonts w:ascii="Times New Roman" w:hAnsi="Times New Roman"/>
          <w:sz w:val="20"/>
          <w:szCs w:val="20"/>
        </w:rPr>
        <w:t>Вышеуказанная программа поможет решить ряд проблем инвалидов и маломобильных групп населения, даст возможность беспрепятственно пользоваться услугами, получать свободный доступ к муниципальным, социальным услугам, взаимодействовать с органами местного самоуправления.</w:t>
      </w:r>
      <w:r w:rsidR="00A55463">
        <w:rPr>
          <w:rFonts w:ascii="Times New Roman" w:hAnsi="Times New Roman"/>
          <w:sz w:val="20"/>
          <w:szCs w:val="20"/>
        </w:rPr>
        <w:t xml:space="preserve"> </w:t>
      </w:r>
      <w:r w:rsidRPr="00750A2E">
        <w:rPr>
          <w:rFonts w:ascii="Times New Roman" w:hAnsi="Times New Roman"/>
          <w:sz w:val="20"/>
          <w:szCs w:val="20"/>
        </w:rPr>
        <w:t>Такое взаимодействие укрепит доверие со стороны граждан к органам местного самоуправления, занимающимся решением социальных проблем. Одновременно органы местного самоуправления получат возможность более оперативно получать информацию и реагировать на животрепещущие проблемы населения.</w:t>
      </w:r>
      <w:r w:rsidR="00A55463">
        <w:rPr>
          <w:rFonts w:ascii="Times New Roman" w:hAnsi="Times New Roman"/>
          <w:sz w:val="20"/>
          <w:szCs w:val="20"/>
        </w:rPr>
        <w:t xml:space="preserve"> </w:t>
      </w:r>
      <w:r w:rsidRPr="00750A2E">
        <w:rPr>
          <w:rFonts w:ascii="Times New Roman" w:hAnsi="Times New Roman"/>
          <w:b/>
          <w:sz w:val="20"/>
          <w:szCs w:val="20"/>
        </w:rPr>
        <w:t>3. Приоритеты муниципальной политики в сфере реализации подпрограммы, цели, задачи и ожидаемые конечные результаты</w:t>
      </w:r>
      <w:r w:rsidR="00A55463">
        <w:rPr>
          <w:rFonts w:ascii="Times New Roman" w:hAnsi="Times New Roman"/>
          <w:b/>
          <w:sz w:val="20"/>
          <w:szCs w:val="20"/>
        </w:rPr>
        <w:t xml:space="preserve">. </w:t>
      </w:r>
      <w:r w:rsidRPr="00750A2E">
        <w:rPr>
          <w:rFonts w:ascii="Times New Roman" w:hAnsi="Times New Roman"/>
          <w:sz w:val="20"/>
          <w:szCs w:val="20"/>
        </w:rPr>
        <w:t>Целью подпрограммы является Обеспечение беспрепятственного доступа к приоритетным объектам и услугам в приоритетных сферах жизнедеятельности Завитинского района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A55463">
        <w:rPr>
          <w:rFonts w:ascii="Times New Roman" w:hAnsi="Times New Roman"/>
          <w:sz w:val="20"/>
          <w:szCs w:val="20"/>
        </w:rPr>
        <w:t xml:space="preserve"> </w:t>
      </w:r>
      <w:r w:rsidRPr="00750A2E">
        <w:rPr>
          <w:rFonts w:ascii="Times New Roman" w:hAnsi="Times New Roman"/>
          <w:sz w:val="20"/>
          <w:szCs w:val="20"/>
        </w:rPr>
        <w:t>Достижению цели подпрограммы будет способствовать решение задач подпрограммы:</w:t>
      </w:r>
      <w:r w:rsidR="00A55463">
        <w:rPr>
          <w:rFonts w:ascii="Times New Roman" w:hAnsi="Times New Roman"/>
          <w:sz w:val="20"/>
          <w:szCs w:val="20"/>
        </w:rPr>
        <w:t xml:space="preserve"> </w:t>
      </w:r>
      <w:r w:rsidRPr="00750A2E">
        <w:rPr>
          <w:rFonts w:ascii="Times New Roman" w:hAnsi="Times New Roman"/>
          <w:sz w:val="20"/>
          <w:szCs w:val="20"/>
        </w:rPr>
        <w:t>1. Повысить уровень доступности и качества приоритетных объектов и услуг в приоритетных сферах жизнедеятельности инвалидов и других маломобильных групп населения в Завитинском районе.</w:t>
      </w:r>
      <w:r w:rsidR="00A55463">
        <w:rPr>
          <w:rFonts w:ascii="Times New Roman" w:hAnsi="Times New Roman"/>
          <w:sz w:val="20"/>
          <w:szCs w:val="20"/>
        </w:rPr>
        <w:t xml:space="preserve"> </w:t>
      </w:r>
      <w:r w:rsidRPr="00750A2E">
        <w:rPr>
          <w:rFonts w:ascii="Times New Roman" w:hAnsi="Times New Roman"/>
          <w:b/>
          <w:sz w:val="20"/>
          <w:szCs w:val="20"/>
        </w:rPr>
        <w:t>4. Описание системы основных мероприятий</w:t>
      </w:r>
      <w:r w:rsidR="00A55463">
        <w:rPr>
          <w:rFonts w:ascii="Times New Roman" w:hAnsi="Times New Roman"/>
          <w:b/>
          <w:sz w:val="20"/>
          <w:szCs w:val="20"/>
        </w:rPr>
        <w:t xml:space="preserve">. </w:t>
      </w:r>
      <w:r w:rsidRPr="00750A2E">
        <w:rPr>
          <w:rFonts w:ascii="Times New Roman" w:hAnsi="Times New Roman"/>
          <w:sz w:val="20"/>
          <w:szCs w:val="20"/>
        </w:rPr>
        <w:t>Для достижения поставленной цели и решения задач подпрограммы предусматривается осуществление основных мероприятий для устойчивого развития доступной среды для инвалидов и других маломобильных групп населения в Завитинском районе, их интеграция в общество, повышение уровня и качества их жизни.</w:t>
      </w:r>
      <w:r w:rsidR="00A55463">
        <w:rPr>
          <w:rFonts w:ascii="Times New Roman" w:hAnsi="Times New Roman"/>
          <w:sz w:val="20"/>
          <w:szCs w:val="20"/>
        </w:rPr>
        <w:t xml:space="preserve"> </w:t>
      </w:r>
      <w:r w:rsidRPr="00750A2E">
        <w:rPr>
          <w:rFonts w:ascii="Times New Roman" w:hAnsi="Times New Roman"/>
          <w:sz w:val="20"/>
          <w:szCs w:val="20"/>
        </w:rPr>
        <w:t>Подпрограмма реализуется путем выполнения основных мероприятий.</w:t>
      </w:r>
      <w:r w:rsidR="00A55463">
        <w:rPr>
          <w:rFonts w:ascii="Times New Roman" w:hAnsi="Times New Roman"/>
          <w:sz w:val="20"/>
          <w:szCs w:val="20"/>
        </w:rPr>
        <w:t xml:space="preserve"> </w:t>
      </w:r>
      <w:r w:rsidRPr="00750A2E">
        <w:rPr>
          <w:rFonts w:ascii="Times New Roman" w:hAnsi="Times New Roman"/>
          <w:sz w:val="20"/>
          <w:szCs w:val="20"/>
        </w:rPr>
        <w:t>Выбор основных мероприятий подпрограммы и определение объемов их финансирования обусловлены оценкой их вклада в решение задач подпрограммы, объемом средств местного бюджета.</w:t>
      </w:r>
      <w:r w:rsidR="00A55463">
        <w:rPr>
          <w:rFonts w:ascii="Times New Roman" w:hAnsi="Times New Roman"/>
          <w:sz w:val="20"/>
          <w:szCs w:val="20"/>
        </w:rPr>
        <w:t xml:space="preserve"> </w:t>
      </w:r>
      <w:r w:rsidRPr="00750A2E">
        <w:rPr>
          <w:rFonts w:ascii="Times New Roman" w:hAnsi="Times New Roman"/>
          <w:sz w:val="20"/>
          <w:szCs w:val="20"/>
        </w:rPr>
        <w:t>Основными мероприятиями подпрограммы является:</w:t>
      </w:r>
      <w:r w:rsidR="00A55463">
        <w:rPr>
          <w:rFonts w:ascii="Times New Roman" w:hAnsi="Times New Roman"/>
          <w:sz w:val="20"/>
          <w:szCs w:val="20"/>
        </w:rPr>
        <w:t xml:space="preserve"> </w:t>
      </w:r>
      <w:r w:rsidRPr="00750A2E">
        <w:rPr>
          <w:rFonts w:ascii="Times New Roman" w:hAnsi="Times New Roman"/>
          <w:sz w:val="20"/>
          <w:szCs w:val="20"/>
        </w:rPr>
        <w:t>1. Обустройство социальных учреждений и прилегающих к ним территорий элементами дорожной и инженерной инфраструктуры для повышения их доступности для инвалидов и маломобильных групп населения.</w:t>
      </w:r>
      <w:r w:rsidR="00A55463">
        <w:rPr>
          <w:rFonts w:ascii="Times New Roman" w:hAnsi="Times New Roman"/>
          <w:sz w:val="20"/>
          <w:szCs w:val="20"/>
        </w:rPr>
        <w:t xml:space="preserve"> </w:t>
      </w:r>
      <w:r w:rsidRPr="00750A2E">
        <w:rPr>
          <w:rFonts w:ascii="Times New Roman" w:hAnsi="Times New Roman"/>
          <w:sz w:val="20"/>
          <w:szCs w:val="20"/>
        </w:rPr>
        <w:t>Мероприятие включает в себя:</w:t>
      </w:r>
      <w:r w:rsidR="00A55463">
        <w:rPr>
          <w:rFonts w:ascii="Times New Roman" w:hAnsi="Times New Roman"/>
          <w:sz w:val="20"/>
          <w:szCs w:val="20"/>
        </w:rPr>
        <w:t xml:space="preserve"> </w:t>
      </w:r>
      <w:r w:rsidRPr="00750A2E">
        <w:rPr>
          <w:rFonts w:ascii="Times New Roman" w:hAnsi="Times New Roman"/>
          <w:sz w:val="20"/>
          <w:szCs w:val="20"/>
        </w:rPr>
        <w:t>-  адаптация социальной инфраструктуры для доступности инвалидов и других маломобильных групп населения к занятиям спортом, в том числе приобретение спортивного оборудования и проведение ремонтных работ по адаптации спортивной площадки на стадионе «Факел» г. Завитинск;</w:t>
      </w:r>
      <w:r w:rsidR="00A55463">
        <w:rPr>
          <w:rFonts w:ascii="Times New Roman" w:hAnsi="Times New Roman"/>
          <w:sz w:val="20"/>
          <w:szCs w:val="20"/>
        </w:rPr>
        <w:t xml:space="preserve"> </w:t>
      </w:r>
      <w:r w:rsidRPr="00750A2E">
        <w:rPr>
          <w:rFonts w:ascii="Times New Roman" w:hAnsi="Times New Roman"/>
          <w:sz w:val="20"/>
          <w:szCs w:val="20"/>
        </w:rPr>
        <w:t>- обустройство в 2019-2025 году подходов и помещений МБОУ СОШ № 1 с учетом нужд и потребностей инвалидов и маломобильных групп населения;</w:t>
      </w:r>
      <w:r w:rsidR="00A55463">
        <w:rPr>
          <w:rFonts w:ascii="Times New Roman" w:hAnsi="Times New Roman"/>
          <w:sz w:val="20"/>
          <w:szCs w:val="20"/>
        </w:rPr>
        <w:t xml:space="preserve"> </w:t>
      </w:r>
      <w:r w:rsidRPr="00750A2E">
        <w:rPr>
          <w:rFonts w:ascii="Times New Roman" w:hAnsi="Times New Roman"/>
          <w:sz w:val="20"/>
          <w:szCs w:val="20"/>
        </w:rPr>
        <w:t>- обустройство в 2019-2025 году подходов и помещений МБОУ СОШ № 3 с учетом нужд и потребностей инвалидов и маломобильных групп населения;</w:t>
      </w:r>
      <w:r w:rsidR="00A55463">
        <w:rPr>
          <w:rFonts w:ascii="Times New Roman" w:hAnsi="Times New Roman"/>
          <w:sz w:val="20"/>
          <w:szCs w:val="20"/>
        </w:rPr>
        <w:t xml:space="preserve"> </w:t>
      </w:r>
      <w:r w:rsidRPr="00750A2E">
        <w:rPr>
          <w:rFonts w:ascii="Times New Roman" w:hAnsi="Times New Roman"/>
          <w:sz w:val="20"/>
          <w:szCs w:val="20"/>
        </w:rPr>
        <w:t>- обустройство в 2019-2025 году тротуаров МАДОУ Детский сад №1 г. Завитинска для инвалидов и других маломобильных групп населения.</w:t>
      </w:r>
      <w:r w:rsidR="00A55463">
        <w:rPr>
          <w:rFonts w:ascii="Times New Roman" w:hAnsi="Times New Roman"/>
          <w:sz w:val="20"/>
          <w:szCs w:val="20"/>
        </w:rPr>
        <w:t xml:space="preserve"> </w:t>
      </w:r>
      <w:r w:rsidRPr="00750A2E">
        <w:rPr>
          <w:rFonts w:ascii="Times New Roman" w:hAnsi="Times New Roman"/>
          <w:b/>
          <w:sz w:val="20"/>
          <w:szCs w:val="20"/>
        </w:rPr>
        <w:t>5. Ресурсное обеспечение подпрограммы.</w:t>
      </w:r>
      <w:r w:rsidR="00A55463">
        <w:rPr>
          <w:rFonts w:ascii="Times New Roman" w:hAnsi="Times New Roman"/>
          <w:b/>
          <w:sz w:val="20"/>
          <w:szCs w:val="20"/>
        </w:rPr>
        <w:t xml:space="preserve"> </w:t>
      </w:r>
      <w:r w:rsidRPr="00750A2E">
        <w:rPr>
          <w:rFonts w:ascii="Times New Roman" w:hAnsi="Times New Roman"/>
          <w:sz w:val="20"/>
          <w:szCs w:val="20"/>
        </w:rPr>
        <w:t>Общий объем финансирования подпрограммы в 2015-2020 годах составляет 650,0 тыс. рублей, в том числе по годам: 2017 год – 650,0 тыс рублей.</w:t>
      </w:r>
      <w:r w:rsidR="00A55463">
        <w:rPr>
          <w:rFonts w:ascii="Times New Roman" w:hAnsi="Times New Roman"/>
          <w:sz w:val="20"/>
          <w:szCs w:val="20"/>
        </w:rPr>
        <w:t xml:space="preserve"> </w:t>
      </w:r>
      <w:r w:rsidRPr="00750A2E">
        <w:rPr>
          <w:rFonts w:ascii="Times New Roman" w:hAnsi="Times New Roman"/>
          <w:sz w:val="20"/>
          <w:szCs w:val="20"/>
        </w:rPr>
        <w:t>Из них из средств районного бюджета 250,0 тыс рублей, в том числе по годам:</w:t>
      </w:r>
      <w:r w:rsidR="00A55463">
        <w:rPr>
          <w:rFonts w:ascii="Times New Roman" w:hAnsi="Times New Roman"/>
          <w:sz w:val="20"/>
          <w:szCs w:val="20"/>
        </w:rPr>
        <w:t xml:space="preserve"> </w:t>
      </w:r>
      <w:r w:rsidRPr="00750A2E">
        <w:rPr>
          <w:rFonts w:ascii="Times New Roman" w:hAnsi="Times New Roman"/>
          <w:sz w:val="20"/>
          <w:szCs w:val="20"/>
        </w:rPr>
        <w:t>2017 год – 250,0 тыс рублей.</w:t>
      </w:r>
      <w:r w:rsidR="00A55463">
        <w:rPr>
          <w:rFonts w:ascii="Times New Roman" w:hAnsi="Times New Roman"/>
          <w:sz w:val="20"/>
          <w:szCs w:val="20"/>
        </w:rPr>
        <w:t xml:space="preserve"> </w:t>
      </w:r>
      <w:r w:rsidRPr="00750A2E">
        <w:rPr>
          <w:rFonts w:ascii="Times New Roman" w:hAnsi="Times New Roman"/>
          <w:sz w:val="20"/>
          <w:szCs w:val="20"/>
        </w:rPr>
        <w:t>Объемы бюджетных ассигнований уточняются ежегодно при формировании бюджета Завитинского района на очередной финансовый год и плановый период.</w:t>
      </w:r>
      <w:r w:rsidR="00A55463">
        <w:rPr>
          <w:rFonts w:ascii="Times New Roman" w:hAnsi="Times New Roman"/>
          <w:sz w:val="20"/>
          <w:szCs w:val="20"/>
        </w:rPr>
        <w:t xml:space="preserve"> </w:t>
      </w:r>
      <w:r w:rsidRPr="00750A2E">
        <w:rPr>
          <w:rFonts w:ascii="Times New Roman" w:hAnsi="Times New Roman"/>
          <w:b/>
          <w:sz w:val="20"/>
          <w:szCs w:val="20"/>
        </w:rPr>
        <w:t>6. Прогноз конечных результатов и индикаторы эффективности реализации подпрограммы</w:t>
      </w:r>
      <w:r w:rsidR="00A55463">
        <w:rPr>
          <w:rFonts w:ascii="Times New Roman" w:hAnsi="Times New Roman"/>
          <w:b/>
          <w:sz w:val="20"/>
          <w:szCs w:val="20"/>
        </w:rPr>
        <w:t xml:space="preserve">. </w:t>
      </w:r>
      <w:r w:rsidRPr="00750A2E">
        <w:rPr>
          <w:rFonts w:ascii="Times New Roman" w:hAnsi="Times New Roman"/>
          <w:sz w:val="20"/>
          <w:szCs w:val="20"/>
        </w:rPr>
        <w:t>В целом ожидаемый эффект от реализации подпрограммы носит социальный характер и заключается в создании безбарьерной среды для инвалидов и маломобильных групп населения, получения комплекса услуг, взаимодействии их с органами власти, повышении уровня гражданской ответственности и социальной активности населения.</w:t>
      </w:r>
      <w:r w:rsidR="00A55463">
        <w:rPr>
          <w:rFonts w:ascii="Times New Roman" w:hAnsi="Times New Roman"/>
          <w:sz w:val="20"/>
          <w:szCs w:val="20"/>
        </w:rPr>
        <w:t xml:space="preserve"> </w:t>
      </w:r>
      <w:r w:rsidRPr="00750A2E">
        <w:rPr>
          <w:rFonts w:ascii="Times New Roman" w:hAnsi="Times New Roman"/>
          <w:sz w:val="20"/>
          <w:szCs w:val="20"/>
        </w:rPr>
        <w:t>Коэффициенты значимости основных мероприятий подпрограммы представлены в таблице 5.</w:t>
      </w:r>
      <w:r w:rsidR="00A55463">
        <w:rPr>
          <w:rFonts w:ascii="Times New Roman" w:hAnsi="Times New Roman"/>
          <w:sz w:val="20"/>
          <w:szCs w:val="20"/>
        </w:rPr>
        <w:t xml:space="preserve"> </w:t>
      </w:r>
      <w:r w:rsidRPr="00750A2E">
        <w:rPr>
          <w:rFonts w:ascii="Times New Roman" w:hAnsi="Times New Roman"/>
          <w:sz w:val="20"/>
          <w:szCs w:val="20"/>
        </w:rPr>
        <w:t>Таблица 5</w:t>
      </w:r>
      <w:r w:rsidR="00A55463">
        <w:rPr>
          <w:rFonts w:ascii="Times New Roman" w:hAnsi="Times New Roman"/>
          <w:sz w:val="20"/>
          <w:szCs w:val="20"/>
        </w:rPr>
        <w:t xml:space="preserve"> </w:t>
      </w:r>
      <w:r w:rsidRPr="00750A2E">
        <w:rPr>
          <w:rFonts w:ascii="Times New Roman" w:hAnsi="Times New Roman"/>
          <w:sz w:val="20"/>
          <w:szCs w:val="20"/>
        </w:rPr>
        <w:t>Коэффициенты значимости основных мероприятий</w:t>
      </w:r>
      <w:r w:rsidR="00A55463">
        <w:rPr>
          <w:rFonts w:ascii="Times New Roman" w:hAnsi="Times New Roman"/>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
        <w:gridCol w:w="3037"/>
        <w:gridCol w:w="646"/>
        <w:gridCol w:w="649"/>
        <w:gridCol w:w="647"/>
        <w:gridCol w:w="649"/>
        <w:gridCol w:w="647"/>
        <w:gridCol w:w="651"/>
        <w:gridCol w:w="649"/>
        <w:gridCol w:w="649"/>
        <w:gridCol w:w="649"/>
        <w:gridCol w:w="649"/>
        <w:gridCol w:w="638"/>
      </w:tblGrid>
      <w:tr w:rsidR="00750A2E" w:rsidRPr="00750A2E" w:rsidTr="00750A2E">
        <w:trPr>
          <w:jc w:val="center"/>
        </w:trPr>
        <w:tc>
          <w:tcPr>
            <w:tcW w:w="255"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N</w:t>
            </w:r>
          </w:p>
        </w:tc>
        <w:tc>
          <w:tcPr>
            <w:tcW w:w="1419"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Наименование программы, подпрограммы, основного мероприятия, мероприятия</w:t>
            </w:r>
          </w:p>
        </w:tc>
        <w:tc>
          <w:tcPr>
            <w:tcW w:w="3327" w:type="pct"/>
            <w:gridSpan w:val="11"/>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Значение планового показателя по годам реализации</w:t>
            </w:r>
          </w:p>
        </w:tc>
      </w:tr>
      <w:tr w:rsidR="00750A2E" w:rsidRPr="00750A2E" w:rsidTr="00750A2E">
        <w:trPr>
          <w:jc w:val="center"/>
        </w:trPr>
        <w:tc>
          <w:tcPr>
            <w:tcW w:w="255"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1419"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30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2015</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2016</w:t>
            </w:r>
          </w:p>
        </w:tc>
        <w:tc>
          <w:tcPr>
            <w:tcW w:w="30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2017</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2018</w:t>
            </w:r>
          </w:p>
        </w:tc>
        <w:tc>
          <w:tcPr>
            <w:tcW w:w="30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2019</w:t>
            </w:r>
          </w:p>
        </w:tc>
        <w:tc>
          <w:tcPr>
            <w:tcW w:w="304"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2020</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2021</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2022</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2023</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2024</w:t>
            </w:r>
          </w:p>
        </w:tc>
        <w:tc>
          <w:tcPr>
            <w:tcW w:w="30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r>
      <w:tr w:rsidR="00750A2E" w:rsidRPr="00750A2E" w:rsidTr="00750A2E">
        <w:trPr>
          <w:jc w:val="center"/>
        </w:trPr>
        <w:tc>
          <w:tcPr>
            <w:tcW w:w="255"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141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Подпрограмма «Доступная среда»</w:t>
            </w:r>
          </w:p>
        </w:tc>
        <w:tc>
          <w:tcPr>
            <w:tcW w:w="30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4"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r>
      <w:tr w:rsidR="00750A2E" w:rsidRPr="00750A2E" w:rsidTr="00750A2E">
        <w:trPr>
          <w:jc w:val="center"/>
        </w:trPr>
        <w:tc>
          <w:tcPr>
            <w:tcW w:w="255"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w:t>
            </w:r>
          </w:p>
        </w:tc>
        <w:tc>
          <w:tcPr>
            <w:tcW w:w="141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Адаптация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района</w:t>
            </w:r>
          </w:p>
        </w:tc>
        <w:tc>
          <w:tcPr>
            <w:tcW w:w="30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4"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30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r>
    </w:tbl>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r w:rsidR="00A55463">
        <w:rPr>
          <w:rFonts w:ascii="Times New Roman" w:hAnsi="Times New Roman"/>
          <w:sz w:val="20"/>
          <w:szCs w:val="20"/>
        </w:rPr>
        <w:t xml:space="preserve"> </w:t>
      </w:r>
      <w:r w:rsidRPr="00750A2E">
        <w:rPr>
          <w:rFonts w:ascii="Times New Roman" w:hAnsi="Times New Roman"/>
          <w:sz w:val="20"/>
          <w:szCs w:val="20"/>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00A55463">
        <w:rPr>
          <w:rFonts w:ascii="Times New Roman" w:hAnsi="Times New Roman"/>
          <w:sz w:val="20"/>
          <w:szCs w:val="20"/>
        </w:rPr>
        <w:t xml:space="preserve"> </w:t>
      </w:r>
      <w:r w:rsidRPr="00750A2E">
        <w:rPr>
          <w:rFonts w:ascii="Times New Roman" w:hAnsi="Times New Roman"/>
          <w:b/>
          <w:bCs/>
          <w:sz w:val="20"/>
          <w:szCs w:val="20"/>
          <w:lang w:val="en-US"/>
        </w:rPr>
        <w:t>IV</w:t>
      </w:r>
      <w:r w:rsidRPr="00750A2E">
        <w:rPr>
          <w:rFonts w:ascii="Times New Roman" w:hAnsi="Times New Roman"/>
          <w:b/>
          <w:bCs/>
          <w:sz w:val="20"/>
          <w:szCs w:val="20"/>
        </w:rPr>
        <w:t>. Подпрограмма</w:t>
      </w:r>
      <w:r w:rsidR="00A55463">
        <w:rPr>
          <w:rFonts w:ascii="Times New Roman" w:hAnsi="Times New Roman"/>
          <w:b/>
          <w:bCs/>
          <w:sz w:val="20"/>
          <w:szCs w:val="20"/>
        </w:rPr>
        <w:t xml:space="preserve"> </w:t>
      </w:r>
      <w:r w:rsidRPr="00750A2E">
        <w:rPr>
          <w:rFonts w:ascii="Times New Roman" w:hAnsi="Times New Roman"/>
          <w:b/>
          <w:bCs/>
          <w:sz w:val="20"/>
          <w:szCs w:val="20"/>
        </w:rPr>
        <w:t>«</w:t>
      </w:r>
      <w:r w:rsidRPr="00750A2E">
        <w:rPr>
          <w:rFonts w:ascii="Times New Roman" w:hAnsi="Times New Roman"/>
          <w:bCs/>
          <w:sz w:val="20"/>
          <w:szCs w:val="20"/>
        </w:rPr>
        <w:t>Меры социальной поддержки отдельной категории граждан</w:t>
      </w:r>
      <w:r w:rsidRPr="00750A2E">
        <w:rPr>
          <w:rFonts w:ascii="Times New Roman" w:hAnsi="Times New Roman"/>
          <w:b/>
          <w:bCs/>
          <w:sz w:val="20"/>
          <w:szCs w:val="20"/>
        </w:rPr>
        <w:t>»</w:t>
      </w:r>
      <w:r w:rsidR="00A55463">
        <w:rPr>
          <w:rFonts w:ascii="Times New Roman" w:hAnsi="Times New Roman"/>
          <w:b/>
          <w:bCs/>
          <w:sz w:val="20"/>
          <w:szCs w:val="20"/>
        </w:rPr>
        <w:t xml:space="preserve"> </w:t>
      </w:r>
      <w:r w:rsidRPr="00750A2E">
        <w:rPr>
          <w:rFonts w:ascii="Times New Roman" w:hAnsi="Times New Roman"/>
          <w:b/>
          <w:bCs/>
          <w:sz w:val="20"/>
          <w:szCs w:val="20"/>
        </w:rPr>
        <w:t>1. Паспорт подпрограммы</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7186"/>
      </w:tblGrid>
      <w:tr w:rsidR="00750A2E" w:rsidRPr="00750A2E" w:rsidTr="00A55463">
        <w:trPr>
          <w:jc w:val="center"/>
        </w:trPr>
        <w:tc>
          <w:tcPr>
            <w:tcW w:w="3219"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Наименование подпрограммы</w:t>
            </w:r>
          </w:p>
        </w:tc>
        <w:tc>
          <w:tcPr>
            <w:tcW w:w="718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Cs/>
                <w:sz w:val="20"/>
                <w:szCs w:val="20"/>
              </w:rPr>
              <w:t>Меры социальной поддержки отдельной категории медицинских работников</w:t>
            </w:r>
          </w:p>
        </w:tc>
      </w:tr>
      <w:tr w:rsidR="00750A2E" w:rsidRPr="00750A2E" w:rsidTr="00A55463">
        <w:trPr>
          <w:jc w:val="center"/>
        </w:trPr>
        <w:tc>
          <w:tcPr>
            <w:tcW w:w="3219"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Координатор подпрограммы</w:t>
            </w:r>
          </w:p>
        </w:tc>
        <w:tc>
          <w:tcPr>
            <w:tcW w:w="7186" w:type="dxa"/>
            <w:shd w:val="clear" w:color="auto" w:fill="auto"/>
          </w:tcPr>
          <w:p w:rsidR="00750A2E" w:rsidRPr="00750A2E" w:rsidRDefault="00750A2E" w:rsidP="00A55463">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Отдел по труду, социальным и правовым вопросам администрации Завитинского района, отдел экономического развития и муниципальных закупок администрации района, Отдел учета и финансирования администрации района</w:t>
            </w:r>
          </w:p>
        </w:tc>
      </w:tr>
      <w:tr w:rsidR="00750A2E" w:rsidRPr="00750A2E" w:rsidTr="00A55463">
        <w:trPr>
          <w:jc w:val="center"/>
        </w:trPr>
        <w:tc>
          <w:tcPr>
            <w:tcW w:w="3219"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Участники подпрограммы</w:t>
            </w:r>
          </w:p>
        </w:tc>
        <w:tc>
          <w:tcPr>
            <w:tcW w:w="7186" w:type="dxa"/>
            <w:shd w:val="clear" w:color="auto" w:fill="auto"/>
          </w:tcPr>
          <w:p w:rsidR="00750A2E" w:rsidRPr="00750A2E" w:rsidRDefault="00750A2E" w:rsidP="00A55463">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ГБУЗ АО «Завитинская больница»</w:t>
            </w:r>
            <w:r w:rsidR="00A55463">
              <w:rPr>
                <w:rFonts w:ascii="Times New Roman" w:hAnsi="Times New Roman"/>
                <w:sz w:val="20"/>
                <w:szCs w:val="20"/>
              </w:rPr>
              <w:t xml:space="preserve"> </w:t>
            </w:r>
            <w:r w:rsidRPr="00750A2E">
              <w:rPr>
                <w:rFonts w:ascii="Times New Roman" w:hAnsi="Times New Roman"/>
                <w:sz w:val="20"/>
                <w:szCs w:val="20"/>
              </w:rPr>
              <w:t>Врачи, заключившие трудовой договор с ГБУЗ АО «Завитинская больница»</w:t>
            </w:r>
          </w:p>
        </w:tc>
      </w:tr>
      <w:tr w:rsidR="00750A2E" w:rsidRPr="00750A2E" w:rsidTr="00A55463">
        <w:trPr>
          <w:jc w:val="center"/>
        </w:trPr>
        <w:tc>
          <w:tcPr>
            <w:tcW w:w="3219"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Цели подпрограммы</w:t>
            </w:r>
          </w:p>
        </w:tc>
        <w:tc>
          <w:tcPr>
            <w:tcW w:w="7186" w:type="dxa"/>
            <w:shd w:val="clear" w:color="auto" w:fill="auto"/>
          </w:tcPr>
          <w:p w:rsidR="00750A2E" w:rsidRPr="00750A2E" w:rsidRDefault="00750A2E" w:rsidP="00A55463">
            <w:pPr>
              <w:spacing w:after="0" w:line="240" w:lineRule="auto"/>
              <w:jc w:val="both"/>
              <w:outlineLvl w:val="0"/>
              <w:rPr>
                <w:rFonts w:ascii="Times New Roman" w:hAnsi="Times New Roman"/>
                <w:bCs/>
                <w:sz w:val="20"/>
                <w:szCs w:val="20"/>
              </w:rPr>
            </w:pPr>
            <w:r w:rsidRPr="00750A2E">
              <w:rPr>
                <w:rFonts w:ascii="Times New Roman" w:hAnsi="Times New Roman"/>
                <w:sz w:val="20"/>
                <w:szCs w:val="20"/>
              </w:rPr>
              <w:t xml:space="preserve">1. Создание условий для улучшения состояния здоровья жителей Завитинского района на основе повышения качества, доступности оказания первичной медицинской помощи </w:t>
            </w:r>
            <w:r w:rsidR="00A55463">
              <w:rPr>
                <w:rFonts w:ascii="Times New Roman" w:hAnsi="Times New Roman"/>
                <w:sz w:val="20"/>
                <w:szCs w:val="20"/>
              </w:rPr>
              <w:t xml:space="preserve"> </w:t>
            </w:r>
            <w:r w:rsidRPr="00750A2E">
              <w:rPr>
                <w:rFonts w:ascii="Times New Roman" w:hAnsi="Times New Roman"/>
                <w:bCs/>
                <w:sz w:val="20"/>
                <w:szCs w:val="20"/>
              </w:rPr>
              <w:t>2. Улучшение жилищно-бытовых условий ветеранов ВОВ, вдов участников ВОВ, инвалидов ВОВ, тружеников тыла.</w:t>
            </w:r>
          </w:p>
        </w:tc>
      </w:tr>
      <w:tr w:rsidR="00750A2E" w:rsidRPr="00750A2E" w:rsidTr="00A55463">
        <w:trPr>
          <w:jc w:val="center"/>
        </w:trPr>
        <w:tc>
          <w:tcPr>
            <w:tcW w:w="3219"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Задачи подпрограммы</w:t>
            </w:r>
          </w:p>
        </w:tc>
        <w:tc>
          <w:tcPr>
            <w:tcW w:w="7186" w:type="dxa"/>
            <w:shd w:val="clear" w:color="auto" w:fill="auto"/>
          </w:tcPr>
          <w:p w:rsidR="00750A2E" w:rsidRPr="00750A2E" w:rsidRDefault="00750A2E" w:rsidP="00A55463">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1. Создание благоприятных условий в целях привлечения специалистов для работы в государственных медицинских организациях, расположенных на территории Завитинского района,</w:t>
            </w:r>
            <w:r w:rsidR="00A55463">
              <w:rPr>
                <w:rFonts w:ascii="Times New Roman" w:hAnsi="Times New Roman"/>
                <w:sz w:val="20"/>
                <w:szCs w:val="20"/>
              </w:rPr>
              <w:t xml:space="preserve"> </w:t>
            </w:r>
            <w:r w:rsidRPr="00750A2E">
              <w:rPr>
                <w:rFonts w:ascii="Times New Roman" w:hAnsi="Times New Roman"/>
                <w:sz w:val="20"/>
                <w:szCs w:val="20"/>
              </w:rPr>
              <w:t>поэтапное устранение дефицита врачей.</w:t>
            </w:r>
            <w:r w:rsidR="00A55463">
              <w:rPr>
                <w:rFonts w:ascii="Times New Roman" w:hAnsi="Times New Roman"/>
                <w:sz w:val="20"/>
                <w:szCs w:val="20"/>
              </w:rPr>
              <w:t xml:space="preserve"> </w:t>
            </w:r>
            <w:r w:rsidRPr="00750A2E">
              <w:rPr>
                <w:rFonts w:ascii="Times New Roman" w:hAnsi="Times New Roman"/>
                <w:sz w:val="20"/>
                <w:szCs w:val="20"/>
              </w:rPr>
              <w:t>2. Проведение ремонта жилых помещений отдельной категории граждан.</w:t>
            </w:r>
          </w:p>
        </w:tc>
      </w:tr>
      <w:tr w:rsidR="00750A2E" w:rsidRPr="00750A2E" w:rsidTr="00A55463">
        <w:trPr>
          <w:trHeight w:val="623"/>
          <w:jc w:val="center"/>
        </w:trPr>
        <w:tc>
          <w:tcPr>
            <w:tcW w:w="3219"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Сроки и этапы реализации подпрограммы</w:t>
            </w:r>
          </w:p>
        </w:tc>
        <w:tc>
          <w:tcPr>
            <w:tcW w:w="7186" w:type="dxa"/>
            <w:shd w:val="clear" w:color="auto" w:fill="auto"/>
          </w:tcPr>
          <w:p w:rsidR="00750A2E" w:rsidRPr="00750A2E" w:rsidRDefault="00750A2E" w:rsidP="00750A2E">
            <w:pPr>
              <w:spacing w:after="0" w:line="240" w:lineRule="auto"/>
              <w:jc w:val="both"/>
              <w:outlineLvl w:val="0"/>
              <w:rPr>
                <w:rFonts w:ascii="Times New Roman" w:hAnsi="Times New Roman"/>
                <w:bCs/>
                <w:sz w:val="20"/>
                <w:szCs w:val="20"/>
              </w:rPr>
            </w:pPr>
            <w:r w:rsidRPr="00750A2E">
              <w:rPr>
                <w:rFonts w:ascii="Times New Roman" w:hAnsi="Times New Roman"/>
                <w:bCs/>
                <w:sz w:val="20"/>
                <w:szCs w:val="20"/>
              </w:rPr>
              <w:t>2019-2020 г.</w:t>
            </w:r>
          </w:p>
        </w:tc>
      </w:tr>
      <w:tr w:rsidR="00750A2E" w:rsidRPr="00750A2E" w:rsidTr="00A55463">
        <w:trPr>
          <w:jc w:val="center"/>
        </w:trPr>
        <w:tc>
          <w:tcPr>
            <w:tcW w:w="3219"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Объёмы ассигнований районного бюджета подпрограммы</w:t>
            </w:r>
          </w:p>
        </w:tc>
        <w:tc>
          <w:tcPr>
            <w:tcW w:w="7186" w:type="dxa"/>
            <w:shd w:val="clear" w:color="auto" w:fill="auto"/>
          </w:tcPr>
          <w:p w:rsidR="00750A2E" w:rsidRPr="00750A2E" w:rsidRDefault="00750A2E" w:rsidP="00A55463">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 1359,8 тыс. рублей, в том числе:</w:t>
            </w:r>
            <w:r w:rsidR="00A55463">
              <w:rPr>
                <w:rFonts w:ascii="Times New Roman" w:hAnsi="Times New Roman"/>
                <w:sz w:val="20"/>
                <w:szCs w:val="20"/>
              </w:rPr>
              <w:t xml:space="preserve"> </w:t>
            </w:r>
            <w:r w:rsidRPr="00750A2E">
              <w:rPr>
                <w:rFonts w:ascii="Times New Roman" w:hAnsi="Times New Roman"/>
                <w:sz w:val="20"/>
                <w:szCs w:val="20"/>
              </w:rPr>
              <w:t>2019 год – 57,5 тыс рублей;</w:t>
            </w:r>
            <w:r w:rsidR="00A55463">
              <w:rPr>
                <w:rFonts w:ascii="Times New Roman" w:hAnsi="Times New Roman"/>
                <w:sz w:val="20"/>
                <w:szCs w:val="20"/>
              </w:rPr>
              <w:t xml:space="preserve"> </w:t>
            </w:r>
            <w:r w:rsidRPr="00750A2E">
              <w:rPr>
                <w:rFonts w:ascii="Times New Roman" w:hAnsi="Times New Roman"/>
                <w:sz w:val="20"/>
                <w:szCs w:val="20"/>
              </w:rPr>
              <w:t>2020 год – 1302,3 тыс рублей.</w:t>
            </w:r>
          </w:p>
        </w:tc>
      </w:tr>
      <w:tr w:rsidR="00750A2E" w:rsidRPr="00750A2E" w:rsidTr="00A55463">
        <w:trPr>
          <w:trHeight w:val="70"/>
          <w:jc w:val="center"/>
        </w:trPr>
        <w:tc>
          <w:tcPr>
            <w:tcW w:w="3219"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Ожидаемые конечные результаты реализации подпрограммы</w:t>
            </w:r>
          </w:p>
        </w:tc>
        <w:tc>
          <w:tcPr>
            <w:tcW w:w="7186" w:type="dxa"/>
            <w:shd w:val="clear" w:color="auto" w:fill="auto"/>
          </w:tcPr>
          <w:p w:rsidR="00750A2E" w:rsidRPr="00750A2E" w:rsidRDefault="00750A2E" w:rsidP="00A55463">
            <w:pPr>
              <w:spacing w:after="0" w:line="240" w:lineRule="auto"/>
              <w:jc w:val="both"/>
              <w:outlineLvl w:val="0"/>
              <w:rPr>
                <w:rFonts w:ascii="Times New Roman" w:hAnsi="Times New Roman"/>
                <w:bCs/>
                <w:sz w:val="20"/>
                <w:szCs w:val="20"/>
              </w:rPr>
            </w:pPr>
            <w:r w:rsidRPr="00750A2E">
              <w:rPr>
                <w:rFonts w:ascii="Times New Roman" w:hAnsi="Times New Roman"/>
                <w:sz w:val="20"/>
                <w:szCs w:val="20"/>
              </w:rPr>
              <w:t>Обеспечение государственных медицинских организаций, расположенных на территории Завитинского района, квалифицированными медицинскими кадрами в количестве 5 человек;</w:t>
            </w:r>
            <w:r w:rsidR="00A55463">
              <w:rPr>
                <w:rFonts w:ascii="Times New Roman" w:hAnsi="Times New Roman"/>
                <w:sz w:val="20"/>
                <w:szCs w:val="20"/>
              </w:rPr>
              <w:t xml:space="preserve"> </w:t>
            </w:r>
            <w:r w:rsidRPr="00750A2E">
              <w:rPr>
                <w:rFonts w:ascii="Times New Roman" w:hAnsi="Times New Roman"/>
                <w:sz w:val="20"/>
                <w:szCs w:val="20"/>
              </w:rPr>
              <w:t>Снижение уровня смертности на 2%.</w:t>
            </w:r>
            <w:r w:rsidR="00A55463">
              <w:rPr>
                <w:rFonts w:ascii="Times New Roman" w:hAnsi="Times New Roman"/>
                <w:sz w:val="20"/>
                <w:szCs w:val="20"/>
              </w:rPr>
              <w:t xml:space="preserve"> </w:t>
            </w:r>
            <w:r w:rsidRPr="00750A2E">
              <w:rPr>
                <w:rFonts w:ascii="Times New Roman" w:hAnsi="Times New Roman"/>
                <w:sz w:val="20"/>
                <w:szCs w:val="20"/>
              </w:rPr>
              <w:t>Ремонт жилых помещений для ветеранов ВОВ, вдов участников ВОВ, инвалидов ВОВ, тружеников тыла</w:t>
            </w:r>
          </w:p>
        </w:tc>
      </w:tr>
    </w:tbl>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b/>
          <w:bCs/>
          <w:sz w:val="20"/>
          <w:szCs w:val="20"/>
        </w:rPr>
        <w:t>2. Характеристика сферы реализации подпрограммы.</w:t>
      </w:r>
      <w:r w:rsidR="00A55463">
        <w:rPr>
          <w:rFonts w:ascii="Times New Roman" w:hAnsi="Times New Roman"/>
          <w:b/>
          <w:bCs/>
          <w:sz w:val="20"/>
          <w:szCs w:val="20"/>
        </w:rPr>
        <w:t xml:space="preserve"> </w:t>
      </w:r>
      <w:r w:rsidRPr="00750A2E">
        <w:rPr>
          <w:rFonts w:ascii="Times New Roman" w:hAnsi="Times New Roman"/>
          <w:sz w:val="20"/>
          <w:szCs w:val="20"/>
        </w:rPr>
        <w:t>Развитие системы здравоохранения района – это один из приоритетных и стратегических факторов улучшения медико-демографической ситуации и состояния здоровья населения, создающего основы устойчивого социально-экономического развития района. Необходимость создания условий для  оказания медицинской помощи населению Завитинского  района продиктована объективными процессами – расширением потребностей населения в медицинской помощи, растущим использованием новых эффективных лечебно-диагностических технологий, увеличением числа граждан пожилого возраста, растущей стоимостью медицинской помощи.</w:t>
      </w:r>
      <w:r w:rsidR="00A55463">
        <w:rPr>
          <w:rFonts w:ascii="Times New Roman" w:hAnsi="Times New Roman"/>
          <w:sz w:val="20"/>
          <w:szCs w:val="20"/>
        </w:rPr>
        <w:t xml:space="preserve"> </w:t>
      </w:r>
      <w:r w:rsidRPr="00750A2E">
        <w:rPr>
          <w:rFonts w:ascii="Times New Roman" w:hAnsi="Times New Roman"/>
          <w:sz w:val="20"/>
          <w:szCs w:val="20"/>
        </w:rPr>
        <w:t>Численность населения Завитинского района составила на 01.01. 2018  –  14365 человек.</w:t>
      </w:r>
      <w:r w:rsidR="00A55463">
        <w:rPr>
          <w:rFonts w:ascii="Times New Roman" w:hAnsi="Times New Roman"/>
          <w:sz w:val="20"/>
          <w:szCs w:val="20"/>
        </w:rPr>
        <w:t xml:space="preserve"> </w:t>
      </w:r>
      <w:r w:rsidRPr="00750A2E">
        <w:rPr>
          <w:rFonts w:ascii="Times New Roman" w:hAnsi="Times New Roman"/>
          <w:sz w:val="20"/>
          <w:szCs w:val="20"/>
        </w:rPr>
        <w:t>В соответствии с постановлением Правительства Амурской области от 25.12.2017 № 617 «Об утверждении Порядка проведения мониторинга социально-экономического развития муниципальных образований Амурской области» министерством экономического развития Амурской области проведен мониторинг показателей по результатам за первое полугодие 2018 год, в результате которого отмечается отрицательная динамика по демографическим показателям. Так естественный отток населения за 6 месяцев 2018 года составил 84 человека, что превышает показатель аналогичного периода прошлого года на 47,4% (в 2017 году естественная убыль составила 57). При этом в 2018 году смертность превысила рождаемость в 2 раза (в 2018 году родилось 85, умерло 169 человек, в 2017 году –родилось 94 человека, умерло 151). Таким образом, основной причиной естественного снижения численности населения Завитинского района является повышение смертности.</w:t>
      </w:r>
      <w:r w:rsidR="00A55463">
        <w:rPr>
          <w:rFonts w:ascii="Times New Roman" w:hAnsi="Times New Roman"/>
          <w:sz w:val="20"/>
          <w:szCs w:val="20"/>
        </w:rPr>
        <w:t xml:space="preserve"> </w:t>
      </w:r>
      <w:r w:rsidRPr="00750A2E">
        <w:rPr>
          <w:rFonts w:ascii="Times New Roman" w:hAnsi="Times New Roman"/>
          <w:sz w:val="20"/>
          <w:szCs w:val="20"/>
        </w:rPr>
        <w:t>Формирование государственной политики в области формирования здорового образа жизни, охраны и укрепления здоровья населения является одной из приоритетных задач. Лидирующие факторы риска смертности и заболеваемости - высокое артериальное давление, высокий уровень холестерина, курение и злоупотребление алкоголем.</w:t>
      </w:r>
      <w:r w:rsidR="00A55463">
        <w:rPr>
          <w:rFonts w:ascii="Times New Roman" w:hAnsi="Times New Roman"/>
          <w:sz w:val="20"/>
          <w:szCs w:val="20"/>
        </w:rPr>
        <w:t xml:space="preserve"> </w:t>
      </w:r>
      <w:r w:rsidRPr="00750A2E">
        <w:rPr>
          <w:rFonts w:ascii="Times New Roman" w:hAnsi="Times New Roman"/>
          <w:sz w:val="20"/>
          <w:szCs w:val="20"/>
        </w:rPr>
        <w:t>Амбулаторную и стационарную медицинскую помощь жителям  района оказывают две медицинские организации – ГБУЗ АО «Завитинская больница» и НУЗ «Узловая поликлиника на станции Завитая ОАО «РЖД».</w:t>
      </w:r>
      <w:r w:rsidR="00A55463">
        <w:rPr>
          <w:rFonts w:ascii="Times New Roman" w:hAnsi="Times New Roman"/>
          <w:sz w:val="20"/>
          <w:szCs w:val="20"/>
        </w:rPr>
        <w:t xml:space="preserve"> </w:t>
      </w:r>
      <w:r w:rsidRPr="00750A2E">
        <w:rPr>
          <w:rFonts w:ascii="Times New Roman" w:hAnsi="Times New Roman"/>
          <w:sz w:val="20"/>
          <w:szCs w:val="20"/>
        </w:rPr>
        <w:t>Учреждения здравоохранения района испытывают кадровый дефицит, обусловленный такими факторами, как низкий уровень оплаты молодых специалистов и отсутствие жилья. Одной из причин дефицита кадров в бюджетных учреждениях является отток квалифицированных специалистов в поисках высокооплачиваемой работы, отсутствие возможности получения муниципального жилья, высокая стоимость аренды жилья.</w:t>
      </w:r>
      <w:r w:rsidR="00A55463">
        <w:rPr>
          <w:rFonts w:ascii="Times New Roman" w:hAnsi="Times New Roman"/>
          <w:sz w:val="20"/>
          <w:szCs w:val="20"/>
        </w:rPr>
        <w:t xml:space="preserve"> </w:t>
      </w:r>
      <w:r w:rsidRPr="00750A2E">
        <w:rPr>
          <w:rFonts w:ascii="Times New Roman" w:hAnsi="Times New Roman"/>
          <w:sz w:val="20"/>
          <w:szCs w:val="20"/>
        </w:rPr>
        <w:t>Согласно ст. 4 Закона Амурской области от 09.04.2013 № 167-ОЗ «О некоторых вопросах организации охраны здоровья населения Амурской области» органы местного самоуправления муниципальных районов в соответствии  с территориальной программой государственных гарантий оказания бесплатной медицинской помощи населению области в пределах полномочий, установленных Федеральным законом от 06.10.2003 № 131-ФЗ «Об общих принципах организации местного самоуправления в Российской Федерации», создают условия для оказания медицинской помощи населению в государственных медицинских организациях области, включающие в себя: п.5) право устанавливать дополнительные меры социальной поддержки и социальной помощи медицинским и социальным работникам государственных медицинских организаций области, расположенных  на территориях соответствующих муниципальных образований области.</w:t>
      </w:r>
      <w:r w:rsidR="00A55463">
        <w:rPr>
          <w:rFonts w:ascii="Times New Roman" w:hAnsi="Times New Roman"/>
          <w:sz w:val="20"/>
          <w:szCs w:val="20"/>
        </w:rPr>
        <w:t xml:space="preserve"> </w:t>
      </w:r>
      <w:r w:rsidRPr="00750A2E">
        <w:rPr>
          <w:rFonts w:ascii="Times New Roman" w:hAnsi="Times New Roman"/>
          <w:sz w:val="20"/>
          <w:szCs w:val="20"/>
        </w:rPr>
        <w:t>В Завитинском районе расположена одна государственная медицинская организация Амурской области – ГБУЗ АО «Завитинская больница», которая включает в себя:</w:t>
      </w:r>
      <w:r w:rsidR="00A55463">
        <w:rPr>
          <w:rFonts w:ascii="Times New Roman" w:hAnsi="Times New Roman"/>
          <w:sz w:val="20"/>
          <w:szCs w:val="20"/>
        </w:rPr>
        <w:t xml:space="preserve"> </w:t>
      </w:r>
      <w:r w:rsidRPr="00750A2E">
        <w:rPr>
          <w:rFonts w:ascii="Times New Roman" w:hAnsi="Times New Roman"/>
          <w:sz w:val="20"/>
          <w:szCs w:val="20"/>
        </w:rPr>
        <w:t>- стационар (53 круглосуточных, 16 стационарзамещающих коек);</w:t>
      </w:r>
      <w:r w:rsidR="00A55463">
        <w:rPr>
          <w:rFonts w:ascii="Times New Roman" w:hAnsi="Times New Roman"/>
          <w:sz w:val="20"/>
          <w:szCs w:val="20"/>
        </w:rPr>
        <w:t xml:space="preserve"> </w:t>
      </w:r>
      <w:r w:rsidRPr="00750A2E">
        <w:rPr>
          <w:rFonts w:ascii="Times New Roman" w:hAnsi="Times New Roman"/>
          <w:sz w:val="20"/>
          <w:szCs w:val="20"/>
        </w:rPr>
        <w:t>-взрослую поликлинику, мощностью 300 посещений в смену;</w:t>
      </w:r>
      <w:r w:rsidR="00A55463">
        <w:rPr>
          <w:rFonts w:ascii="Times New Roman" w:hAnsi="Times New Roman"/>
          <w:sz w:val="20"/>
          <w:szCs w:val="20"/>
        </w:rPr>
        <w:t xml:space="preserve"> </w:t>
      </w:r>
      <w:r w:rsidRPr="00750A2E">
        <w:rPr>
          <w:rFonts w:ascii="Times New Roman" w:hAnsi="Times New Roman"/>
          <w:sz w:val="20"/>
          <w:szCs w:val="20"/>
        </w:rPr>
        <w:t>-детскую поликлинику – 125 посещений в смену;</w:t>
      </w:r>
      <w:r w:rsidR="00A55463">
        <w:rPr>
          <w:rFonts w:ascii="Times New Roman" w:hAnsi="Times New Roman"/>
          <w:sz w:val="20"/>
          <w:szCs w:val="20"/>
        </w:rPr>
        <w:t xml:space="preserve"> </w:t>
      </w:r>
      <w:r w:rsidRPr="00750A2E">
        <w:rPr>
          <w:rFonts w:ascii="Times New Roman" w:hAnsi="Times New Roman"/>
          <w:sz w:val="20"/>
          <w:szCs w:val="20"/>
        </w:rPr>
        <w:t>- отделение скорой медицинской помощи  на 2 фельдшерские бригады;</w:t>
      </w:r>
      <w:r w:rsidR="00A55463">
        <w:rPr>
          <w:rFonts w:ascii="Times New Roman" w:hAnsi="Times New Roman"/>
          <w:sz w:val="20"/>
          <w:szCs w:val="20"/>
        </w:rPr>
        <w:t xml:space="preserve"> </w:t>
      </w:r>
      <w:r w:rsidRPr="00750A2E">
        <w:rPr>
          <w:rFonts w:ascii="Times New Roman" w:hAnsi="Times New Roman"/>
          <w:sz w:val="20"/>
          <w:szCs w:val="20"/>
        </w:rPr>
        <w:t>- 16 ФАПов;</w:t>
      </w:r>
      <w:r w:rsidR="00A55463">
        <w:rPr>
          <w:rFonts w:ascii="Times New Roman" w:hAnsi="Times New Roman"/>
          <w:sz w:val="20"/>
          <w:szCs w:val="20"/>
        </w:rPr>
        <w:t xml:space="preserve"> </w:t>
      </w:r>
      <w:r w:rsidRPr="00750A2E">
        <w:rPr>
          <w:rFonts w:ascii="Times New Roman" w:hAnsi="Times New Roman"/>
          <w:sz w:val="20"/>
          <w:szCs w:val="20"/>
        </w:rPr>
        <w:t>- 3 домовые хозяйства (с.Аврамовка – 29 жителей, с. Ленино – 22 жителя; с. Федоровка – 21житель). В штате ГБУЗ АО «Завитинская больница»  работает 28 врачей  (по штату – 43 , занято – 33, коэффициент совместительства – 1,2 укомплектованность физическими лицами  - 65,1%, должностей -76,7%).</w:t>
      </w:r>
      <w:r w:rsidR="00A55463">
        <w:rPr>
          <w:rFonts w:ascii="Times New Roman" w:hAnsi="Times New Roman"/>
          <w:sz w:val="20"/>
          <w:szCs w:val="20"/>
        </w:rPr>
        <w:t xml:space="preserve"> </w:t>
      </w:r>
      <w:r w:rsidRPr="00750A2E">
        <w:rPr>
          <w:rFonts w:ascii="Times New Roman" w:hAnsi="Times New Roman"/>
          <w:sz w:val="20"/>
          <w:szCs w:val="20"/>
        </w:rPr>
        <w:t>Из общего числа врачей пенсионеров по возрасту – 9 человек ( 35%).</w:t>
      </w:r>
      <w:r w:rsidR="00A55463">
        <w:rPr>
          <w:rFonts w:ascii="Times New Roman" w:hAnsi="Times New Roman"/>
          <w:sz w:val="20"/>
          <w:szCs w:val="20"/>
        </w:rPr>
        <w:t xml:space="preserve"> </w:t>
      </w:r>
      <w:r w:rsidRPr="00750A2E">
        <w:rPr>
          <w:rFonts w:ascii="Times New Roman" w:hAnsi="Times New Roman"/>
          <w:sz w:val="20"/>
          <w:szCs w:val="20"/>
        </w:rPr>
        <w:t>По состоянию на 01.11.2018  учреждение испытывает потребность в 5 врачах-специалистах:</w:t>
      </w:r>
      <w:r w:rsidR="00A55463">
        <w:rPr>
          <w:rFonts w:ascii="Times New Roman" w:hAnsi="Times New Roman"/>
          <w:sz w:val="20"/>
          <w:szCs w:val="20"/>
        </w:rPr>
        <w:t xml:space="preserve"> </w:t>
      </w:r>
      <w:r w:rsidRPr="00750A2E">
        <w:rPr>
          <w:rFonts w:ascii="Times New Roman" w:hAnsi="Times New Roman"/>
          <w:sz w:val="20"/>
          <w:szCs w:val="20"/>
        </w:rPr>
        <w:t>-врач анестезиолог-реаниматолог – 1,</w:t>
      </w:r>
      <w:r w:rsidR="00A55463">
        <w:rPr>
          <w:rFonts w:ascii="Times New Roman" w:hAnsi="Times New Roman"/>
          <w:sz w:val="20"/>
          <w:szCs w:val="20"/>
        </w:rPr>
        <w:t xml:space="preserve"> </w:t>
      </w:r>
      <w:r w:rsidRPr="00750A2E">
        <w:rPr>
          <w:rFonts w:ascii="Times New Roman" w:hAnsi="Times New Roman"/>
          <w:sz w:val="20"/>
          <w:szCs w:val="20"/>
        </w:rPr>
        <w:t>-врач педиатр – 3,</w:t>
      </w:r>
      <w:r w:rsidR="00A55463">
        <w:rPr>
          <w:rFonts w:ascii="Times New Roman" w:hAnsi="Times New Roman"/>
          <w:sz w:val="20"/>
          <w:szCs w:val="20"/>
        </w:rPr>
        <w:t xml:space="preserve"> </w:t>
      </w:r>
      <w:r w:rsidRPr="00750A2E">
        <w:rPr>
          <w:rFonts w:ascii="Times New Roman" w:hAnsi="Times New Roman"/>
          <w:sz w:val="20"/>
          <w:szCs w:val="20"/>
        </w:rPr>
        <w:t>-врач-эндокринолог -1.</w:t>
      </w:r>
      <w:r w:rsidR="00A55463">
        <w:rPr>
          <w:rFonts w:ascii="Times New Roman" w:hAnsi="Times New Roman"/>
          <w:sz w:val="20"/>
          <w:szCs w:val="20"/>
        </w:rPr>
        <w:t xml:space="preserve"> </w:t>
      </w:r>
      <w:r w:rsidRPr="00750A2E">
        <w:rPr>
          <w:rFonts w:ascii="Times New Roman" w:hAnsi="Times New Roman"/>
          <w:sz w:val="20"/>
          <w:szCs w:val="20"/>
        </w:rPr>
        <w:t>Учитывая то, что с каждым годом увеличивается число специалистов предпенсионного и пенсионного возраста, проблема кадров в сфере здравоохранения стоит крайне остро. Качественное медицинское обслуживание населения зависит от многих факторов, но главными являются - наличие грамотных высококвалифицированных специалистов и качественного доступного лечебно-диагностического оборудования.</w:t>
      </w:r>
      <w:r w:rsidR="00A55463">
        <w:rPr>
          <w:rFonts w:ascii="Times New Roman" w:hAnsi="Times New Roman"/>
          <w:sz w:val="20"/>
          <w:szCs w:val="20"/>
        </w:rPr>
        <w:t xml:space="preserve"> </w:t>
      </w:r>
      <w:r w:rsidRPr="00750A2E">
        <w:rPr>
          <w:rFonts w:ascii="Times New Roman" w:hAnsi="Times New Roman"/>
          <w:sz w:val="20"/>
          <w:szCs w:val="20"/>
        </w:rPr>
        <w:t>Решение данных проблем и задач возможно при условии использования программно-целевого метода и разработки соответствующей программы (подпрограммы), что позволит достичь определенных результатов по созданию условий для оказания медицинской помощи населению Завитинского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A55463">
        <w:rPr>
          <w:rFonts w:ascii="Times New Roman" w:hAnsi="Times New Roman"/>
          <w:sz w:val="20"/>
          <w:szCs w:val="20"/>
        </w:rPr>
        <w:t xml:space="preserve"> </w:t>
      </w:r>
      <w:r w:rsidRPr="00750A2E">
        <w:rPr>
          <w:rFonts w:ascii="Times New Roman" w:hAnsi="Times New Roman"/>
          <w:sz w:val="20"/>
          <w:szCs w:val="20"/>
        </w:rPr>
        <w:t xml:space="preserve">Право на улучшение жилищных условий имеют ветераны Великой Отечественной войны, вдовы ветеранов Великой Отечественной войны, инвалиды Великой Отечественной войны и труженики тыла в соответствии с    Федеральным </w:t>
      </w:r>
      <w:hyperlink r:id="rId39" w:history="1">
        <w:r w:rsidRPr="00750A2E">
          <w:rPr>
            <w:rStyle w:val="ac"/>
            <w:rFonts w:ascii="Times New Roman" w:hAnsi="Times New Roman"/>
            <w:sz w:val="20"/>
            <w:szCs w:val="20"/>
          </w:rPr>
          <w:t>закон</w:t>
        </w:r>
      </w:hyperlink>
      <w:r w:rsidRPr="00750A2E">
        <w:rPr>
          <w:rFonts w:ascii="Times New Roman" w:hAnsi="Times New Roman"/>
          <w:sz w:val="20"/>
          <w:szCs w:val="20"/>
        </w:rPr>
        <w:t xml:space="preserve">ом от 12 января 1995 г. № 5-ФЗ «О ветеранах» и Федеральным </w:t>
      </w:r>
      <w:hyperlink r:id="rId40" w:history="1">
        <w:r w:rsidRPr="00750A2E">
          <w:rPr>
            <w:rStyle w:val="ac"/>
            <w:rFonts w:ascii="Times New Roman" w:hAnsi="Times New Roman"/>
            <w:sz w:val="20"/>
            <w:szCs w:val="20"/>
          </w:rPr>
          <w:t>закон</w:t>
        </w:r>
      </w:hyperlink>
      <w:r w:rsidRPr="00750A2E">
        <w:rPr>
          <w:rFonts w:ascii="Times New Roman" w:hAnsi="Times New Roman"/>
          <w:sz w:val="20"/>
          <w:szCs w:val="20"/>
        </w:rPr>
        <w:t xml:space="preserve">ом от 24 ноября 1995 г. № 181-ФЗ «О социальной защите инвалидов в Российской Федерации», Федеральным законом от 18 января 2007 г. № 284-ОЗ «О социальной поддержке по обеспечению жильем ветеранов, инвалидов и семей, имеющих детей-инвалидов, проживающих на территории Амурской области». Согласно </w:t>
      </w:r>
      <w:hyperlink r:id="rId41" w:history="1">
        <w:r w:rsidRPr="00750A2E">
          <w:rPr>
            <w:rStyle w:val="ac"/>
            <w:rFonts w:ascii="Times New Roman" w:hAnsi="Times New Roman"/>
            <w:sz w:val="20"/>
            <w:szCs w:val="20"/>
          </w:rPr>
          <w:t>Указу</w:t>
        </w:r>
      </w:hyperlink>
      <w:r w:rsidRPr="00750A2E">
        <w:rPr>
          <w:rFonts w:ascii="Times New Roman" w:hAnsi="Times New Roman"/>
          <w:sz w:val="20"/>
          <w:szCs w:val="20"/>
        </w:rPr>
        <w:t xml:space="preserve"> Президента Российской Федерации от 7 мая 2008 г. № 714 «Об обеспечении жильем ветеранов Великой Отечественной войны 1941 - 1945 годов» ветераны Великой Отечественной войны, члены семей погибших (умерших) инвалидов и участников Великой Отечественной войны - нуждающиеся в улучшении жилищных условий имеют право на соответствующую социальную поддержку за счет средств федерального бюджета независимо от даты их постановки на учет.</w:t>
      </w:r>
      <w:r w:rsidR="00A55463">
        <w:rPr>
          <w:rFonts w:ascii="Times New Roman" w:hAnsi="Times New Roman"/>
          <w:sz w:val="20"/>
          <w:szCs w:val="20"/>
        </w:rPr>
        <w:t xml:space="preserve"> </w:t>
      </w:r>
      <w:r w:rsidRPr="00750A2E">
        <w:rPr>
          <w:rFonts w:ascii="Times New Roman" w:hAnsi="Times New Roman"/>
          <w:sz w:val="20"/>
          <w:szCs w:val="20"/>
        </w:rPr>
        <w:t xml:space="preserve">На территории Завитинского района проживает 5 участников Великой Отечественной войны; вдов, участников и инвалидов Великой Отечественной войны проживает 31 человек; тружеников тыла 41 человек. Из них нуждается в ремонте жилых помещений 10 граждан. </w:t>
      </w:r>
      <w:r w:rsidRPr="00750A2E">
        <w:rPr>
          <w:rFonts w:ascii="Times New Roman" w:hAnsi="Times New Roman"/>
          <w:b/>
          <w:sz w:val="20"/>
          <w:szCs w:val="20"/>
        </w:rPr>
        <w:t>3. Приоритеты муниципальной политики в сфере реализации подпрограммы, цели, задачи и ожидаемые конечные результаты.</w:t>
      </w:r>
      <w:r w:rsidR="00A55463">
        <w:rPr>
          <w:rFonts w:ascii="Times New Roman" w:hAnsi="Times New Roman"/>
          <w:b/>
          <w:sz w:val="20"/>
          <w:szCs w:val="20"/>
        </w:rPr>
        <w:t xml:space="preserve"> </w:t>
      </w:r>
      <w:r w:rsidRPr="00750A2E">
        <w:rPr>
          <w:rFonts w:ascii="Times New Roman" w:hAnsi="Times New Roman"/>
          <w:sz w:val="20"/>
          <w:szCs w:val="20"/>
        </w:rPr>
        <w:t>Приоритеты государственной политики в сфере здравоохранения, а также механизмы их достижения определены исходя из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на период до 2020 года, Указах Президента Российской Федерации от 07.05.2012 № 606 «О мерах по реализации демографической политики Российской Федерации», от 07.05.2012 года № 598 «О совершенствовании государственной политики в сфере здравоохранения», от 07.05.2012 № 597 «О мероприятиях по реализации государственной социальной политики», Стратегии социально-экономического развития Амурской области до 2025 года, утвержденной постановлением губернатора Амурской области от 13.07.2012 №  380, Стратегия социально-экономического развития Завитинского района до 2025 года, утвержденная решением Завитинского районного совета народных депутатов от 30.06.2014 № 88/18.</w:t>
      </w:r>
      <w:r w:rsidR="00A55463">
        <w:rPr>
          <w:rFonts w:ascii="Times New Roman" w:hAnsi="Times New Roman"/>
          <w:sz w:val="20"/>
          <w:szCs w:val="20"/>
        </w:rPr>
        <w:t xml:space="preserve"> </w:t>
      </w:r>
      <w:r w:rsidRPr="00750A2E">
        <w:rPr>
          <w:rFonts w:ascii="Times New Roman" w:hAnsi="Times New Roman"/>
          <w:sz w:val="20"/>
          <w:szCs w:val="20"/>
        </w:rPr>
        <w:t>С 01.01.2012 года к вопросам местного значения муниципального района в области здравоохранения относится –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A55463">
        <w:rPr>
          <w:rFonts w:ascii="Times New Roman" w:hAnsi="Times New Roman"/>
          <w:sz w:val="20"/>
          <w:szCs w:val="20"/>
        </w:rPr>
        <w:t xml:space="preserve"> </w:t>
      </w:r>
      <w:r w:rsidRPr="00750A2E">
        <w:rPr>
          <w:rFonts w:ascii="Times New Roman" w:hAnsi="Times New Roman"/>
          <w:sz w:val="20"/>
          <w:szCs w:val="20"/>
        </w:rPr>
        <w:t>Согласно ст. 4 Закона Амурской области от 09.04.2013 № 167-ОЗ «О некоторых вопросах организации охраны здоровья населения Амурской области» органы местного самоуправления муниципальных районов в соответствии  с территориальной программой государственных гарантий оказания бесплатной медицинской помощи населению области в пределах полномочий, установленных Федеральным законом от 06.10.2003 № 131-ФЗ «Об общих принципах организации местного самоуправления в Российской Федерации», создают условия для оказания медицинской помощи населению в государственных медицинских организациях области, включающие в себя: п.5) право устанавливать дополнительные меры социальной поддержки и социальной помощи медицинским и социальным работникам государственных медицинских организаций области, расположенных  на территориях соответствующих муниципальных образований области.</w:t>
      </w:r>
      <w:r w:rsidR="00A55463">
        <w:rPr>
          <w:rFonts w:ascii="Times New Roman" w:hAnsi="Times New Roman"/>
          <w:sz w:val="20"/>
          <w:szCs w:val="20"/>
        </w:rPr>
        <w:t xml:space="preserve"> </w:t>
      </w:r>
      <w:r w:rsidRPr="00750A2E">
        <w:rPr>
          <w:rFonts w:ascii="Times New Roman" w:hAnsi="Times New Roman"/>
          <w:sz w:val="20"/>
          <w:szCs w:val="20"/>
        </w:rPr>
        <w:t>В соответствии с приоритетами цели подпрограммы:</w:t>
      </w:r>
      <w:r w:rsidR="00A55463">
        <w:rPr>
          <w:rFonts w:ascii="Times New Roman" w:hAnsi="Times New Roman"/>
          <w:sz w:val="20"/>
          <w:szCs w:val="20"/>
        </w:rPr>
        <w:t xml:space="preserve"> </w:t>
      </w:r>
      <w:r w:rsidRPr="00750A2E">
        <w:rPr>
          <w:rFonts w:ascii="Times New Roman" w:hAnsi="Times New Roman"/>
          <w:sz w:val="20"/>
          <w:szCs w:val="20"/>
        </w:rPr>
        <w:t>Создание условий для улучшения состояния здоровья жителей Завитинского района на основе повышения качества, доступности оказания первичной медицинской помощи.</w:t>
      </w:r>
      <w:r w:rsidR="00A55463">
        <w:rPr>
          <w:rFonts w:ascii="Times New Roman" w:hAnsi="Times New Roman"/>
          <w:sz w:val="20"/>
          <w:szCs w:val="20"/>
        </w:rPr>
        <w:t xml:space="preserve"> </w:t>
      </w:r>
      <w:r w:rsidRPr="00750A2E">
        <w:rPr>
          <w:rFonts w:ascii="Times New Roman" w:hAnsi="Times New Roman"/>
          <w:sz w:val="20"/>
          <w:szCs w:val="20"/>
        </w:rPr>
        <w:t>Проведение ремонта жилых помещений отдельной категории граждан, улучшение их жилищно-бытовых условий для проживания.</w:t>
      </w:r>
      <w:r w:rsidR="00A55463">
        <w:rPr>
          <w:rFonts w:ascii="Times New Roman" w:hAnsi="Times New Roman"/>
          <w:sz w:val="20"/>
          <w:szCs w:val="20"/>
        </w:rPr>
        <w:t xml:space="preserve"> </w:t>
      </w:r>
      <w:r w:rsidRPr="00750A2E">
        <w:rPr>
          <w:rFonts w:ascii="Times New Roman" w:hAnsi="Times New Roman"/>
          <w:sz w:val="20"/>
          <w:szCs w:val="20"/>
        </w:rPr>
        <w:t>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r w:rsidR="00A55463">
        <w:rPr>
          <w:rFonts w:ascii="Times New Roman" w:hAnsi="Times New Roman"/>
          <w:sz w:val="20"/>
          <w:szCs w:val="20"/>
        </w:rPr>
        <w:t xml:space="preserve"> </w:t>
      </w:r>
      <w:r w:rsidRPr="00750A2E">
        <w:rPr>
          <w:rFonts w:ascii="Times New Roman" w:hAnsi="Times New Roman"/>
          <w:sz w:val="20"/>
          <w:szCs w:val="20"/>
        </w:rPr>
        <w:t>Создание благоприятных условий в целях привлечения специалистов для работы в государственных медицинских организациях, расположенных на территории Завитинского района, поэтапное устранение дефицита врачей, путем предоставления:</w:t>
      </w:r>
      <w:r w:rsidR="00A55463">
        <w:rPr>
          <w:rFonts w:ascii="Times New Roman" w:hAnsi="Times New Roman"/>
          <w:sz w:val="20"/>
          <w:szCs w:val="20"/>
        </w:rPr>
        <w:t xml:space="preserve"> </w:t>
      </w:r>
      <w:r w:rsidRPr="00750A2E">
        <w:rPr>
          <w:rFonts w:ascii="Times New Roman" w:hAnsi="Times New Roman"/>
          <w:sz w:val="20"/>
          <w:szCs w:val="20"/>
        </w:rPr>
        <w:t>-единовременной денежной выплаты врачам, приглашенным в государственную медицинскую организацию, расположенную на территории Завитинского района;</w:t>
      </w:r>
      <w:r w:rsidR="00A55463">
        <w:rPr>
          <w:rFonts w:ascii="Times New Roman" w:hAnsi="Times New Roman"/>
          <w:sz w:val="20"/>
          <w:szCs w:val="20"/>
        </w:rPr>
        <w:t xml:space="preserve"> </w:t>
      </w:r>
      <w:r w:rsidRPr="00750A2E">
        <w:rPr>
          <w:rFonts w:ascii="Times New Roman" w:hAnsi="Times New Roman"/>
          <w:sz w:val="20"/>
          <w:szCs w:val="20"/>
        </w:rPr>
        <w:t>-материальной помощи с целью компенсации части затрат, связанных с переездом приглашенного врача-специалиста.</w:t>
      </w:r>
      <w:r w:rsidR="00A55463">
        <w:rPr>
          <w:rFonts w:ascii="Times New Roman" w:hAnsi="Times New Roman"/>
          <w:sz w:val="20"/>
          <w:szCs w:val="20"/>
        </w:rPr>
        <w:t xml:space="preserve"> </w:t>
      </w:r>
      <w:r w:rsidRPr="00750A2E">
        <w:rPr>
          <w:rFonts w:ascii="Times New Roman" w:hAnsi="Times New Roman"/>
          <w:sz w:val="20"/>
          <w:szCs w:val="20"/>
        </w:rPr>
        <w:t>Настоящая подпрограмма разработана в соответствии со стратегией социально – экономического развития Завитинского района на период до 2025 года.</w:t>
      </w:r>
      <w:r w:rsidR="00A55463">
        <w:rPr>
          <w:rFonts w:ascii="Times New Roman" w:hAnsi="Times New Roman"/>
          <w:sz w:val="20"/>
          <w:szCs w:val="20"/>
        </w:rPr>
        <w:t xml:space="preserve"> </w:t>
      </w:r>
      <w:r w:rsidRPr="00750A2E">
        <w:rPr>
          <w:rFonts w:ascii="Times New Roman" w:hAnsi="Times New Roman"/>
          <w:b/>
          <w:sz w:val="20"/>
          <w:szCs w:val="20"/>
        </w:rPr>
        <w:t>4. Описание системы основных мероприятий</w:t>
      </w:r>
      <w:r w:rsidR="00A55463">
        <w:rPr>
          <w:rFonts w:ascii="Times New Roman" w:hAnsi="Times New Roman"/>
          <w:b/>
          <w:sz w:val="20"/>
          <w:szCs w:val="20"/>
        </w:rPr>
        <w:t xml:space="preserve">. </w:t>
      </w:r>
      <w:r w:rsidRPr="00750A2E">
        <w:rPr>
          <w:rFonts w:ascii="Times New Roman" w:hAnsi="Times New Roman"/>
          <w:sz w:val="20"/>
          <w:szCs w:val="20"/>
        </w:rPr>
        <w:t>Для достижения поставленной цели и решения задач подпрограммы предусматривается осуществление следующих основных мероприятий:</w:t>
      </w:r>
      <w:r w:rsidR="004A260B">
        <w:rPr>
          <w:rFonts w:ascii="Times New Roman" w:hAnsi="Times New Roman"/>
          <w:sz w:val="20"/>
          <w:szCs w:val="20"/>
        </w:rPr>
        <w:t xml:space="preserve"> </w:t>
      </w:r>
      <w:r w:rsidRPr="00750A2E">
        <w:rPr>
          <w:rFonts w:ascii="Times New Roman" w:hAnsi="Times New Roman"/>
          <w:sz w:val="20"/>
          <w:szCs w:val="20"/>
        </w:rPr>
        <w:t>Единовременная денежная выплата врачу, заключившему трудовой договор. Основное мероприятие будет реализовано посредством предоставления единовременной денежной выплаты врачу-специалисту согласно порядка, утвержденного постановлением главы Завитинского района.</w:t>
      </w:r>
      <w:r w:rsidR="004A260B">
        <w:rPr>
          <w:rFonts w:ascii="Times New Roman" w:hAnsi="Times New Roman"/>
          <w:sz w:val="20"/>
          <w:szCs w:val="20"/>
        </w:rPr>
        <w:t xml:space="preserve"> </w:t>
      </w:r>
      <w:r w:rsidRPr="00750A2E">
        <w:rPr>
          <w:rFonts w:ascii="Times New Roman" w:hAnsi="Times New Roman"/>
          <w:sz w:val="20"/>
          <w:szCs w:val="20"/>
        </w:rPr>
        <w:t>2. Компенсация части затрат, связанных с переездом.</w:t>
      </w:r>
      <w:r w:rsidR="004A260B">
        <w:rPr>
          <w:rFonts w:ascii="Times New Roman" w:hAnsi="Times New Roman"/>
          <w:sz w:val="20"/>
          <w:szCs w:val="20"/>
        </w:rPr>
        <w:t xml:space="preserve"> </w:t>
      </w:r>
      <w:r w:rsidRPr="00750A2E">
        <w:rPr>
          <w:rFonts w:ascii="Times New Roman" w:hAnsi="Times New Roman"/>
          <w:sz w:val="20"/>
          <w:szCs w:val="20"/>
        </w:rPr>
        <w:t>Основное мероприятие будет реализовано посредством предоставления компенсации части затрат, связанных с переездом врача-специалиста и членов его семьи, в размере понесенных затрат, но не более установленной суммы в Порядке, утвержденном постановлением главы Завитинского района.</w:t>
      </w:r>
      <w:r w:rsidR="004A260B">
        <w:rPr>
          <w:rFonts w:ascii="Times New Roman" w:hAnsi="Times New Roman"/>
          <w:sz w:val="20"/>
          <w:szCs w:val="20"/>
        </w:rPr>
        <w:t xml:space="preserve"> </w:t>
      </w:r>
      <w:r w:rsidRPr="00750A2E">
        <w:rPr>
          <w:rFonts w:ascii="Times New Roman" w:hAnsi="Times New Roman"/>
          <w:sz w:val="20"/>
          <w:szCs w:val="20"/>
        </w:rPr>
        <w:t>3. Ремонт жилых помещений для ветеранов ВОВ, вдов участников ВОВ, инвалидов ВОВ, тружеников тыла.</w:t>
      </w:r>
      <w:r w:rsidR="004A260B">
        <w:rPr>
          <w:rFonts w:ascii="Times New Roman" w:hAnsi="Times New Roman"/>
          <w:sz w:val="20"/>
          <w:szCs w:val="20"/>
        </w:rPr>
        <w:t xml:space="preserve"> </w:t>
      </w:r>
      <w:r w:rsidRPr="00750A2E">
        <w:rPr>
          <w:rFonts w:ascii="Times New Roman" w:hAnsi="Times New Roman"/>
          <w:b/>
          <w:sz w:val="20"/>
          <w:szCs w:val="20"/>
        </w:rPr>
        <w:t>5. Ресурсное обеспечение подпрограммы</w:t>
      </w:r>
      <w:r w:rsidR="004A260B">
        <w:rPr>
          <w:rFonts w:ascii="Times New Roman" w:hAnsi="Times New Roman"/>
          <w:b/>
          <w:sz w:val="20"/>
          <w:szCs w:val="20"/>
        </w:rPr>
        <w:t xml:space="preserve">. </w:t>
      </w:r>
      <w:r w:rsidRPr="00750A2E">
        <w:rPr>
          <w:rFonts w:ascii="Times New Roman" w:hAnsi="Times New Roman"/>
          <w:sz w:val="20"/>
          <w:szCs w:val="20"/>
        </w:rPr>
        <w:t>Общий объем средств районного бюджета, необходимых для реализации подпрограммы «</w:t>
      </w:r>
      <w:r w:rsidRPr="00750A2E">
        <w:rPr>
          <w:rFonts w:ascii="Times New Roman" w:hAnsi="Times New Roman"/>
          <w:bCs/>
          <w:sz w:val="20"/>
          <w:szCs w:val="20"/>
        </w:rPr>
        <w:t>Меры социальной поддержки отдельной категории граждан</w:t>
      </w:r>
      <w:r w:rsidRPr="00750A2E">
        <w:rPr>
          <w:rFonts w:ascii="Times New Roman" w:hAnsi="Times New Roman"/>
          <w:sz w:val="20"/>
          <w:szCs w:val="20"/>
        </w:rPr>
        <w:t>», составляет 652,48 тыс рублей, в том числе по годам:</w:t>
      </w:r>
      <w:r w:rsidR="004A260B">
        <w:rPr>
          <w:rFonts w:ascii="Times New Roman" w:hAnsi="Times New Roman"/>
          <w:sz w:val="20"/>
          <w:szCs w:val="20"/>
        </w:rPr>
        <w:t xml:space="preserve"> </w:t>
      </w:r>
      <w:r w:rsidRPr="00750A2E">
        <w:rPr>
          <w:rFonts w:ascii="Times New Roman" w:hAnsi="Times New Roman"/>
          <w:sz w:val="20"/>
          <w:szCs w:val="20"/>
        </w:rPr>
        <w:t>2019 год – 57,5 тыс рублей,</w:t>
      </w:r>
      <w:r w:rsidR="004A260B">
        <w:rPr>
          <w:rFonts w:ascii="Times New Roman" w:hAnsi="Times New Roman"/>
          <w:sz w:val="20"/>
          <w:szCs w:val="20"/>
        </w:rPr>
        <w:t xml:space="preserve"> </w:t>
      </w:r>
      <w:r w:rsidRPr="00750A2E">
        <w:rPr>
          <w:rFonts w:ascii="Times New Roman" w:hAnsi="Times New Roman"/>
          <w:sz w:val="20"/>
          <w:szCs w:val="20"/>
        </w:rPr>
        <w:t>2020 год – 1302,3 тыс рублей.</w:t>
      </w:r>
      <w:r w:rsidR="004A260B">
        <w:rPr>
          <w:rFonts w:ascii="Times New Roman" w:hAnsi="Times New Roman"/>
          <w:sz w:val="20"/>
          <w:szCs w:val="20"/>
        </w:rPr>
        <w:t xml:space="preserve"> </w:t>
      </w:r>
      <w:r w:rsidRPr="00750A2E">
        <w:rPr>
          <w:rFonts w:ascii="Times New Roman" w:hAnsi="Times New Roman"/>
          <w:sz w:val="20"/>
          <w:szCs w:val="20"/>
        </w:rPr>
        <w:t>Объемы бюджетных ассигнований уточняются ежегодно при формировании бюджета Завитинского района на очередной финансовый год и плановый период.</w:t>
      </w:r>
      <w:r w:rsidR="004A260B">
        <w:rPr>
          <w:rFonts w:ascii="Times New Roman" w:hAnsi="Times New Roman"/>
          <w:sz w:val="20"/>
          <w:szCs w:val="20"/>
        </w:rPr>
        <w:t xml:space="preserve"> </w:t>
      </w:r>
      <w:r w:rsidRPr="00750A2E">
        <w:rPr>
          <w:rFonts w:ascii="Times New Roman" w:hAnsi="Times New Roman"/>
          <w:b/>
          <w:sz w:val="20"/>
          <w:szCs w:val="20"/>
        </w:rPr>
        <w:t>6. Планируемые показатели эффективности реализации подпрограммы и непосредственные результаты подпрограммы</w:t>
      </w:r>
      <w:r w:rsidR="004A260B">
        <w:rPr>
          <w:rFonts w:ascii="Times New Roman" w:hAnsi="Times New Roman"/>
          <w:b/>
          <w:sz w:val="20"/>
          <w:szCs w:val="20"/>
        </w:rPr>
        <w:t xml:space="preserve">. </w:t>
      </w:r>
      <w:r w:rsidRPr="00750A2E">
        <w:rPr>
          <w:rFonts w:ascii="Times New Roman" w:hAnsi="Times New Roman"/>
          <w:sz w:val="20"/>
          <w:szCs w:val="20"/>
        </w:rPr>
        <w:t>В целях объективности оценки достижения непосредственных результатов основных мероприятий каждому из них присвоен коэффициент значимости - доля влияния данного основного мероприятия на достижение поставленных в подпрограмме целей в совокупности прочих основных мероприятий, которые представлены в таблице 3.</w:t>
      </w:r>
      <w:r w:rsidR="004A260B">
        <w:rPr>
          <w:rFonts w:ascii="Times New Roman" w:hAnsi="Times New Roman"/>
          <w:sz w:val="20"/>
          <w:szCs w:val="20"/>
        </w:rPr>
        <w:t xml:space="preserve"> </w:t>
      </w:r>
      <w:r w:rsidRPr="00750A2E">
        <w:rPr>
          <w:rFonts w:ascii="Times New Roman" w:hAnsi="Times New Roman"/>
          <w:sz w:val="20"/>
          <w:szCs w:val="20"/>
        </w:rPr>
        <w:t>Таблица 3</w:t>
      </w:r>
      <w:r w:rsidR="004A260B">
        <w:rPr>
          <w:rFonts w:ascii="Times New Roman" w:hAnsi="Times New Roman"/>
          <w:sz w:val="20"/>
          <w:szCs w:val="20"/>
        </w:rPr>
        <w:t xml:space="preserve"> </w:t>
      </w:r>
    </w:p>
    <w:tbl>
      <w:tblPr>
        <w:tblW w:w="10254" w:type="dxa"/>
        <w:jc w:val="center"/>
        <w:tblInd w:w="-597" w:type="dxa"/>
        <w:tblBorders>
          <w:top w:val="single" w:sz="4" w:space="0" w:color="auto"/>
          <w:left w:val="single" w:sz="4" w:space="0" w:color="auto"/>
          <w:bottom w:val="single" w:sz="4" w:space="0" w:color="auto"/>
          <w:right w:val="single" w:sz="4" w:space="0" w:color="auto"/>
        </w:tblBorders>
        <w:tblLayout w:type="fixed"/>
        <w:tblLook w:val="0000"/>
      </w:tblPr>
      <w:tblGrid>
        <w:gridCol w:w="592"/>
        <w:gridCol w:w="6602"/>
        <w:gridCol w:w="1534"/>
        <w:gridCol w:w="1526"/>
      </w:tblGrid>
      <w:tr w:rsidR="00750A2E" w:rsidRPr="00750A2E" w:rsidTr="004A260B">
        <w:trPr>
          <w:jc w:val="center"/>
        </w:trPr>
        <w:tc>
          <w:tcPr>
            <w:tcW w:w="592" w:type="dxa"/>
            <w:vMerge w:val="restart"/>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N</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п/п</w:t>
            </w:r>
          </w:p>
        </w:tc>
        <w:tc>
          <w:tcPr>
            <w:tcW w:w="6602" w:type="dxa"/>
            <w:vMerge w:val="restar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Наименование подпрограммы, основного мероприятия</w:t>
            </w:r>
          </w:p>
        </w:tc>
        <w:tc>
          <w:tcPr>
            <w:tcW w:w="3060" w:type="dxa"/>
            <w:gridSpan w:val="2"/>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Значение планового показателя по годам реализации</w:t>
            </w:r>
          </w:p>
        </w:tc>
      </w:tr>
      <w:tr w:rsidR="00750A2E" w:rsidRPr="00750A2E" w:rsidTr="004A260B">
        <w:trPr>
          <w:jc w:val="center"/>
        </w:trPr>
        <w:tc>
          <w:tcPr>
            <w:tcW w:w="592" w:type="dxa"/>
            <w:vMerge/>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p>
        </w:tc>
        <w:tc>
          <w:tcPr>
            <w:tcW w:w="6602" w:type="dxa"/>
            <w:vMerge/>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p>
        </w:tc>
        <w:tc>
          <w:tcPr>
            <w:tcW w:w="1534" w:type="dxa"/>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2019</w:t>
            </w:r>
          </w:p>
        </w:tc>
        <w:tc>
          <w:tcPr>
            <w:tcW w:w="1526" w:type="dxa"/>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2020</w:t>
            </w:r>
          </w:p>
        </w:tc>
      </w:tr>
      <w:tr w:rsidR="00750A2E" w:rsidRPr="00750A2E" w:rsidTr="004A260B">
        <w:trPr>
          <w:jc w:val="center"/>
        </w:trPr>
        <w:tc>
          <w:tcPr>
            <w:tcW w:w="592" w:type="dxa"/>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6602" w:type="dxa"/>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bCs/>
                <w:sz w:val="20"/>
                <w:szCs w:val="20"/>
              </w:rPr>
            </w:pPr>
            <w:r w:rsidRPr="00750A2E">
              <w:rPr>
                <w:rFonts w:ascii="Times New Roman" w:hAnsi="Times New Roman"/>
                <w:sz w:val="20"/>
                <w:szCs w:val="20"/>
              </w:rPr>
              <w:t xml:space="preserve">Подпрограмма </w:t>
            </w:r>
            <w:r w:rsidRPr="00750A2E">
              <w:rPr>
                <w:rFonts w:ascii="Times New Roman" w:hAnsi="Times New Roman"/>
                <w:bCs/>
                <w:sz w:val="20"/>
                <w:szCs w:val="20"/>
              </w:rPr>
              <w:t xml:space="preserve">"Меры социальной поддержки отдельной категории медицинских работников "  </w:t>
            </w:r>
          </w:p>
        </w:tc>
        <w:tc>
          <w:tcPr>
            <w:tcW w:w="1534" w:type="dxa"/>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1526" w:type="dxa"/>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r>
      <w:tr w:rsidR="00750A2E" w:rsidRPr="00750A2E" w:rsidTr="004A260B">
        <w:trPr>
          <w:jc w:val="center"/>
        </w:trPr>
        <w:tc>
          <w:tcPr>
            <w:tcW w:w="592" w:type="dxa"/>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w:t>
            </w:r>
          </w:p>
        </w:tc>
        <w:tc>
          <w:tcPr>
            <w:tcW w:w="6602" w:type="dxa"/>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Единовременная денежная выплата врачу, заключившему трудовой договор </w:t>
            </w:r>
          </w:p>
        </w:tc>
        <w:tc>
          <w:tcPr>
            <w:tcW w:w="1534" w:type="dxa"/>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0,7</w:t>
            </w:r>
          </w:p>
        </w:tc>
        <w:tc>
          <w:tcPr>
            <w:tcW w:w="1526" w:type="dxa"/>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w:t>
            </w:r>
          </w:p>
        </w:tc>
      </w:tr>
      <w:tr w:rsidR="00750A2E" w:rsidRPr="00750A2E" w:rsidTr="004A260B">
        <w:trPr>
          <w:jc w:val="center"/>
        </w:trPr>
        <w:tc>
          <w:tcPr>
            <w:tcW w:w="592" w:type="dxa"/>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w:t>
            </w:r>
          </w:p>
        </w:tc>
        <w:tc>
          <w:tcPr>
            <w:tcW w:w="6602" w:type="dxa"/>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Компенсация части затрат, связанных с переездом.</w:t>
            </w:r>
          </w:p>
        </w:tc>
        <w:tc>
          <w:tcPr>
            <w:tcW w:w="1534" w:type="dxa"/>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w:t>
            </w:r>
          </w:p>
        </w:tc>
        <w:tc>
          <w:tcPr>
            <w:tcW w:w="1526" w:type="dxa"/>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w:t>
            </w:r>
          </w:p>
        </w:tc>
      </w:tr>
      <w:tr w:rsidR="00750A2E" w:rsidRPr="00750A2E" w:rsidTr="004A260B">
        <w:trPr>
          <w:jc w:val="center"/>
        </w:trPr>
        <w:tc>
          <w:tcPr>
            <w:tcW w:w="592" w:type="dxa"/>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1.3. </w:t>
            </w:r>
          </w:p>
        </w:tc>
        <w:tc>
          <w:tcPr>
            <w:tcW w:w="6602" w:type="dxa"/>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Ремонт жилых помещений для ветеранов ВОВ, вдов участников ВОВ, инвалидов ВОВ, тружеников тыла</w:t>
            </w:r>
          </w:p>
        </w:tc>
        <w:tc>
          <w:tcPr>
            <w:tcW w:w="1534" w:type="dxa"/>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w:t>
            </w:r>
          </w:p>
        </w:tc>
        <w:tc>
          <w:tcPr>
            <w:tcW w:w="1526" w:type="dxa"/>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0,4</w:t>
            </w:r>
          </w:p>
        </w:tc>
      </w:tr>
    </w:tbl>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lang w:val="en-US"/>
        </w:rPr>
        <w:t>I</w:t>
      </w:r>
      <w:r w:rsidRPr="00750A2E">
        <w:rPr>
          <w:rFonts w:ascii="Times New Roman" w:hAnsi="Times New Roman"/>
          <w:b/>
          <w:bCs/>
          <w:sz w:val="20"/>
          <w:szCs w:val="20"/>
        </w:rPr>
        <w:t>. Подпрограмма</w:t>
      </w:r>
      <w:r w:rsidR="004A260B">
        <w:rPr>
          <w:rFonts w:ascii="Times New Roman" w:hAnsi="Times New Roman"/>
          <w:b/>
          <w:bCs/>
          <w:sz w:val="20"/>
          <w:szCs w:val="20"/>
        </w:rPr>
        <w:t xml:space="preserve"> </w:t>
      </w:r>
      <w:r w:rsidRPr="00750A2E">
        <w:rPr>
          <w:rFonts w:ascii="Times New Roman" w:hAnsi="Times New Roman"/>
          <w:b/>
          <w:bCs/>
          <w:sz w:val="20"/>
          <w:szCs w:val="20"/>
        </w:rPr>
        <w:t>«Формирование системы мотивации населения Завитинского района к здоровому образу жизни»</w:t>
      </w:r>
      <w:r w:rsidR="004A260B">
        <w:rPr>
          <w:rFonts w:ascii="Times New Roman" w:hAnsi="Times New Roman"/>
          <w:b/>
          <w:bCs/>
          <w:sz w:val="20"/>
          <w:szCs w:val="20"/>
        </w:rPr>
        <w:t xml:space="preserve"> </w:t>
      </w:r>
      <w:r w:rsidRPr="00750A2E">
        <w:rPr>
          <w:rFonts w:ascii="Times New Roman" w:hAnsi="Times New Roman"/>
          <w:b/>
          <w:bCs/>
          <w:sz w:val="20"/>
          <w:szCs w:val="20"/>
        </w:rPr>
        <w:t>1. Паспорт подпрограммы</w:t>
      </w:r>
      <w:r w:rsidR="004A260B">
        <w:rPr>
          <w:rFonts w:ascii="Times New Roman" w:hAnsi="Times New Roman"/>
          <w:b/>
          <w:bCs/>
          <w:sz w:val="20"/>
          <w:szCs w:val="20"/>
        </w:rPr>
        <w:t xml:space="preserve"> </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7257"/>
      </w:tblGrid>
      <w:tr w:rsidR="00750A2E" w:rsidRPr="00750A2E" w:rsidTr="004A260B">
        <w:trPr>
          <w:jc w:val="center"/>
        </w:trPr>
        <w:tc>
          <w:tcPr>
            <w:tcW w:w="300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Наименование подпрограммы</w:t>
            </w:r>
          </w:p>
        </w:tc>
        <w:tc>
          <w:tcPr>
            <w:tcW w:w="7257" w:type="dxa"/>
            <w:shd w:val="clear" w:color="auto" w:fill="auto"/>
          </w:tcPr>
          <w:p w:rsidR="00750A2E" w:rsidRPr="00750A2E" w:rsidRDefault="00750A2E" w:rsidP="00750A2E">
            <w:pPr>
              <w:spacing w:after="0" w:line="240" w:lineRule="auto"/>
              <w:jc w:val="both"/>
              <w:outlineLvl w:val="0"/>
              <w:rPr>
                <w:rFonts w:ascii="Times New Roman" w:hAnsi="Times New Roman"/>
                <w:bCs/>
                <w:sz w:val="20"/>
                <w:szCs w:val="20"/>
              </w:rPr>
            </w:pPr>
            <w:r w:rsidRPr="00750A2E">
              <w:rPr>
                <w:rFonts w:ascii="Times New Roman" w:hAnsi="Times New Roman"/>
                <w:bCs/>
                <w:sz w:val="20"/>
                <w:szCs w:val="20"/>
              </w:rPr>
              <w:t>Формирование системы мотивации населения Завитинского района к здоровому образу жизни</w:t>
            </w:r>
          </w:p>
        </w:tc>
      </w:tr>
      <w:tr w:rsidR="00750A2E" w:rsidRPr="00750A2E" w:rsidTr="004A260B">
        <w:trPr>
          <w:jc w:val="center"/>
        </w:trPr>
        <w:tc>
          <w:tcPr>
            <w:tcW w:w="300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Координатор подпрограммы</w:t>
            </w:r>
          </w:p>
        </w:tc>
        <w:tc>
          <w:tcPr>
            <w:tcW w:w="7257"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культуры, спорта и молодежной политики администрации района;</w:t>
            </w:r>
          </w:p>
        </w:tc>
      </w:tr>
      <w:tr w:rsidR="00750A2E" w:rsidRPr="00750A2E" w:rsidTr="004A260B">
        <w:trPr>
          <w:jc w:val="center"/>
        </w:trPr>
        <w:tc>
          <w:tcPr>
            <w:tcW w:w="300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Участники подпрограммы</w:t>
            </w:r>
          </w:p>
        </w:tc>
        <w:tc>
          <w:tcPr>
            <w:tcW w:w="7257" w:type="dxa"/>
            <w:shd w:val="clear" w:color="auto" w:fill="auto"/>
          </w:tcPr>
          <w:p w:rsidR="00750A2E" w:rsidRPr="00750A2E" w:rsidRDefault="00750A2E" w:rsidP="004A260B">
            <w:pPr>
              <w:spacing w:after="0" w:line="240" w:lineRule="auto"/>
              <w:jc w:val="both"/>
              <w:outlineLvl w:val="0"/>
              <w:rPr>
                <w:rFonts w:ascii="Times New Roman" w:hAnsi="Times New Roman"/>
                <w:bCs/>
                <w:sz w:val="20"/>
                <w:szCs w:val="20"/>
              </w:rPr>
            </w:pPr>
            <w:r w:rsidRPr="00750A2E">
              <w:rPr>
                <w:rFonts w:ascii="Times New Roman" w:hAnsi="Times New Roman"/>
                <w:sz w:val="20"/>
                <w:szCs w:val="20"/>
              </w:rPr>
              <w:t>Отдел культуры, спорта и молодежной политики администрации района</w:t>
            </w:r>
            <w:r w:rsidR="004A260B">
              <w:rPr>
                <w:rFonts w:ascii="Times New Roman" w:hAnsi="Times New Roman"/>
                <w:sz w:val="20"/>
                <w:szCs w:val="20"/>
              </w:rPr>
              <w:t xml:space="preserve"> </w:t>
            </w:r>
            <w:r w:rsidRPr="00750A2E">
              <w:rPr>
                <w:rFonts w:ascii="Times New Roman" w:hAnsi="Times New Roman"/>
                <w:sz w:val="20"/>
                <w:szCs w:val="20"/>
              </w:rPr>
              <w:t>Отдел образования администрации района</w:t>
            </w:r>
            <w:r w:rsidR="004A260B">
              <w:rPr>
                <w:rFonts w:ascii="Times New Roman" w:hAnsi="Times New Roman"/>
                <w:sz w:val="20"/>
                <w:szCs w:val="20"/>
              </w:rPr>
              <w:t xml:space="preserve"> </w:t>
            </w:r>
            <w:r w:rsidRPr="00750A2E">
              <w:rPr>
                <w:rFonts w:ascii="Times New Roman" w:hAnsi="Times New Roman"/>
                <w:sz w:val="20"/>
                <w:szCs w:val="20"/>
              </w:rPr>
              <w:t>Молодежные объединения</w:t>
            </w:r>
            <w:r w:rsidR="004A260B">
              <w:rPr>
                <w:rFonts w:ascii="Times New Roman" w:hAnsi="Times New Roman"/>
                <w:sz w:val="20"/>
                <w:szCs w:val="20"/>
              </w:rPr>
              <w:t xml:space="preserve"> </w:t>
            </w:r>
            <w:r w:rsidRPr="00750A2E">
              <w:rPr>
                <w:rFonts w:ascii="Times New Roman" w:hAnsi="Times New Roman"/>
                <w:bCs/>
                <w:sz w:val="20"/>
                <w:szCs w:val="20"/>
              </w:rPr>
              <w:t>ГБУЗ Амурской области «Завитинская больница» (по согласованию)</w:t>
            </w:r>
          </w:p>
        </w:tc>
      </w:tr>
      <w:tr w:rsidR="00750A2E" w:rsidRPr="00750A2E" w:rsidTr="004A260B">
        <w:trPr>
          <w:jc w:val="center"/>
        </w:trPr>
        <w:tc>
          <w:tcPr>
            <w:tcW w:w="300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Цель подпрограммы</w:t>
            </w:r>
          </w:p>
        </w:tc>
        <w:tc>
          <w:tcPr>
            <w:tcW w:w="7257"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Повышение мотивации населения Завитинского района к ведению здорового образа жизни</w:t>
            </w:r>
          </w:p>
        </w:tc>
      </w:tr>
      <w:tr w:rsidR="00750A2E" w:rsidRPr="00750A2E" w:rsidTr="004A260B">
        <w:trPr>
          <w:jc w:val="center"/>
        </w:trPr>
        <w:tc>
          <w:tcPr>
            <w:tcW w:w="300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Задачи подпрограммы</w:t>
            </w:r>
          </w:p>
        </w:tc>
        <w:tc>
          <w:tcPr>
            <w:tcW w:w="7257" w:type="dxa"/>
            <w:shd w:val="clear" w:color="auto" w:fill="auto"/>
          </w:tcPr>
          <w:p w:rsidR="00750A2E" w:rsidRPr="00750A2E" w:rsidRDefault="00750A2E" w:rsidP="004A260B">
            <w:pPr>
              <w:spacing w:after="0" w:line="240" w:lineRule="auto"/>
              <w:jc w:val="both"/>
              <w:outlineLvl w:val="0"/>
              <w:rPr>
                <w:rFonts w:ascii="Times New Roman" w:hAnsi="Times New Roman"/>
                <w:sz w:val="20"/>
                <w:szCs w:val="20"/>
              </w:rPr>
            </w:pPr>
            <w:r w:rsidRPr="00750A2E">
              <w:rPr>
                <w:rFonts w:ascii="Times New Roman" w:hAnsi="Times New Roman"/>
                <w:sz w:val="20"/>
                <w:szCs w:val="20"/>
              </w:rPr>
              <w:t>1.Формирование навыков здорового образа жизни у детей, подростков, молодёжи Завитинского района;</w:t>
            </w:r>
            <w:r w:rsidR="004A260B">
              <w:rPr>
                <w:rFonts w:ascii="Times New Roman" w:hAnsi="Times New Roman"/>
                <w:sz w:val="20"/>
                <w:szCs w:val="20"/>
              </w:rPr>
              <w:t xml:space="preserve"> </w:t>
            </w:r>
            <w:r w:rsidRPr="00750A2E">
              <w:rPr>
                <w:rFonts w:ascii="Times New Roman" w:hAnsi="Times New Roman"/>
                <w:sz w:val="20"/>
                <w:szCs w:val="20"/>
              </w:rPr>
              <w:t>2. Снижение распространения факторов риска, связанных с питанием у населения Завитинского района;</w:t>
            </w:r>
            <w:r w:rsidR="004A260B">
              <w:rPr>
                <w:rFonts w:ascii="Times New Roman" w:hAnsi="Times New Roman"/>
                <w:sz w:val="20"/>
                <w:szCs w:val="20"/>
              </w:rPr>
              <w:t xml:space="preserve"> </w:t>
            </w:r>
            <w:r w:rsidRPr="00750A2E">
              <w:rPr>
                <w:rFonts w:ascii="Times New Roman" w:hAnsi="Times New Roman"/>
                <w:sz w:val="20"/>
                <w:szCs w:val="20"/>
              </w:rPr>
              <w:t>3. Профилактика факторов риска основных хронических неинфекционных заболеваний у населения Завитинского района.</w:t>
            </w:r>
          </w:p>
        </w:tc>
      </w:tr>
      <w:tr w:rsidR="00750A2E" w:rsidRPr="00750A2E" w:rsidTr="004A260B">
        <w:trPr>
          <w:jc w:val="center"/>
        </w:trPr>
        <w:tc>
          <w:tcPr>
            <w:tcW w:w="300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Сроки и этапы реализации подпрограммы</w:t>
            </w:r>
          </w:p>
        </w:tc>
        <w:tc>
          <w:tcPr>
            <w:tcW w:w="7257"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2020-2025 годы</w:t>
            </w:r>
          </w:p>
        </w:tc>
      </w:tr>
      <w:tr w:rsidR="00750A2E" w:rsidRPr="00750A2E" w:rsidTr="004A260B">
        <w:trPr>
          <w:jc w:val="center"/>
        </w:trPr>
        <w:tc>
          <w:tcPr>
            <w:tcW w:w="300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Объёмы ассигнований районного бюджета подпрограммы</w:t>
            </w:r>
          </w:p>
        </w:tc>
        <w:tc>
          <w:tcPr>
            <w:tcW w:w="7257" w:type="dxa"/>
            <w:shd w:val="clear" w:color="auto" w:fill="auto"/>
          </w:tcPr>
          <w:p w:rsidR="00750A2E" w:rsidRPr="00750A2E" w:rsidRDefault="00750A2E" w:rsidP="004A260B">
            <w:pPr>
              <w:spacing w:after="0" w:line="240" w:lineRule="auto"/>
              <w:jc w:val="both"/>
              <w:outlineLvl w:val="0"/>
              <w:rPr>
                <w:rFonts w:ascii="Times New Roman" w:hAnsi="Times New Roman"/>
                <w:sz w:val="20"/>
                <w:szCs w:val="20"/>
              </w:rPr>
            </w:pPr>
            <w:r w:rsidRPr="00750A2E">
              <w:rPr>
                <w:rFonts w:ascii="Times New Roman" w:hAnsi="Times New Roman"/>
                <w:sz w:val="20"/>
                <w:szCs w:val="20"/>
              </w:rPr>
              <w:t>Местный бюджет: рублей. 2020 г. – 20 тыс. рублей.</w:t>
            </w:r>
            <w:r w:rsidR="004A260B">
              <w:rPr>
                <w:rFonts w:ascii="Times New Roman" w:hAnsi="Times New Roman"/>
                <w:sz w:val="20"/>
                <w:szCs w:val="20"/>
              </w:rPr>
              <w:t xml:space="preserve"> </w:t>
            </w:r>
            <w:r w:rsidRPr="00750A2E">
              <w:rPr>
                <w:rFonts w:ascii="Times New Roman" w:hAnsi="Times New Roman"/>
                <w:sz w:val="20"/>
                <w:szCs w:val="20"/>
              </w:rPr>
              <w:t>2021 г. – 100 тыс. рублей;</w:t>
            </w:r>
            <w:r w:rsidR="004A260B">
              <w:rPr>
                <w:rFonts w:ascii="Times New Roman" w:hAnsi="Times New Roman"/>
                <w:sz w:val="20"/>
                <w:szCs w:val="20"/>
              </w:rPr>
              <w:t xml:space="preserve"> </w:t>
            </w:r>
            <w:r w:rsidRPr="00750A2E">
              <w:rPr>
                <w:rFonts w:ascii="Times New Roman" w:hAnsi="Times New Roman"/>
                <w:sz w:val="20"/>
                <w:szCs w:val="20"/>
              </w:rPr>
              <w:t>2022 г. – 100 тыс. рублей;</w:t>
            </w:r>
            <w:r w:rsidR="004A260B">
              <w:rPr>
                <w:rFonts w:ascii="Times New Roman" w:hAnsi="Times New Roman"/>
                <w:sz w:val="20"/>
                <w:szCs w:val="20"/>
              </w:rPr>
              <w:t xml:space="preserve"> </w:t>
            </w:r>
            <w:r w:rsidRPr="00750A2E">
              <w:rPr>
                <w:rFonts w:ascii="Times New Roman" w:hAnsi="Times New Roman"/>
                <w:sz w:val="20"/>
                <w:szCs w:val="20"/>
              </w:rPr>
              <w:t>2023 г. – 100 тыс. рублей;</w:t>
            </w:r>
            <w:r w:rsidR="004A260B">
              <w:rPr>
                <w:rFonts w:ascii="Times New Roman" w:hAnsi="Times New Roman"/>
                <w:sz w:val="20"/>
                <w:szCs w:val="20"/>
              </w:rPr>
              <w:t xml:space="preserve"> </w:t>
            </w:r>
            <w:r w:rsidRPr="00750A2E">
              <w:rPr>
                <w:rFonts w:ascii="Times New Roman" w:hAnsi="Times New Roman"/>
                <w:sz w:val="20"/>
                <w:szCs w:val="20"/>
              </w:rPr>
              <w:t>2024 г. – 200 тыс. рублей;</w:t>
            </w:r>
            <w:r w:rsidR="004A260B">
              <w:rPr>
                <w:rFonts w:ascii="Times New Roman" w:hAnsi="Times New Roman"/>
                <w:sz w:val="20"/>
                <w:szCs w:val="20"/>
              </w:rPr>
              <w:t xml:space="preserve"> </w:t>
            </w:r>
            <w:r w:rsidRPr="00750A2E">
              <w:rPr>
                <w:rFonts w:ascii="Times New Roman" w:hAnsi="Times New Roman"/>
                <w:sz w:val="20"/>
                <w:szCs w:val="20"/>
              </w:rPr>
              <w:t>2025 г. – 200 тыс. рублей</w:t>
            </w:r>
          </w:p>
        </w:tc>
      </w:tr>
      <w:tr w:rsidR="00750A2E" w:rsidRPr="00750A2E" w:rsidTr="004A260B">
        <w:trPr>
          <w:jc w:val="center"/>
        </w:trPr>
        <w:tc>
          <w:tcPr>
            <w:tcW w:w="3006" w:type="dxa"/>
            <w:shd w:val="clear" w:color="auto" w:fill="auto"/>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sz w:val="20"/>
                <w:szCs w:val="20"/>
              </w:rPr>
              <w:t>Ожидаемые конечные результаты реализации подпрограммы</w:t>
            </w:r>
          </w:p>
        </w:tc>
        <w:tc>
          <w:tcPr>
            <w:tcW w:w="7257" w:type="dxa"/>
            <w:shd w:val="clear" w:color="auto" w:fill="auto"/>
          </w:tcPr>
          <w:p w:rsidR="00750A2E" w:rsidRPr="00750A2E" w:rsidRDefault="00750A2E" w:rsidP="004A260B">
            <w:pPr>
              <w:spacing w:after="0" w:line="240" w:lineRule="auto"/>
              <w:jc w:val="both"/>
              <w:outlineLvl w:val="0"/>
              <w:rPr>
                <w:rFonts w:ascii="Times New Roman" w:hAnsi="Times New Roman"/>
                <w:bCs/>
                <w:sz w:val="20"/>
                <w:szCs w:val="20"/>
              </w:rPr>
            </w:pPr>
            <w:r w:rsidRPr="00750A2E">
              <w:rPr>
                <w:rFonts w:ascii="Times New Roman" w:hAnsi="Times New Roman"/>
                <w:sz w:val="20"/>
                <w:szCs w:val="20"/>
              </w:rPr>
              <w:t xml:space="preserve">В результате реализации муниципальной  программы к 2025 году предполагается: </w:t>
            </w:r>
            <w:r w:rsidRPr="00750A2E">
              <w:rPr>
                <w:rFonts w:ascii="Times New Roman" w:hAnsi="Times New Roman"/>
                <w:bCs/>
                <w:sz w:val="20"/>
                <w:szCs w:val="20"/>
              </w:rPr>
              <w:t>Увеличение доли жителей района, приверженных к здоровому образу жизни,  на 10 % (по результатам мониторинга);</w:t>
            </w:r>
            <w:r w:rsidR="004A260B">
              <w:rPr>
                <w:rFonts w:ascii="Times New Roman" w:hAnsi="Times New Roman"/>
                <w:bCs/>
                <w:sz w:val="20"/>
                <w:szCs w:val="20"/>
              </w:rPr>
              <w:t xml:space="preserve"> </w:t>
            </w:r>
            <w:r w:rsidRPr="00750A2E">
              <w:rPr>
                <w:rFonts w:ascii="Times New Roman" w:hAnsi="Times New Roman"/>
                <w:bCs/>
                <w:sz w:val="20"/>
                <w:szCs w:val="20"/>
              </w:rPr>
              <w:t>Увеличение  доли жителей города с умеренной и высокой физической активности среди населения района на 10%;</w:t>
            </w:r>
            <w:r w:rsidR="004A260B">
              <w:rPr>
                <w:rFonts w:ascii="Times New Roman" w:hAnsi="Times New Roman"/>
                <w:bCs/>
                <w:sz w:val="20"/>
                <w:szCs w:val="20"/>
              </w:rPr>
              <w:t xml:space="preserve"> </w:t>
            </w:r>
            <w:r w:rsidRPr="00750A2E">
              <w:rPr>
                <w:rFonts w:ascii="Times New Roman" w:hAnsi="Times New Roman"/>
                <w:bCs/>
                <w:sz w:val="20"/>
                <w:szCs w:val="20"/>
              </w:rPr>
              <w:t>Снижение распространения потребления табака среди подростков и молодёжи на 5%;</w:t>
            </w:r>
            <w:r w:rsidR="004A260B">
              <w:rPr>
                <w:rFonts w:ascii="Times New Roman" w:hAnsi="Times New Roman"/>
                <w:bCs/>
                <w:sz w:val="20"/>
                <w:szCs w:val="20"/>
              </w:rPr>
              <w:t xml:space="preserve"> </w:t>
            </w:r>
            <w:r w:rsidRPr="00750A2E">
              <w:rPr>
                <w:rFonts w:ascii="Times New Roman" w:hAnsi="Times New Roman"/>
                <w:bCs/>
                <w:sz w:val="20"/>
                <w:szCs w:val="20"/>
              </w:rPr>
              <w:t xml:space="preserve">Увеличение охвата населения района профилактическими мероприятиями, направленными на формирование здорового образа жизни и профилактику социально значимых заболеваний 15 %. </w:t>
            </w:r>
          </w:p>
        </w:tc>
      </w:tr>
    </w:tbl>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b/>
          <w:bCs/>
          <w:sz w:val="20"/>
          <w:szCs w:val="20"/>
        </w:rPr>
        <w:t>2. Характеристика сферы реализации подпрограммы</w:t>
      </w:r>
      <w:r w:rsidR="004A260B">
        <w:rPr>
          <w:rFonts w:ascii="Times New Roman" w:hAnsi="Times New Roman"/>
          <w:b/>
          <w:bCs/>
          <w:sz w:val="20"/>
          <w:szCs w:val="20"/>
        </w:rPr>
        <w:t xml:space="preserve">. </w:t>
      </w:r>
      <w:r w:rsidRPr="00750A2E">
        <w:rPr>
          <w:rFonts w:ascii="Times New Roman" w:hAnsi="Times New Roman"/>
          <w:bCs/>
          <w:sz w:val="20"/>
          <w:szCs w:val="20"/>
        </w:rPr>
        <w:t xml:space="preserve">Численность населения Завитинского района на  </w:t>
      </w:r>
      <w:r w:rsidRPr="00750A2E">
        <w:rPr>
          <w:rFonts w:ascii="Times New Roman" w:hAnsi="Times New Roman"/>
          <w:sz w:val="20"/>
          <w:szCs w:val="20"/>
        </w:rPr>
        <w:t>01.01.2019 г. – 13946 человек, из них городское население -10445 человека, сельское население -3501 человека.</w:t>
      </w:r>
      <w:r w:rsidR="004A260B">
        <w:rPr>
          <w:rFonts w:ascii="Times New Roman" w:hAnsi="Times New Roman"/>
          <w:sz w:val="20"/>
          <w:szCs w:val="20"/>
        </w:rPr>
        <w:t xml:space="preserve"> </w:t>
      </w:r>
      <w:r w:rsidRPr="00750A2E">
        <w:rPr>
          <w:rFonts w:ascii="Times New Roman" w:hAnsi="Times New Roman"/>
          <w:sz w:val="20"/>
          <w:szCs w:val="20"/>
        </w:rPr>
        <w:t>Важным элементом социальной инфраструктуры является медицинское обеспечение населения.  Медицинскую помощь населению муниципального образования оказывают: ГБУЗ АО «Завитинская больница», ЧУЗ «Поликлиника «РЖД-Медицина» города Завитинск», 16 фельдшерско-акушерских пунктов, 3 домовых хозяйства (с.Аврамовка, Федоровка, Ленино).</w:t>
      </w:r>
      <w:r w:rsidR="004A260B">
        <w:rPr>
          <w:rFonts w:ascii="Times New Roman" w:hAnsi="Times New Roman"/>
          <w:sz w:val="20"/>
          <w:szCs w:val="20"/>
        </w:rPr>
        <w:t xml:space="preserve"> </w:t>
      </w:r>
      <w:r w:rsidRPr="00750A2E">
        <w:rPr>
          <w:rFonts w:ascii="Times New Roman" w:hAnsi="Times New Roman"/>
          <w:sz w:val="20"/>
          <w:szCs w:val="20"/>
        </w:rPr>
        <w:t>Для улучшения качества оказания медицинской помощи и снижения заболеваемости ведется работа по реализации федеральных, областных программ.</w:t>
      </w:r>
      <w:r w:rsidR="004A260B">
        <w:rPr>
          <w:rFonts w:ascii="Times New Roman" w:hAnsi="Times New Roman"/>
          <w:sz w:val="20"/>
          <w:szCs w:val="20"/>
        </w:rPr>
        <w:t xml:space="preserve"> </w:t>
      </w:r>
      <w:r w:rsidRPr="00750A2E">
        <w:rPr>
          <w:rFonts w:ascii="Times New Roman" w:hAnsi="Times New Roman"/>
          <w:sz w:val="20"/>
          <w:szCs w:val="20"/>
        </w:rPr>
        <w:t>Необходимость принятия подпрограммы «</w:t>
      </w:r>
      <w:r w:rsidRPr="00750A2E">
        <w:rPr>
          <w:rFonts w:ascii="Times New Roman" w:hAnsi="Times New Roman"/>
          <w:bCs/>
          <w:sz w:val="20"/>
          <w:szCs w:val="20"/>
        </w:rPr>
        <w:t xml:space="preserve">Формирование системы мотивации населения Завитинского района к здоровому образу жизни» муниципальной программы  Завитинского района </w:t>
      </w:r>
      <w:r w:rsidRPr="00750A2E">
        <w:rPr>
          <w:rFonts w:ascii="Times New Roman" w:hAnsi="Times New Roman"/>
          <w:sz w:val="20"/>
          <w:szCs w:val="20"/>
        </w:rPr>
        <w:t>«Эффективное управление в Завитинском районе»</w:t>
      </w:r>
      <w:r w:rsidRPr="00750A2E">
        <w:rPr>
          <w:rFonts w:ascii="Times New Roman" w:hAnsi="Times New Roman"/>
          <w:bCs/>
          <w:sz w:val="20"/>
          <w:szCs w:val="20"/>
        </w:rPr>
        <w:t xml:space="preserve"> обусловлена сохраняющейся сложной демографической ситуацией в Завитинском районе, высокими показателями смертности.</w:t>
      </w:r>
      <w:r w:rsidR="004A260B">
        <w:rPr>
          <w:rFonts w:ascii="Times New Roman" w:hAnsi="Times New Roman"/>
          <w:bCs/>
          <w:sz w:val="20"/>
          <w:szCs w:val="20"/>
        </w:rPr>
        <w:t xml:space="preserve"> </w:t>
      </w:r>
      <w:r w:rsidRPr="00750A2E">
        <w:rPr>
          <w:rFonts w:ascii="Times New Roman" w:hAnsi="Times New Roman"/>
          <w:sz w:val="20"/>
          <w:szCs w:val="20"/>
        </w:rPr>
        <w:t>В Завитинском районе показатель смертности на 100000 (далее показатель смертности) в 2017 год  - 1594 (221 человек); 2018 год 1974, 5 (264 человека) 2019 год – 1539,1 (243 человека). Наибольший удельный вес в структуре смертности по нозологиям занимают болезни кровообращения 2017 год – 483,26 (67 человек); 2018 год – 620,79 (83 человека); 2019 год – 633,39 (100 человек), новообразования 2017 год – 216,38 (30 человек); 2018 год – 284,21 (38 человека); 2019 год – 221,68 (35 человека), внешние причины 2017 год – 274,09 (38 человек); 2018 год – 239,34 (32 человека); 2019 год – 164,68 (26 человек).</w:t>
      </w:r>
      <w:r w:rsidR="004A260B">
        <w:rPr>
          <w:rFonts w:ascii="Times New Roman" w:hAnsi="Times New Roman"/>
          <w:sz w:val="20"/>
          <w:szCs w:val="20"/>
        </w:rPr>
        <w:t xml:space="preserve"> </w:t>
      </w:r>
      <w:r w:rsidRPr="00750A2E">
        <w:rPr>
          <w:rFonts w:ascii="Times New Roman" w:hAnsi="Times New Roman"/>
          <w:sz w:val="20"/>
          <w:szCs w:val="20"/>
        </w:rPr>
        <w:t>Преждевременная смертность (работоспособный возраст) составила 2017 год – 533,7 (74 человека); 2018 год – 456,24 (61 человек); 2019 год – 367,3  (58 человек).</w:t>
      </w:r>
      <w:r w:rsidR="004A260B">
        <w:rPr>
          <w:rFonts w:ascii="Times New Roman" w:hAnsi="Times New Roman"/>
          <w:sz w:val="20"/>
          <w:szCs w:val="20"/>
        </w:rPr>
        <w:t xml:space="preserve"> </w:t>
      </w:r>
      <w:r w:rsidRPr="00750A2E">
        <w:rPr>
          <w:rFonts w:ascii="Times New Roman" w:hAnsi="Times New Roman"/>
          <w:sz w:val="20"/>
          <w:szCs w:val="20"/>
        </w:rPr>
        <w:t>Анализ заболеваемости бронхо – лёгочной системы за 2017, 2018, 2019 года составил:</w:t>
      </w:r>
      <w:r w:rsidR="004A260B">
        <w:rPr>
          <w:rFonts w:ascii="Times New Roman" w:hAnsi="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458"/>
        <w:gridCol w:w="1559"/>
        <w:gridCol w:w="1418"/>
      </w:tblGrid>
      <w:tr w:rsidR="00750A2E" w:rsidRPr="00750A2E" w:rsidTr="00750A2E">
        <w:trPr>
          <w:jc w:val="center"/>
        </w:trPr>
        <w:tc>
          <w:tcPr>
            <w:tcW w:w="3827"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Локализация</w:t>
            </w:r>
          </w:p>
        </w:tc>
        <w:tc>
          <w:tcPr>
            <w:tcW w:w="1458"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2017</w:t>
            </w:r>
          </w:p>
        </w:tc>
        <w:tc>
          <w:tcPr>
            <w:tcW w:w="1559"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2018</w:t>
            </w:r>
          </w:p>
        </w:tc>
        <w:tc>
          <w:tcPr>
            <w:tcW w:w="1418"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2019</w:t>
            </w:r>
          </w:p>
        </w:tc>
      </w:tr>
      <w:tr w:rsidR="00750A2E" w:rsidRPr="00750A2E" w:rsidTr="00750A2E">
        <w:trPr>
          <w:jc w:val="center"/>
        </w:trPr>
        <w:tc>
          <w:tcPr>
            <w:tcW w:w="3827"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Трахея</w:t>
            </w:r>
          </w:p>
        </w:tc>
        <w:tc>
          <w:tcPr>
            <w:tcW w:w="1458"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1559"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1418"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r>
      <w:tr w:rsidR="00750A2E" w:rsidRPr="00750A2E" w:rsidTr="00750A2E">
        <w:trPr>
          <w:jc w:val="center"/>
        </w:trPr>
        <w:tc>
          <w:tcPr>
            <w:tcW w:w="3827"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Бронхи</w:t>
            </w:r>
          </w:p>
        </w:tc>
        <w:tc>
          <w:tcPr>
            <w:tcW w:w="1458"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1559"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1418"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r>
      <w:tr w:rsidR="00750A2E" w:rsidRPr="00750A2E" w:rsidTr="00750A2E">
        <w:trPr>
          <w:jc w:val="center"/>
        </w:trPr>
        <w:tc>
          <w:tcPr>
            <w:tcW w:w="3827"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Лёгкие </w:t>
            </w:r>
          </w:p>
        </w:tc>
        <w:tc>
          <w:tcPr>
            <w:tcW w:w="1458"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w:t>
            </w:r>
          </w:p>
        </w:tc>
        <w:tc>
          <w:tcPr>
            <w:tcW w:w="1559"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8</w:t>
            </w:r>
          </w:p>
        </w:tc>
        <w:tc>
          <w:tcPr>
            <w:tcW w:w="1418"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8</w:t>
            </w:r>
          </w:p>
        </w:tc>
      </w:tr>
      <w:tr w:rsidR="00750A2E" w:rsidRPr="00750A2E" w:rsidTr="00750A2E">
        <w:trPr>
          <w:jc w:val="center"/>
        </w:trPr>
        <w:tc>
          <w:tcPr>
            <w:tcW w:w="3827"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Показатель на 100 тыс. человек</w:t>
            </w:r>
          </w:p>
        </w:tc>
        <w:tc>
          <w:tcPr>
            <w:tcW w:w="1458"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1,24</w:t>
            </w:r>
          </w:p>
        </w:tc>
        <w:tc>
          <w:tcPr>
            <w:tcW w:w="1559"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1,06</w:t>
            </w:r>
          </w:p>
        </w:tc>
        <w:tc>
          <w:tcPr>
            <w:tcW w:w="1418" w:type="dxa"/>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1,26</w:t>
            </w:r>
          </w:p>
        </w:tc>
      </w:tr>
    </w:tbl>
    <w:p w:rsidR="00750A2E" w:rsidRPr="00750A2E" w:rsidRDefault="00750A2E" w:rsidP="00750A2E">
      <w:pPr>
        <w:spacing w:after="0" w:line="240" w:lineRule="auto"/>
        <w:jc w:val="both"/>
        <w:outlineLvl w:val="0"/>
        <w:rPr>
          <w:rFonts w:ascii="Times New Roman" w:hAnsi="Times New Roman"/>
          <w:sz w:val="20"/>
          <w:szCs w:val="20"/>
        </w:rPr>
      </w:pP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 целях повышения эффективности популяризационной профилактической работы с населением, помимо информирования через средства массовой информации и интернет – сайты, в районе используются разные формы работы в том числе: соревнования, акции, ярмарки, мероприятия, конкурсы круглые столы и др.</w:t>
      </w:r>
      <w:r w:rsidR="004A260B">
        <w:rPr>
          <w:rFonts w:ascii="Times New Roman" w:hAnsi="Times New Roman"/>
          <w:sz w:val="20"/>
          <w:szCs w:val="20"/>
        </w:rPr>
        <w:t xml:space="preserve"> </w:t>
      </w:r>
      <w:r w:rsidRPr="00750A2E">
        <w:rPr>
          <w:rFonts w:ascii="Times New Roman" w:hAnsi="Times New Roman"/>
          <w:sz w:val="20"/>
          <w:szCs w:val="20"/>
        </w:rPr>
        <w:t>В мероприятия по формированию здорового образа жизни вовлекаются молодёжные, волонтёрские объединения и НКО, действующие на территории района. Ежегодно в районе проходит массовая акция «Мы за здоровый образ жизни» для населения Завитинского района. Активно работает центр тестирования ГТО ДЮСШ Завитинского района. За последние пять лет значительно увеличилось количество проводимых соревнований на районном уровне и участие спортсменов в областных и всероссийских соревнованиях.</w:t>
      </w:r>
      <w:r w:rsidRPr="00750A2E">
        <w:rPr>
          <w:rFonts w:ascii="Times New Roman" w:hAnsi="Times New Roman"/>
          <w:b/>
          <w:bCs/>
          <w:sz w:val="20"/>
          <w:szCs w:val="20"/>
        </w:rPr>
        <w:t xml:space="preserve"> </w:t>
      </w:r>
      <w:r w:rsidRPr="00750A2E">
        <w:rPr>
          <w:rFonts w:ascii="Times New Roman" w:hAnsi="Times New Roman"/>
          <w:sz w:val="20"/>
          <w:szCs w:val="20"/>
        </w:rPr>
        <w:t xml:space="preserve">по данным ежегодного статистического отчета процент охвата населения занятиями ФК и С возрос с 6,9 % до 32,1 %. (2019 год). Вместе с тем сохраняется на достаточно высоком уровне показатель смертности от болезней системы кровообращения и онкологическими заболеваниями, что требует дополнительных профилактических мер. Для преодоления негативных тенденций в состоянии здоровья населения Завитинского района, формирования системы мотивации граждан к здоровому образу жизни, включая повышение физической активности, популяризацию здорового питания, отказ от вредных привычек и других форм асоциального поведения, необходимо продолжить внедрение современных форм профилактики социально – обусловленных и инфекционных заболеваний, организационно – методическую работу с населением по вопросам сохранения и укрепления здоровья, повышения ответственности граждан за сохранение собственного здоровья. </w:t>
      </w:r>
      <w:r w:rsidRPr="00750A2E">
        <w:rPr>
          <w:rFonts w:ascii="Times New Roman" w:hAnsi="Times New Roman"/>
          <w:bCs/>
          <w:sz w:val="20"/>
          <w:szCs w:val="20"/>
        </w:rPr>
        <w:t xml:space="preserve">Осуществлять мероприятия по своевременному выявлению факторов риска. </w:t>
      </w:r>
      <w:r w:rsidRPr="00750A2E">
        <w:rPr>
          <w:rFonts w:ascii="Times New Roman" w:hAnsi="Times New Roman"/>
          <w:b/>
          <w:sz w:val="20"/>
          <w:szCs w:val="20"/>
        </w:rPr>
        <w:t>3. Приоритеты муниципальной политики в сфере реализации подпрограммы, цели, задачи и ожидаемые конечные результаты</w:t>
      </w:r>
      <w:r w:rsidR="004A260B">
        <w:rPr>
          <w:rFonts w:ascii="Times New Roman" w:hAnsi="Times New Roman"/>
          <w:b/>
          <w:sz w:val="20"/>
          <w:szCs w:val="20"/>
        </w:rPr>
        <w:t xml:space="preserve">. </w:t>
      </w:r>
      <w:r w:rsidRPr="00750A2E">
        <w:rPr>
          <w:rFonts w:ascii="Times New Roman" w:hAnsi="Times New Roman"/>
          <w:sz w:val="20"/>
          <w:szCs w:val="20"/>
        </w:rPr>
        <w:t>Подпрограмма направлена на реализацию основной цели - повышение мотивации населения Завитинского района к ведению здорового образа жизни. Основные задачи реализации подпрограммы:</w:t>
      </w:r>
      <w:r w:rsidR="004A260B">
        <w:rPr>
          <w:rFonts w:ascii="Times New Roman" w:hAnsi="Times New Roman"/>
          <w:sz w:val="20"/>
          <w:szCs w:val="20"/>
        </w:rPr>
        <w:t xml:space="preserve"> </w:t>
      </w:r>
      <w:r w:rsidRPr="00750A2E">
        <w:rPr>
          <w:rFonts w:ascii="Times New Roman" w:hAnsi="Times New Roman"/>
          <w:sz w:val="20"/>
          <w:szCs w:val="20"/>
        </w:rPr>
        <w:t>- Формирование навыков здорового образа жизни у детей, подростков, молодёжи Завитинского района;</w:t>
      </w:r>
      <w:r w:rsidR="004A260B">
        <w:rPr>
          <w:rFonts w:ascii="Times New Roman" w:hAnsi="Times New Roman"/>
          <w:sz w:val="20"/>
          <w:szCs w:val="20"/>
        </w:rPr>
        <w:t xml:space="preserve"> </w:t>
      </w:r>
      <w:r w:rsidRPr="00750A2E">
        <w:rPr>
          <w:rFonts w:ascii="Times New Roman" w:hAnsi="Times New Roman"/>
          <w:sz w:val="20"/>
          <w:szCs w:val="20"/>
        </w:rPr>
        <w:t>- Снижение распространения факторов риска, связанных с питанием у населения Завитинского района;</w:t>
      </w:r>
      <w:r w:rsidR="004A260B">
        <w:rPr>
          <w:rFonts w:ascii="Times New Roman" w:hAnsi="Times New Roman"/>
          <w:sz w:val="20"/>
          <w:szCs w:val="20"/>
        </w:rPr>
        <w:t xml:space="preserve"> </w:t>
      </w:r>
      <w:r w:rsidRPr="00750A2E">
        <w:rPr>
          <w:rFonts w:ascii="Times New Roman" w:hAnsi="Times New Roman"/>
          <w:sz w:val="20"/>
          <w:szCs w:val="20"/>
        </w:rPr>
        <w:t>- Профилактика факторов риска основных хронических неинфекционных заболеваний у населения Завитинского района. Результатом реализации программы должны стать следующие достижения:</w:t>
      </w:r>
      <w:r w:rsidR="004A260B">
        <w:rPr>
          <w:rFonts w:ascii="Times New Roman" w:hAnsi="Times New Roman"/>
          <w:sz w:val="20"/>
          <w:szCs w:val="20"/>
        </w:rPr>
        <w:t xml:space="preserve"> </w:t>
      </w:r>
      <w:r w:rsidRPr="00750A2E">
        <w:rPr>
          <w:rFonts w:ascii="Times New Roman" w:hAnsi="Times New Roman"/>
          <w:bCs/>
          <w:sz w:val="20"/>
          <w:szCs w:val="20"/>
        </w:rPr>
        <w:t>- Увеличение доли жителей района, приверженных к здоровому образу жизни  на 10 % (по результатам мониторинга);</w:t>
      </w:r>
      <w:r w:rsidR="004A260B">
        <w:rPr>
          <w:rFonts w:ascii="Times New Roman" w:hAnsi="Times New Roman"/>
          <w:bCs/>
          <w:sz w:val="20"/>
          <w:szCs w:val="20"/>
        </w:rPr>
        <w:t xml:space="preserve"> </w:t>
      </w:r>
      <w:r w:rsidRPr="00750A2E">
        <w:rPr>
          <w:rFonts w:ascii="Times New Roman" w:hAnsi="Times New Roman"/>
          <w:bCs/>
          <w:sz w:val="20"/>
          <w:szCs w:val="20"/>
        </w:rPr>
        <w:t>- Увеличение  доли жителей города с умеренной и высокой физической активности среди населения района на 10%;</w:t>
      </w:r>
      <w:r w:rsidR="004A260B">
        <w:rPr>
          <w:rFonts w:ascii="Times New Roman" w:hAnsi="Times New Roman"/>
          <w:bCs/>
          <w:sz w:val="20"/>
          <w:szCs w:val="20"/>
        </w:rPr>
        <w:t xml:space="preserve"> </w:t>
      </w:r>
      <w:r w:rsidRPr="00750A2E">
        <w:rPr>
          <w:rFonts w:ascii="Times New Roman" w:hAnsi="Times New Roman"/>
          <w:bCs/>
          <w:sz w:val="20"/>
          <w:szCs w:val="20"/>
        </w:rPr>
        <w:t>- Снижение распространения потребления табака среди подростков и молодёжи на 5%;</w:t>
      </w:r>
      <w:r w:rsidR="004A260B">
        <w:rPr>
          <w:rFonts w:ascii="Times New Roman" w:hAnsi="Times New Roman"/>
          <w:bCs/>
          <w:sz w:val="20"/>
          <w:szCs w:val="20"/>
        </w:rPr>
        <w:t xml:space="preserve"> </w:t>
      </w:r>
      <w:r w:rsidRPr="00750A2E">
        <w:rPr>
          <w:rFonts w:ascii="Times New Roman" w:hAnsi="Times New Roman"/>
          <w:bCs/>
          <w:sz w:val="20"/>
          <w:szCs w:val="20"/>
        </w:rPr>
        <w:t>- Увеличение охвата населения района профилактическими мероприятиями, направленными на формирование здорового образа жизни и профилактику социально значимых заболеваний 15 %.</w:t>
      </w:r>
      <w:r w:rsidR="004A260B">
        <w:rPr>
          <w:rFonts w:ascii="Times New Roman" w:hAnsi="Times New Roman"/>
          <w:bCs/>
          <w:sz w:val="20"/>
          <w:szCs w:val="20"/>
        </w:rPr>
        <w:t xml:space="preserve"> </w:t>
      </w:r>
      <w:r w:rsidRPr="00750A2E">
        <w:rPr>
          <w:rFonts w:ascii="Times New Roman" w:hAnsi="Times New Roman"/>
          <w:b/>
          <w:sz w:val="20"/>
          <w:szCs w:val="20"/>
        </w:rPr>
        <w:t>4. Описание системы основных мероприятий</w:t>
      </w:r>
      <w:r w:rsidR="004A260B">
        <w:rPr>
          <w:rFonts w:ascii="Times New Roman" w:hAnsi="Times New Roman"/>
          <w:b/>
          <w:sz w:val="20"/>
          <w:szCs w:val="20"/>
        </w:rPr>
        <w:t xml:space="preserve">. </w:t>
      </w:r>
      <w:r w:rsidRPr="00750A2E">
        <w:rPr>
          <w:rFonts w:ascii="Times New Roman" w:hAnsi="Times New Roman"/>
          <w:sz w:val="20"/>
          <w:szCs w:val="20"/>
        </w:rPr>
        <w:t>Для достижения поставленной цели и решения задач подпрограммы предусматривается осуществление следующих основных мероприятий:</w:t>
      </w:r>
      <w:r w:rsidR="004A260B">
        <w:rPr>
          <w:rFonts w:ascii="Times New Roman" w:hAnsi="Times New Roman"/>
          <w:sz w:val="20"/>
          <w:szCs w:val="20"/>
        </w:rPr>
        <w:t xml:space="preserve"> </w:t>
      </w:r>
      <w:r w:rsidRPr="00750A2E">
        <w:rPr>
          <w:rFonts w:ascii="Times New Roman" w:hAnsi="Times New Roman"/>
          <w:sz w:val="20"/>
          <w:szCs w:val="20"/>
        </w:rPr>
        <w:t>1. Организация и проведение мероприятий по реализации муниципальной подпрограммы.</w:t>
      </w:r>
      <w:r w:rsidR="004A260B">
        <w:rPr>
          <w:rFonts w:ascii="Times New Roman" w:hAnsi="Times New Roman"/>
          <w:sz w:val="20"/>
          <w:szCs w:val="20"/>
        </w:rPr>
        <w:t xml:space="preserve"> </w:t>
      </w:r>
      <w:r w:rsidRPr="00750A2E">
        <w:rPr>
          <w:rFonts w:ascii="Times New Roman" w:hAnsi="Times New Roman"/>
          <w:sz w:val="20"/>
          <w:szCs w:val="20"/>
        </w:rPr>
        <w:t>Основное мероприятие по формированию навыков здорового образа жизни у детей, подростков, молодёжи Завитинского района будет реализовано посредством проведения таких мероприятий как:</w:t>
      </w:r>
      <w:r w:rsidR="004A260B">
        <w:rPr>
          <w:rFonts w:ascii="Times New Roman" w:hAnsi="Times New Roman"/>
          <w:sz w:val="20"/>
          <w:szCs w:val="20"/>
        </w:rPr>
        <w:t xml:space="preserve"> </w:t>
      </w:r>
      <w:r w:rsidRPr="00750A2E">
        <w:rPr>
          <w:rFonts w:ascii="Times New Roman" w:hAnsi="Times New Roman"/>
          <w:sz w:val="20"/>
          <w:szCs w:val="20"/>
        </w:rPr>
        <w:t>- Повышение информированности  детей и подростков о вреде активного и пассивного курения, о способах его преодоления и формирование у подрастающего поколения сознания о неприемлемости потребления табака.</w:t>
      </w:r>
      <w:r w:rsidR="004A260B">
        <w:rPr>
          <w:rFonts w:ascii="Times New Roman" w:hAnsi="Times New Roman"/>
          <w:sz w:val="20"/>
          <w:szCs w:val="20"/>
        </w:rPr>
        <w:t xml:space="preserve"> </w:t>
      </w:r>
      <w:r w:rsidRPr="00750A2E">
        <w:rPr>
          <w:rFonts w:ascii="Times New Roman" w:hAnsi="Times New Roman"/>
          <w:sz w:val="20"/>
          <w:szCs w:val="20"/>
        </w:rPr>
        <w:t>- Участие в конкурсах на лучшую столовую образовательного учреждения, лучшую рубрику о питании на школьных сайтах;</w:t>
      </w:r>
      <w:r w:rsidR="004A260B">
        <w:rPr>
          <w:rFonts w:ascii="Times New Roman" w:hAnsi="Times New Roman"/>
          <w:sz w:val="20"/>
          <w:szCs w:val="20"/>
        </w:rPr>
        <w:t xml:space="preserve"> </w:t>
      </w:r>
      <w:r w:rsidRPr="00750A2E">
        <w:rPr>
          <w:rFonts w:ascii="Times New Roman" w:hAnsi="Times New Roman"/>
          <w:sz w:val="20"/>
          <w:szCs w:val="20"/>
        </w:rPr>
        <w:t>- Проведение массовых социально пропагандистских акций «Азбука здорового питания»;</w:t>
      </w:r>
      <w:r w:rsidR="004A260B">
        <w:rPr>
          <w:rFonts w:ascii="Times New Roman" w:hAnsi="Times New Roman"/>
          <w:sz w:val="20"/>
          <w:szCs w:val="20"/>
        </w:rPr>
        <w:t xml:space="preserve"> </w:t>
      </w:r>
      <w:r w:rsidRPr="00750A2E">
        <w:rPr>
          <w:rFonts w:ascii="Times New Roman" w:hAnsi="Times New Roman"/>
          <w:sz w:val="20"/>
          <w:szCs w:val="20"/>
        </w:rPr>
        <w:t xml:space="preserve">- Участие в областных  творческих  конкурсах, в массовых физкультурно-оздоровительных акциях, в профильных сменах, повысить число школьников, регулярно занимающихся в физкультурно-оздоровительных клубах, секциях; </w:t>
      </w:r>
      <w:r w:rsidR="004A260B">
        <w:rPr>
          <w:rFonts w:ascii="Times New Roman" w:hAnsi="Times New Roman"/>
          <w:sz w:val="20"/>
          <w:szCs w:val="20"/>
        </w:rPr>
        <w:t xml:space="preserve"> </w:t>
      </w:r>
      <w:r w:rsidRPr="00750A2E">
        <w:rPr>
          <w:rFonts w:ascii="Times New Roman" w:hAnsi="Times New Roman"/>
          <w:sz w:val="20"/>
          <w:szCs w:val="20"/>
        </w:rPr>
        <w:t>- Организация и проведение семинаров для педагогов по методике работы по формированию потребности в физической активности среди детей и подростков. - Укрепление материально технической базы общеобразовательных дошкольных образовательных учреждений;</w:t>
      </w:r>
      <w:r w:rsidR="004A260B">
        <w:rPr>
          <w:rFonts w:ascii="Times New Roman" w:hAnsi="Times New Roman"/>
          <w:sz w:val="20"/>
          <w:szCs w:val="20"/>
        </w:rPr>
        <w:t xml:space="preserve"> </w:t>
      </w:r>
      <w:r w:rsidRPr="00750A2E">
        <w:rPr>
          <w:rFonts w:ascii="Times New Roman" w:hAnsi="Times New Roman"/>
          <w:sz w:val="20"/>
          <w:szCs w:val="20"/>
        </w:rPr>
        <w:t>- Приобретение современного медицинского оборудования для медицинских кабинетов общеобразовательных и дошкольных образовательных учреждений района;</w:t>
      </w:r>
      <w:r w:rsidR="004A260B">
        <w:rPr>
          <w:rFonts w:ascii="Times New Roman" w:hAnsi="Times New Roman"/>
          <w:sz w:val="20"/>
          <w:szCs w:val="20"/>
        </w:rPr>
        <w:t xml:space="preserve"> </w:t>
      </w:r>
      <w:r w:rsidRPr="00750A2E">
        <w:rPr>
          <w:rFonts w:ascii="Times New Roman" w:hAnsi="Times New Roman"/>
          <w:sz w:val="20"/>
          <w:szCs w:val="20"/>
        </w:rPr>
        <w:t>- Создание системы мониторинга и оценки информированности населения по вопросам здорового питания, уровня подготовки специалистов по диетологической коррекции ФР НЗ;</w:t>
      </w:r>
      <w:r w:rsidR="004A260B">
        <w:rPr>
          <w:rFonts w:ascii="Times New Roman" w:hAnsi="Times New Roman"/>
          <w:sz w:val="20"/>
          <w:szCs w:val="20"/>
        </w:rPr>
        <w:t xml:space="preserve"> </w:t>
      </w:r>
      <w:r w:rsidRPr="00750A2E">
        <w:rPr>
          <w:rFonts w:ascii="Times New Roman" w:hAnsi="Times New Roman"/>
          <w:sz w:val="20"/>
          <w:szCs w:val="20"/>
        </w:rPr>
        <w:t>- Повышение информированности для различных групп населения о поведенческих  и алиментарно-зависимых ФР НЗ и доступности продуктов здорового и диетического питания.</w:t>
      </w:r>
      <w:r w:rsidR="004A260B">
        <w:rPr>
          <w:rFonts w:ascii="Times New Roman" w:hAnsi="Times New Roman"/>
          <w:sz w:val="20"/>
          <w:szCs w:val="20"/>
        </w:rPr>
        <w:t xml:space="preserve"> </w:t>
      </w:r>
      <w:r w:rsidRPr="00750A2E">
        <w:rPr>
          <w:rFonts w:ascii="Times New Roman" w:hAnsi="Times New Roman"/>
          <w:b/>
          <w:sz w:val="20"/>
          <w:szCs w:val="20"/>
        </w:rPr>
        <w:t>5. Ресурсное обеспечение подпрограммы</w:t>
      </w:r>
      <w:r w:rsidR="004A260B">
        <w:rPr>
          <w:rFonts w:ascii="Times New Roman" w:hAnsi="Times New Roman"/>
          <w:b/>
          <w:sz w:val="20"/>
          <w:szCs w:val="20"/>
        </w:rPr>
        <w:t xml:space="preserve">. </w:t>
      </w:r>
      <w:r w:rsidRPr="00750A2E">
        <w:rPr>
          <w:rFonts w:ascii="Times New Roman" w:hAnsi="Times New Roman"/>
          <w:sz w:val="20"/>
          <w:szCs w:val="20"/>
        </w:rPr>
        <w:t>Общий объем средств местного бюджета, необходимых для реализации подпрограммы «</w:t>
      </w:r>
      <w:r w:rsidRPr="00750A2E">
        <w:rPr>
          <w:rFonts w:ascii="Times New Roman" w:hAnsi="Times New Roman"/>
          <w:bCs/>
          <w:sz w:val="20"/>
          <w:szCs w:val="20"/>
        </w:rPr>
        <w:t>Формирование системы мотивации населения Завитинского района к здоровому образу жизни» 720 тысяч рублей</w:t>
      </w:r>
      <w:r w:rsidRPr="00750A2E">
        <w:rPr>
          <w:rFonts w:ascii="Times New Roman" w:hAnsi="Times New Roman"/>
          <w:sz w:val="20"/>
          <w:szCs w:val="20"/>
        </w:rPr>
        <w:t>, в том числе по годам:</w:t>
      </w:r>
      <w:r w:rsidR="004A260B">
        <w:rPr>
          <w:rFonts w:ascii="Times New Roman" w:hAnsi="Times New Roman"/>
          <w:sz w:val="20"/>
          <w:szCs w:val="20"/>
        </w:rPr>
        <w:t xml:space="preserve"> </w:t>
      </w:r>
      <w:r w:rsidRPr="00750A2E">
        <w:rPr>
          <w:rFonts w:ascii="Times New Roman" w:hAnsi="Times New Roman"/>
          <w:sz w:val="20"/>
          <w:szCs w:val="20"/>
        </w:rPr>
        <w:t>2020 г. – 20 тыс. рублей.</w:t>
      </w:r>
      <w:r w:rsidR="004A260B">
        <w:rPr>
          <w:rFonts w:ascii="Times New Roman" w:hAnsi="Times New Roman"/>
          <w:sz w:val="20"/>
          <w:szCs w:val="20"/>
        </w:rPr>
        <w:t xml:space="preserve"> </w:t>
      </w:r>
      <w:r w:rsidRPr="00750A2E">
        <w:rPr>
          <w:rFonts w:ascii="Times New Roman" w:hAnsi="Times New Roman"/>
          <w:sz w:val="20"/>
          <w:szCs w:val="20"/>
        </w:rPr>
        <w:t>2021 г. – 100 тыс. рублей;</w:t>
      </w:r>
      <w:r w:rsidR="004A260B">
        <w:rPr>
          <w:rFonts w:ascii="Times New Roman" w:hAnsi="Times New Roman"/>
          <w:sz w:val="20"/>
          <w:szCs w:val="20"/>
        </w:rPr>
        <w:t xml:space="preserve"> </w:t>
      </w:r>
      <w:r w:rsidRPr="00750A2E">
        <w:rPr>
          <w:rFonts w:ascii="Times New Roman" w:hAnsi="Times New Roman"/>
          <w:sz w:val="20"/>
          <w:szCs w:val="20"/>
        </w:rPr>
        <w:t>2022 г. – 100 тыс. рублей;</w:t>
      </w:r>
      <w:r w:rsidR="004A260B">
        <w:rPr>
          <w:rFonts w:ascii="Times New Roman" w:hAnsi="Times New Roman"/>
          <w:sz w:val="20"/>
          <w:szCs w:val="20"/>
        </w:rPr>
        <w:t xml:space="preserve"> </w:t>
      </w:r>
      <w:r w:rsidRPr="00750A2E">
        <w:rPr>
          <w:rFonts w:ascii="Times New Roman" w:hAnsi="Times New Roman"/>
          <w:sz w:val="20"/>
          <w:szCs w:val="20"/>
        </w:rPr>
        <w:t>2023 г. – 100 тыс. рублей;</w:t>
      </w:r>
      <w:r w:rsidR="004A260B">
        <w:rPr>
          <w:rFonts w:ascii="Times New Roman" w:hAnsi="Times New Roman"/>
          <w:sz w:val="20"/>
          <w:szCs w:val="20"/>
        </w:rPr>
        <w:t xml:space="preserve"> </w:t>
      </w:r>
      <w:r w:rsidRPr="00750A2E">
        <w:rPr>
          <w:rFonts w:ascii="Times New Roman" w:hAnsi="Times New Roman"/>
          <w:sz w:val="20"/>
          <w:szCs w:val="20"/>
        </w:rPr>
        <w:t>2024 г. – 200 тыс. рублей;</w:t>
      </w:r>
      <w:r w:rsidR="004A260B">
        <w:rPr>
          <w:rFonts w:ascii="Times New Roman" w:hAnsi="Times New Roman"/>
          <w:sz w:val="20"/>
          <w:szCs w:val="20"/>
        </w:rPr>
        <w:t xml:space="preserve"> </w:t>
      </w:r>
      <w:r w:rsidRPr="00750A2E">
        <w:rPr>
          <w:rFonts w:ascii="Times New Roman" w:hAnsi="Times New Roman"/>
          <w:sz w:val="20"/>
          <w:szCs w:val="20"/>
        </w:rPr>
        <w:t>2025 г. – 200 тыс. рублей;</w:t>
      </w:r>
      <w:r w:rsidR="004A260B">
        <w:rPr>
          <w:rFonts w:ascii="Times New Roman" w:hAnsi="Times New Roman"/>
          <w:sz w:val="20"/>
          <w:szCs w:val="20"/>
        </w:rPr>
        <w:t xml:space="preserve"> </w:t>
      </w:r>
      <w:r w:rsidRPr="00750A2E">
        <w:rPr>
          <w:rFonts w:ascii="Times New Roman" w:hAnsi="Times New Roman"/>
          <w:sz w:val="20"/>
          <w:szCs w:val="20"/>
        </w:rPr>
        <w:t>Объемы бюджетных ассигнований уточняются ежегодно при формировании бюджета Завитинского района на очередной финансовый год и плановый период.</w:t>
      </w:r>
      <w:r w:rsidR="004A260B">
        <w:rPr>
          <w:rFonts w:ascii="Times New Roman" w:hAnsi="Times New Roman"/>
          <w:sz w:val="20"/>
          <w:szCs w:val="20"/>
        </w:rPr>
        <w:t xml:space="preserve"> </w:t>
      </w:r>
      <w:r w:rsidRPr="00750A2E">
        <w:rPr>
          <w:rFonts w:ascii="Times New Roman" w:hAnsi="Times New Roman"/>
          <w:b/>
          <w:sz w:val="20"/>
          <w:szCs w:val="20"/>
        </w:rPr>
        <w:t>6. Планируемые показатели эффективности реализации подпрограммы и непосредственные результаты подпрограммы</w:t>
      </w:r>
      <w:r w:rsidR="004A260B">
        <w:rPr>
          <w:rFonts w:ascii="Times New Roman" w:hAnsi="Times New Roman"/>
          <w:b/>
          <w:sz w:val="20"/>
          <w:szCs w:val="20"/>
        </w:rPr>
        <w:t xml:space="preserve">. </w:t>
      </w:r>
      <w:r w:rsidRPr="00750A2E">
        <w:rPr>
          <w:rFonts w:ascii="Times New Roman" w:hAnsi="Times New Roman"/>
          <w:sz w:val="20"/>
          <w:szCs w:val="20"/>
        </w:rPr>
        <w:t>В целях объективности оценки достижения непосредственных результатов основных мероприятий каждому из них присвоен коэффициент значимости - доля влияния данного основного мероприятия на достижение поставленных в подпрограмме целей в совокупности прочих основных мероприятий, которые представлены в таблице 1.</w:t>
      </w:r>
      <w:r w:rsidR="004A260B">
        <w:rPr>
          <w:rFonts w:ascii="Times New Roman" w:hAnsi="Times New Roman"/>
          <w:sz w:val="20"/>
          <w:szCs w:val="20"/>
        </w:rPr>
        <w:t xml:space="preserve"> </w:t>
      </w:r>
      <w:r w:rsidRPr="00750A2E">
        <w:rPr>
          <w:rFonts w:ascii="Times New Roman" w:hAnsi="Times New Roman"/>
          <w:sz w:val="20"/>
          <w:szCs w:val="20"/>
        </w:rPr>
        <w:t>Таблица 1</w:t>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725"/>
        <w:gridCol w:w="4897"/>
        <w:gridCol w:w="963"/>
        <w:gridCol w:w="801"/>
        <w:gridCol w:w="801"/>
        <w:gridCol w:w="906"/>
        <w:gridCol w:w="861"/>
        <w:gridCol w:w="751"/>
      </w:tblGrid>
      <w:tr w:rsidR="00750A2E" w:rsidRPr="00750A2E" w:rsidTr="00750A2E">
        <w:tc>
          <w:tcPr>
            <w:tcW w:w="338" w:type="pct"/>
            <w:vMerge w:val="restart"/>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N</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п/п</w:t>
            </w:r>
          </w:p>
        </w:tc>
        <w:tc>
          <w:tcPr>
            <w:tcW w:w="2287" w:type="pct"/>
            <w:vMerge w:val="restar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Наименование подпрограммы, основного мероприятия</w:t>
            </w:r>
          </w:p>
        </w:tc>
        <w:tc>
          <w:tcPr>
            <w:tcW w:w="2374" w:type="pct"/>
            <w:gridSpan w:val="6"/>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Значение планового показателя по годам реализации</w:t>
            </w:r>
          </w:p>
        </w:tc>
      </w:tr>
      <w:tr w:rsidR="00750A2E" w:rsidRPr="00750A2E" w:rsidTr="00750A2E">
        <w:tc>
          <w:tcPr>
            <w:tcW w:w="338" w:type="pct"/>
            <w:vMerge/>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p>
        </w:tc>
        <w:tc>
          <w:tcPr>
            <w:tcW w:w="2287" w:type="pct"/>
            <w:vMerge/>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p>
        </w:tc>
        <w:tc>
          <w:tcPr>
            <w:tcW w:w="450"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2020</w:t>
            </w:r>
          </w:p>
        </w:tc>
        <w:tc>
          <w:tcPr>
            <w:tcW w:w="374"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2021</w:t>
            </w:r>
          </w:p>
        </w:tc>
        <w:tc>
          <w:tcPr>
            <w:tcW w:w="374"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2022</w:t>
            </w:r>
          </w:p>
        </w:tc>
        <w:tc>
          <w:tcPr>
            <w:tcW w:w="423"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2023</w:t>
            </w:r>
          </w:p>
        </w:tc>
        <w:tc>
          <w:tcPr>
            <w:tcW w:w="402"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2024</w:t>
            </w:r>
          </w:p>
        </w:tc>
        <w:tc>
          <w:tcPr>
            <w:tcW w:w="351"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r>
      <w:tr w:rsidR="00750A2E" w:rsidRPr="00750A2E" w:rsidTr="00750A2E">
        <w:tc>
          <w:tcPr>
            <w:tcW w:w="338" w:type="pct"/>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2287"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bCs/>
                <w:sz w:val="20"/>
                <w:szCs w:val="20"/>
              </w:rPr>
            </w:pPr>
            <w:r w:rsidRPr="00750A2E">
              <w:rPr>
                <w:rFonts w:ascii="Times New Roman" w:hAnsi="Times New Roman"/>
                <w:sz w:val="20"/>
                <w:szCs w:val="20"/>
              </w:rPr>
              <w:t>Подпрограмма  «</w:t>
            </w:r>
            <w:r w:rsidRPr="00750A2E">
              <w:rPr>
                <w:rFonts w:ascii="Times New Roman" w:hAnsi="Times New Roman"/>
                <w:bCs/>
                <w:sz w:val="20"/>
                <w:szCs w:val="20"/>
              </w:rPr>
              <w:t>Формирование системы мотивации населения Завитинского района к здоровому образу жизни»</w:t>
            </w:r>
          </w:p>
        </w:tc>
        <w:tc>
          <w:tcPr>
            <w:tcW w:w="450"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74"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74"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423"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402"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351"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r>
      <w:tr w:rsidR="00750A2E" w:rsidRPr="00750A2E" w:rsidTr="00750A2E">
        <w:tc>
          <w:tcPr>
            <w:tcW w:w="338" w:type="pct"/>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w:t>
            </w:r>
          </w:p>
        </w:tc>
        <w:tc>
          <w:tcPr>
            <w:tcW w:w="2287"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Организация и проведение мероприятий по формированию навыков здорового образа жизни у детей, подростков, молодёжи Завитинского района</w:t>
            </w:r>
          </w:p>
        </w:tc>
        <w:tc>
          <w:tcPr>
            <w:tcW w:w="450"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0,4</w:t>
            </w:r>
          </w:p>
        </w:tc>
        <w:tc>
          <w:tcPr>
            <w:tcW w:w="374"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0,4</w:t>
            </w:r>
          </w:p>
        </w:tc>
        <w:tc>
          <w:tcPr>
            <w:tcW w:w="374"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0,4</w:t>
            </w:r>
          </w:p>
        </w:tc>
        <w:tc>
          <w:tcPr>
            <w:tcW w:w="423"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0,4</w:t>
            </w:r>
          </w:p>
        </w:tc>
        <w:tc>
          <w:tcPr>
            <w:tcW w:w="402"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0,4</w:t>
            </w:r>
          </w:p>
        </w:tc>
        <w:tc>
          <w:tcPr>
            <w:tcW w:w="351"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0,4</w:t>
            </w:r>
          </w:p>
        </w:tc>
      </w:tr>
      <w:tr w:rsidR="00750A2E" w:rsidRPr="00750A2E" w:rsidTr="00750A2E">
        <w:tc>
          <w:tcPr>
            <w:tcW w:w="338" w:type="pct"/>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w:t>
            </w:r>
          </w:p>
        </w:tc>
        <w:tc>
          <w:tcPr>
            <w:tcW w:w="2287"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450"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w:t>
            </w:r>
          </w:p>
        </w:tc>
        <w:tc>
          <w:tcPr>
            <w:tcW w:w="374"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w:t>
            </w:r>
          </w:p>
        </w:tc>
        <w:tc>
          <w:tcPr>
            <w:tcW w:w="374"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w:t>
            </w:r>
          </w:p>
        </w:tc>
        <w:tc>
          <w:tcPr>
            <w:tcW w:w="423"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w:t>
            </w:r>
          </w:p>
        </w:tc>
        <w:tc>
          <w:tcPr>
            <w:tcW w:w="402"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w:t>
            </w:r>
          </w:p>
        </w:tc>
        <w:tc>
          <w:tcPr>
            <w:tcW w:w="351"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w:t>
            </w:r>
          </w:p>
        </w:tc>
      </w:tr>
      <w:tr w:rsidR="00750A2E" w:rsidRPr="00750A2E" w:rsidTr="00750A2E">
        <w:tc>
          <w:tcPr>
            <w:tcW w:w="338" w:type="pct"/>
            <w:tcBorders>
              <w:top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1.3. </w:t>
            </w:r>
          </w:p>
        </w:tc>
        <w:tc>
          <w:tcPr>
            <w:tcW w:w="2287"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450"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w:t>
            </w:r>
          </w:p>
        </w:tc>
        <w:tc>
          <w:tcPr>
            <w:tcW w:w="374"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w:t>
            </w:r>
          </w:p>
        </w:tc>
        <w:tc>
          <w:tcPr>
            <w:tcW w:w="374"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w:t>
            </w:r>
          </w:p>
        </w:tc>
        <w:tc>
          <w:tcPr>
            <w:tcW w:w="423"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w:t>
            </w:r>
          </w:p>
        </w:tc>
        <w:tc>
          <w:tcPr>
            <w:tcW w:w="402" w:type="pct"/>
            <w:tcBorders>
              <w:top w:val="single" w:sz="4" w:space="0" w:color="auto"/>
              <w:left w:val="single" w:sz="4" w:space="0" w:color="auto"/>
              <w:bottom w:val="single" w:sz="4" w:space="0" w:color="auto"/>
              <w:right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w:t>
            </w:r>
          </w:p>
        </w:tc>
        <w:tc>
          <w:tcPr>
            <w:tcW w:w="351" w:type="pct"/>
            <w:tcBorders>
              <w:top w:val="single" w:sz="4" w:space="0" w:color="auto"/>
              <w:left w:val="single" w:sz="4" w:space="0" w:color="auto"/>
              <w:bottom w:val="single" w:sz="4" w:space="0" w:color="auto"/>
            </w:tcBorders>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0,3</w:t>
            </w:r>
          </w:p>
        </w:tc>
      </w:tr>
    </w:tbl>
    <w:p w:rsidR="00750A2E" w:rsidRPr="00750A2E" w:rsidRDefault="00750A2E" w:rsidP="00750A2E">
      <w:pPr>
        <w:spacing w:after="0" w:line="240" w:lineRule="auto"/>
        <w:jc w:val="both"/>
        <w:outlineLvl w:val="0"/>
        <w:rPr>
          <w:rFonts w:ascii="Times New Roman" w:hAnsi="Times New Roman"/>
          <w:sz w:val="20"/>
          <w:szCs w:val="20"/>
        </w:rPr>
        <w:sectPr w:rsidR="00750A2E" w:rsidRPr="00750A2E" w:rsidSect="004A260B">
          <w:headerReference w:type="even" r:id="rId42"/>
          <w:pgSz w:w="11907" w:h="16840" w:code="9"/>
          <w:pgMar w:top="709" w:right="567" w:bottom="1134" w:left="851" w:header="720" w:footer="720" w:gutter="0"/>
          <w:cols w:space="720"/>
          <w:noEndnote/>
        </w:sectPr>
      </w:pPr>
      <w:r w:rsidRPr="00750A2E">
        <w:rPr>
          <w:rFonts w:ascii="Times New Roman" w:hAnsi="Times New Roman"/>
          <w:sz w:val="20"/>
          <w:szCs w:val="20"/>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r w:rsidR="004A260B">
        <w:rPr>
          <w:rFonts w:ascii="Times New Roman" w:hAnsi="Times New Roman"/>
          <w:sz w:val="20"/>
          <w:szCs w:val="20"/>
        </w:rPr>
        <w:t xml:space="preserve"> </w:t>
      </w:r>
      <w:r w:rsidRPr="00750A2E">
        <w:rPr>
          <w:rFonts w:ascii="Times New Roman" w:hAnsi="Times New Roman"/>
          <w:sz w:val="20"/>
          <w:szCs w:val="20"/>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004A260B">
        <w:rPr>
          <w:rFonts w:ascii="Times New Roman" w:hAnsi="Times New Roman"/>
          <w:sz w:val="20"/>
          <w:szCs w:val="20"/>
        </w:rPr>
        <w:t xml:space="preserve"> </w:t>
      </w:r>
    </w:p>
    <w:p w:rsidR="00750A2E" w:rsidRPr="00750A2E" w:rsidRDefault="00750A2E" w:rsidP="00750A2E">
      <w:pPr>
        <w:spacing w:after="0" w:line="240" w:lineRule="auto"/>
        <w:jc w:val="both"/>
        <w:outlineLvl w:val="0"/>
        <w:rPr>
          <w:rFonts w:ascii="Times New Roman" w:hAnsi="Times New Roman"/>
          <w:b/>
          <w:sz w:val="20"/>
          <w:szCs w:val="20"/>
        </w:rPr>
      </w:pPr>
      <w:r w:rsidRPr="00750A2E">
        <w:rPr>
          <w:rFonts w:ascii="Times New Roman" w:hAnsi="Times New Roman"/>
          <w:sz w:val="20"/>
          <w:szCs w:val="20"/>
        </w:rPr>
        <w:t>Приложение</w:t>
      </w:r>
      <w:r w:rsidR="004A260B">
        <w:rPr>
          <w:rFonts w:ascii="Times New Roman" w:hAnsi="Times New Roman"/>
          <w:sz w:val="20"/>
          <w:szCs w:val="20"/>
        </w:rPr>
        <w:t xml:space="preserve">. </w:t>
      </w:r>
      <w:r w:rsidRPr="00750A2E">
        <w:rPr>
          <w:rFonts w:ascii="Times New Roman" w:hAnsi="Times New Roman"/>
          <w:sz w:val="20"/>
          <w:szCs w:val="20"/>
        </w:rPr>
        <w:t>Приложение № 1</w:t>
      </w:r>
      <w:r w:rsidR="004A260B">
        <w:rPr>
          <w:rFonts w:ascii="Times New Roman" w:hAnsi="Times New Roman"/>
          <w:sz w:val="20"/>
          <w:szCs w:val="20"/>
        </w:rPr>
        <w:t xml:space="preserve"> </w:t>
      </w:r>
      <w:r w:rsidRPr="00750A2E">
        <w:rPr>
          <w:rFonts w:ascii="Times New Roman" w:hAnsi="Times New Roman"/>
          <w:sz w:val="20"/>
          <w:szCs w:val="20"/>
        </w:rPr>
        <w:t>к муниципальной программе «Эффективное управление в Завитинском районе»</w:t>
      </w:r>
      <w:r w:rsidR="004A260B">
        <w:rPr>
          <w:rFonts w:ascii="Times New Roman" w:hAnsi="Times New Roman"/>
          <w:sz w:val="20"/>
          <w:szCs w:val="20"/>
        </w:rPr>
        <w:t xml:space="preserve"> </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Система программных мероприятий и плановых показателей реализации программы</w:t>
      </w:r>
      <w:r w:rsidR="004A260B">
        <w:rPr>
          <w:rFonts w:ascii="Times New Roman" w:hAnsi="Times New Roman"/>
          <w:sz w:val="20"/>
          <w:szCs w:val="20"/>
        </w:rPr>
        <w:t xml:space="preserve"> </w:t>
      </w: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536"/>
        <w:gridCol w:w="712"/>
        <w:gridCol w:w="1071"/>
        <w:gridCol w:w="1656"/>
        <w:gridCol w:w="1956"/>
        <w:gridCol w:w="794"/>
        <w:gridCol w:w="567"/>
        <w:gridCol w:w="564"/>
        <w:gridCol w:w="567"/>
        <w:gridCol w:w="564"/>
        <w:gridCol w:w="567"/>
        <w:gridCol w:w="567"/>
        <w:gridCol w:w="567"/>
        <w:gridCol w:w="661"/>
        <w:gridCol w:w="608"/>
        <w:gridCol w:w="687"/>
        <w:gridCol w:w="589"/>
        <w:gridCol w:w="913"/>
      </w:tblGrid>
      <w:tr w:rsidR="00750A2E" w:rsidRPr="00750A2E" w:rsidTr="00B721BD">
        <w:trPr>
          <w:jc w:val="center"/>
        </w:trPr>
        <w:tc>
          <w:tcPr>
            <w:tcW w:w="191"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N</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п/п</w:t>
            </w:r>
          </w:p>
        </w:tc>
        <w:tc>
          <w:tcPr>
            <w:tcW w:w="488"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Наименование программы, подпрограммы, основного мероприятия, мероприятия</w:t>
            </w:r>
          </w:p>
        </w:tc>
        <w:tc>
          <w:tcPr>
            <w:tcW w:w="566" w:type="pct"/>
            <w:gridSpan w:val="2"/>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Срок</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реализации</w:t>
            </w:r>
          </w:p>
        </w:tc>
        <w:tc>
          <w:tcPr>
            <w:tcW w:w="526"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Координатор программы, координатор подпрограммы, участники Программы</w:t>
            </w:r>
          </w:p>
        </w:tc>
        <w:tc>
          <w:tcPr>
            <w:tcW w:w="621"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Наименование</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показателя, единица измерения</w:t>
            </w:r>
          </w:p>
        </w:tc>
        <w:tc>
          <w:tcPr>
            <w:tcW w:w="2318" w:type="pct"/>
            <w:gridSpan w:val="12"/>
          </w:tcPr>
          <w:p w:rsidR="00750A2E" w:rsidRPr="00750A2E" w:rsidRDefault="00750A2E" w:rsidP="00B721BD">
            <w:pPr>
              <w:spacing w:after="0" w:line="240" w:lineRule="auto"/>
              <w:jc w:val="both"/>
              <w:outlineLvl w:val="0"/>
              <w:rPr>
                <w:rFonts w:ascii="Times New Roman" w:hAnsi="Times New Roman"/>
                <w:sz w:val="20"/>
                <w:szCs w:val="20"/>
              </w:rPr>
            </w:pPr>
            <w:r w:rsidRPr="00750A2E">
              <w:rPr>
                <w:rFonts w:ascii="Times New Roman" w:hAnsi="Times New Roman"/>
                <w:sz w:val="20"/>
                <w:szCs w:val="20"/>
              </w:rPr>
              <w:t>Значение планового показателя по годам</w:t>
            </w:r>
            <w:r w:rsidR="00B721BD">
              <w:rPr>
                <w:rFonts w:ascii="Times New Roman" w:hAnsi="Times New Roman"/>
                <w:sz w:val="20"/>
                <w:szCs w:val="20"/>
              </w:rPr>
              <w:t xml:space="preserve"> </w:t>
            </w:r>
            <w:r w:rsidRPr="00750A2E">
              <w:rPr>
                <w:rFonts w:ascii="Times New Roman" w:hAnsi="Times New Roman"/>
                <w:sz w:val="20"/>
                <w:szCs w:val="20"/>
              </w:rPr>
              <w:t>реализации</w:t>
            </w:r>
          </w:p>
        </w:tc>
        <w:tc>
          <w:tcPr>
            <w:tcW w:w="290"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Отношение</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к базисному году, %</w:t>
            </w:r>
          </w:p>
        </w:tc>
      </w:tr>
      <w:tr w:rsidR="00750A2E" w:rsidRPr="00750A2E" w:rsidTr="00B721BD">
        <w:trPr>
          <w:jc w:val="center"/>
        </w:trPr>
        <w:tc>
          <w:tcPr>
            <w:tcW w:w="191"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488"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2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начало</w:t>
            </w:r>
          </w:p>
        </w:tc>
        <w:tc>
          <w:tcPr>
            <w:tcW w:w="34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завершение</w:t>
            </w:r>
          </w:p>
        </w:tc>
        <w:tc>
          <w:tcPr>
            <w:tcW w:w="5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621"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Базисный год,</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2014</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2015</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2016</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2017</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2018</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2019</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2021</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2022</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2023</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2024</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c>
          <w:tcPr>
            <w:tcW w:w="290" w:type="pct"/>
            <w:vMerge/>
          </w:tcPr>
          <w:p w:rsidR="00750A2E" w:rsidRPr="00750A2E" w:rsidRDefault="00750A2E" w:rsidP="00750A2E">
            <w:pPr>
              <w:spacing w:after="0" w:line="240" w:lineRule="auto"/>
              <w:jc w:val="both"/>
              <w:outlineLvl w:val="0"/>
              <w:rPr>
                <w:rFonts w:ascii="Times New Roman" w:hAnsi="Times New Roman"/>
                <w:sz w:val="20"/>
                <w:szCs w:val="20"/>
              </w:rPr>
            </w:pPr>
          </w:p>
        </w:tc>
      </w:tr>
      <w:tr w:rsidR="00750A2E" w:rsidRPr="00750A2E" w:rsidTr="00B721BD">
        <w:trPr>
          <w:jc w:val="center"/>
        </w:trPr>
        <w:tc>
          <w:tcPr>
            <w:tcW w:w="19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48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w:t>
            </w:r>
          </w:p>
        </w:tc>
        <w:tc>
          <w:tcPr>
            <w:tcW w:w="2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w:t>
            </w:r>
          </w:p>
        </w:tc>
        <w:tc>
          <w:tcPr>
            <w:tcW w:w="34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w:t>
            </w:r>
          </w:p>
        </w:tc>
        <w:tc>
          <w:tcPr>
            <w:tcW w:w="5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w:t>
            </w: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7</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8</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13</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16</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17</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18</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19</w:t>
            </w:r>
          </w:p>
        </w:tc>
      </w:tr>
      <w:tr w:rsidR="00750A2E" w:rsidRPr="00750A2E" w:rsidTr="00B721BD">
        <w:trPr>
          <w:trHeight w:val="1771"/>
          <w:jc w:val="center"/>
        </w:trPr>
        <w:tc>
          <w:tcPr>
            <w:tcW w:w="191"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w:t>
            </w:r>
          </w:p>
        </w:tc>
        <w:tc>
          <w:tcPr>
            <w:tcW w:w="488"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Программа «Эффективное управление в Завитинском районе»</w:t>
            </w:r>
          </w:p>
        </w:tc>
        <w:tc>
          <w:tcPr>
            <w:tcW w:w="226"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2015</w:t>
            </w:r>
          </w:p>
        </w:tc>
        <w:tc>
          <w:tcPr>
            <w:tcW w:w="340"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c>
          <w:tcPr>
            <w:tcW w:w="526"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Первый заместитель главы администрации района</w:t>
            </w: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Удельный вес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26,5</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27</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27,5</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27,8</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27,9</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28,1</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28,3</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28,5</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28,7</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28,9</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29</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113,7</w:t>
            </w:r>
          </w:p>
        </w:tc>
      </w:tr>
      <w:tr w:rsidR="00750A2E" w:rsidRPr="00750A2E" w:rsidTr="00D24DF2">
        <w:trPr>
          <w:trHeight w:val="848"/>
          <w:jc w:val="center"/>
        </w:trPr>
        <w:tc>
          <w:tcPr>
            <w:tcW w:w="191"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488" w:type="pct"/>
            <w:vMerge/>
          </w:tcPr>
          <w:p w:rsidR="00750A2E" w:rsidRPr="00750A2E" w:rsidRDefault="00750A2E" w:rsidP="00750A2E">
            <w:pPr>
              <w:spacing w:after="0" w:line="240" w:lineRule="auto"/>
              <w:jc w:val="both"/>
              <w:outlineLvl w:val="0"/>
              <w:rPr>
                <w:rFonts w:ascii="Times New Roman" w:hAnsi="Times New Roman"/>
                <w:b/>
                <w:sz w:val="20"/>
                <w:szCs w:val="20"/>
              </w:rPr>
            </w:pPr>
          </w:p>
        </w:tc>
        <w:tc>
          <w:tcPr>
            <w:tcW w:w="2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340"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5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Удельный вес численности молодых 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18</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18,5</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19</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19,5</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20,3</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20,5</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20,7</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20,8</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20,9</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21</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117,0</w:t>
            </w:r>
          </w:p>
        </w:tc>
      </w:tr>
      <w:tr w:rsidR="00750A2E" w:rsidRPr="00750A2E" w:rsidTr="00B721BD">
        <w:trPr>
          <w:jc w:val="center"/>
        </w:trPr>
        <w:tc>
          <w:tcPr>
            <w:tcW w:w="191"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488" w:type="pct"/>
            <w:vMerge/>
          </w:tcPr>
          <w:p w:rsidR="00750A2E" w:rsidRPr="00750A2E" w:rsidRDefault="00750A2E" w:rsidP="00750A2E">
            <w:pPr>
              <w:spacing w:after="0" w:line="240" w:lineRule="auto"/>
              <w:jc w:val="both"/>
              <w:outlineLvl w:val="0"/>
              <w:rPr>
                <w:rFonts w:ascii="Times New Roman" w:hAnsi="Times New Roman"/>
                <w:b/>
                <w:sz w:val="20"/>
                <w:szCs w:val="20"/>
              </w:rPr>
            </w:pPr>
          </w:p>
        </w:tc>
        <w:tc>
          <w:tcPr>
            <w:tcW w:w="2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340"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5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Численность населения, охваченного мероприятиями социально ориентированных некоммерческих организаций, чел.</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772</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812</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855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900</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948</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950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955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960</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965</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975</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985</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1050</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136,0</w:t>
            </w:r>
          </w:p>
        </w:tc>
      </w:tr>
      <w:tr w:rsidR="00750A2E" w:rsidRPr="00750A2E" w:rsidTr="00B721BD">
        <w:trPr>
          <w:jc w:val="center"/>
        </w:trPr>
        <w:tc>
          <w:tcPr>
            <w:tcW w:w="191"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488" w:type="pct"/>
            <w:vMerge/>
          </w:tcPr>
          <w:p w:rsidR="00750A2E" w:rsidRPr="00750A2E" w:rsidRDefault="00750A2E" w:rsidP="00750A2E">
            <w:pPr>
              <w:spacing w:after="0" w:line="240" w:lineRule="auto"/>
              <w:jc w:val="both"/>
              <w:outlineLvl w:val="0"/>
              <w:rPr>
                <w:rFonts w:ascii="Times New Roman" w:hAnsi="Times New Roman"/>
                <w:b/>
                <w:sz w:val="20"/>
                <w:szCs w:val="20"/>
              </w:rPr>
            </w:pPr>
          </w:p>
        </w:tc>
        <w:tc>
          <w:tcPr>
            <w:tcW w:w="2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340"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5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Численность членов социально ориентированных некоммерческих организаций, чел.</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1010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1100</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1220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1280</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1300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1330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1360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1400</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1425</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1450</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1475</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1500</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148,5</w:t>
            </w:r>
          </w:p>
        </w:tc>
      </w:tr>
      <w:tr w:rsidR="00750A2E" w:rsidRPr="00750A2E" w:rsidTr="00B721BD">
        <w:trPr>
          <w:jc w:val="center"/>
        </w:trPr>
        <w:tc>
          <w:tcPr>
            <w:tcW w:w="191"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488" w:type="pct"/>
            <w:vMerge/>
          </w:tcPr>
          <w:p w:rsidR="00750A2E" w:rsidRPr="00750A2E" w:rsidRDefault="00750A2E" w:rsidP="00750A2E">
            <w:pPr>
              <w:spacing w:after="0" w:line="240" w:lineRule="auto"/>
              <w:jc w:val="both"/>
              <w:outlineLvl w:val="0"/>
              <w:rPr>
                <w:rFonts w:ascii="Times New Roman" w:hAnsi="Times New Roman"/>
                <w:b/>
                <w:sz w:val="20"/>
                <w:szCs w:val="20"/>
              </w:rPr>
            </w:pPr>
          </w:p>
        </w:tc>
        <w:tc>
          <w:tcPr>
            <w:tcW w:w="2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340"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5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17</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18</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120,0</w:t>
            </w:r>
          </w:p>
        </w:tc>
      </w:tr>
      <w:tr w:rsidR="00750A2E" w:rsidRPr="00750A2E" w:rsidTr="00B721BD">
        <w:trPr>
          <w:trHeight w:val="1832"/>
          <w:jc w:val="center"/>
        </w:trPr>
        <w:tc>
          <w:tcPr>
            <w:tcW w:w="191"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w:t>
            </w:r>
          </w:p>
        </w:tc>
        <w:tc>
          <w:tcPr>
            <w:tcW w:w="488"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Подпрограмма </w:t>
            </w:r>
            <w:r w:rsidRPr="00750A2E">
              <w:rPr>
                <w:rFonts w:ascii="Times New Roman" w:hAnsi="Times New Roman"/>
                <w:bCs/>
                <w:sz w:val="20"/>
                <w:szCs w:val="20"/>
              </w:rPr>
              <w:t>"Формирование системы продвижения инициативной и талантливой молодёжи, вовлечение молодёжи в социальную практику"</w:t>
            </w:r>
          </w:p>
        </w:tc>
        <w:tc>
          <w:tcPr>
            <w:tcW w:w="226"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2015</w:t>
            </w:r>
          </w:p>
        </w:tc>
        <w:tc>
          <w:tcPr>
            <w:tcW w:w="340"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c>
          <w:tcPr>
            <w:tcW w:w="526"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культуры, спорта и молодежной политики администрации района</w:t>
            </w: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Удельный вес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26,5</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27</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27,5</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27,8</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27,9</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28,1</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28,3</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28,5</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28,7</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28,9</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29</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113,7</w:t>
            </w:r>
          </w:p>
        </w:tc>
      </w:tr>
      <w:tr w:rsidR="00750A2E" w:rsidRPr="00750A2E" w:rsidTr="00B721BD">
        <w:trPr>
          <w:trHeight w:val="1777"/>
          <w:jc w:val="center"/>
        </w:trPr>
        <w:tc>
          <w:tcPr>
            <w:tcW w:w="191"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488"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2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340"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5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Удельный вес численности молодых 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18</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18,5</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19</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19,5</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20,3</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20,5</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20,7</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20,8</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20,9</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21</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117,0</w:t>
            </w:r>
          </w:p>
        </w:tc>
      </w:tr>
      <w:tr w:rsidR="00750A2E" w:rsidRPr="00750A2E" w:rsidTr="00B721BD">
        <w:trPr>
          <w:trHeight w:val="1516"/>
          <w:jc w:val="center"/>
        </w:trPr>
        <w:tc>
          <w:tcPr>
            <w:tcW w:w="191"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1.1.1.</w:t>
            </w:r>
          </w:p>
        </w:tc>
        <w:tc>
          <w:tcPr>
            <w:tcW w:w="488" w:type="pct"/>
            <w:vMerge w:val="restart"/>
          </w:tcPr>
          <w:p w:rsidR="00750A2E" w:rsidRPr="00750A2E" w:rsidRDefault="00750A2E" w:rsidP="00750A2E">
            <w:pPr>
              <w:spacing w:after="0" w:line="240" w:lineRule="auto"/>
              <w:jc w:val="both"/>
              <w:outlineLvl w:val="0"/>
              <w:rPr>
                <w:rFonts w:ascii="Times New Roman" w:hAnsi="Times New Roman"/>
                <w:b/>
                <w:sz w:val="20"/>
                <w:szCs w:val="20"/>
              </w:rPr>
            </w:pPr>
            <w:r w:rsidRPr="00750A2E">
              <w:rPr>
                <w:rFonts w:ascii="Times New Roman" w:hAnsi="Times New Roman"/>
                <w:sz w:val="20"/>
                <w:szCs w:val="20"/>
              </w:rPr>
              <w:t>Организация и проведение мероприятий по реализации муниципальной подпрограммы</w:t>
            </w:r>
          </w:p>
        </w:tc>
        <w:tc>
          <w:tcPr>
            <w:tcW w:w="226"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2015</w:t>
            </w:r>
          </w:p>
        </w:tc>
        <w:tc>
          <w:tcPr>
            <w:tcW w:w="340"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c>
          <w:tcPr>
            <w:tcW w:w="526"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культуры, спорта и молодежной политики администрации района</w:t>
            </w: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Число молодых людей - участников районных, областных, федеральных мероприятий (конкурсов, фестивалей, слетов, форумов, конкурсов проектов, акций), чел.</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770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800</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850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900</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910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920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925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930</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935</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950</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960</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970</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126,0</w:t>
            </w:r>
          </w:p>
        </w:tc>
      </w:tr>
      <w:tr w:rsidR="00750A2E" w:rsidRPr="00750A2E" w:rsidTr="00B721BD">
        <w:trPr>
          <w:jc w:val="center"/>
        </w:trPr>
        <w:tc>
          <w:tcPr>
            <w:tcW w:w="191"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488" w:type="pct"/>
            <w:vMerge/>
          </w:tcPr>
          <w:p w:rsidR="00750A2E" w:rsidRPr="00750A2E" w:rsidRDefault="00750A2E" w:rsidP="00750A2E">
            <w:pPr>
              <w:spacing w:after="0" w:line="240" w:lineRule="auto"/>
              <w:jc w:val="both"/>
              <w:outlineLvl w:val="0"/>
              <w:rPr>
                <w:rFonts w:ascii="Times New Roman" w:hAnsi="Times New Roman"/>
                <w:b/>
                <w:sz w:val="20"/>
                <w:szCs w:val="20"/>
              </w:rPr>
            </w:pPr>
          </w:p>
        </w:tc>
        <w:tc>
          <w:tcPr>
            <w:tcW w:w="2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340"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5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Число молодёжи - участников мероприятий по патриотическому воспитанию, чел.</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220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230</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240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260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262</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265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270</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272</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275</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278</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280</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127,0</w:t>
            </w:r>
          </w:p>
        </w:tc>
      </w:tr>
      <w:tr w:rsidR="00750A2E" w:rsidRPr="00750A2E" w:rsidTr="00AF58EE">
        <w:trPr>
          <w:trHeight w:val="829"/>
          <w:jc w:val="center"/>
        </w:trPr>
        <w:tc>
          <w:tcPr>
            <w:tcW w:w="191"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1.1.2.</w:t>
            </w:r>
          </w:p>
        </w:tc>
        <w:tc>
          <w:tcPr>
            <w:tcW w:w="488" w:type="pct"/>
            <w:vMerge w:val="restart"/>
          </w:tcPr>
          <w:p w:rsidR="00750A2E" w:rsidRPr="00750A2E" w:rsidRDefault="00750A2E" w:rsidP="00750A2E">
            <w:pPr>
              <w:spacing w:after="0" w:line="240" w:lineRule="auto"/>
              <w:jc w:val="both"/>
              <w:outlineLvl w:val="0"/>
              <w:rPr>
                <w:rFonts w:ascii="Times New Roman" w:hAnsi="Times New Roman"/>
                <w:b/>
                <w:sz w:val="20"/>
                <w:szCs w:val="20"/>
              </w:rPr>
            </w:pPr>
            <w:r w:rsidRPr="00750A2E">
              <w:rPr>
                <w:rFonts w:ascii="Times New Roman" w:hAnsi="Times New Roman"/>
                <w:sz w:val="20"/>
                <w:szCs w:val="20"/>
              </w:rPr>
              <w:t>Создание молодежных общественных организаций и развитие добровольческого движения</w:t>
            </w:r>
          </w:p>
        </w:tc>
        <w:tc>
          <w:tcPr>
            <w:tcW w:w="226"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2015</w:t>
            </w:r>
          </w:p>
        </w:tc>
        <w:tc>
          <w:tcPr>
            <w:tcW w:w="340"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c>
          <w:tcPr>
            <w:tcW w:w="526"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культуры, спорта и молодежной политики администрации района</w:t>
            </w: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Число членов молодёжных организаций, чел.</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40</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56</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57</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58</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59</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63</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65</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186,0</w:t>
            </w:r>
          </w:p>
        </w:tc>
      </w:tr>
      <w:tr w:rsidR="00750A2E" w:rsidRPr="00750A2E" w:rsidTr="00AF58EE">
        <w:trPr>
          <w:trHeight w:val="363"/>
          <w:jc w:val="center"/>
        </w:trPr>
        <w:tc>
          <w:tcPr>
            <w:tcW w:w="191"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488"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2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340"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5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Число участников добровольческой деятельности, чел.</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245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260</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275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285</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390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391</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392</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393</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394</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395</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398</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400</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163,0</w:t>
            </w:r>
          </w:p>
        </w:tc>
      </w:tr>
      <w:tr w:rsidR="00750A2E" w:rsidRPr="00750A2E" w:rsidTr="00B721BD">
        <w:trPr>
          <w:trHeight w:val="1005"/>
          <w:jc w:val="center"/>
        </w:trPr>
        <w:tc>
          <w:tcPr>
            <w:tcW w:w="191"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w:t>
            </w:r>
          </w:p>
        </w:tc>
        <w:tc>
          <w:tcPr>
            <w:tcW w:w="488"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Подпрограмма «</w:t>
            </w:r>
            <w:r w:rsidRPr="00750A2E">
              <w:rPr>
                <w:rFonts w:ascii="Times New Roman" w:hAnsi="Times New Roman"/>
                <w:bCs/>
                <w:sz w:val="20"/>
                <w:szCs w:val="20"/>
              </w:rPr>
              <w:t>Поддержка социально ориентированных некоммерческих организаций Завитинского района</w:t>
            </w:r>
            <w:r w:rsidRPr="00750A2E">
              <w:rPr>
                <w:rFonts w:ascii="Times New Roman" w:hAnsi="Times New Roman"/>
                <w:b/>
                <w:bCs/>
                <w:sz w:val="20"/>
                <w:szCs w:val="20"/>
              </w:rPr>
              <w:t xml:space="preserve"> </w:t>
            </w:r>
            <w:r w:rsidRPr="00750A2E">
              <w:rPr>
                <w:rFonts w:ascii="Times New Roman" w:hAnsi="Times New Roman"/>
                <w:sz w:val="20"/>
                <w:szCs w:val="20"/>
              </w:rPr>
              <w:t>на 2015-2020 годы»</w:t>
            </w:r>
          </w:p>
        </w:tc>
        <w:tc>
          <w:tcPr>
            <w:tcW w:w="226"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2015</w:t>
            </w:r>
          </w:p>
        </w:tc>
        <w:tc>
          <w:tcPr>
            <w:tcW w:w="340"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c>
          <w:tcPr>
            <w:tcW w:w="526"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Организационный отдел администрации района</w:t>
            </w: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Численность населения, охваченного мероприятиями социально ориентированных некоммерческих организаций, чел.</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772</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812</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855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900</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948</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950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955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960</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965</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975</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985</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1050</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136,0</w:t>
            </w:r>
          </w:p>
        </w:tc>
      </w:tr>
      <w:tr w:rsidR="00750A2E" w:rsidRPr="00750A2E" w:rsidTr="00B721BD">
        <w:trPr>
          <w:trHeight w:val="1060"/>
          <w:jc w:val="center"/>
        </w:trPr>
        <w:tc>
          <w:tcPr>
            <w:tcW w:w="191"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488"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2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340"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5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Численность членов социально ориентированных некоммерческих организаций, чел.</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1010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1100</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1220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1280</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1300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1330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1360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1400</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1425</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1450</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1475</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1500</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148,5</w:t>
            </w:r>
          </w:p>
        </w:tc>
      </w:tr>
      <w:tr w:rsidR="00750A2E" w:rsidRPr="00750A2E" w:rsidTr="00B721BD">
        <w:trPr>
          <w:jc w:val="center"/>
        </w:trPr>
        <w:tc>
          <w:tcPr>
            <w:tcW w:w="19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1.2.1.</w:t>
            </w:r>
          </w:p>
        </w:tc>
        <w:tc>
          <w:tcPr>
            <w:tcW w:w="488" w:type="pct"/>
          </w:tcPr>
          <w:p w:rsidR="00750A2E" w:rsidRPr="00750A2E" w:rsidRDefault="00750A2E" w:rsidP="00750A2E">
            <w:pPr>
              <w:spacing w:after="0" w:line="240" w:lineRule="auto"/>
              <w:jc w:val="both"/>
              <w:outlineLvl w:val="0"/>
              <w:rPr>
                <w:rFonts w:ascii="Times New Roman" w:hAnsi="Times New Roman"/>
                <w:b/>
                <w:sz w:val="20"/>
                <w:szCs w:val="20"/>
              </w:rPr>
            </w:pPr>
            <w:r w:rsidRPr="00750A2E">
              <w:rPr>
                <w:rFonts w:ascii="Times New Roman" w:hAnsi="Times New Roman"/>
                <w:sz w:val="20"/>
                <w:szCs w:val="20"/>
              </w:rPr>
              <w:t>Грантовая поддержка реализации социально значимых проектов</w:t>
            </w:r>
          </w:p>
        </w:tc>
        <w:tc>
          <w:tcPr>
            <w:tcW w:w="2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2015</w:t>
            </w:r>
          </w:p>
        </w:tc>
        <w:tc>
          <w:tcPr>
            <w:tcW w:w="34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c>
          <w:tcPr>
            <w:tcW w:w="5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Организационный отдел администрации района</w:t>
            </w: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Число реализованных социально ориентированными НКО социально значимых проектов, получивших поддержку в виде гранта за счет средств районного бюджета, ед.</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150,0</w:t>
            </w:r>
          </w:p>
        </w:tc>
      </w:tr>
      <w:tr w:rsidR="00750A2E" w:rsidRPr="00750A2E" w:rsidTr="00B721BD">
        <w:trPr>
          <w:jc w:val="center"/>
        </w:trPr>
        <w:tc>
          <w:tcPr>
            <w:tcW w:w="191"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1.3.</w:t>
            </w:r>
          </w:p>
        </w:tc>
        <w:tc>
          <w:tcPr>
            <w:tcW w:w="488"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Подпрограмма «Доступная среда»</w:t>
            </w:r>
          </w:p>
        </w:tc>
        <w:tc>
          <w:tcPr>
            <w:tcW w:w="226"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2017</w:t>
            </w:r>
          </w:p>
        </w:tc>
        <w:tc>
          <w:tcPr>
            <w:tcW w:w="340"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c>
          <w:tcPr>
            <w:tcW w:w="526" w:type="pct"/>
            <w:vMerge w:val="restar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архитектуры и градостроительства администрации района</w:t>
            </w: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Завитинского района ,%</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32,8</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35,4</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37,8</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37,8</w:t>
            </w:r>
          </w:p>
        </w:tc>
      </w:tr>
      <w:tr w:rsidR="00750A2E" w:rsidRPr="00750A2E" w:rsidTr="00B721BD">
        <w:trPr>
          <w:jc w:val="center"/>
        </w:trPr>
        <w:tc>
          <w:tcPr>
            <w:tcW w:w="191"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488"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2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340"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526" w:type="pct"/>
            <w:vMerge/>
          </w:tcPr>
          <w:p w:rsidR="00750A2E" w:rsidRPr="00750A2E" w:rsidRDefault="00750A2E" w:rsidP="00750A2E">
            <w:pPr>
              <w:spacing w:after="0" w:line="240" w:lineRule="auto"/>
              <w:jc w:val="both"/>
              <w:outlineLvl w:val="0"/>
              <w:rPr>
                <w:rFonts w:ascii="Times New Roman" w:hAnsi="Times New Roman"/>
                <w:sz w:val="20"/>
                <w:szCs w:val="20"/>
              </w:rPr>
            </w:pP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17</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17</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140,0</w:t>
            </w:r>
          </w:p>
        </w:tc>
      </w:tr>
      <w:tr w:rsidR="00750A2E" w:rsidRPr="00750A2E" w:rsidTr="00B721BD">
        <w:trPr>
          <w:trHeight w:val="2551"/>
          <w:jc w:val="center"/>
        </w:trPr>
        <w:tc>
          <w:tcPr>
            <w:tcW w:w="19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1.3.1</w:t>
            </w:r>
          </w:p>
        </w:tc>
        <w:tc>
          <w:tcPr>
            <w:tcW w:w="48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Обустройство социальных учреждений и прилегающих к ним территорий элементами дорожной и инженерной инфраструктуры для повышения их доступности для инвалидов и маломобильных групп населения</w:t>
            </w:r>
          </w:p>
        </w:tc>
        <w:tc>
          <w:tcPr>
            <w:tcW w:w="2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2016</w:t>
            </w:r>
          </w:p>
        </w:tc>
        <w:tc>
          <w:tcPr>
            <w:tcW w:w="34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c>
          <w:tcPr>
            <w:tcW w:w="5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архитектуры и градостроительства администрации района</w:t>
            </w: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Число адаптированных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района  в текущем году</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w:t>
            </w: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 2,5р.</w:t>
            </w:r>
          </w:p>
        </w:tc>
      </w:tr>
      <w:tr w:rsidR="00750A2E" w:rsidRPr="00750A2E" w:rsidTr="00B721BD">
        <w:trPr>
          <w:trHeight w:val="2124"/>
          <w:jc w:val="center"/>
        </w:trPr>
        <w:tc>
          <w:tcPr>
            <w:tcW w:w="19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w:t>
            </w:r>
          </w:p>
        </w:tc>
        <w:tc>
          <w:tcPr>
            <w:tcW w:w="48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Подпрограмма «Меры социальной поддержки отдельной категории граждан»</w:t>
            </w:r>
          </w:p>
        </w:tc>
        <w:tc>
          <w:tcPr>
            <w:tcW w:w="2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2018</w:t>
            </w:r>
          </w:p>
        </w:tc>
        <w:tc>
          <w:tcPr>
            <w:tcW w:w="34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c>
          <w:tcPr>
            <w:tcW w:w="5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по труду, социальным и правовым вопросам администрации района</w:t>
            </w: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Обеспечение государственных медицинских организаций, расположенных на территории Завитинского района, квалифицированными медицинскими кадрами в количестве 5 человек.</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Прирост 17,8% (5 врачей)</w:t>
            </w:r>
          </w:p>
        </w:tc>
      </w:tr>
      <w:tr w:rsidR="00750A2E" w:rsidRPr="00750A2E" w:rsidTr="00B721BD">
        <w:trPr>
          <w:trHeight w:val="848"/>
          <w:jc w:val="center"/>
        </w:trPr>
        <w:tc>
          <w:tcPr>
            <w:tcW w:w="191" w:type="pct"/>
          </w:tcPr>
          <w:p w:rsidR="00750A2E" w:rsidRPr="00750A2E" w:rsidRDefault="00750A2E" w:rsidP="00750A2E">
            <w:pPr>
              <w:spacing w:after="0" w:line="240" w:lineRule="auto"/>
              <w:jc w:val="both"/>
              <w:outlineLvl w:val="0"/>
              <w:rPr>
                <w:rFonts w:ascii="Times New Roman" w:hAnsi="Times New Roman"/>
                <w:sz w:val="20"/>
                <w:szCs w:val="20"/>
              </w:rPr>
            </w:pPr>
          </w:p>
        </w:tc>
        <w:tc>
          <w:tcPr>
            <w:tcW w:w="48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Единовременная денежная выплата врачу, заключившему трудовой договор</w:t>
            </w:r>
          </w:p>
        </w:tc>
        <w:tc>
          <w:tcPr>
            <w:tcW w:w="2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2019</w:t>
            </w:r>
          </w:p>
        </w:tc>
        <w:tc>
          <w:tcPr>
            <w:tcW w:w="34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c>
          <w:tcPr>
            <w:tcW w:w="5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по труду, социальным и правовым вопросам администрации района</w:t>
            </w: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Обеспечение государственных медицинских организаций, расположенных на территории Завитинского района, квалифицированными медицинскими кадрами в количестве 5 человек.</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Прирост 17,8% (5 врачей)</w:t>
            </w:r>
          </w:p>
        </w:tc>
      </w:tr>
      <w:tr w:rsidR="00750A2E" w:rsidRPr="00750A2E" w:rsidTr="00B721BD">
        <w:trPr>
          <w:trHeight w:val="1827"/>
          <w:jc w:val="center"/>
        </w:trPr>
        <w:tc>
          <w:tcPr>
            <w:tcW w:w="19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1.4.1</w:t>
            </w:r>
          </w:p>
        </w:tc>
        <w:tc>
          <w:tcPr>
            <w:tcW w:w="48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Компенсация части затрат, связанных с переездом</w:t>
            </w:r>
          </w:p>
        </w:tc>
        <w:tc>
          <w:tcPr>
            <w:tcW w:w="2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2019</w:t>
            </w:r>
          </w:p>
        </w:tc>
        <w:tc>
          <w:tcPr>
            <w:tcW w:w="34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c>
          <w:tcPr>
            <w:tcW w:w="5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по труду, социальным и правовым вопросам администрации района</w:t>
            </w: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Снижение уровня смертности на 10%</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На 01.01.2018 показатель смертности составил 16,3 на 1тыс. чел</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16,1</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15,97</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w:t>
            </w:r>
          </w:p>
        </w:tc>
      </w:tr>
      <w:tr w:rsidR="00750A2E" w:rsidRPr="00750A2E" w:rsidTr="00B721BD">
        <w:trPr>
          <w:trHeight w:val="1827"/>
          <w:jc w:val="center"/>
        </w:trPr>
        <w:tc>
          <w:tcPr>
            <w:tcW w:w="19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1.4.2</w:t>
            </w:r>
          </w:p>
        </w:tc>
        <w:tc>
          <w:tcPr>
            <w:tcW w:w="48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Ремонт жилых помещений для ветеранов ВОВ, вдов участников ВОВ, инвалидов ВОВ, тружеников тыла</w:t>
            </w:r>
          </w:p>
        </w:tc>
        <w:tc>
          <w:tcPr>
            <w:tcW w:w="2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2020</w:t>
            </w:r>
          </w:p>
        </w:tc>
        <w:tc>
          <w:tcPr>
            <w:tcW w:w="34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2020</w:t>
            </w:r>
          </w:p>
        </w:tc>
        <w:tc>
          <w:tcPr>
            <w:tcW w:w="5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по труду, социальным и правовым вопросам администрации района</w:t>
            </w: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Улучшение жилищных условий ветеранам ВОВ, вдовам ветеранов ВОВ, инвалидам ВОВ и труженикам тыла</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p>
        </w:tc>
      </w:tr>
      <w:tr w:rsidR="00750A2E" w:rsidRPr="00750A2E" w:rsidTr="00B721BD">
        <w:trPr>
          <w:trHeight w:val="1827"/>
          <w:jc w:val="center"/>
        </w:trPr>
        <w:tc>
          <w:tcPr>
            <w:tcW w:w="19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w:t>
            </w:r>
          </w:p>
        </w:tc>
        <w:tc>
          <w:tcPr>
            <w:tcW w:w="48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Подпрограмма «Формирование системы мотивации населения Завитинского района к здоровому образу жизни»</w:t>
            </w:r>
          </w:p>
        </w:tc>
        <w:tc>
          <w:tcPr>
            <w:tcW w:w="2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2020</w:t>
            </w:r>
          </w:p>
        </w:tc>
        <w:tc>
          <w:tcPr>
            <w:tcW w:w="34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c>
          <w:tcPr>
            <w:tcW w:w="5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культуры, спорта и молодёжной политики администрации Завитинского района</w:t>
            </w: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Численность жителей района, приверженных к здоровому образу жизни (по результатам мониторинга), чел.</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4400 </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4450</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4500</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4600</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4700</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4750</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4840</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110,0</w:t>
            </w:r>
          </w:p>
        </w:tc>
      </w:tr>
      <w:tr w:rsidR="00750A2E" w:rsidRPr="00750A2E" w:rsidTr="00B721BD">
        <w:trPr>
          <w:trHeight w:val="1280"/>
          <w:jc w:val="center"/>
        </w:trPr>
        <w:tc>
          <w:tcPr>
            <w:tcW w:w="19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1.5.1.</w:t>
            </w:r>
          </w:p>
        </w:tc>
        <w:tc>
          <w:tcPr>
            <w:tcW w:w="48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Организация и проведение мероприятий по формированию навыков здорового образа жизни у детей, подростков, молодёжи Завитинского района</w:t>
            </w:r>
          </w:p>
        </w:tc>
        <w:tc>
          <w:tcPr>
            <w:tcW w:w="2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2020</w:t>
            </w:r>
          </w:p>
        </w:tc>
        <w:tc>
          <w:tcPr>
            <w:tcW w:w="34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c>
          <w:tcPr>
            <w:tcW w:w="5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культуры, спорта и молодёжной политики администрации Завитинского района</w:t>
            </w: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bCs/>
                <w:sz w:val="20"/>
                <w:szCs w:val="20"/>
              </w:rPr>
              <w:t>Увеличение охвата населения района профилактическими мероприятиями, направленными на формирование здорового образа жизни и профилактику социально значимых заболеваний, %.</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25,1</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27,6</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29,1</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31,6</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34,1</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37,6</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40,1</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40,1</w:t>
            </w:r>
          </w:p>
        </w:tc>
      </w:tr>
      <w:tr w:rsidR="00750A2E" w:rsidRPr="00750A2E" w:rsidTr="00B721BD">
        <w:trPr>
          <w:trHeight w:val="1258"/>
          <w:jc w:val="center"/>
        </w:trPr>
        <w:tc>
          <w:tcPr>
            <w:tcW w:w="19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1.5.2.</w:t>
            </w:r>
          </w:p>
        </w:tc>
        <w:tc>
          <w:tcPr>
            <w:tcW w:w="48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2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2020</w:t>
            </w:r>
          </w:p>
        </w:tc>
        <w:tc>
          <w:tcPr>
            <w:tcW w:w="34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c>
          <w:tcPr>
            <w:tcW w:w="526" w:type="pct"/>
          </w:tcPr>
          <w:p w:rsidR="00750A2E" w:rsidRPr="00750A2E" w:rsidRDefault="00750A2E" w:rsidP="00750A2E">
            <w:pPr>
              <w:spacing w:after="0" w:line="240" w:lineRule="auto"/>
              <w:jc w:val="both"/>
              <w:outlineLvl w:val="0"/>
              <w:rPr>
                <w:rFonts w:ascii="Times New Roman" w:hAnsi="Times New Roman"/>
                <w:sz w:val="20"/>
                <w:szCs w:val="20"/>
              </w:rPr>
            </w:pPr>
          </w:p>
        </w:tc>
        <w:tc>
          <w:tcPr>
            <w:tcW w:w="621" w:type="pct"/>
          </w:tcPr>
          <w:p w:rsidR="00750A2E" w:rsidRPr="00750A2E" w:rsidRDefault="00750A2E" w:rsidP="00750A2E">
            <w:pPr>
              <w:spacing w:after="0" w:line="240" w:lineRule="auto"/>
              <w:jc w:val="both"/>
              <w:outlineLvl w:val="0"/>
              <w:rPr>
                <w:rFonts w:ascii="Times New Roman" w:hAnsi="Times New Roman"/>
                <w:bCs/>
                <w:sz w:val="20"/>
                <w:szCs w:val="20"/>
              </w:rPr>
            </w:pPr>
            <w:r w:rsidRPr="00750A2E">
              <w:rPr>
                <w:rFonts w:ascii="Times New Roman" w:hAnsi="Times New Roman"/>
                <w:bCs/>
                <w:sz w:val="20"/>
                <w:szCs w:val="20"/>
              </w:rPr>
              <w:t>Увеличение  доли жителей города с умеренной и высокой физической активности среди населения района, %;</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1,5 </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2,9</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4,0</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4,6</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7,5</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9,9</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11,5</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11,5</w:t>
            </w:r>
          </w:p>
        </w:tc>
      </w:tr>
      <w:tr w:rsidR="00750A2E" w:rsidRPr="00750A2E" w:rsidTr="00B721BD">
        <w:trPr>
          <w:trHeight w:val="990"/>
          <w:jc w:val="center"/>
        </w:trPr>
        <w:tc>
          <w:tcPr>
            <w:tcW w:w="19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1.5.3.</w:t>
            </w:r>
          </w:p>
        </w:tc>
        <w:tc>
          <w:tcPr>
            <w:tcW w:w="48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2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2020</w:t>
            </w:r>
          </w:p>
        </w:tc>
        <w:tc>
          <w:tcPr>
            <w:tcW w:w="34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w:t>
            </w:r>
          </w:p>
        </w:tc>
        <w:tc>
          <w:tcPr>
            <w:tcW w:w="52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Отдел культуры, спорта и молодёжной политики администрации Завитинского района</w:t>
            </w:r>
          </w:p>
        </w:tc>
        <w:tc>
          <w:tcPr>
            <w:tcW w:w="621"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bCs/>
                <w:sz w:val="20"/>
                <w:szCs w:val="20"/>
              </w:rPr>
              <w:t>Снижение распространения потребления табака среди подростков и молодёжи , %;</w:t>
            </w:r>
          </w:p>
        </w:tc>
        <w:tc>
          <w:tcPr>
            <w:tcW w:w="252"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79" w:type="pct"/>
          </w:tcPr>
          <w:p w:rsidR="00750A2E" w:rsidRPr="00750A2E" w:rsidRDefault="00750A2E" w:rsidP="00750A2E">
            <w:pPr>
              <w:spacing w:after="0" w:line="240" w:lineRule="auto"/>
              <w:jc w:val="both"/>
              <w:outlineLvl w:val="0"/>
              <w:rPr>
                <w:rFonts w:ascii="Times New Roman" w:hAnsi="Times New Roman"/>
                <w:sz w:val="20"/>
                <w:szCs w:val="20"/>
              </w:rPr>
            </w:pP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29</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w:t>
            </w:r>
          </w:p>
        </w:tc>
        <w:tc>
          <w:tcPr>
            <w:tcW w:w="18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27</w:t>
            </w:r>
          </w:p>
        </w:tc>
        <w:tc>
          <w:tcPr>
            <w:tcW w:w="21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26</w:t>
            </w:r>
          </w:p>
        </w:tc>
        <w:tc>
          <w:tcPr>
            <w:tcW w:w="193"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w:t>
            </w:r>
          </w:p>
        </w:tc>
        <w:tc>
          <w:tcPr>
            <w:tcW w:w="218"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24,5</w:t>
            </w:r>
          </w:p>
        </w:tc>
        <w:tc>
          <w:tcPr>
            <w:tcW w:w="186"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24</w:t>
            </w:r>
          </w:p>
        </w:tc>
        <w:tc>
          <w:tcPr>
            <w:tcW w:w="290" w:type="pct"/>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24</w:t>
            </w:r>
          </w:p>
        </w:tc>
      </w:tr>
    </w:tbl>
    <w:p w:rsidR="00750A2E" w:rsidRPr="00750A2E" w:rsidRDefault="00750A2E" w:rsidP="00750A2E">
      <w:pPr>
        <w:spacing w:after="0" w:line="240" w:lineRule="auto"/>
        <w:jc w:val="both"/>
        <w:outlineLvl w:val="0"/>
        <w:rPr>
          <w:rFonts w:ascii="Times New Roman" w:hAnsi="Times New Roman"/>
          <w:i/>
          <w:sz w:val="20"/>
          <w:szCs w:val="20"/>
        </w:rPr>
      </w:pPr>
    </w:p>
    <w:p w:rsidR="00750A2E" w:rsidRPr="00750A2E" w:rsidRDefault="00750A2E" w:rsidP="00750A2E">
      <w:pPr>
        <w:spacing w:after="0" w:line="240" w:lineRule="auto"/>
        <w:jc w:val="both"/>
        <w:outlineLvl w:val="0"/>
        <w:rPr>
          <w:rFonts w:ascii="Times New Roman" w:hAnsi="Times New Roman"/>
          <w:i/>
          <w:sz w:val="20"/>
          <w:szCs w:val="20"/>
        </w:rPr>
      </w:pPr>
    </w:p>
    <w:p w:rsidR="00750A2E" w:rsidRPr="00750A2E" w:rsidRDefault="00750A2E" w:rsidP="00750A2E">
      <w:pPr>
        <w:spacing w:after="0" w:line="240" w:lineRule="auto"/>
        <w:jc w:val="both"/>
        <w:outlineLvl w:val="0"/>
        <w:rPr>
          <w:rFonts w:ascii="Times New Roman" w:hAnsi="Times New Roman"/>
          <w:i/>
          <w:sz w:val="20"/>
          <w:szCs w:val="20"/>
        </w:rPr>
      </w:pPr>
    </w:p>
    <w:p w:rsidR="00750A2E" w:rsidRPr="00750A2E" w:rsidRDefault="00750A2E" w:rsidP="00750A2E">
      <w:pPr>
        <w:spacing w:after="0" w:line="240" w:lineRule="auto"/>
        <w:jc w:val="both"/>
        <w:outlineLvl w:val="0"/>
        <w:rPr>
          <w:rFonts w:ascii="Times New Roman" w:hAnsi="Times New Roman"/>
          <w:i/>
          <w:sz w:val="20"/>
          <w:szCs w:val="20"/>
        </w:rPr>
        <w:sectPr w:rsidR="00750A2E" w:rsidRPr="00750A2E" w:rsidSect="00750A2E">
          <w:pgSz w:w="16840" w:h="11907" w:orient="landscape" w:code="9"/>
          <w:pgMar w:top="1531" w:right="1134" w:bottom="737" w:left="1134" w:header="720" w:footer="720" w:gutter="0"/>
          <w:cols w:space="720"/>
          <w:noEndnote/>
        </w:sectPr>
      </w:pP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Приложение № 2</w:t>
      </w:r>
      <w:r w:rsidR="004A260B">
        <w:rPr>
          <w:rFonts w:ascii="Times New Roman" w:hAnsi="Times New Roman"/>
          <w:sz w:val="20"/>
          <w:szCs w:val="20"/>
        </w:rPr>
        <w:t xml:space="preserve"> </w:t>
      </w:r>
      <w:r w:rsidRPr="00750A2E">
        <w:rPr>
          <w:rFonts w:ascii="Times New Roman" w:hAnsi="Times New Roman"/>
          <w:sz w:val="20"/>
          <w:szCs w:val="20"/>
        </w:rPr>
        <w:t>к муниципальной программе «Эффективное управление в Завитинском районе»</w:t>
      </w:r>
      <w:r w:rsidR="004A260B">
        <w:rPr>
          <w:rFonts w:ascii="Times New Roman" w:hAnsi="Times New Roman"/>
          <w:sz w:val="20"/>
          <w:szCs w:val="20"/>
        </w:rPr>
        <w:t xml:space="preserve"> </w:t>
      </w:r>
    </w:p>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tbl>
      <w:tblPr>
        <w:tblW w:w="5000" w:type="pct"/>
        <w:tblLook w:val="04A0"/>
      </w:tblPr>
      <w:tblGrid>
        <w:gridCol w:w="582"/>
        <w:gridCol w:w="1475"/>
        <w:gridCol w:w="1505"/>
        <w:gridCol w:w="647"/>
        <w:gridCol w:w="623"/>
        <w:gridCol w:w="1121"/>
        <w:gridCol w:w="488"/>
        <w:gridCol w:w="714"/>
        <w:gridCol w:w="699"/>
        <w:gridCol w:w="744"/>
        <w:gridCol w:w="744"/>
        <w:gridCol w:w="744"/>
        <w:gridCol w:w="699"/>
        <w:gridCol w:w="744"/>
        <w:gridCol w:w="699"/>
        <w:gridCol w:w="699"/>
        <w:gridCol w:w="699"/>
        <w:gridCol w:w="699"/>
        <w:gridCol w:w="744"/>
      </w:tblGrid>
      <w:tr w:rsidR="00750A2E" w:rsidRPr="00750A2E" w:rsidTr="00750A2E">
        <w:trPr>
          <w:trHeight w:val="275"/>
        </w:trPr>
        <w:tc>
          <w:tcPr>
            <w:tcW w:w="19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N п/п</w:t>
            </w:r>
          </w:p>
        </w:tc>
        <w:tc>
          <w:tcPr>
            <w:tcW w:w="492"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Наименование муниципальной  программы, подпрограммы, основного мероприятия</w:t>
            </w:r>
          </w:p>
        </w:tc>
        <w:tc>
          <w:tcPr>
            <w:tcW w:w="45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Источники финансирования</w:t>
            </w:r>
          </w:p>
        </w:tc>
        <w:tc>
          <w:tcPr>
            <w:tcW w:w="903" w:type="pct"/>
            <w:gridSpan w:val="4"/>
            <w:tcBorders>
              <w:top w:val="single" w:sz="8" w:space="0" w:color="auto"/>
              <w:left w:val="nil"/>
              <w:bottom w:val="single" w:sz="8" w:space="0" w:color="auto"/>
              <w:right w:val="single" w:sz="8" w:space="0" w:color="000000"/>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Код бюджетной классификации</w:t>
            </w:r>
          </w:p>
        </w:tc>
        <w:tc>
          <w:tcPr>
            <w:tcW w:w="2952" w:type="pct"/>
            <w:gridSpan w:val="12"/>
            <w:tcBorders>
              <w:top w:val="single" w:sz="8" w:space="0" w:color="auto"/>
              <w:left w:val="nil"/>
              <w:bottom w:val="single" w:sz="8" w:space="0" w:color="auto"/>
              <w:right w:val="single" w:sz="8" w:space="0" w:color="000000"/>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Оценка расходов (тыс. рублей)</w:t>
            </w:r>
          </w:p>
        </w:tc>
      </w:tr>
      <w:tr w:rsidR="00750A2E" w:rsidRPr="00750A2E" w:rsidTr="00750A2E">
        <w:trPr>
          <w:trHeight w:val="20"/>
        </w:trPr>
        <w:tc>
          <w:tcPr>
            <w:tcW w:w="195" w:type="pct"/>
            <w:vMerge/>
            <w:tcBorders>
              <w:top w:val="single" w:sz="8" w:space="0" w:color="auto"/>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8" w:space="0" w:color="auto"/>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vMerge/>
            <w:tcBorders>
              <w:top w:val="single" w:sz="8" w:space="0" w:color="auto"/>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02"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ГРБС</w:t>
            </w:r>
          </w:p>
        </w:tc>
        <w:tc>
          <w:tcPr>
            <w:tcW w:w="183"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Рз ПР</w:t>
            </w:r>
          </w:p>
        </w:tc>
        <w:tc>
          <w:tcPr>
            <w:tcW w:w="344"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ЦСР</w:t>
            </w:r>
          </w:p>
        </w:tc>
        <w:tc>
          <w:tcPr>
            <w:tcW w:w="175"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BP</w:t>
            </w:r>
          </w:p>
        </w:tc>
        <w:tc>
          <w:tcPr>
            <w:tcW w:w="271"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35"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2015г.</w:t>
            </w:r>
          </w:p>
        </w:tc>
        <w:tc>
          <w:tcPr>
            <w:tcW w:w="250"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2016 г.</w:t>
            </w:r>
          </w:p>
        </w:tc>
        <w:tc>
          <w:tcPr>
            <w:tcW w:w="250"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2017 г.</w:t>
            </w:r>
          </w:p>
        </w:tc>
        <w:tc>
          <w:tcPr>
            <w:tcW w:w="250"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2018 г.</w:t>
            </w:r>
          </w:p>
        </w:tc>
        <w:tc>
          <w:tcPr>
            <w:tcW w:w="235"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2019г.</w:t>
            </w:r>
          </w:p>
        </w:tc>
        <w:tc>
          <w:tcPr>
            <w:tcW w:w="271"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2020 г.</w:t>
            </w:r>
          </w:p>
        </w:tc>
        <w:tc>
          <w:tcPr>
            <w:tcW w:w="235"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2021г.</w:t>
            </w:r>
          </w:p>
        </w:tc>
        <w:tc>
          <w:tcPr>
            <w:tcW w:w="235"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2022г.</w:t>
            </w:r>
          </w:p>
        </w:tc>
        <w:tc>
          <w:tcPr>
            <w:tcW w:w="235"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2023г.</w:t>
            </w:r>
          </w:p>
        </w:tc>
        <w:tc>
          <w:tcPr>
            <w:tcW w:w="235"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xml:space="preserve">2024г. </w:t>
            </w:r>
          </w:p>
        </w:tc>
        <w:tc>
          <w:tcPr>
            <w:tcW w:w="250"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2025г..</w:t>
            </w:r>
          </w:p>
        </w:tc>
      </w:tr>
      <w:tr w:rsidR="00750A2E" w:rsidRPr="00750A2E" w:rsidTr="00750A2E">
        <w:trPr>
          <w:trHeight w:val="20"/>
        </w:trPr>
        <w:tc>
          <w:tcPr>
            <w:tcW w:w="195" w:type="pct"/>
            <w:tcBorders>
              <w:top w:val="nil"/>
              <w:left w:val="single" w:sz="8" w:space="0" w:color="auto"/>
              <w:bottom w:val="single" w:sz="8" w:space="0" w:color="auto"/>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w:t>
            </w:r>
          </w:p>
        </w:tc>
        <w:tc>
          <w:tcPr>
            <w:tcW w:w="492" w:type="pct"/>
            <w:tcBorders>
              <w:top w:val="nil"/>
              <w:left w:val="nil"/>
              <w:bottom w:val="single" w:sz="8" w:space="0" w:color="auto"/>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2</w:t>
            </w: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w:t>
            </w:r>
          </w:p>
        </w:tc>
        <w:tc>
          <w:tcPr>
            <w:tcW w:w="202"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w:t>
            </w:r>
          </w:p>
        </w:tc>
        <w:tc>
          <w:tcPr>
            <w:tcW w:w="183"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w:t>
            </w:r>
          </w:p>
        </w:tc>
        <w:tc>
          <w:tcPr>
            <w:tcW w:w="344"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w:t>
            </w:r>
          </w:p>
        </w:tc>
        <w:tc>
          <w:tcPr>
            <w:tcW w:w="175"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7</w:t>
            </w:r>
          </w:p>
        </w:tc>
        <w:tc>
          <w:tcPr>
            <w:tcW w:w="271"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8</w:t>
            </w:r>
          </w:p>
        </w:tc>
        <w:tc>
          <w:tcPr>
            <w:tcW w:w="235"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w:t>
            </w:r>
          </w:p>
        </w:tc>
        <w:tc>
          <w:tcPr>
            <w:tcW w:w="250"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w:t>
            </w:r>
          </w:p>
        </w:tc>
        <w:tc>
          <w:tcPr>
            <w:tcW w:w="250"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w:t>
            </w:r>
          </w:p>
        </w:tc>
        <w:tc>
          <w:tcPr>
            <w:tcW w:w="250"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w:t>
            </w:r>
          </w:p>
        </w:tc>
        <w:tc>
          <w:tcPr>
            <w:tcW w:w="235"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13</w:t>
            </w:r>
          </w:p>
        </w:tc>
        <w:tc>
          <w:tcPr>
            <w:tcW w:w="271"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w:t>
            </w:r>
          </w:p>
        </w:tc>
        <w:tc>
          <w:tcPr>
            <w:tcW w:w="235"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15</w:t>
            </w:r>
          </w:p>
        </w:tc>
        <w:tc>
          <w:tcPr>
            <w:tcW w:w="235"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16</w:t>
            </w:r>
          </w:p>
        </w:tc>
        <w:tc>
          <w:tcPr>
            <w:tcW w:w="235"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17</w:t>
            </w:r>
          </w:p>
        </w:tc>
        <w:tc>
          <w:tcPr>
            <w:tcW w:w="235"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18</w:t>
            </w:r>
          </w:p>
        </w:tc>
        <w:tc>
          <w:tcPr>
            <w:tcW w:w="250"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19</w:t>
            </w:r>
          </w:p>
        </w:tc>
      </w:tr>
      <w:tr w:rsidR="00750A2E" w:rsidRPr="00750A2E" w:rsidTr="00750A2E">
        <w:trPr>
          <w:trHeight w:val="171"/>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Программа «Эффективное управление в Завитинском районе»</w:t>
            </w: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0707</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6000000000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6053,5</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390,0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390,0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1040,0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283,7</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427,5</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1772,3</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340,0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340,0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290,0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390,0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390,0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1562,3</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400,0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1162,3</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4491,2</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390,0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390,0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640,0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283,7</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427,5</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610,0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340,0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340,0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290,0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390,0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390,0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303"/>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1.1.</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Подпрограмма "Формирование системы продвижения инициативной и талантливой молодёжи, вовлечение молодёжи в социальную практику "</w:t>
            </w: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0707</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6020000000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1447,0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140,0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140,0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140,0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117,0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190,0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170,0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140,0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140,0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90,0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90,0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1447,0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117,0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190,0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170,0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1.1.1.</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Организация и проведение мероприятий по реализации муниципальной подпрограммы</w:t>
            </w: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0707</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6020100160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244</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958,8</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80,0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88,8</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70,0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90,0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90,0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90,0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90,0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958,8</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80,0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88,8</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70,0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90,0</w:t>
            </w:r>
          </w:p>
        </w:tc>
        <w:tc>
          <w:tcPr>
            <w:tcW w:w="250"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90,0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1.1.2.</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Создание молодежных общественных организаций и развитие добровольческого движения</w:t>
            </w: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0707</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6020100161</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244</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288,2</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37,0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51,2</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50,0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288,2</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37,0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51,2</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1.1.3</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Расходы на финансовое обеспечение переданных полномочий поселений на проведение  мероприятий по молодежной политике</w:t>
            </w: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0707</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6020100610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244</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200,0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50,0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50,0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50,0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50,0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200,0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1.2.</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Подпрограмма "Поддержка социально ориентированных некоммерческих организаций Завитинского района "</w:t>
            </w: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1003</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6010000000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1876,7</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166,7</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180,0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280,0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100,0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100,0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1876,7</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166,7</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180,0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1.2.1.</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Грантовая поддержка реализации социально значимых проектов</w:t>
            </w: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1003</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6010100340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634</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1876,7</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166,7</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180,0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280,0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100,0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100,0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1876,7</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166,7</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180,0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280,0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c>
          <w:tcPr>
            <w:tcW w:w="235"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c>
          <w:tcPr>
            <w:tcW w:w="250" w:type="pct"/>
            <w:tcBorders>
              <w:top w:val="nil"/>
              <w:left w:val="nil"/>
              <w:bottom w:val="single" w:sz="8" w:space="0" w:color="auto"/>
              <w:right w:val="single" w:sz="8" w:space="0" w:color="auto"/>
            </w:tcBorders>
            <w:shd w:val="clear" w:color="auto" w:fill="auto"/>
            <w:noWrap/>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1.3.</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Подпрограмма «Доступная среда»</w:t>
            </w: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1003</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6030000000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650,0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650,0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400,0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400,0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1.3.1.</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Адаптация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района</w:t>
            </w: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1003</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6030100660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244</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650,0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650,0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400,0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400,0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1.4.</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Подпрограмма «Меры социальной поддержки отдельной категории граждан»</w:t>
            </w: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6040000000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244</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1359,8</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57,5</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1302,3</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1162,3</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1162,3</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197,5</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57,5</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140,0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1.4.1.</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Единовременная денежная выплата врачу, заключившему трудовой договор</w:t>
            </w: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1003</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6040100790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177,5</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57,5</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120,0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177,5</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57,5</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120,0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hideMark/>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4"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top w:val="nil"/>
              <w:left w:val="single" w:sz="8" w:space="0" w:color="auto"/>
              <w:bottom w:val="single" w:sz="4" w:space="0" w:color="auto"/>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4" w:space="0" w:color="auto"/>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4" w:space="0" w:color="auto"/>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4" w:space="0" w:color="auto"/>
              <w:right w:val="single" w:sz="8" w:space="0" w:color="auto"/>
            </w:tcBorders>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1.4.2.</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Компенсация части затрат, связанных с переездом</w:t>
            </w:r>
          </w:p>
        </w:tc>
        <w:tc>
          <w:tcPr>
            <w:tcW w:w="458" w:type="pct"/>
            <w:tcBorders>
              <w:top w:val="nil"/>
              <w:left w:val="nil"/>
              <w:bottom w:val="single" w:sz="8" w:space="0" w:color="auto"/>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 </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6030100730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20,0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20"/>
        </w:trPr>
        <w:tc>
          <w:tcPr>
            <w:tcW w:w="195" w:type="pct"/>
            <w:vMerge/>
            <w:tcBorders>
              <w:top w:val="nil"/>
              <w:left w:val="single" w:sz="8" w:space="0" w:color="auto"/>
              <w:bottom w:val="single" w:sz="4" w:space="0" w:color="auto"/>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nil"/>
              <w:left w:val="single" w:sz="8" w:space="0" w:color="auto"/>
              <w:bottom w:val="single" w:sz="4" w:space="0" w:color="auto"/>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top w:val="nil"/>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nil"/>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nil"/>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nil"/>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190"/>
        </w:trPr>
        <w:tc>
          <w:tcPr>
            <w:tcW w:w="195"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1.4.3.</w:t>
            </w:r>
          </w:p>
        </w:tc>
        <w:tc>
          <w:tcPr>
            <w:tcW w:w="492"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Ремонт жилых помещений для ветеранов ВОВ, вдов участников ВОВ, инвалидов ВОВ, тружеников тыла</w:t>
            </w: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002</w:t>
            </w:r>
          </w:p>
        </w:tc>
        <w:tc>
          <w:tcPr>
            <w:tcW w:w="183"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1003</w:t>
            </w:r>
          </w:p>
        </w:tc>
        <w:tc>
          <w:tcPr>
            <w:tcW w:w="344"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6040100790</w:t>
            </w:r>
          </w:p>
        </w:tc>
        <w:tc>
          <w:tcPr>
            <w:tcW w:w="175"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1162,3</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1162,3</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190"/>
        </w:trPr>
        <w:tc>
          <w:tcPr>
            <w:tcW w:w="195"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190"/>
        </w:trPr>
        <w:tc>
          <w:tcPr>
            <w:tcW w:w="195"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1162,3</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1162,3</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190"/>
        </w:trPr>
        <w:tc>
          <w:tcPr>
            <w:tcW w:w="195"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190"/>
        </w:trPr>
        <w:tc>
          <w:tcPr>
            <w:tcW w:w="195" w:type="pct"/>
            <w:vMerge/>
            <w:tcBorders>
              <w:top w:val="single" w:sz="4" w:space="0" w:color="auto"/>
              <w:left w:val="single" w:sz="8" w:space="0" w:color="auto"/>
              <w:bottom w:val="single" w:sz="4" w:space="0" w:color="auto"/>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4" w:space="0" w:color="auto"/>
              <w:left w:val="single" w:sz="8" w:space="0" w:color="auto"/>
              <w:bottom w:val="single" w:sz="4" w:space="0" w:color="auto"/>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top w:val="single" w:sz="4" w:space="0" w:color="auto"/>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single" w:sz="4" w:space="0" w:color="auto"/>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single" w:sz="4" w:space="0" w:color="auto"/>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single" w:sz="4" w:space="0" w:color="auto"/>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190"/>
        </w:trPr>
        <w:tc>
          <w:tcPr>
            <w:tcW w:w="195"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1.5.</w:t>
            </w:r>
          </w:p>
        </w:tc>
        <w:tc>
          <w:tcPr>
            <w:tcW w:w="492"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Подпрограмма «Формирование системы мотивации населения Завитинского района к здоровому образу жизни»</w:t>
            </w:r>
          </w:p>
        </w:tc>
        <w:tc>
          <w:tcPr>
            <w:tcW w:w="458" w:type="pct"/>
            <w:tcBorders>
              <w:top w:val="single" w:sz="4" w:space="0" w:color="auto"/>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720,0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200,0</w:t>
            </w:r>
          </w:p>
        </w:tc>
      </w:tr>
      <w:tr w:rsidR="00750A2E" w:rsidRPr="00750A2E" w:rsidTr="00750A2E">
        <w:trPr>
          <w:trHeight w:val="190"/>
        </w:trPr>
        <w:tc>
          <w:tcPr>
            <w:tcW w:w="195"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190"/>
        </w:trPr>
        <w:tc>
          <w:tcPr>
            <w:tcW w:w="195"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190"/>
        </w:trPr>
        <w:tc>
          <w:tcPr>
            <w:tcW w:w="195"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720,0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200,0</w:t>
            </w:r>
          </w:p>
        </w:tc>
      </w:tr>
      <w:tr w:rsidR="00750A2E" w:rsidRPr="00750A2E" w:rsidTr="00750A2E">
        <w:trPr>
          <w:trHeight w:val="190"/>
        </w:trPr>
        <w:tc>
          <w:tcPr>
            <w:tcW w:w="195" w:type="pct"/>
            <w:vMerge/>
            <w:tcBorders>
              <w:top w:val="single" w:sz="4" w:space="0" w:color="auto"/>
              <w:left w:val="single" w:sz="8" w:space="0" w:color="auto"/>
              <w:bottom w:val="single" w:sz="4" w:space="0" w:color="auto"/>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4" w:space="0" w:color="auto"/>
              <w:left w:val="single" w:sz="8" w:space="0" w:color="auto"/>
              <w:bottom w:val="single" w:sz="4" w:space="0" w:color="auto"/>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top w:val="single" w:sz="4" w:space="0" w:color="auto"/>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single" w:sz="4" w:space="0" w:color="auto"/>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single" w:sz="4" w:space="0" w:color="auto"/>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single" w:sz="4" w:space="0" w:color="auto"/>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190"/>
        </w:trPr>
        <w:tc>
          <w:tcPr>
            <w:tcW w:w="195"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1.5.1</w:t>
            </w:r>
          </w:p>
        </w:tc>
        <w:tc>
          <w:tcPr>
            <w:tcW w:w="492"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Организация и проведение мероприятий по формированию навыков здорового образа жизни у детей, подростков, молодёжи Завитинского района</w:t>
            </w:r>
          </w:p>
        </w:tc>
        <w:tc>
          <w:tcPr>
            <w:tcW w:w="458" w:type="pct"/>
            <w:tcBorders>
              <w:top w:val="single" w:sz="4" w:space="0" w:color="auto"/>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single" w:sz="4" w:space="0" w:color="auto"/>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val="restart"/>
            <w:tcBorders>
              <w:top w:val="single" w:sz="4" w:space="0" w:color="auto"/>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0707</w:t>
            </w:r>
          </w:p>
        </w:tc>
        <w:tc>
          <w:tcPr>
            <w:tcW w:w="344" w:type="pct"/>
            <w:vMerge w:val="restart"/>
            <w:tcBorders>
              <w:top w:val="single" w:sz="4" w:space="0" w:color="auto"/>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6050100820</w:t>
            </w:r>
          </w:p>
        </w:tc>
        <w:tc>
          <w:tcPr>
            <w:tcW w:w="175" w:type="pct"/>
            <w:vMerge w:val="restart"/>
            <w:tcBorders>
              <w:top w:val="single" w:sz="4" w:space="0" w:color="auto"/>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244</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360,0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r>
      <w:tr w:rsidR="00750A2E" w:rsidRPr="00750A2E" w:rsidTr="00750A2E">
        <w:trPr>
          <w:trHeight w:val="190"/>
        </w:trPr>
        <w:tc>
          <w:tcPr>
            <w:tcW w:w="195"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190"/>
        </w:trPr>
        <w:tc>
          <w:tcPr>
            <w:tcW w:w="195"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190"/>
        </w:trPr>
        <w:tc>
          <w:tcPr>
            <w:tcW w:w="195"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360,0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100,0</w:t>
            </w:r>
          </w:p>
        </w:tc>
      </w:tr>
      <w:tr w:rsidR="00750A2E" w:rsidRPr="00750A2E" w:rsidTr="00750A2E">
        <w:trPr>
          <w:trHeight w:val="190"/>
        </w:trPr>
        <w:tc>
          <w:tcPr>
            <w:tcW w:w="195" w:type="pct"/>
            <w:vMerge/>
            <w:tcBorders>
              <w:top w:val="single" w:sz="4" w:space="0" w:color="auto"/>
              <w:left w:val="single" w:sz="8" w:space="0" w:color="auto"/>
              <w:bottom w:val="single" w:sz="4" w:space="0" w:color="auto"/>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4" w:space="0" w:color="auto"/>
              <w:left w:val="single" w:sz="8" w:space="0" w:color="auto"/>
              <w:bottom w:val="single" w:sz="4" w:space="0" w:color="auto"/>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15"/>
        </w:trPr>
        <w:tc>
          <w:tcPr>
            <w:tcW w:w="195"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1.5.2</w:t>
            </w:r>
          </w:p>
        </w:tc>
        <w:tc>
          <w:tcPr>
            <w:tcW w:w="492"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458" w:type="pct"/>
            <w:tcBorders>
              <w:top w:val="single" w:sz="4" w:space="0" w:color="auto"/>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single" w:sz="4" w:space="0" w:color="auto"/>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val="restart"/>
            <w:tcBorders>
              <w:top w:val="single" w:sz="4" w:space="0" w:color="auto"/>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1003</w:t>
            </w:r>
          </w:p>
        </w:tc>
        <w:tc>
          <w:tcPr>
            <w:tcW w:w="344" w:type="pct"/>
            <w:vMerge w:val="restart"/>
            <w:tcBorders>
              <w:top w:val="single" w:sz="4" w:space="0" w:color="auto"/>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6050100830</w:t>
            </w:r>
          </w:p>
        </w:tc>
        <w:tc>
          <w:tcPr>
            <w:tcW w:w="175" w:type="pct"/>
            <w:vMerge w:val="restart"/>
            <w:tcBorders>
              <w:top w:val="single" w:sz="4" w:space="0" w:color="auto"/>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244</w:t>
            </w:r>
          </w:p>
        </w:tc>
        <w:tc>
          <w:tcPr>
            <w:tcW w:w="271"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180,0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r>
      <w:tr w:rsidR="00750A2E" w:rsidRPr="00750A2E" w:rsidTr="00750A2E">
        <w:trPr>
          <w:trHeight w:val="435"/>
        </w:trPr>
        <w:tc>
          <w:tcPr>
            <w:tcW w:w="195"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single" w:sz="4" w:space="0" w:color="auto"/>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435"/>
        </w:trPr>
        <w:tc>
          <w:tcPr>
            <w:tcW w:w="195"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single" w:sz="4" w:space="0" w:color="auto"/>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435"/>
        </w:trPr>
        <w:tc>
          <w:tcPr>
            <w:tcW w:w="195"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single" w:sz="4" w:space="0" w:color="auto"/>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left w:val="single" w:sz="8"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180,0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50"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r>
      <w:tr w:rsidR="00750A2E" w:rsidRPr="00750A2E" w:rsidTr="00750A2E">
        <w:trPr>
          <w:trHeight w:val="435"/>
        </w:trPr>
        <w:tc>
          <w:tcPr>
            <w:tcW w:w="195" w:type="pct"/>
            <w:vMerge/>
            <w:tcBorders>
              <w:top w:val="single" w:sz="4" w:space="0" w:color="auto"/>
              <w:left w:val="single" w:sz="8" w:space="0" w:color="auto"/>
              <w:bottom w:val="single" w:sz="4" w:space="0" w:color="auto"/>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92" w:type="pct"/>
            <w:vMerge/>
            <w:tcBorders>
              <w:top w:val="single" w:sz="4" w:space="0" w:color="auto"/>
              <w:left w:val="single" w:sz="8" w:space="0" w:color="auto"/>
              <w:bottom w:val="single" w:sz="4" w:space="0" w:color="auto"/>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p>
        </w:tc>
        <w:tc>
          <w:tcPr>
            <w:tcW w:w="458" w:type="pct"/>
            <w:tcBorders>
              <w:top w:val="single" w:sz="4" w:space="0" w:color="auto"/>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190"/>
        </w:trPr>
        <w:tc>
          <w:tcPr>
            <w:tcW w:w="195"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1.5.3</w:t>
            </w:r>
          </w:p>
        </w:tc>
        <w:tc>
          <w:tcPr>
            <w:tcW w:w="492"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B721BD" w:rsidRDefault="00750A2E" w:rsidP="00750A2E">
            <w:pPr>
              <w:spacing w:after="0" w:line="240" w:lineRule="auto"/>
              <w:jc w:val="both"/>
              <w:outlineLvl w:val="0"/>
              <w:rPr>
                <w:rFonts w:ascii="Times New Roman" w:hAnsi="Times New Roman"/>
                <w:sz w:val="18"/>
                <w:szCs w:val="18"/>
              </w:rPr>
            </w:pPr>
            <w:r w:rsidRPr="00B721BD">
              <w:rPr>
                <w:rFonts w:ascii="Times New Roman" w:hAnsi="Times New Roman"/>
                <w:sz w:val="18"/>
                <w:szCs w:val="18"/>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458" w:type="pct"/>
            <w:tcBorders>
              <w:top w:val="single" w:sz="4" w:space="0" w:color="auto"/>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Всего</w:t>
            </w:r>
          </w:p>
        </w:tc>
        <w:tc>
          <w:tcPr>
            <w:tcW w:w="202"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1003</w:t>
            </w:r>
          </w:p>
        </w:tc>
        <w:tc>
          <w:tcPr>
            <w:tcW w:w="344"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6050100840</w:t>
            </w:r>
          </w:p>
        </w:tc>
        <w:tc>
          <w:tcPr>
            <w:tcW w:w="175" w:type="pct"/>
            <w:vMerge w:val="restart"/>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single" w:sz="4" w:space="0" w:color="auto"/>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180,0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r>
      <w:tr w:rsidR="00750A2E" w:rsidRPr="00750A2E" w:rsidTr="00750A2E">
        <w:trPr>
          <w:trHeight w:val="190"/>
        </w:trPr>
        <w:tc>
          <w:tcPr>
            <w:tcW w:w="195"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492"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федеральный бюджет</w:t>
            </w:r>
          </w:p>
        </w:tc>
        <w:tc>
          <w:tcPr>
            <w:tcW w:w="202"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190"/>
        </w:trPr>
        <w:tc>
          <w:tcPr>
            <w:tcW w:w="195"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492"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областной бюджет</w:t>
            </w:r>
          </w:p>
        </w:tc>
        <w:tc>
          <w:tcPr>
            <w:tcW w:w="202"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r w:rsidR="00750A2E" w:rsidRPr="00750A2E" w:rsidTr="00750A2E">
        <w:trPr>
          <w:trHeight w:val="190"/>
        </w:trPr>
        <w:tc>
          <w:tcPr>
            <w:tcW w:w="195"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492"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районный бюджет</w:t>
            </w:r>
          </w:p>
        </w:tc>
        <w:tc>
          <w:tcPr>
            <w:tcW w:w="202"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single" w:sz="4" w:space="0" w:color="auto"/>
              <w:left w:val="single" w:sz="8" w:space="0" w:color="auto"/>
              <w:bottom w:val="single" w:sz="8" w:space="0" w:color="000000"/>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180,0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25,0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50,0</w:t>
            </w:r>
          </w:p>
        </w:tc>
      </w:tr>
      <w:tr w:rsidR="00750A2E" w:rsidRPr="00750A2E" w:rsidTr="00750A2E">
        <w:trPr>
          <w:trHeight w:val="190"/>
        </w:trPr>
        <w:tc>
          <w:tcPr>
            <w:tcW w:w="195" w:type="pct"/>
            <w:vMerge/>
            <w:tcBorders>
              <w:top w:val="single" w:sz="4" w:space="0" w:color="auto"/>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492" w:type="pct"/>
            <w:vMerge/>
            <w:tcBorders>
              <w:top w:val="single" w:sz="4" w:space="0" w:color="auto"/>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458" w:type="pct"/>
            <w:tcBorders>
              <w:top w:val="nil"/>
              <w:left w:val="nil"/>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внебюджетные источники</w:t>
            </w:r>
          </w:p>
        </w:tc>
        <w:tc>
          <w:tcPr>
            <w:tcW w:w="202" w:type="pct"/>
            <w:vMerge/>
            <w:tcBorders>
              <w:top w:val="single" w:sz="4" w:space="0" w:color="auto"/>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83" w:type="pct"/>
            <w:vMerge/>
            <w:tcBorders>
              <w:top w:val="single" w:sz="4" w:space="0" w:color="auto"/>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344" w:type="pct"/>
            <w:vMerge/>
            <w:tcBorders>
              <w:top w:val="single" w:sz="4" w:space="0" w:color="auto"/>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175" w:type="pct"/>
            <w:vMerge/>
            <w:tcBorders>
              <w:top w:val="single" w:sz="4" w:space="0" w:color="auto"/>
              <w:left w:val="single" w:sz="8" w:space="0" w:color="auto"/>
              <w:bottom w:val="single" w:sz="4" w:space="0" w:color="auto"/>
              <w:right w:val="single" w:sz="8" w:space="0" w:color="auto"/>
            </w:tcBorders>
            <w:shd w:val="clear" w:color="auto" w:fill="auto"/>
          </w:tcPr>
          <w:p w:rsidR="00750A2E" w:rsidRPr="00750A2E" w:rsidRDefault="00750A2E" w:rsidP="00750A2E">
            <w:pPr>
              <w:spacing w:after="0" w:line="240" w:lineRule="auto"/>
              <w:jc w:val="both"/>
              <w:outlineLvl w:val="0"/>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b/>
                <w:bCs/>
                <w:sz w:val="20"/>
                <w:szCs w:val="20"/>
              </w:rPr>
            </w:pPr>
            <w:r w:rsidRPr="00750A2E">
              <w:rPr>
                <w:rFonts w:ascii="Times New Roman" w:hAnsi="Times New Roman"/>
                <w:b/>
                <w:bCs/>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750A2E" w:rsidRPr="00750A2E" w:rsidRDefault="00750A2E" w:rsidP="00750A2E">
            <w:pPr>
              <w:spacing w:after="0" w:line="240" w:lineRule="auto"/>
              <w:jc w:val="both"/>
              <w:outlineLvl w:val="0"/>
              <w:rPr>
                <w:rFonts w:ascii="Times New Roman" w:hAnsi="Times New Roman"/>
                <w:sz w:val="20"/>
                <w:szCs w:val="20"/>
              </w:rPr>
            </w:pPr>
            <w:r w:rsidRPr="00750A2E">
              <w:rPr>
                <w:rFonts w:ascii="Times New Roman" w:hAnsi="Times New Roman"/>
                <w:sz w:val="20"/>
                <w:szCs w:val="20"/>
              </w:rPr>
              <w:t>0,0</w:t>
            </w:r>
          </w:p>
        </w:tc>
      </w:tr>
    </w:tbl>
    <w:p w:rsidR="004A260B" w:rsidRDefault="004A260B" w:rsidP="00750A2E">
      <w:pPr>
        <w:spacing w:after="0" w:line="240" w:lineRule="auto"/>
        <w:jc w:val="both"/>
        <w:outlineLvl w:val="0"/>
        <w:rPr>
          <w:rFonts w:ascii="Times New Roman" w:hAnsi="Times New Roman"/>
          <w:i/>
          <w:sz w:val="20"/>
          <w:szCs w:val="20"/>
        </w:rPr>
        <w:sectPr w:rsidR="004A260B" w:rsidSect="004A260B">
          <w:headerReference w:type="even" r:id="rId43"/>
          <w:footerReference w:type="even" r:id="rId44"/>
          <w:footerReference w:type="default" r:id="rId45"/>
          <w:pgSz w:w="16838" w:h="11906" w:orient="landscape"/>
          <w:pgMar w:top="1021" w:right="851" w:bottom="1021" w:left="1134" w:header="709" w:footer="709" w:gutter="0"/>
          <w:cols w:space="708"/>
          <w:docGrid w:linePitch="360"/>
        </w:sectPr>
      </w:pPr>
    </w:p>
    <w:p w:rsidR="00750A2E" w:rsidRPr="00750A2E" w:rsidRDefault="00750A2E" w:rsidP="00750A2E">
      <w:pPr>
        <w:spacing w:after="0" w:line="240" w:lineRule="auto"/>
        <w:jc w:val="both"/>
        <w:outlineLvl w:val="0"/>
        <w:rPr>
          <w:rFonts w:ascii="Times New Roman" w:hAnsi="Times New Roman"/>
          <w:i/>
          <w:sz w:val="20"/>
          <w:szCs w:val="20"/>
        </w:rPr>
      </w:pPr>
    </w:p>
    <w:p w:rsidR="00750A2E" w:rsidRPr="00365ECB" w:rsidRDefault="00750A2E" w:rsidP="00365ECB">
      <w:pPr>
        <w:spacing w:after="0" w:line="240" w:lineRule="auto"/>
        <w:jc w:val="both"/>
        <w:outlineLvl w:val="0"/>
        <w:rPr>
          <w:rFonts w:ascii="Times New Roman" w:hAnsi="Times New Roman"/>
          <w:sz w:val="20"/>
          <w:szCs w:val="20"/>
        </w:rPr>
      </w:pPr>
    </w:p>
    <w:p w:rsidR="00C06FC5" w:rsidRPr="00365ECB" w:rsidRDefault="00C06FC5" w:rsidP="00C06FC5">
      <w:pPr>
        <w:spacing w:after="0" w:line="240" w:lineRule="auto"/>
        <w:jc w:val="both"/>
        <w:outlineLvl w:val="0"/>
        <w:rPr>
          <w:rFonts w:ascii="Times New Roman" w:hAnsi="Times New Roman"/>
          <w:b/>
          <w:bCs/>
          <w:sz w:val="20"/>
          <w:szCs w:val="20"/>
        </w:rPr>
      </w:pPr>
      <w:r w:rsidRPr="00365ECB">
        <w:rPr>
          <w:rFonts w:ascii="Times New Roman" w:hAnsi="Times New Roman"/>
          <w:b/>
          <w:bCs/>
          <w:sz w:val="20"/>
          <w:szCs w:val="20"/>
        </w:rPr>
        <w:t xml:space="preserve">Постановление от 30.03.2020                                      </w:t>
      </w:r>
      <w:r w:rsidRPr="00365ECB">
        <w:rPr>
          <w:rFonts w:ascii="Times New Roman" w:hAnsi="Times New Roman"/>
          <w:b/>
          <w:bCs/>
          <w:sz w:val="20"/>
          <w:szCs w:val="20"/>
        </w:rPr>
        <w:tab/>
      </w:r>
      <w:r w:rsidRPr="00365ECB">
        <w:rPr>
          <w:rFonts w:ascii="Times New Roman" w:hAnsi="Times New Roman"/>
          <w:b/>
          <w:bCs/>
          <w:sz w:val="20"/>
          <w:szCs w:val="20"/>
        </w:rPr>
        <w:tab/>
      </w:r>
      <w:r w:rsidRPr="00365ECB">
        <w:rPr>
          <w:rFonts w:ascii="Times New Roman" w:hAnsi="Times New Roman"/>
          <w:b/>
          <w:bCs/>
          <w:sz w:val="20"/>
          <w:szCs w:val="20"/>
        </w:rPr>
        <w:tab/>
      </w:r>
      <w:r w:rsidRPr="00365ECB">
        <w:rPr>
          <w:rFonts w:ascii="Times New Roman" w:hAnsi="Times New Roman"/>
          <w:b/>
          <w:bCs/>
          <w:sz w:val="20"/>
          <w:szCs w:val="20"/>
        </w:rPr>
        <w:tab/>
      </w:r>
      <w:r w:rsidRPr="00365ECB">
        <w:rPr>
          <w:rFonts w:ascii="Times New Roman" w:hAnsi="Times New Roman"/>
          <w:b/>
          <w:bCs/>
          <w:sz w:val="20"/>
          <w:szCs w:val="20"/>
        </w:rPr>
        <w:tab/>
      </w:r>
      <w:r w:rsidRPr="00365ECB">
        <w:rPr>
          <w:rFonts w:ascii="Times New Roman" w:hAnsi="Times New Roman"/>
          <w:b/>
          <w:bCs/>
          <w:sz w:val="20"/>
          <w:szCs w:val="20"/>
        </w:rPr>
        <w:tab/>
      </w:r>
      <w:r w:rsidRPr="00365ECB">
        <w:rPr>
          <w:rFonts w:ascii="Times New Roman" w:hAnsi="Times New Roman"/>
          <w:b/>
          <w:bCs/>
          <w:sz w:val="20"/>
          <w:szCs w:val="20"/>
        </w:rPr>
        <w:tab/>
        <w:t>№ 11</w:t>
      </w:r>
      <w:r>
        <w:rPr>
          <w:rFonts w:ascii="Times New Roman" w:hAnsi="Times New Roman"/>
          <w:b/>
          <w:bCs/>
          <w:sz w:val="20"/>
          <w:szCs w:val="20"/>
        </w:rPr>
        <w:t>6</w:t>
      </w:r>
    </w:p>
    <w:p w:rsidR="00C06FC5" w:rsidRPr="00C06FC5" w:rsidRDefault="00C06FC5" w:rsidP="00C06FC5">
      <w:pPr>
        <w:spacing w:after="0" w:line="240" w:lineRule="auto"/>
        <w:jc w:val="both"/>
        <w:outlineLvl w:val="0"/>
        <w:rPr>
          <w:rFonts w:ascii="Times New Roman" w:hAnsi="Times New Roman"/>
          <w:sz w:val="20"/>
          <w:szCs w:val="20"/>
        </w:rPr>
      </w:pPr>
      <w:r w:rsidRPr="00C06FC5">
        <w:rPr>
          <w:rFonts w:ascii="Times New Roman" w:hAnsi="Times New Roman"/>
          <w:b/>
          <w:sz w:val="20"/>
          <w:szCs w:val="20"/>
        </w:rPr>
        <w:t>«Об организации осуществления отдельных государственных полномочий Амурской области по организации мероприятий при осуществлении деятельности по обращению с животными без владельцев»</w:t>
      </w:r>
      <w:r>
        <w:rPr>
          <w:rFonts w:ascii="Times New Roman" w:hAnsi="Times New Roman"/>
          <w:b/>
          <w:sz w:val="20"/>
          <w:szCs w:val="20"/>
        </w:rPr>
        <w:t xml:space="preserve"> </w:t>
      </w:r>
      <w:r w:rsidRPr="00C06FC5">
        <w:rPr>
          <w:rFonts w:ascii="Times New Roman" w:hAnsi="Times New Roman"/>
          <w:sz w:val="20"/>
          <w:szCs w:val="20"/>
        </w:rPr>
        <w:t xml:space="preserve">В соответствии с Федеральными законами от 06.10.2003 № 131-ФЗ «Об общих принципах организации местного самоуправления в Российской Федерации», от 27.12.2018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Законом Амурской области от 07.11.2019 № 428-ОЗ «О разграничении полномочий органов государственной власти Амурской области в области обращения с животными и о наделении органов местного самоуправления муниципальных районов и городских округов Амурской области государственными полномочиями Амурской области по организации мероприятий при осуществлении деятельности по обращению с животными без владельцев», Уставом Завитинского района </w:t>
      </w:r>
      <w:r>
        <w:rPr>
          <w:rFonts w:ascii="Times New Roman" w:hAnsi="Times New Roman"/>
          <w:sz w:val="20"/>
          <w:szCs w:val="20"/>
        </w:rPr>
        <w:t xml:space="preserve"> </w:t>
      </w:r>
      <w:r>
        <w:rPr>
          <w:rFonts w:ascii="Times New Roman" w:hAnsi="Times New Roman"/>
          <w:b/>
          <w:bCs/>
          <w:sz w:val="20"/>
          <w:szCs w:val="20"/>
        </w:rPr>
        <w:t>п</w:t>
      </w:r>
      <w:r w:rsidRPr="00C06FC5">
        <w:rPr>
          <w:rFonts w:ascii="Times New Roman" w:hAnsi="Times New Roman"/>
          <w:b/>
          <w:bCs/>
          <w:sz w:val="20"/>
          <w:szCs w:val="20"/>
        </w:rPr>
        <w:t xml:space="preserve">остановляю: </w:t>
      </w:r>
      <w:r w:rsidRPr="00C06FC5">
        <w:rPr>
          <w:rFonts w:ascii="Times New Roman" w:hAnsi="Times New Roman"/>
          <w:sz w:val="20"/>
          <w:szCs w:val="20"/>
        </w:rPr>
        <w:t>1. Установить, что администрация Завитинского района осуществляет исполнение переданных отдельных государственных полномочий Амурской области по организации мероприятий при осуществлении деятельности по обращению с животными без владельцев, которые включают в себя:</w:t>
      </w:r>
      <w:r>
        <w:rPr>
          <w:rFonts w:ascii="Times New Roman" w:hAnsi="Times New Roman"/>
          <w:sz w:val="20"/>
          <w:szCs w:val="20"/>
        </w:rPr>
        <w:t xml:space="preserve"> </w:t>
      </w:r>
      <w:r w:rsidRPr="00C06FC5">
        <w:rPr>
          <w:rFonts w:ascii="Times New Roman" w:hAnsi="Times New Roman"/>
          <w:sz w:val="20"/>
          <w:szCs w:val="20"/>
        </w:rPr>
        <w:t>1.1. Отлов животных без владельцев, в том числе их транспортировку и немедленную передачу в приюты для животных;</w:t>
      </w:r>
      <w:r>
        <w:rPr>
          <w:rFonts w:ascii="Times New Roman" w:hAnsi="Times New Roman"/>
          <w:sz w:val="20"/>
          <w:szCs w:val="20"/>
        </w:rPr>
        <w:t xml:space="preserve"> </w:t>
      </w:r>
      <w:r w:rsidRPr="00C06FC5">
        <w:rPr>
          <w:rFonts w:ascii="Times New Roman" w:hAnsi="Times New Roman"/>
          <w:sz w:val="20"/>
          <w:szCs w:val="20"/>
        </w:rPr>
        <w:t>1.2. Содержание животных без владельцев в приютах для животных в соответствии с частью 7 статьи 16 Федерального закона № 498-ФЗ;</w:t>
      </w:r>
      <w:r>
        <w:rPr>
          <w:rFonts w:ascii="Times New Roman" w:hAnsi="Times New Roman"/>
          <w:sz w:val="20"/>
          <w:szCs w:val="20"/>
        </w:rPr>
        <w:t xml:space="preserve"> </w:t>
      </w:r>
      <w:r w:rsidRPr="00C06FC5">
        <w:rPr>
          <w:rFonts w:ascii="Times New Roman" w:hAnsi="Times New Roman"/>
          <w:sz w:val="20"/>
          <w:szCs w:val="20"/>
        </w:rPr>
        <w:t>1.3. Возврат потерявшихся животных их владельцам, а также поиск новых владельцев поступившим в приюты для животных животным без владельцев;</w:t>
      </w:r>
      <w:r>
        <w:rPr>
          <w:rFonts w:ascii="Times New Roman" w:hAnsi="Times New Roman"/>
          <w:sz w:val="20"/>
          <w:szCs w:val="20"/>
        </w:rPr>
        <w:t xml:space="preserve"> </w:t>
      </w:r>
      <w:r w:rsidRPr="00C06FC5">
        <w:rPr>
          <w:rFonts w:ascii="Times New Roman" w:hAnsi="Times New Roman"/>
          <w:sz w:val="20"/>
          <w:szCs w:val="20"/>
        </w:rPr>
        <w:t>1.4.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подпункте 1.2. настоящего пункта;</w:t>
      </w:r>
      <w:r>
        <w:rPr>
          <w:rFonts w:ascii="Times New Roman" w:hAnsi="Times New Roman"/>
          <w:sz w:val="20"/>
          <w:szCs w:val="20"/>
        </w:rPr>
        <w:t xml:space="preserve"> </w:t>
      </w:r>
      <w:r w:rsidRPr="00C06FC5">
        <w:rPr>
          <w:rFonts w:ascii="Times New Roman" w:hAnsi="Times New Roman"/>
          <w:sz w:val="20"/>
          <w:szCs w:val="20"/>
        </w:rPr>
        <w:t>1.5.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r>
        <w:rPr>
          <w:rFonts w:ascii="Times New Roman" w:hAnsi="Times New Roman"/>
          <w:sz w:val="20"/>
          <w:szCs w:val="20"/>
        </w:rPr>
        <w:t xml:space="preserve"> </w:t>
      </w:r>
      <w:r w:rsidRPr="00C06FC5">
        <w:rPr>
          <w:rFonts w:ascii="Times New Roman" w:hAnsi="Times New Roman"/>
          <w:sz w:val="20"/>
          <w:szCs w:val="20"/>
        </w:rPr>
        <w:t>2. Указанные в пункте 1 настоящего постановления государственные полномочия осуществляются администрацией Завитинского района в течение неограниченного срока.</w:t>
      </w:r>
      <w:r>
        <w:rPr>
          <w:rFonts w:ascii="Times New Roman" w:hAnsi="Times New Roman"/>
          <w:sz w:val="20"/>
          <w:szCs w:val="20"/>
        </w:rPr>
        <w:t xml:space="preserve"> </w:t>
      </w:r>
      <w:r w:rsidRPr="00C06FC5">
        <w:rPr>
          <w:rFonts w:ascii="Times New Roman" w:hAnsi="Times New Roman"/>
          <w:sz w:val="20"/>
          <w:szCs w:val="20"/>
        </w:rPr>
        <w:t>3. Обеспечить исполнение отдельных государственных полномочий, указанных в пункте 1 настоящего постановления в соответствии с федеральными законами и нормативными правовыми актами Амурской области;</w:t>
      </w:r>
      <w:r>
        <w:rPr>
          <w:rFonts w:ascii="Times New Roman" w:hAnsi="Times New Roman"/>
          <w:sz w:val="20"/>
          <w:szCs w:val="20"/>
        </w:rPr>
        <w:t xml:space="preserve"> </w:t>
      </w:r>
      <w:r w:rsidRPr="00C06FC5">
        <w:rPr>
          <w:rFonts w:ascii="Times New Roman" w:hAnsi="Times New Roman"/>
          <w:sz w:val="20"/>
          <w:szCs w:val="20"/>
        </w:rPr>
        <w:t>3.1. Обеспечивать подготовку документов и информации об осуществлении отдельных государственных полномочий в исполнительный орган государственной власти Амурской области, уполномоченный в области обращения с животными без владельцев;</w:t>
      </w:r>
      <w:r>
        <w:rPr>
          <w:rFonts w:ascii="Times New Roman" w:hAnsi="Times New Roman"/>
          <w:sz w:val="20"/>
          <w:szCs w:val="20"/>
        </w:rPr>
        <w:t xml:space="preserve"> </w:t>
      </w:r>
      <w:r w:rsidRPr="00C06FC5">
        <w:rPr>
          <w:rFonts w:ascii="Times New Roman" w:hAnsi="Times New Roman"/>
          <w:sz w:val="20"/>
          <w:szCs w:val="20"/>
        </w:rPr>
        <w:t>3.2. Обеспечивать подготовку отчетов об осуществлении отдельных государственных полномочий и отчетов об использовании субвенций из областного бюджета, предоставленных для осуществления отдельных государственных полномочий, для их направления в исполнительный орган государственной власти Амурской области, уполномоченный в области обращения с животными без владельцев;</w:t>
      </w:r>
      <w:r>
        <w:rPr>
          <w:rFonts w:ascii="Times New Roman" w:hAnsi="Times New Roman"/>
          <w:sz w:val="20"/>
          <w:szCs w:val="20"/>
        </w:rPr>
        <w:t xml:space="preserve"> </w:t>
      </w:r>
      <w:r w:rsidRPr="00C06FC5">
        <w:rPr>
          <w:rFonts w:ascii="Times New Roman" w:hAnsi="Times New Roman"/>
          <w:sz w:val="20"/>
          <w:szCs w:val="20"/>
        </w:rPr>
        <w:t>3.3. Содействовать в проведении исполнительным органом государственной власти Амурской области, уполномоченным в области обращения с животными без владельцев, проверок осуществления переданных государственных полномочий, в том числе проверок целевого использования материальных ресурсов и финансовых средств, переданных для осуществления государственных полномочий;</w:t>
      </w:r>
      <w:r>
        <w:rPr>
          <w:rFonts w:ascii="Times New Roman" w:hAnsi="Times New Roman"/>
          <w:sz w:val="20"/>
          <w:szCs w:val="20"/>
        </w:rPr>
        <w:t xml:space="preserve"> </w:t>
      </w:r>
      <w:r w:rsidRPr="00C06FC5">
        <w:rPr>
          <w:rFonts w:ascii="Times New Roman" w:hAnsi="Times New Roman"/>
          <w:sz w:val="20"/>
          <w:szCs w:val="20"/>
        </w:rPr>
        <w:t>3.4. Обеспечивать исполнение письменных предписаний исполнительного органа государственной власти Амурской области, уполномоченного в области обращения с животными без владельцев, об устранении выявленных нарушений требований законов по вопросам осуществления органами местного самоуправления или должностными лицами местного самоуправления государственных полномочий;</w:t>
      </w:r>
      <w:r>
        <w:rPr>
          <w:rFonts w:ascii="Times New Roman" w:hAnsi="Times New Roman"/>
          <w:sz w:val="20"/>
          <w:szCs w:val="20"/>
        </w:rPr>
        <w:t xml:space="preserve"> </w:t>
      </w:r>
      <w:r w:rsidRPr="00C06FC5">
        <w:rPr>
          <w:rFonts w:ascii="Times New Roman" w:hAnsi="Times New Roman"/>
          <w:sz w:val="20"/>
          <w:szCs w:val="20"/>
        </w:rPr>
        <w:t>3.5. Обеспечить эффективное и целевое использование финансовых средств и материальных ресурсов, предоставленных на осуществление государственных полномочий;</w:t>
      </w:r>
      <w:r>
        <w:rPr>
          <w:rFonts w:ascii="Times New Roman" w:hAnsi="Times New Roman"/>
          <w:sz w:val="20"/>
          <w:szCs w:val="20"/>
        </w:rPr>
        <w:t xml:space="preserve"> </w:t>
      </w:r>
      <w:r w:rsidRPr="00C06FC5">
        <w:rPr>
          <w:rFonts w:ascii="Times New Roman" w:hAnsi="Times New Roman"/>
          <w:sz w:val="20"/>
          <w:szCs w:val="20"/>
        </w:rPr>
        <w:t>3.6. Обеспечить возврат материальных ресурсов и неиспользованных финансовых средств в случае прекращения осуществления отдельных государственных полномочий;</w:t>
      </w:r>
      <w:r>
        <w:rPr>
          <w:rFonts w:ascii="Times New Roman" w:hAnsi="Times New Roman"/>
          <w:sz w:val="20"/>
          <w:szCs w:val="20"/>
        </w:rPr>
        <w:t xml:space="preserve"> </w:t>
      </w:r>
      <w:r w:rsidRPr="00C06FC5">
        <w:rPr>
          <w:rFonts w:ascii="Times New Roman" w:hAnsi="Times New Roman"/>
          <w:sz w:val="20"/>
          <w:szCs w:val="20"/>
        </w:rPr>
        <w:t>3.7. Обеспечить разработку проектов муниципальных правовых актов по вопросам осуществления отдельных государственных полномочий.</w:t>
      </w:r>
      <w:r>
        <w:rPr>
          <w:rFonts w:ascii="Times New Roman" w:hAnsi="Times New Roman"/>
          <w:sz w:val="20"/>
          <w:szCs w:val="20"/>
        </w:rPr>
        <w:t xml:space="preserve"> </w:t>
      </w:r>
      <w:r w:rsidRPr="00C06FC5">
        <w:rPr>
          <w:rFonts w:ascii="Times New Roman" w:hAnsi="Times New Roman"/>
          <w:sz w:val="20"/>
          <w:szCs w:val="20"/>
        </w:rPr>
        <w:t xml:space="preserve">4. </w:t>
      </w:r>
      <w:bookmarkStart w:id="96" w:name="Par29"/>
      <w:bookmarkEnd w:id="96"/>
      <w:r w:rsidRPr="00C06FC5">
        <w:rPr>
          <w:rFonts w:ascii="Times New Roman" w:hAnsi="Times New Roman"/>
          <w:sz w:val="20"/>
          <w:szCs w:val="20"/>
        </w:rPr>
        <w:t>Настоящее постановление подлежит официальному опубликованию.</w:t>
      </w:r>
      <w:r>
        <w:rPr>
          <w:rFonts w:ascii="Times New Roman" w:hAnsi="Times New Roman"/>
          <w:sz w:val="20"/>
          <w:szCs w:val="20"/>
        </w:rPr>
        <w:t xml:space="preserve"> </w:t>
      </w:r>
      <w:r w:rsidRPr="00C06FC5">
        <w:rPr>
          <w:rFonts w:ascii="Times New Roman" w:hAnsi="Times New Roman"/>
          <w:sz w:val="20"/>
          <w:szCs w:val="20"/>
        </w:rPr>
        <w:t>5. Контроль за исполнением настоящего постановления возложить на первого заместителя главы администрации Завитинского района А.Н. Мацкан.</w:t>
      </w:r>
    </w:p>
    <w:p w:rsidR="00C06FC5" w:rsidRPr="00C06FC5" w:rsidRDefault="00C06FC5" w:rsidP="00C06FC5">
      <w:pPr>
        <w:spacing w:after="0" w:line="240" w:lineRule="auto"/>
        <w:jc w:val="both"/>
        <w:outlineLvl w:val="0"/>
        <w:rPr>
          <w:rFonts w:ascii="Times New Roman" w:hAnsi="Times New Roman"/>
          <w:sz w:val="20"/>
          <w:szCs w:val="20"/>
        </w:rPr>
      </w:pPr>
      <w:r w:rsidRPr="00C06FC5">
        <w:rPr>
          <w:rFonts w:ascii="Times New Roman" w:hAnsi="Times New Roman"/>
          <w:sz w:val="20"/>
          <w:szCs w:val="20"/>
        </w:rPr>
        <w:t xml:space="preserve">Глава Завитинского района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06FC5">
        <w:rPr>
          <w:rFonts w:ascii="Times New Roman" w:hAnsi="Times New Roman"/>
          <w:sz w:val="20"/>
          <w:szCs w:val="20"/>
        </w:rPr>
        <w:t xml:space="preserve">                             </w:t>
      </w:r>
      <w:r>
        <w:rPr>
          <w:rFonts w:ascii="Times New Roman" w:hAnsi="Times New Roman"/>
          <w:sz w:val="20"/>
          <w:szCs w:val="20"/>
        </w:rPr>
        <w:t xml:space="preserve">            </w:t>
      </w:r>
      <w:r w:rsidRPr="00C06FC5">
        <w:rPr>
          <w:rFonts w:ascii="Times New Roman" w:hAnsi="Times New Roman"/>
          <w:sz w:val="20"/>
          <w:szCs w:val="20"/>
        </w:rPr>
        <w:t xml:space="preserve">                                 С.С. Линевич</w:t>
      </w:r>
    </w:p>
    <w:p w:rsidR="00365ECB" w:rsidRPr="00365ECB" w:rsidRDefault="00365ECB" w:rsidP="00365ECB">
      <w:pPr>
        <w:spacing w:after="0" w:line="240" w:lineRule="auto"/>
        <w:jc w:val="both"/>
        <w:outlineLvl w:val="0"/>
        <w:rPr>
          <w:rFonts w:ascii="Times New Roman" w:hAnsi="Times New Roman"/>
          <w:sz w:val="20"/>
          <w:szCs w:val="20"/>
        </w:rPr>
      </w:pPr>
    </w:p>
    <w:p w:rsidR="007A3B65" w:rsidRPr="007A3B65" w:rsidRDefault="007A3B65" w:rsidP="007A3B65">
      <w:pPr>
        <w:spacing w:after="0" w:line="240" w:lineRule="auto"/>
        <w:jc w:val="both"/>
        <w:outlineLvl w:val="0"/>
        <w:rPr>
          <w:rFonts w:ascii="Times New Roman" w:hAnsi="Times New Roman"/>
          <w:sz w:val="20"/>
          <w:szCs w:val="20"/>
        </w:rPr>
      </w:pPr>
    </w:p>
    <w:p w:rsidR="007A3B65" w:rsidRPr="007A3B65" w:rsidRDefault="007A3B65" w:rsidP="007A3B65">
      <w:pPr>
        <w:spacing w:after="0" w:line="240" w:lineRule="auto"/>
        <w:jc w:val="both"/>
        <w:outlineLvl w:val="0"/>
        <w:rPr>
          <w:rFonts w:ascii="Times New Roman" w:hAnsi="Times New Roman"/>
          <w:sz w:val="20"/>
          <w:szCs w:val="20"/>
        </w:rPr>
      </w:pPr>
    </w:p>
    <w:p w:rsidR="007A3B65" w:rsidRDefault="007A3B65" w:rsidP="007A3B65">
      <w:pPr>
        <w:spacing w:after="0" w:line="240" w:lineRule="auto"/>
        <w:jc w:val="both"/>
        <w:outlineLvl w:val="0"/>
        <w:rPr>
          <w:rFonts w:ascii="Times New Roman" w:hAnsi="Times New Roman"/>
          <w:sz w:val="20"/>
          <w:szCs w:val="20"/>
        </w:rPr>
      </w:pPr>
    </w:p>
    <w:p w:rsidR="007A3B65" w:rsidRDefault="007A3B65" w:rsidP="007A3B65">
      <w:pPr>
        <w:spacing w:after="0" w:line="240" w:lineRule="auto"/>
        <w:jc w:val="both"/>
        <w:outlineLvl w:val="0"/>
        <w:rPr>
          <w:rFonts w:ascii="Times New Roman" w:hAnsi="Times New Roman"/>
          <w:sz w:val="20"/>
          <w:szCs w:val="20"/>
        </w:rPr>
      </w:pPr>
    </w:p>
    <w:p w:rsidR="007A3B65" w:rsidRDefault="007A3B65" w:rsidP="007A3B65">
      <w:pPr>
        <w:spacing w:after="0" w:line="240" w:lineRule="auto"/>
        <w:jc w:val="both"/>
        <w:outlineLvl w:val="0"/>
        <w:rPr>
          <w:rFonts w:ascii="Times New Roman" w:hAnsi="Times New Roman"/>
          <w:sz w:val="20"/>
          <w:szCs w:val="20"/>
        </w:rPr>
      </w:pPr>
    </w:p>
    <w:p w:rsidR="007A3B65" w:rsidRDefault="007A3B65" w:rsidP="007A3B65">
      <w:pPr>
        <w:spacing w:after="0" w:line="240" w:lineRule="auto"/>
        <w:jc w:val="both"/>
        <w:outlineLvl w:val="0"/>
        <w:rPr>
          <w:rFonts w:ascii="Times New Roman" w:hAnsi="Times New Roman"/>
          <w:sz w:val="20"/>
          <w:szCs w:val="20"/>
        </w:rPr>
      </w:pPr>
    </w:p>
    <w:p w:rsidR="007A3B65" w:rsidRDefault="007A3B65" w:rsidP="007A3B65">
      <w:pPr>
        <w:spacing w:after="0" w:line="240" w:lineRule="auto"/>
        <w:jc w:val="both"/>
        <w:outlineLvl w:val="0"/>
        <w:rPr>
          <w:rFonts w:ascii="Times New Roman" w:hAnsi="Times New Roman"/>
          <w:sz w:val="20"/>
          <w:szCs w:val="20"/>
        </w:rPr>
      </w:pPr>
    </w:p>
    <w:p w:rsidR="007A3B65" w:rsidRDefault="007A3B65" w:rsidP="007A3B65">
      <w:pPr>
        <w:spacing w:after="0" w:line="240" w:lineRule="auto"/>
        <w:jc w:val="both"/>
        <w:outlineLvl w:val="0"/>
        <w:rPr>
          <w:rFonts w:ascii="Times New Roman" w:hAnsi="Times New Roman"/>
          <w:sz w:val="20"/>
          <w:szCs w:val="20"/>
        </w:rPr>
      </w:pPr>
    </w:p>
    <w:p w:rsidR="007A3B65" w:rsidRDefault="007A3B65" w:rsidP="007A3B65">
      <w:pPr>
        <w:spacing w:after="0" w:line="240" w:lineRule="auto"/>
        <w:jc w:val="both"/>
        <w:outlineLvl w:val="0"/>
        <w:rPr>
          <w:rFonts w:ascii="Times New Roman" w:hAnsi="Times New Roman"/>
          <w:sz w:val="20"/>
          <w:szCs w:val="20"/>
        </w:rPr>
      </w:pPr>
    </w:p>
    <w:p w:rsidR="007A3B65" w:rsidRDefault="007A3B65" w:rsidP="007A3B65">
      <w:pPr>
        <w:spacing w:after="0" w:line="240" w:lineRule="auto"/>
        <w:jc w:val="both"/>
        <w:outlineLvl w:val="0"/>
        <w:rPr>
          <w:rFonts w:ascii="Times New Roman" w:hAnsi="Times New Roman"/>
          <w:sz w:val="20"/>
          <w:szCs w:val="20"/>
        </w:rPr>
      </w:pPr>
    </w:p>
    <w:p w:rsidR="007A3B65" w:rsidRDefault="007A3B65" w:rsidP="007A3B65">
      <w:pPr>
        <w:spacing w:after="0" w:line="240" w:lineRule="auto"/>
        <w:jc w:val="both"/>
        <w:outlineLvl w:val="0"/>
        <w:rPr>
          <w:rFonts w:ascii="Times New Roman" w:hAnsi="Times New Roman"/>
          <w:sz w:val="20"/>
          <w:szCs w:val="20"/>
        </w:rPr>
      </w:pPr>
    </w:p>
    <w:p w:rsidR="007A3B65" w:rsidRDefault="007A3B65" w:rsidP="007A3B65">
      <w:pPr>
        <w:spacing w:after="0" w:line="240" w:lineRule="auto"/>
        <w:jc w:val="both"/>
        <w:outlineLvl w:val="0"/>
        <w:rPr>
          <w:rFonts w:ascii="Times New Roman" w:hAnsi="Times New Roman"/>
          <w:sz w:val="20"/>
          <w:szCs w:val="20"/>
        </w:rPr>
      </w:pPr>
    </w:p>
    <w:p w:rsidR="007A3B65" w:rsidRDefault="007A3B65" w:rsidP="007A3B65">
      <w:pPr>
        <w:spacing w:after="0" w:line="240" w:lineRule="auto"/>
        <w:jc w:val="both"/>
        <w:outlineLvl w:val="0"/>
        <w:rPr>
          <w:rFonts w:ascii="Times New Roman" w:hAnsi="Times New Roman"/>
          <w:sz w:val="20"/>
          <w:szCs w:val="20"/>
        </w:rPr>
      </w:pPr>
    </w:p>
    <w:p w:rsidR="007A3B65" w:rsidRDefault="007A3B65"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B721BD" w:rsidRDefault="00B721BD" w:rsidP="007A3B65">
      <w:pPr>
        <w:spacing w:after="0" w:line="240" w:lineRule="auto"/>
        <w:jc w:val="both"/>
        <w:outlineLvl w:val="0"/>
        <w:rPr>
          <w:rFonts w:ascii="Times New Roman" w:hAnsi="Times New Roman"/>
          <w:sz w:val="20"/>
          <w:szCs w:val="20"/>
        </w:rPr>
      </w:pPr>
    </w:p>
    <w:p w:rsidR="007A3B65" w:rsidRDefault="007A3B65" w:rsidP="007A3B65">
      <w:pPr>
        <w:spacing w:after="0" w:line="240" w:lineRule="auto"/>
        <w:jc w:val="both"/>
        <w:outlineLvl w:val="0"/>
        <w:rPr>
          <w:rFonts w:ascii="Times New Roman" w:hAnsi="Times New Roman"/>
          <w:sz w:val="20"/>
          <w:szCs w:val="20"/>
        </w:rPr>
      </w:pPr>
    </w:p>
    <w:p w:rsidR="00A22067" w:rsidRDefault="00A22067" w:rsidP="00251E86">
      <w:pPr>
        <w:spacing w:after="0" w:line="240" w:lineRule="auto"/>
        <w:jc w:val="both"/>
        <w:rPr>
          <w:rFonts w:ascii="Times New Roman" w:hAnsi="Times New Roman"/>
          <w:sz w:val="20"/>
          <w:szCs w:val="20"/>
        </w:rPr>
      </w:pPr>
    </w:p>
    <w:p w:rsidR="00A22067" w:rsidRDefault="00A22067" w:rsidP="00251E86">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A22067" w:rsidRPr="00145C40" w:rsidTr="00540E6F">
        <w:tc>
          <w:tcPr>
            <w:tcW w:w="9968" w:type="dxa"/>
          </w:tcPr>
          <w:p w:rsidR="00A22067" w:rsidRPr="00A22067" w:rsidRDefault="00A22067" w:rsidP="00251E86">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22067" w:rsidRPr="00A22067" w:rsidRDefault="00A22067" w:rsidP="00251E86">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22067" w:rsidRPr="00A22067" w:rsidRDefault="00A22067" w:rsidP="00251E86">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22067" w:rsidRPr="00A22067" w:rsidRDefault="00A22067" w:rsidP="00251E86">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22067" w:rsidRPr="00A22067" w:rsidRDefault="00A22067" w:rsidP="00251E86">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A22067" w:rsidRPr="00145C40" w:rsidRDefault="00A22067" w:rsidP="00EE24CF">
            <w:pPr>
              <w:spacing w:after="0" w:line="240" w:lineRule="auto"/>
              <w:jc w:val="both"/>
              <w:rPr>
                <w:sz w:val="20"/>
                <w:szCs w:val="20"/>
              </w:rPr>
            </w:pPr>
            <w:r w:rsidRPr="00A22067">
              <w:rPr>
                <w:rFonts w:ascii="Times New Roman" w:hAnsi="Times New Roman"/>
                <w:sz w:val="28"/>
                <w:szCs w:val="28"/>
              </w:rPr>
              <w:t xml:space="preserve">Ответственный за выпуск: </w:t>
            </w:r>
            <w:r>
              <w:rPr>
                <w:rFonts w:ascii="Times New Roman" w:hAnsi="Times New Roman"/>
                <w:sz w:val="28"/>
                <w:szCs w:val="28"/>
              </w:rPr>
              <w:t>Фурманец Ю.С.</w:t>
            </w:r>
          </w:p>
        </w:tc>
      </w:tr>
    </w:tbl>
    <w:p w:rsidR="00A22067" w:rsidRPr="0020622D" w:rsidRDefault="00A22067" w:rsidP="00251E86">
      <w:pPr>
        <w:spacing w:after="0" w:line="240" w:lineRule="auto"/>
        <w:jc w:val="both"/>
        <w:rPr>
          <w:rFonts w:ascii="Times New Roman" w:hAnsi="Times New Roman"/>
          <w:sz w:val="20"/>
          <w:szCs w:val="20"/>
        </w:rPr>
      </w:pPr>
    </w:p>
    <w:sectPr w:rsidR="00A22067" w:rsidRPr="0020622D" w:rsidSect="004A260B">
      <w:pgSz w:w="11906" w:h="16838"/>
      <w:pgMar w:top="1134" w:right="102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171" w:rsidRDefault="00175171" w:rsidP="00C27B77">
      <w:pPr>
        <w:spacing w:after="0" w:line="240" w:lineRule="auto"/>
      </w:pPr>
      <w:r>
        <w:separator/>
      </w:r>
    </w:p>
  </w:endnote>
  <w:endnote w:type="continuationSeparator" w:id="0">
    <w:p w:rsidR="00175171" w:rsidRDefault="00175171" w:rsidP="00C27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6818"/>
      <w:docPartObj>
        <w:docPartGallery w:val="Page Numbers (Bottom of Page)"/>
        <w:docPartUnique/>
      </w:docPartObj>
    </w:sdtPr>
    <w:sdtContent>
      <w:p w:rsidR="00EE562D" w:rsidRDefault="0076235D">
        <w:pPr>
          <w:pStyle w:val="aa"/>
          <w:jc w:val="center"/>
        </w:pPr>
        <w:fldSimple w:instr=" PAGE   \* MERGEFORMAT ">
          <w:r w:rsidR="006F11E6">
            <w:rPr>
              <w:noProof/>
            </w:rPr>
            <w:t>60</w:t>
          </w:r>
        </w:fldSimple>
      </w:p>
    </w:sdtContent>
  </w:sdt>
  <w:p w:rsidR="00EE562D" w:rsidRDefault="00EE562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2D" w:rsidRDefault="0076235D">
    <w:pPr>
      <w:pStyle w:val="aa"/>
      <w:framePr w:wrap="around" w:vAnchor="text" w:hAnchor="margin" w:xAlign="right" w:y="1"/>
      <w:rPr>
        <w:rStyle w:val="af0"/>
      </w:rPr>
    </w:pPr>
    <w:r>
      <w:rPr>
        <w:rStyle w:val="af0"/>
      </w:rPr>
      <w:fldChar w:fldCharType="begin"/>
    </w:r>
    <w:r w:rsidR="00EE562D">
      <w:rPr>
        <w:rStyle w:val="af0"/>
      </w:rPr>
      <w:instrText xml:space="preserve">PAGE  </w:instrText>
    </w:r>
    <w:r>
      <w:rPr>
        <w:rStyle w:val="af0"/>
      </w:rPr>
      <w:fldChar w:fldCharType="separate"/>
    </w:r>
    <w:r w:rsidR="00EE562D">
      <w:rPr>
        <w:rStyle w:val="af0"/>
        <w:noProof/>
      </w:rPr>
      <w:t>10</w:t>
    </w:r>
    <w:r>
      <w:rPr>
        <w:rStyle w:val="af0"/>
      </w:rPr>
      <w:fldChar w:fldCharType="end"/>
    </w:r>
  </w:p>
  <w:p w:rsidR="00EE562D" w:rsidRDefault="00EE562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4848"/>
      <w:docPartObj>
        <w:docPartGallery w:val="Page Numbers (Bottom of Page)"/>
        <w:docPartUnique/>
      </w:docPartObj>
    </w:sdtPr>
    <w:sdtContent>
      <w:p w:rsidR="00EE562D" w:rsidRDefault="0076235D">
        <w:pPr>
          <w:pStyle w:val="aa"/>
          <w:jc w:val="center"/>
        </w:pPr>
        <w:fldSimple w:instr=" PAGE   \* MERGEFORMAT ">
          <w:r w:rsidR="00AF58EE">
            <w:rPr>
              <w:noProof/>
            </w:rPr>
            <w:t>113</w:t>
          </w:r>
        </w:fldSimple>
      </w:p>
    </w:sdtContent>
  </w:sdt>
  <w:p w:rsidR="00EE562D" w:rsidRDefault="00EE562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171" w:rsidRDefault="00175171" w:rsidP="00C27B77">
      <w:pPr>
        <w:spacing w:after="0" w:line="240" w:lineRule="auto"/>
      </w:pPr>
      <w:r>
        <w:separator/>
      </w:r>
    </w:p>
  </w:footnote>
  <w:footnote w:type="continuationSeparator" w:id="0">
    <w:p w:rsidR="00175171" w:rsidRDefault="00175171" w:rsidP="00C27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2D" w:rsidRDefault="00EE562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2D" w:rsidRDefault="00EE562D" w:rsidP="00631B77">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2D" w:rsidRDefault="0076235D" w:rsidP="00631B77">
    <w:pPr>
      <w:pStyle w:val="a3"/>
      <w:framePr w:wrap="around" w:vAnchor="text" w:hAnchor="margin" w:xAlign="center" w:y="1"/>
      <w:rPr>
        <w:rStyle w:val="af0"/>
      </w:rPr>
    </w:pPr>
    <w:r>
      <w:rPr>
        <w:rStyle w:val="af0"/>
      </w:rPr>
      <w:fldChar w:fldCharType="begin"/>
    </w:r>
    <w:r w:rsidR="00EE562D">
      <w:rPr>
        <w:rStyle w:val="af0"/>
      </w:rPr>
      <w:instrText xml:space="preserve">PAGE  </w:instrText>
    </w:r>
    <w:r>
      <w:rPr>
        <w:rStyle w:val="af0"/>
      </w:rPr>
      <w:fldChar w:fldCharType="end"/>
    </w:r>
  </w:p>
  <w:p w:rsidR="00EE562D" w:rsidRDefault="00EE562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2D" w:rsidRDefault="00EE562D">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2D" w:rsidRDefault="00EE562D" w:rsidP="007A3B65">
    <w:pPr>
      <w:pStyle w:val="a3"/>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2D" w:rsidRDefault="0076235D" w:rsidP="00750A2E">
    <w:pPr>
      <w:pStyle w:val="a3"/>
      <w:framePr w:wrap="around" w:vAnchor="text" w:hAnchor="margin" w:xAlign="center" w:y="1"/>
      <w:rPr>
        <w:rStyle w:val="af0"/>
      </w:rPr>
    </w:pPr>
    <w:r>
      <w:rPr>
        <w:rStyle w:val="af0"/>
      </w:rPr>
      <w:fldChar w:fldCharType="begin"/>
    </w:r>
    <w:r w:rsidR="00EE562D">
      <w:rPr>
        <w:rStyle w:val="af0"/>
      </w:rPr>
      <w:instrText xml:space="preserve">PAGE  </w:instrText>
    </w:r>
    <w:r>
      <w:rPr>
        <w:rStyle w:val="af0"/>
      </w:rPr>
      <w:fldChar w:fldCharType="end"/>
    </w:r>
  </w:p>
  <w:p w:rsidR="00EE562D" w:rsidRDefault="00EE562D">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2D" w:rsidRDefault="0076235D">
    <w:pPr>
      <w:pStyle w:val="a3"/>
      <w:framePr w:wrap="around" w:vAnchor="text" w:hAnchor="margin" w:xAlign="center" w:y="1"/>
      <w:rPr>
        <w:rStyle w:val="af0"/>
      </w:rPr>
    </w:pPr>
    <w:r>
      <w:rPr>
        <w:rStyle w:val="af0"/>
      </w:rPr>
      <w:fldChar w:fldCharType="begin"/>
    </w:r>
    <w:r w:rsidR="00EE562D">
      <w:rPr>
        <w:rStyle w:val="af0"/>
      </w:rPr>
      <w:instrText xml:space="preserve">PAGE  </w:instrText>
    </w:r>
    <w:r>
      <w:rPr>
        <w:rStyle w:val="af0"/>
      </w:rPr>
      <w:fldChar w:fldCharType="separate"/>
    </w:r>
    <w:r w:rsidR="00EE562D">
      <w:rPr>
        <w:rStyle w:val="af0"/>
        <w:noProof/>
      </w:rPr>
      <w:t>37</w:t>
    </w:r>
    <w:r>
      <w:rPr>
        <w:rStyle w:val="af0"/>
      </w:rPr>
      <w:fldChar w:fldCharType="end"/>
    </w:r>
  </w:p>
  <w:p w:rsidR="00EE562D" w:rsidRDefault="00EE56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1">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3">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4">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4D002C80"/>
    <w:multiLevelType w:val="hybridMultilevel"/>
    <w:tmpl w:val="1A881A4C"/>
    <w:lvl w:ilvl="0" w:tplc="85745B04">
      <w:start w:val="1"/>
      <w:numFmt w:val="decimal"/>
      <w:lvlText w:val="%1."/>
      <w:lvlJc w:val="left"/>
      <w:pPr>
        <w:ind w:left="765" w:hanging="4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1A3396"/>
    <w:multiLevelType w:val="hybridMultilevel"/>
    <w:tmpl w:val="CC709E4C"/>
    <w:lvl w:ilvl="0" w:tplc="27B6CA2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53466205"/>
    <w:multiLevelType w:val="multilevel"/>
    <w:tmpl w:val="478415F8"/>
    <w:name w:val="WW8Num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46E17"/>
    <w:multiLevelType w:val="hybridMultilevel"/>
    <w:tmpl w:val="7698394E"/>
    <w:lvl w:ilvl="0" w:tplc="97A074CC">
      <w:start w:val="1"/>
      <w:numFmt w:val="upperRoman"/>
      <w:pStyle w:val="1"/>
      <w:lvlText w:val="%1."/>
      <w:lvlJc w:val="right"/>
      <w:pPr>
        <w:tabs>
          <w:tab w:val="num" w:pos="1315"/>
        </w:tabs>
        <w:ind w:left="1315" w:hanging="180"/>
      </w:pPr>
      <w:rPr>
        <w:rFonts w:cs="Times New Roman"/>
      </w:rPr>
    </w:lvl>
    <w:lvl w:ilvl="1" w:tplc="18A24746">
      <w:numFmt w:val="none"/>
      <w:lvlText w:val=""/>
      <w:lvlJc w:val="left"/>
      <w:pPr>
        <w:tabs>
          <w:tab w:val="num" w:pos="-1057"/>
        </w:tabs>
      </w:pPr>
      <w:rPr>
        <w:rFonts w:cs="Times New Roman"/>
      </w:rPr>
    </w:lvl>
    <w:lvl w:ilvl="2" w:tplc="BD26039C">
      <w:numFmt w:val="none"/>
      <w:lvlText w:val=""/>
      <w:lvlJc w:val="left"/>
      <w:pPr>
        <w:tabs>
          <w:tab w:val="num" w:pos="-1057"/>
        </w:tabs>
      </w:pPr>
      <w:rPr>
        <w:rFonts w:cs="Times New Roman"/>
      </w:rPr>
    </w:lvl>
    <w:lvl w:ilvl="3" w:tplc="D85A7E8C">
      <w:numFmt w:val="none"/>
      <w:lvlText w:val=""/>
      <w:lvlJc w:val="left"/>
      <w:pPr>
        <w:tabs>
          <w:tab w:val="num" w:pos="-1057"/>
        </w:tabs>
      </w:pPr>
      <w:rPr>
        <w:rFonts w:cs="Times New Roman"/>
      </w:rPr>
    </w:lvl>
    <w:lvl w:ilvl="4" w:tplc="516E7EC8">
      <w:numFmt w:val="none"/>
      <w:lvlText w:val=""/>
      <w:lvlJc w:val="left"/>
      <w:pPr>
        <w:tabs>
          <w:tab w:val="num" w:pos="-1057"/>
        </w:tabs>
      </w:pPr>
      <w:rPr>
        <w:rFonts w:cs="Times New Roman"/>
      </w:rPr>
    </w:lvl>
    <w:lvl w:ilvl="5" w:tplc="3C645CEC">
      <w:numFmt w:val="none"/>
      <w:lvlText w:val=""/>
      <w:lvlJc w:val="left"/>
      <w:pPr>
        <w:tabs>
          <w:tab w:val="num" w:pos="-1057"/>
        </w:tabs>
      </w:pPr>
      <w:rPr>
        <w:rFonts w:cs="Times New Roman"/>
      </w:rPr>
    </w:lvl>
    <w:lvl w:ilvl="6" w:tplc="53289158">
      <w:numFmt w:val="none"/>
      <w:lvlText w:val=""/>
      <w:lvlJc w:val="left"/>
      <w:pPr>
        <w:tabs>
          <w:tab w:val="num" w:pos="-1057"/>
        </w:tabs>
      </w:pPr>
      <w:rPr>
        <w:rFonts w:cs="Times New Roman"/>
      </w:rPr>
    </w:lvl>
    <w:lvl w:ilvl="7" w:tplc="460CB374">
      <w:numFmt w:val="none"/>
      <w:lvlText w:val=""/>
      <w:lvlJc w:val="left"/>
      <w:pPr>
        <w:tabs>
          <w:tab w:val="num" w:pos="-1057"/>
        </w:tabs>
      </w:pPr>
      <w:rPr>
        <w:rFonts w:cs="Times New Roman"/>
      </w:rPr>
    </w:lvl>
    <w:lvl w:ilvl="8" w:tplc="D7BA94F6">
      <w:numFmt w:val="none"/>
      <w:lvlText w:val=""/>
      <w:lvlJc w:val="left"/>
      <w:pPr>
        <w:tabs>
          <w:tab w:val="num" w:pos="-1057"/>
        </w:tabs>
      </w:pPr>
      <w:rPr>
        <w:rFonts w:cs="Times New Roman"/>
      </w:rPr>
    </w:lvl>
  </w:abstractNum>
  <w:abstractNum w:abstractNumId="11">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12">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13"/>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B96FEC"/>
    <w:rsid w:val="00032E87"/>
    <w:rsid w:val="000439AF"/>
    <w:rsid w:val="00076B1D"/>
    <w:rsid w:val="00080BEA"/>
    <w:rsid w:val="00084C9E"/>
    <w:rsid w:val="00092DB1"/>
    <w:rsid w:val="000948A4"/>
    <w:rsid w:val="00095425"/>
    <w:rsid w:val="00096DD8"/>
    <w:rsid w:val="000A768D"/>
    <w:rsid w:val="000B4D73"/>
    <w:rsid w:val="000C54DD"/>
    <w:rsid w:val="000C669C"/>
    <w:rsid w:val="000C66E0"/>
    <w:rsid w:val="000C6B6E"/>
    <w:rsid w:val="000D4D96"/>
    <w:rsid w:val="000E27B7"/>
    <w:rsid w:val="000E541A"/>
    <w:rsid w:val="000F5304"/>
    <w:rsid w:val="00101ABD"/>
    <w:rsid w:val="00101DCC"/>
    <w:rsid w:val="00102A6F"/>
    <w:rsid w:val="001125AC"/>
    <w:rsid w:val="001213DB"/>
    <w:rsid w:val="00121824"/>
    <w:rsid w:val="00124634"/>
    <w:rsid w:val="00131B59"/>
    <w:rsid w:val="00146513"/>
    <w:rsid w:val="00156104"/>
    <w:rsid w:val="00156A24"/>
    <w:rsid w:val="00174692"/>
    <w:rsid w:val="00175171"/>
    <w:rsid w:val="00194B12"/>
    <w:rsid w:val="001A1CC6"/>
    <w:rsid w:val="001A2E8B"/>
    <w:rsid w:val="001A7179"/>
    <w:rsid w:val="001A73DE"/>
    <w:rsid w:val="001A7B7F"/>
    <w:rsid w:val="001B1732"/>
    <w:rsid w:val="001C36BE"/>
    <w:rsid w:val="001E126E"/>
    <w:rsid w:val="001E1CD8"/>
    <w:rsid w:val="001E6FBA"/>
    <w:rsid w:val="001F0DC0"/>
    <w:rsid w:val="00200DBE"/>
    <w:rsid w:val="002319B9"/>
    <w:rsid w:val="002331A2"/>
    <w:rsid w:val="002408EB"/>
    <w:rsid w:val="002413B5"/>
    <w:rsid w:val="002420AD"/>
    <w:rsid w:val="00246986"/>
    <w:rsid w:val="00251E86"/>
    <w:rsid w:val="0025787E"/>
    <w:rsid w:val="0027218B"/>
    <w:rsid w:val="00272C17"/>
    <w:rsid w:val="00275B39"/>
    <w:rsid w:val="00282FD3"/>
    <w:rsid w:val="0028302C"/>
    <w:rsid w:val="00285F15"/>
    <w:rsid w:val="002867A9"/>
    <w:rsid w:val="002933D1"/>
    <w:rsid w:val="00293676"/>
    <w:rsid w:val="0029513A"/>
    <w:rsid w:val="002A62C2"/>
    <w:rsid w:val="002A7848"/>
    <w:rsid w:val="002B1B63"/>
    <w:rsid w:val="002B76A1"/>
    <w:rsid w:val="002C30AE"/>
    <w:rsid w:val="002C6F46"/>
    <w:rsid w:val="002D1445"/>
    <w:rsid w:val="002E378E"/>
    <w:rsid w:val="00301182"/>
    <w:rsid w:val="00303FA6"/>
    <w:rsid w:val="003240A2"/>
    <w:rsid w:val="0032520F"/>
    <w:rsid w:val="003263D0"/>
    <w:rsid w:val="0034113A"/>
    <w:rsid w:val="0034337F"/>
    <w:rsid w:val="00356083"/>
    <w:rsid w:val="003568BB"/>
    <w:rsid w:val="00356B0E"/>
    <w:rsid w:val="003576D2"/>
    <w:rsid w:val="0036456A"/>
    <w:rsid w:val="00365ECB"/>
    <w:rsid w:val="00380496"/>
    <w:rsid w:val="00390CCA"/>
    <w:rsid w:val="00393D2C"/>
    <w:rsid w:val="00395956"/>
    <w:rsid w:val="003A29D1"/>
    <w:rsid w:val="003C0D75"/>
    <w:rsid w:val="003C0E0E"/>
    <w:rsid w:val="003C164B"/>
    <w:rsid w:val="003C6B4F"/>
    <w:rsid w:val="003D0E7B"/>
    <w:rsid w:val="003D2F0C"/>
    <w:rsid w:val="003D4E18"/>
    <w:rsid w:val="003E1832"/>
    <w:rsid w:val="00411D98"/>
    <w:rsid w:val="00430BC4"/>
    <w:rsid w:val="004313ED"/>
    <w:rsid w:val="0044693F"/>
    <w:rsid w:val="00455FCC"/>
    <w:rsid w:val="00457B2C"/>
    <w:rsid w:val="00465CC9"/>
    <w:rsid w:val="004660E5"/>
    <w:rsid w:val="00466BB5"/>
    <w:rsid w:val="004A260B"/>
    <w:rsid w:val="004A363C"/>
    <w:rsid w:val="004A7CD9"/>
    <w:rsid w:val="004B3860"/>
    <w:rsid w:val="004B671F"/>
    <w:rsid w:val="004C1C55"/>
    <w:rsid w:val="004C3415"/>
    <w:rsid w:val="004C7A45"/>
    <w:rsid w:val="004D1116"/>
    <w:rsid w:val="004E7573"/>
    <w:rsid w:val="004F44EF"/>
    <w:rsid w:val="0050461B"/>
    <w:rsid w:val="005060A4"/>
    <w:rsid w:val="00514739"/>
    <w:rsid w:val="00530738"/>
    <w:rsid w:val="00540420"/>
    <w:rsid w:val="00540E6F"/>
    <w:rsid w:val="00543AA7"/>
    <w:rsid w:val="00547982"/>
    <w:rsid w:val="00552F21"/>
    <w:rsid w:val="00563D8F"/>
    <w:rsid w:val="005767E1"/>
    <w:rsid w:val="005853FF"/>
    <w:rsid w:val="005901A0"/>
    <w:rsid w:val="00590826"/>
    <w:rsid w:val="005956E5"/>
    <w:rsid w:val="005A1F4C"/>
    <w:rsid w:val="005A354F"/>
    <w:rsid w:val="005D163E"/>
    <w:rsid w:val="005D39C8"/>
    <w:rsid w:val="005D5371"/>
    <w:rsid w:val="005F7A2C"/>
    <w:rsid w:val="00601FD4"/>
    <w:rsid w:val="00610335"/>
    <w:rsid w:val="0061452F"/>
    <w:rsid w:val="006246D3"/>
    <w:rsid w:val="00631B77"/>
    <w:rsid w:val="006354E6"/>
    <w:rsid w:val="00636C21"/>
    <w:rsid w:val="00640062"/>
    <w:rsid w:val="006501D0"/>
    <w:rsid w:val="006543B3"/>
    <w:rsid w:val="00666CBA"/>
    <w:rsid w:val="006814AC"/>
    <w:rsid w:val="00685DE7"/>
    <w:rsid w:val="00694882"/>
    <w:rsid w:val="006B05B7"/>
    <w:rsid w:val="006B1F4B"/>
    <w:rsid w:val="006B4642"/>
    <w:rsid w:val="006B7080"/>
    <w:rsid w:val="006B7C6B"/>
    <w:rsid w:val="006D13E2"/>
    <w:rsid w:val="006F11E6"/>
    <w:rsid w:val="006F1BBE"/>
    <w:rsid w:val="006F3911"/>
    <w:rsid w:val="00702EC8"/>
    <w:rsid w:val="007255FF"/>
    <w:rsid w:val="00727A43"/>
    <w:rsid w:val="00727F45"/>
    <w:rsid w:val="00750A2E"/>
    <w:rsid w:val="0076235D"/>
    <w:rsid w:val="0076295E"/>
    <w:rsid w:val="007723D1"/>
    <w:rsid w:val="007A0618"/>
    <w:rsid w:val="007A1AEF"/>
    <w:rsid w:val="007A3B65"/>
    <w:rsid w:val="007A578A"/>
    <w:rsid w:val="007C35F8"/>
    <w:rsid w:val="007D3291"/>
    <w:rsid w:val="007D5C86"/>
    <w:rsid w:val="007E03BA"/>
    <w:rsid w:val="007E3D8C"/>
    <w:rsid w:val="007E7662"/>
    <w:rsid w:val="007F6470"/>
    <w:rsid w:val="00816428"/>
    <w:rsid w:val="00820A09"/>
    <w:rsid w:val="00822340"/>
    <w:rsid w:val="00834574"/>
    <w:rsid w:val="008436E9"/>
    <w:rsid w:val="00845AAD"/>
    <w:rsid w:val="008503C6"/>
    <w:rsid w:val="00852C66"/>
    <w:rsid w:val="00864CD4"/>
    <w:rsid w:val="008738F9"/>
    <w:rsid w:val="00875203"/>
    <w:rsid w:val="00876358"/>
    <w:rsid w:val="008912E0"/>
    <w:rsid w:val="008A603A"/>
    <w:rsid w:val="008B1ED8"/>
    <w:rsid w:val="008B6645"/>
    <w:rsid w:val="008B76B8"/>
    <w:rsid w:val="008E438E"/>
    <w:rsid w:val="008E5CFB"/>
    <w:rsid w:val="008F3D31"/>
    <w:rsid w:val="008F4792"/>
    <w:rsid w:val="008F4C65"/>
    <w:rsid w:val="008F5C11"/>
    <w:rsid w:val="00903CB1"/>
    <w:rsid w:val="00914112"/>
    <w:rsid w:val="00920A64"/>
    <w:rsid w:val="00922546"/>
    <w:rsid w:val="00936A1B"/>
    <w:rsid w:val="0094581F"/>
    <w:rsid w:val="00946F87"/>
    <w:rsid w:val="0095720C"/>
    <w:rsid w:val="00964FC6"/>
    <w:rsid w:val="009866E1"/>
    <w:rsid w:val="009927BB"/>
    <w:rsid w:val="009B524A"/>
    <w:rsid w:val="009C0DE1"/>
    <w:rsid w:val="009C1455"/>
    <w:rsid w:val="009C59B9"/>
    <w:rsid w:val="009D1349"/>
    <w:rsid w:val="009D50D8"/>
    <w:rsid w:val="009E3316"/>
    <w:rsid w:val="009F76A4"/>
    <w:rsid w:val="00A00C8D"/>
    <w:rsid w:val="00A1251C"/>
    <w:rsid w:val="00A12834"/>
    <w:rsid w:val="00A17712"/>
    <w:rsid w:val="00A22067"/>
    <w:rsid w:val="00A23E3B"/>
    <w:rsid w:val="00A267B1"/>
    <w:rsid w:val="00A26FA3"/>
    <w:rsid w:val="00A27BD4"/>
    <w:rsid w:val="00A3514F"/>
    <w:rsid w:val="00A371F4"/>
    <w:rsid w:val="00A43F00"/>
    <w:rsid w:val="00A53243"/>
    <w:rsid w:val="00A55463"/>
    <w:rsid w:val="00A6076B"/>
    <w:rsid w:val="00A630BA"/>
    <w:rsid w:val="00A66A06"/>
    <w:rsid w:val="00A67F1D"/>
    <w:rsid w:val="00A7529B"/>
    <w:rsid w:val="00A92F80"/>
    <w:rsid w:val="00A9384A"/>
    <w:rsid w:val="00A93A88"/>
    <w:rsid w:val="00AA34D7"/>
    <w:rsid w:val="00AB3CB5"/>
    <w:rsid w:val="00AB6A90"/>
    <w:rsid w:val="00AC582F"/>
    <w:rsid w:val="00AD2B31"/>
    <w:rsid w:val="00AE17DE"/>
    <w:rsid w:val="00AE5467"/>
    <w:rsid w:val="00AE5BA1"/>
    <w:rsid w:val="00AF1C79"/>
    <w:rsid w:val="00AF58EE"/>
    <w:rsid w:val="00B03A79"/>
    <w:rsid w:val="00B05630"/>
    <w:rsid w:val="00B25439"/>
    <w:rsid w:val="00B277CD"/>
    <w:rsid w:val="00B37516"/>
    <w:rsid w:val="00B415E2"/>
    <w:rsid w:val="00B44671"/>
    <w:rsid w:val="00B44B1C"/>
    <w:rsid w:val="00B46CC7"/>
    <w:rsid w:val="00B5060F"/>
    <w:rsid w:val="00B606D8"/>
    <w:rsid w:val="00B71C9D"/>
    <w:rsid w:val="00B721BD"/>
    <w:rsid w:val="00B878C7"/>
    <w:rsid w:val="00B90A69"/>
    <w:rsid w:val="00B9247E"/>
    <w:rsid w:val="00B958A6"/>
    <w:rsid w:val="00B96FEC"/>
    <w:rsid w:val="00BA280F"/>
    <w:rsid w:val="00BA392E"/>
    <w:rsid w:val="00BA45E3"/>
    <w:rsid w:val="00BB4AFF"/>
    <w:rsid w:val="00BB7D57"/>
    <w:rsid w:val="00BC06C5"/>
    <w:rsid w:val="00BD48DD"/>
    <w:rsid w:val="00BD64D1"/>
    <w:rsid w:val="00BE3ADB"/>
    <w:rsid w:val="00BE58DB"/>
    <w:rsid w:val="00C02053"/>
    <w:rsid w:val="00C06FC5"/>
    <w:rsid w:val="00C1209A"/>
    <w:rsid w:val="00C12536"/>
    <w:rsid w:val="00C27B77"/>
    <w:rsid w:val="00C35213"/>
    <w:rsid w:val="00C412D1"/>
    <w:rsid w:val="00C423D4"/>
    <w:rsid w:val="00C52EAF"/>
    <w:rsid w:val="00C578F0"/>
    <w:rsid w:val="00C62910"/>
    <w:rsid w:val="00C70E00"/>
    <w:rsid w:val="00C77A5B"/>
    <w:rsid w:val="00CA5F9F"/>
    <w:rsid w:val="00CB2D29"/>
    <w:rsid w:val="00CB6631"/>
    <w:rsid w:val="00CB66DF"/>
    <w:rsid w:val="00CC5127"/>
    <w:rsid w:val="00CD4706"/>
    <w:rsid w:val="00CD7442"/>
    <w:rsid w:val="00CE2FEE"/>
    <w:rsid w:val="00D0080E"/>
    <w:rsid w:val="00D0233A"/>
    <w:rsid w:val="00D0490F"/>
    <w:rsid w:val="00D067D9"/>
    <w:rsid w:val="00D11F62"/>
    <w:rsid w:val="00D23016"/>
    <w:rsid w:val="00D240F3"/>
    <w:rsid w:val="00D24DF2"/>
    <w:rsid w:val="00D27909"/>
    <w:rsid w:val="00D41492"/>
    <w:rsid w:val="00D54312"/>
    <w:rsid w:val="00D64901"/>
    <w:rsid w:val="00D71228"/>
    <w:rsid w:val="00D72A6F"/>
    <w:rsid w:val="00D72D32"/>
    <w:rsid w:val="00D73796"/>
    <w:rsid w:val="00D8166A"/>
    <w:rsid w:val="00D8282B"/>
    <w:rsid w:val="00DC0570"/>
    <w:rsid w:val="00DC0D35"/>
    <w:rsid w:val="00DC300D"/>
    <w:rsid w:val="00DD2738"/>
    <w:rsid w:val="00DD4B8D"/>
    <w:rsid w:val="00DE47F6"/>
    <w:rsid w:val="00DE7249"/>
    <w:rsid w:val="00E019C9"/>
    <w:rsid w:val="00E028E9"/>
    <w:rsid w:val="00E22A3D"/>
    <w:rsid w:val="00E27FEB"/>
    <w:rsid w:val="00E31902"/>
    <w:rsid w:val="00E42FEE"/>
    <w:rsid w:val="00E4446B"/>
    <w:rsid w:val="00E60AEF"/>
    <w:rsid w:val="00E63B97"/>
    <w:rsid w:val="00E7233A"/>
    <w:rsid w:val="00E76F78"/>
    <w:rsid w:val="00E80D41"/>
    <w:rsid w:val="00EA1AB2"/>
    <w:rsid w:val="00EA255E"/>
    <w:rsid w:val="00EB772F"/>
    <w:rsid w:val="00EC6517"/>
    <w:rsid w:val="00ED1AE6"/>
    <w:rsid w:val="00ED4734"/>
    <w:rsid w:val="00ED6B71"/>
    <w:rsid w:val="00EE24CF"/>
    <w:rsid w:val="00EE529B"/>
    <w:rsid w:val="00EE562D"/>
    <w:rsid w:val="00EE6B8C"/>
    <w:rsid w:val="00EF2FB6"/>
    <w:rsid w:val="00EF4B3E"/>
    <w:rsid w:val="00F02D19"/>
    <w:rsid w:val="00F05C54"/>
    <w:rsid w:val="00F16B0D"/>
    <w:rsid w:val="00F24012"/>
    <w:rsid w:val="00F359DB"/>
    <w:rsid w:val="00F418B1"/>
    <w:rsid w:val="00F47982"/>
    <w:rsid w:val="00F51AB9"/>
    <w:rsid w:val="00F64427"/>
    <w:rsid w:val="00F74DD0"/>
    <w:rsid w:val="00F80B95"/>
    <w:rsid w:val="00F83C63"/>
    <w:rsid w:val="00F85BF8"/>
    <w:rsid w:val="00F87FB3"/>
    <w:rsid w:val="00FA3442"/>
    <w:rsid w:val="00FA397E"/>
    <w:rsid w:val="00FC18EA"/>
    <w:rsid w:val="00FC293A"/>
    <w:rsid w:val="00FD44B6"/>
    <w:rsid w:val="00FD54A2"/>
    <w:rsid w:val="00FE7F7D"/>
    <w:rsid w:val="00FF5449"/>
    <w:rsid w:val="00FF5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0"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96FEC"/>
    <w:pPr>
      <w:spacing w:after="200" w:line="276" w:lineRule="auto"/>
    </w:pPr>
    <w:rPr>
      <w:rFonts w:eastAsia="Times New Roman"/>
      <w:sz w:val="22"/>
      <w:szCs w:val="22"/>
    </w:rPr>
  </w:style>
  <w:style w:type="paragraph" w:styleId="10">
    <w:name w:val="heading 1"/>
    <w:aliases w:val="Глава"/>
    <w:basedOn w:val="a"/>
    <w:next w:val="a"/>
    <w:link w:val="11"/>
    <w:uiPriority w:val="99"/>
    <w:qFormat/>
    <w:rsid w:val="00C27B77"/>
    <w:pPr>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0">
    <w:name w:val="heading 2"/>
    <w:basedOn w:val="a"/>
    <w:next w:val="a"/>
    <w:link w:val="21"/>
    <w:uiPriority w:val="99"/>
    <w:qFormat/>
    <w:rsid w:val="00C27B77"/>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EA255E"/>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F2FB6"/>
    <w:pPr>
      <w:keepNext/>
      <w:numPr>
        <w:numId w:val="2"/>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
    <w:next w:val="a"/>
    <w:link w:val="50"/>
    <w:uiPriority w:val="99"/>
    <w:qFormat/>
    <w:rsid w:val="00EF2FB6"/>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
    <w:next w:val="a"/>
    <w:link w:val="60"/>
    <w:qFormat/>
    <w:rsid w:val="00EF2FB6"/>
    <w:pPr>
      <w:keepNext/>
      <w:spacing w:after="0" w:line="240" w:lineRule="auto"/>
      <w:jc w:val="center"/>
      <w:outlineLvl w:val="5"/>
    </w:pPr>
    <w:rPr>
      <w:rFonts w:ascii="Times New Roman" w:hAnsi="Times New Roman"/>
      <w:b/>
      <w:sz w:val="20"/>
      <w:szCs w:val="24"/>
    </w:rPr>
  </w:style>
  <w:style w:type="paragraph" w:styleId="7">
    <w:name w:val="heading 7"/>
    <w:basedOn w:val="a"/>
    <w:next w:val="a"/>
    <w:link w:val="70"/>
    <w:uiPriority w:val="99"/>
    <w:qFormat/>
    <w:rsid w:val="00EF2FB6"/>
    <w:pPr>
      <w:keepNext/>
      <w:spacing w:after="0" w:line="240" w:lineRule="auto"/>
      <w:jc w:val="both"/>
      <w:outlineLvl w:val="6"/>
    </w:pPr>
    <w:rPr>
      <w:rFonts w:ascii="Times New Roman" w:hAnsi="Times New Roman"/>
      <w:b/>
      <w:sz w:val="24"/>
      <w:szCs w:val="24"/>
    </w:rPr>
  </w:style>
  <w:style w:type="paragraph" w:styleId="8">
    <w:name w:val="heading 8"/>
    <w:basedOn w:val="a"/>
    <w:next w:val="a"/>
    <w:link w:val="80"/>
    <w:uiPriority w:val="99"/>
    <w:qFormat/>
    <w:rsid w:val="00EF2FB6"/>
    <w:pPr>
      <w:keepNext/>
      <w:numPr>
        <w:numId w:val="3"/>
      </w:numPr>
      <w:spacing w:after="0" w:line="240" w:lineRule="auto"/>
      <w:jc w:val="center"/>
      <w:outlineLvl w:val="7"/>
    </w:pPr>
    <w:rPr>
      <w:rFonts w:ascii="Times New Roman" w:hAnsi="Times New Roman"/>
      <w:b/>
      <w:sz w:val="24"/>
      <w:szCs w:val="24"/>
    </w:rPr>
  </w:style>
  <w:style w:type="paragraph" w:styleId="9">
    <w:name w:val="heading 9"/>
    <w:basedOn w:val="a"/>
    <w:next w:val="a"/>
    <w:link w:val="90"/>
    <w:uiPriority w:val="99"/>
    <w:qFormat/>
    <w:rsid w:val="00EF2FB6"/>
    <w:pPr>
      <w:keepNext/>
      <w:spacing w:after="0" w:line="240" w:lineRule="auto"/>
      <w:jc w:val="center"/>
      <w:outlineLvl w:val="8"/>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uiPriority w:val="99"/>
    <w:rsid w:val="00C27B77"/>
    <w:rPr>
      <w:rFonts w:ascii="Arial" w:eastAsia="Times New Roman" w:hAnsi="Arial"/>
      <w:b/>
      <w:bCs/>
      <w:color w:val="000080"/>
      <w:sz w:val="24"/>
      <w:szCs w:val="24"/>
    </w:rPr>
  </w:style>
  <w:style w:type="character" w:customStyle="1" w:styleId="21">
    <w:name w:val="Заголовок 2 Знак"/>
    <w:basedOn w:val="a0"/>
    <w:link w:val="20"/>
    <w:uiPriority w:val="99"/>
    <w:rsid w:val="00C27B77"/>
    <w:rPr>
      <w:rFonts w:ascii="Cambria" w:eastAsia="Times New Roman" w:hAnsi="Cambria"/>
      <w:b/>
      <w:bCs/>
      <w:i/>
      <w:iCs/>
      <w:sz w:val="28"/>
      <w:szCs w:val="28"/>
    </w:rPr>
  </w:style>
  <w:style w:type="character" w:customStyle="1" w:styleId="22">
    <w:name w:val="Основной текст (2)_"/>
    <w:basedOn w:val="a0"/>
    <w:link w:val="23"/>
    <w:rsid w:val="00B96FEC"/>
    <w:rPr>
      <w:sz w:val="28"/>
      <w:szCs w:val="28"/>
      <w:shd w:val="clear" w:color="auto" w:fill="FFFFFF"/>
    </w:rPr>
  </w:style>
  <w:style w:type="paragraph" w:customStyle="1" w:styleId="23">
    <w:name w:val="Основной текст (2)"/>
    <w:basedOn w:val="a"/>
    <w:link w:val="22"/>
    <w:rsid w:val="00B96FEC"/>
    <w:pPr>
      <w:widowControl w:val="0"/>
      <w:shd w:val="clear" w:color="auto" w:fill="FFFFFF"/>
      <w:spacing w:before="60" w:after="240" w:line="322" w:lineRule="exact"/>
      <w:jc w:val="center"/>
    </w:pPr>
    <w:rPr>
      <w:rFonts w:eastAsia="Calibri"/>
      <w:sz w:val="28"/>
      <w:szCs w:val="28"/>
      <w:lang w:eastAsia="en-US"/>
    </w:rPr>
  </w:style>
  <w:style w:type="paragraph" w:styleId="a3">
    <w:name w:val="header"/>
    <w:basedOn w:val="a"/>
    <w:link w:val="a4"/>
    <w:uiPriority w:val="99"/>
    <w:unhideWhenUsed/>
    <w:rsid w:val="00C27B77"/>
    <w:pPr>
      <w:tabs>
        <w:tab w:val="center" w:pos="4677"/>
        <w:tab w:val="right" w:pos="9355"/>
      </w:tabs>
    </w:pPr>
  </w:style>
  <w:style w:type="character" w:customStyle="1" w:styleId="a4">
    <w:name w:val="Верхний колонтитул Знак"/>
    <w:basedOn w:val="a0"/>
    <w:link w:val="a3"/>
    <w:uiPriority w:val="99"/>
    <w:rsid w:val="00C27B77"/>
    <w:rPr>
      <w:rFonts w:eastAsia="Times New Roman"/>
      <w:sz w:val="22"/>
      <w:szCs w:val="22"/>
    </w:rPr>
  </w:style>
  <w:style w:type="paragraph" w:customStyle="1" w:styleId="ConsPlusNormal">
    <w:name w:val="ConsPlusNormal"/>
    <w:link w:val="ConsPlusNormal0"/>
    <w:rsid w:val="00C27B77"/>
    <w:pPr>
      <w:widowControl w:val="0"/>
      <w:autoSpaceDE w:val="0"/>
      <w:autoSpaceDN w:val="0"/>
      <w:adjustRightInd w:val="0"/>
    </w:pPr>
    <w:rPr>
      <w:rFonts w:ascii="Arial" w:eastAsia="Times New Roman" w:hAnsi="Arial" w:cs="Arial"/>
    </w:rPr>
  </w:style>
  <w:style w:type="paragraph" w:customStyle="1" w:styleId="ConsPlusCell">
    <w:name w:val="ConsPlusCell"/>
    <w:rsid w:val="00C27B77"/>
    <w:pPr>
      <w:widowControl w:val="0"/>
      <w:autoSpaceDE w:val="0"/>
      <w:autoSpaceDN w:val="0"/>
      <w:adjustRightInd w:val="0"/>
    </w:pPr>
    <w:rPr>
      <w:rFonts w:ascii="Arial" w:eastAsia="Times New Roman" w:hAnsi="Arial" w:cs="Arial"/>
    </w:rPr>
  </w:style>
  <w:style w:type="paragraph" w:customStyle="1" w:styleId="12">
    <w:name w:val="Абзац списка1"/>
    <w:basedOn w:val="a"/>
    <w:rsid w:val="00C27B77"/>
    <w:pPr>
      <w:spacing w:after="0" w:line="240" w:lineRule="auto"/>
      <w:ind w:left="720"/>
    </w:pPr>
    <w:rPr>
      <w:rFonts w:cs="Calibri"/>
      <w:sz w:val="24"/>
      <w:szCs w:val="24"/>
    </w:rPr>
  </w:style>
  <w:style w:type="paragraph" w:customStyle="1" w:styleId="ConsPlusNonformat">
    <w:name w:val="ConsPlusNonformat"/>
    <w:rsid w:val="00C27B77"/>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rsid w:val="00C27B77"/>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27B77"/>
    <w:rPr>
      <w:rFonts w:ascii="Tahoma" w:eastAsia="Times New Roman" w:hAnsi="Tahoma" w:cs="Tahoma"/>
      <w:sz w:val="16"/>
      <w:szCs w:val="16"/>
    </w:rPr>
  </w:style>
  <w:style w:type="paragraph" w:customStyle="1" w:styleId="13">
    <w:name w:val="Без интервала1"/>
    <w:rsid w:val="00C27B77"/>
    <w:rPr>
      <w:rFonts w:eastAsia="Times New Roman" w:cs="Calibri"/>
      <w:sz w:val="22"/>
      <w:szCs w:val="22"/>
      <w:lang w:eastAsia="en-US"/>
    </w:rPr>
  </w:style>
  <w:style w:type="paragraph" w:customStyle="1" w:styleId="Default">
    <w:name w:val="Default"/>
    <w:rsid w:val="00C27B77"/>
    <w:pPr>
      <w:autoSpaceDE w:val="0"/>
      <w:autoSpaceDN w:val="0"/>
      <w:adjustRightInd w:val="0"/>
    </w:pPr>
    <w:rPr>
      <w:rFonts w:eastAsia="Times New Roman" w:cs="Calibri"/>
      <w:color w:val="000000"/>
      <w:sz w:val="24"/>
      <w:szCs w:val="24"/>
    </w:rPr>
  </w:style>
  <w:style w:type="paragraph" w:customStyle="1" w:styleId="Style7">
    <w:name w:val="Style7"/>
    <w:basedOn w:val="a"/>
    <w:uiPriority w:val="99"/>
    <w:rsid w:val="00C27B77"/>
    <w:pPr>
      <w:widowControl w:val="0"/>
      <w:autoSpaceDE w:val="0"/>
      <w:autoSpaceDN w:val="0"/>
      <w:adjustRightInd w:val="0"/>
      <w:spacing w:after="0" w:line="322" w:lineRule="exact"/>
      <w:ind w:firstLine="725"/>
      <w:jc w:val="both"/>
    </w:pPr>
    <w:rPr>
      <w:rFonts w:ascii="Times New Roman" w:hAnsi="Times New Roman"/>
      <w:sz w:val="24"/>
      <w:szCs w:val="24"/>
    </w:rPr>
  </w:style>
  <w:style w:type="character" w:customStyle="1" w:styleId="FontStyle62">
    <w:name w:val="Font Style62"/>
    <w:uiPriority w:val="99"/>
    <w:rsid w:val="00C27B77"/>
    <w:rPr>
      <w:rFonts w:ascii="Times New Roman" w:hAnsi="Times New Roman" w:cs="Times New Roman"/>
      <w:sz w:val="26"/>
      <w:szCs w:val="26"/>
    </w:rPr>
  </w:style>
  <w:style w:type="paragraph" w:customStyle="1" w:styleId="14">
    <w:name w:val="Абзац списка1"/>
    <w:basedOn w:val="a"/>
    <w:uiPriority w:val="99"/>
    <w:rsid w:val="00C27B77"/>
    <w:pPr>
      <w:spacing w:after="0" w:line="240" w:lineRule="auto"/>
      <w:ind w:left="720"/>
    </w:pPr>
    <w:rPr>
      <w:rFonts w:ascii="Times New Roman" w:hAnsi="Times New Roman"/>
      <w:sz w:val="24"/>
      <w:szCs w:val="24"/>
    </w:rPr>
  </w:style>
  <w:style w:type="paragraph" w:styleId="a7">
    <w:name w:val="Normal (Web)"/>
    <w:aliases w:val="Обычный (Web)1,Обычный (Web)1 Знак,Обычный (Web),Обычный (веб)1,Обычный (веб)11,Обычный (веб) Знак1,Обычный (веб) Знак Знак"/>
    <w:basedOn w:val="a"/>
    <w:link w:val="a8"/>
    <w:uiPriority w:val="99"/>
    <w:rsid w:val="00C27B77"/>
    <w:pPr>
      <w:spacing w:before="100" w:beforeAutospacing="1" w:after="100" w:afterAutospacing="1" w:line="240" w:lineRule="auto"/>
    </w:pPr>
    <w:rPr>
      <w:rFonts w:ascii="Times New Roman" w:hAnsi="Times New Roman"/>
      <w:sz w:val="24"/>
      <w:szCs w:val="24"/>
    </w:rPr>
  </w:style>
  <w:style w:type="character" w:styleId="a9">
    <w:name w:val="footnote reference"/>
    <w:aliases w:val="fr,Текст сновски"/>
    <w:uiPriority w:val="99"/>
    <w:rsid w:val="00C27B77"/>
    <w:rPr>
      <w:rFonts w:cs="Times New Roman"/>
      <w:vertAlign w:val="superscript"/>
    </w:rPr>
  </w:style>
  <w:style w:type="paragraph" w:styleId="aa">
    <w:name w:val="footer"/>
    <w:basedOn w:val="a"/>
    <w:link w:val="ab"/>
    <w:uiPriority w:val="99"/>
    <w:rsid w:val="00C27B77"/>
    <w:pPr>
      <w:tabs>
        <w:tab w:val="center" w:pos="4677"/>
        <w:tab w:val="right" w:pos="9355"/>
      </w:tabs>
    </w:pPr>
  </w:style>
  <w:style w:type="character" w:customStyle="1" w:styleId="ab">
    <w:name w:val="Нижний колонтитул Знак"/>
    <w:basedOn w:val="a0"/>
    <w:link w:val="aa"/>
    <w:uiPriority w:val="99"/>
    <w:rsid w:val="00C27B77"/>
    <w:rPr>
      <w:rFonts w:eastAsia="Times New Roman"/>
      <w:sz w:val="22"/>
      <w:szCs w:val="22"/>
    </w:rPr>
  </w:style>
  <w:style w:type="paragraph" w:customStyle="1" w:styleId="u">
    <w:name w:val="u"/>
    <w:basedOn w:val="a"/>
    <w:rsid w:val="00C27B77"/>
    <w:pPr>
      <w:numPr>
        <w:ilvl w:val="1"/>
        <w:numId w:val="1"/>
      </w:numPr>
      <w:tabs>
        <w:tab w:val="clear" w:pos="284"/>
      </w:tabs>
      <w:spacing w:after="0" w:line="240" w:lineRule="auto"/>
      <w:ind w:firstLine="520"/>
      <w:jc w:val="both"/>
    </w:pPr>
    <w:rPr>
      <w:rFonts w:cs="Calibri"/>
      <w:color w:val="000000"/>
      <w:sz w:val="24"/>
      <w:szCs w:val="24"/>
    </w:rPr>
  </w:style>
  <w:style w:type="paragraph" w:customStyle="1" w:styleId="15">
    <w:name w:val="Свой заголовок 1"/>
    <w:basedOn w:val="a"/>
    <w:rsid w:val="00C27B77"/>
    <w:pPr>
      <w:tabs>
        <w:tab w:val="left" w:pos="540"/>
      </w:tabs>
      <w:spacing w:before="240" w:after="240" w:line="240" w:lineRule="auto"/>
      <w:ind w:left="360" w:hanging="360"/>
      <w:jc w:val="center"/>
      <w:outlineLvl w:val="0"/>
    </w:pPr>
    <w:rPr>
      <w:rFonts w:cs="Calibri"/>
      <w:sz w:val="28"/>
      <w:szCs w:val="28"/>
      <w:lang w:eastAsia="en-US"/>
    </w:rPr>
  </w:style>
  <w:style w:type="paragraph" w:customStyle="1" w:styleId="24">
    <w:name w:val="Свой заголовок 2"/>
    <w:basedOn w:val="a"/>
    <w:rsid w:val="00C27B77"/>
    <w:pPr>
      <w:tabs>
        <w:tab w:val="left" w:pos="540"/>
      </w:tabs>
      <w:spacing w:before="120" w:after="120" w:line="240" w:lineRule="auto"/>
      <w:ind w:left="1080" w:hanging="360"/>
      <w:jc w:val="both"/>
      <w:outlineLvl w:val="1"/>
    </w:pPr>
    <w:rPr>
      <w:rFonts w:cs="Calibri"/>
      <w:sz w:val="24"/>
      <w:szCs w:val="24"/>
      <w:lang w:eastAsia="en-US"/>
    </w:rPr>
  </w:style>
  <w:style w:type="character" w:styleId="ac">
    <w:name w:val="Hyperlink"/>
    <w:uiPriority w:val="99"/>
    <w:rsid w:val="00C27B77"/>
    <w:rPr>
      <w:rFonts w:cs="Times New Roman"/>
      <w:color w:val="0000FF"/>
      <w:u w:val="single"/>
    </w:rPr>
  </w:style>
  <w:style w:type="paragraph" w:styleId="31">
    <w:name w:val="Body Text 3"/>
    <w:basedOn w:val="a"/>
    <w:link w:val="32"/>
    <w:uiPriority w:val="99"/>
    <w:rsid w:val="00C27B77"/>
    <w:pPr>
      <w:spacing w:after="120" w:line="240" w:lineRule="auto"/>
    </w:pPr>
    <w:rPr>
      <w:sz w:val="16"/>
      <w:szCs w:val="16"/>
    </w:rPr>
  </w:style>
  <w:style w:type="character" w:customStyle="1" w:styleId="32">
    <w:name w:val="Основной текст 3 Знак"/>
    <w:basedOn w:val="a0"/>
    <w:link w:val="31"/>
    <w:uiPriority w:val="99"/>
    <w:rsid w:val="00C27B77"/>
    <w:rPr>
      <w:rFonts w:eastAsia="Times New Roman"/>
      <w:sz w:val="16"/>
      <w:szCs w:val="16"/>
    </w:rPr>
  </w:style>
  <w:style w:type="paragraph" w:customStyle="1" w:styleId="p2">
    <w:name w:val="p2"/>
    <w:basedOn w:val="a"/>
    <w:uiPriority w:val="99"/>
    <w:rsid w:val="00C27B77"/>
    <w:pPr>
      <w:spacing w:before="100" w:beforeAutospacing="1" w:after="100" w:afterAutospacing="1" w:line="240" w:lineRule="auto"/>
    </w:pPr>
    <w:rPr>
      <w:rFonts w:ascii="Times New Roman" w:hAnsi="Times New Roman"/>
      <w:sz w:val="24"/>
      <w:szCs w:val="24"/>
    </w:rPr>
  </w:style>
  <w:style w:type="paragraph" w:styleId="ad">
    <w:name w:val="Body Text"/>
    <w:basedOn w:val="a"/>
    <w:link w:val="ae"/>
    <w:uiPriority w:val="99"/>
    <w:unhideWhenUsed/>
    <w:rsid w:val="00C27B77"/>
    <w:pPr>
      <w:spacing w:after="120"/>
    </w:pPr>
  </w:style>
  <w:style w:type="character" w:customStyle="1" w:styleId="ae">
    <w:name w:val="Основной текст Знак"/>
    <w:basedOn w:val="a0"/>
    <w:link w:val="ad"/>
    <w:uiPriority w:val="99"/>
    <w:rsid w:val="00C27B77"/>
    <w:rPr>
      <w:rFonts w:eastAsia="Times New Roman"/>
      <w:sz w:val="22"/>
      <w:szCs w:val="22"/>
    </w:rPr>
  </w:style>
  <w:style w:type="table" w:styleId="af">
    <w:name w:val="Table Grid"/>
    <w:basedOn w:val="a1"/>
    <w:uiPriority w:val="39"/>
    <w:rsid w:val="00C27B7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rsid w:val="00C27B77"/>
    <w:rPr>
      <w:rFonts w:cs="Times New Roman"/>
    </w:rPr>
  </w:style>
  <w:style w:type="paragraph" w:styleId="af1">
    <w:name w:val="List Paragraph"/>
    <w:basedOn w:val="a"/>
    <w:uiPriority w:val="34"/>
    <w:qFormat/>
    <w:rsid w:val="00C27B77"/>
    <w:pPr>
      <w:ind w:left="720"/>
    </w:pPr>
    <w:rPr>
      <w:rFonts w:cs="Calibri"/>
    </w:rPr>
  </w:style>
  <w:style w:type="character" w:styleId="af2">
    <w:name w:val="annotation reference"/>
    <w:uiPriority w:val="99"/>
    <w:rsid w:val="00C27B77"/>
    <w:rPr>
      <w:rFonts w:cs="Times New Roman"/>
      <w:sz w:val="16"/>
      <w:szCs w:val="16"/>
    </w:rPr>
  </w:style>
  <w:style w:type="paragraph" w:styleId="af3">
    <w:name w:val="annotation text"/>
    <w:basedOn w:val="a"/>
    <w:link w:val="af4"/>
    <w:uiPriority w:val="99"/>
    <w:rsid w:val="00C27B77"/>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rsid w:val="00C27B77"/>
    <w:rPr>
      <w:rFonts w:ascii="Times New Roman" w:eastAsia="Times New Roman" w:hAnsi="Times New Roman"/>
    </w:rPr>
  </w:style>
  <w:style w:type="paragraph" w:styleId="af5">
    <w:name w:val="annotation subject"/>
    <w:basedOn w:val="af3"/>
    <w:next w:val="af3"/>
    <w:link w:val="af6"/>
    <w:uiPriority w:val="99"/>
    <w:rsid w:val="00C27B77"/>
    <w:rPr>
      <w:b/>
      <w:bCs/>
    </w:rPr>
  </w:style>
  <w:style w:type="character" w:customStyle="1" w:styleId="af6">
    <w:name w:val="Тема примечания Знак"/>
    <w:basedOn w:val="af4"/>
    <w:link w:val="af5"/>
    <w:uiPriority w:val="99"/>
    <w:rsid w:val="00C27B77"/>
    <w:rPr>
      <w:b/>
      <w:bCs/>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
    <w:link w:val="af8"/>
    <w:uiPriority w:val="99"/>
    <w:rsid w:val="00C27B77"/>
    <w:pPr>
      <w:spacing w:after="0" w:line="240" w:lineRule="auto"/>
    </w:pPr>
    <w:rPr>
      <w:rFonts w:ascii="Times New Roman" w:hAnsi="Times New Roman"/>
      <w:sz w:val="20"/>
      <w:szCs w:val="20"/>
    </w:rPr>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7"/>
    <w:uiPriority w:val="99"/>
    <w:rsid w:val="00C27B77"/>
    <w:rPr>
      <w:rFonts w:ascii="Times New Roman" w:eastAsia="Times New Roman" w:hAnsi="Times New Roman"/>
    </w:rPr>
  </w:style>
  <w:style w:type="paragraph" w:styleId="af9">
    <w:name w:val="Title"/>
    <w:basedOn w:val="a"/>
    <w:link w:val="afa"/>
    <w:uiPriority w:val="99"/>
    <w:qFormat/>
    <w:rsid w:val="00C27B77"/>
    <w:pPr>
      <w:spacing w:after="0" w:line="240" w:lineRule="auto"/>
      <w:jc w:val="center"/>
    </w:pPr>
    <w:rPr>
      <w:rFonts w:ascii="Times New Roman" w:hAnsi="Times New Roman"/>
      <w:b/>
      <w:sz w:val="28"/>
      <w:szCs w:val="20"/>
    </w:rPr>
  </w:style>
  <w:style w:type="character" w:customStyle="1" w:styleId="afa">
    <w:name w:val="Название Знак"/>
    <w:basedOn w:val="a0"/>
    <w:link w:val="af9"/>
    <w:uiPriority w:val="99"/>
    <w:rsid w:val="00C27B77"/>
    <w:rPr>
      <w:rFonts w:ascii="Times New Roman" w:eastAsia="Times New Roman" w:hAnsi="Times New Roman"/>
      <w:b/>
      <w:sz w:val="28"/>
    </w:rPr>
  </w:style>
  <w:style w:type="character" w:styleId="afb">
    <w:name w:val="Emphasis"/>
    <w:basedOn w:val="a0"/>
    <w:uiPriority w:val="20"/>
    <w:qFormat/>
    <w:rsid w:val="00C27B77"/>
    <w:rPr>
      <w:i/>
      <w:iCs/>
    </w:rPr>
  </w:style>
  <w:style w:type="character" w:styleId="afc">
    <w:name w:val="line number"/>
    <w:basedOn w:val="a0"/>
    <w:rsid w:val="00C27B77"/>
  </w:style>
  <w:style w:type="paragraph" w:customStyle="1" w:styleId="16">
    <w:name w:val="Без интервала1"/>
    <w:rsid w:val="0027218B"/>
    <w:rPr>
      <w:rFonts w:eastAsia="Times New Roman" w:cs="Calibri"/>
      <w:sz w:val="22"/>
      <w:szCs w:val="22"/>
      <w:lang w:eastAsia="en-US"/>
    </w:rPr>
  </w:style>
  <w:style w:type="paragraph" w:styleId="afd">
    <w:name w:val="No Spacing"/>
    <w:link w:val="afe"/>
    <w:uiPriority w:val="1"/>
    <w:qFormat/>
    <w:rsid w:val="00F05C54"/>
    <w:rPr>
      <w:rFonts w:eastAsia="Times New Roman"/>
      <w:sz w:val="22"/>
      <w:szCs w:val="22"/>
    </w:rPr>
  </w:style>
  <w:style w:type="paragraph" w:customStyle="1" w:styleId="aff">
    <w:name w:val="Нормальный (таблица)"/>
    <w:basedOn w:val="a"/>
    <w:next w:val="a"/>
    <w:uiPriority w:val="99"/>
    <w:rsid w:val="00356B0E"/>
    <w:pPr>
      <w:widowControl w:val="0"/>
      <w:autoSpaceDE w:val="0"/>
      <w:autoSpaceDN w:val="0"/>
      <w:adjustRightInd w:val="0"/>
      <w:spacing w:after="0" w:line="240" w:lineRule="auto"/>
      <w:jc w:val="both"/>
    </w:pPr>
    <w:rPr>
      <w:rFonts w:ascii="Arial" w:hAnsi="Arial"/>
      <w:sz w:val="24"/>
      <w:szCs w:val="24"/>
    </w:rPr>
  </w:style>
  <w:style w:type="paragraph" w:customStyle="1" w:styleId="aff0">
    <w:name w:val="Прижатый влево"/>
    <w:basedOn w:val="a"/>
    <w:next w:val="a"/>
    <w:uiPriority w:val="99"/>
    <w:rsid w:val="00356B0E"/>
    <w:pPr>
      <w:widowControl w:val="0"/>
      <w:autoSpaceDE w:val="0"/>
      <w:autoSpaceDN w:val="0"/>
      <w:adjustRightInd w:val="0"/>
      <w:spacing w:after="0" w:line="240" w:lineRule="auto"/>
    </w:pPr>
    <w:rPr>
      <w:rFonts w:ascii="Arial" w:hAnsi="Arial" w:cs="Arial"/>
      <w:sz w:val="24"/>
      <w:szCs w:val="24"/>
    </w:rPr>
  </w:style>
  <w:style w:type="paragraph" w:styleId="33">
    <w:name w:val="Body Text Indent 3"/>
    <w:basedOn w:val="a"/>
    <w:link w:val="34"/>
    <w:uiPriority w:val="99"/>
    <w:rsid w:val="000C54DD"/>
    <w:pPr>
      <w:spacing w:after="120"/>
      <w:ind w:left="283"/>
    </w:pPr>
    <w:rPr>
      <w:sz w:val="16"/>
      <w:szCs w:val="16"/>
    </w:rPr>
  </w:style>
  <w:style w:type="character" w:customStyle="1" w:styleId="34">
    <w:name w:val="Основной текст с отступом 3 Знак"/>
    <w:basedOn w:val="a0"/>
    <w:link w:val="33"/>
    <w:uiPriority w:val="99"/>
    <w:rsid w:val="000C54DD"/>
    <w:rPr>
      <w:rFonts w:eastAsia="Times New Roman"/>
      <w:sz w:val="16"/>
      <w:szCs w:val="16"/>
    </w:rPr>
  </w:style>
  <w:style w:type="paragraph" w:customStyle="1" w:styleId="17">
    <w:name w:val="Обычный1"/>
    <w:basedOn w:val="a"/>
    <w:rsid w:val="000C54DD"/>
    <w:pPr>
      <w:shd w:val="clear" w:color="auto" w:fill="FFFFFF"/>
      <w:spacing w:after="225" w:line="240" w:lineRule="auto"/>
    </w:pPr>
    <w:rPr>
      <w:rFonts w:ascii="Times New Roman" w:eastAsia="Calibri" w:hAnsi="Times New Roman"/>
      <w:sz w:val="24"/>
      <w:szCs w:val="24"/>
    </w:rPr>
  </w:style>
  <w:style w:type="paragraph" w:customStyle="1" w:styleId="25">
    <w:name w:val="Знак Знак2 Знак Знак"/>
    <w:basedOn w:val="a"/>
    <w:rsid w:val="000C54DD"/>
    <w:pPr>
      <w:spacing w:before="100" w:beforeAutospacing="1" w:after="100" w:afterAutospacing="1" w:line="240" w:lineRule="auto"/>
    </w:pPr>
    <w:rPr>
      <w:rFonts w:ascii="Tahoma" w:eastAsia="Calibri" w:hAnsi="Tahoma" w:cs="Tahoma"/>
      <w:sz w:val="20"/>
      <w:szCs w:val="20"/>
      <w:lang w:val="en-US" w:eastAsia="en-US"/>
    </w:rPr>
  </w:style>
  <w:style w:type="paragraph" w:styleId="26">
    <w:name w:val="Body Text Indent 2"/>
    <w:basedOn w:val="a"/>
    <w:link w:val="27"/>
    <w:uiPriority w:val="99"/>
    <w:rsid w:val="000C54DD"/>
    <w:pPr>
      <w:spacing w:after="120" w:line="480" w:lineRule="auto"/>
      <w:ind w:left="283"/>
    </w:pPr>
    <w:rPr>
      <w:rFonts w:ascii="Times New Roman" w:eastAsia="Calibri" w:hAnsi="Times New Roman"/>
      <w:sz w:val="24"/>
      <w:szCs w:val="24"/>
    </w:rPr>
  </w:style>
  <w:style w:type="character" w:customStyle="1" w:styleId="27">
    <w:name w:val="Основной текст с отступом 2 Знак"/>
    <w:basedOn w:val="a0"/>
    <w:link w:val="26"/>
    <w:uiPriority w:val="99"/>
    <w:rsid w:val="000C54DD"/>
    <w:rPr>
      <w:rFonts w:ascii="Times New Roman" w:hAnsi="Times New Roman"/>
      <w:sz w:val="24"/>
      <w:szCs w:val="24"/>
    </w:rPr>
  </w:style>
  <w:style w:type="paragraph" w:customStyle="1" w:styleId="ConsNormal">
    <w:name w:val="ConsNormal"/>
    <w:uiPriority w:val="99"/>
    <w:rsid w:val="000C54DD"/>
    <w:pPr>
      <w:widowControl w:val="0"/>
      <w:autoSpaceDE w:val="0"/>
      <w:autoSpaceDN w:val="0"/>
      <w:adjustRightInd w:val="0"/>
      <w:ind w:right="19772" w:firstLine="720"/>
    </w:pPr>
    <w:rPr>
      <w:rFonts w:ascii="Arial" w:hAnsi="Arial" w:cs="Arial"/>
    </w:rPr>
  </w:style>
  <w:style w:type="character" w:customStyle="1" w:styleId="FontStyle14">
    <w:name w:val="Font Style14"/>
    <w:rsid w:val="000C54DD"/>
    <w:rPr>
      <w:rFonts w:ascii="Times New Roman" w:hAnsi="Times New Roman"/>
      <w:sz w:val="24"/>
    </w:rPr>
  </w:style>
  <w:style w:type="paragraph" w:customStyle="1" w:styleId="CharChar">
    <w:name w:val="Char Char Знак Знак Знак Знак Знак Знак Знак"/>
    <w:basedOn w:val="a"/>
    <w:autoRedefine/>
    <w:rsid w:val="000C54DD"/>
    <w:pPr>
      <w:spacing w:after="160" w:line="240" w:lineRule="auto"/>
    </w:pPr>
    <w:rPr>
      <w:rFonts w:ascii="Bookman Old Style" w:hAnsi="Bookman Old Style" w:cs="Bookman Old Style"/>
      <w:b/>
      <w:bCs/>
      <w:sz w:val="32"/>
      <w:szCs w:val="32"/>
      <w:lang w:val="en-GB" w:eastAsia="en-US"/>
    </w:rPr>
  </w:style>
  <w:style w:type="character" w:customStyle="1" w:styleId="aff1">
    <w:name w:val="Гипертекстовая ссылка"/>
    <w:uiPriority w:val="99"/>
    <w:rsid w:val="000C54DD"/>
    <w:rPr>
      <w:rFonts w:cs="Times New Roman"/>
      <w:b w:val="0"/>
      <w:color w:val="106BBE"/>
    </w:rPr>
  </w:style>
  <w:style w:type="character" w:customStyle="1" w:styleId="aff2">
    <w:name w:val="Основной текст_"/>
    <w:link w:val="18"/>
    <w:rsid w:val="000C54DD"/>
    <w:rPr>
      <w:spacing w:val="10"/>
      <w:sz w:val="21"/>
      <w:szCs w:val="21"/>
      <w:shd w:val="clear" w:color="auto" w:fill="FFFFFF"/>
    </w:rPr>
  </w:style>
  <w:style w:type="paragraph" w:customStyle="1" w:styleId="18">
    <w:name w:val="Основной текст1"/>
    <w:basedOn w:val="a"/>
    <w:link w:val="aff2"/>
    <w:rsid w:val="000C54DD"/>
    <w:pPr>
      <w:widowControl w:val="0"/>
      <w:shd w:val="clear" w:color="auto" w:fill="FFFFFF"/>
      <w:spacing w:before="960" w:after="120" w:line="389" w:lineRule="exact"/>
      <w:ind w:firstLine="740"/>
      <w:jc w:val="both"/>
    </w:pPr>
    <w:rPr>
      <w:rFonts w:eastAsia="Calibri"/>
      <w:spacing w:val="10"/>
      <w:sz w:val="21"/>
      <w:szCs w:val="21"/>
    </w:rPr>
  </w:style>
  <w:style w:type="numbering" w:customStyle="1" w:styleId="19">
    <w:name w:val="Нет списка1"/>
    <w:next w:val="a2"/>
    <w:uiPriority w:val="99"/>
    <w:semiHidden/>
    <w:unhideWhenUsed/>
    <w:rsid w:val="00852C66"/>
  </w:style>
  <w:style w:type="numbering" w:customStyle="1" w:styleId="110">
    <w:name w:val="Нет списка11"/>
    <w:next w:val="a2"/>
    <w:uiPriority w:val="99"/>
    <w:semiHidden/>
    <w:unhideWhenUsed/>
    <w:rsid w:val="00852C66"/>
  </w:style>
  <w:style w:type="character" w:customStyle="1" w:styleId="aff3">
    <w:name w:val="Подзаголовок Знак"/>
    <w:link w:val="aff4"/>
    <w:locked/>
    <w:rsid w:val="00852C66"/>
    <w:rPr>
      <w:b/>
      <w:bCs/>
      <w:sz w:val="32"/>
      <w:szCs w:val="24"/>
    </w:rPr>
  </w:style>
  <w:style w:type="paragraph" w:styleId="aff4">
    <w:name w:val="Subtitle"/>
    <w:basedOn w:val="a"/>
    <w:link w:val="aff3"/>
    <w:qFormat/>
    <w:rsid w:val="00852C66"/>
    <w:pPr>
      <w:spacing w:after="0" w:line="240" w:lineRule="auto"/>
      <w:jc w:val="center"/>
    </w:pPr>
    <w:rPr>
      <w:rFonts w:eastAsia="Calibri"/>
      <w:b/>
      <w:bCs/>
      <w:sz w:val="32"/>
      <w:szCs w:val="24"/>
    </w:rPr>
  </w:style>
  <w:style w:type="character" w:customStyle="1" w:styleId="1a">
    <w:name w:val="Подзаголовок Знак1"/>
    <w:basedOn w:val="a0"/>
    <w:link w:val="aff4"/>
    <w:uiPriority w:val="11"/>
    <w:rsid w:val="00852C66"/>
    <w:rPr>
      <w:rFonts w:ascii="Cambria" w:eastAsia="Times New Roman" w:hAnsi="Cambria" w:cs="Times New Roman"/>
      <w:sz w:val="24"/>
      <w:szCs w:val="24"/>
    </w:rPr>
  </w:style>
  <w:style w:type="character" w:styleId="aff5">
    <w:name w:val="FollowedHyperlink"/>
    <w:uiPriority w:val="99"/>
    <w:unhideWhenUsed/>
    <w:rsid w:val="00852C66"/>
    <w:rPr>
      <w:color w:val="800080"/>
      <w:u w:val="single"/>
    </w:rPr>
  </w:style>
  <w:style w:type="paragraph" w:customStyle="1" w:styleId="xl65">
    <w:name w:val="xl65"/>
    <w:basedOn w:val="a"/>
    <w:rsid w:val="00852C66"/>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67">
    <w:name w:val="xl67"/>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68">
    <w:name w:val="xl68"/>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69">
    <w:name w:val="xl69"/>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0">
    <w:name w:val="xl70"/>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72">
    <w:name w:val="xl72"/>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3">
    <w:name w:val="xl73"/>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74">
    <w:name w:val="xl74"/>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7">
    <w:name w:val="xl77"/>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71">
    <w:name w:val="xl71"/>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1">
    <w:name w:val="xl81"/>
    <w:basedOn w:val="a"/>
    <w:rsid w:val="00852C66"/>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2">
    <w:name w:val="xl82"/>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
    <w:rsid w:val="00852C66"/>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852C6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6">
    <w:name w:val="xl86"/>
    <w:basedOn w:val="a"/>
    <w:rsid w:val="00852C66"/>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7">
    <w:name w:val="xl87"/>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9">
    <w:name w:val="xl89"/>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0">
    <w:name w:val="xl90"/>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1">
    <w:name w:val="xl91"/>
    <w:basedOn w:val="a"/>
    <w:rsid w:val="00852C66"/>
    <w:pPr>
      <w:pBdr>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2">
    <w:name w:val="xl92"/>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3">
    <w:name w:val="xl93"/>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font5">
    <w:name w:val="font5"/>
    <w:basedOn w:val="a"/>
    <w:rsid w:val="00852C66"/>
    <w:pPr>
      <w:spacing w:before="100" w:beforeAutospacing="1" w:after="100" w:afterAutospacing="1" w:line="240" w:lineRule="auto"/>
    </w:pPr>
    <w:rPr>
      <w:rFonts w:ascii="Times New Roman" w:hAnsi="Times New Roman"/>
      <w:color w:val="000000"/>
      <w:sz w:val="16"/>
      <w:szCs w:val="16"/>
    </w:rPr>
  </w:style>
  <w:style w:type="paragraph" w:customStyle="1" w:styleId="font6">
    <w:name w:val="font6"/>
    <w:basedOn w:val="a"/>
    <w:rsid w:val="00852C66"/>
    <w:pPr>
      <w:spacing w:before="100" w:beforeAutospacing="1" w:after="100" w:afterAutospacing="1" w:line="240" w:lineRule="auto"/>
    </w:pPr>
    <w:rPr>
      <w:rFonts w:ascii="Times New Roman" w:hAnsi="Times New Roman"/>
      <w:color w:val="000000"/>
      <w:sz w:val="16"/>
      <w:szCs w:val="16"/>
    </w:rPr>
  </w:style>
  <w:style w:type="paragraph" w:customStyle="1" w:styleId="xl94">
    <w:name w:val="xl94"/>
    <w:basedOn w:val="a"/>
    <w:rsid w:val="00852C6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95">
    <w:name w:val="xl95"/>
    <w:basedOn w:val="a"/>
    <w:rsid w:val="00852C6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96">
    <w:name w:val="xl96"/>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97">
    <w:name w:val="xl97"/>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olor w:val="000000"/>
      <w:sz w:val="18"/>
      <w:szCs w:val="18"/>
    </w:rPr>
  </w:style>
  <w:style w:type="paragraph" w:customStyle="1" w:styleId="xl98">
    <w:name w:val="xl98"/>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hAnsi="Times New Roman"/>
      <w:color w:val="FF0000"/>
      <w:sz w:val="18"/>
      <w:szCs w:val="18"/>
    </w:rPr>
  </w:style>
  <w:style w:type="paragraph" w:customStyle="1" w:styleId="xl99">
    <w:name w:val="xl99"/>
    <w:basedOn w:val="a"/>
    <w:rsid w:val="00852C66"/>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00">
    <w:name w:val="xl100"/>
    <w:basedOn w:val="a"/>
    <w:rsid w:val="00852C66"/>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01">
    <w:name w:val="xl101"/>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02">
    <w:name w:val="xl102"/>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i/>
      <w:iCs/>
      <w:color w:val="000000"/>
      <w:sz w:val="18"/>
      <w:szCs w:val="18"/>
    </w:rPr>
  </w:style>
  <w:style w:type="paragraph" w:customStyle="1" w:styleId="xl103">
    <w:name w:val="xl103"/>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i/>
      <w:iCs/>
      <w:color w:val="000000"/>
      <w:sz w:val="18"/>
      <w:szCs w:val="18"/>
    </w:rPr>
  </w:style>
  <w:style w:type="paragraph" w:customStyle="1" w:styleId="xl104">
    <w:name w:val="xl104"/>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05">
    <w:name w:val="xl105"/>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06">
    <w:name w:val="xl106"/>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07">
    <w:name w:val="xl107"/>
    <w:basedOn w:val="a"/>
    <w:rsid w:val="00852C6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i/>
      <w:iCs/>
      <w:color w:val="000000"/>
      <w:sz w:val="18"/>
      <w:szCs w:val="18"/>
    </w:rPr>
  </w:style>
  <w:style w:type="paragraph" w:customStyle="1" w:styleId="xl108">
    <w:name w:val="xl108"/>
    <w:basedOn w:val="a"/>
    <w:rsid w:val="00852C6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09">
    <w:name w:val="xl109"/>
    <w:basedOn w:val="a"/>
    <w:rsid w:val="00852C66"/>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10">
    <w:name w:val="xl110"/>
    <w:basedOn w:val="a"/>
    <w:rsid w:val="00852C6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
    <w:rsid w:val="00852C6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2">
    <w:name w:val="xl112"/>
    <w:basedOn w:val="a"/>
    <w:rsid w:val="00852C66"/>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3">
    <w:name w:val="xl113"/>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rPr>
  </w:style>
  <w:style w:type="paragraph" w:customStyle="1" w:styleId="xl114">
    <w:name w:val="xl114"/>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5">
    <w:name w:val="xl115"/>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6">
    <w:name w:val="xl116"/>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rPr>
  </w:style>
  <w:style w:type="paragraph" w:customStyle="1" w:styleId="xl117">
    <w:name w:val="xl117"/>
    <w:basedOn w:val="a"/>
    <w:rsid w:val="00852C6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rPr>
  </w:style>
  <w:style w:type="paragraph" w:customStyle="1" w:styleId="xl118">
    <w:name w:val="xl118"/>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6"/>
      <w:szCs w:val="16"/>
    </w:rPr>
  </w:style>
  <w:style w:type="paragraph" w:customStyle="1" w:styleId="xl119">
    <w:name w:val="xl119"/>
    <w:basedOn w:val="a"/>
    <w:rsid w:val="00852C66"/>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character" w:customStyle="1" w:styleId="30">
    <w:name w:val="Заголовок 3 Знак"/>
    <w:basedOn w:val="a0"/>
    <w:link w:val="3"/>
    <w:uiPriority w:val="99"/>
    <w:rsid w:val="00EA255E"/>
    <w:rPr>
      <w:rFonts w:ascii="Cambria" w:eastAsia="Times New Roman" w:hAnsi="Cambria" w:cs="Times New Roman"/>
      <w:b/>
      <w:bCs/>
      <w:sz w:val="26"/>
      <w:szCs w:val="26"/>
    </w:rPr>
  </w:style>
  <w:style w:type="character" w:customStyle="1" w:styleId="aff6">
    <w:name w:val="Цветовое выделение"/>
    <w:uiPriority w:val="99"/>
    <w:rsid w:val="00D240F3"/>
    <w:rPr>
      <w:b/>
      <w:color w:val="26282F"/>
      <w:sz w:val="26"/>
    </w:rPr>
  </w:style>
  <w:style w:type="paragraph" w:customStyle="1" w:styleId="1b">
    <w:name w:val="Знак Знак Знак Знак Знак Знак1 Знак"/>
    <w:basedOn w:val="a"/>
    <w:rsid w:val="00C35213"/>
    <w:pPr>
      <w:widowControl w:val="0"/>
      <w:adjustRightInd w:val="0"/>
      <w:spacing w:after="160" w:line="240" w:lineRule="exact"/>
      <w:jc w:val="right"/>
    </w:pPr>
    <w:rPr>
      <w:rFonts w:ascii="Times New Roman" w:hAnsi="Times New Roman"/>
      <w:sz w:val="20"/>
      <w:szCs w:val="20"/>
      <w:lang w:val="en-GB" w:eastAsia="en-US"/>
    </w:rPr>
  </w:style>
  <w:style w:type="paragraph" w:styleId="HTML">
    <w:name w:val="HTML Preformatted"/>
    <w:basedOn w:val="a"/>
    <w:link w:val="HTML0"/>
    <w:uiPriority w:val="99"/>
    <w:rsid w:val="00C35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rPr>
  </w:style>
  <w:style w:type="character" w:customStyle="1" w:styleId="HTML0">
    <w:name w:val="Стандартный HTML Знак"/>
    <w:basedOn w:val="a0"/>
    <w:link w:val="HTML"/>
    <w:uiPriority w:val="99"/>
    <w:rsid w:val="00C35213"/>
    <w:rPr>
      <w:rFonts w:ascii="Arial Unicode MS" w:eastAsia="Arial Unicode MS" w:hAnsi="Arial Unicode MS"/>
    </w:rPr>
  </w:style>
  <w:style w:type="paragraph" w:styleId="aff7">
    <w:name w:val="Body Text Indent"/>
    <w:aliases w:val="Нумерованный список !!,Основной текст 1,Надин стиль"/>
    <w:basedOn w:val="a"/>
    <w:link w:val="aff8"/>
    <w:uiPriority w:val="99"/>
    <w:rsid w:val="00C35213"/>
    <w:pPr>
      <w:spacing w:after="120" w:line="240" w:lineRule="auto"/>
      <w:ind w:left="283"/>
    </w:pPr>
    <w:rPr>
      <w:rFonts w:ascii="Times New Roman" w:hAnsi="Times New Roman"/>
      <w:sz w:val="24"/>
      <w:szCs w:val="24"/>
      <w:lang w:eastAsia="en-US"/>
    </w:rPr>
  </w:style>
  <w:style w:type="character" w:customStyle="1" w:styleId="aff8">
    <w:name w:val="Основной текст с отступом Знак"/>
    <w:aliases w:val="Нумерованный список !! Знак1,Основной текст 1 Знак1,Надин стиль Знак"/>
    <w:basedOn w:val="a0"/>
    <w:link w:val="aff7"/>
    <w:uiPriority w:val="99"/>
    <w:rsid w:val="00C35213"/>
    <w:rPr>
      <w:rFonts w:ascii="Times New Roman" w:eastAsia="Times New Roman" w:hAnsi="Times New Roman"/>
      <w:sz w:val="24"/>
      <w:szCs w:val="24"/>
      <w:lang w:eastAsia="en-US"/>
    </w:rPr>
  </w:style>
  <w:style w:type="paragraph" w:customStyle="1" w:styleId="aff9">
    <w:name w:val="Информация об изменениях документа"/>
    <w:basedOn w:val="a"/>
    <w:next w:val="a"/>
    <w:uiPriority w:val="99"/>
    <w:rsid w:val="00C35213"/>
    <w:pPr>
      <w:widowControl w:val="0"/>
      <w:autoSpaceDE w:val="0"/>
      <w:autoSpaceDN w:val="0"/>
      <w:adjustRightInd w:val="0"/>
      <w:spacing w:after="0" w:line="240" w:lineRule="auto"/>
      <w:jc w:val="both"/>
    </w:pPr>
    <w:rPr>
      <w:rFonts w:ascii="Arial" w:hAnsi="Arial" w:cs="Arial"/>
      <w:i/>
      <w:iCs/>
      <w:color w:val="353842"/>
      <w:sz w:val="24"/>
      <w:szCs w:val="24"/>
      <w:shd w:val="clear" w:color="auto" w:fill="F0F0F0"/>
    </w:rPr>
  </w:style>
  <w:style w:type="character" w:customStyle="1" w:styleId="apple-style-span">
    <w:name w:val="apple-style-span"/>
    <w:rsid w:val="00C35213"/>
  </w:style>
  <w:style w:type="paragraph" w:customStyle="1" w:styleId="CharChar1">
    <w:name w:val="Char Char1 Знак Знак Знак"/>
    <w:basedOn w:val="a"/>
    <w:rsid w:val="00C35213"/>
    <w:pPr>
      <w:spacing w:after="0" w:line="240" w:lineRule="auto"/>
    </w:pPr>
    <w:rPr>
      <w:rFonts w:ascii="Verdana" w:hAnsi="Verdana" w:cs="Verdana"/>
      <w:sz w:val="20"/>
      <w:szCs w:val="20"/>
      <w:lang w:val="en-US" w:eastAsia="en-US"/>
    </w:rPr>
  </w:style>
  <w:style w:type="character" w:customStyle="1" w:styleId="40">
    <w:name w:val="Заголовок 4 Знак"/>
    <w:basedOn w:val="a0"/>
    <w:link w:val="4"/>
    <w:uiPriority w:val="9"/>
    <w:rsid w:val="00EF2FB6"/>
    <w:rPr>
      <w:rFonts w:ascii="Times New Roman" w:eastAsia="Times New Roman" w:hAnsi="Times New Roman"/>
      <w:b/>
      <w:sz w:val="28"/>
      <w:szCs w:val="24"/>
    </w:rPr>
  </w:style>
  <w:style w:type="character" w:customStyle="1" w:styleId="50">
    <w:name w:val="Заголовок 5 Знак"/>
    <w:basedOn w:val="a0"/>
    <w:link w:val="5"/>
    <w:uiPriority w:val="99"/>
    <w:rsid w:val="00EF2FB6"/>
    <w:rPr>
      <w:rFonts w:ascii="Times New Roman" w:eastAsia="Times New Roman" w:hAnsi="Times New Roman"/>
      <w:b/>
      <w:noProof/>
      <w:sz w:val="28"/>
      <w:szCs w:val="24"/>
    </w:rPr>
  </w:style>
  <w:style w:type="character" w:customStyle="1" w:styleId="60">
    <w:name w:val="Заголовок 6 Знак"/>
    <w:basedOn w:val="a0"/>
    <w:link w:val="6"/>
    <w:rsid w:val="00EF2FB6"/>
    <w:rPr>
      <w:rFonts w:ascii="Times New Roman" w:eastAsia="Times New Roman" w:hAnsi="Times New Roman"/>
      <w:b/>
      <w:szCs w:val="24"/>
    </w:rPr>
  </w:style>
  <w:style w:type="character" w:customStyle="1" w:styleId="70">
    <w:name w:val="Заголовок 7 Знак"/>
    <w:basedOn w:val="a0"/>
    <w:link w:val="7"/>
    <w:uiPriority w:val="99"/>
    <w:rsid w:val="00EF2FB6"/>
    <w:rPr>
      <w:rFonts w:ascii="Times New Roman" w:eastAsia="Times New Roman" w:hAnsi="Times New Roman"/>
      <w:b/>
      <w:sz w:val="24"/>
      <w:szCs w:val="24"/>
    </w:rPr>
  </w:style>
  <w:style w:type="character" w:customStyle="1" w:styleId="80">
    <w:name w:val="Заголовок 8 Знак"/>
    <w:basedOn w:val="a0"/>
    <w:link w:val="8"/>
    <w:uiPriority w:val="99"/>
    <w:rsid w:val="00EF2FB6"/>
    <w:rPr>
      <w:rFonts w:ascii="Times New Roman" w:eastAsia="Times New Roman" w:hAnsi="Times New Roman"/>
      <w:b/>
      <w:sz w:val="24"/>
      <w:szCs w:val="24"/>
    </w:rPr>
  </w:style>
  <w:style w:type="character" w:customStyle="1" w:styleId="90">
    <w:name w:val="Заголовок 9 Знак"/>
    <w:basedOn w:val="a0"/>
    <w:link w:val="9"/>
    <w:uiPriority w:val="99"/>
    <w:rsid w:val="00EF2FB6"/>
    <w:rPr>
      <w:rFonts w:ascii="Times New Roman" w:eastAsia="Times New Roman" w:hAnsi="Times New Roman"/>
      <w:b/>
      <w:sz w:val="24"/>
      <w:szCs w:val="24"/>
    </w:rPr>
  </w:style>
  <w:style w:type="character" w:customStyle="1" w:styleId="affa">
    <w:name w:val="Знак Знак"/>
    <w:uiPriority w:val="99"/>
    <w:rsid w:val="00EF2FB6"/>
    <w:rPr>
      <w:noProof w:val="0"/>
      <w:sz w:val="28"/>
      <w:szCs w:val="24"/>
      <w:lang w:val="ru-RU" w:eastAsia="ru-RU" w:bidi="ar-SA"/>
    </w:rPr>
  </w:style>
  <w:style w:type="paragraph" w:styleId="28">
    <w:name w:val="Body Text 2"/>
    <w:basedOn w:val="a"/>
    <w:link w:val="29"/>
    <w:uiPriority w:val="99"/>
    <w:rsid w:val="00EF2FB6"/>
    <w:pPr>
      <w:spacing w:after="0" w:line="360" w:lineRule="auto"/>
    </w:pPr>
    <w:rPr>
      <w:rFonts w:ascii="Times New Roman" w:hAnsi="Times New Roman"/>
      <w:sz w:val="28"/>
      <w:szCs w:val="24"/>
    </w:rPr>
  </w:style>
  <w:style w:type="character" w:customStyle="1" w:styleId="29">
    <w:name w:val="Основной текст 2 Знак"/>
    <w:basedOn w:val="a0"/>
    <w:link w:val="28"/>
    <w:uiPriority w:val="99"/>
    <w:rsid w:val="00EF2FB6"/>
    <w:rPr>
      <w:rFonts w:ascii="Times New Roman" w:eastAsia="Times New Roman" w:hAnsi="Times New Roman"/>
      <w:sz w:val="28"/>
      <w:szCs w:val="24"/>
    </w:rPr>
  </w:style>
  <w:style w:type="paragraph" w:styleId="2a">
    <w:name w:val="List Bullet 2"/>
    <w:basedOn w:val="a"/>
    <w:autoRedefine/>
    <w:semiHidden/>
    <w:rsid w:val="00EF2FB6"/>
    <w:pPr>
      <w:spacing w:after="0" w:line="240" w:lineRule="auto"/>
      <w:ind w:left="1287" w:hanging="720"/>
    </w:pPr>
    <w:rPr>
      <w:rFonts w:ascii="Times New Roman" w:hAnsi="Times New Roman"/>
      <w:sz w:val="20"/>
      <w:szCs w:val="24"/>
    </w:rPr>
  </w:style>
  <w:style w:type="paragraph" w:customStyle="1" w:styleId="affb">
    <w:name w:val="Знак Знак Знак Знак"/>
    <w:basedOn w:val="a"/>
    <w:uiPriority w:val="99"/>
    <w:rsid w:val="00EF2FB6"/>
    <w:pPr>
      <w:widowControl w:val="0"/>
      <w:adjustRightInd w:val="0"/>
      <w:spacing w:after="160" w:line="240" w:lineRule="exact"/>
      <w:jc w:val="right"/>
    </w:pPr>
    <w:rPr>
      <w:rFonts w:ascii="Times New Roman" w:hAnsi="Times New Roman"/>
      <w:sz w:val="20"/>
      <w:szCs w:val="20"/>
      <w:lang w:val="en-GB" w:eastAsia="en-US"/>
    </w:rPr>
  </w:style>
  <w:style w:type="character" w:styleId="affc">
    <w:name w:val="Strong"/>
    <w:uiPriority w:val="99"/>
    <w:qFormat/>
    <w:rsid w:val="00EF2FB6"/>
    <w:rPr>
      <w:b/>
      <w:bCs/>
    </w:rPr>
  </w:style>
  <w:style w:type="paragraph" w:customStyle="1" w:styleId="ConsPlusTitle">
    <w:name w:val="ConsPlusTitle"/>
    <w:uiPriority w:val="99"/>
    <w:rsid w:val="003A29D1"/>
    <w:pPr>
      <w:widowControl w:val="0"/>
      <w:autoSpaceDE w:val="0"/>
      <w:autoSpaceDN w:val="0"/>
      <w:adjustRightInd w:val="0"/>
    </w:pPr>
    <w:rPr>
      <w:rFonts w:ascii="Arial" w:hAnsi="Arial" w:cs="Arial"/>
      <w:b/>
      <w:bCs/>
    </w:rPr>
  </w:style>
  <w:style w:type="paragraph" w:customStyle="1" w:styleId="affd">
    <w:name w:val="А.Заголовок"/>
    <w:basedOn w:val="a"/>
    <w:uiPriority w:val="99"/>
    <w:rsid w:val="003A29D1"/>
    <w:pPr>
      <w:spacing w:before="240" w:after="240" w:line="240" w:lineRule="auto"/>
      <w:ind w:right="4678"/>
      <w:jc w:val="both"/>
    </w:pPr>
    <w:rPr>
      <w:rFonts w:ascii="Times New Roman" w:eastAsia="Calibri" w:hAnsi="Times New Roman"/>
      <w:sz w:val="28"/>
      <w:szCs w:val="28"/>
    </w:rPr>
  </w:style>
  <w:style w:type="paragraph" w:customStyle="1" w:styleId="1c">
    <w:name w:val="Рецензия1"/>
    <w:hidden/>
    <w:uiPriority w:val="99"/>
    <w:semiHidden/>
    <w:rsid w:val="003A29D1"/>
    <w:rPr>
      <w:rFonts w:ascii="Times New Roman" w:eastAsia="Times New Roman" w:hAnsi="Times New Roman"/>
      <w:sz w:val="28"/>
      <w:szCs w:val="22"/>
      <w:lang w:eastAsia="en-US"/>
    </w:rPr>
  </w:style>
  <w:style w:type="character" w:customStyle="1" w:styleId="a8">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7"/>
    <w:uiPriority w:val="99"/>
    <w:locked/>
    <w:rsid w:val="003A29D1"/>
    <w:rPr>
      <w:rFonts w:ascii="Times New Roman" w:eastAsia="Times New Roman" w:hAnsi="Times New Roman"/>
      <w:sz w:val="24"/>
      <w:szCs w:val="24"/>
    </w:rPr>
  </w:style>
  <w:style w:type="character" w:customStyle="1" w:styleId="ConsPlusNormal0">
    <w:name w:val="ConsPlusNormal Знак"/>
    <w:link w:val="ConsPlusNormal"/>
    <w:locked/>
    <w:rsid w:val="003A29D1"/>
    <w:rPr>
      <w:rFonts w:ascii="Arial" w:eastAsia="Times New Roman" w:hAnsi="Arial" w:cs="Arial"/>
      <w:lang w:val="ru-RU" w:eastAsia="ru-RU" w:bidi="ar-SA"/>
    </w:rPr>
  </w:style>
  <w:style w:type="character" w:customStyle="1" w:styleId="FontStyle20">
    <w:name w:val="Font Style20"/>
    <w:rsid w:val="003A29D1"/>
    <w:rPr>
      <w:rFonts w:ascii="Times New Roman" w:hAnsi="Times New Roman" w:cs="Times New Roman"/>
      <w:sz w:val="26"/>
      <w:szCs w:val="26"/>
    </w:rPr>
  </w:style>
  <w:style w:type="character" w:customStyle="1" w:styleId="FontStyle23">
    <w:name w:val="Font Style23"/>
    <w:rsid w:val="003A29D1"/>
    <w:rPr>
      <w:rFonts w:ascii="Times New Roman" w:hAnsi="Times New Roman" w:cs="Times New Roman"/>
      <w:sz w:val="18"/>
      <w:szCs w:val="18"/>
    </w:rPr>
  </w:style>
  <w:style w:type="character" w:customStyle="1" w:styleId="text1">
    <w:name w:val="text1"/>
    <w:rsid w:val="003A29D1"/>
    <w:rPr>
      <w:rFonts w:ascii="Tahoma" w:hAnsi="Tahoma"/>
      <w:color w:val="000000"/>
      <w:sz w:val="20"/>
    </w:rPr>
  </w:style>
  <w:style w:type="paragraph" w:customStyle="1" w:styleId="ConsNonformat">
    <w:name w:val="ConsNonformat"/>
    <w:uiPriority w:val="99"/>
    <w:rsid w:val="003A29D1"/>
    <w:pPr>
      <w:widowControl w:val="0"/>
      <w:autoSpaceDE w:val="0"/>
      <w:autoSpaceDN w:val="0"/>
      <w:adjustRightInd w:val="0"/>
      <w:ind w:right="19772"/>
    </w:pPr>
    <w:rPr>
      <w:rFonts w:ascii="Courier New" w:eastAsia="Times New Roman" w:hAnsi="Courier New" w:cs="Courier New"/>
    </w:rPr>
  </w:style>
  <w:style w:type="character" w:customStyle="1" w:styleId="apple-converted-space">
    <w:name w:val="apple-converted-space"/>
    <w:rsid w:val="003A29D1"/>
  </w:style>
  <w:style w:type="paragraph" w:customStyle="1" w:styleId="Style14">
    <w:name w:val="Style14"/>
    <w:basedOn w:val="a"/>
    <w:rsid w:val="003A29D1"/>
    <w:pPr>
      <w:widowControl w:val="0"/>
      <w:autoSpaceDE w:val="0"/>
      <w:autoSpaceDN w:val="0"/>
      <w:adjustRightInd w:val="0"/>
      <w:spacing w:after="0" w:line="319" w:lineRule="exact"/>
    </w:pPr>
    <w:rPr>
      <w:rFonts w:ascii="Times New Roman" w:hAnsi="Times New Roman"/>
      <w:sz w:val="24"/>
      <w:szCs w:val="24"/>
    </w:rPr>
  </w:style>
  <w:style w:type="table" w:customStyle="1" w:styleId="1d">
    <w:name w:val="Сетка таблицы1"/>
    <w:basedOn w:val="a1"/>
    <w:next w:val="af"/>
    <w:uiPriority w:val="39"/>
    <w:rsid w:val="003A29D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
    <w:uiPriority w:val="39"/>
    <w:rsid w:val="003A29D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D0490F"/>
    <w:rPr>
      <w:rFonts w:ascii="Times New Roman" w:eastAsia="Times New Roman" w:hAnsi="Times New Roman"/>
      <w:sz w:val="28"/>
      <w:szCs w:val="22"/>
      <w:lang w:eastAsia="en-US"/>
    </w:rPr>
  </w:style>
  <w:style w:type="paragraph" w:customStyle="1" w:styleId="xl63">
    <w:name w:val="xl63"/>
    <w:basedOn w:val="a"/>
    <w:rsid w:val="00585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4">
    <w:name w:val="xl64"/>
    <w:basedOn w:val="a"/>
    <w:rsid w:val="00585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2d">
    <w:name w:val="Абзац списка2"/>
    <w:basedOn w:val="a"/>
    <w:uiPriority w:val="99"/>
    <w:rsid w:val="00DE47F6"/>
    <w:pPr>
      <w:ind w:left="720"/>
    </w:pPr>
    <w:rPr>
      <w:rFonts w:eastAsia="Calibri" w:cs="Calibri"/>
      <w:lang w:eastAsia="en-US"/>
    </w:rPr>
  </w:style>
  <w:style w:type="paragraph" w:customStyle="1" w:styleId="35">
    <w:name w:val="Рецензия3"/>
    <w:hidden/>
    <w:semiHidden/>
    <w:rsid w:val="00DE47F6"/>
    <w:rPr>
      <w:rFonts w:ascii="Times New Roman" w:eastAsia="Times New Roman" w:hAnsi="Times New Roman"/>
      <w:sz w:val="28"/>
      <w:szCs w:val="22"/>
      <w:lang w:eastAsia="en-US"/>
    </w:rPr>
  </w:style>
  <w:style w:type="paragraph" w:customStyle="1" w:styleId="affe">
    <w:name w:val="Таблицы (моноширинный)"/>
    <w:basedOn w:val="a"/>
    <w:next w:val="a"/>
    <w:uiPriority w:val="99"/>
    <w:rsid w:val="00DE47F6"/>
    <w:pPr>
      <w:autoSpaceDE w:val="0"/>
      <w:autoSpaceDN w:val="0"/>
      <w:adjustRightInd w:val="0"/>
      <w:spacing w:after="0" w:line="240" w:lineRule="auto"/>
    </w:pPr>
    <w:rPr>
      <w:rFonts w:ascii="Courier New" w:eastAsia="Calibri" w:hAnsi="Courier New" w:cs="Courier New"/>
      <w:sz w:val="24"/>
      <w:szCs w:val="24"/>
    </w:rPr>
  </w:style>
  <w:style w:type="paragraph" w:customStyle="1" w:styleId="ConsPlusDocList">
    <w:name w:val="ConsPlusDocList"/>
    <w:rsid w:val="00845AAD"/>
    <w:pPr>
      <w:widowControl w:val="0"/>
      <w:autoSpaceDE w:val="0"/>
      <w:autoSpaceDN w:val="0"/>
    </w:pPr>
    <w:rPr>
      <w:rFonts w:eastAsia="Times New Roman" w:cs="Calibri"/>
      <w:sz w:val="22"/>
    </w:rPr>
  </w:style>
  <w:style w:type="paragraph" w:customStyle="1" w:styleId="ConsPlusTitlePage">
    <w:name w:val="ConsPlusTitlePage"/>
    <w:rsid w:val="00845AAD"/>
    <w:pPr>
      <w:widowControl w:val="0"/>
      <w:autoSpaceDE w:val="0"/>
      <w:autoSpaceDN w:val="0"/>
    </w:pPr>
    <w:rPr>
      <w:rFonts w:ascii="Tahoma" w:eastAsia="Times New Roman" w:hAnsi="Tahoma" w:cs="Tahoma"/>
    </w:rPr>
  </w:style>
  <w:style w:type="paragraph" w:customStyle="1" w:styleId="ConsPlusJurTerm">
    <w:name w:val="ConsPlusJurTerm"/>
    <w:rsid w:val="00845AAD"/>
    <w:pPr>
      <w:widowControl w:val="0"/>
      <w:autoSpaceDE w:val="0"/>
      <w:autoSpaceDN w:val="0"/>
    </w:pPr>
    <w:rPr>
      <w:rFonts w:ascii="Tahoma" w:eastAsia="Times New Roman" w:hAnsi="Tahoma" w:cs="Tahoma"/>
      <w:sz w:val="26"/>
    </w:rPr>
  </w:style>
  <w:style w:type="paragraph" w:customStyle="1" w:styleId="ConsPlusTextList">
    <w:name w:val="ConsPlusTextList"/>
    <w:rsid w:val="00845AAD"/>
    <w:pPr>
      <w:widowControl w:val="0"/>
      <w:autoSpaceDE w:val="0"/>
      <w:autoSpaceDN w:val="0"/>
    </w:pPr>
    <w:rPr>
      <w:rFonts w:ascii="Arial" w:eastAsia="Times New Roman" w:hAnsi="Arial" w:cs="Arial"/>
    </w:rPr>
  </w:style>
  <w:style w:type="character" w:customStyle="1" w:styleId="tik-text1">
    <w:name w:val="tik-text1"/>
    <w:uiPriority w:val="99"/>
    <w:rsid w:val="00C12536"/>
    <w:rPr>
      <w:color w:val="B5B5B5"/>
      <w:sz w:val="17"/>
    </w:rPr>
  </w:style>
  <w:style w:type="paragraph" w:customStyle="1" w:styleId="afff">
    <w:name w:val="приложение"/>
    <w:basedOn w:val="a"/>
    <w:uiPriority w:val="99"/>
    <w:rsid w:val="00C12536"/>
    <w:pPr>
      <w:spacing w:before="120" w:after="120" w:line="240" w:lineRule="auto"/>
      <w:jc w:val="center"/>
    </w:pPr>
    <w:rPr>
      <w:rFonts w:ascii="Times New Roman" w:eastAsia="Calibri" w:hAnsi="Times New Roman"/>
      <w:b/>
      <w:sz w:val="28"/>
      <w:szCs w:val="24"/>
    </w:rPr>
  </w:style>
  <w:style w:type="character" w:customStyle="1" w:styleId="Absatz-Standardschriftart">
    <w:name w:val="Absatz-Standardschriftart"/>
    <w:uiPriority w:val="99"/>
    <w:rsid w:val="00080BEA"/>
  </w:style>
  <w:style w:type="character" w:customStyle="1" w:styleId="WW-Absatz-Standardschriftart">
    <w:name w:val="WW-Absatz-Standardschriftart"/>
    <w:uiPriority w:val="99"/>
    <w:rsid w:val="00080BEA"/>
  </w:style>
  <w:style w:type="character" w:customStyle="1" w:styleId="WW-Absatz-Standardschriftart1">
    <w:name w:val="WW-Absatz-Standardschriftart1"/>
    <w:uiPriority w:val="99"/>
    <w:rsid w:val="00080BEA"/>
  </w:style>
  <w:style w:type="character" w:customStyle="1" w:styleId="2e">
    <w:name w:val="Основной шрифт абзаца2"/>
    <w:uiPriority w:val="99"/>
    <w:rsid w:val="00080BEA"/>
  </w:style>
  <w:style w:type="character" w:customStyle="1" w:styleId="WW-Absatz-Standardschriftart11">
    <w:name w:val="WW-Absatz-Standardschriftart11"/>
    <w:uiPriority w:val="99"/>
    <w:rsid w:val="00080BEA"/>
  </w:style>
  <w:style w:type="character" w:customStyle="1" w:styleId="WW-Absatz-Standardschriftart111">
    <w:name w:val="WW-Absatz-Standardschriftart111"/>
    <w:uiPriority w:val="99"/>
    <w:rsid w:val="00080BEA"/>
  </w:style>
  <w:style w:type="character" w:customStyle="1" w:styleId="1e">
    <w:name w:val="Основной шрифт абзаца1"/>
    <w:uiPriority w:val="99"/>
    <w:rsid w:val="00080BEA"/>
  </w:style>
  <w:style w:type="character" w:customStyle="1" w:styleId="afff0">
    <w:name w:val="Маркеры списка"/>
    <w:uiPriority w:val="99"/>
    <w:rsid w:val="00080BEA"/>
    <w:rPr>
      <w:rFonts w:ascii="OpenSymbol" w:eastAsia="OpenSymbol" w:hAnsi="OpenSymbol" w:cs="OpenSymbol"/>
    </w:rPr>
  </w:style>
  <w:style w:type="paragraph" w:customStyle="1" w:styleId="afff1">
    <w:basedOn w:val="a"/>
    <w:next w:val="ad"/>
    <w:uiPriority w:val="99"/>
    <w:rsid w:val="00080BEA"/>
    <w:pPr>
      <w:keepNext/>
      <w:suppressAutoHyphens/>
      <w:spacing w:before="240" w:after="120"/>
    </w:pPr>
    <w:rPr>
      <w:rFonts w:ascii="Arial" w:eastAsia="Lucida Sans Unicode" w:hAnsi="Arial" w:cs="Mangal"/>
      <w:sz w:val="28"/>
      <w:szCs w:val="28"/>
      <w:lang w:eastAsia="ar-SA"/>
    </w:rPr>
  </w:style>
  <w:style w:type="character" w:customStyle="1" w:styleId="1f">
    <w:name w:val="Основной текст Знак1"/>
    <w:uiPriority w:val="99"/>
    <w:rsid w:val="00080BEA"/>
    <w:rPr>
      <w:rFonts w:ascii="Calibri" w:eastAsia="Calibri" w:hAnsi="Calibri" w:cs="Calibri"/>
      <w:sz w:val="22"/>
      <w:szCs w:val="22"/>
      <w:lang w:eastAsia="ar-SA"/>
    </w:rPr>
  </w:style>
  <w:style w:type="paragraph" w:styleId="afff2">
    <w:name w:val="List"/>
    <w:basedOn w:val="ad"/>
    <w:uiPriority w:val="99"/>
    <w:rsid w:val="00080BEA"/>
    <w:pPr>
      <w:suppressAutoHyphens/>
    </w:pPr>
    <w:rPr>
      <w:rFonts w:ascii="Arial" w:eastAsia="Calibri" w:hAnsi="Arial" w:cs="Mangal"/>
      <w:lang w:eastAsia="ar-SA"/>
    </w:rPr>
  </w:style>
  <w:style w:type="paragraph" w:customStyle="1" w:styleId="2f">
    <w:name w:val="Название2"/>
    <w:basedOn w:val="a"/>
    <w:uiPriority w:val="99"/>
    <w:rsid w:val="00080BEA"/>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
    <w:uiPriority w:val="99"/>
    <w:rsid w:val="00080BEA"/>
    <w:pPr>
      <w:suppressLineNumbers/>
      <w:suppressAutoHyphens/>
    </w:pPr>
    <w:rPr>
      <w:rFonts w:ascii="Arial" w:eastAsia="Calibri" w:hAnsi="Arial" w:cs="Mangal"/>
      <w:lang w:eastAsia="ar-SA"/>
    </w:rPr>
  </w:style>
  <w:style w:type="paragraph" w:customStyle="1" w:styleId="1f0">
    <w:name w:val="Название1"/>
    <w:basedOn w:val="a"/>
    <w:uiPriority w:val="99"/>
    <w:rsid w:val="00080BEA"/>
    <w:pPr>
      <w:suppressLineNumbers/>
      <w:suppressAutoHyphens/>
      <w:spacing w:before="120" w:after="120"/>
    </w:pPr>
    <w:rPr>
      <w:rFonts w:ascii="Arial" w:eastAsia="Calibri" w:hAnsi="Arial" w:cs="Mangal"/>
      <w:i/>
      <w:iCs/>
      <w:sz w:val="20"/>
      <w:szCs w:val="24"/>
      <w:lang w:eastAsia="ar-SA"/>
    </w:rPr>
  </w:style>
  <w:style w:type="paragraph" w:customStyle="1" w:styleId="1f1">
    <w:name w:val="Указатель1"/>
    <w:basedOn w:val="a"/>
    <w:uiPriority w:val="99"/>
    <w:rsid w:val="00080BEA"/>
    <w:pPr>
      <w:suppressLineNumbers/>
      <w:suppressAutoHyphens/>
    </w:pPr>
    <w:rPr>
      <w:rFonts w:ascii="Arial" w:eastAsia="Calibri" w:hAnsi="Arial" w:cs="Mangal"/>
      <w:lang w:eastAsia="ar-SA"/>
    </w:rPr>
  </w:style>
  <w:style w:type="character" w:customStyle="1" w:styleId="1f2">
    <w:name w:val="Верхний колонтитул Знак1"/>
    <w:uiPriority w:val="99"/>
    <w:rsid w:val="00080BEA"/>
    <w:rPr>
      <w:rFonts w:ascii="Calibri" w:eastAsia="Calibri" w:hAnsi="Calibri" w:cs="Calibri"/>
      <w:lang w:eastAsia="ar-SA"/>
    </w:rPr>
  </w:style>
  <w:style w:type="character" w:customStyle="1" w:styleId="1f3">
    <w:name w:val="Нижний колонтитул Знак1"/>
    <w:uiPriority w:val="99"/>
    <w:rsid w:val="00080BEA"/>
    <w:rPr>
      <w:rFonts w:ascii="Calibri" w:eastAsia="Calibri" w:hAnsi="Calibri" w:cs="Calibri"/>
      <w:lang w:eastAsia="ar-SA"/>
    </w:rPr>
  </w:style>
  <w:style w:type="character" w:customStyle="1" w:styleId="1f4">
    <w:name w:val="Текст выноски Знак1"/>
    <w:uiPriority w:val="99"/>
    <w:rsid w:val="00080BEA"/>
    <w:rPr>
      <w:rFonts w:ascii="Tahoma" w:eastAsia="Calibri" w:hAnsi="Tahoma" w:cs="Tahoma"/>
      <w:sz w:val="16"/>
      <w:szCs w:val="16"/>
      <w:lang w:eastAsia="ar-SA"/>
    </w:rPr>
  </w:style>
  <w:style w:type="paragraph" w:customStyle="1" w:styleId="afff3">
    <w:name w:val="Содержимое таблицы"/>
    <w:basedOn w:val="a"/>
    <w:uiPriority w:val="99"/>
    <w:rsid w:val="00080BEA"/>
    <w:pPr>
      <w:suppressLineNumbers/>
      <w:suppressAutoHyphens/>
    </w:pPr>
    <w:rPr>
      <w:rFonts w:eastAsia="Calibri" w:cs="Calibri"/>
      <w:lang w:eastAsia="ar-SA"/>
    </w:rPr>
  </w:style>
  <w:style w:type="paragraph" w:customStyle="1" w:styleId="afff4">
    <w:name w:val="Заголовок таблицы"/>
    <w:basedOn w:val="afff3"/>
    <w:uiPriority w:val="99"/>
    <w:rsid w:val="00080BEA"/>
  </w:style>
  <w:style w:type="character" w:customStyle="1" w:styleId="newstitle1">
    <w:name w:val="news_title1"/>
    <w:rsid w:val="00080BEA"/>
    <w:rPr>
      <w:rFonts w:ascii="Arial" w:hAnsi="Arial" w:cs="Arial"/>
      <w:b/>
      <w:bCs/>
      <w:color w:val="666666"/>
      <w:sz w:val="18"/>
      <w:szCs w:val="18"/>
    </w:rPr>
  </w:style>
  <w:style w:type="character" w:customStyle="1" w:styleId="b-predefined-field">
    <w:name w:val="b-predefined-field"/>
    <w:basedOn w:val="a0"/>
    <w:rsid w:val="00080BEA"/>
  </w:style>
  <w:style w:type="character" w:customStyle="1" w:styleId="submenu-table">
    <w:name w:val="submenu-table"/>
    <w:rsid w:val="00080BEA"/>
  </w:style>
  <w:style w:type="character" w:customStyle="1" w:styleId="HTML1">
    <w:name w:val="Стандартный HTML Знак1"/>
    <w:uiPriority w:val="99"/>
    <w:semiHidden/>
    <w:rsid w:val="00080BEA"/>
    <w:rPr>
      <w:rFonts w:ascii="Consolas" w:eastAsia="Calibri" w:hAnsi="Consolas" w:cs="Consolas"/>
      <w:sz w:val="20"/>
      <w:szCs w:val="20"/>
    </w:rPr>
  </w:style>
  <w:style w:type="paragraph" w:styleId="2f1">
    <w:name w:val="List 2"/>
    <w:basedOn w:val="a"/>
    <w:uiPriority w:val="99"/>
    <w:rsid w:val="00080BEA"/>
    <w:pPr>
      <w:widowControl w:val="0"/>
      <w:spacing w:after="0" w:line="240" w:lineRule="auto"/>
      <w:ind w:left="566" w:hanging="283"/>
    </w:pPr>
    <w:rPr>
      <w:rFonts w:ascii="Times New Roman" w:hAnsi="Times New Roman"/>
      <w:sz w:val="20"/>
      <w:szCs w:val="20"/>
    </w:rPr>
  </w:style>
  <w:style w:type="paragraph" w:styleId="afff5">
    <w:name w:val="caption"/>
    <w:basedOn w:val="a"/>
    <w:next w:val="a"/>
    <w:uiPriority w:val="99"/>
    <w:qFormat/>
    <w:rsid w:val="00080BEA"/>
    <w:pPr>
      <w:spacing w:after="0" w:line="240" w:lineRule="auto"/>
      <w:jc w:val="center"/>
    </w:pPr>
    <w:rPr>
      <w:rFonts w:ascii="Times New Roman" w:hAnsi="Times New Roman"/>
      <w:b/>
      <w:sz w:val="40"/>
      <w:szCs w:val="20"/>
    </w:rPr>
  </w:style>
  <w:style w:type="character" w:customStyle="1" w:styleId="1f5">
    <w:name w:val="Знак Знак1"/>
    <w:uiPriority w:val="99"/>
    <w:rsid w:val="00080BEA"/>
    <w:rPr>
      <w:rFonts w:cs="Times New Roman"/>
      <w:sz w:val="24"/>
      <w:lang w:val="ru-RU" w:eastAsia="ru-RU" w:bidi="ar-SA"/>
    </w:rPr>
  </w:style>
  <w:style w:type="character" w:customStyle="1" w:styleId="36">
    <w:name w:val="Основной шрифт абзаца3"/>
    <w:uiPriority w:val="99"/>
    <w:rsid w:val="00080BEA"/>
  </w:style>
  <w:style w:type="character" w:customStyle="1" w:styleId="WW8Num5z0">
    <w:name w:val="WW8Num5z0"/>
    <w:uiPriority w:val="99"/>
    <w:rsid w:val="00080BEA"/>
    <w:rPr>
      <w:rFonts w:ascii="Symbol" w:hAnsi="Symbol"/>
    </w:rPr>
  </w:style>
  <w:style w:type="character" w:customStyle="1" w:styleId="WW8Num6z0">
    <w:name w:val="WW8Num6z0"/>
    <w:uiPriority w:val="99"/>
    <w:rsid w:val="00080BEA"/>
    <w:rPr>
      <w:rFonts w:ascii="Symbol" w:hAnsi="Symbol"/>
    </w:rPr>
  </w:style>
  <w:style w:type="character" w:customStyle="1" w:styleId="WW8Num7z0">
    <w:name w:val="WW8Num7z0"/>
    <w:uiPriority w:val="99"/>
    <w:rsid w:val="00080BEA"/>
    <w:rPr>
      <w:rFonts w:ascii="Symbol" w:hAnsi="Symbol"/>
    </w:rPr>
  </w:style>
  <w:style w:type="character" w:customStyle="1" w:styleId="WW8Num8z0">
    <w:name w:val="WW8Num8z0"/>
    <w:uiPriority w:val="99"/>
    <w:rsid w:val="00080BEA"/>
    <w:rPr>
      <w:rFonts w:ascii="Symbol" w:hAnsi="Symbol"/>
    </w:rPr>
  </w:style>
  <w:style w:type="character" w:customStyle="1" w:styleId="WW8Num10z0">
    <w:name w:val="WW8Num10z0"/>
    <w:uiPriority w:val="99"/>
    <w:rsid w:val="00080BEA"/>
    <w:rPr>
      <w:rFonts w:ascii="Symbol" w:hAnsi="Symbol"/>
    </w:rPr>
  </w:style>
  <w:style w:type="character" w:customStyle="1" w:styleId="afff6">
    <w:name w:val="Символ нумерации"/>
    <w:uiPriority w:val="99"/>
    <w:rsid w:val="00080BEA"/>
  </w:style>
  <w:style w:type="paragraph" w:customStyle="1" w:styleId="37">
    <w:name w:val="Название3"/>
    <w:basedOn w:val="a"/>
    <w:uiPriority w:val="99"/>
    <w:rsid w:val="00080BEA"/>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38">
    <w:name w:val="Указатель3"/>
    <w:basedOn w:val="a"/>
    <w:uiPriority w:val="99"/>
    <w:rsid w:val="00080BEA"/>
    <w:pPr>
      <w:suppressLineNumbers/>
      <w:suppressAutoHyphens/>
      <w:spacing w:after="0" w:line="240" w:lineRule="auto"/>
    </w:pPr>
    <w:rPr>
      <w:rFonts w:ascii="Times New Roman" w:hAnsi="Times New Roman" w:cs="Tahoma"/>
      <w:sz w:val="24"/>
      <w:szCs w:val="24"/>
      <w:lang w:eastAsia="ar-SA"/>
    </w:rPr>
  </w:style>
  <w:style w:type="paragraph" w:customStyle="1" w:styleId="afff7">
    <w:name w:val="Знак Знак Знак Знак Знак Знак Знак"/>
    <w:basedOn w:val="a"/>
    <w:uiPriority w:val="99"/>
    <w:rsid w:val="00080BEA"/>
    <w:pPr>
      <w:suppressAutoHyphens/>
      <w:spacing w:after="160" w:line="240" w:lineRule="exact"/>
    </w:pPr>
    <w:rPr>
      <w:rFonts w:ascii="Arial" w:hAnsi="Arial" w:cs="Arial"/>
      <w:sz w:val="20"/>
      <w:szCs w:val="20"/>
      <w:lang w:val="fr-FR" w:eastAsia="ar-SA"/>
    </w:rPr>
  </w:style>
  <w:style w:type="paragraph" w:customStyle="1" w:styleId="afff8">
    <w:name w:val="Содержимое врезки"/>
    <w:basedOn w:val="ad"/>
    <w:uiPriority w:val="99"/>
    <w:rsid w:val="00080BEA"/>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080BEA"/>
  </w:style>
  <w:style w:type="paragraph" w:customStyle="1" w:styleId="42">
    <w:name w:val="Название4"/>
    <w:basedOn w:val="a"/>
    <w:uiPriority w:val="99"/>
    <w:rsid w:val="00080BEA"/>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43">
    <w:name w:val="Указатель4"/>
    <w:basedOn w:val="a"/>
    <w:uiPriority w:val="99"/>
    <w:rsid w:val="00080BEA"/>
    <w:pPr>
      <w:suppressLineNumbers/>
      <w:suppressAutoHyphens/>
      <w:spacing w:after="0" w:line="240" w:lineRule="auto"/>
    </w:pPr>
    <w:rPr>
      <w:rFonts w:ascii="Times New Roman" w:hAnsi="Times New Roman" w:cs="Tahoma"/>
      <w:sz w:val="24"/>
      <w:szCs w:val="24"/>
      <w:lang w:eastAsia="ar-SA"/>
    </w:rPr>
  </w:style>
  <w:style w:type="paragraph" w:customStyle="1" w:styleId="Char">
    <w:name w:val="Char"/>
    <w:basedOn w:val="a"/>
    <w:uiPriority w:val="99"/>
    <w:rsid w:val="00080BEA"/>
    <w:pPr>
      <w:spacing w:after="160" w:line="240" w:lineRule="exact"/>
    </w:pPr>
    <w:rPr>
      <w:rFonts w:ascii="Arial" w:hAnsi="Arial" w:cs="Arial"/>
      <w:sz w:val="20"/>
      <w:szCs w:val="20"/>
      <w:lang w:val="fr-FR" w:eastAsia="en-US"/>
    </w:rPr>
  </w:style>
  <w:style w:type="paragraph" w:customStyle="1" w:styleId="1">
    <w:name w:val="Знак Знак Знак Знак1"/>
    <w:basedOn w:val="a"/>
    <w:uiPriority w:val="99"/>
    <w:rsid w:val="00080BEA"/>
    <w:pPr>
      <w:widowControl w:val="0"/>
      <w:numPr>
        <w:numId w:val="5"/>
      </w:numPr>
      <w:adjustRightInd w:val="0"/>
      <w:spacing w:after="160" w:line="240" w:lineRule="exact"/>
      <w:jc w:val="center"/>
    </w:pPr>
    <w:rPr>
      <w:rFonts w:ascii="Times New Roman" w:hAnsi="Times New Roman"/>
      <w:b/>
      <w:i/>
      <w:sz w:val="28"/>
      <w:szCs w:val="20"/>
      <w:lang w:val="en-GB" w:eastAsia="en-US"/>
    </w:rPr>
  </w:style>
  <w:style w:type="paragraph" w:styleId="afff9">
    <w:name w:val="TOC Heading"/>
    <w:basedOn w:val="10"/>
    <w:next w:val="a"/>
    <w:uiPriority w:val="99"/>
    <w:qFormat/>
    <w:rsid w:val="00080BEA"/>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
    <w:next w:val="a"/>
    <w:autoRedefine/>
    <w:uiPriority w:val="99"/>
    <w:rsid w:val="00080BEA"/>
    <w:pPr>
      <w:tabs>
        <w:tab w:val="right" w:leader="dot" w:pos="9345"/>
      </w:tabs>
      <w:suppressAutoHyphens/>
      <w:spacing w:before="60" w:after="60" w:line="240" w:lineRule="auto"/>
      <w:ind w:left="238"/>
    </w:pPr>
    <w:rPr>
      <w:rFonts w:ascii="Times New Roman" w:hAnsi="Times New Roman"/>
      <w:sz w:val="24"/>
      <w:szCs w:val="24"/>
    </w:rPr>
  </w:style>
  <w:style w:type="paragraph" w:styleId="1f6">
    <w:name w:val="toc 1"/>
    <w:basedOn w:val="a"/>
    <w:next w:val="a"/>
    <w:autoRedefine/>
    <w:uiPriority w:val="99"/>
    <w:rsid w:val="00080BEA"/>
    <w:pPr>
      <w:tabs>
        <w:tab w:val="right" w:leader="dot" w:pos="9345"/>
      </w:tabs>
      <w:suppressAutoHyphens/>
      <w:spacing w:before="60" w:after="60" w:line="240" w:lineRule="auto"/>
    </w:pPr>
    <w:rPr>
      <w:rFonts w:ascii="Times New Roman" w:hAnsi="Times New Roman"/>
      <w:noProof/>
      <w:sz w:val="24"/>
      <w:szCs w:val="24"/>
    </w:rPr>
  </w:style>
  <w:style w:type="paragraph" w:styleId="39">
    <w:name w:val="List 3"/>
    <w:basedOn w:val="a"/>
    <w:uiPriority w:val="99"/>
    <w:rsid w:val="00080BEA"/>
    <w:pPr>
      <w:widowControl w:val="0"/>
      <w:spacing w:after="0" w:line="240" w:lineRule="auto"/>
      <w:ind w:left="849" w:hanging="283"/>
    </w:pPr>
    <w:rPr>
      <w:rFonts w:ascii="Times New Roman" w:hAnsi="Times New Roman"/>
      <w:sz w:val="20"/>
      <w:szCs w:val="20"/>
    </w:rPr>
  </w:style>
  <w:style w:type="paragraph" w:styleId="44">
    <w:name w:val="List 4"/>
    <w:basedOn w:val="a"/>
    <w:uiPriority w:val="99"/>
    <w:rsid w:val="00080BEA"/>
    <w:pPr>
      <w:widowControl w:val="0"/>
      <w:spacing w:after="0" w:line="240" w:lineRule="auto"/>
      <w:ind w:left="1132" w:hanging="283"/>
    </w:pPr>
    <w:rPr>
      <w:rFonts w:ascii="Times New Roman" w:hAnsi="Times New Roman"/>
      <w:sz w:val="20"/>
      <w:szCs w:val="20"/>
    </w:rPr>
  </w:style>
  <w:style w:type="paragraph" w:styleId="afffa">
    <w:name w:val="Body Text First Indent"/>
    <w:basedOn w:val="ad"/>
    <w:link w:val="afffb"/>
    <w:uiPriority w:val="99"/>
    <w:rsid w:val="00080BEA"/>
    <w:pPr>
      <w:widowControl w:val="0"/>
      <w:spacing w:line="240" w:lineRule="auto"/>
      <w:ind w:firstLine="210"/>
    </w:pPr>
    <w:rPr>
      <w:rFonts w:ascii="Times New Roman" w:hAnsi="Times New Roman"/>
      <w:color w:val="000000"/>
      <w:sz w:val="20"/>
      <w:szCs w:val="20"/>
    </w:rPr>
  </w:style>
  <w:style w:type="character" w:customStyle="1" w:styleId="afffb">
    <w:name w:val="Красная строка Знак"/>
    <w:basedOn w:val="ae"/>
    <w:link w:val="afffa"/>
    <w:uiPriority w:val="99"/>
    <w:rsid w:val="00080BEA"/>
    <w:rPr>
      <w:rFonts w:ascii="Times New Roman" w:hAnsi="Times New Roman"/>
      <w:color w:val="000000"/>
    </w:rPr>
  </w:style>
  <w:style w:type="paragraph" w:styleId="2f3">
    <w:name w:val="Body Text First Indent 2"/>
    <w:basedOn w:val="aff7"/>
    <w:link w:val="2f4"/>
    <w:uiPriority w:val="99"/>
    <w:rsid w:val="00080BEA"/>
    <w:pPr>
      <w:widowControl w:val="0"/>
      <w:ind w:firstLine="210"/>
    </w:pPr>
    <w:rPr>
      <w:sz w:val="20"/>
      <w:szCs w:val="20"/>
      <w:lang w:eastAsia="ru-RU"/>
    </w:rPr>
  </w:style>
  <w:style w:type="character" w:customStyle="1" w:styleId="2f4">
    <w:name w:val="Красная строка 2 Знак"/>
    <w:basedOn w:val="aff8"/>
    <w:link w:val="2f3"/>
    <w:uiPriority w:val="99"/>
    <w:rsid w:val="00080BEA"/>
  </w:style>
  <w:style w:type="paragraph" w:customStyle="1" w:styleId="140">
    <w:name w:val="Обычный + 14 пт"/>
    <w:aliases w:val="Первая строка:  1,25 см,Справа:  -0 см,Междустр.интервал: ..."/>
    <w:basedOn w:val="aff7"/>
    <w:uiPriority w:val="99"/>
    <w:rsid w:val="00080BEA"/>
    <w:pPr>
      <w:spacing w:after="0"/>
      <w:ind w:left="0" w:firstLine="601"/>
      <w:jc w:val="both"/>
    </w:pPr>
    <w:rPr>
      <w:sz w:val="28"/>
      <w:szCs w:val="28"/>
      <w:lang w:eastAsia="ru-RU"/>
    </w:rPr>
  </w:style>
  <w:style w:type="paragraph" w:customStyle="1" w:styleId="afffc">
    <w:name w:val="Знак"/>
    <w:basedOn w:val="a"/>
    <w:uiPriority w:val="99"/>
    <w:rsid w:val="00080BEA"/>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customStyle="1" w:styleId="Iauiue">
    <w:name w:val="Iau?iue"/>
    <w:uiPriority w:val="99"/>
    <w:rsid w:val="00080BEA"/>
    <w:rPr>
      <w:rFonts w:ascii="Times New Roman" w:eastAsia="Times New Roman" w:hAnsi="Times New Roman"/>
      <w:lang w:val="en-US"/>
    </w:rPr>
  </w:style>
  <w:style w:type="character" w:customStyle="1" w:styleId="2f5">
    <w:name w:val="Знак Знак2"/>
    <w:uiPriority w:val="99"/>
    <w:rsid w:val="00080BEA"/>
    <w:rPr>
      <w:sz w:val="24"/>
      <w:lang w:val="ru-RU" w:eastAsia="ru-RU"/>
    </w:rPr>
  </w:style>
  <w:style w:type="character" w:customStyle="1" w:styleId="111">
    <w:name w:val="Знак Знак11"/>
    <w:uiPriority w:val="99"/>
    <w:rsid w:val="00080BEA"/>
    <w:rPr>
      <w:b/>
      <w:i/>
      <w:sz w:val="26"/>
      <w:lang w:val="ru-RU" w:eastAsia="ar-SA" w:bidi="ar-SA"/>
    </w:rPr>
  </w:style>
  <w:style w:type="character" w:customStyle="1" w:styleId="afffd">
    <w:name w:val="Нумерованный список !! Знак"/>
    <w:aliases w:val="Основной текст 1 Знак,Надин стиль Знак Знак"/>
    <w:uiPriority w:val="99"/>
    <w:rsid w:val="00080BEA"/>
    <w:rPr>
      <w:sz w:val="28"/>
      <w:lang w:val="ru-RU" w:eastAsia="ar-SA" w:bidi="ar-SA"/>
    </w:rPr>
  </w:style>
  <w:style w:type="paragraph" w:customStyle="1" w:styleId="1f7">
    <w:name w:val="Знак Знак Знак Знак Знак Знак Знак1"/>
    <w:basedOn w:val="a"/>
    <w:uiPriority w:val="99"/>
    <w:rsid w:val="00080BEA"/>
    <w:pPr>
      <w:suppressAutoHyphens/>
      <w:spacing w:after="160" w:line="240" w:lineRule="exact"/>
    </w:pPr>
    <w:rPr>
      <w:rFonts w:ascii="Arial" w:hAnsi="Arial" w:cs="Arial"/>
      <w:sz w:val="20"/>
      <w:szCs w:val="20"/>
      <w:lang w:val="fr-FR" w:eastAsia="ar-SA"/>
    </w:rPr>
  </w:style>
  <w:style w:type="paragraph" w:customStyle="1" w:styleId="2">
    <w:name w:val="Знак Знак Знак Знак2"/>
    <w:basedOn w:val="a"/>
    <w:uiPriority w:val="99"/>
    <w:rsid w:val="00080BEA"/>
    <w:pPr>
      <w:widowControl w:val="0"/>
      <w:numPr>
        <w:numId w:val="4"/>
      </w:numPr>
      <w:adjustRightInd w:val="0"/>
      <w:spacing w:after="160" w:line="240" w:lineRule="exact"/>
      <w:jc w:val="center"/>
    </w:pPr>
    <w:rPr>
      <w:rFonts w:ascii="Times New Roman" w:hAnsi="Times New Roman"/>
      <w:b/>
      <w:i/>
      <w:sz w:val="28"/>
      <w:szCs w:val="20"/>
      <w:lang w:val="en-GB" w:eastAsia="en-US"/>
    </w:rPr>
  </w:style>
  <w:style w:type="character" w:customStyle="1" w:styleId="FontStyle22">
    <w:name w:val="Font Style22"/>
    <w:uiPriority w:val="99"/>
    <w:rsid w:val="00080BEA"/>
    <w:rPr>
      <w:rFonts w:ascii="Times New Roman" w:hAnsi="Times New Roman"/>
      <w:sz w:val="16"/>
    </w:rPr>
  </w:style>
  <w:style w:type="character" w:customStyle="1" w:styleId="textdefault">
    <w:name w:val="text_default"/>
    <w:uiPriority w:val="99"/>
    <w:rsid w:val="00080BEA"/>
    <w:rPr>
      <w:rFonts w:ascii="Verdana" w:hAnsi="Verdana"/>
      <w:color w:val="5E6466"/>
      <w:sz w:val="18"/>
    </w:rPr>
  </w:style>
  <w:style w:type="character" w:customStyle="1" w:styleId="3a">
    <w:name w:val="Знак Знак3"/>
    <w:uiPriority w:val="99"/>
    <w:semiHidden/>
    <w:locked/>
    <w:rsid w:val="00080BEA"/>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080BEA"/>
    <w:rPr>
      <w:lang w:val="ru-RU" w:eastAsia="ru-RU"/>
    </w:rPr>
  </w:style>
  <w:style w:type="character" w:customStyle="1" w:styleId="rg">
    <w:name w:val="rg"/>
    <w:basedOn w:val="a0"/>
    <w:rsid w:val="00080BEA"/>
  </w:style>
  <w:style w:type="character" w:customStyle="1" w:styleId="afe">
    <w:name w:val="Без интервала Знак"/>
    <w:link w:val="afd"/>
    <w:uiPriority w:val="99"/>
    <w:locked/>
    <w:rsid w:val="00EB772F"/>
    <w:rPr>
      <w:rFonts w:eastAsia="Times New Roman"/>
      <w:sz w:val="22"/>
      <w:szCs w:val="22"/>
    </w:rPr>
  </w:style>
  <w:style w:type="paragraph" w:customStyle="1" w:styleId="3b">
    <w:name w:val="Обычный3"/>
    <w:uiPriority w:val="99"/>
    <w:rsid w:val="00EB772F"/>
    <w:rPr>
      <w:rFonts w:ascii="Times New Roman" w:eastAsia="Times New Roman" w:hAnsi="Times New Roman"/>
      <w:sz w:val="24"/>
    </w:rPr>
  </w:style>
  <w:style w:type="paragraph" w:customStyle="1" w:styleId="Style2">
    <w:name w:val="Style2"/>
    <w:basedOn w:val="a"/>
    <w:uiPriority w:val="99"/>
    <w:rsid w:val="007A3B65"/>
    <w:pPr>
      <w:widowControl w:val="0"/>
      <w:autoSpaceDE w:val="0"/>
      <w:autoSpaceDN w:val="0"/>
      <w:adjustRightInd w:val="0"/>
      <w:spacing w:after="0" w:line="324" w:lineRule="exact"/>
      <w:ind w:firstLine="701"/>
      <w:jc w:val="both"/>
    </w:pPr>
    <w:rPr>
      <w:rFonts w:ascii="Times New Roman" w:hAnsi="Times New Roman"/>
      <w:sz w:val="24"/>
      <w:szCs w:val="24"/>
    </w:rPr>
  </w:style>
  <w:style w:type="character" w:customStyle="1" w:styleId="FontStyle12">
    <w:name w:val="Font Style12"/>
    <w:uiPriority w:val="99"/>
    <w:rsid w:val="007A3B65"/>
    <w:rPr>
      <w:rFonts w:ascii="Times New Roman" w:hAnsi="Times New Roman" w:cs="Times New Roman"/>
      <w:sz w:val="26"/>
      <w:szCs w:val="26"/>
    </w:rPr>
  </w:style>
  <w:style w:type="paragraph" w:customStyle="1" w:styleId="ConsTitle">
    <w:name w:val="ConsTitle"/>
    <w:uiPriority w:val="99"/>
    <w:rsid w:val="007A3B65"/>
    <w:pPr>
      <w:widowControl w:val="0"/>
      <w:overflowPunct w:val="0"/>
      <w:autoSpaceDE w:val="0"/>
      <w:autoSpaceDN w:val="0"/>
      <w:adjustRightInd w:val="0"/>
    </w:pPr>
    <w:rPr>
      <w:rFonts w:ascii="Arial" w:eastAsia="Times New Roman" w:hAnsi="Arial"/>
      <w:b/>
      <w:sz w:val="16"/>
    </w:rPr>
  </w:style>
  <w:style w:type="paragraph" w:customStyle="1" w:styleId="afffe">
    <w:name w:val="Текст (лев)"/>
    <w:rsid w:val="007A3B65"/>
    <w:pPr>
      <w:spacing w:before="60"/>
      <w:ind w:firstLine="567"/>
      <w:jc w:val="both"/>
    </w:pPr>
    <w:rPr>
      <w:rFonts w:ascii="Arial" w:eastAsia="Times New Roman" w:hAnsi="Arial"/>
      <w:sz w:val="18"/>
    </w:rPr>
  </w:style>
  <w:style w:type="paragraph" w:customStyle="1" w:styleId="affff">
    <w:name w:val="Текст в заданном формате"/>
    <w:basedOn w:val="a"/>
    <w:rsid w:val="007A3B65"/>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7A3B65"/>
    <w:rPr>
      <w:rFonts w:ascii="Times New Roman" w:hAnsi="Times New Roman" w:cs="Times New Roman"/>
      <w:sz w:val="26"/>
      <w:szCs w:val="26"/>
    </w:rPr>
  </w:style>
  <w:style w:type="character" w:customStyle="1" w:styleId="b-message-headname">
    <w:name w:val="b-message-head__name"/>
    <w:rsid w:val="007A3B65"/>
  </w:style>
  <w:style w:type="character" w:customStyle="1" w:styleId="b-message-heademail">
    <w:name w:val="b-message-head__email"/>
    <w:rsid w:val="007A3B65"/>
  </w:style>
  <w:style w:type="character" w:customStyle="1" w:styleId="3c">
    <w:name w:val="Основной текст (3)"/>
    <w:rsid w:val="007A3B65"/>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7A3B65"/>
    <w:pPr>
      <w:widowControl w:val="0"/>
      <w:autoSpaceDE w:val="0"/>
      <w:autoSpaceDN w:val="0"/>
      <w:adjustRightInd w:val="0"/>
      <w:spacing w:after="0" w:line="463" w:lineRule="exact"/>
      <w:ind w:firstLine="662"/>
      <w:jc w:val="both"/>
    </w:pPr>
    <w:rPr>
      <w:rFonts w:ascii="Times New Roman" w:hAnsi="Times New Roman"/>
      <w:sz w:val="24"/>
      <w:szCs w:val="24"/>
    </w:rPr>
  </w:style>
  <w:style w:type="character" w:customStyle="1" w:styleId="Heading2Char1">
    <w:name w:val="Heading 2 Char1"/>
    <w:basedOn w:val="a0"/>
    <w:uiPriority w:val="99"/>
    <w:locked/>
    <w:rsid w:val="00365ECB"/>
    <w:rPr>
      <w:rFonts w:ascii="Times New Roman" w:hAnsi="Times New Roman" w:cs="Arial"/>
      <w:b/>
      <w:bCs/>
      <w:iCs/>
      <w:sz w:val="24"/>
      <w:szCs w:val="24"/>
      <w:lang w:eastAsia="ar-SA" w:bidi="ar-SA"/>
    </w:rPr>
  </w:style>
  <w:style w:type="character" w:customStyle="1" w:styleId="Heading7Char1">
    <w:name w:val="Heading 7 Char1"/>
    <w:basedOn w:val="a0"/>
    <w:uiPriority w:val="99"/>
    <w:locked/>
    <w:rsid w:val="00365ECB"/>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0"/>
    <w:uiPriority w:val="99"/>
    <w:locked/>
    <w:rsid w:val="00365ECB"/>
    <w:rPr>
      <w:rFonts w:ascii="Times New Roman" w:eastAsia="WenQuanYi Micro Hei" w:hAnsi="Times New Roman" w:cs="Lohit Hindi"/>
      <w:b/>
      <w:bCs/>
      <w:kern w:val="1"/>
      <w:sz w:val="20"/>
      <w:szCs w:val="20"/>
      <w:lang w:eastAsia="hi-IN" w:bidi="hi-IN"/>
    </w:rPr>
  </w:style>
  <w:style w:type="character" w:customStyle="1" w:styleId="BodyTextIndentChar1">
    <w:name w:val="Body Text Indent Char1"/>
    <w:basedOn w:val="a0"/>
    <w:uiPriority w:val="99"/>
    <w:locked/>
    <w:rsid w:val="00365ECB"/>
    <w:rPr>
      <w:rFonts w:ascii="Times New Roman" w:hAnsi="Times New Roman" w:cs="Times New Roman"/>
      <w:sz w:val="24"/>
      <w:szCs w:val="24"/>
      <w:lang w:eastAsia="ru-RU"/>
    </w:rPr>
  </w:style>
  <w:style w:type="paragraph" w:customStyle="1" w:styleId="1f8">
    <w:name w:val="нум список 1"/>
    <w:basedOn w:val="a"/>
    <w:uiPriority w:val="99"/>
    <w:rsid w:val="00365ECB"/>
    <w:pPr>
      <w:tabs>
        <w:tab w:val="left" w:pos="360"/>
      </w:tabs>
      <w:spacing w:before="120" w:after="120" w:line="240" w:lineRule="auto"/>
      <w:jc w:val="both"/>
    </w:pPr>
    <w:rPr>
      <w:rFonts w:ascii="Times New Roman" w:hAnsi="Times New Roman"/>
      <w:sz w:val="24"/>
      <w:szCs w:val="20"/>
      <w:lang w:eastAsia="ar-SA"/>
    </w:rPr>
  </w:style>
  <w:style w:type="character" w:customStyle="1" w:styleId="BodyTextIndent3Char1">
    <w:name w:val="Body Text Indent 3 Char1"/>
    <w:basedOn w:val="a0"/>
    <w:uiPriority w:val="99"/>
    <w:locked/>
    <w:rsid w:val="00365ECB"/>
    <w:rPr>
      <w:rFonts w:ascii="Times New Roman" w:hAnsi="Times New Roman" w:cs="Times New Roman"/>
      <w:sz w:val="16"/>
      <w:szCs w:val="16"/>
      <w:lang w:eastAsia="ru-RU"/>
    </w:rPr>
  </w:style>
  <w:style w:type="paragraph" w:customStyle="1" w:styleId="1f9">
    <w:name w:val="марк список 1"/>
    <w:basedOn w:val="a"/>
    <w:uiPriority w:val="99"/>
    <w:rsid w:val="00365ECB"/>
    <w:pPr>
      <w:tabs>
        <w:tab w:val="num" w:pos="360"/>
      </w:tabs>
      <w:spacing w:before="120" w:after="120" w:line="240" w:lineRule="auto"/>
      <w:jc w:val="both"/>
    </w:pPr>
    <w:rPr>
      <w:rFonts w:ascii="Times New Roman" w:hAnsi="Times New Roman"/>
      <w:sz w:val="24"/>
      <w:szCs w:val="20"/>
      <w:lang w:eastAsia="ar-SA"/>
    </w:rPr>
  </w:style>
  <w:style w:type="paragraph" w:customStyle="1" w:styleId="affff0">
    <w:name w:val="основной текст документа"/>
    <w:basedOn w:val="a"/>
    <w:link w:val="affff1"/>
    <w:uiPriority w:val="99"/>
    <w:rsid w:val="00365ECB"/>
    <w:pPr>
      <w:spacing w:before="120" w:after="120" w:line="240" w:lineRule="auto"/>
      <w:jc w:val="both"/>
    </w:pPr>
    <w:rPr>
      <w:rFonts w:ascii="Times New Roman" w:hAnsi="Times New Roman"/>
      <w:sz w:val="24"/>
      <w:szCs w:val="20"/>
      <w:lang w:eastAsia="ar-SA"/>
    </w:rPr>
  </w:style>
  <w:style w:type="character" w:customStyle="1" w:styleId="affff1">
    <w:name w:val="основной текст документа Знак"/>
    <w:basedOn w:val="a0"/>
    <w:link w:val="affff0"/>
    <w:uiPriority w:val="99"/>
    <w:locked/>
    <w:rsid w:val="00365ECB"/>
    <w:rPr>
      <w:rFonts w:ascii="Times New Roman" w:eastAsia="Times New Roman" w:hAnsi="Times New Roman"/>
      <w:sz w:val="24"/>
      <w:lang w:eastAsia="ar-SA"/>
    </w:rPr>
  </w:style>
  <w:style w:type="paragraph" w:customStyle="1" w:styleId="320">
    <w:name w:val="Основной текст с отступом 32"/>
    <w:basedOn w:val="a"/>
    <w:uiPriority w:val="99"/>
    <w:rsid w:val="00365ECB"/>
    <w:pPr>
      <w:suppressAutoHyphens/>
      <w:spacing w:after="120" w:line="240" w:lineRule="auto"/>
      <w:ind w:left="283"/>
    </w:pPr>
    <w:rPr>
      <w:rFonts w:ascii="Times New Roman" w:hAnsi="Times New Roman"/>
      <w:sz w:val="16"/>
      <w:szCs w:val="16"/>
      <w:lang w:eastAsia="ar-SA"/>
    </w:rPr>
  </w:style>
  <w:style w:type="paragraph" w:customStyle="1" w:styleId="45">
    <w:name w:val="Основной текст4"/>
    <w:basedOn w:val="a"/>
    <w:uiPriority w:val="99"/>
    <w:rsid w:val="00365ECB"/>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f6">
    <w:name w:val="Заголовок №2_"/>
    <w:basedOn w:val="a0"/>
    <w:link w:val="2f7"/>
    <w:uiPriority w:val="99"/>
    <w:locked/>
    <w:rsid w:val="00365ECB"/>
    <w:rPr>
      <w:sz w:val="26"/>
      <w:szCs w:val="26"/>
      <w:shd w:val="clear" w:color="auto" w:fill="FFFFFF"/>
    </w:rPr>
  </w:style>
  <w:style w:type="paragraph" w:customStyle="1" w:styleId="2f7">
    <w:name w:val="Заголовок №2"/>
    <w:basedOn w:val="a"/>
    <w:link w:val="2f6"/>
    <w:uiPriority w:val="99"/>
    <w:rsid w:val="00365ECB"/>
    <w:pPr>
      <w:shd w:val="clear" w:color="auto" w:fill="FFFFFF"/>
      <w:spacing w:after="420" w:line="240" w:lineRule="atLeast"/>
      <w:outlineLvl w:val="1"/>
    </w:pPr>
    <w:rPr>
      <w:rFonts w:eastAsia="Calibri"/>
      <w:sz w:val="26"/>
      <w:szCs w:val="26"/>
      <w:shd w:val="clear" w:color="auto" w:fill="FFFFFF"/>
    </w:rPr>
  </w:style>
  <w:style w:type="character" w:customStyle="1" w:styleId="BodyTextChar1">
    <w:name w:val="Body Text Char1"/>
    <w:basedOn w:val="a0"/>
    <w:uiPriority w:val="99"/>
    <w:locked/>
    <w:rsid w:val="00365ECB"/>
    <w:rPr>
      <w:rFonts w:ascii="Times New Roman" w:hAnsi="Times New Roman" w:cs="Times New Roman"/>
      <w:sz w:val="24"/>
      <w:szCs w:val="24"/>
      <w:lang w:eastAsia="ru-RU"/>
    </w:rPr>
  </w:style>
  <w:style w:type="paragraph" w:customStyle="1" w:styleId="2f8">
    <w:name w:val="Обычный2"/>
    <w:basedOn w:val="a"/>
    <w:uiPriority w:val="99"/>
    <w:rsid w:val="00365ECB"/>
    <w:pPr>
      <w:widowControl w:val="0"/>
      <w:spacing w:after="0" w:line="240" w:lineRule="auto"/>
    </w:pPr>
    <w:rPr>
      <w:rFonts w:ascii="Times New Roman" w:hAnsi="Times New Roman" w:cs="Arial"/>
      <w:noProof/>
      <w:sz w:val="24"/>
      <w:szCs w:val="20"/>
      <w:lang w:val="en-US" w:eastAsia="en-US"/>
    </w:rPr>
  </w:style>
  <w:style w:type="character" w:customStyle="1" w:styleId="TitleChar1">
    <w:name w:val="Title Char1"/>
    <w:basedOn w:val="a0"/>
    <w:uiPriority w:val="99"/>
    <w:locked/>
    <w:rsid w:val="00365ECB"/>
    <w:rPr>
      <w:rFonts w:ascii="Times New Roman" w:hAnsi="Times New Roman" w:cs="Times New Roman"/>
      <w:b/>
      <w:bCs/>
      <w:sz w:val="24"/>
      <w:szCs w:val="24"/>
      <w:lang w:eastAsia="ru-RU"/>
    </w:rPr>
  </w:style>
  <w:style w:type="character" w:customStyle="1" w:styleId="HeaderChar1">
    <w:name w:val="Header Char1"/>
    <w:basedOn w:val="a0"/>
    <w:uiPriority w:val="99"/>
    <w:locked/>
    <w:rsid w:val="00365ECB"/>
    <w:rPr>
      <w:rFonts w:ascii="Times New Roman" w:hAnsi="Times New Roman" w:cs="Times New Roman"/>
      <w:sz w:val="24"/>
      <w:szCs w:val="24"/>
      <w:lang w:eastAsia="ru-RU"/>
    </w:rPr>
  </w:style>
  <w:style w:type="character" w:customStyle="1" w:styleId="FooterChar1">
    <w:name w:val="Footer Char1"/>
    <w:basedOn w:val="a0"/>
    <w:uiPriority w:val="99"/>
    <w:locked/>
    <w:rsid w:val="00365ECB"/>
    <w:rPr>
      <w:rFonts w:ascii="Times New Roman" w:hAnsi="Times New Roman" w:cs="Times New Roman"/>
      <w:sz w:val="24"/>
      <w:szCs w:val="24"/>
      <w:lang w:eastAsia="ru-RU"/>
    </w:rPr>
  </w:style>
  <w:style w:type="character" w:customStyle="1" w:styleId="WW8Num2z0">
    <w:name w:val="WW8Num2z0"/>
    <w:uiPriority w:val="99"/>
    <w:rsid w:val="00365ECB"/>
  </w:style>
  <w:style w:type="character" w:customStyle="1" w:styleId="WW8Num3z0">
    <w:name w:val="WW8Num3z0"/>
    <w:uiPriority w:val="99"/>
    <w:rsid w:val="00365ECB"/>
    <w:rPr>
      <w:rFonts w:ascii="Times New Roman" w:hAnsi="Times New Roman"/>
    </w:rPr>
  </w:style>
  <w:style w:type="character" w:customStyle="1" w:styleId="WW8Num4z0">
    <w:name w:val="WW8Num4z0"/>
    <w:uiPriority w:val="99"/>
    <w:rsid w:val="00365ECB"/>
    <w:rPr>
      <w:rFonts w:ascii="Times New Roman" w:hAnsi="Times New Roman"/>
    </w:rPr>
  </w:style>
  <w:style w:type="character" w:customStyle="1" w:styleId="PlainTextChar">
    <w:name w:val="Plain Text Char"/>
    <w:basedOn w:val="1e"/>
    <w:uiPriority w:val="99"/>
    <w:rsid w:val="00365ECB"/>
    <w:rPr>
      <w:rFonts w:ascii="Courier New" w:hAnsi="Courier New" w:cs="Courier New"/>
    </w:rPr>
  </w:style>
  <w:style w:type="character" w:customStyle="1" w:styleId="BodyTextIndent2Char">
    <w:name w:val="Body Text Indent 2 Char"/>
    <w:basedOn w:val="1e"/>
    <w:uiPriority w:val="99"/>
    <w:rsid w:val="00365ECB"/>
    <w:rPr>
      <w:rFonts w:cs="Times New Roman"/>
      <w:sz w:val="24"/>
      <w:szCs w:val="24"/>
      <w:lang w:eastAsia="ar-SA" w:bidi="ar-SA"/>
    </w:rPr>
  </w:style>
  <w:style w:type="character" w:customStyle="1" w:styleId="ListLabel1">
    <w:name w:val="ListLabel 1"/>
    <w:uiPriority w:val="99"/>
    <w:rsid w:val="00365ECB"/>
  </w:style>
  <w:style w:type="character" w:customStyle="1" w:styleId="ListLabel2">
    <w:name w:val="ListLabel 2"/>
    <w:uiPriority w:val="99"/>
    <w:rsid w:val="00365ECB"/>
  </w:style>
  <w:style w:type="character" w:customStyle="1" w:styleId="ListLabel3">
    <w:name w:val="ListLabel 3"/>
    <w:uiPriority w:val="99"/>
    <w:rsid w:val="00365ECB"/>
    <w:rPr>
      <w:b/>
    </w:rPr>
  </w:style>
  <w:style w:type="character" w:customStyle="1" w:styleId="ListLabel4">
    <w:name w:val="ListLabel 4"/>
    <w:uiPriority w:val="99"/>
    <w:rsid w:val="00365ECB"/>
  </w:style>
  <w:style w:type="character" w:customStyle="1" w:styleId="ListLabel5">
    <w:name w:val="ListLabel 5"/>
    <w:uiPriority w:val="99"/>
    <w:rsid w:val="00365ECB"/>
    <w:rPr>
      <w:i/>
    </w:rPr>
  </w:style>
  <w:style w:type="paragraph" w:customStyle="1" w:styleId="1fa">
    <w:name w:val="Заголовок1"/>
    <w:basedOn w:val="a"/>
    <w:next w:val="ad"/>
    <w:uiPriority w:val="99"/>
    <w:rsid w:val="00365ECB"/>
    <w:pPr>
      <w:keepNext/>
      <w:spacing w:before="240" w:after="120" w:line="240" w:lineRule="auto"/>
      <w:jc w:val="center"/>
    </w:pPr>
    <w:rPr>
      <w:rFonts w:ascii="Arial" w:eastAsia="WenQuanYi Micro Hei" w:hAnsi="Arial" w:cs="Lohit Hindi"/>
      <w:b/>
      <w:bCs/>
      <w:kern w:val="1"/>
      <w:sz w:val="28"/>
      <w:szCs w:val="28"/>
      <w:lang w:eastAsia="hi-IN" w:bidi="hi-IN"/>
    </w:rPr>
  </w:style>
  <w:style w:type="paragraph" w:customStyle="1" w:styleId="310">
    <w:name w:val="Основной текст с отступом 31"/>
    <w:basedOn w:val="a"/>
    <w:uiPriority w:val="99"/>
    <w:rsid w:val="00365ECB"/>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fb">
    <w:name w:val="Текст выноски1"/>
    <w:basedOn w:val="a"/>
    <w:uiPriority w:val="99"/>
    <w:rsid w:val="00365ECB"/>
    <w:pPr>
      <w:suppressAutoHyphens/>
      <w:spacing w:after="0" w:line="240" w:lineRule="auto"/>
    </w:pPr>
    <w:rPr>
      <w:rFonts w:ascii="Tahoma" w:eastAsia="WenQuanYi Micro Hei" w:hAnsi="Tahoma" w:cs="Tahoma"/>
      <w:kern w:val="1"/>
      <w:sz w:val="16"/>
      <w:szCs w:val="16"/>
      <w:lang w:eastAsia="hi-IN" w:bidi="hi-IN"/>
    </w:rPr>
  </w:style>
  <w:style w:type="paragraph" w:customStyle="1" w:styleId="1fc">
    <w:name w:val="Текст1"/>
    <w:basedOn w:val="a"/>
    <w:uiPriority w:val="99"/>
    <w:rsid w:val="00365ECB"/>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365ECB"/>
    <w:pPr>
      <w:suppressAutoHyphens/>
      <w:spacing w:after="120" w:line="480" w:lineRule="auto"/>
      <w:ind w:left="283"/>
    </w:pPr>
    <w:rPr>
      <w:rFonts w:ascii="Times New Roman" w:eastAsia="WenQuanYi Micro Hei" w:hAnsi="Times New Roman" w:cs="Lohit Hindi"/>
      <w:kern w:val="1"/>
      <w:sz w:val="24"/>
      <w:szCs w:val="24"/>
      <w:lang w:eastAsia="hi-IN" w:bidi="hi-IN"/>
    </w:rPr>
  </w:style>
  <w:style w:type="paragraph" w:customStyle="1" w:styleId="FR1">
    <w:name w:val="FR1"/>
    <w:uiPriority w:val="99"/>
    <w:rsid w:val="00365ECB"/>
    <w:pPr>
      <w:widowControl w:val="0"/>
      <w:suppressAutoHyphens/>
      <w:spacing w:before="140"/>
    </w:pPr>
    <w:rPr>
      <w:rFonts w:ascii="Arial" w:eastAsia="WenQuanYi Micro Hei" w:hAnsi="Arial" w:cs="Arial"/>
      <w:kern w:val="1"/>
      <w:sz w:val="32"/>
      <w:szCs w:val="32"/>
      <w:lang w:eastAsia="hi-IN" w:bidi="hi-IN"/>
    </w:rPr>
  </w:style>
  <w:style w:type="paragraph" w:customStyle="1" w:styleId="FR2">
    <w:name w:val="FR2"/>
    <w:uiPriority w:val="99"/>
    <w:rsid w:val="00365ECB"/>
    <w:pPr>
      <w:widowControl w:val="0"/>
      <w:suppressAutoHyphens/>
      <w:spacing w:before="2060"/>
      <w:ind w:left="40"/>
      <w:jc w:val="center"/>
    </w:pPr>
    <w:rPr>
      <w:rFonts w:ascii="Courier New" w:eastAsia="WenQuanYi Micro Hei" w:hAnsi="Courier New" w:cs="Courier New"/>
      <w:b/>
      <w:bCs/>
      <w:kern w:val="1"/>
      <w:sz w:val="24"/>
      <w:szCs w:val="24"/>
      <w:lang w:eastAsia="hi-IN" w:bidi="hi-IN"/>
    </w:rPr>
  </w:style>
  <w:style w:type="paragraph" w:customStyle="1" w:styleId="affff2">
    <w:name w:val="Название проектного документа"/>
    <w:basedOn w:val="a"/>
    <w:uiPriority w:val="99"/>
    <w:rsid w:val="00365ECB"/>
    <w:pPr>
      <w:widowControl w:val="0"/>
      <w:spacing w:after="0" w:line="240" w:lineRule="auto"/>
      <w:ind w:left="1701"/>
      <w:jc w:val="center"/>
    </w:pPr>
    <w:rPr>
      <w:rFonts w:ascii="Arial" w:hAnsi="Arial" w:cs="Arial"/>
      <w:b/>
      <w:bCs/>
      <w:color w:val="000080"/>
      <w:sz w:val="32"/>
      <w:szCs w:val="20"/>
    </w:rPr>
  </w:style>
  <w:style w:type="character" w:styleId="affff3">
    <w:name w:val="Placeholder Text"/>
    <w:basedOn w:val="a0"/>
    <w:uiPriority w:val="99"/>
    <w:semiHidden/>
    <w:rsid w:val="00365ECB"/>
    <w:rPr>
      <w:color w:val="808080"/>
    </w:rPr>
  </w:style>
  <w:style w:type="paragraph" w:styleId="affff4">
    <w:name w:val="Block Text"/>
    <w:basedOn w:val="a"/>
    <w:rsid w:val="00365ECB"/>
    <w:pPr>
      <w:widowControl w:val="0"/>
      <w:autoSpaceDE w:val="0"/>
      <w:autoSpaceDN w:val="0"/>
      <w:adjustRightInd w:val="0"/>
      <w:spacing w:after="0" w:line="500" w:lineRule="auto"/>
      <w:ind w:left="1880" w:right="1800"/>
      <w:jc w:val="center"/>
    </w:pPr>
    <w:rPr>
      <w:rFonts w:ascii="Times New Roman" w:hAnsi="Times New Roman" w:cs="Arial"/>
      <w:b/>
      <w:bCs/>
      <w:sz w:val="20"/>
      <w:szCs w:val="20"/>
    </w:rPr>
  </w:style>
  <w:style w:type="paragraph" w:customStyle="1" w:styleId="Heading">
    <w:name w:val="Heading"/>
    <w:rsid w:val="00365ECB"/>
    <w:pPr>
      <w:autoSpaceDE w:val="0"/>
      <w:autoSpaceDN w:val="0"/>
      <w:adjustRightInd w:val="0"/>
    </w:pPr>
    <w:rPr>
      <w:rFonts w:ascii="Arial" w:eastAsia="Times New Roman" w:hAnsi="Arial" w:cs="Arial"/>
      <w:b/>
      <w:bCs/>
      <w:sz w:val="22"/>
      <w:szCs w:val="22"/>
    </w:rPr>
  </w:style>
  <w:style w:type="character" w:customStyle="1" w:styleId="link">
    <w:name w:val="link"/>
    <w:rsid w:val="00365ECB"/>
    <w:rPr>
      <w:rFonts w:cs="Times New Roman"/>
      <w:u w:val="none"/>
      <w:effect w:val="none"/>
    </w:rPr>
  </w:style>
  <w:style w:type="paragraph" w:customStyle="1" w:styleId="s1">
    <w:name w:val="s_1"/>
    <w:basedOn w:val="a"/>
    <w:rsid w:val="00365ECB"/>
    <w:pPr>
      <w:spacing w:after="0" w:line="240" w:lineRule="auto"/>
      <w:ind w:firstLine="720"/>
      <w:jc w:val="both"/>
    </w:pPr>
    <w:rPr>
      <w:rFonts w:ascii="Arial" w:eastAsia="Calibri" w:hAnsi="Arial" w:cs="Arial"/>
      <w:sz w:val="26"/>
      <w:szCs w:val="26"/>
    </w:rPr>
  </w:style>
  <w:style w:type="paragraph" w:customStyle="1" w:styleId="affff5">
    <w:name w:val="Заголовок статьи"/>
    <w:basedOn w:val="a"/>
    <w:next w:val="a"/>
    <w:uiPriority w:val="99"/>
    <w:rsid w:val="00365ECB"/>
    <w:pPr>
      <w:autoSpaceDE w:val="0"/>
      <w:autoSpaceDN w:val="0"/>
      <w:adjustRightInd w:val="0"/>
      <w:spacing w:after="0" w:line="240" w:lineRule="auto"/>
      <w:ind w:left="1612" w:hanging="892"/>
      <w:jc w:val="both"/>
    </w:pPr>
    <w:rPr>
      <w:rFonts w:ascii="Arial" w:hAnsi="Arial" w:cs="Arial"/>
      <w:sz w:val="24"/>
      <w:szCs w:val="24"/>
    </w:rPr>
  </w:style>
  <w:style w:type="paragraph" w:customStyle="1" w:styleId="affff6">
    <w:name w:val="Заголовок группы контролов"/>
    <w:basedOn w:val="a"/>
    <w:next w:val="a"/>
    <w:uiPriority w:val="99"/>
    <w:rsid w:val="00365EC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f7">
    <w:name w:val="Комментарий"/>
    <w:basedOn w:val="a"/>
    <w:next w:val="a"/>
    <w:uiPriority w:val="99"/>
    <w:rsid w:val="00365EC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1fd">
    <w:name w:val="Название Знак1"/>
    <w:basedOn w:val="a0"/>
    <w:uiPriority w:val="10"/>
    <w:rsid w:val="00365ECB"/>
    <w:rPr>
      <w:rFonts w:asciiTheme="majorHAnsi" w:eastAsiaTheme="majorEastAsia" w:hAnsiTheme="majorHAnsi" w:cstheme="majorBidi"/>
      <w:spacing w:val="-10"/>
      <w:kern w:val="28"/>
      <w:sz w:val="56"/>
      <w:szCs w:val="56"/>
    </w:rPr>
  </w:style>
  <w:style w:type="paragraph" w:customStyle="1" w:styleId="formattext">
    <w:name w:val="formattext"/>
    <w:basedOn w:val="a"/>
    <w:rsid w:val="00365ECB"/>
    <w:pPr>
      <w:spacing w:before="100" w:beforeAutospacing="1" w:after="100" w:afterAutospacing="1" w:line="240" w:lineRule="auto"/>
    </w:pPr>
    <w:rPr>
      <w:rFonts w:ascii="Times New Roman" w:hAnsi="Times New Roman"/>
      <w:sz w:val="24"/>
      <w:szCs w:val="24"/>
    </w:rPr>
  </w:style>
  <w:style w:type="paragraph" w:customStyle="1" w:styleId="affff8">
    <w:basedOn w:val="a"/>
    <w:next w:val="ad"/>
    <w:uiPriority w:val="99"/>
    <w:rsid w:val="00750A2E"/>
    <w:pPr>
      <w:keepNext/>
      <w:suppressAutoHyphens/>
      <w:spacing w:before="240" w:after="120"/>
    </w:pPr>
    <w:rPr>
      <w:rFonts w:ascii="Arial" w:eastAsia="Lucida Sans Unicode" w:hAnsi="Arial" w:cs="Mangal"/>
      <w:sz w:val="28"/>
      <w:szCs w:val="28"/>
      <w:lang w:eastAsia="ar-SA"/>
    </w:rPr>
  </w:style>
  <w:style w:type="character" w:customStyle="1" w:styleId="FontStyle13">
    <w:name w:val="Font Style13"/>
    <w:rsid w:val="00750A2E"/>
    <w:rPr>
      <w:rFonts w:ascii="Times New Roman" w:hAnsi="Times New Roman" w:cs="Times New Roman"/>
      <w:spacing w:val="-1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E91E860E196660A2FA5B72905448CEF469A01086D15991AF9A9884CZBJ1F" TargetMode="External"/><Relationship Id="rId13" Type="http://schemas.openxmlformats.org/officeDocument/2006/relationships/hyperlink" Target="consultantplus://offline/ref=5A04A6F5999A55505542FE30D446BABCE42304AA1361A03FF79B534EeFk7L" TargetMode="External"/><Relationship Id="rId18" Type="http://schemas.openxmlformats.org/officeDocument/2006/relationships/hyperlink" Target="consultantplus://offline/ref=5A04A6F5999A55505542FE30D446BABCEC2303AD176CFD35FFC25F4CF0A837194AA9A7C59690D39Ae4k6L" TargetMode="External"/><Relationship Id="rId26" Type="http://schemas.openxmlformats.org/officeDocument/2006/relationships/header" Target="header4.xml"/><Relationship Id="rId39" Type="http://schemas.openxmlformats.org/officeDocument/2006/relationships/hyperlink" Target="consultantplus://offline/ref=09EDA61AFF1DCA967B99BB36E15C0D6B5726FA4DC289FDD51097B5D6A1E6A2FA98EBBA3E1475AC58CB1FE1CA33mA6AB" TargetMode="External"/><Relationship Id="rId3" Type="http://schemas.openxmlformats.org/officeDocument/2006/relationships/styles" Target="styles.xml"/><Relationship Id="rId21" Type="http://schemas.openxmlformats.org/officeDocument/2006/relationships/hyperlink" Target="consultantplus://offline/ref=5A04A6F5999A55505542FE30D446BABCEC230DA9136EFD35FFC25F4CF0eAk8L" TargetMode="External"/><Relationship Id="rId34" Type="http://schemas.openxmlformats.org/officeDocument/2006/relationships/hyperlink" Target="garantF1://12025268.0" TargetMode="Externa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A04A6F5999A55505542FE30D446BABCE42102AA1661A03FF79B534EF7A7680E4DE0ABC49690D3e9k2L" TargetMode="External"/><Relationship Id="rId17" Type="http://schemas.openxmlformats.org/officeDocument/2006/relationships/hyperlink" Target="consultantplus://offline/ref=5A04A6F5999A55505542FE30D446BABCE42902AA1161A03FF79B534EF7A7680E4DE0ABC49690D3e9k2L" TargetMode="External"/><Relationship Id="rId25" Type="http://schemas.openxmlformats.org/officeDocument/2006/relationships/header" Target="header3.xml"/><Relationship Id="rId33" Type="http://schemas.openxmlformats.org/officeDocument/2006/relationships/hyperlink" Target="http://docs.cntd.ru/document/901807667" TargetMode="External"/><Relationship Id="rId38" Type="http://schemas.openxmlformats.org/officeDocument/2006/relationships/hyperlink" Target="http://docs.cntd.ru/document/901807667"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04A6F5999A55505542FE30D446BABCE42101AA1761A03FF79B534EF7A7680E4DE0ABC49690D3e9k2L" TargetMode="External"/><Relationship Id="rId20" Type="http://schemas.openxmlformats.org/officeDocument/2006/relationships/hyperlink" Target="consultantplus://offline/ref=5A04A6F5999A55505542FE30D446BABCEC230CAB1662FD35FFC25F4CF0A837194AA9A7C59690D39Be4kEL" TargetMode="External"/><Relationship Id="rId29" Type="http://schemas.openxmlformats.org/officeDocument/2006/relationships/hyperlink" Target="http://www.zavitinsk.info.ru" TargetMode="External"/><Relationship Id="rId41" Type="http://schemas.openxmlformats.org/officeDocument/2006/relationships/hyperlink" Target="consultantplus://offline/ref=09EDA61AFF1DCA967B99BB36E15C0D6B5D20F34DC980A0DF18CEB9D4A6E9FDFF8DFAE2331768B25AD703E3C8m36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5A04A6F5999A55505542E223C946BABCEC2104A31568FD35FFC25F4CF0eAk8L" TargetMode="External"/><Relationship Id="rId32" Type="http://schemas.openxmlformats.org/officeDocument/2006/relationships/hyperlink" Target="http://docs.cntd.ru/document/901919338" TargetMode="External"/><Relationship Id="rId37" Type="http://schemas.openxmlformats.org/officeDocument/2006/relationships/hyperlink" Target="http://docs.cntd.ru/document/901919338" TargetMode="External"/><Relationship Id="rId40" Type="http://schemas.openxmlformats.org/officeDocument/2006/relationships/hyperlink" Target="consultantplus://offline/ref=09EDA61AFF1DCA967B99BB36E15C0D6B5727F34ECC8EFDD51097B5D6A1E6A2FA98EBBA3E1475AC58CB1FE1CA33mA6AB"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A04A6F5999A55505542FE30D446BABCEC2307AE136EFD35FFC25F4CF0A837194AA9A7C59690D39Ae4k7L" TargetMode="External"/><Relationship Id="rId23" Type="http://schemas.openxmlformats.org/officeDocument/2006/relationships/hyperlink" Target="consultantplus://offline/ref=5A04A6F5999A55505542FE30D446BABCEC230DA9146DFD35FFC25F4CF0eAk8L" TargetMode="External"/><Relationship Id="rId28" Type="http://schemas.openxmlformats.org/officeDocument/2006/relationships/hyperlink" Target="garantF1://10004313.505" TargetMode="External"/><Relationship Id="rId36" Type="http://schemas.openxmlformats.org/officeDocument/2006/relationships/hyperlink" Target="http://docs.cntd.ru/document/9014513" TargetMode="External"/><Relationship Id="rId10" Type="http://schemas.openxmlformats.org/officeDocument/2006/relationships/header" Target="header1.xml"/><Relationship Id="rId19" Type="http://schemas.openxmlformats.org/officeDocument/2006/relationships/hyperlink" Target="consultantplus://offline/ref=5A04A6F5999A55505542FE30D446BABCEC2504AC1F6CFD35FFC25F4CF0A837194AA9A7C59690D39Be4kEL" TargetMode="External"/><Relationship Id="rId31" Type="http://schemas.openxmlformats.org/officeDocument/2006/relationships/hyperlink" Target="http://docs.cntd.ru/document/9014513"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A04A6F5999A55505542FE30D446BABCE52602A21261A03FF79B534EF7A7680E4DE0ABC49690D2e9k3L" TargetMode="External"/><Relationship Id="rId22" Type="http://schemas.openxmlformats.org/officeDocument/2006/relationships/hyperlink" Target="consultantplus://offline/ref=5A04A6F5999A55505542FE30D446BABCEC230DA9136CFD35FFC25F4CF0eAk8L" TargetMode="External"/><Relationship Id="rId27" Type="http://schemas.openxmlformats.org/officeDocument/2006/relationships/header" Target="header5.xml"/><Relationship Id="rId30" Type="http://schemas.openxmlformats.org/officeDocument/2006/relationships/hyperlink" Target="http://www.consultant.ru/cons/cgi/online.cgi?req=query&amp;REFDOC=201699&amp;REFBASE=LAW&amp;REFPAGE=0&amp;REFTYPE=CDLT_CHILDLESS_CONTENTS_ITEM_MAIN_BACKREFS&amp;ts=1221014864561317968&amp;lst=0&amp;REFDST=318&amp;rmark=1" TargetMode="External"/><Relationship Id="rId35" Type="http://schemas.openxmlformats.org/officeDocument/2006/relationships/hyperlink" Target="garantF1://24015747.1000" TargetMode="External"/><Relationship Id="rId43"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B49B-CA60-4EB3-B1CB-EA8C8B44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61</Pages>
  <Words>59072</Words>
  <Characters>336713</Characters>
  <Application>Microsoft Office Word</Application>
  <DocSecurity>0</DocSecurity>
  <Lines>2805</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394996</CharactersWithSpaces>
  <SharedDoc>false</SharedDoc>
  <HLinks>
    <vt:vector size="174" baseType="variant">
      <vt:variant>
        <vt:i4>7733357</vt:i4>
      </vt:variant>
      <vt:variant>
        <vt:i4>87</vt:i4>
      </vt:variant>
      <vt:variant>
        <vt:i4>0</vt:i4>
      </vt:variant>
      <vt:variant>
        <vt:i4>5</vt:i4>
      </vt:variant>
      <vt:variant>
        <vt:lpwstr>http://www.zavitinsk.info/</vt:lpwstr>
      </vt:variant>
      <vt:variant>
        <vt:lpwstr/>
      </vt:variant>
      <vt:variant>
        <vt:i4>5832828</vt:i4>
      </vt:variant>
      <vt:variant>
        <vt:i4>84</vt:i4>
      </vt:variant>
      <vt:variant>
        <vt:i4>0</vt:i4>
      </vt:variant>
      <vt:variant>
        <vt:i4>5</vt:i4>
      </vt:variant>
      <vt:variant>
        <vt:lpwstr>mailto:admzavit@mail.ru</vt:lpwstr>
      </vt:variant>
      <vt:variant>
        <vt:lpwstr/>
      </vt:variant>
      <vt:variant>
        <vt:i4>7602298</vt:i4>
      </vt:variant>
      <vt:variant>
        <vt:i4>81</vt:i4>
      </vt:variant>
      <vt:variant>
        <vt:i4>0</vt:i4>
      </vt:variant>
      <vt:variant>
        <vt:i4>5</vt:i4>
      </vt:variant>
      <vt:variant>
        <vt:lpwstr>consultantplus://offline/main?base=LAW;n=103155;fld=134</vt:lpwstr>
      </vt:variant>
      <vt:variant>
        <vt:lpwstr/>
      </vt:variant>
      <vt:variant>
        <vt:i4>2031703</vt:i4>
      </vt:variant>
      <vt:variant>
        <vt:i4>78</vt:i4>
      </vt:variant>
      <vt:variant>
        <vt:i4>0</vt:i4>
      </vt:variant>
      <vt:variant>
        <vt:i4>5</vt:i4>
      </vt:variant>
      <vt:variant>
        <vt:lpwstr>consultantplus://offline/ref=9CD504DCB17E29EDC652491C6E3D30175024847F3902B848C79A49C848K5jAA</vt:lpwstr>
      </vt:variant>
      <vt:variant>
        <vt:lpwstr/>
      </vt:variant>
      <vt:variant>
        <vt:i4>7733357</vt:i4>
      </vt:variant>
      <vt:variant>
        <vt:i4>75</vt:i4>
      </vt:variant>
      <vt:variant>
        <vt:i4>0</vt:i4>
      </vt:variant>
      <vt:variant>
        <vt:i4>5</vt:i4>
      </vt:variant>
      <vt:variant>
        <vt:lpwstr>http://www.zavitinsk.info/</vt:lpwstr>
      </vt:variant>
      <vt:variant>
        <vt:lpwstr/>
      </vt:variant>
      <vt:variant>
        <vt:i4>3670124</vt:i4>
      </vt:variant>
      <vt:variant>
        <vt:i4>72</vt:i4>
      </vt:variant>
      <vt:variant>
        <vt:i4>0</vt:i4>
      </vt:variant>
      <vt:variant>
        <vt:i4>5</vt:i4>
      </vt:variant>
      <vt:variant>
        <vt:lpwstr>consultantplus://offline/ref=29B930D0BAFB702422A356B226261C5241659B7C17641BAFD92DDC90FB9EEF59C940D0D20FB176C947CE3A995C52C98B52158A3BE03803rFI</vt:lpwstr>
      </vt:variant>
      <vt:variant>
        <vt:lpwstr/>
      </vt:variant>
      <vt:variant>
        <vt:i4>2621540</vt:i4>
      </vt:variant>
      <vt:variant>
        <vt:i4>69</vt:i4>
      </vt:variant>
      <vt:variant>
        <vt:i4>0</vt:i4>
      </vt:variant>
      <vt:variant>
        <vt:i4>5</vt:i4>
      </vt:variant>
      <vt:variant>
        <vt:lpwstr>consultantplus://offline/ref=0E3652586902207727CC47A3DB49B64A789EA51CDB4A11269662C9A4B85F8313591E5419BFC6A80C787AE1F583F49EAA78421EDA00B5S8UCG</vt:lpwstr>
      </vt:variant>
      <vt:variant>
        <vt:lpwstr/>
      </vt:variant>
      <vt:variant>
        <vt:i4>1769560</vt:i4>
      </vt:variant>
      <vt:variant>
        <vt:i4>66</vt:i4>
      </vt:variant>
      <vt:variant>
        <vt:i4>0</vt:i4>
      </vt:variant>
      <vt:variant>
        <vt:i4>5</vt:i4>
      </vt:variant>
      <vt:variant>
        <vt:lpwstr>consultantplus://offline/ref=B2B5DD884DABCBF68C8904EFC7ACDCD1BAC37EFB1140BD1BFEED3F67D940EFE17F39A24D0C071EA5A09214A008QCt2H</vt:lpwstr>
      </vt:variant>
      <vt:variant>
        <vt:lpwstr/>
      </vt:variant>
      <vt:variant>
        <vt:i4>2621546</vt:i4>
      </vt:variant>
      <vt:variant>
        <vt:i4>63</vt:i4>
      </vt:variant>
      <vt:variant>
        <vt:i4>0</vt:i4>
      </vt:variant>
      <vt:variant>
        <vt:i4>5</vt:i4>
      </vt:variant>
      <vt:variant>
        <vt:lpwstr>consultantplus://offline/ref=0E3652586902207727CC47A3DB49B64A789EA51CDB4A11269662C9A4B85F8313591E5419BCCAAD0C787AE1F583F49EAA78421EDA00B5S8UCG</vt:lpwstr>
      </vt:variant>
      <vt:variant>
        <vt:lpwstr/>
      </vt:variant>
      <vt:variant>
        <vt:i4>7733357</vt:i4>
      </vt:variant>
      <vt:variant>
        <vt:i4>60</vt:i4>
      </vt:variant>
      <vt:variant>
        <vt:i4>0</vt:i4>
      </vt:variant>
      <vt:variant>
        <vt:i4>5</vt:i4>
      </vt:variant>
      <vt:variant>
        <vt:lpwstr>http://www.zavitinsk.info/</vt:lpwstr>
      </vt:variant>
      <vt:variant>
        <vt:lpwstr/>
      </vt:variant>
      <vt:variant>
        <vt:i4>5832828</vt:i4>
      </vt:variant>
      <vt:variant>
        <vt:i4>57</vt:i4>
      </vt:variant>
      <vt:variant>
        <vt:i4>0</vt:i4>
      </vt:variant>
      <vt:variant>
        <vt:i4>5</vt:i4>
      </vt:variant>
      <vt:variant>
        <vt:lpwstr>mailto:admzavit@mail.ru</vt:lpwstr>
      </vt:variant>
      <vt:variant>
        <vt:lpwstr/>
      </vt:variant>
      <vt:variant>
        <vt:i4>2162749</vt:i4>
      </vt:variant>
      <vt:variant>
        <vt:i4>54</vt:i4>
      </vt:variant>
      <vt:variant>
        <vt:i4>0</vt:i4>
      </vt:variant>
      <vt:variant>
        <vt:i4>5</vt:i4>
      </vt:variant>
      <vt:variant>
        <vt:lpwstr>consultantplus://offline/ref=A9C8D8D5E76E04D9F3478A16117B51C4D71C48C09B7C681FF74DE3FA3FC9A0A03CD34D44358188B8818F324B177B110EBBD61B61367A1F126B63B</vt:lpwstr>
      </vt:variant>
      <vt:variant>
        <vt:lpwstr/>
      </vt:variant>
      <vt:variant>
        <vt:i4>1179656</vt:i4>
      </vt:variant>
      <vt:variant>
        <vt:i4>51</vt:i4>
      </vt:variant>
      <vt:variant>
        <vt:i4>0</vt:i4>
      </vt:variant>
      <vt:variant>
        <vt:i4>5</vt:i4>
      </vt:variant>
      <vt:variant>
        <vt:lpwstr>consultantplus://offline/ref=A9C8D8D5E76E04D9F3478A16117B51C4D71C48C09B7C681FF74DE3FA3FC9A0A03CD34D473C8180E9D4C033175129020DBDD61860296760B</vt:lpwstr>
      </vt:variant>
      <vt:variant>
        <vt:lpwstr/>
      </vt:variant>
      <vt:variant>
        <vt:i4>3080252</vt:i4>
      </vt:variant>
      <vt:variant>
        <vt:i4>48</vt:i4>
      </vt:variant>
      <vt:variant>
        <vt:i4>0</vt:i4>
      </vt:variant>
      <vt:variant>
        <vt:i4>5</vt:i4>
      </vt:variant>
      <vt:variant>
        <vt:lpwstr>consultantplus://offline/ref=B64E3EB11D24EDA089FB7CD43B34A76626956AA98367C24F3AD2FE01E34C60CBD9AD57DE11A888EC46178E4EB7E5EE33F81717116A4907F6BC30B</vt:lpwstr>
      </vt:variant>
      <vt:variant>
        <vt:lpwstr/>
      </vt:variant>
      <vt:variant>
        <vt:i4>3080254</vt:i4>
      </vt:variant>
      <vt:variant>
        <vt:i4>45</vt:i4>
      </vt:variant>
      <vt:variant>
        <vt:i4>0</vt:i4>
      </vt:variant>
      <vt:variant>
        <vt:i4>5</vt:i4>
      </vt:variant>
      <vt:variant>
        <vt:lpwstr>consultantplus://offline/ref=158328B84C36954C14AB096761C11CAE01D78F2100C85D74873CAA784DF485E547B5782005D787F9944BAC3E36EF072E0419036BF2D89A7ANCB1C</vt:lpwstr>
      </vt:variant>
      <vt:variant>
        <vt:lpwstr/>
      </vt:variant>
      <vt:variant>
        <vt:i4>6357052</vt:i4>
      </vt:variant>
      <vt:variant>
        <vt:i4>42</vt:i4>
      </vt:variant>
      <vt:variant>
        <vt:i4>0</vt:i4>
      </vt:variant>
      <vt:variant>
        <vt:i4>5</vt:i4>
      </vt:variant>
      <vt:variant>
        <vt:lpwstr>consultantplus://offline/ref=243E220F40D5F57822E1B33B88B0DC260F69C56A670C755C05AC251105562A1320C08B9F59B15241AD211792AC5639C8A09E72D73DBD8DC0NBz8B</vt:lpwstr>
      </vt:variant>
      <vt:variant>
        <vt:lpwstr/>
      </vt:variant>
      <vt:variant>
        <vt:i4>2031703</vt:i4>
      </vt:variant>
      <vt:variant>
        <vt:i4>39</vt:i4>
      </vt:variant>
      <vt:variant>
        <vt:i4>0</vt:i4>
      </vt:variant>
      <vt:variant>
        <vt:i4>5</vt:i4>
      </vt:variant>
      <vt:variant>
        <vt:lpwstr>consultantplus://offline/ref=9CD504DCB17E29EDC652491C6E3D30175024847F3902B848C79A49C848K5jAA</vt:lpwstr>
      </vt:variant>
      <vt:variant>
        <vt:lpwstr/>
      </vt:variant>
      <vt:variant>
        <vt:i4>851994</vt:i4>
      </vt:variant>
      <vt:variant>
        <vt:i4>33</vt:i4>
      </vt:variant>
      <vt:variant>
        <vt:i4>0</vt:i4>
      </vt:variant>
      <vt:variant>
        <vt:i4>5</vt:i4>
      </vt:variant>
      <vt:variant>
        <vt:lpwstr>http://www.gosuslugi.ru/</vt:lpwstr>
      </vt:variant>
      <vt:variant>
        <vt:lpwstr/>
      </vt:variant>
      <vt:variant>
        <vt:i4>7733357</vt:i4>
      </vt:variant>
      <vt:variant>
        <vt:i4>30</vt:i4>
      </vt:variant>
      <vt:variant>
        <vt:i4>0</vt:i4>
      </vt:variant>
      <vt:variant>
        <vt:i4>5</vt:i4>
      </vt:variant>
      <vt:variant>
        <vt:lpwstr>http://www.zavitinsk.info/</vt:lpwstr>
      </vt:variant>
      <vt:variant>
        <vt:lpwstr/>
      </vt:variant>
      <vt:variant>
        <vt:i4>983105</vt:i4>
      </vt:variant>
      <vt:variant>
        <vt:i4>27</vt:i4>
      </vt:variant>
      <vt:variant>
        <vt:i4>0</vt:i4>
      </vt:variant>
      <vt:variant>
        <vt:i4>5</vt:i4>
      </vt:variant>
      <vt:variant>
        <vt:lpwstr/>
      </vt:variant>
      <vt:variant>
        <vt:lpwstr>P718</vt:lpwstr>
      </vt:variant>
      <vt:variant>
        <vt:i4>3735664</vt:i4>
      </vt:variant>
      <vt:variant>
        <vt:i4>24</vt:i4>
      </vt:variant>
      <vt:variant>
        <vt:i4>0</vt:i4>
      </vt:variant>
      <vt:variant>
        <vt:i4>5</vt:i4>
      </vt:variant>
      <vt:variant>
        <vt:lpwstr/>
      </vt:variant>
      <vt:variant>
        <vt:lpwstr>P96</vt:lpwstr>
      </vt:variant>
      <vt:variant>
        <vt:i4>1900554</vt:i4>
      </vt:variant>
      <vt:variant>
        <vt:i4>21</vt:i4>
      </vt:variant>
      <vt:variant>
        <vt:i4>0</vt:i4>
      </vt:variant>
      <vt:variant>
        <vt:i4>5</vt:i4>
      </vt:variant>
      <vt:variant>
        <vt:lpwstr>consultantplus://offline/ref=0D19E24DAA0A63FEAAAD41A8970E34434B58C1B40AFB956840ED83F8A6v6UAG</vt:lpwstr>
      </vt:variant>
      <vt:variant>
        <vt:lpwstr/>
      </vt:variant>
      <vt:variant>
        <vt:i4>1900554</vt:i4>
      </vt:variant>
      <vt:variant>
        <vt:i4>18</vt:i4>
      </vt:variant>
      <vt:variant>
        <vt:i4>0</vt:i4>
      </vt:variant>
      <vt:variant>
        <vt:i4>5</vt:i4>
      </vt:variant>
      <vt:variant>
        <vt:lpwstr>consultantplus://offline/ref=0D19E24DAA0A63FEAAAD41A8970E34434B58C1B40AFB956840ED83F8A6v6UAG</vt:lpwstr>
      </vt:variant>
      <vt:variant>
        <vt:lpwstr/>
      </vt:variant>
      <vt:variant>
        <vt:i4>8192050</vt:i4>
      </vt:variant>
      <vt:variant>
        <vt:i4>15</vt:i4>
      </vt:variant>
      <vt:variant>
        <vt:i4>0</vt:i4>
      </vt:variant>
      <vt:variant>
        <vt:i4>5</vt:i4>
      </vt:variant>
      <vt:variant>
        <vt:lpwstr>consultantplus://offline/ref=0D19E24DAA0A63FEAAAD41A8970E34434850C3BA08F6956840ED83F8A66A0310684DF8830CF2EC8Av0U1G</vt:lpwstr>
      </vt:variant>
      <vt:variant>
        <vt:lpwstr/>
      </vt:variant>
      <vt:variant>
        <vt:i4>2752530</vt:i4>
      </vt:variant>
      <vt:variant>
        <vt:i4>12</vt:i4>
      </vt:variant>
      <vt:variant>
        <vt:i4>0</vt:i4>
      </vt:variant>
      <vt:variant>
        <vt:i4>5</vt:i4>
      </vt:variant>
      <vt:variant>
        <vt:lpwstr/>
      </vt:variant>
      <vt:variant>
        <vt:lpwstr>sub_3000</vt:lpwstr>
      </vt:variant>
      <vt:variant>
        <vt:i4>4653068</vt:i4>
      </vt:variant>
      <vt:variant>
        <vt:i4>9</vt:i4>
      </vt:variant>
      <vt:variant>
        <vt:i4>0</vt:i4>
      </vt:variant>
      <vt:variant>
        <vt:i4>5</vt:i4>
      </vt:variant>
      <vt:variant>
        <vt:lpwstr>garantf1://24015747.1000/</vt:lpwstr>
      </vt:variant>
      <vt:variant>
        <vt:lpwstr/>
      </vt:variant>
      <vt:variant>
        <vt:i4>6684710</vt:i4>
      </vt:variant>
      <vt:variant>
        <vt:i4>6</vt:i4>
      </vt:variant>
      <vt:variant>
        <vt:i4>0</vt:i4>
      </vt:variant>
      <vt:variant>
        <vt:i4>5</vt:i4>
      </vt:variant>
      <vt:variant>
        <vt:lpwstr>garantf1://86367.0/</vt:lpwstr>
      </vt:variant>
      <vt:variant>
        <vt:lpwstr/>
      </vt:variant>
      <vt:variant>
        <vt:i4>6815801</vt:i4>
      </vt:variant>
      <vt:variant>
        <vt:i4>3</vt:i4>
      </vt:variant>
      <vt:variant>
        <vt:i4>0</vt:i4>
      </vt:variant>
      <vt:variant>
        <vt:i4>5</vt:i4>
      </vt:variant>
      <vt:variant>
        <vt:lpwstr>garantf1://12012604.0/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Розенко ЕВ</cp:lastModifiedBy>
  <cp:revision>35</cp:revision>
  <cp:lastPrinted>2020-04-30T04:29:00Z</cp:lastPrinted>
  <dcterms:created xsi:type="dcterms:W3CDTF">2020-04-10T05:35:00Z</dcterms:created>
  <dcterms:modified xsi:type="dcterms:W3CDTF">2020-04-30T06:51:00Z</dcterms:modified>
</cp:coreProperties>
</file>