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B259" w14:textId="44BCECC9" w:rsidR="00EA6158" w:rsidRPr="00C7615F" w:rsidRDefault="00EA6158" w:rsidP="00EA6158">
      <w:pPr>
        <w:spacing w:after="0" w:line="240" w:lineRule="auto"/>
        <w:jc w:val="center"/>
        <w:rPr>
          <w:rFonts w:ascii="Times New Roman" w:hAnsi="Times New Roman" w:cs="Times New Roman"/>
          <w:b/>
          <w:sz w:val="52"/>
          <w:szCs w:val="52"/>
        </w:rPr>
      </w:pPr>
      <w:bookmarkStart w:id="0" w:name="_Hlk97120897"/>
      <w:r w:rsidRPr="00C7615F">
        <w:rPr>
          <w:rFonts w:ascii="Times New Roman" w:hAnsi="Times New Roman" w:cs="Times New Roman"/>
          <w:b/>
          <w:sz w:val="52"/>
          <w:szCs w:val="52"/>
        </w:rPr>
        <w:t xml:space="preserve">Администрация Завитинского </w:t>
      </w:r>
      <w:r w:rsidR="007C78A8" w:rsidRPr="00C7615F">
        <w:rPr>
          <w:rFonts w:ascii="Times New Roman" w:hAnsi="Times New Roman" w:cs="Times New Roman"/>
          <w:b/>
          <w:sz w:val="52"/>
          <w:szCs w:val="52"/>
        </w:rPr>
        <w:t>муниципального округа</w:t>
      </w:r>
    </w:p>
    <w:p w14:paraId="7BC7DF7D" w14:textId="77777777" w:rsidR="00EA6158" w:rsidRPr="00C7615F" w:rsidRDefault="00EA6158" w:rsidP="00EA6158">
      <w:pPr>
        <w:spacing w:after="0" w:line="240" w:lineRule="auto"/>
        <w:jc w:val="center"/>
        <w:rPr>
          <w:rFonts w:ascii="Times New Roman" w:hAnsi="Times New Roman" w:cs="Times New Roman"/>
          <w:b/>
          <w:sz w:val="52"/>
          <w:szCs w:val="52"/>
        </w:rPr>
      </w:pPr>
    </w:p>
    <w:p w14:paraId="3DD5B279" w14:textId="77777777" w:rsidR="00EA6158" w:rsidRPr="00C7615F" w:rsidRDefault="00EA6158" w:rsidP="00EA6158">
      <w:pPr>
        <w:spacing w:after="0" w:line="240" w:lineRule="auto"/>
        <w:jc w:val="center"/>
        <w:rPr>
          <w:rFonts w:ascii="Times New Roman" w:hAnsi="Times New Roman" w:cs="Times New Roman"/>
          <w:b/>
          <w:sz w:val="52"/>
          <w:szCs w:val="52"/>
        </w:rPr>
      </w:pPr>
    </w:p>
    <w:p w14:paraId="4A2CB3BB" w14:textId="77777777" w:rsidR="00EA6158" w:rsidRPr="00C7615F" w:rsidRDefault="00EA6158" w:rsidP="00EA6158">
      <w:pPr>
        <w:spacing w:after="0" w:line="240" w:lineRule="auto"/>
        <w:jc w:val="center"/>
        <w:rPr>
          <w:rFonts w:ascii="Times New Roman" w:hAnsi="Times New Roman" w:cs="Times New Roman"/>
          <w:b/>
          <w:sz w:val="52"/>
          <w:szCs w:val="52"/>
        </w:rPr>
      </w:pPr>
    </w:p>
    <w:p w14:paraId="2FF7FCBA" w14:textId="77777777" w:rsidR="00EA6158" w:rsidRPr="00C7615F" w:rsidRDefault="00EA6158" w:rsidP="00EA6158">
      <w:pPr>
        <w:spacing w:after="0" w:line="240" w:lineRule="auto"/>
        <w:jc w:val="center"/>
        <w:rPr>
          <w:rFonts w:ascii="Times New Roman" w:hAnsi="Times New Roman" w:cs="Times New Roman"/>
          <w:b/>
          <w:sz w:val="52"/>
          <w:szCs w:val="52"/>
        </w:rPr>
      </w:pPr>
    </w:p>
    <w:p w14:paraId="57A745B5" w14:textId="77777777" w:rsidR="00EA6158" w:rsidRPr="00C7615F" w:rsidRDefault="00EA6158" w:rsidP="00EA6158">
      <w:pPr>
        <w:spacing w:after="0" w:line="240" w:lineRule="auto"/>
        <w:jc w:val="center"/>
        <w:rPr>
          <w:rFonts w:ascii="Times New Roman" w:hAnsi="Times New Roman" w:cs="Times New Roman"/>
          <w:b/>
          <w:sz w:val="52"/>
          <w:szCs w:val="52"/>
        </w:rPr>
      </w:pPr>
    </w:p>
    <w:p w14:paraId="472A1E4D" w14:textId="77777777" w:rsidR="00EA6158" w:rsidRPr="00C7615F" w:rsidRDefault="00EA6158" w:rsidP="00EA6158">
      <w:pPr>
        <w:spacing w:after="0" w:line="240" w:lineRule="auto"/>
        <w:jc w:val="center"/>
        <w:rPr>
          <w:rFonts w:ascii="Times New Roman" w:hAnsi="Times New Roman" w:cs="Times New Roman"/>
          <w:b/>
          <w:sz w:val="52"/>
          <w:szCs w:val="52"/>
        </w:rPr>
      </w:pPr>
    </w:p>
    <w:p w14:paraId="35D938E1" w14:textId="77777777" w:rsidR="00EA6158" w:rsidRPr="00C7615F" w:rsidRDefault="00EA6158" w:rsidP="00EA6158">
      <w:pPr>
        <w:spacing w:after="0" w:line="240" w:lineRule="auto"/>
        <w:jc w:val="center"/>
        <w:rPr>
          <w:rFonts w:ascii="Times New Roman" w:hAnsi="Times New Roman" w:cs="Times New Roman"/>
          <w:b/>
          <w:sz w:val="52"/>
          <w:szCs w:val="52"/>
        </w:rPr>
      </w:pPr>
    </w:p>
    <w:p w14:paraId="6967DF76" w14:textId="77777777" w:rsidR="00EA6158" w:rsidRPr="00C7615F" w:rsidRDefault="00EA6158" w:rsidP="00EA6158">
      <w:pPr>
        <w:spacing w:after="0" w:line="240" w:lineRule="auto"/>
        <w:jc w:val="center"/>
        <w:rPr>
          <w:rFonts w:ascii="Times New Roman" w:hAnsi="Times New Roman" w:cs="Times New Roman"/>
          <w:b/>
          <w:sz w:val="52"/>
          <w:szCs w:val="52"/>
        </w:rPr>
      </w:pPr>
    </w:p>
    <w:p w14:paraId="50F495E5" w14:textId="48A2093D"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 xml:space="preserve">«НАШ </w:t>
      </w:r>
      <w:r w:rsidR="007A4663">
        <w:rPr>
          <w:rFonts w:ascii="Times New Roman" w:hAnsi="Times New Roman" w:cs="Times New Roman"/>
          <w:b/>
          <w:sz w:val="52"/>
          <w:szCs w:val="52"/>
        </w:rPr>
        <w:t>ОКРУГ</w:t>
      </w:r>
      <w:r w:rsidRPr="00C7615F">
        <w:rPr>
          <w:rFonts w:ascii="Times New Roman" w:hAnsi="Times New Roman" w:cs="Times New Roman"/>
          <w:b/>
          <w:sz w:val="52"/>
          <w:szCs w:val="52"/>
        </w:rPr>
        <w:t>»</w:t>
      </w:r>
    </w:p>
    <w:p w14:paraId="52275ED6" w14:textId="77777777" w:rsidR="00EA6158" w:rsidRPr="00C7615F" w:rsidRDefault="00EA6158" w:rsidP="00EA6158">
      <w:pPr>
        <w:spacing w:after="0" w:line="240" w:lineRule="auto"/>
        <w:jc w:val="center"/>
        <w:rPr>
          <w:rFonts w:ascii="Times New Roman" w:hAnsi="Times New Roman" w:cs="Times New Roman"/>
          <w:b/>
          <w:sz w:val="52"/>
          <w:szCs w:val="52"/>
        </w:rPr>
      </w:pPr>
    </w:p>
    <w:p w14:paraId="4B6E201E" w14:textId="77777777"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Информационный листок</w:t>
      </w:r>
    </w:p>
    <w:p w14:paraId="5AD2F9B6" w14:textId="6BF3DCBE"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 xml:space="preserve">администрации Завитинского </w:t>
      </w:r>
      <w:r w:rsidR="007C78A8" w:rsidRPr="00C7615F">
        <w:rPr>
          <w:rFonts w:ascii="Times New Roman" w:hAnsi="Times New Roman" w:cs="Times New Roman"/>
          <w:b/>
          <w:sz w:val="52"/>
          <w:szCs w:val="52"/>
        </w:rPr>
        <w:t>муниципального округа</w:t>
      </w:r>
    </w:p>
    <w:p w14:paraId="6AC29AA6" w14:textId="04D1F5BB" w:rsidR="00EA6158" w:rsidRPr="00842AAC" w:rsidRDefault="00EA6158" w:rsidP="00EA6158">
      <w:pPr>
        <w:spacing w:after="0" w:line="240" w:lineRule="auto"/>
        <w:jc w:val="center"/>
        <w:rPr>
          <w:rFonts w:ascii="Times New Roman" w:hAnsi="Times New Roman" w:cs="Times New Roman"/>
          <w:b/>
          <w:sz w:val="52"/>
          <w:szCs w:val="52"/>
        </w:rPr>
      </w:pPr>
      <w:r w:rsidRPr="00842AAC">
        <w:rPr>
          <w:rFonts w:ascii="Times New Roman" w:hAnsi="Times New Roman" w:cs="Times New Roman"/>
          <w:b/>
          <w:sz w:val="52"/>
          <w:szCs w:val="52"/>
        </w:rPr>
        <w:t xml:space="preserve">№ </w:t>
      </w:r>
      <w:r w:rsidR="00081CB0" w:rsidRPr="00842AAC">
        <w:rPr>
          <w:rFonts w:ascii="Times New Roman" w:hAnsi="Times New Roman" w:cs="Times New Roman"/>
          <w:b/>
          <w:sz w:val="52"/>
          <w:szCs w:val="52"/>
        </w:rPr>
        <w:t xml:space="preserve">6 </w:t>
      </w:r>
      <w:r w:rsidRPr="00842AAC">
        <w:rPr>
          <w:rFonts w:ascii="Times New Roman" w:hAnsi="Times New Roman" w:cs="Times New Roman"/>
          <w:b/>
          <w:sz w:val="52"/>
          <w:szCs w:val="52"/>
        </w:rPr>
        <w:t>от</w:t>
      </w:r>
      <w:r w:rsidR="00005747" w:rsidRPr="00842AAC">
        <w:rPr>
          <w:rFonts w:ascii="Times New Roman" w:hAnsi="Times New Roman" w:cs="Times New Roman"/>
          <w:b/>
          <w:sz w:val="52"/>
          <w:szCs w:val="52"/>
        </w:rPr>
        <w:t xml:space="preserve"> </w:t>
      </w:r>
      <w:r w:rsidR="00842AAC" w:rsidRPr="00842AAC">
        <w:rPr>
          <w:rFonts w:ascii="Times New Roman" w:hAnsi="Times New Roman" w:cs="Times New Roman"/>
          <w:b/>
          <w:sz w:val="52"/>
          <w:szCs w:val="52"/>
        </w:rPr>
        <w:t>21</w:t>
      </w:r>
      <w:r w:rsidR="007E2EC4" w:rsidRPr="00842AAC">
        <w:rPr>
          <w:rFonts w:ascii="Times New Roman" w:hAnsi="Times New Roman" w:cs="Times New Roman"/>
          <w:b/>
          <w:sz w:val="52"/>
          <w:szCs w:val="52"/>
        </w:rPr>
        <w:t>.</w:t>
      </w:r>
      <w:r w:rsidR="00C7615F" w:rsidRPr="00842AAC">
        <w:rPr>
          <w:rFonts w:ascii="Times New Roman" w:hAnsi="Times New Roman" w:cs="Times New Roman"/>
          <w:b/>
          <w:sz w:val="52"/>
          <w:szCs w:val="52"/>
        </w:rPr>
        <w:t>0</w:t>
      </w:r>
      <w:r w:rsidR="005B7E23" w:rsidRPr="00842AAC">
        <w:rPr>
          <w:rFonts w:ascii="Times New Roman" w:hAnsi="Times New Roman" w:cs="Times New Roman"/>
          <w:b/>
          <w:sz w:val="52"/>
          <w:szCs w:val="52"/>
        </w:rPr>
        <w:t>3</w:t>
      </w:r>
      <w:r w:rsidR="007E2EC4" w:rsidRPr="00842AAC">
        <w:rPr>
          <w:rFonts w:ascii="Times New Roman" w:hAnsi="Times New Roman" w:cs="Times New Roman"/>
          <w:b/>
          <w:sz w:val="52"/>
          <w:szCs w:val="52"/>
        </w:rPr>
        <w:t>.202</w:t>
      </w:r>
      <w:r w:rsidR="0003274A" w:rsidRPr="00842AAC">
        <w:rPr>
          <w:rFonts w:ascii="Times New Roman" w:hAnsi="Times New Roman" w:cs="Times New Roman"/>
          <w:b/>
          <w:sz w:val="52"/>
          <w:szCs w:val="52"/>
        </w:rPr>
        <w:t>2</w:t>
      </w:r>
    </w:p>
    <w:p w14:paraId="46B3C2D9" w14:textId="77777777" w:rsidR="00EA6158" w:rsidRPr="00C7615F" w:rsidRDefault="00EA6158" w:rsidP="00EA6158">
      <w:pPr>
        <w:spacing w:after="0" w:line="240" w:lineRule="auto"/>
        <w:jc w:val="center"/>
        <w:rPr>
          <w:rFonts w:ascii="Times New Roman" w:hAnsi="Times New Roman" w:cs="Times New Roman"/>
          <w:b/>
          <w:sz w:val="52"/>
          <w:szCs w:val="52"/>
        </w:rPr>
      </w:pPr>
    </w:p>
    <w:p w14:paraId="7946D1ED" w14:textId="77777777" w:rsidR="00EA6158" w:rsidRPr="00C7615F" w:rsidRDefault="00EA6158" w:rsidP="00EA6158">
      <w:pPr>
        <w:spacing w:after="0" w:line="240" w:lineRule="auto"/>
        <w:jc w:val="center"/>
        <w:rPr>
          <w:rFonts w:ascii="Times New Roman" w:hAnsi="Times New Roman" w:cs="Times New Roman"/>
          <w:b/>
          <w:sz w:val="52"/>
          <w:szCs w:val="52"/>
        </w:rPr>
      </w:pPr>
      <w:r w:rsidRPr="00C7615F">
        <w:rPr>
          <w:rFonts w:ascii="Times New Roman" w:hAnsi="Times New Roman" w:cs="Times New Roman"/>
          <w:b/>
          <w:sz w:val="52"/>
          <w:szCs w:val="52"/>
        </w:rPr>
        <w:t>распространяется бесплатно</w:t>
      </w:r>
    </w:p>
    <w:p w14:paraId="2CF05BCC" w14:textId="77777777" w:rsidR="00EA6158" w:rsidRPr="00C7615F" w:rsidRDefault="00EA6158" w:rsidP="00EA6158">
      <w:pPr>
        <w:spacing w:after="0" w:line="240" w:lineRule="auto"/>
        <w:jc w:val="center"/>
        <w:rPr>
          <w:rFonts w:ascii="Times New Roman" w:hAnsi="Times New Roman" w:cs="Times New Roman"/>
          <w:b/>
          <w:sz w:val="52"/>
          <w:szCs w:val="52"/>
        </w:rPr>
      </w:pPr>
    </w:p>
    <w:p w14:paraId="1BFE6DC3" w14:textId="77777777" w:rsidR="00EA6158" w:rsidRPr="00C7615F" w:rsidRDefault="00EA6158" w:rsidP="00EA6158">
      <w:pPr>
        <w:spacing w:after="0" w:line="240" w:lineRule="auto"/>
        <w:jc w:val="center"/>
        <w:rPr>
          <w:rFonts w:ascii="Times New Roman" w:hAnsi="Times New Roman" w:cs="Times New Roman"/>
          <w:b/>
          <w:sz w:val="52"/>
          <w:szCs w:val="52"/>
        </w:rPr>
      </w:pPr>
    </w:p>
    <w:p w14:paraId="0C0433E9" w14:textId="77777777" w:rsidR="00EB7CC4" w:rsidRDefault="00EB7CC4" w:rsidP="006C7D59">
      <w:pPr>
        <w:spacing w:after="0" w:line="240" w:lineRule="auto"/>
        <w:jc w:val="center"/>
        <w:rPr>
          <w:rFonts w:ascii="Times New Roman" w:hAnsi="Times New Roman" w:cs="Times New Roman"/>
          <w:b/>
          <w:sz w:val="52"/>
          <w:szCs w:val="52"/>
        </w:rPr>
      </w:pPr>
    </w:p>
    <w:p w14:paraId="7BE7ADD2" w14:textId="4956E365" w:rsidR="00EB7CC4" w:rsidRDefault="00EB7CC4" w:rsidP="00081CB0">
      <w:pPr>
        <w:spacing w:after="0" w:line="240" w:lineRule="auto"/>
        <w:rPr>
          <w:rFonts w:ascii="Times New Roman" w:hAnsi="Times New Roman" w:cs="Times New Roman"/>
          <w:b/>
          <w:sz w:val="52"/>
          <w:szCs w:val="52"/>
        </w:rPr>
      </w:pPr>
    </w:p>
    <w:p w14:paraId="255E872A" w14:textId="77777777" w:rsidR="00081CB0" w:rsidRDefault="00081CB0" w:rsidP="00081CB0">
      <w:pPr>
        <w:spacing w:after="0" w:line="240" w:lineRule="auto"/>
        <w:rPr>
          <w:rFonts w:ascii="Times New Roman" w:hAnsi="Times New Roman" w:cs="Times New Roman"/>
          <w:b/>
          <w:sz w:val="52"/>
          <w:szCs w:val="52"/>
        </w:rPr>
      </w:pPr>
    </w:p>
    <w:p w14:paraId="7991EDB5" w14:textId="77777777" w:rsidR="00EB7CC4" w:rsidRDefault="00EB7CC4" w:rsidP="006C7D59">
      <w:pPr>
        <w:spacing w:after="0" w:line="240" w:lineRule="auto"/>
        <w:jc w:val="center"/>
        <w:rPr>
          <w:rFonts w:ascii="Times New Roman" w:hAnsi="Times New Roman" w:cs="Times New Roman"/>
          <w:b/>
          <w:sz w:val="52"/>
          <w:szCs w:val="52"/>
        </w:rPr>
      </w:pPr>
    </w:p>
    <w:p w14:paraId="65A4A450" w14:textId="79BD4365" w:rsidR="0003274A" w:rsidRPr="00C7615F" w:rsidRDefault="00081CB0" w:rsidP="006C7D59">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март</w:t>
      </w:r>
      <w:r w:rsidR="0003274A" w:rsidRPr="00C7615F">
        <w:rPr>
          <w:rFonts w:ascii="Times New Roman" w:hAnsi="Times New Roman" w:cs="Times New Roman"/>
          <w:b/>
          <w:sz w:val="52"/>
          <w:szCs w:val="52"/>
        </w:rPr>
        <w:t>, 2022</w:t>
      </w:r>
      <w:r w:rsidR="00EA6158" w:rsidRPr="00C7615F">
        <w:rPr>
          <w:rFonts w:ascii="Times New Roman" w:hAnsi="Times New Roman" w:cs="Times New Roman"/>
          <w:b/>
          <w:sz w:val="52"/>
          <w:szCs w:val="52"/>
        </w:rPr>
        <w:t xml:space="preserve"> год</w:t>
      </w:r>
      <w:bookmarkStart w:id="1" w:name="_Hlk97120940"/>
      <w:bookmarkEnd w:id="0"/>
    </w:p>
    <w:p w14:paraId="60555881" w14:textId="77777777" w:rsidR="006C7D59" w:rsidRDefault="006C7D59" w:rsidP="00D47EF6">
      <w:pPr>
        <w:spacing w:after="0" w:line="240" w:lineRule="auto"/>
        <w:jc w:val="center"/>
        <w:rPr>
          <w:rFonts w:ascii="Times New Roman" w:hAnsi="Times New Roman" w:cs="Times New Roman"/>
          <w:b/>
          <w:sz w:val="28"/>
          <w:szCs w:val="28"/>
        </w:rPr>
      </w:pPr>
    </w:p>
    <w:p w14:paraId="7C687955" w14:textId="619D0854" w:rsidR="00EA6158" w:rsidRPr="00C7615F" w:rsidRDefault="00EA6158" w:rsidP="00D47EF6">
      <w:pPr>
        <w:spacing w:after="0" w:line="240" w:lineRule="auto"/>
        <w:jc w:val="center"/>
        <w:rPr>
          <w:rFonts w:ascii="Times New Roman" w:hAnsi="Times New Roman" w:cs="Times New Roman"/>
          <w:b/>
          <w:sz w:val="28"/>
          <w:szCs w:val="28"/>
        </w:rPr>
      </w:pPr>
      <w:r w:rsidRPr="00C7615F">
        <w:rPr>
          <w:rFonts w:ascii="Times New Roman" w:hAnsi="Times New Roman" w:cs="Times New Roman"/>
          <w:b/>
          <w:sz w:val="28"/>
          <w:szCs w:val="28"/>
        </w:rPr>
        <w:lastRenderedPageBreak/>
        <w:t>СОДЕРЖАНИЕ</w:t>
      </w:r>
    </w:p>
    <w:p w14:paraId="0045BFD8" w14:textId="77777777" w:rsidR="001F79CB" w:rsidRPr="00C7615F" w:rsidRDefault="001F79CB" w:rsidP="00D47EF6">
      <w:pPr>
        <w:spacing w:after="0" w:line="240" w:lineRule="auto"/>
        <w:jc w:val="both"/>
        <w:rPr>
          <w:rFonts w:ascii="Times New Roman" w:hAnsi="Times New Roman" w:cs="Times New Roman"/>
          <w:b/>
          <w:sz w:val="28"/>
          <w:szCs w:val="28"/>
        </w:rPr>
      </w:pPr>
    </w:p>
    <w:p w14:paraId="0C0DEDC2" w14:textId="58E75C5F" w:rsidR="001358F9" w:rsidRDefault="00F94247" w:rsidP="00AE34D5">
      <w:pPr>
        <w:spacing w:after="0" w:line="240" w:lineRule="auto"/>
        <w:jc w:val="both"/>
        <w:rPr>
          <w:rFonts w:ascii="Times New Roman" w:hAnsi="Times New Roman" w:cs="Times New Roman"/>
          <w:b/>
          <w:bCs/>
          <w:sz w:val="28"/>
          <w:szCs w:val="28"/>
        </w:rPr>
      </w:pPr>
      <w:bookmarkStart w:id="2" w:name="_Hlk78883394"/>
      <w:bookmarkStart w:id="3" w:name="_Hlk99557257"/>
      <w:r w:rsidRPr="008E6912">
        <w:rPr>
          <w:rFonts w:ascii="Times New Roman" w:hAnsi="Times New Roman" w:cs="Times New Roman"/>
          <w:b/>
          <w:bCs/>
          <w:sz w:val="28"/>
          <w:szCs w:val="28"/>
        </w:rPr>
        <w:t>Постановлени</w:t>
      </w:r>
      <w:r w:rsidR="00BC4691" w:rsidRPr="008E6912">
        <w:rPr>
          <w:rFonts w:ascii="Times New Roman" w:hAnsi="Times New Roman" w:cs="Times New Roman"/>
          <w:b/>
          <w:bCs/>
          <w:sz w:val="28"/>
          <w:szCs w:val="28"/>
        </w:rPr>
        <w:t>я</w:t>
      </w:r>
      <w:r w:rsidRPr="008E6912">
        <w:rPr>
          <w:rFonts w:ascii="Times New Roman" w:hAnsi="Times New Roman" w:cs="Times New Roman"/>
          <w:b/>
          <w:bCs/>
          <w:sz w:val="28"/>
          <w:szCs w:val="28"/>
        </w:rPr>
        <w:t xml:space="preserve"> главы </w:t>
      </w:r>
      <w:r w:rsidR="00DE7948" w:rsidRPr="008E6912">
        <w:rPr>
          <w:rFonts w:ascii="Times New Roman" w:hAnsi="Times New Roman" w:cs="Times New Roman"/>
          <w:b/>
          <w:bCs/>
          <w:sz w:val="28"/>
          <w:szCs w:val="28"/>
        </w:rPr>
        <w:t>Завитинского муниципального округа</w:t>
      </w:r>
      <w:r w:rsidR="007039EE" w:rsidRPr="008E6912">
        <w:rPr>
          <w:rFonts w:ascii="Times New Roman" w:hAnsi="Times New Roman" w:cs="Times New Roman"/>
          <w:b/>
          <w:bCs/>
          <w:sz w:val="28"/>
          <w:szCs w:val="28"/>
        </w:rPr>
        <w:t>:</w:t>
      </w:r>
      <w:bookmarkEnd w:id="1"/>
    </w:p>
    <w:p w14:paraId="3ECF7F5B" w14:textId="77777777" w:rsidR="008E6912" w:rsidRPr="008E6912" w:rsidRDefault="008E6912" w:rsidP="00AE34D5">
      <w:pPr>
        <w:spacing w:after="0" w:line="240" w:lineRule="auto"/>
        <w:jc w:val="both"/>
        <w:rPr>
          <w:rFonts w:ascii="Times New Roman" w:hAnsi="Times New Roman" w:cs="Times New Roman"/>
          <w:b/>
          <w:bCs/>
          <w:sz w:val="28"/>
          <w:szCs w:val="28"/>
        </w:rPr>
      </w:pPr>
    </w:p>
    <w:bookmarkEnd w:id="2"/>
    <w:p w14:paraId="1174629F" w14:textId="2EB108C6" w:rsidR="001F79CB" w:rsidRPr="008E6912" w:rsidRDefault="00E235D0" w:rsidP="00AE34D5">
      <w:pPr>
        <w:spacing w:after="0" w:line="240" w:lineRule="auto"/>
        <w:jc w:val="both"/>
        <w:rPr>
          <w:rFonts w:ascii="Times New Roman" w:hAnsi="Times New Roman" w:cs="Times New Roman"/>
          <w:sz w:val="28"/>
          <w:szCs w:val="28"/>
        </w:rPr>
      </w:pPr>
      <w:r w:rsidRPr="008E6912">
        <w:rPr>
          <w:rFonts w:ascii="Times New Roman" w:hAnsi="Times New Roman" w:cs="Times New Roman"/>
          <w:sz w:val="28"/>
          <w:szCs w:val="28"/>
        </w:rPr>
        <w:t>№ 154 от 03.03.2022</w:t>
      </w:r>
      <w:r w:rsidR="008E6912" w:rsidRPr="008E6912">
        <w:rPr>
          <w:rFonts w:ascii="Times New Roman" w:hAnsi="Times New Roman" w:cs="Times New Roman"/>
          <w:sz w:val="28"/>
          <w:szCs w:val="28"/>
        </w:rPr>
        <w:t xml:space="preserve"> </w:t>
      </w:r>
      <w:r w:rsidR="00AD75B5">
        <w:rPr>
          <w:rFonts w:ascii="Times New Roman" w:hAnsi="Times New Roman" w:cs="Times New Roman"/>
          <w:sz w:val="28"/>
          <w:szCs w:val="28"/>
        </w:rPr>
        <w:t>«</w:t>
      </w:r>
      <w:r w:rsidR="008E6912" w:rsidRPr="008E6912">
        <w:rPr>
          <w:rFonts w:ascii="Times New Roman" w:hAnsi="Times New Roman" w:cs="Times New Roman"/>
          <w:sz w:val="28"/>
          <w:szCs w:val="28"/>
          <w:shd w:val="clear" w:color="auto" w:fill="FFFFFF"/>
        </w:rPr>
        <w:t>Об утверждении общих требований к методике прогнозирования поступлений доходов в бюджет</w:t>
      </w:r>
      <w:r w:rsidR="00AD75B5">
        <w:rPr>
          <w:rFonts w:ascii="Times New Roman" w:hAnsi="Times New Roman" w:cs="Times New Roman"/>
          <w:sz w:val="28"/>
          <w:szCs w:val="28"/>
          <w:shd w:val="clear" w:color="auto" w:fill="FFFFFF"/>
        </w:rPr>
        <w:t>»</w:t>
      </w:r>
    </w:p>
    <w:p w14:paraId="7839539A" w14:textId="3CA64076" w:rsidR="00E235D0" w:rsidRPr="008E6912" w:rsidRDefault="00E235D0" w:rsidP="00AE34D5">
      <w:pPr>
        <w:spacing w:after="0" w:line="240" w:lineRule="auto"/>
        <w:jc w:val="both"/>
        <w:rPr>
          <w:rFonts w:ascii="Times New Roman" w:hAnsi="Times New Roman" w:cs="Times New Roman"/>
          <w:sz w:val="28"/>
          <w:szCs w:val="28"/>
        </w:rPr>
      </w:pPr>
      <w:r w:rsidRPr="008E6912">
        <w:rPr>
          <w:rFonts w:ascii="Times New Roman" w:hAnsi="Times New Roman" w:cs="Times New Roman"/>
          <w:sz w:val="28"/>
          <w:szCs w:val="28"/>
        </w:rPr>
        <w:t>№ 155 от 05.03.2022</w:t>
      </w:r>
      <w:r w:rsidR="008E6912" w:rsidRPr="008E6912">
        <w:rPr>
          <w:rFonts w:ascii="Times New Roman" w:hAnsi="Times New Roman" w:cs="Times New Roman"/>
          <w:sz w:val="28"/>
          <w:szCs w:val="28"/>
        </w:rPr>
        <w:t xml:space="preserve"> </w:t>
      </w:r>
      <w:r w:rsidR="00AD75B5">
        <w:rPr>
          <w:rFonts w:ascii="Times New Roman" w:hAnsi="Times New Roman" w:cs="Times New Roman"/>
          <w:sz w:val="28"/>
          <w:szCs w:val="28"/>
        </w:rPr>
        <w:t>«</w:t>
      </w:r>
      <w:r w:rsidR="008E6912" w:rsidRPr="008E6912">
        <w:rPr>
          <w:rFonts w:ascii="Times New Roman" w:hAnsi="Times New Roman" w:cs="Times New Roman"/>
          <w:sz w:val="28"/>
          <w:szCs w:val="28"/>
          <w:shd w:val="clear" w:color="auto" w:fill="FFFFFF"/>
        </w:rPr>
        <w:t>О создании пункта временного размещения населения, пострадавшего в чрезвычайных ситуациях</w:t>
      </w:r>
      <w:r w:rsidR="00AD75B5">
        <w:rPr>
          <w:rFonts w:ascii="Times New Roman" w:hAnsi="Times New Roman" w:cs="Times New Roman"/>
          <w:sz w:val="28"/>
          <w:szCs w:val="28"/>
          <w:shd w:val="clear" w:color="auto" w:fill="FFFFFF"/>
        </w:rPr>
        <w:t>»</w:t>
      </w:r>
    </w:p>
    <w:p w14:paraId="019051F7" w14:textId="1B74BFFB" w:rsidR="00E235D0" w:rsidRPr="008E6912" w:rsidRDefault="00E235D0" w:rsidP="00AE34D5">
      <w:pPr>
        <w:spacing w:after="0" w:line="240" w:lineRule="auto"/>
        <w:jc w:val="both"/>
        <w:rPr>
          <w:rFonts w:ascii="Times New Roman" w:hAnsi="Times New Roman" w:cs="Times New Roman"/>
          <w:sz w:val="28"/>
          <w:szCs w:val="28"/>
        </w:rPr>
      </w:pPr>
      <w:r w:rsidRPr="008E6912">
        <w:rPr>
          <w:rFonts w:ascii="Times New Roman" w:hAnsi="Times New Roman" w:cs="Times New Roman"/>
          <w:sz w:val="28"/>
          <w:szCs w:val="28"/>
        </w:rPr>
        <w:t>№ 156 от 05.03.2022</w:t>
      </w:r>
      <w:r w:rsidR="008E6912" w:rsidRPr="008E6912">
        <w:rPr>
          <w:rFonts w:ascii="Times New Roman" w:hAnsi="Times New Roman" w:cs="Times New Roman"/>
          <w:sz w:val="28"/>
          <w:szCs w:val="28"/>
        </w:rPr>
        <w:t xml:space="preserve"> </w:t>
      </w:r>
      <w:r w:rsidR="00AD75B5">
        <w:rPr>
          <w:rFonts w:ascii="Times New Roman" w:hAnsi="Times New Roman" w:cs="Times New Roman"/>
          <w:sz w:val="28"/>
          <w:szCs w:val="28"/>
        </w:rPr>
        <w:t>«</w:t>
      </w:r>
      <w:r w:rsidR="008E6912" w:rsidRPr="008E6912">
        <w:rPr>
          <w:rFonts w:ascii="Times New Roman" w:hAnsi="Times New Roman" w:cs="Times New Roman"/>
          <w:sz w:val="28"/>
          <w:szCs w:val="28"/>
          <w:shd w:val="clear" w:color="auto" w:fill="FFFFFF"/>
        </w:rPr>
        <w:t>О внесении изменений в постановление главы Завитинского района от 27.10.2011 № 279</w:t>
      </w:r>
      <w:r w:rsidR="00AD75B5">
        <w:rPr>
          <w:rFonts w:ascii="Times New Roman" w:hAnsi="Times New Roman" w:cs="Times New Roman"/>
          <w:sz w:val="28"/>
          <w:szCs w:val="28"/>
          <w:shd w:val="clear" w:color="auto" w:fill="FFFFFF"/>
        </w:rPr>
        <w:t>»</w:t>
      </w:r>
    </w:p>
    <w:p w14:paraId="0AC0559B" w14:textId="06F17867" w:rsidR="00E235D0" w:rsidRPr="008E6912" w:rsidRDefault="00E235D0" w:rsidP="00AE34D5">
      <w:pPr>
        <w:spacing w:after="0" w:line="240" w:lineRule="auto"/>
        <w:jc w:val="both"/>
        <w:rPr>
          <w:rFonts w:ascii="Times New Roman" w:hAnsi="Times New Roman" w:cs="Times New Roman"/>
          <w:sz w:val="28"/>
          <w:szCs w:val="28"/>
        </w:rPr>
      </w:pPr>
      <w:r w:rsidRPr="008E6912">
        <w:rPr>
          <w:rFonts w:ascii="Times New Roman" w:hAnsi="Times New Roman" w:cs="Times New Roman"/>
          <w:sz w:val="28"/>
          <w:szCs w:val="28"/>
        </w:rPr>
        <w:t>№ 159 от 11.03.2022</w:t>
      </w:r>
      <w:r w:rsidR="008E6912" w:rsidRPr="008E6912">
        <w:rPr>
          <w:rFonts w:ascii="Times New Roman" w:hAnsi="Times New Roman" w:cs="Times New Roman"/>
          <w:sz w:val="28"/>
          <w:szCs w:val="28"/>
        </w:rPr>
        <w:t xml:space="preserve"> </w:t>
      </w:r>
      <w:r w:rsidR="00AD75B5">
        <w:rPr>
          <w:rFonts w:ascii="Times New Roman" w:hAnsi="Times New Roman" w:cs="Times New Roman"/>
          <w:sz w:val="28"/>
          <w:szCs w:val="28"/>
        </w:rPr>
        <w:t>«</w:t>
      </w:r>
      <w:r w:rsidR="008E6912" w:rsidRPr="008E6912">
        <w:rPr>
          <w:rFonts w:ascii="Times New Roman" w:hAnsi="Times New Roman" w:cs="Times New Roman"/>
          <w:sz w:val="28"/>
          <w:szCs w:val="28"/>
          <w:shd w:val="clear" w:color="auto" w:fill="FFFFFF"/>
        </w:rPr>
        <w:t>Об эвакуационной комиссии Завитинского муниципального</w:t>
      </w:r>
      <w:r w:rsidR="008E6912" w:rsidRPr="008E6912">
        <w:rPr>
          <w:rFonts w:ascii="Times New Roman" w:hAnsi="Times New Roman" w:cs="Times New Roman"/>
          <w:sz w:val="28"/>
          <w:szCs w:val="28"/>
        </w:rPr>
        <w:br/>
      </w:r>
      <w:r w:rsidR="008E6912" w:rsidRPr="008E6912">
        <w:rPr>
          <w:rFonts w:ascii="Times New Roman" w:hAnsi="Times New Roman" w:cs="Times New Roman"/>
          <w:sz w:val="28"/>
          <w:szCs w:val="28"/>
          <w:shd w:val="clear" w:color="auto" w:fill="FFFFFF"/>
        </w:rPr>
        <w:t>округа</w:t>
      </w:r>
      <w:r w:rsidR="00AD75B5">
        <w:rPr>
          <w:rFonts w:ascii="Times New Roman" w:hAnsi="Times New Roman" w:cs="Times New Roman"/>
          <w:sz w:val="28"/>
          <w:szCs w:val="28"/>
          <w:shd w:val="clear" w:color="auto" w:fill="FFFFFF"/>
        </w:rPr>
        <w:t>»</w:t>
      </w:r>
    </w:p>
    <w:p w14:paraId="10444F65" w14:textId="6D9B4933" w:rsidR="00E235D0" w:rsidRPr="008E6912" w:rsidRDefault="00E235D0" w:rsidP="00AE34D5">
      <w:pPr>
        <w:spacing w:after="0" w:line="240" w:lineRule="auto"/>
        <w:jc w:val="both"/>
        <w:rPr>
          <w:rFonts w:ascii="Times New Roman" w:hAnsi="Times New Roman" w:cs="Times New Roman"/>
          <w:sz w:val="28"/>
          <w:szCs w:val="28"/>
        </w:rPr>
      </w:pPr>
      <w:r w:rsidRPr="008E6912">
        <w:rPr>
          <w:rFonts w:ascii="Times New Roman" w:hAnsi="Times New Roman" w:cs="Times New Roman"/>
          <w:sz w:val="28"/>
          <w:szCs w:val="28"/>
        </w:rPr>
        <w:t>№ 161 от 11.03.2022</w:t>
      </w:r>
      <w:r w:rsidR="008E6912" w:rsidRPr="008E6912">
        <w:rPr>
          <w:rFonts w:ascii="Times New Roman" w:hAnsi="Times New Roman" w:cs="Times New Roman"/>
          <w:sz w:val="28"/>
          <w:szCs w:val="28"/>
        </w:rPr>
        <w:t xml:space="preserve"> </w:t>
      </w:r>
      <w:r w:rsidR="00AD75B5">
        <w:rPr>
          <w:rFonts w:ascii="Times New Roman" w:hAnsi="Times New Roman" w:cs="Times New Roman"/>
          <w:sz w:val="28"/>
          <w:szCs w:val="28"/>
        </w:rPr>
        <w:t>«</w:t>
      </w:r>
      <w:r w:rsidR="008E6912" w:rsidRPr="008E6912">
        <w:rPr>
          <w:rFonts w:ascii="Times New Roman" w:hAnsi="Times New Roman" w:cs="Times New Roman"/>
          <w:sz w:val="28"/>
          <w:szCs w:val="28"/>
          <w:shd w:val="clear" w:color="auto" w:fill="FFFFFF"/>
        </w:rPr>
        <w:t xml:space="preserve">О внесении изменений в постановление главы Завитинского муниципального округа от 11.02.2022 № 83 </w:t>
      </w:r>
      <w:r w:rsidR="008E6912" w:rsidRPr="008E6912">
        <w:rPr>
          <w:rFonts w:ascii="Times New Roman" w:hAnsi="Times New Roman" w:cs="Times New Roman"/>
          <w:sz w:val="28"/>
          <w:szCs w:val="28"/>
        </w:rPr>
        <w:t>«О создании санитарно-противоэпидемической комиссии Завитинского муниципального округа»</w:t>
      </w:r>
    </w:p>
    <w:p w14:paraId="7A1E9216" w14:textId="03F7CCFD" w:rsidR="00E235D0" w:rsidRPr="008E6912" w:rsidRDefault="00E235D0" w:rsidP="00E235D0">
      <w:pPr>
        <w:spacing w:after="0" w:line="240" w:lineRule="auto"/>
        <w:jc w:val="both"/>
        <w:rPr>
          <w:rFonts w:ascii="Times New Roman" w:hAnsi="Times New Roman" w:cs="Times New Roman"/>
          <w:sz w:val="28"/>
          <w:szCs w:val="28"/>
        </w:rPr>
      </w:pPr>
      <w:r w:rsidRPr="008E6912">
        <w:rPr>
          <w:rFonts w:ascii="Times New Roman" w:hAnsi="Times New Roman" w:cs="Times New Roman"/>
          <w:sz w:val="28"/>
          <w:szCs w:val="28"/>
        </w:rPr>
        <w:t>№ 166 от 11.03.2022</w:t>
      </w:r>
      <w:r w:rsidR="008E6912" w:rsidRPr="008E6912">
        <w:rPr>
          <w:rFonts w:ascii="Times New Roman" w:hAnsi="Times New Roman" w:cs="Times New Roman"/>
          <w:sz w:val="28"/>
          <w:szCs w:val="28"/>
        </w:rPr>
        <w:t xml:space="preserve"> </w:t>
      </w:r>
      <w:r w:rsidR="00AD75B5">
        <w:rPr>
          <w:rFonts w:ascii="Times New Roman" w:hAnsi="Times New Roman" w:cs="Times New Roman"/>
          <w:sz w:val="28"/>
          <w:szCs w:val="28"/>
        </w:rPr>
        <w:t>«</w:t>
      </w:r>
      <w:r w:rsidR="008E6912" w:rsidRPr="008E6912">
        <w:rPr>
          <w:rFonts w:ascii="Times New Roman" w:hAnsi="Times New Roman" w:cs="Times New Roman"/>
          <w:sz w:val="28"/>
          <w:szCs w:val="28"/>
          <w:shd w:val="clear" w:color="auto" w:fill="FFFFFF"/>
        </w:rPr>
        <w:t xml:space="preserve">О внесении изменений в постановление главы Завитинского муниципального округа от 08.11.2021 № 504 </w:t>
      </w:r>
      <w:r w:rsidR="008E6912" w:rsidRPr="008E6912">
        <w:rPr>
          <w:rFonts w:ascii="Times New Roman" w:hAnsi="Times New Roman" w:cs="Times New Roman"/>
          <w:sz w:val="28"/>
          <w:szCs w:val="28"/>
        </w:rPr>
        <w:t>«Об утверждении программы профилактики рисков причинения вреда (ущерба) охраняемым законом ценностям в сфере муниципального земельного контроля на 2022 год»</w:t>
      </w:r>
    </w:p>
    <w:p w14:paraId="01D75D18" w14:textId="4F5F90D7" w:rsidR="00E235D0" w:rsidRPr="008E6912" w:rsidRDefault="00E235D0" w:rsidP="00E235D0">
      <w:pPr>
        <w:spacing w:after="0" w:line="240" w:lineRule="auto"/>
        <w:jc w:val="both"/>
        <w:rPr>
          <w:rFonts w:ascii="Times New Roman" w:hAnsi="Times New Roman" w:cs="Times New Roman"/>
          <w:sz w:val="28"/>
          <w:szCs w:val="28"/>
        </w:rPr>
      </w:pPr>
      <w:r w:rsidRPr="008E6912">
        <w:rPr>
          <w:rFonts w:ascii="Times New Roman" w:hAnsi="Times New Roman" w:cs="Times New Roman"/>
          <w:sz w:val="28"/>
          <w:szCs w:val="28"/>
        </w:rPr>
        <w:t>№ 167 от 11.03.2022</w:t>
      </w:r>
      <w:r w:rsidR="008E6912" w:rsidRPr="008E6912">
        <w:rPr>
          <w:rFonts w:ascii="Times New Roman" w:hAnsi="Times New Roman" w:cs="Times New Roman"/>
          <w:sz w:val="28"/>
          <w:szCs w:val="28"/>
        </w:rPr>
        <w:t xml:space="preserve"> </w:t>
      </w:r>
      <w:r w:rsidR="00AD75B5">
        <w:rPr>
          <w:rFonts w:ascii="Times New Roman" w:hAnsi="Times New Roman" w:cs="Times New Roman"/>
          <w:sz w:val="28"/>
          <w:szCs w:val="28"/>
        </w:rPr>
        <w:t>«</w:t>
      </w:r>
      <w:r w:rsidR="008E6912" w:rsidRPr="008E6912">
        <w:rPr>
          <w:rFonts w:ascii="Times New Roman" w:hAnsi="Times New Roman" w:cs="Times New Roman"/>
          <w:sz w:val="28"/>
          <w:szCs w:val="28"/>
          <w:shd w:val="clear" w:color="auto" w:fill="FFFFFF"/>
        </w:rPr>
        <w:t xml:space="preserve">О внесении изменений в постановление главы Завитинского района от 24.09.2014 № 365  </w:t>
      </w:r>
      <w:r w:rsidR="008E6912" w:rsidRPr="008E6912">
        <w:rPr>
          <w:rFonts w:ascii="Times New Roman" w:hAnsi="Times New Roman" w:cs="Times New Roman"/>
          <w:sz w:val="28"/>
        </w:rPr>
        <w:t>«Об утверждении муниципальной программы Завитинского района «Развитие образования Завитинского района»</w:t>
      </w:r>
    </w:p>
    <w:p w14:paraId="3E1B0203" w14:textId="773F0938" w:rsidR="00E235D0" w:rsidRPr="008E6912" w:rsidRDefault="00E235D0" w:rsidP="00E235D0">
      <w:pPr>
        <w:spacing w:after="0" w:line="240" w:lineRule="auto"/>
        <w:jc w:val="both"/>
        <w:rPr>
          <w:rFonts w:ascii="Times New Roman" w:hAnsi="Times New Roman" w:cs="Times New Roman"/>
          <w:sz w:val="28"/>
          <w:szCs w:val="28"/>
        </w:rPr>
      </w:pPr>
      <w:r w:rsidRPr="008E6912">
        <w:rPr>
          <w:rFonts w:ascii="Times New Roman" w:hAnsi="Times New Roman" w:cs="Times New Roman"/>
          <w:sz w:val="28"/>
          <w:szCs w:val="28"/>
        </w:rPr>
        <w:t>№ 168 от 15.03.2022</w:t>
      </w:r>
      <w:r w:rsidR="008E6912" w:rsidRPr="008E6912">
        <w:rPr>
          <w:rFonts w:ascii="Times New Roman" w:hAnsi="Times New Roman" w:cs="Times New Roman"/>
          <w:sz w:val="28"/>
          <w:szCs w:val="28"/>
        </w:rPr>
        <w:t xml:space="preserve"> </w:t>
      </w:r>
      <w:r w:rsidR="00AD75B5">
        <w:rPr>
          <w:rFonts w:ascii="Times New Roman" w:hAnsi="Times New Roman" w:cs="Times New Roman"/>
          <w:sz w:val="28"/>
          <w:szCs w:val="28"/>
        </w:rPr>
        <w:t>«</w:t>
      </w:r>
      <w:r w:rsidR="008E6912" w:rsidRPr="008E6912">
        <w:rPr>
          <w:rFonts w:ascii="Times New Roman" w:hAnsi="Times New Roman" w:cs="Times New Roman"/>
          <w:sz w:val="28"/>
          <w:szCs w:val="28"/>
          <w:shd w:val="clear" w:color="auto" w:fill="FFFFFF"/>
        </w:rPr>
        <w:t>Об утверждении Положения о порядке предоставления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поступающими на должность руководителей муниципальных учреждений, а также руководителями муниципальных учреждений Завитинского муниципального округа</w:t>
      </w:r>
      <w:r w:rsidR="00AD75B5">
        <w:rPr>
          <w:rFonts w:ascii="Times New Roman" w:hAnsi="Times New Roman" w:cs="Times New Roman"/>
          <w:sz w:val="28"/>
          <w:szCs w:val="28"/>
          <w:shd w:val="clear" w:color="auto" w:fill="FFFFFF"/>
        </w:rPr>
        <w:t>»</w:t>
      </w:r>
    </w:p>
    <w:p w14:paraId="2D2911F2" w14:textId="0C0BC140" w:rsidR="00E235D0" w:rsidRPr="008E6912" w:rsidRDefault="00E235D0" w:rsidP="00E235D0">
      <w:pPr>
        <w:spacing w:after="0" w:line="240" w:lineRule="auto"/>
        <w:jc w:val="both"/>
        <w:rPr>
          <w:rFonts w:ascii="Times New Roman" w:hAnsi="Times New Roman" w:cs="Times New Roman"/>
          <w:sz w:val="28"/>
          <w:szCs w:val="28"/>
        </w:rPr>
      </w:pPr>
      <w:r w:rsidRPr="008E6912">
        <w:rPr>
          <w:rFonts w:ascii="Times New Roman" w:hAnsi="Times New Roman" w:cs="Times New Roman"/>
          <w:sz w:val="28"/>
          <w:szCs w:val="28"/>
        </w:rPr>
        <w:t>№ 169 от 15.03.2022</w:t>
      </w:r>
      <w:r w:rsidR="008E6912" w:rsidRPr="008E6912">
        <w:rPr>
          <w:rFonts w:ascii="Times New Roman" w:hAnsi="Times New Roman" w:cs="Times New Roman"/>
          <w:sz w:val="28"/>
          <w:szCs w:val="28"/>
        </w:rPr>
        <w:t xml:space="preserve"> </w:t>
      </w:r>
      <w:r w:rsidR="00AD75B5">
        <w:rPr>
          <w:rFonts w:ascii="Times New Roman" w:hAnsi="Times New Roman" w:cs="Times New Roman"/>
          <w:sz w:val="28"/>
          <w:szCs w:val="28"/>
        </w:rPr>
        <w:t>«</w:t>
      </w:r>
      <w:r w:rsidR="008E6912" w:rsidRPr="008E6912">
        <w:rPr>
          <w:rFonts w:ascii="Times New Roman" w:hAnsi="Times New Roman" w:cs="Times New Roman"/>
          <w:sz w:val="28"/>
          <w:szCs w:val="28"/>
          <w:shd w:val="clear" w:color="auto" w:fill="FFFFFF"/>
        </w:rPr>
        <w:t>Об утверждении  Положения об Общественном Совете при  администрации Завитинского</w:t>
      </w:r>
      <w:r w:rsidR="008E6912" w:rsidRPr="008E6912">
        <w:rPr>
          <w:rFonts w:ascii="Times New Roman" w:hAnsi="Times New Roman" w:cs="Times New Roman"/>
          <w:sz w:val="28"/>
          <w:szCs w:val="28"/>
        </w:rPr>
        <w:t xml:space="preserve"> </w:t>
      </w:r>
      <w:r w:rsidR="008E6912" w:rsidRPr="008E6912">
        <w:rPr>
          <w:rFonts w:ascii="Times New Roman" w:hAnsi="Times New Roman" w:cs="Times New Roman"/>
          <w:sz w:val="28"/>
          <w:szCs w:val="28"/>
          <w:shd w:val="clear" w:color="auto" w:fill="FFFFFF"/>
        </w:rPr>
        <w:t>муниципального округа</w:t>
      </w:r>
      <w:r w:rsidR="00AD75B5">
        <w:rPr>
          <w:rFonts w:ascii="Times New Roman" w:hAnsi="Times New Roman" w:cs="Times New Roman"/>
          <w:sz w:val="28"/>
          <w:szCs w:val="28"/>
          <w:shd w:val="clear" w:color="auto" w:fill="FFFFFF"/>
        </w:rPr>
        <w:t>»</w:t>
      </w:r>
    </w:p>
    <w:bookmarkEnd w:id="3"/>
    <w:p w14:paraId="0053EC1F" w14:textId="5EF39479" w:rsidR="00E235D0" w:rsidRPr="008E6912" w:rsidRDefault="00E235D0" w:rsidP="00E235D0">
      <w:pPr>
        <w:spacing w:after="0" w:line="240" w:lineRule="auto"/>
        <w:jc w:val="both"/>
        <w:rPr>
          <w:rFonts w:ascii="Times New Roman" w:hAnsi="Times New Roman" w:cs="Times New Roman"/>
          <w:sz w:val="28"/>
          <w:szCs w:val="28"/>
        </w:rPr>
      </w:pPr>
      <w:r w:rsidRPr="008E6912">
        <w:rPr>
          <w:rFonts w:ascii="Times New Roman" w:hAnsi="Times New Roman" w:cs="Times New Roman"/>
          <w:sz w:val="28"/>
          <w:szCs w:val="28"/>
        </w:rPr>
        <w:t>№ 173 от 16.03.2022</w:t>
      </w:r>
      <w:r w:rsidR="008E6912" w:rsidRPr="008E6912">
        <w:rPr>
          <w:rFonts w:ascii="Times New Roman" w:hAnsi="Times New Roman" w:cs="Times New Roman"/>
          <w:sz w:val="28"/>
          <w:szCs w:val="28"/>
        </w:rPr>
        <w:t xml:space="preserve"> </w:t>
      </w:r>
      <w:r w:rsidR="00AD75B5">
        <w:rPr>
          <w:rFonts w:ascii="Times New Roman" w:hAnsi="Times New Roman" w:cs="Times New Roman"/>
          <w:sz w:val="28"/>
          <w:szCs w:val="28"/>
        </w:rPr>
        <w:t>«</w:t>
      </w:r>
      <w:r w:rsidR="008E6912" w:rsidRPr="008E6912">
        <w:rPr>
          <w:rFonts w:ascii="Times New Roman" w:hAnsi="Times New Roman" w:cs="Times New Roman"/>
          <w:sz w:val="28"/>
          <w:szCs w:val="28"/>
          <w:shd w:val="clear" w:color="auto" w:fill="FFFFFF"/>
        </w:rPr>
        <w:t>О комиссии по вопросам градостроительства, землепользования и застройки Завитинского муниципального округа</w:t>
      </w:r>
      <w:r w:rsidR="00AD75B5">
        <w:rPr>
          <w:rFonts w:ascii="Times New Roman" w:hAnsi="Times New Roman" w:cs="Times New Roman"/>
          <w:sz w:val="28"/>
          <w:szCs w:val="28"/>
          <w:shd w:val="clear" w:color="auto" w:fill="FFFFFF"/>
        </w:rPr>
        <w:t>»</w:t>
      </w:r>
    </w:p>
    <w:p w14:paraId="2E9623A6" w14:textId="7CD51601" w:rsidR="00E235D0" w:rsidRPr="008E6912" w:rsidRDefault="00E235D0" w:rsidP="00E235D0">
      <w:pPr>
        <w:spacing w:after="0" w:line="240" w:lineRule="auto"/>
        <w:jc w:val="both"/>
        <w:rPr>
          <w:rFonts w:ascii="Times New Roman" w:hAnsi="Times New Roman" w:cs="Times New Roman"/>
          <w:sz w:val="28"/>
          <w:szCs w:val="28"/>
        </w:rPr>
      </w:pPr>
      <w:r w:rsidRPr="008E6912">
        <w:rPr>
          <w:rFonts w:ascii="Times New Roman" w:hAnsi="Times New Roman" w:cs="Times New Roman"/>
          <w:sz w:val="28"/>
          <w:szCs w:val="28"/>
        </w:rPr>
        <w:t>№ 178 от 16.03.2022</w:t>
      </w:r>
      <w:r w:rsidR="008E6912" w:rsidRPr="008E6912">
        <w:rPr>
          <w:rFonts w:ascii="Times New Roman" w:hAnsi="Times New Roman" w:cs="Times New Roman"/>
          <w:sz w:val="28"/>
          <w:szCs w:val="28"/>
        </w:rPr>
        <w:t xml:space="preserve"> </w:t>
      </w:r>
      <w:r w:rsidR="00AD75B5">
        <w:rPr>
          <w:rFonts w:ascii="Times New Roman" w:hAnsi="Times New Roman" w:cs="Times New Roman"/>
          <w:sz w:val="28"/>
          <w:szCs w:val="28"/>
        </w:rPr>
        <w:t>«</w:t>
      </w:r>
      <w:r w:rsidR="008E6912" w:rsidRPr="008E6912">
        <w:rPr>
          <w:rFonts w:ascii="Times New Roman" w:hAnsi="Times New Roman" w:cs="Times New Roman"/>
          <w:sz w:val="28"/>
          <w:szCs w:val="28"/>
          <w:shd w:val="clear" w:color="auto" w:fill="FFFFFF"/>
        </w:rPr>
        <w:t>Об утверждении Положения о комиссии по урегулированию вопросов, связанных с взысканием с граждан задолженности по внесению платы за жилищно-коммунальные услуги и найм муниципальных жилых помещений на территории Завитинского муниципального округа</w:t>
      </w:r>
      <w:r w:rsidR="00AD75B5">
        <w:rPr>
          <w:rFonts w:ascii="Times New Roman" w:hAnsi="Times New Roman" w:cs="Times New Roman"/>
          <w:sz w:val="28"/>
          <w:szCs w:val="28"/>
          <w:shd w:val="clear" w:color="auto" w:fill="FFFFFF"/>
        </w:rPr>
        <w:t>»</w:t>
      </w:r>
    </w:p>
    <w:p w14:paraId="50E26E99" w14:textId="3AD7D0C4" w:rsidR="00E235D0" w:rsidRPr="008E6912" w:rsidRDefault="00E235D0" w:rsidP="00E235D0">
      <w:pPr>
        <w:spacing w:after="0" w:line="240" w:lineRule="auto"/>
        <w:jc w:val="both"/>
        <w:rPr>
          <w:rFonts w:ascii="Times New Roman" w:hAnsi="Times New Roman" w:cs="Times New Roman"/>
          <w:sz w:val="28"/>
          <w:szCs w:val="28"/>
        </w:rPr>
      </w:pPr>
      <w:r w:rsidRPr="008E6912">
        <w:rPr>
          <w:rFonts w:ascii="Times New Roman" w:hAnsi="Times New Roman" w:cs="Times New Roman"/>
          <w:sz w:val="28"/>
          <w:szCs w:val="28"/>
        </w:rPr>
        <w:t>№ 181 от 18.03.2022</w:t>
      </w:r>
      <w:r w:rsidR="008E6912" w:rsidRPr="008E6912">
        <w:rPr>
          <w:rFonts w:ascii="Times New Roman" w:hAnsi="Times New Roman" w:cs="Times New Roman"/>
          <w:sz w:val="28"/>
          <w:szCs w:val="28"/>
        </w:rPr>
        <w:t xml:space="preserve"> </w:t>
      </w:r>
      <w:r w:rsidR="00AD75B5">
        <w:rPr>
          <w:rFonts w:ascii="Times New Roman" w:hAnsi="Times New Roman" w:cs="Times New Roman"/>
          <w:sz w:val="28"/>
          <w:szCs w:val="28"/>
        </w:rPr>
        <w:t>«</w:t>
      </w:r>
      <w:r w:rsidR="008E6912" w:rsidRPr="008E6912">
        <w:rPr>
          <w:rFonts w:ascii="Times New Roman" w:hAnsi="Times New Roman" w:cs="Times New Roman"/>
          <w:sz w:val="28"/>
          <w:szCs w:val="28"/>
          <w:shd w:val="clear" w:color="auto" w:fill="FFFFFF"/>
        </w:rPr>
        <w:t>О назначении общественных обсуждений по проекту решения о предоставлении разрешения на условно разрешенный вид использования земельного участка</w:t>
      </w:r>
      <w:r w:rsidR="00AD75B5">
        <w:rPr>
          <w:rFonts w:ascii="Times New Roman" w:hAnsi="Times New Roman" w:cs="Times New Roman"/>
          <w:sz w:val="28"/>
          <w:szCs w:val="28"/>
          <w:shd w:val="clear" w:color="auto" w:fill="FFFFFF"/>
        </w:rPr>
        <w:t>»</w:t>
      </w:r>
    </w:p>
    <w:p w14:paraId="19B9BCE6" w14:textId="5BED2B6B" w:rsidR="00E235D0" w:rsidRPr="008E6912" w:rsidRDefault="00E235D0" w:rsidP="00E235D0">
      <w:pPr>
        <w:spacing w:after="0" w:line="240" w:lineRule="auto"/>
        <w:jc w:val="both"/>
        <w:rPr>
          <w:rFonts w:ascii="Times New Roman" w:hAnsi="Times New Roman" w:cs="Times New Roman"/>
          <w:sz w:val="28"/>
          <w:szCs w:val="28"/>
        </w:rPr>
      </w:pPr>
      <w:r w:rsidRPr="008E6912">
        <w:rPr>
          <w:rFonts w:ascii="Times New Roman" w:hAnsi="Times New Roman" w:cs="Times New Roman"/>
          <w:sz w:val="28"/>
          <w:szCs w:val="28"/>
        </w:rPr>
        <w:t>№ 182 от 18.03.2022</w:t>
      </w:r>
      <w:r w:rsidR="008E6912" w:rsidRPr="008E6912">
        <w:rPr>
          <w:rFonts w:ascii="Times New Roman" w:hAnsi="Times New Roman" w:cs="Times New Roman"/>
          <w:sz w:val="28"/>
          <w:szCs w:val="28"/>
        </w:rPr>
        <w:t xml:space="preserve"> </w:t>
      </w:r>
      <w:r w:rsidR="00AD75B5">
        <w:rPr>
          <w:rFonts w:ascii="Times New Roman" w:hAnsi="Times New Roman" w:cs="Times New Roman"/>
          <w:sz w:val="28"/>
          <w:szCs w:val="28"/>
        </w:rPr>
        <w:t>«</w:t>
      </w:r>
      <w:r w:rsidR="008E6912" w:rsidRPr="008E6912">
        <w:rPr>
          <w:rFonts w:ascii="Times New Roman" w:hAnsi="Times New Roman" w:cs="Times New Roman"/>
          <w:sz w:val="28"/>
          <w:szCs w:val="28"/>
          <w:shd w:val="clear" w:color="auto" w:fill="FFFFFF"/>
        </w:rPr>
        <w:t>Об утверждении порядка осуществления муниципального контроля за обеспечением сохранности автомобильных дорог местного значения Завитинского муниципального округа</w:t>
      </w:r>
      <w:r w:rsidR="00AD75B5">
        <w:rPr>
          <w:rFonts w:ascii="Times New Roman" w:hAnsi="Times New Roman" w:cs="Times New Roman"/>
          <w:sz w:val="28"/>
          <w:szCs w:val="28"/>
          <w:shd w:val="clear" w:color="auto" w:fill="FFFFFF"/>
        </w:rPr>
        <w:t>»</w:t>
      </w:r>
    </w:p>
    <w:p w14:paraId="05908AD1" w14:textId="370B32A4" w:rsidR="00E235D0" w:rsidRPr="008E6912" w:rsidRDefault="00E235D0" w:rsidP="00E235D0">
      <w:pPr>
        <w:spacing w:after="0" w:line="240" w:lineRule="auto"/>
        <w:jc w:val="both"/>
        <w:rPr>
          <w:rFonts w:ascii="Times New Roman" w:hAnsi="Times New Roman" w:cs="Times New Roman"/>
          <w:sz w:val="28"/>
          <w:szCs w:val="28"/>
        </w:rPr>
      </w:pPr>
      <w:r w:rsidRPr="008E6912">
        <w:rPr>
          <w:rFonts w:ascii="Times New Roman" w:hAnsi="Times New Roman" w:cs="Times New Roman"/>
          <w:sz w:val="28"/>
          <w:szCs w:val="28"/>
        </w:rPr>
        <w:t>№ 183 от 18.03.2022</w:t>
      </w:r>
      <w:r w:rsidR="00AD75B5">
        <w:rPr>
          <w:rFonts w:ascii="Times New Roman" w:hAnsi="Times New Roman" w:cs="Times New Roman"/>
          <w:sz w:val="28"/>
          <w:szCs w:val="28"/>
        </w:rPr>
        <w:t xml:space="preserve"> «</w:t>
      </w:r>
      <w:r w:rsidR="008E6912" w:rsidRPr="008E6912">
        <w:rPr>
          <w:rFonts w:ascii="Times New Roman" w:hAnsi="Times New Roman" w:cs="Times New Roman"/>
          <w:sz w:val="28"/>
          <w:szCs w:val="28"/>
          <w:shd w:val="clear" w:color="auto" w:fill="FFFFFF"/>
        </w:rPr>
        <w:t xml:space="preserve">Об утверждении Порядка финансирования </w:t>
      </w:r>
      <w:proofErr w:type="spellStart"/>
      <w:r w:rsidR="008E6912" w:rsidRPr="008E6912">
        <w:rPr>
          <w:rFonts w:ascii="Times New Roman" w:hAnsi="Times New Roman" w:cs="Times New Roman"/>
          <w:sz w:val="28"/>
          <w:szCs w:val="28"/>
          <w:shd w:val="clear" w:color="auto" w:fill="FFFFFF"/>
        </w:rPr>
        <w:t>физкультурно</w:t>
      </w:r>
      <w:proofErr w:type="spellEnd"/>
      <w:r w:rsidR="008E6912" w:rsidRPr="008E6912">
        <w:rPr>
          <w:rFonts w:ascii="Times New Roman" w:hAnsi="Times New Roman" w:cs="Times New Roman"/>
          <w:sz w:val="28"/>
          <w:szCs w:val="28"/>
          <w:shd w:val="clear" w:color="auto" w:fill="FFFFFF"/>
        </w:rPr>
        <w:t xml:space="preserve"> – массовых, спортивных мероприятий,</w:t>
      </w:r>
      <w:r w:rsidR="00AD75B5">
        <w:rPr>
          <w:rFonts w:ascii="Times New Roman" w:hAnsi="Times New Roman" w:cs="Times New Roman"/>
          <w:sz w:val="28"/>
          <w:szCs w:val="28"/>
        </w:rPr>
        <w:t xml:space="preserve"> </w:t>
      </w:r>
      <w:r w:rsidR="008E6912" w:rsidRPr="008E6912">
        <w:rPr>
          <w:rFonts w:ascii="Times New Roman" w:hAnsi="Times New Roman" w:cs="Times New Roman"/>
          <w:sz w:val="28"/>
          <w:szCs w:val="28"/>
          <w:shd w:val="clear" w:color="auto" w:fill="FFFFFF"/>
        </w:rPr>
        <w:t>проводимых за счёт средств   бюджета Завитинского муниципального округа</w:t>
      </w:r>
      <w:r w:rsidR="00AD75B5">
        <w:rPr>
          <w:rFonts w:ascii="Times New Roman" w:hAnsi="Times New Roman" w:cs="Times New Roman"/>
          <w:sz w:val="28"/>
          <w:szCs w:val="28"/>
          <w:shd w:val="clear" w:color="auto" w:fill="FFFFFF"/>
        </w:rPr>
        <w:t>»</w:t>
      </w:r>
    </w:p>
    <w:p w14:paraId="43E2F246" w14:textId="5449C601" w:rsidR="00E235D0" w:rsidRPr="008E6912" w:rsidRDefault="00E235D0" w:rsidP="00E235D0">
      <w:pPr>
        <w:spacing w:after="0" w:line="240" w:lineRule="auto"/>
        <w:jc w:val="both"/>
        <w:rPr>
          <w:rFonts w:ascii="Times New Roman" w:hAnsi="Times New Roman" w:cs="Times New Roman"/>
          <w:sz w:val="28"/>
          <w:szCs w:val="28"/>
        </w:rPr>
      </w:pPr>
      <w:r w:rsidRPr="008E6912">
        <w:rPr>
          <w:rFonts w:ascii="Times New Roman" w:hAnsi="Times New Roman" w:cs="Times New Roman"/>
          <w:sz w:val="28"/>
          <w:szCs w:val="28"/>
        </w:rPr>
        <w:t>№ 186 от 18.03.2022</w:t>
      </w:r>
      <w:r w:rsidR="008E6912" w:rsidRPr="008E6912">
        <w:rPr>
          <w:rFonts w:ascii="Times New Roman" w:hAnsi="Times New Roman" w:cs="Times New Roman"/>
          <w:sz w:val="28"/>
          <w:szCs w:val="28"/>
        </w:rPr>
        <w:t xml:space="preserve"> </w:t>
      </w:r>
      <w:r w:rsidR="00AD75B5">
        <w:rPr>
          <w:rFonts w:ascii="Times New Roman" w:hAnsi="Times New Roman" w:cs="Times New Roman"/>
          <w:sz w:val="28"/>
          <w:szCs w:val="28"/>
        </w:rPr>
        <w:t>«</w:t>
      </w:r>
      <w:r w:rsidR="008E6912" w:rsidRPr="008E6912">
        <w:rPr>
          <w:rFonts w:ascii="Times New Roman" w:hAnsi="Times New Roman" w:cs="Times New Roman"/>
          <w:sz w:val="28"/>
          <w:szCs w:val="28"/>
          <w:shd w:val="clear" w:color="auto" w:fill="FFFFFF"/>
        </w:rPr>
        <w:t>О мерах по обеспечению пожарной безопасности в лесах на территории Завитинского муниципального округа в 2022 году</w:t>
      </w:r>
      <w:r w:rsidR="00AD75B5">
        <w:rPr>
          <w:rFonts w:ascii="Times New Roman" w:hAnsi="Times New Roman" w:cs="Times New Roman"/>
          <w:sz w:val="28"/>
          <w:szCs w:val="28"/>
          <w:shd w:val="clear" w:color="auto" w:fill="FFFFFF"/>
        </w:rPr>
        <w:t>»</w:t>
      </w:r>
    </w:p>
    <w:p w14:paraId="309C673D" w14:textId="45B291C0" w:rsidR="00E235D0" w:rsidRDefault="00E235D0" w:rsidP="00E235D0">
      <w:pPr>
        <w:spacing w:after="0" w:line="240" w:lineRule="auto"/>
        <w:jc w:val="both"/>
        <w:rPr>
          <w:rFonts w:ascii="Times New Roman" w:hAnsi="Times New Roman" w:cs="Times New Roman"/>
          <w:sz w:val="28"/>
          <w:szCs w:val="28"/>
        </w:rPr>
      </w:pPr>
    </w:p>
    <w:p w14:paraId="632B9964" w14:textId="3B60F8A4" w:rsidR="00AD75B5" w:rsidRPr="008E6912" w:rsidRDefault="00AD75B5" w:rsidP="00AD75B5">
      <w:pPr>
        <w:spacing w:after="0" w:line="240" w:lineRule="auto"/>
        <w:jc w:val="both"/>
        <w:rPr>
          <w:rFonts w:ascii="Times New Roman" w:hAnsi="Times New Roman" w:cs="Times New Roman"/>
          <w:b/>
          <w:sz w:val="28"/>
          <w:szCs w:val="28"/>
        </w:rPr>
      </w:pPr>
      <w:r w:rsidRPr="008E6912">
        <w:rPr>
          <w:rFonts w:ascii="Times New Roman" w:hAnsi="Times New Roman" w:cs="Times New Roman"/>
          <w:b/>
          <w:sz w:val="28"/>
          <w:szCs w:val="28"/>
        </w:rPr>
        <w:lastRenderedPageBreak/>
        <w:t>Распоряжени</w:t>
      </w:r>
      <w:r>
        <w:rPr>
          <w:rFonts w:ascii="Times New Roman" w:hAnsi="Times New Roman" w:cs="Times New Roman"/>
          <w:b/>
          <w:sz w:val="28"/>
          <w:szCs w:val="28"/>
        </w:rPr>
        <w:t>я</w:t>
      </w:r>
      <w:r w:rsidRPr="008E6912">
        <w:rPr>
          <w:rFonts w:ascii="Times New Roman" w:hAnsi="Times New Roman" w:cs="Times New Roman"/>
          <w:b/>
          <w:sz w:val="28"/>
          <w:szCs w:val="28"/>
        </w:rPr>
        <w:t xml:space="preserve"> главы Завитинского муниципального округа:</w:t>
      </w:r>
    </w:p>
    <w:p w14:paraId="1AA86BC5" w14:textId="77777777" w:rsidR="00AD75B5" w:rsidRPr="008E6912" w:rsidRDefault="00AD75B5" w:rsidP="00AD75B5">
      <w:pPr>
        <w:spacing w:after="0" w:line="240" w:lineRule="auto"/>
        <w:jc w:val="both"/>
        <w:rPr>
          <w:rFonts w:ascii="Times New Roman" w:hAnsi="Times New Roman" w:cs="Times New Roman"/>
          <w:b/>
          <w:sz w:val="28"/>
          <w:szCs w:val="28"/>
        </w:rPr>
      </w:pPr>
    </w:p>
    <w:p w14:paraId="4A3B2142" w14:textId="77777777" w:rsidR="00AD75B5" w:rsidRPr="008E6912" w:rsidRDefault="00AD75B5" w:rsidP="00AD75B5">
      <w:pPr>
        <w:spacing w:after="0" w:line="240" w:lineRule="auto"/>
        <w:jc w:val="both"/>
        <w:rPr>
          <w:rFonts w:ascii="Times New Roman" w:hAnsi="Times New Roman" w:cs="Times New Roman"/>
          <w:sz w:val="28"/>
          <w:szCs w:val="28"/>
        </w:rPr>
      </w:pPr>
      <w:r w:rsidRPr="008E6912">
        <w:rPr>
          <w:rFonts w:ascii="Times New Roman" w:hAnsi="Times New Roman" w:cs="Times New Roman"/>
          <w:sz w:val="28"/>
          <w:szCs w:val="28"/>
        </w:rPr>
        <w:t xml:space="preserve">№ 85 от 15.03.2022 </w:t>
      </w:r>
      <w:r w:rsidRPr="008E6912">
        <w:rPr>
          <w:rFonts w:ascii="Times New Roman" w:hAnsi="Times New Roman" w:cs="Times New Roman"/>
          <w:sz w:val="28"/>
          <w:szCs w:val="28"/>
          <w:shd w:val="clear" w:color="auto" w:fill="FFFFFF"/>
        </w:rPr>
        <w:t>Об утверждении Положения и состава конкурсной комиссии по проведению конкурса проектов (программ) в сфере поддержки проектов (программ), направленных на решение проблем семьи, детства, женщин, материнства, отцовства, и социальную поддержку из бюджета Завитинского муниципального округа социально ориентированным некоммерческим организациям</w:t>
      </w:r>
    </w:p>
    <w:p w14:paraId="5977BFC2" w14:textId="77777777" w:rsidR="00AD75B5" w:rsidRPr="008E6912" w:rsidRDefault="00AD75B5" w:rsidP="00AD75B5">
      <w:pPr>
        <w:spacing w:after="0" w:line="240" w:lineRule="auto"/>
        <w:jc w:val="both"/>
        <w:rPr>
          <w:rFonts w:ascii="Times New Roman" w:hAnsi="Times New Roman" w:cs="Times New Roman"/>
          <w:sz w:val="28"/>
          <w:szCs w:val="28"/>
        </w:rPr>
      </w:pPr>
      <w:r w:rsidRPr="008E6912">
        <w:rPr>
          <w:rFonts w:ascii="Times New Roman" w:hAnsi="Times New Roman" w:cs="Times New Roman"/>
          <w:sz w:val="28"/>
          <w:szCs w:val="28"/>
        </w:rPr>
        <w:t xml:space="preserve">№ 86 от 15.03.2022 </w:t>
      </w:r>
      <w:r w:rsidRPr="008E6912">
        <w:rPr>
          <w:rFonts w:ascii="Times New Roman" w:hAnsi="Times New Roman" w:cs="Times New Roman"/>
          <w:sz w:val="28"/>
          <w:szCs w:val="28"/>
          <w:shd w:val="clear" w:color="auto" w:fill="FFFFFF"/>
        </w:rPr>
        <w:t>Об утверждении Положения и состава конкурсной комиссии по проведению конкурса проектов (программ) в сфере поддержки проектов (программ), 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w:t>
      </w:r>
    </w:p>
    <w:p w14:paraId="62046D0F" w14:textId="77777777" w:rsidR="00AD75B5" w:rsidRPr="008E6912" w:rsidRDefault="00AD75B5" w:rsidP="00AD75B5">
      <w:pPr>
        <w:spacing w:after="0" w:line="240" w:lineRule="auto"/>
        <w:jc w:val="both"/>
        <w:rPr>
          <w:rFonts w:ascii="Times New Roman" w:hAnsi="Times New Roman" w:cs="Times New Roman"/>
          <w:sz w:val="28"/>
          <w:szCs w:val="28"/>
        </w:rPr>
      </w:pPr>
      <w:r w:rsidRPr="008E6912">
        <w:rPr>
          <w:rFonts w:ascii="Times New Roman" w:hAnsi="Times New Roman" w:cs="Times New Roman"/>
          <w:sz w:val="28"/>
          <w:szCs w:val="28"/>
        </w:rPr>
        <w:t xml:space="preserve">№ 87 от 15.03.2022 </w:t>
      </w:r>
      <w:r w:rsidRPr="008E6912">
        <w:rPr>
          <w:rFonts w:ascii="Times New Roman" w:hAnsi="Times New Roman" w:cs="Times New Roman"/>
          <w:sz w:val="28"/>
          <w:szCs w:val="28"/>
          <w:shd w:val="clear" w:color="auto" w:fill="FFFFFF"/>
        </w:rPr>
        <w:t>Об утверждении Положения и состава конкурсной комиссии по проведению конкурса проектов (программ) в сфере поддержки инициатив общественных объединений граждан с ограниченными возможностями здоровья, защиты законных прав и интересов инвалидов и их семей, создания условий и возможностей для их участия в жизни общества, обеспечения им достойного положения в обществе и удовлетворения их духовных потребностей</w:t>
      </w:r>
    </w:p>
    <w:p w14:paraId="6E8E464B" w14:textId="77777777" w:rsidR="00AD75B5" w:rsidRDefault="00AD75B5" w:rsidP="00E235D0">
      <w:pPr>
        <w:spacing w:after="0" w:line="240" w:lineRule="auto"/>
        <w:jc w:val="both"/>
        <w:rPr>
          <w:rFonts w:ascii="Times New Roman" w:hAnsi="Times New Roman" w:cs="Times New Roman"/>
          <w:sz w:val="28"/>
          <w:szCs w:val="28"/>
        </w:rPr>
      </w:pPr>
    </w:p>
    <w:p w14:paraId="43771474" w14:textId="7905E540" w:rsidR="008B16B4" w:rsidRDefault="008B16B4" w:rsidP="007A7999">
      <w:pPr>
        <w:spacing w:after="0" w:line="240" w:lineRule="auto"/>
        <w:jc w:val="both"/>
        <w:rPr>
          <w:rFonts w:ascii="Times New Roman" w:hAnsi="Times New Roman" w:cs="Times New Roman"/>
          <w:sz w:val="28"/>
          <w:szCs w:val="28"/>
        </w:rPr>
      </w:pPr>
    </w:p>
    <w:p w14:paraId="7238B3EB" w14:textId="045B3F54" w:rsidR="00472DE3" w:rsidRDefault="00472DE3" w:rsidP="007A7999">
      <w:pPr>
        <w:spacing w:after="0" w:line="240" w:lineRule="auto"/>
        <w:jc w:val="both"/>
        <w:rPr>
          <w:rFonts w:ascii="Times New Roman" w:hAnsi="Times New Roman" w:cs="Times New Roman"/>
          <w:sz w:val="28"/>
          <w:szCs w:val="28"/>
        </w:rPr>
      </w:pPr>
    </w:p>
    <w:p w14:paraId="3B991DDB" w14:textId="7C1B3811" w:rsidR="00472DE3" w:rsidRDefault="00472DE3" w:rsidP="007A7999">
      <w:pPr>
        <w:spacing w:after="0" w:line="240" w:lineRule="auto"/>
        <w:jc w:val="both"/>
        <w:rPr>
          <w:rFonts w:ascii="Times New Roman" w:hAnsi="Times New Roman" w:cs="Times New Roman"/>
          <w:sz w:val="28"/>
          <w:szCs w:val="28"/>
        </w:rPr>
      </w:pPr>
    </w:p>
    <w:p w14:paraId="3B42D864" w14:textId="0E7443AE" w:rsidR="00472DE3" w:rsidRDefault="00472DE3" w:rsidP="007A7999">
      <w:pPr>
        <w:spacing w:after="0" w:line="240" w:lineRule="auto"/>
        <w:jc w:val="both"/>
        <w:rPr>
          <w:rFonts w:ascii="Times New Roman" w:hAnsi="Times New Roman" w:cs="Times New Roman"/>
          <w:sz w:val="28"/>
          <w:szCs w:val="28"/>
        </w:rPr>
      </w:pPr>
    </w:p>
    <w:p w14:paraId="1D552B67" w14:textId="676EC2F1" w:rsidR="00472DE3" w:rsidRDefault="00472DE3" w:rsidP="007A7999">
      <w:pPr>
        <w:spacing w:after="0" w:line="240" w:lineRule="auto"/>
        <w:jc w:val="both"/>
        <w:rPr>
          <w:rFonts w:ascii="Times New Roman" w:hAnsi="Times New Roman" w:cs="Times New Roman"/>
          <w:sz w:val="28"/>
          <w:szCs w:val="28"/>
        </w:rPr>
      </w:pPr>
    </w:p>
    <w:p w14:paraId="1F397E0E" w14:textId="7BA5A524" w:rsidR="00472DE3" w:rsidRDefault="00472DE3" w:rsidP="007A7999">
      <w:pPr>
        <w:spacing w:after="0" w:line="240" w:lineRule="auto"/>
        <w:jc w:val="both"/>
        <w:rPr>
          <w:rFonts w:ascii="Times New Roman" w:hAnsi="Times New Roman" w:cs="Times New Roman"/>
          <w:sz w:val="28"/>
          <w:szCs w:val="28"/>
        </w:rPr>
      </w:pPr>
    </w:p>
    <w:p w14:paraId="1CBD4FEA" w14:textId="25AF84F9" w:rsidR="00472DE3" w:rsidRDefault="00472DE3" w:rsidP="007A7999">
      <w:pPr>
        <w:spacing w:after="0" w:line="240" w:lineRule="auto"/>
        <w:jc w:val="both"/>
        <w:rPr>
          <w:rFonts w:ascii="Times New Roman" w:hAnsi="Times New Roman" w:cs="Times New Roman"/>
          <w:sz w:val="28"/>
          <w:szCs w:val="28"/>
        </w:rPr>
      </w:pPr>
    </w:p>
    <w:p w14:paraId="598D0A70" w14:textId="42C0F0CA" w:rsidR="00472DE3" w:rsidRDefault="00472DE3" w:rsidP="007A7999">
      <w:pPr>
        <w:spacing w:after="0" w:line="240" w:lineRule="auto"/>
        <w:jc w:val="both"/>
        <w:rPr>
          <w:rFonts w:ascii="Times New Roman" w:hAnsi="Times New Roman" w:cs="Times New Roman"/>
          <w:sz w:val="28"/>
          <w:szCs w:val="28"/>
        </w:rPr>
      </w:pPr>
    </w:p>
    <w:p w14:paraId="7EE24BD9" w14:textId="4A84B533" w:rsidR="00603638" w:rsidRDefault="00603638" w:rsidP="007A7999">
      <w:pPr>
        <w:spacing w:after="0" w:line="240" w:lineRule="auto"/>
        <w:jc w:val="both"/>
        <w:rPr>
          <w:rFonts w:ascii="Times New Roman" w:hAnsi="Times New Roman" w:cs="Times New Roman"/>
          <w:sz w:val="28"/>
          <w:szCs w:val="28"/>
        </w:rPr>
      </w:pPr>
    </w:p>
    <w:p w14:paraId="6028389F" w14:textId="02111677" w:rsidR="00603638" w:rsidRDefault="00603638" w:rsidP="007A7999">
      <w:pPr>
        <w:spacing w:after="0" w:line="240" w:lineRule="auto"/>
        <w:jc w:val="both"/>
        <w:rPr>
          <w:rFonts w:ascii="Times New Roman" w:hAnsi="Times New Roman" w:cs="Times New Roman"/>
          <w:sz w:val="28"/>
          <w:szCs w:val="28"/>
        </w:rPr>
      </w:pPr>
    </w:p>
    <w:p w14:paraId="64977984" w14:textId="221DB631" w:rsidR="00603638" w:rsidRDefault="00603638" w:rsidP="007A7999">
      <w:pPr>
        <w:spacing w:after="0" w:line="240" w:lineRule="auto"/>
        <w:jc w:val="both"/>
        <w:rPr>
          <w:rFonts w:ascii="Times New Roman" w:hAnsi="Times New Roman" w:cs="Times New Roman"/>
          <w:sz w:val="28"/>
          <w:szCs w:val="28"/>
        </w:rPr>
      </w:pPr>
    </w:p>
    <w:p w14:paraId="68E33C3B" w14:textId="708A99BE" w:rsidR="00603638" w:rsidRDefault="00603638" w:rsidP="007A7999">
      <w:pPr>
        <w:spacing w:after="0" w:line="240" w:lineRule="auto"/>
        <w:jc w:val="both"/>
        <w:rPr>
          <w:rFonts w:ascii="Times New Roman" w:hAnsi="Times New Roman" w:cs="Times New Roman"/>
          <w:sz w:val="28"/>
          <w:szCs w:val="28"/>
        </w:rPr>
      </w:pPr>
    </w:p>
    <w:p w14:paraId="103906F6" w14:textId="76CCC56F" w:rsidR="00603638" w:rsidRDefault="00603638" w:rsidP="007A7999">
      <w:pPr>
        <w:spacing w:after="0" w:line="240" w:lineRule="auto"/>
        <w:jc w:val="both"/>
        <w:rPr>
          <w:rFonts w:ascii="Times New Roman" w:hAnsi="Times New Roman" w:cs="Times New Roman"/>
          <w:sz w:val="28"/>
          <w:szCs w:val="28"/>
        </w:rPr>
      </w:pPr>
    </w:p>
    <w:p w14:paraId="28BF2AC3" w14:textId="48D842FF" w:rsidR="00603638" w:rsidRDefault="00603638" w:rsidP="007A7999">
      <w:pPr>
        <w:spacing w:after="0" w:line="240" w:lineRule="auto"/>
        <w:jc w:val="both"/>
        <w:rPr>
          <w:rFonts w:ascii="Times New Roman" w:hAnsi="Times New Roman" w:cs="Times New Roman"/>
          <w:sz w:val="28"/>
          <w:szCs w:val="28"/>
        </w:rPr>
      </w:pPr>
    </w:p>
    <w:p w14:paraId="2B8F0768" w14:textId="291BE14C" w:rsidR="00603638" w:rsidRDefault="00603638" w:rsidP="007A7999">
      <w:pPr>
        <w:spacing w:after="0" w:line="240" w:lineRule="auto"/>
        <w:jc w:val="both"/>
        <w:rPr>
          <w:rFonts w:ascii="Times New Roman" w:hAnsi="Times New Roman" w:cs="Times New Roman"/>
          <w:sz w:val="28"/>
          <w:szCs w:val="28"/>
        </w:rPr>
      </w:pPr>
    </w:p>
    <w:p w14:paraId="2D9EE326" w14:textId="437CE7AB" w:rsidR="00603638" w:rsidRDefault="00603638" w:rsidP="007A7999">
      <w:pPr>
        <w:spacing w:after="0" w:line="240" w:lineRule="auto"/>
        <w:jc w:val="both"/>
        <w:rPr>
          <w:rFonts w:ascii="Times New Roman" w:hAnsi="Times New Roman" w:cs="Times New Roman"/>
          <w:sz w:val="28"/>
          <w:szCs w:val="28"/>
        </w:rPr>
      </w:pPr>
    </w:p>
    <w:p w14:paraId="29D0742C" w14:textId="122F86D8" w:rsidR="00603638" w:rsidRDefault="00603638" w:rsidP="007A7999">
      <w:pPr>
        <w:spacing w:after="0" w:line="240" w:lineRule="auto"/>
        <w:jc w:val="both"/>
        <w:rPr>
          <w:rFonts w:ascii="Times New Roman" w:hAnsi="Times New Roman" w:cs="Times New Roman"/>
          <w:sz w:val="28"/>
          <w:szCs w:val="28"/>
        </w:rPr>
      </w:pPr>
    </w:p>
    <w:p w14:paraId="4454C916" w14:textId="03B328D0" w:rsidR="00AD75B5" w:rsidRDefault="00AD75B5" w:rsidP="007A7999">
      <w:pPr>
        <w:spacing w:after="0" w:line="240" w:lineRule="auto"/>
        <w:jc w:val="both"/>
        <w:rPr>
          <w:rFonts w:ascii="Times New Roman" w:hAnsi="Times New Roman" w:cs="Times New Roman"/>
          <w:sz w:val="28"/>
          <w:szCs w:val="28"/>
        </w:rPr>
      </w:pPr>
    </w:p>
    <w:p w14:paraId="0B31628C" w14:textId="009E4412" w:rsidR="00AD75B5" w:rsidRDefault="00AD75B5" w:rsidP="007A7999">
      <w:pPr>
        <w:spacing w:after="0" w:line="240" w:lineRule="auto"/>
        <w:jc w:val="both"/>
        <w:rPr>
          <w:rFonts w:ascii="Times New Roman" w:hAnsi="Times New Roman" w:cs="Times New Roman"/>
          <w:sz w:val="28"/>
          <w:szCs w:val="28"/>
        </w:rPr>
      </w:pPr>
    </w:p>
    <w:p w14:paraId="52A60449" w14:textId="45FF42A1" w:rsidR="00AD75B5" w:rsidRDefault="00AD75B5" w:rsidP="007A7999">
      <w:pPr>
        <w:spacing w:after="0" w:line="240" w:lineRule="auto"/>
        <w:jc w:val="both"/>
        <w:rPr>
          <w:rFonts w:ascii="Times New Roman" w:hAnsi="Times New Roman" w:cs="Times New Roman"/>
          <w:sz w:val="28"/>
          <w:szCs w:val="28"/>
        </w:rPr>
      </w:pPr>
    </w:p>
    <w:p w14:paraId="6CAC052F" w14:textId="1E4FCF17" w:rsidR="00AD75B5" w:rsidRDefault="00AD75B5" w:rsidP="007A7999">
      <w:pPr>
        <w:spacing w:after="0" w:line="240" w:lineRule="auto"/>
        <w:jc w:val="both"/>
        <w:rPr>
          <w:rFonts w:ascii="Times New Roman" w:hAnsi="Times New Roman" w:cs="Times New Roman"/>
          <w:sz w:val="28"/>
          <w:szCs w:val="28"/>
        </w:rPr>
      </w:pPr>
    </w:p>
    <w:p w14:paraId="76C8784C" w14:textId="03BBFEBD" w:rsidR="00AD75B5" w:rsidRDefault="00AD75B5" w:rsidP="007A7999">
      <w:pPr>
        <w:spacing w:after="0" w:line="240" w:lineRule="auto"/>
        <w:jc w:val="both"/>
        <w:rPr>
          <w:rFonts w:ascii="Times New Roman" w:hAnsi="Times New Roman" w:cs="Times New Roman"/>
          <w:sz w:val="28"/>
          <w:szCs w:val="28"/>
        </w:rPr>
      </w:pPr>
    </w:p>
    <w:p w14:paraId="5E284757" w14:textId="4A45B4AA" w:rsidR="00AD75B5" w:rsidRDefault="00AD75B5" w:rsidP="007A7999">
      <w:pPr>
        <w:spacing w:after="0" w:line="240" w:lineRule="auto"/>
        <w:jc w:val="both"/>
        <w:rPr>
          <w:rFonts w:ascii="Times New Roman" w:hAnsi="Times New Roman" w:cs="Times New Roman"/>
          <w:sz w:val="28"/>
          <w:szCs w:val="28"/>
        </w:rPr>
      </w:pPr>
    </w:p>
    <w:p w14:paraId="6F30B259" w14:textId="3A37034F" w:rsidR="00AD75B5" w:rsidRDefault="00AD75B5" w:rsidP="007A7999">
      <w:pPr>
        <w:spacing w:after="0" w:line="240" w:lineRule="auto"/>
        <w:jc w:val="both"/>
        <w:rPr>
          <w:rFonts w:ascii="Times New Roman" w:hAnsi="Times New Roman" w:cs="Times New Roman"/>
          <w:sz w:val="28"/>
          <w:szCs w:val="28"/>
        </w:rPr>
      </w:pPr>
    </w:p>
    <w:p w14:paraId="6B86B4A7" w14:textId="29CD6B65" w:rsidR="00AD75B5" w:rsidRDefault="00AD75B5" w:rsidP="007A7999">
      <w:pPr>
        <w:spacing w:after="0" w:line="240" w:lineRule="auto"/>
        <w:jc w:val="both"/>
        <w:rPr>
          <w:rFonts w:ascii="Times New Roman" w:hAnsi="Times New Roman" w:cs="Times New Roman"/>
          <w:sz w:val="28"/>
          <w:szCs w:val="28"/>
        </w:rPr>
      </w:pPr>
    </w:p>
    <w:p w14:paraId="489DDDEE" w14:textId="6B57BDF0" w:rsidR="00AD75B5" w:rsidRDefault="00AD75B5" w:rsidP="007A7999">
      <w:pPr>
        <w:spacing w:after="0" w:line="240" w:lineRule="auto"/>
        <w:jc w:val="both"/>
        <w:rPr>
          <w:rFonts w:ascii="Times New Roman" w:hAnsi="Times New Roman" w:cs="Times New Roman"/>
          <w:sz w:val="28"/>
          <w:szCs w:val="28"/>
        </w:rPr>
      </w:pPr>
    </w:p>
    <w:p w14:paraId="201E8F29" w14:textId="4F66CBD2" w:rsidR="00AD75B5" w:rsidRDefault="00AD75B5" w:rsidP="007A7999">
      <w:pPr>
        <w:spacing w:after="0" w:line="240" w:lineRule="auto"/>
        <w:jc w:val="both"/>
        <w:rPr>
          <w:rFonts w:ascii="Times New Roman" w:hAnsi="Times New Roman" w:cs="Times New Roman"/>
          <w:sz w:val="28"/>
          <w:szCs w:val="28"/>
        </w:rPr>
      </w:pPr>
    </w:p>
    <w:p w14:paraId="35A60C69" w14:textId="77777777" w:rsidR="00AD75B5" w:rsidRDefault="00AD75B5" w:rsidP="007A7999">
      <w:pPr>
        <w:spacing w:after="0" w:line="240" w:lineRule="auto"/>
        <w:jc w:val="both"/>
        <w:rPr>
          <w:rFonts w:ascii="Times New Roman" w:hAnsi="Times New Roman" w:cs="Times New Roman"/>
          <w:sz w:val="28"/>
          <w:szCs w:val="28"/>
        </w:rPr>
      </w:pPr>
    </w:p>
    <w:p w14:paraId="185D67D4" w14:textId="5264FD91" w:rsidR="00603638" w:rsidRDefault="00603638" w:rsidP="007A7999">
      <w:pPr>
        <w:spacing w:after="0" w:line="240" w:lineRule="auto"/>
        <w:jc w:val="both"/>
        <w:rPr>
          <w:rFonts w:ascii="Times New Roman" w:hAnsi="Times New Roman" w:cs="Times New Roman"/>
          <w:sz w:val="28"/>
          <w:szCs w:val="28"/>
        </w:rPr>
      </w:pPr>
    </w:p>
    <w:p w14:paraId="469A21BB" w14:textId="77777777" w:rsidR="006064F0" w:rsidRPr="007A2180" w:rsidRDefault="006064F0" w:rsidP="007A2180">
      <w:pPr>
        <w:spacing w:after="0" w:line="240" w:lineRule="auto"/>
        <w:jc w:val="both"/>
        <w:rPr>
          <w:rFonts w:ascii="Times New Roman" w:hAnsi="Times New Roman" w:cs="Times New Roman"/>
          <w:sz w:val="20"/>
          <w:szCs w:val="20"/>
        </w:rPr>
      </w:pPr>
    </w:p>
    <w:p w14:paraId="488D77C5" w14:textId="03A5ADD1" w:rsidR="006064F0" w:rsidRPr="007A2180" w:rsidRDefault="006064F0" w:rsidP="007A2180">
      <w:pPr>
        <w:spacing w:after="0" w:line="240" w:lineRule="auto"/>
        <w:jc w:val="both"/>
        <w:rPr>
          <w:rFonts w:ascii="Times New Roman" w:eastAsia="Calibri" w:hAnsi="Times New Roman" w:cs="Times New Roman"/>
          <w:b/>
          <w:bCs/>
          <w:sz w:val="20"/>
          <w:szCs w:val="20"/>
        </w:rPr>
      </w:pPr>
      <w:r w:rsidRPr="007A2180">
        <w:rPr>
          <w:rFonts w:ascii="Times New Roman" w:eastAsia="Calibri" w:hAnsi="Times New Roman" w:cs="Times New Roman"/>
          <w:b/>
          <w:bCs/>
          <w:sz w:val="20"/>
          <w:szCs w:val="20"/>
        </w:rPr>
        <w:lastRenderedPageBreak/>
        <w:t>Постановление</w:t>
      </w:r>
      <w:r w:rsidR="00842AAC">
        <w:rPr>
          <w:rFonts w:ascii="Times New Roman" w:eastAsia="Calibri" w:hAnsi="Times New Roman" w:cs="Times New Roman"/>
          <w:b/>
          <w:bCs/>
          <w:sz w:val="20"/>
          <w:szCs w:val="20"/>
        </w:rPr>
        <w:t xml:space="preserve"> от </w:t>
      </w:r>
      <w:r w:rsidRPr="007A2180">
        <w:rPr>
          <w:rFonts w:ascii="Times New Roman" w:eastAsia="Calibri" w:hAnsi="Times New Roman" w:cs="Times New Roman"/>
          <w:b/>
          <w:bCs/>
          <w:sz w:val="20"/>
          <w:szCs w:val="20"/>
        </w:rPr>
        <w:t>03.03.2022</w:t>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t xml:space="preserve">                    </w:t>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t xml:space="preserve">                       </w:t>
      </w:r>
      <w:r w:rsidRPr="007A2180">
        <w:rPr>
          <w:rFonts w:ascii="Times New Roman" w:eastAsia="Calibri" w:hAnsi="Times New Roman" w:cs="Times New Roman"/>
          <w:b/>
          <w:bCs/>
          <w:sz w:val="20"/>
          <w:szCs w:val="20"/>
        </w:rPr>
        <w:tab/>
        <w:t xml:space="preserve">       </w:t>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t xml:space="preserve">                      </w:t>
      </w:r>
      <w:r w:rsidR="00842AAC">
        <w:rPr>
          <w:rFonts w:ascii="Times New Roman" w:eastAsia="Calibri" w:hAnsi="Times New Roman" w:cs="Times New Roman"/>
          <w:b/>
          <w:bCs/>
          <w:sz w:val="20"/>
          <w:szCs w:val="20"/>
        </w:rPr>
        <w:t xml:space="preserve">       </w:t>
      </w:r>
      <w:r w:rsidRPr="007A2180">
        <w:rPr>
          <w:rFonts w:ascii="Times New Roman" w:eastAsia="Calibri" w:hAnsi="Times New Roman" w:cs="Times New Roman"/>
          <w:b/>
          <w:bCs/>
          <w:sz w:val="20"/>
          <w:szCs w:val="20"/>
        </w:rPr>
        <w:t xml:space="preserve">            № 154</w:t>
      </w:r>
    </w:p>
    <w:p w14:paraId="7C429F83" w14:textId="72A0F294" w:rsidR="006064F0" w:rsidRPr="007A2180" w:rsidRDefault="006064F0" w:rsidP="007A21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Об утверждении общих требований  к методике прогнозирования  поступлений доходов в бюджет   В соответствии с пунктом 1 статьи 160.1 Бюджетного кодекса Российской Федерации </w:t>
      </w:r>
      <w:r w:rsidRPr="007A2180">
        <w:rPr>
          <w:rFonts w:ascii="Times New Roman" w:eastAsia="Times New Roman" w:hAnsi="Times New Roman" w:cs="Times New Roman"/>
          <w:b/>
          <w:sz w:val="20"/>
          <w:szCs w:val="20"/>
          <w:lang w:eastAsia="ru-RU"/>
        </w:rPr>
        <w:t>п о с т а н о в л я ю:</w:t>
      </w:r>
      <w:r w:rsidRPr="007A2180">
        <w:rPr>
          <w:rFonts w:ascii="Times New Roman" w:eastAsia="Times New Roman" w:hAnsi="Times New Roman" w:cs="Times New Roman"/>
          <w:sz w:val="20"/>
          <w:szCs w:val="20"/>
          <w:lang w:eastAsia="ru-RU"/>
        </w:rPr>
        <w:t xml:space="preserve"> 1. Утвердить прилагаемые общие требования к методике прогнозирования поступлений доходов в бюджет Завитинского муниципального округа. 2. Главным администраторам доходов Завитинского муниципального округа разработать методики прогнозирования поступлений доходов в бюджет Завитинского муниципального округа, утвердить их по согласованию с финансовым отделом администрации Завитинского муниципального округа Амурской области. 3. Настоящее постановление подлежит официальному опубликованию. 4. Контроль за исполнением настоящего постановления возложить на первого заместителя главы администрации Завитинского муниципального округа </w:t>
      </w:r>
      <w:proofErr w:type="spellStart"/>
      <w:r w:rsidRPr="007A2180">
        <w:rPr>
          <w:rFonts w:ascii="Times New Roman" w:eastAsia="Times New Roman" w:hAnsi="Times New Roman" w:cs="Times New Roman"/>
          <w:sz w:val="20"/>
          <w:szCs w:val="20"/>
          <w:lang w:eastAsia="ru-RU"/>
        </w:rPr>
        <w:t>Мацкан</w:t>
      </w:r>
      <w:proofErr w:type="spellEnd"/>
      <w:r w:rsidRPr="007A2180">
        <w:rPr>
          <w:rFonts w:ascii="Times New Roman" w:eastAsia="Times New Roman" w:hAnsi="Times New Roman" w:cs="Times New Roman"/>
          <w:sz w:val="20"/>
          <w:szCs w:val="20"/>
          <w:lang w:eastAsia="ru-RU"/>
        </w:rPr>
        <w:t xml:space="preserve"> А.Н.</w:t>
      </w:r>
    </w:p>
    <w:p w14:paraId="7AF51A2F" w14:textId="3DBC0B7B" w:rsidR="006064F0" w:rsidRPr="007A2180" w:rsidRDefault="006064F0" w:rsidP="007A21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Глава Завитинского  муниципального округа                                                                                                                   С.С. </w:t>
      </w:r>
      <w:proofErr w:type="spellStart"/>
      <w:r w:rsidRPr="007A2180">
        <w:rPr>
          <w:rFonts w:ascii="Times New Roman" w:eastAsia="Times New Roman" w:hAnsi="Times New Roman" w:cs="Times New Roman"/>
          <w:sz w:val="20"/>
          <w:szCs w:val="20"/>
          <w:lang w:eastAsia="ru-RU"/>
        </w:rPr>
        <w:t>Линевич</w:t>
      </w:r>
      <w:proofErr w:type="spellEnd"/>
    </w:p>
    <w:p w14:paraId="27FA6800"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p>
    <w:p w14:paraId="522AA3F0" w14:textId="1CD15AC6" w:rsidR="006064F0" w:rsidRPr="007A2180" w:rsidRDefault="006064F0" w:rsidP="007A2180">
      <w:pPr>
        <w:spacing w:after="0" w:line="240" w:lineRule="auto"/>
        <w:contextualSpacing/>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УТВЕРЖДЕНО постановлением главы Завитинского  муниципального округа от 03.03.2022 N 154 </w:t>
      </w:r>
      <w:r w:rsidRPr="007A2180">
        <w:rPr>
          <w:rFonts w:ascii="Times New Roman" w:eastAsia="Times New Roman" w:hAnsi="Times New Roman" w:cs="Times New Roman"/>
          <w:b/>
          <w:bCs/>
          <w:sz w:val="20"/>
          <w:szCs w:val="20"/>
          <w:lang w:eastAsia="ru-RU"/>
        </w:rPr>
        <w:t>ОБЩИЕ ТРЕБОВАНИЯ</w:t>
      </w:r>
    </w:p>
    <w:p w14:paraId="541AFBD2" w14:textId="6F42A51E" w:rsidR="006064F0" w:rsidRPr="007A2180" w:rsidRDefault="006064F0" w:rsidP="007A2180">
      <w:pPr>
        <w:spacing w:after="0" w:line="240" w:lineRule="auto"/>
        <w:jc w:val="both"/>
        <w:rPr>
          <w:rFonts w:ascii="Times New Roman" w:eastAsia="Times New Roman" w:hAnsi="Times New Roman" w:cs="Times New Roman"/>
          <w:b/>
          <w:bCs/>
          <w:sz w:val="20"/>
          <w:szCs w:val="20"/>
          <w:lang w:eastAsia="ru-RU"/>
        </w:rPr>
      </w:pPr>
      <w:r w:rsidRPr="007A2180">
        <w:rPr>
          <w:rFonts w:ascii="Times New Roman" w:eastAsia="Times New Roman" w:hAnsi="Times New Roman" w:cs="Times New Roman"/>
          <w:b/>
          <w:bCs/>
          <w:sz w:val="20"/>
          <w:szCs w:val="20"/>
          <w:lang w:eastAsia="ru-RU"/>
        </w:rPr>
        <w:t xml:space="preserve">К МЕТОДИКЕ ПРОГНОЗИРОВАНИЯ ПОСТУПЛЕНИЙ ДОХОДОВ В БЮДЖЕТ ЗАВИТИНСКОГО МУНИЦИПАЛЬНОГО ОКРУГА  </w:t>
      </w:r>
      <w:r w:rsidRPr="007A2180">
        <w:rPr>
          <w:rFonts w:ascii="Times New Roman" w:eastAsia="Times New Roman" w:hAnsi="Times New Roman" w:cs="Times New Roman"/>
          <w:sz w:val="20"/>
          <w:szCs w:val="20"/>
          <w:lang w:eastAsia="ru-RU"/>
        </w:rPr>
        <w:t xml:space="preserve">1. Настоящий документ устанавливает общие требования к методике прогнозирования поступлений доходов в бюджет Завитинского муниципального округа, разрабатываемой и утверждаемой главными администраторами доходов Завитинского муниципального округа (далее соответственно - доход, главный администратор доходов, методика прогнозирования).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2. Главный администратор доходов разрабатывает методику прогнозирования по всем кодам классификации доходов, в отношении которых он осуществляет полномочия главного администратора доходов и утверждает ее по согласованию с финансовым отделом администрации Завитинского муниципального округа Амурской области.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Методика прогнозирования разрабатывается на основе единых подходов к прогнозированию поступлений доходов в текущем финансовом году, очередном финансовом году и плановом периоде.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 (в том числе увеличение или уменьшение прогноза доходов на сумму корректировки, рассчитываемой с учетом данных о фактических поступлениях доходов, уточнение прогнозируемых значений показателей, используемых для расчета прогнозного объема поступлений, с учетом их фактических значений). </w:t>
      </w:r>
      <w:bookmarkStart w:id="4" w:name="p20"/>
      <w:bookmarkEnd w:id="4"/>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3. Методика прогнозирования разрабатывается по каждому виду (или по решению главного администратора доходов - подвиду) доходов (далее - вид доходов) по форме согласно </w:t>
      </w:r>
      <w:hyperlink w:anchor="p102" w:history="1">
        <w:r w:rsidRPr="007A2180">
          <w:rPr>
            <w:rFonts w:ascii="Times New Roman" w:eastAsia="Times New Roman" w:hAnsi="Times New Roman" w:cs="Times New Roman"/>
            <w:sz w:val="20"/>
            <w:szCs w:val="20"/>
            <w:lang w:eastAsia="ru-RU"/>
          </w:rPr>
          <w:t>приложению</w:t>
        </w:r>
      </w:hyperlink>
      <w:r w:rsidRPr="007A2180">
        <w:rPr>
          <w:rFonts w:ascii="Times New Roman" w:eastAsia="Times New Roman" w:hAnsi="Times New Roman" w:cs="Times New Roman"/>
          <w:sz w:val="20"/>
          <w:szCs w:val="20"/>
          <w:lang w:eastAsia="ru-RU"/>
        </w:rPr>
        <w:t xml:space="preserve"> и содержит: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а) наименование вида доходов и соответствующий код бюджетной классификации Российской Федерации; </w:t>
      </w:r>
      <w:bookmarkStart w:id="5" w:name="p24"/>
      <w:bookmarkEnd w:id="5"/>
      <w:r w:rsidRPr="007A2180">
        <w:rPr>
          <w:rFonts w:ascii="Times New Roman" w:eastAsia="Times New Roman" w:hAnsi="Times New Roman" w:cs="Times New Roman"/>
          <w:sz w:val="20"/>
          <w:szCs w:val="20"/>
          <w:lang w:eastAsia="ru-RU"/>
        </w:rPr>
        <w:t xml:space="preserve"> б) описание показателей, используемых для расчета прогнозного объема поступлений по каждому виду доходов, с указанием алгоритма определения значения (источника данных) для соответствующего показателя (включая корректирующие показатели); </w:t>
      </w:r>
      <w:bookmarkStart w:id="6" w:name="p26"/>
      <w:bookmarkEnd w:id="6"/>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в) характеристику метода расчета прогнозного объема поступлений по каждому виду доходов. Для каждого вида доходов применяется один из следующих методов (комбинация следующих методов) расчета: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усреднение - расчет на основании усреднения годовых объемов доходов бюджета Завитинского муниципального округа не менее чем за 3 года или за весь период поступления соответствующего вида доходов в случае, если он не превышает 3 года;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индексация - расчет с применением индекса потребительских цен или другого коэффициента, характеризующего динамику прогнозируемого вида доходов бюджета Завитинского муниципального округа;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экстраполяция - расчет, осуществляемый на основании имеющихся данных о тенденциях изменения поступлений в предшествующие периоды;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иной способ, который должен быть описан и обоснован в методике прогнозирования;  г) описание фактического алгоритма (и (или) формулу) расчета прогнозируемого объема поступлений в бюджет Завитинского муниципального округа.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4. 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(при его применимости)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(в случае его наличия).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4.1.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 получаемой на основании данных о планирующемся зачислении или с применением одного из методов (комбинации методов), указанных в </w:t>
      </w:r>
      <w:hyperlink w:anchor="p26" w:history="1">
        <w:r w:rsidRPr="007A2180">
          <w:rPr>
            <w:rFonts w:ascii="Times New Roman" w:eastAsia="Times New Roman" w:hAnsi="Times New Roman" w:cs="Times New Roman"/>
            <w:sz w:val="20"/>
            <w:szCs w:val="20"/>
            <w:lang w:eastAsia="ru-RU"/>
          </w:rPr>
          <w:t>подпункте "в" пункта 3</w:t>
        </w:r>
      </w:hyperlink>
      <w:r w:rsidRPr="007A2180">
        <w:rPr>
          <w:rFonts w:ascii="Times New Roman" w:eastAsia="Times New Roman" w:hAnsi="Times New Roman" w:cs="Times New Roman"/>
          <w:sz w:val="20"/>
          <w:szCs w:val="20"/>
          <w:lang w:eastAsia="ru-RU"/>
        </w:rPr>
        <w:t xml:space="preserve"> настоящего документа, с описанием алгоритма ее использования (увеличение прогноза доходов на сумму такой оценки, уточнение прогнозируемых значений показателей, используемых для расчета прогнозного объема поступлений), а также влияния на объем поступлений доходов отдельных решений Совета народных депутатов Завитинского муниципального округа.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4.2. Методика прогнозирования составляется с учетом нормативных правовых актов и решений Совета народных депутатов Завитинского муниципального округа. При этом проекты нормативных правовых актов и (или) проекты актов, предусматривающих внесение изменений в соответствующие нормативные правовые акты, могут учитываться при расчете прогнозного объема поступлений доходов по решению финансового отдела администрации Завитинского муниципального округа Амурской области. </w:t>
      </w:r>
      <w:bookmarkStart w:id="7" w:name="p40"/>
      <w:bookmarkEnd w:id="7"/>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5. Методика прогнозирования в случаях, когда прогноз соответствующего вида доходов предусматривает использование показателей социально-экономического развития, основывается на показателях прогноза социально-экономического развития Завитинского муниципального округа.</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6. Для расчета прогнозируемого объема налоговых доходов, страховых взносов при разработке методики прогнозирования: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а) применяется метод прямого расчета;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б) налоговая база и база для расчета страховых взносов в прогнозируемом периоде определяются на основании соответствующей отчетности за предыдущие годы с учетом показателей прогноза социально-экономического развития и иной информации, указанной главным администратором доходов согласно </w:t>
      </w:r>
      <w:hyperlink w:anchor="p24" w:history="1">
        <w:r w:rsidRPr="007A2180">
          <w:rPr>
            <w:rFonts w:ascii="Times New Roman" w:eastAsia="Times New Roman" w:hAnsi="Times New Roman" w:cs="Times New Roman"/>
            <w:sz w:val="20"/>
            <w:szCs w:val="20"/>
            <w:lang w:eastAsia="ru-RU"/>
          </w:rPr>
          <w:t>подпункту "б" пункта 3</w:t>
        </w:r>
      </w:hyperlink>
      <w:r w:rsidRPr="007A2180">
        <w:rPr>
          <w:rFonts w:ascii="Times New Roman" w:eastAsia="Times New Roman" w:hAnsi="Times New Roman" w:cs="Times New Roman"/>
          <w:sz w:val="20"/>
          <w:szCs w:val="20"/>
          <w:lang w:eastAsia="ru-RU"/>
        </w:rPr>
        <w:t xml:space="preserve"> настоящего документа;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в) учитывается информация о ставках платежей с указанием соответствующей нормы законодательства Российской Федерации о налогах и сборах или иных нормативных правовых актов Российской Федерации, субъектов Российской Федерации и главы Завитинского муниципального округа и Совета народных депутатов Завитинского муниципального округа;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г) алгоритм расчета для каждого вида доходов должен включать оценку объема выпадающих доходов в связи с применением предусмотренных законодательством Российской Федерации льгот, освобождений и иных преференций с указанием соответствующих норм законодательства Российской Федерации или информацию об отсутствии таких льгот. Расчет выпадающих доходов осуществляется с использованием методов (комбинации методов), указанных в </w:t>
      </w:r>
      <w:hyperlink w:anchor="p26" w:history="1">
        <w:r w:rsidRPr="007A2180">
          <w:rPr>
            <w:rFonts w:ascii="Times New Roman" w:eastAsia="Times New Roman" w:hAnsi="Times New Roman" w:cs="Times New Roman"/>
            <w:sz w:val="20"/>
            <w:szCs w:val="20"/>
            <w:lang w:eastAsia="ru-RU"/>
          </w:rPr>
          <w:t xml:space="preserve">подпункте "в" </w:t>
        </w:r>
        <w:r w:rsidRPr="007A2180">
          <w:rPr>
            <w:rFonts w:ascii="Times New Roman" w:eastAsia="Times New Roman" w:hAnsi="Times New Roman" w:cs="Times New Roman"/>
            <w:sz w:val="20"/>
            <w:szCs w:val="20"/>
            <w:lang w:eastAsia="ru-RU"/>
          </w:rPr>
          <w:lastRenderedPageBreak/>
          <w:t>пункта 3</w:t>
        </w:r>
      </w:hyperlink>
      <w:r w:rsidRPr="007A2180">
        <w:rPr>
          <w:rFonts w:ascii="Times New Roman" w:eastAsia="Times New Roman" w:hAnsi="Times New Roman" w:cs="Times New Roman"/>
          <w:sz w:val="20"/>
          <w:szCs w:val="20"/>
          <w:lang w:eastAsia="ru-RU"/>
        </w:rPr>
        <w:t xml:space="preserve"> настоящего документа.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7. Для расчета прогнозируемого объема прочих доходов при разработке методики прогнозирования: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а) в части доходов от предоставления имущества, находящегося в муниципальной собственности, в аренду: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применяется метод прямого расчета;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алгоритм расчета прогнозных показателей соответствующего вида доходов основывается на данных о размере площади сдаваемых объектов, ставке арендной платы и динамике отдельных показателей прогноза социально-экономического развития, если иное не предусмотрено договором аренды;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договоры, заключенные (планируемые к заключению) с арендаторами, являются источником данных о сдаваемой в аренду площади и ставке арендной платы;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б) в части доходов от оказания платных услуг: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применяется метод прямого расчета;  алгоритм расчета прогнозных показателей соответствующего вида доходов определяется исходя из количества планируемых платных услуг и их стоимости, установленной органами местного самоуправления;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 если он не превышает 3 лет;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в) в части доходов, полученных в результате применения мер гражданско-правовой, административной и уголовной ответственности, в том числе штрафов, конфискаций и компенсаций, а также средств, полученных в возмещение вреда, причиненного публично-правовому образованию, и иных сумм принудительного изъятия (платежей): </w:t>
      </w:r>
      <w:bookmarkStart w:id="8" w:name="p72"/>
      <w:bookmarkEnd w:id="8"/>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в случае, если фиксированные размеры штрафов и иных сумм принудительного изъятия (платежей)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(платежей), применяется метод прямого расчета (по видам правонарушений и с учетом размеров платежей);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определение прогнозного количества наложенных штрафов и иных сумм принудительного изъятия (платежей) по каждому виду правонарушений, закрепленному в законодательстве Российской Федерации, основывается на статистических данных не менее чем за 3 года или за весь период закрепления в законодательстве Российской Федерации в случае, если этот период не превышает 3 лет;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размеры штрафов и иных сумм принудительного изъятия (платежей) по каждому виду правонарушений соответствуют положениям нормативных правовых актов главы Завитинского муниципального округа и или решений Совета народных депутатов Завитинского муниципального округа Амурской области с учетом изменений, запланированных на очередной финансовый год и плановый период;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в остальных случаях, кроме случая, указанного в </w:t>
      </w:r>
      <w:hyperlink w:anchor="p72" w:history="1">
        <w:r w:rsidRPr="007A2180">
          <w:rPr>
            <w:rFonts w:ascii="Times New Roman" w:eastAsia="Times New Roman" w:hAnsi="Times New Roman" w:cs="Times New Roman"/>
            <w:sz w:val="20"/>
            <w:szCs w:val="20"/>
            <w:lang w:eastAsia="ru-RU"/>
          </w:rPr>
          <w:t>абзаце втором</w:t>
        </w:r>
      </w:hyperlink>
      <w:r w:rsidRPr="007A2180">
        <w:rPr>
          <w:rFonts w:ascii="Times New Roman" w:eastAsia="Times New Roman" w:hAnsi="Times New Roman" w:cs="Times New Roman"/>
          <w:sz w:val="20"/>
          <w:szCs w:val="20"/>
          <w:lang w:eastAsia="ru-RU"/>
        </w:rPr>
        <w:t xml:space="preserve"> настоящего подпункта, применяется один из методов (комбинация методов), указанных в </w:t>
      </w:r>
      <w:hyperlink w:anchor="p26" w:history="1">
        <w:r w:rsidRPr="007A2180">
          <w:rPr>
            <w:rFonts w:ascii="Times New Roman" w:eastAsia="Times New Roman" w:hAnsi="Times New Roman" w:cs="Times New Roman"/>
            <w:sz w:val="20"/>
            <w:szCs w:val="20"/>
            <w:lang w:eastAsia="ru-RU"/>
          </w:rPr>
          <w:t>подпункте "в" пункта 3</w:t>
        </w:r>
      </w:hyperlink>
      <w:r w:rsidRPr="007A2180">
        <w:rPr>
          <w:rFonts w:ascii="Times New Roman" w:eastAsia="Times New Roman" w:hAnsi="Times New Roman" w:cs="Times New Roman"/>
          <w:sz w:val="20"/>
          <w:szCs w:val="20"/>
          <w:lang w:eastAsia="ru-RU"/>
        </w:rPr>
        <w:t xml:space="preserve"> настоящего документа; е) в части доходов от продажи имущества, находящегося в муниципальной собственности: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метод прямого расчета применяется в случае прогнозирования следующих доходов согласно бюджетной классификации Российской Федерации: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доходы от продажи квартир;  доходы от реализации имущества, находящегося в муниципальной собственности, в части реализации основных средств по указанному имуществу;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в случае прогнозирования доходов от реализации имущества, находящегося в муниципальной собственности, в части реализации основных средств по указанному имуществу алгоритм расчета прогнозных показателей определяется с учетом прогнозного плана (программы) приватизации муниципального имущества, актов планирования приватизации имущества, находящегося в муниципальной собственности, а также порядка и последовательности применения способов приватизации, установленных законодательством Российской Федерации о приватизации государственного и муниципального имущества;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в остальных случаях применяется один из методов (комбинация методов), указанных в </w:t>
      </w:r>
      <w:hyperlink w:anchor="p26" w:history="1">
        <w:r w:rsidRPr="007A2180">
          <w:rPr>
            <w:rFonts w:ascii="Times New Roman" w:eastAsia="Times New Roman" w:hAnsi="Times New Roman" w:cs="Times New Roman"/>
            <w:sz w:val="20"/>
            <w:szCs w:val="20"/>
            <w:lang w:eastAsia="ru-RU"/>
          </w:rPr>
          <w:t>подпункте "в" пункта 3</w:t>
        </w:r>
      </w:hyperlink>
      <w:r w:rsidRPr="007A2180">
        <w:rPr>
          <w:rFonts w:ascii="Times New Roman" w:eastAsia="Times New Roman" w:hAnsi="Times New Roman" w:cs="Times New Roman"/>
          <w:sz w:val="20"/>
          <w:szCs w:val="20"/>
          <w:lang w:eastAsia="ru-RU"/>
        </w:rPr>
        <w:t xml:space="preserve"> настоящего документа. </w:t>
      </w:r>
      <w:r w:rsidRPr="007A2180">
        <w:rPr>
          <w:rFonts w:ascii="Times New Roman" w:eastAsia="Times New Roman" w:hAnsi="Times New Roman" w:cs="Times New Roman"/>
          <w:b/>
          <w:bCs/>
          <w:sz w:val="20"/>
          <w:szCs w:val="20"/>
          <w:lang w:eastAsia="ru-RU"/>
        </w:rPr>
        <w:t xml:space="preserve"> </w:t>
      </w:r>
      <w:r w:rsidRPr="007A2180">
        <w:rPr>
          <w:rFonts w:ascii="Times New Roman" w:eastAsia="Times New Roman" w:hAnsi="Times New Roman" w:cs="Times New Roman"/>
          <w:sz w:val="20"/>
          <w:szCs w:val="20"/>
          <w:lang w:eastAsia="ru-RU"/>
        </w:rPr>
        <w:t xml:space="preserve">8. 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на основании объема расходов соответствующего бюджета бюджетной системы Российской Федерации в случае, если такой объем расходов определен. В иных случаях прогнозирование может осуществляться в соответствии с положениями, предусмотренными </w:t>
      </w:r>
      <w:hyperlink w:anchor="p20" w:history="1">
        <w:r w:rsidRPr="007A2180">
          <w:rPr>
            <w:rFonts w:ascii="Times New Roman" w:eastAsia="Times New Roman" w:hAnsi="Times New Roman" w:cs="Times New Roman"/>
            <w:sz w:val="20"/>
            <w:szCs w:val="20"/>
            <w:lang w:eastAsia="ru-RU"/>
          </w:rPr>
          <w:t>пунктами 3</w:t>
        </w:r>
      </w:hyperlink>
      <w:r w:rsidRPr="007A2180">
        <w:rPr>
          <w:rFonts w:ascii="Times New Roman" w:eastAsia="Times New Roman" w:hAnsi="Times New Roman" w:cs="Times New Roman"/>
          <w:sz w:val="20"/>
          <w:szCs w:val="20"/>
          <w:lang w:eastAsia="ru-RU"/>
        </w:rPr>
        <w:t xml:space="preserve"> - </w:t>
      </w:r>
      <w:hyperlink w:anchor="p40" w:history="1">
        <w:r w:rsidRPr="007A2180">
          <w:rPr>
            <w:rFonts w:ascii="Times New Roman" w:eastAsia="Times New Roman" w:hAnsi="Times New Roman" w:cs="Times New Roman"/>
            <w:sz w:val="20"/>
            <w:szCs w:val="20"/>
            <w:lang w:eastAsia="ru-RU"/>
          </w:rPr>
          <w:t>5</w:t>
        </w:r>
      </w:hyperlink>
      <w:r w:rsidRPr="007A2180">
        <w:rPr>
          <w:rFonts w:ascii="Times New Roman" w:eastAsia="Times New Roman" w:hAnsi="Times New Roman" w:cs="Times New Roman"/>
          <w:sz w:val="20"/>
          <w:szCs w:val="20"/>
          <w:lang w:eastAsia="ru-RU"/>
        </w:rPr>
        <w:t xml:space="preserve"> настоящего документа. 9. Разработка методики прогнозирования по видам доходов, не указанным в настоящем документе, осуществляется в соответствии с </w:t>
      </w:r>
      <w:hyperlink w:anchor="p20" w:history="1">
        <w:r w:rsidRPr="007A2180">
          <w:rPr>
            <w:rFonts w:ascii="Times New Roman" w:eastAsia="Times New Roman" w:hAnsi="Times New Roman" w:cs="Times New Roman"/>
            <w:sz w:val="20"/>
            <w:szCs w:val="20"/>
            <w:lang w:eastAsia="ru-RU"/>
          </w:rPr>
          <w:t>пунктами 3</w:t>
        </w:r>
      </w:hyperlink>
      <w:r w:rsidRPr="007A2180">
        <w:rPr>
          <w:rFonts w:ascii="Times New Roman" w:eastAsia="Times New Roman" w:hAnsi="Times New Roman" w:cs="Times New Roman"/>
          <w:sz w:val="20"/>
          <w:szCs w:val="20"/>
          <w:lang w:eastAsia="ru-RU"/>
        </w:rPr>
        <w:t xml:space="preserve"> - </w:t>
      </w:r>
      <w:hyperlink w:anchor="p40" w:history="1">
        <w:r w:rsidRPr="007A2180">
          <w:rPr>
            <w:rFonts w:ascii="Times New Roman" w:eastAsia="Times New Roman" w:hAnsi="Times New Roman" w:cs="Times New Roman"/>
            <w:sz w:val="20"/>
            <w:szCs w:val="20"/>
            <w:lang w:eastAsia="ru-RU"/>
          </w:rPr>
          <w:t>5</w:t>
        </w:r>
      </w:hyperlink>
      <w:r w:rsidRPr="007A2180">
        <w:rPr>
          <w:rFonts w:ascii="Times New Roman" w:eastAsia="Times New Roman" w:hAnsi="Times New Roman" w:cs="Times New Roman"/>
          <w:sz w:val="20"/>
          <w:szCs w:val="20"/>
          <w:lang w:eastAsia="ru-RU"/>
        </w:rPr>
        <w:t xml:space="preserve"> настоящего документа. </w:t>
      </w:r>
    </w:p>
    <w:p w14:paraId="142493F7"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p>
    <w:p w14:paraId="5F0DEAAA" w14:textId="6DA007B3"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Приложение  к общим требованиям  к методике  прогнозирования  поступлений доходов  в Завитинского  муниципального округа (форма</w:t>
      </w:r>
      <w:bookmarkStart w:id="9" w:name="p102"/>
      <w:bookmarkEnd w:id="9"/>
      <w:r w:rsidRPr="007A2180">
        <w:rPr>
          <w:rFonts w:ascii="Times New Roman" w:eastAsia="Times New Roman" w:hAnsi="Times New Roman" w:cs="Times New Roman"/>
          <w:sz w:val="20"/>
          <w:szCs w:val="20"/>
          <w:lang w:eastAsia="ru-RU"/>
        </w:rPr>
        <w:t xml:space="preserve"> МЕТОДИКА  прогнозирования поступлений доходов в бюджет  Завитинского муниципального округа</w:t>
      </w:r>
    </w:p>
    <w:tbl>
      <w:tblPr>
        <w:tblW w:w="10602" w:type="dxa"/>
        <w:tblInd w:w="20" w:type="dxa"/>
        <w:tblCellMar>
          <w:left w:w="0" w:type="dxa"/>
          <w:right w:w="0" w:type="dxa"/>
        </w:tblCellMar>
        <w:tblLook w:val="04A0" w:firstRow="1" w:lastRow="0" w:firstColumn="1" w:lastColumn="0" w:noHBand="0" w:noVBand="1"/>
      </w:tblPr>
      <w:tblGrid>
        <w:gridCol w:w="295"/>
        <w:gridCol w:w="1449"/>
        <w:gridCol w:w="1472"/>
        <w:gridCol w:w="412"/>
        <w:gridCol w:w="1299"/>
        <w:gridCol w:w="1312"/>
        <w:gridCol w:w="1102"/>
        <w:gridCol w:w="1560"/>
        <w:gridCol w:w="1701"/>
      </w:tblGrid>
      <w:tr w:rsidR="006064F0" w:rsidRPr="007A2180" w14:paraId="49375250" w14:textId="77777777" w:rsidTr="006064F0">
        <w:tc>
          <w:tcPr>
            <w:tcW w:w="0" w:type="auto"/>
            <w:tcBorders>
              <w:top w:val="single" w:sz="8" w:space="0" w:color="000000"/>
              <w:left w:val="single" w:sz="8" w:space="0" w:color="000000"/>
              <w:bottom w:val="single" w:sz="8" w:space="0" w:color="000000"/>
              <w:right w:val="single" w:sz="8" w:space="0" w:color="000000"/>
            </w:tcBorders>
            <w:hideMark/>
          </w:tcPr>
          <w:p w14:paraId="33F05380"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N п/п </w:t>
            </w:r>
          </w:p>
        </w:tc>
        <w:tc>
          <w:tcPr>
            <w:tcW w:w="0" w:type="auto"/>
            <w:tcBorders>
              <w:top w:val="single" w:sz="8" w:space="0" w:color="000000"/>
              <w:left w:val="single" w:sz="8" w:space="0" w:color="000000"/>
              <w:bottom w:val="single" w:sz="8" w:space="0" w:color="000000"/>
              <w:right w:val="single" w:sz="8" w:space="0" w:color="000000"/>
            </w:tcBorders>
            <w:hideMark/>
          </w:tcPr>
          <w:p w14:paraId="25C023E0"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Код главного администратора доходов </w:t>
            </w:r>
          </w:p>
        </w:tc>
        <w:tc>
          <w:tcPr>
            <w:tcW w:w="0" w:type="auto"/>
            <w:tcBorders>
              <w:top w:val="single" w:sz="8" w:space="0" w:color="000000"/>
              <w:left w:val="single" w:sz="8" w:space="0" w:color="000000"/>
              <w:bottom w:val="single" w:sz="8" w:space="0" w:color="000000"/>
              <w:right w:val="single" w:sz="8" w:space="0" w:color="000000"/>
            </w:tcBorders>
            <w:hideMark/>
          </w:tcPr>
          <w:p w14:paraId="572D2210"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Наименование главного администратора доходов </w:t>
            </w:r>
          </w:p>
        </w:tc>
        <w:tc>
          <w:tcPr>
            <w:tcW w:w="0" w:type="auto"/>
            <w:tcBorders>
              <w:top w:val="single" w:sz="8" w:space="0" w:color="000000"/>
              <w:left w:val="single" w:sz="8" w:space="0" w:color="000000"/>
              <w:bottom w:val="single" w:sz="8" w:space="0" w:color="000000"/>
              <w:right w:val="single" w:sz="8" w:space="0" w:color="000000"/>
            </w:tcBorders>
            <w:hideMark/>
          </w:tcPr>
          <w:p w14:paraId="7980A9E8"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КБК </w:t>
            </w:r>
            <w:hyperlink w:anchor="p153" w:history="1">
              <w:r w:rsidRPr="007A2180">
                <w:rPr>
                  <w:rFonts w:ascii="Times New Roman" w:eastAsia="Times New Roman" w:hAnsi="Times New Roman" w:cs="Times New Roman"/>
                  <w:sz w:val="20"/>
                  <w:szCs w:val="20"/>
                  <w:lang w:eastAsia="ru-RU"/>
                </w:rPr>
                <w:t>&lt;1&gt;</w:t>
              </w:r>
            </w:hyperlink>
            <w:r w:rsidRPr="007A2180">
              <w:rPr>
                <w:rFonts w:ascii="Times New Roman" w:eastAsia="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8033146"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Наименование КБК доходов </w:t>
            </w:r>
          </w:p>
        </w:tc>
        <w:tc>
          <w:tcPr>
            <w:tcW w:w="0" w:type="auto"/>
            <w:tcBorders>
              <w:top w:val="single" w:sz="8" w:space="0" w:color="000000"/>
              <w:left w:val="single" w:sz="8" w:space="0" w:color="000000"/>
              <w:bottom w:val="single" w:sz="8" w:space="0" w:color="000000"/>
              <w:right w:val="single" w:sz="8" w:space="0" w:color="000000"/>
            </w:tcBorders>
            <w:hideMark/>
          </w:tcPr>
          <w:p w14:paraId="0D863E59"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Наименование метода расчета </w:t>
            </w:r>
            <w:hyperlink w:anchor="p154" w:history="1">
              <w:r w:rsidRPr="007A2180">
                <w:rPr>
                  <w:rFonts w:ascii="Times New Roman" w:eastAsia="Times New Roman" w:hAnsi="Times New Roman" w:cs="Times New Roman"/>
                  <w:sz w:val="20"/>
                  <w:szCs w:val="20"/>
                  <w:lang w:eastAsia="ru-RU"/>
                </w:rPr>
                <w:t>&lt;2&gt;</w:t>
              </w:r>
            </w:hyperlink>
            <w:r w:rsidRPr="007A2180">
              <w:rPr>
                <w:rFonts w:ascii="Times New Roman" w:eastAsia="Times New Roman" w:hAnsi="Times New Roman" w:cs="Times New Roman"/>
                <w:sz w:val="20"/>
                <w:szCs w:val="20"/>
                <w:lang w:eastAsia="ru-RU"/>
              </w:rPr>
              <w:t xml:space="preserve"> </w:t>
            </w:r>
          </w:p>
        </w:tc>
        <w:tc>
          <w:tcPr>
            <w:tcW w:w="1102" w:type="dxa"/>
            <w:tcBorders>
              <w:top w:val="single" w:sz="8" w:space="0" w:color="000000"/>
              <w:left w:val="single" w:sz="8" w:space="0" w:color="000000"/>
              <w:bottom w:val="single" w:sz="8" w:space="0" w:color="000000"/>
              <w:right w:val="single" w:sz="8" w:space="0" w:color="000000"/>
            </w:tcBorders>
            <w:hideMark/>
          </w:tcPr>
          <w:p w14:paraId="72128FBB"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Формула расчета </w:t>
            </w:r>
            <w:hyperlink w:anchor="p155" w:history="1">
              <w:r w:rsidRPr="007A2180">
                <w:rPr>
                  <w:rFonts w:ascii="Times New Roman" w:eastAsia="Times New Roman" w:hAnsi="Times New Roman" w:cs="Times New Roman"/>
                  <w:sz w:val="20"/>
                  <w:szCs w:val="20"/>
                  <w:lang w:eastAsia="ru-RU"/>
                </w:rPr>
                <w:t>&lt;3&gt;</w:t>
              </w:r>
            </w:hyperlink>
            <w:r w:rsidRPr="007A2180">
              <w:rPr>
                <w:rFonts w:ascii="Times New Roman" w:eastAsia="Times New Roman" w:hAnsi="Times New Roman" w:cs="Times New Roman"/>
                <w:sz w:val="20"/>
                <w:szCs w:val="20"/>
                <w:lang w:eastAsia="ru-RU"/>
              </w:rPr>
              <w:t xml:space="preserve"> </w:t>
            </w:r>
          </w:p>
        </w:tc>
        <w:tc>
          <w:tcPr>
            <w:tcW w:w="1560" w:type="dxa"/>
            <w:tcBorders>
              <w:top w:val="single" w:sz="8" w:space="0" w:color="000000"/>
              <w:left w:val="single" w:sz="8" w:space="0" w:color="000000"/>
              <w:bottom w:val="single" w:sz="8" w:space="0" w:color="000000"/>
              <w:right w:val="single" w:sz="8" w:space="0" w:color="000000"/>
            </w:tcBorders>
            <w:hideMark/>
          </w:tcPr>
          <w:p w14:paraId="4D20EA00"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Алгоритм расчета </w:t>
            </w:r>
            <w:hyperlink w:anchor="p156" w:history="1">
              <w:r w:rsidRPr="007A2180">
                <w:rPr>
                  <w:rFonts w:ascii="Times New Roman" w:eastAsia="Times New Roman" w:hAnsi="Times New Roman" w:cs="Times New Roman"/>
                  <w:sz w:val="20"/>
                  <w:szCs w:val="20"/>
                  <w:lang w:eastAsia="ru-RU"/>
                </w:rPr>
                <w:t>&lt;4&gt;</w:t>
              </w:r>
            </w:hyperlink>
            <w:r w:rsidRPr="007A2180">
              <w:rPr>
                <w:rFonts w:ascii="Times New Roman" w:eastAsia="Times New Roman" w:hAnsi="Times New Roman" w:cs="Times New Roman"/>
                <w:sz w:val="20"/>
                <w:szCs w:val="20"/>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hideMark/>
          </w:tcPr>
          <w:p w14:paraId="02BDDF97"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Описание показателей </w:t>
            </w:r>
            <w:hyperlink w:anchor="p157" w:history="1">
              <w:r w:rsidRPr="007A2180">
                <w:rPr>
                  <w:rFonts w:ascii="Times New Roman" w:eastAsia="Times New Roman" w:hAnsi="Times New Roman" w:cs="Times New Roman"/>
                  <w:sz w:val="20"/>
                  <w:szCs w:val="20"/>
                  <w:lang w:eastAsia="ru-RU"/>
                </w:rPr>
                <w:t>&lt;5&gt;</w:t>
              </w:r>
            </w:hyperlink>
            <w:r w:rsidRPr="007A2180">
              <w:rPr>
                <w:rFonts w:ascii="Times New Roman" w:eastAsia="Times New Roman" w:hAnsi="Times New Roman" w:cs="Times New Roman"/>
                <w:sz w:val="20"/>
                <w:szCs w:val="20"/>
                <w:lang w:eastAsia="ru-RU"/>
              </w:rPr>
              <w:t xml:space="preserve"> </w:t>
            </w:r>
          </w:p>
        </w:tc>
      </w:tr>
      <w:tr w:rsidR="006064F0" w:rsidRPr="007A2180" w14:paraId="7EAB1438" w14:textId="77777777" w:rsidTr="006064F0">
        <w:tc>
          <w:tcPr>
            <w:tcW w:w="0" w:type="auto"/>
            <w:tcBorders>
              <w:top w:val="single" w:sz="8" w:space="0" w:color="000000"/>
              <w:left w:val="single" w:sz="8" w:space="0" w:color="000000"/>
              <w:bottom w:val="single" w:sz="8" w:space="0" w:color="000000"/>
              <w:right w:val="single" w:sz="8" w:space="0" w:color="000000"/>
            </w:tcBorders>
            <w:hideMark/>
          </w:tcPr>
          <w:p w14:paraId="6A5D9237"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2BF3FF1"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E04D2F9"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A1E6CCE"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C40E637"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0CC9B7B"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1102" w:type="dxa"/>
            <w:tcBorders>
              <w:top w:val="single" w:sz="8" w:space="0" w:color="000000"/>
              <w:left w:val="single" w:sz="8" w:space="0" w:color="000000"/>
              <w:bottom w:val="single" w:sz="8" w:space="0" w:color="000000"/>
              <w:right w:val="single" w:sz="8" w:space="0" w:color="000000"/>
            </w:tcBorders>
            <w:hideMark/>
          </w:tcPr>
          <w:p w14:paraId="64758CCE"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1560" w:type="dxa"/>
            <w:tcBorders>
              <w:top w:val="single" w:sz="8" w:space="0" w:color="000000"/>
              <w:left w:val="single" w:sz="8" w:space="0" w:color="000000"/>
              <w:bottom w:val="single" w:sz="8" w:space="0" w:color="000000"/>
              <w:right w:val="single" w:sz="8" w:space="0" w:color="000000"/>
            </w:tcBorders>
            <w:hideMark/>
          </w:tcPr>
          <w:p w14:paraId="0CA7B3D9"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hideMark/>
          </w:tcPr>
          <w:p w14:paraId="18AB4CB9"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r>
      <w:tr w:rsidR="006064F0" w:rsidRPr="007A2180" w14:paraId="03459ED9" w14:textId="77777777" w:rsidTr="006064F0">
        <w:tc>
          <w:tcPr>
            <w:tcW w:w="0" w:type="auto"/>
            <w:tcBorders>
              <w:top w:val="single" w:sz="8" w:space="0" w:color="000000"/>
              <w:left w:val="single" w:sz="8" w:space="0" w:color="000000"/>
              <w:bottom w:val="single" w:sz="8" w:space="0" w:color="000000"/>
              <w:right w:val="single" w:sz="8" w:space="0" w:color="000000"/>
            </w:tcBorders>
            <w:hideMark/>
          </w:tcPr>
          <w:p w14:paraId="04339F55"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B744470"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6725E3E"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C965D65"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F89C29C"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2FBA920"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1102" w:type="dxa"/>
            <w:tcBorders>
              <w:top w:val="single" w:sz="8" w:space="0" w:color="000000"/>
              <w:left w:val="single" w:sz="8" w:space="0" w:color="000000"/>
              <w:bottom w:val="single" w:sz="8" w:space="0" w:color="000000"/>
              <w:right w:val="single" w:sz="8" w:space="0" w:color="000000"/>
            </w:tcBorders>
            <w:hideMark/>
          </w:tcPr>
          <w:p w14:paraId="0B93EAEC"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1560" w:type="dxa"/>
            <w:tcBorders>
              <w:top w:val="single" w:sz="8" w:space="0" w:color="000000"/>
              <w:left w:val="single" w:sz="8" w:space="0" w:color="000000"/>
              <w:bottom w:val="single" w:sz="8" w:space="0" w:color="000000"/>
              <w:right w:val="single" w:sz="8" w:space="0" w:color="000000"/>
            </w:tcBorders>
            <w:hideMark/>
          </w:tcPr>
          <w:p w14:paraId="44A81F5A"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hideMark/>
          </w:tcPr>
          <w:p w14:paraId="00C79256"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r>
      <w:tr w:rsidR="006064F0" w:rsidRPr="007A2180" w14:paraId="0835036A" w14:textId="77777777" w:rsidTr="006064F0">
        <w:tc>
          <w:tcPr>
            <w:tcW w:w="0" w:type="auto"/>
            <w:tcBorders>
              <w:top w:val="single" w:sz="8" w:space="0" w:color="000000"/>
              <w:left w:val="single" w:sz="8" w:space="0" w:color="000000"/>
              <w:bottom w:val="single" w:sz="8" w:space="0" w:color="000000"/>
              <w:right w:val="single" w:sz="8" w:space="0" w:color="000000"/>
            </w:tcBorders>
            <w:hideMark/>
          </w:tcPr>
          <w:p w14:paraId="20EBA7C1"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B8F4994"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3066F46"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8E78A9C"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5BD7160"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FB36B49"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1102" w:type="dxa"/>
            <w:tcBorders>
              <w:top w:val="single" w:sz="8" w:space="0" w:color="000000"/>
              <w:left w:val="single" w:sz="8" w:space="0" w:color="000000"/>
              <w:bottom w:val="single" w:sz="8" w:space="0" w:color="000000"/>
              <w:right w:val="single" w:sz="8" w:space="0" w:color="000000"/>
            </w:tcBorders>
            <w:hideMark/>
          </w:tcPr>
          <w:p w14:paraId="11278938"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1560" w:type="dxa"/>
            <w:tcBorders>
              <w:top w:val="single" w:sz="8" w:space="0" w:color="000000"/>
              <w:left w:val="single" w:sz="8" w:space="0" w:color="000000"/>
              <w:bottom w:val="single" w:sz="8" w:space="0" w:color="000000"/>
              <w:right w:val="single" w:sz="8" w:space="0" w:color="000000"/>
            </w:tcBorders>
            <w:hideMark/>
          </w:tcPr>
          <w:p w14:paraId="34C7D793"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hideMark/>
          </w:tcPr>
          <w:p w14:paraId="71A5FF03"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r>
      <w:tr w:rsidR="006064F0" w:rsidRPr="007A2180" w14:paraId="1B8A2960" w14:textId="77777777" w:rsidTr="006064F0">
        <w:tc>
          <w:tcPr>
            <w:tcW w:w="0" w:type="auto"/>
            <w:tcBorders>
              <w:top w:val="single" w:sz="8" w:space="0" w:color="000000"/>
              <w:left w:val="single" w:sz="8" w:space="0" w:color="000000"/>
              <w:bottom w:val="single" w:sz="8" w:space="0" w:color="000000"/>
              <w:right w:val="single" w:sz="8" w:space="0" w:color="000000"/>
            </w:tcBorders>
            <w:hideMark/>
          </w:tcPr>
          <w:p w14:paraId="74D0AD95"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4A01030"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B99BA03"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381BDE3"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35E7B2A"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AA7E1F6"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1102" w:type="dxa"/>
            <w:tcBorders>
              <w:top w:val="single" w:sz="8" w:space="0" w:color="000000"/>
              <w:left w:val="single" w:sz="8" w:space="0" w:color="000000"/>
              <w:bottom w:val="single" w:sz="8" w:space="0" w:color="000000"/>
              <w:right w:val="single" w:sz="8" w:space="0" w:color="000000"/>
            </w:tcBorders>
            <w:hideMark/>
          </w:tcPr>
          <w:p w14:paraId="35945CD4"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1560" w:type="dxa"/>
            <w:tcBorders>
              <w:top w:val="single" w:sz="8" w:space="0" w:color="000000"/>
              <w:left w:val="single" w:sz="8" w:space="0" w:color="000000"/>
              <w:bottom w:val="single" w:sz="8" w:space="0" w:color="000000"/>
              <w:right w:val="single" w:sz="8" w:space="0" w:color="000000"/>
            </w:tcBorders>
            <w:hideMark/>
          </w:tcPr>
          <w:p w14:paraId="17BA0F47"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c>
          <w:tcPr>
            <w:tcW w:w="1701" w:type="dxa"/>
            <w:tcBorders>
              <w:top w:val="single" w:sz="8" w:space="0" w:color="000000"/>
              <w:left w:val="single" w:sz="8" w:space="0" w:color="000000"/>
              <w:bottom w:val="single" w:sz="8" w:space="0" w:color="000000"/>
              <w:right w:val="single" w:sz="8" w:space="0" w:color="000000"/>
            </w:tcBorders>
            <w:hideMark/>
          </w:tcPr>
          <w:p w14:paraId="57E8DD99" w14:textId="77777777"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r w:rsidRPr="007A2180">
              <w:rPr>
                <w:rFonts w:ascii="Times New Roman" w:eastAsia="Times New Roman" w:hAnsi="Times New Roman" w:cs="Times New Roman"/>
                <w:sz w:val="20"/>
                <w:szCs w:val="20"/>
                <w:lang w:eastAsia="ru-RU"/>
              </w:rPr>
              <w:t xml:space="preserve">  </w:t>
            </w:r>
          </w:p>
        </w:tc>
      </w:tr>
    </w:tbl>
    <w:p w14:paraId="5CB8C9A9" w14:textId="1710FE86" w:rsidR="006064F0" w:rsidRPr="007A2180" w:rsidRDefault="006064F0" w:rsidP="007A2180">
      <w:pPr>
        <w:spacing w:after="0" w:line="240" w:lineRule="auto"/>
        <w:jc w:val="both"/>
        <w:rPr>
          <w:rFonts w:ascii="Times New Roman" w:eastAsia="Times New Roman" w:hAnsi="Times New Roman" w:cs="Times New Roman"/>
          <w:sz w:val="20"/>
          <w:szCs w:val="20"/>
          <w:lang w:eastAsia="ru-RU"/>
        </w:rPr>
      </w:pPr>
      <w:bookmarkStart w:id="10" w:name="p153"/>
      <w:bookmarkEnd w:id="10"/>
      <w:r w:rsidRPr="007A2180">
        <w:rPr>
          <w:rFonts w:ascii="Times New Roman" w:eastAsia="Times New Roman" w:hAnsi="Times New Roman" w:cs="Times New Roman"/>
          <w:sz w:val="20"/>
          <w:szCs w:val="20"/>
          <w:lang w:eastAsia="ru-RU"/>
        </w:rPr>
        <w:t xml:space="preserve">&lt;1&gt; Код бюджетной классификации доходов без пробелов и кода главы главного администратора доходов бюджета. </w:t>
      </w:r>
      <w:bookmarkStart w:id="11" w:name="p154"/>
      <w:bookmarkEnd w:id="11"/>
      <w:r w:rsidRPr="007A2180">
        <w:rPr>
          <w:rFonts w:ascii="Times New Roman" w:eastAsia="Times New Roman" w:hAnsi="Times New Roman" w:cs="Times New Roman"/>
          <w:sz w:val="20"/>
          <w:szCs w:val="20"/>
          <w:lang w:eastAsia="ru-RU"/>
        </w:rPr>
        <w:t xml:space="preserve"> &lt;2&gt; Характеристика метода расчета прогнозного объема поступлений (определяемая в соответствии с </w:t>
      </w:r>
      <w:hyperlink w:anchor="p26" w:history="1">
        <w:r w:rsidRPr="007A2180">
          <w:rPr>
            <w:rFonts w:ascii="Times New Roman" w:eastAsia="Times New Roman" w:hAnsi="Times New Roman" w:cs="Times New Roman"/>
            <w:sz w:val="20"/>
            <w:szCs w:val="20"/>
            <w:lang w:eastAsia="ru-RU"/>
          </w:rPr>
          <w:t>подпунктом "в" пункта 3</w:t>
        </w:r>
      </w:hyperlink>
      <w:r w:rsidRPr="007A2180">
        <w:rPr>
          <w:rFonts w:ascii="Times New Roman" w:eastAsia="Times New Roman" w:hAnsi="Times New Roman" w:cs="Times New Roman"/>
          <w:sz w:val="20"/>
          <w:szCs w:val="20"/>
          <w:lang w:eastAsia="ru-RU"/>
        </w:rPr>
        <w:t xml:space="preserve"> общих требований к методике прогнозирования поступлений доходов в бюджеты бюджетной системы Российской Федерации, утвержденных постановлением Правительства Российской Федерации от 23 июня 2016 г.           N 574 "Об общих требованиях к методике прогнозирования поступлений доходов в бюджеты бюджетной системы Российской Федерации"). </w:t>
      </w:r>
      <w:bookmarkStart w:id="12" w:name="p155"/>
      <w:bookmarkEnd w:id="12"/>
      <w:r w:rsidRPr="007A2180">
        <w:rPr>
          <w:rFonts w:ascii="Times New Roman" w:eastAsia="Times New Roman" w:hAnsi="Times New Roman" w:cs="Times New Roman"/>
          <w:sz w:val="20"/>
          <w:szCs w:val="20"/>
          <w:lang w:eastAsia="ru-RU"/>
        </w:rPr>
        <w:t xml:space="preserve"> &lt;3&gt; Формула расчета прогнозируемого объема поступлений (при наличии). </w:t>
      </w:r>
      <w:bookmarkStart w:id="13" w:name="p156"/>
      <w:bookmarkEnd w:id="13"/>
      <w:r w:rsidRPr="007A2180">
        <w:rPr>
          <w:rFonts w:ascii="Times New Roman" w:eastAsia="Times New Roman" w:hAnsi="Times New Roman" w:cs="Times New Roman"/>
          <w:sz w:val="20"/>
          <w:szCs w:val="20"/>
          <w:lang w:eastAsia="ru-RU"/>
        </w:rPr>
        <w:t xml:space="preserve"> &lt;4&gt; Описание фактического алгоритма расчета прогнозируемого объема поступлений (обязательно - в случае отсутствия формулы расчета, по решению главного администратора доходов - в случае наличия формулы расчета). </w:t>
      </w:r>
      <w:bookmarkStart w:id="14" w:name="p157"/>
      <w:bookmarkEnd w:id="14"/>
      <w:r w:rsidRPr="007A2180">
        <w:rPr>
          <w:rFonts w:ascii="Times New Roman" w:eastAsia="Times New Roman" w:hAnsi="Times New Roman" w:cs="Times New Roman"/>
          <w:sz w:val="20"/>
          <w:szCs w:val="20"/>
          <w:lang w:eastAsia="ru-RU"/>
        </w:rPr>
        <w:t xml:space="preserve"> &lt;5&gt; Описание всех показателей, используемых для расчета прогнозного объема поступлений, с указанием алгоритма определения значения (источника данных) для каждого из соответствующих показателей. </w:t>
      </w:r>
    </w:p>
    <w:p w14:paraId="2B2B6101" w14:textId="2FA68388" w:rsidR="00472DE3" w:rsidRPr="007A2180" w:rsidRDefault="00472DE3" w:rsidP="007A2180">
      <w:pPr>
        <w:spacing w:after="0" w:line="240" w:lineRule="auto"/>
        <w:jc w:val="both"/>
        <w:rPr>
          <w:rFonts w:ascii="Times New Roman" w:eastAsia="Times New Roman" w:hAnsi="Times New Roman" w:cs="Times New Roman"/>
          <w:sz w:val="20"/>
          <w:szCs w:val="20"/>
          <w:lang w:eastAsia="ru-RU"/>
        </w:rPr>
      </w:pPr>
    </w:p>
    <w:p w14:paraId="6931F1B4" w14:textId="2530F5D7" w:rsidR="006064F0" w:rsidRPr="00842AAC" w:rsidRDefault="006064F0" w:rsidP="007A2180">
      <w:pPr>
        <w:spacing w:after="0" w:line="240" w:lineRule="auto"/>
        <w:jc w:val="both"/>
        <w:rPr>
          <w:rFonts w:ascii="Times New Roman" w:eastAsia="Calibri" w:hAnsi="Times New Roman" w:cs="Times New Roman"/>
          <w:b/>
          <w:bCs/>
          <w:sz w:val="20"/>
          <w:szCs w:val="20"/>
        </w:rPr>
      </w:pPr>
      <w:r w:rsidRPr="007A2180">
        <w:rPr>
          <w:rFonts w:ascii="Times New Roman" w:eastAsia="Calibri" w:hAnsi="Times New Roman" w:cs="Times New Roman"/>
          <w:b/>
          <w:bCs/>
          <w:sz w:val="20"/>
          <w:szCs w:val="20"/>
        </w:rPr>
        <w:t xml:space="preserve">Постановление от </w:t>
      </w:r>
      <w:r w:rsidRPr="00842AAC">
        <w:rPr>
          <w:rFonts w:ascii="Times New Roman" w:eastAsia="Calibri" w:hAnsi="Times New Roman" w:cs="Times New Roman"/>
          <w:b/>
          <w:bCs/>
          <w:sz w:val="20"/>
          <w:szCs w:val="20"/>
        </w:rPr>
        <w:t>05.03.2022</w:t>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t xml:space="preserve">                  </w:t>
      </w:r>
      <w:r w:rsidR="00842AAC">
        <w:rPr>
          <w:rFonts w:ascii="Times New Roman" w:eastAsia="Calibri" w:hAnsi="Times New Roman" w:cs="Times New Roman"/>
          <w:b/>
          <w:bCs/>
          <w:sz w:val="20"/>
          <w:szCs w:val="20"/>
        </w:rPr>
        <w:t xml:space="preserve">            </w:t>
      </w:r>
      <w:r w:rsidRPr="007A2180">
        <w:rPr>
          <w:rFonts w:ascii="Times New Roman" w:eastAsia="Calibri" w:hAnsi="Times New Roman" w:cs="Times New Roman"/>
          <w:b/>
          <w:bCs/>
          <w:sz w:val="20"/>
          <w:szCs w:val="20"/>
        </w:rPr>
        <w:t xml:space="preserve">                    № </w:t>
      </w:r>
      <w:r w:rsidRPr="00842AAC">
        <w:rPr>
          <w:rFonts w:ascii="Times New Roman" w:eastAsia="Calibri" w:hAnsi="Times New Roman" w:cs="Times New Roman"/>
          <w:b/>
          <w:bCs/>
          <w:sz w:val="20"/>
          <w:szCs w:val="20"/>
        </w:rPr>
        <w:t>155</w:t>
      </w:r>
    </w:p>
    <w:p w14:paraId="14D6A2D6" w14:textId="2CBD8E5C" w:rsidR="006064F0" w:rsidRPr="007A2180" w:rsidRDefault="006064F0" w:rsidP="007A2180">
      <w:pPr>
        <w:spacing w:after="0" w:line="240" w:lineRule="auto"/>
        <w:jc w:val="both"/>
        <w:rPr>
          <w:rFonts w:ascii="Times New Roman" w:eastAsia="Calibri" w:hAnsi="Times New Roman" w:cs="Times New Roman"/>
          <w:b/>
          <w:bCs/>
          <w:sz w:val="20"/>
          <w:szCs w:val="20"/>
        </w:rPr>
      </w:pPr>
      <w:r w:rsidRPr="007A2180">
        <w:rPr>
          <w:rFonts w:ascii="Times New Roman" w:hAnsi="Times New Roman" w:cs="Times New Roman"/>
          <w:bCs/>
          <w:sz w:val="20"/>
          <w:szCs w:val="20"/>
        </w:rPr>
        <w:t>О создании пункта</w:t>
      </w:r>
      <w:r w:rsidRPr="007A2180">
        <w:rPr>
          <w:rFonts w:ascii="Times New Roman" w:eastAsia="Calibri" w:hAnsi="Times New Roman" w:cs="Times New Roman"/>
          <w:b/>
          <w:bCs/>
          <w:sz w:val="20"/>
          <w:szCs w:val="20"/>
        </w:rPr>
        <w:t xml:space="preserve"> </w:t>
      </w:r>
      <w:r w:rsidRPr="007A2180">
        <w:rPr>
          <w:rFonts w:ascii="Times New Roman" w:hAnsi="Times New Roman" w:cs="Times New Roman"/>
          <w:bCs/>
          <w:sz w:val="20"/>
          <w:szCs w:val="20"/>
        </w:rPr>
        <w:t xml:space="preserve">временного размещения </w:t>
      </w:r>
      <w:r w:rsidRPr="007A2180">
        <w:rPr>
          <w:rFonts w:ascii="Times New Roman" w:eastAsia="Calibri" w:hAnsi="Times New Roman" w:cs="Times New Roman"/>
          <w:b/>
          <w:bCs/>
          <w:sz w:val="20"/>
          <w:szCs w:val="20"/>
        </w:rPr>
        <w:t xml:space="preserve"> </w:t>
      </w:r>
      <w:r w:rsidRPr="007A2180">
        <w:rPr>
          <w:rFonts w:ascii="Times New Roman" w:hAnsi="Times New Roman" w:cs="Times New Roman"/>
          <w:bCs/>
          <w:sz w:val="20"/>
          <w:szCs w:val="20"/>
        </w:rPr>
        <w:t xml:space="preserve">населения, пострадавшего </w:t>
      </w:r>
      <w:r w:rsidRPr="007A2180">
        <w:rPr>
          <w:rFonts w:ascii="Times New Roman" w:eastAsia="Calibri" w:hAnsi="Times New Roman" w:cs="Times New Roman"/>
          <w:b/>
          <w:bCs/>
          <w:sz w:val="20"/>
          <w:szCs w:val="20"/>
        </w:rPr>
        <w:t xml:space="preserve"> </w:t>
      </w:r>
      <w:r w:rsidRPr="007A2180">
        <w:rPr>
          <w:rFonts w:ascii="Times New Roman" w:hAnsi="Times New Roman" w:cs="Times New Roman"/>
          <w:bCs/>
          <w:sz w:val="20"/>
          <w:szCs w:val="20"/>
        </w:rPr>
        <w:t>в чрезвычайных ситуациях</w:t>
      </w:r>
      <w:r w:rsidRPr="007A2180">
        <w:rPr>
          <w:rFonts w:ascii="Times New Roman" w:eastAsia="Calibri" w:hAnsi="Times New Roman" w:cs="Times New Roman"/>
          <w:b/>
          <w:bCs/>
          <w:sz w:val="20"/>
          <w:szCs w:val="20"/>
        </w:rPr>
        <w:t xml:space="preserve"> </w:t>
      </w:r>
      <w:r w:rsidRPr="007A2180">
        <w:rPr>
          <w:rFonts w:ascii="Times New Roman" w:hAnsi="Times New Roman" w:cs="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w:t>
      </w:r>
      <w:r w:rsidRPr="007A2180">
        <w:rPr>
          <w:rFonts w:ascii="Times New Roman" w:hAnsi="Times New Roman" w:cs="Times New Roman"/>
          <w:sz w:val="20"/>
          <w:szCs w:val="20"/>
        </w:rPr>
        <w:lastRenderedPageBreak/>
        <w:t>природного и техногенного характера», Постановлением Правительства Российской Федерации  от 22.06.2004 № 303 «О порядке эвакуации населения, материальных и культурных ценностей в безопасные районы», в целях подготовки                                 к проведению мероприятий по эвакуации населения в безопасные районы при возникновении на территории Завитинского муниципального округа чрезвычайных ситуаций природного и техногенного характера</w:t>
      </w:r>
      <w:r w:rsidRPr="007A2180">
        <w:rPr>
          <w:rFonts w:ascii="Times New Roman" w:eastAsia="Calibri" w:hAnsi="Times New Roman" w:cs="Times New Roman"/>
          <w:b/>
          <w:bCs/>
          <w:sz w:val="20"/>
          <w:szCs w:val="20"/>
        </w:rPr>
        <w:t xml:space="preserve"> </w:t>
      </w:r>
      <w:r w:rsidRPr="007A2180">
        <w:rPr>
          <w:rFonts w:ascii="Times New Roman" w:hAnsi="Times New Roman" w:cs="Times New Roman"/>
          <w:b/>
          <w:sz w:val="20"/>
          <w:szCs w:val="20"/>
        </w:rPr>
        <w:t>п о с т а н о в л я ю:</w:t>
      </w:r>
      <w:r w:rsidRPr="007A2180">
        <w:rPr>
          <w:rFonts w:ascii="Times New Roman" w:hAnsi="Times New Roman" w:cs="Times New Roman"/>
          <w:sz w:val="20"/>
          <w:szCs w:val="20"/>
        </w:rPr>
        <w:t xml:space="preserve"> </w:t>
      </w:r>
      <w:r w:rsidRPr="007A2180">
        <w:rPr>
          <w:rFonts w:ascii="Times New Roman" w:eastAsia="Calibri" w:hAnsi="Times New Roman" w:cs="Times New Roman"/>
          <w:b/>
          <w:bCs/>
          <w:sz w:val="20"/>
          <w:szCs w:val="20"/>
        </w:rPr>
        <w:t xml:space="preserve"> </w:t>
      </w:r>
      <w:r w:rsidRPr="007A2180">
        <w:rPr>
          <w:rFonts w:ascii="Times New Roman" w:hAnsi="Times New Roman" w:cs="Times New Roman"/>
          <w:sz w:val="20"/>
          <w:szCs w:val="20"/>
        </w:rPr>
        <w:t>1. Создать пункт временного размещения населения, пострадавшего  от чрезвычайных ситуаций природного и техногенного характера (далее - ПВР) на базе МАДОУ детский сад № 1 города Завитинска согласно приложению  № 1 к настоящему постановлению.</w:t>
      </w:r>
      <w:r w:rsidRPr="007A2180">
        <w:rPr>
          <w:rFonts w:ascii="Times New Roman" w:eastAsia="Calibri" w:hAnsi="Times New Roman" w:cs="Times New Roman"/>
          <w:b/>
          <w:bCs/>
          <w:sz w:val="20"/>
          <w:szCs w:val="20"/>
        </w:rPr>
        <w:t xml:space="preserve"> </w:t>
      </w:r>
      <w:r w:rsidRPr="007A2180">
        <w:rPr>
          <w:rFonts w:ascii="Times New Roman" w:hAnsi="Times New Roman" w:cs="Times New Roman"/>
          <w:sz w:val="20"/>
          <w:szCs w:val="20"/>
        </w:rPr>
        <w:t>2. Утвердить Положение о пункте временного размещения населения Завитинского муниципального округа, пострадавшего при возникновении  (угрозе возникновения) чрезвычайных ситуаций природного и техногенного характера на территории Завитинского муниципального округа согласно приложению № 2 к настоящему постановлению.</w:t>
      </w:r>
      <w:r w:rsidRPr="007A2180">
        <w:rPr>
          <w:rFonts w:ascii="Times New Roman" w:eastAsia="Calibri" w:hAnsi="Times New Roman" w:cs="Times New Roman"/>
          <w:b/>
          <w:bCs/>
          <w:sz w:val="20"/>
          <w:szCs w:val="20"/>
        </w:rPr>
        <w:t xml:space="preserve"> </w:t>
      </w:r>
      <w:r w:rsidRPr="007A2180">
        <w:rPr>
          <w:rFonts w:ascii="Times New Roman" w:hAnsi="Times New Roman" w:cs="Times New Roman"/>
          <w:sz w:val="20"/>
          <w:szCs w:val="20"/>
        </w:rPr>
        <w:t>3. Утвердить состав сил и средств пункта временного размещения населения, пострадавшего при возникновении (угрозе возникновения) чрезвычайных ситуаций природного и техногенного характера на территории Завитинского муниципального округа согласно приложению № 3 к настоящему постановлению.</w:t>
      </w:r>
      <w:r w:rsidRPr="007A2180">
        <w:rPr>
          <w:rFonts w:ascii="Times New Roman" w:eastAsia="Calibri" w:hAnsi="Times New Roman" w:cs="Times New Roman"/>
          <w:b/>
          <w:bCs/>
          <w:sz w:val="20"/>
          <w:szCs w:val="20"/>
        </w:rPr>
        <w:t xml:space="preserve"> </w:t>
      </w:r>
      <w:r w:rsidRPr="007A2180">
        <w:rPr>
          <w:rFonts w:ascii="Times New Roman" w:hAnsi="Times New Roman" w:cs="Times New Roman"/>
          <w:sz w:val="20"/>
          <w:szCs w:val="20"/>
        </w:rPr>
        <w:t>4. Директору МАДОУ детский сад № 1 города Завитинска  Н.Л. Шикуновой в случае возникновения чрезвычайной ситуации природного и (или) техногенного характера обеспечить приём и размещение пострадавшего населения на базе подведомственного учреждения.</w:t>
      </w:r>
      <w:r w:rsidRPr="007A2180">
        <w:rPr>
          <w:rFonts w:ascii="Times New Roman" w:eastAsia="Calibri" w:hAnsi="Times New Roman" w:cs="Times New Roman"/>
          <w:b/>
          <w:bCs/>
          <w:sz w:val="20"/>
          <w:szCs w:val="20"/>
        </w:rPr>
        <w:t xml:space="preserve"> </w:t>
      </w:r>
      <w:r w:rsidRPr="007A2180">
        <w:rPr>
          <w:rFonts w:ascii="Times New Roman" w:hAnsi="Times New Roman" w:cs="Times New Roman"/>
          <w:sz w:val="20"/>
          <w:szCs w:val="20"/>
        </w:rPr>
        <w:t>5. Настоящее постановление подлежит официальному опубликованию.</w:t>
      </w:r>
      <w:r w:rsidRPr="007A2180">
        <w:rPr>
          <w:rFonts w:ascii="Times New Roman" w:eastAsia="Calibri" w:hAnsi="Times New Roman" w:cs="Times New Roman"/>
          <w:b/>
          <w:bCs/>
          <w:sz w:val="20"/>
          <w:szCs w:val="20"/>
        </w:rPr>
        <w:t xml:space="preserve"> </w:t>
      </w:r>
      <w:r w:rsidRPr="007A2180">
        <w:rPr>
          <w:rFonts w:ascii="Times New Roman" w:hAnsi="Times New Roman" w:cs="Times New Roman"/>
          <w:sz w:val="20"/>
          <w:szCs w:val="20"/>
        </w:rPr>
        <w:t>6.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740D5685" w14:textId="4DDFC055" w:rsidR="006064F0" w:rsidRPr="007A2180" w:rsidRDefault="006064F0" w:rsidP="007A2180">
      <w:pPr>
        <w:tabs>
          <w:tab w:val="left" w:pos="7590"/>
        </w:tabs>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Глава Завитинского  муниципального округа</w:t>
      </w:r>
      <w:r w:rsidRPr="007A2180">
        <w:rPr>
          <w:rFonts w:ascii="Times New Roman" w:hAnsi="Times New Roman" w:cs="Times New Roman"/>
          <w:sz w:val="20"/>
          <w:szCs w:val="20"/>
        </w:rPr>
        <w:tab/>
        <w:t xml:space="preserve">                                     С.С. </w:t>
      </w:r>
      <w:proofErr w:type="spellStart"/>
      <w:r w:rsidRPr="007A2180">
        <w:rPr>
          <w:rFonts w:ascii="Times New Roman" w:hAnsi="Times New Roman" w:cs="Times New Roman"/>
          <w:sz w:val="20"/>
          <w:szCs w:val="20"/>
        </w:rPr>
        <w:t>Линевич</w:t>
      </w:r>
      <w:proofErr w:type="spellEnd"/>
    </w:p>
    <w:p w14:paraId="3EBD1837" w14:textId="77777777" w:rsidR="006064F0" w:rsidRPr="007A2180" w:rsidRDefault="006064F0" w:rsidP="007A2180">
      <w:pPr>
        <w:spacing w:after="0" w:line="240" w:lineRule="auto"/>
        <w:jc w:val="both"/>
        <w:rPr>
          <w:rFonts w:ascii="Times New Roman" w:hAnsi="Times New Roman" w:cs="Times New Roman"/>
          <w:sz w:val="20"/>
          <w:szCs w:val="20"/>
        </w:rPr>
      </w:pPr>
    </w:p>
    <w:p w14:paraId="1C901191" w14:textId="47A62C00" w:rsidR="006064F0" w:rsidRPr="007A2180" w:rsidRDefault="006064F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 xml:space="preserve">Приложение № 1 к постановлению главы Завитинского муниципального округа от </w:t>
      </w:r>
      <w:r w:rsidRPr="007A2180">
        <w:rPr>
          <w:rFonts w:ascii="Times New Roman" w:hAnsi="Times New Roman" w:cs="Times New Roman"/>
          <w:bCs/>
          <w:sz w:val="20"/>
          <w:szCs w:val="20"/>
          <w:u w:val="single"/>
        </w:rPr>
        <w:t>05.03.2022</w:t>
      </w:r>
      <w:r w:rsidRPr="007A2180">
        <w:rPr>
          <w:rFonts w:ascii="Times New Roman" w:hAnsi="Times New Roman" w:cs="Times New Roman"/>
          <w:bCs/>
          <w:sz w:val="20"/>
          <w:szCs w:val="20"/>
        </w:rPr>
        <w:t xml:space="preserve"> № </w:t>
      </w:r>
      <w:r w:rsidRPr="007A2180">
        <w:rPr>
          <w:rFonts w:ascii="Times New Roman" w:hAnsi="Times New Roman" w:cs="Times New Roman"/>
          <w:bCs/>
          <w:sz w:val="20"/>
          <w:szCs w:val="20"/>
          <w:u w:val="single"/>
        </w:rPr>
        <w:t>155</w:t>
      </w:r>
      <w:r w:rsidRPr="007A2180">
        <w:rPr>
          <w:rFonts w:ascii="Times New Roman" w:hAnsi="Times New Roman" w:cs="Times New Roman"/>
          <w:bCs/>
          <w:sz w:val="20"/>
          <w:szCs w:val="20"/>
        </w:rPr>
        <w:t xml:space="preserve"> МЕСТОРАСПОЛОЖЕНИЕ пункта временного размещения населения, пострадавшего от чрезвычайных ситуаций природного и техногенного характера</w:t>
      </w:r>
      <w:r w:rsidRPr="007A2180">
        <w:rPr>
          <w:rFonts w:ascii="Times New Roman" w:hAnsi="Times New Roman" w:cs="Times New Roman"/>
          <w:b/>
          <w:bCs/>
          <w:sz w:val="20"/>
          <w:szCs w:val="20"/>
        </w:rPr>
        <w:tab/>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552"/>
        <w:gridCol w:w="2551"/>
        <w:gridCol w:w="3289"/>
      </w:tblGrid>
      <w:tr w:rsidR="006064F0" w:rsidRPr="007A2180" w14:paraId="77E22D66" w14:textId="77777777" w:rsidTr="006064F0">
        <w:trPr>
          <w:trHeight w:val="20"/>
        </w:trPr>
        <w:tc>
          <w:tcPr>
            <w:tcW w:w="2376" w:type="dxa"/>
            <w:vAlign w:val="center"/>
          </w:tcPr>
          <w:p w14:paraId="5DFE9FB8" w14:textId="77777777" w:rsidR="006064F0" w:rsidRPr="007A2180" w:rsidRDefault="006064F0" w:rsidP="007A2180">
            <w:pPr>
              <w:spacing w:after="0" w:line="240" w:lineRule="auto"/>
              <w:jc w:val="both"/>
              <w:rPr>
                <w:rFonts w:ascii="Times New Roman" w:hAnsi="Times New Roman" w:cs="Times New Roman"/>
                <w:b/>
                <w:bCs/>
                <w:sz w:val="20"/>
                <w:szCs w:val="20"/>
              </w:rPr>
            </w:pPr>
            <w:r w:rsidRPr="007A2180">
              <w:rPr>
                <w:rFonts w:ascii="Times New Roman" w:hAnsi="Times New Roman" w:cs="Times New Roman"/>
                <w:sz w:val="20"/>
                <w:szCs w:val="20"/>
              </w:rPr>
              <w:t>Наименование учреждения, развертывающего ПВР</w:t>
            </w:r>
          </w:p>
        </w:tc>
        <w:tc>
          <w:tcPr>
            <w:tcW w:w="2552" w:type="dxa"/>
            <w:vAlign w:val="center"/>
          </w:tcPr>
          <w:p w14:paraId="0C4250F4" w14:textId="77777777" w:rsidR="006064F0" w:rsidRPr="007A2180" w:rsidRDefault="006064F0" w:rsidP="007A2180">
            <w:pPr>
              <w:spacing w:after="0" w:line="240" w:lineRule="auto"/>
              <w:jc w:val="both"/>
              <w:rPr>
                <w:rFonts w:ascii="Times New Roman" w:hAnsi="Times New Roman" w:cs="Times New Roman"/>
                <w:b/>
                <w:bCs/>
                <w:sz w:val="20"/>
                <w:szCs w:val="20"/>
              </w:rPr>
            </w:pPr>
            <w:r w:rsidRPr="007A2180">
              <w:rPr>
                <w:rFonts w:ascii="Times New Roman" w:hAnsi="Times New Roman" w:cs="Times New Roman"/>
                <w:sz w:val="20"/>
                <w:szCs w:val="20"/>
              </w:rPr>
              <w:t>Адрес (телефон)</w:t>
            </w:r>
          </w:p>
        </w:tc>
        <w:tc>
          <w:tcPr>
            <w:tcW w:w="2551" w:type="dxa"/>
            <w:vAlign w:val="center"/>
          </w:tcPr>
          <w:p w14:paraId="672864D3"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Вместимость</w:t>
            </w:r>
          </w:p>
          <w:p w14:paraId="13B0D7BC" w14:textId="77777777" w:rsidR="006064F0" w:rsidRPr="007A2180" w:rsidRDefault="006064F0" w:rsidP="007A2180">
            <w:pPr>
              <w:spacing w:after="0" w:line="240" w:lineRule="auto"/>
              <w:jc w:val="both"/>
              <w:rPr>
                <w:rFonts w:ascii="Times New Roman" w:hAnsi="Times New Roman" w:cs="Times New Roman"/>
                <w:b/>
                <w:bCs/>
                <w:sz w:val="20"/>
                <w:szCs w:val="20"/>
              </w:rPr>
            </w:pPr>
            <w:r w:rsidRPr="007A2180">
              <w:rPr>
                <w:rFonts w:ascii="Times New Roman" w:hAnsi="Times New Roman" w:cs="Times New Roman"/>
                <w:sz w:val="20"/>
                <w:szCs w:val="20"/>
              </w:rPr>
              <w:t>помещений/человек</w:t>
            </w:r>
          </w:p>
        </w:tc>
        <w:tc>
          <w:tcPr>
            <w:tcW w:w="3289" w:type="dxa"/>
            <w:vAlign w:val="center"/>
          </w:tcPr>
          <w:p w14:paraId="0250FC0D"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Начальник учреждения, на базе которого создано ПВР</w:t>
            </w:r>
          </w:p>
        </w:tc>
      </w:tr>
      <w:tr w:rsidR="006064F0" w:rsidRPr="007A2180" w14:paraId="18994CB3" w14:textId="77777777" w:rsidTr="006064F0">
        <w:trPr>
          <w:trHeight w:val="20"/>
        </w:trPr>
        <w:tc>
          <w:tcPr>
            <w:tcW w:w="2376" w:type="dxa"/>
            <w:vAlign w:val="center"/>
          </w:tcPr>
          <w:p w14:paraId="3AF4A87B" w14:textId="77777777" w:rsidR="006064F0" w:rsidRPr="007A2180" w:rsidRDefault="006064F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МАДОУ детский сад № 1 города Завитинска</w:t>
            </w:r>
          </w:p>
        </w:tc>
        <w:tc>
          <w:tcPr>
            <w:tcW w:w="2552" w:type="dxa"/>
            <w:vAlign w:val="center"/>
          </w:tcPr>
          <w:p w14:paraId="56F03BFE" w14:textId="77777777" w:rsidR="006064F0" w:rsidRPr="007A2180" w:rsidRDefault="006064F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Амурская область, город Завитинск,         ул. Чкалова, 16,</w:t>
            </w:r>
          </w:p>
          <w:p w14:paraId="2E935E0B" w14:textId="0DD6FB28"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bCs/>
                <w:sz w:val="20"/>
                <w:szCs w:val="20"/>
              </w:rPr>
              <w:t>тел.</w:t>
            </w:r>
            <w:r w:rsidRPr="007A2180">
              <w:rPr>
                <w:rFonts w:ascii="Times New Roman" w:hAnsi="Times New Roman" w:cs="Times New Roman"/>
                <w:sz w:val="20"/>
                <w:szCs w:val="20"/>
              </w:rPr>
              <w:t xml:space="preserve"> 8(41636)22-7-06</w:t>
            </w:r>
          </w:p>
        </w:tc>
        <w:tc>
          <w:tcPr>
            <w:tcW w:w="2551" w:type="dxa"/>
            <w:vAlign w:val="center"/>
          </w:tcPr>
          <w:p w14:paraId="668BA6A8" w14:textId="77777777" w:rsidR="006064F0" w:rsidRPr="007A2180" w:rsidRDefault="006064F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1/50</w:t>
            </w:r>
          </w:p>
        </w:tc>
        <w:tc>
          <w:tcPr>
            <w:tcW w:w="3289" w:type="dxa"/>
            <w:vAlign w:val="center"/>
          </w:tcPr>
          <w:p w14:paraId="168572FF" w14:textId="77777777" w:rsidR="006064F0" w:rsidRPr="007A2180" w:rsidRDefault="006064F0" w:rsidP="007A2180">
            <w:pPr>
              <w:tabs>
                <w:tab w:val="left" w:pos="300"/>
              </w:tabs>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Директор МАДОУ детский сад     № 1, Шикунова Надежда Леонидовна</w:t>
            </w:r>
          </w:p>
        </w:tc>
      </w:tr>
      <w:tr w:rsidR="006064F0" w:rsidRPr="007A2180" w14:paraId="463E401D" w14:textId="77777777" w:rsidTr="006064F0">
        <w:trPr>
          <w:trHeight w:val="20"/>
        </w:trPr>
        <w:tc>
          <w:tcPr>
            <w:tcW w:w="2376" w:type="dxa"/>
            <w:vAlign w:val="center"/>
          </w:tcPr>
          <w:p w14:paraId="4C201B03" w14:textId="77777777" w:rsidR="006064F0" w:rsidRPr="007A2180" w:rsidRDefault="006064F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Итого:</w:t>
            </w:r>
          </w:p>
        </w:tc>
        <w:tc>
          <w:tcPr>
            <w:tcW w:w="2552" w:type="dxa"/>
            <w:vAlign w:val="center"/>
          </w:tcPr>
          <w:p w14:paraId="06B90D79" w14:textId="77777777" w:rsidR="006064F0" w:rsidRPr="007A2180" w:rsidRDefault="006064F0" w:rsidP="007A2180">
            <w:pPr>
              <w:spacing w:after="0" w:line="240" w:lineRule="auto"/>
              <w:jc w:val="both"/>
              <w:rPr>
                <w:rFonts w:ascii="Times New Roman" w:hAnsi="Times New Roman" w:cs="Times New Roman"/>
                <w:bCs/>
                <w:sz w:val="20"/>
                <w:szCs w:val="20"/>
              </w:rPr>
            </w:pPr>
          </w:p>
        </w:tc>
        <w:tc>
          <w:tcPr>
            <w:tcW w:w="2551" w:type="dxa"/>
            <w:vAlign w:val="center"/>
          </w:tcPr>
          <w:p w14:paraId="04468419" w14:textId="77777777" w:rsidR="006064F0" w:rsidRPr="007A2180" w:rsidRDefault="006064F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1/50</w:t>
            </w:r>
          </w:p>
        </w:tc>
        <w:tc>
          <w:tcPr>
            <w:tcW w:w="3289" w:type="dxa"/>
            <w:vAlign w:val="center"/>
          </w:tcPr>
          <w:p w14:paraId="20465BD8" w14:textId="77777777" w:rsidR="006064F0" w:rsidRPr="007A2180" w:rsidRDefault="006064F0" w:rsidP="007A2180">
            <w:pPr>
              <w:spacing w:after="0" w:line="240" w:lineRule="auto"/>
              <w:jc w:val="both"/>
              <w:rPr>
                <w:rFonts w:ascii="Times New Roman" w:hAnsi="Times New Roman" w:cs="Times New Roman"/>
                <w:b/>
                <w:sz w:val="20"/>
                <w:szCs w:val="20"/>
              </w:rPr>
            </w:pPr>
          </w:p>
        </w:tc>
      </w:tr>
    </w:tbl>
    <w:p w14:paraId="0738BCE8" w14:textId="77777777" w:rsidR="006064F0" w:rsidRPr="007A2180" w:rsidRDefault="006064F0" w:rsidP="007A2180">
      <w:pPr>
        <w:spacing w:after="0" w:line="240" w:lineRule="auto"/>
        <w:jc w:val="both"/>
        <w:rPr>
          <w:rFonts w:ascii="Times New Roman" w:hAnsi="Times New Roman" w:cs="Times New Roman"/>
          <w:b/>
          <w:bCs/>
          <w:sz w:val="20"/>
          <w:szCs w:val="20"/>
        </w:rPr>
      </w:pPr>
    </w:p>
    <w:p w14:paraId="6703611E" w14:textId="113E710B" w:rsidR="006064F0" w:rsidRPr="007A2180" w:rsidRDefault="006064F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Приложение № 2 к постановлению главы  Завитинского муниципального округа от</w:t>
      </w:r>
      <w:r w:rsidR="00842AAC">
        <w:rPr>
          <w:rFonts w:ascii="Times New Roman" w:hAnsi="Times New Roman" w:cs="Times New Roman"/>
          <w:bCs/>
          <w:sz w:val="20"/>
          <w:szCs w:val="20"/>
        </w:rPr>
        <w:t xml:space="preserve"> 05.03.2022 </w:t>
      </w:r>
      <w:r w:rsidRPr="007A2180">
        <w:rPr>
          <w:rFonts w:ascii="Times New Roman" w:hAnsi="Times New Roman" w:cs="Times New Roman"/>
          <w:bCs/>
          <w:sz w:val="20"/>
          <w:szCs w:val="20"/>
        </w:rPr>
        <w:t>№</w:t>
      </w:r>
      <w:r w:rsidR="00842AAC">
        <w:rPr>
          <w:rFonts w:ascii="Times New Roman" w:hAnsi="Times New Roman" w:cs="Times New Roman"/>
          <w:bCs/>
          <w:sz w:val="20"/>
          <w:szCs w:val="20"/>
        </w:rPr>
        <w:t xml:space="preserve"> 155</w:t>
      </w:r>
      <w:r w:rsidRPr="007A2180">
        <w:rPr>
          <w:rFonts w:ascii="Times New Roman" w:hAnsi="Times New Roman" w:cs="Times New Roman"/>
          <w:bCs/>
          <w:sz w:val="20"/>
          <w:szCs w:val="20"/>
        </w:rPr>
        <w:t xml:space="preserve"> Положение о пункте временного размещения населения, пострадавшего при возникновении (угрозе возникновения)  чрезвычайных ситуаций природного и техногенного характера на территории Завитинского муниципального округа </w:t>
      </w:r>
      <w:r w:rsidRPr="007A2180">
        <w:rPr>
          <w:rFonts w:ascii="Times New Roman" w:hAnsi="Times New Roman" w:cs="Times New Roman"/>
          <w:sz w:val="20"/>
          <w:szCs w:val="20"/>
        </w:rPr>
        <w:t>ОБЩИЕ ПОЛОЖЕНИЯ</w:t>
      </w:r>
      <w:r w:rsidRPr="007A2180">
        <w:rPr>
          <w:rFonts w:ascii="Times New Roman" w:hAnsi="Times New Roman" w:cs="Times New Roman"/>
          <w:bCs/>
          <w:sz w:val="20"/>
          <w:szCs w:val="20"/>
        </w:rPr>
        <w:t xml:space="preserve"> </w:t>
      </w:r>
      <w:r w:rsidRPr="007A2180">
        <w:rPr>
          <w:rFonts w:ascii="Times New Roman" w:hAnsi="Times New Roman" w:cs="Times New Roman"/>
          <w:sz w:val="20"/>
          <w:szCs w:val="20"/>
        </w:rPr>
        <w:t>1.1. При получении достоверных данных о высокой вероятности возникновения ЧС природного или техногенного характера проводится упреждающая (заблаговременная) эвакуация (отселение) населения из зон возможного действия поражающих факторов (прогнозируемых зон ЧС).</w:t>
      </w:r>
      <w:r w:rsidRPr="007A2180">
        <w:rPr>
          <w:rFonts w:ascii="Times New Roman" w:hAnsi="Times New Roman" w:cs="Times New Roman"/>
          <w:bCs/>
          <w:sz w:val="20"/>
          <w:szCs w:val="20"/>
        </w:rPr>
        <w:t xml:space="preserve"> </w:t>
      </w:r>
      <w:r w:rsidRPr="007A2180">
        <w:rPr>
          <w:rFonts w:ascii="Times New Roman" w:hAnsi="Times New Roman" w:cs="Times New Roman"/>
          <w:sz w:val="20"/>
          <w:szCs w:val="20"/>
        </w:rPr>
        <w:t>1.2. В случае возникновения ЧС проводится экстренная (безотлагательная) эвакуация (отселение) населения.</w:t>
      </w:r>
      <w:r w:rsidRPr="007A2180">
        <w:rPr>
          <w:rFonts w:ascii="Times New Roman" w:hAnsi="Times New Roman" w:cs="Times New Roman"/>
          <w:bCs/>
          <w:sz w:val="20"/>
          <w:szCs w:val="20"/>
        </w:rPr>
        <w:t xml:space="preserve"> </w:t>
      </w:r>
      <w:r w:rsidRPr="007A2180">
        <w:rPr>
          <w:rFonts w:ascii="Times New Roman" w:hAnsi="Times New Roman" w:cs="Times New Roman"/>
          <w:sz w:val="20"/>
          <w:szCs w:val="20"/>
        </w:rPr>
        <w:t>1.3. Основанием для принятия решения на проведение эвакуации является наличие угрозы жизни и здоровью людей, оцениваемой по заранее установленным для каждого вида опасности критериям.</w:t>
      </w:r>
      <w:r w:rsidRPr="007A2180">
        <w:rPr>
          <w:rFonts w:ascii="Times New Roman" w:hAnsi="Times New Roman" w:cs="Times New Roman"/>
          <w:bCs/>
          <w:sz w:val="20"/>
          <w:szCs w:val="20"/>
        </w:rPr>
        <w:t xml:space="preserve"> </w:t>
      </w:r>
      <w:r w:rsidRPr="007A2180">
        <w:rPr>
          <w:rFonts w:ascii="Times New Roman" w:hAnsi="Times New Roman" w:cs="Times New Roman"/>
          <w:sz w:val="20"/>
          <w:szCs w:val="20"/>
        </w:rPr>
        <w:t xml:space="preserve">1.4. Население, эвакуированное в безопасные районы, временно размещается на пункте временного размещения, расположенном по адресу: Амурская </w:t>
      </w:r>
      <w:proofErr w:type="spellStart"/>
      <w:r w:rsidRPr="007A2180">
        <w:rPr>
          <w:rFonts w:ascii="Times New Roman" w:hAnsi="Times New Roman" w:cs="Times New Roman"/>
          <w:sz w:val="20"/>
          <w:szCs w:val="20"/>
        </w:rPr>
        <w:t>область,город</w:t>
      </w:r>
      <w:proofErr w:type="spellEnd"/>
      <w:r w:rsidRPr="007A2180">
        <w:rPr>
          <w:rFonts w:ascii="Times New Roman" w:hAnsi="Times New Roman" w:cs="Times New Roman"/>
          <w:sz w:val="20"/>
          <w:szCs w:val="20"/>
        </w:rPr>
        <w:t xml:space="preserve"> Завитинск, </w:t>
      </w:r>
      <w:proofErr w:type="spellStart"/>
      <w:r w:rsidRPr="007A2180">
        <w:rPr>
          <w:rFonts w:ascii="Times New Roman" w:hAnsi="Times New Roman" w:cs="Times New Roman"/>
          <w:sz w:val="20"/>
          <w:szCs w:val="20"/>
        </w:rPr>
        <w:t>ул.Чкалова</w:t>
      </w:r>
      <w:proofErr w:type="spellEnd"/>
      <w:r w:rsidRPr="007A2180">
        <w:rPr>
          <w:rFonts w:ascii="Times New Roman" w:hAnsi="Times New Roman" w:cs="Times New Roman"/>
          <w:sz w:val="20"/>
          <w:szCs w:val="20"/>
        </w:rPr>
        <w:t>, 16.</w:t>
      </w:r>
      <w:r w:rsidRPr="007A2180">
        <w:rPr>
          <w:rFonts w:ascii="Times New Roman" w:hAnsi="Times New Roman" w:cs="Times New Roman"/>
          <w:bCs/>
          <w:sz w:val="20"/>
          <w:szCs w:val="20"/>
        </w:rPr>
        <w:t xml:space="preserve"> </w:t>
      </w:r>
      <w:r w:rsidRPr="007A2180">
        <w:rPr>
          <w:rFonts w:ascii="Times New Roman" w:hAnsi="Times New Roman" w:cs="Times New Roman"/>
          <w:sz w:val="20"/>
          <w:szCs w:val="20"/>
        </w:rPr>
        <w:t>1.5. Право принятия решения на проведение эвакуации (отселения) населения в чрезвычайных ситуациях принадлежит главе Завитинского муниципального округа.</w:t>
      </w:r>
      <w:r w:rsidRPr="007A2180">
        <w:rPr>
          <w:rFonts w:ascii="Times New Roman" w:hAnsi="Times New Roman" w:cs="Times New Roman"/>
          <w:bCs/>
          <w:sz w:val="20"/>
          <w:szCs w:val="20"/>
        </w:rPr>
        <w:t xml:space="preserve"> </w:t>
      </w:r>
      <w:r w:rsidRPr="007A2180">
        <w:rPr>
          <w:rFonts w:ascii="Times New Roman" w:hAnsi="Times New Roman" w:cs="Times New Roman"/>
          <w:sz w:val="20"/>
          <w:szCs w:val="20"/>
        </w:rPr>
        <w:t>II. ОРГАНИЗАЦИЯ ЭВАКУАЦИИ (ОТСЕЛЕНИЯ)</w:t>
      </w:r>
      <w:r w:rsidRPr="007A2180">
        <w:rPr>
          <w:rFonts w:ascii="Times New Roman" w:hAnsi="Times New Roman" w:cs="Times New Roman"/>
          <w:bCs/>
          <w:sz w:val="20"/>
          <w:szCs w:val="20"/>
        </w:rPr>
        <w:t xml:space="preserve"> </w:t>
      </w:r>
      <w:r w:rsidRPr="007A2180">
        <w:rPr>
          <w:rFonts w:ascii="Times New Roman" w:hAnsi="Times New Roman" w:cs="Times New Roman"/>
          <w:sz w:val="20"/>
          <w:szCs w:val="20"/>
        </w:rPr>
        <w:t>И РАЗМЕЩЕНИЯ НАСЕЛЕНИЯ</w:t>
      </w:r>
      <w:r w:rsidRPr="007A2180">
        <w:rPr>
          <w:rFonts w:ascii="Times New Roman" w:hAnsi="Times New Roman" w:cs="Times New Roman"/>
          <w:bCs/>
          <w:sz w:val="20"/>
          <w:szCs w:val="20"/>
        </w:rPr>
        <w:t xml:space="preserve"> </w:t>
      </w:r>
      <w:r w:rsidRPr="007A2180">
        <w:rPr>
          <w:rFonts w:ascii="Times New Roman" w:hAnsi="Times New Roman" w:cs="Times New Roman"/>
          <w:sz w:val="20"/>
          <w:szCs w:val="20"/>
        </w:rPr>
        <w:t>2.1. Пункт временного размещения (ПВР) создаётся для организации приема и временного размещения эвакуируемого (отселяемого) из возможных зон ЧС населения с дальнейшим размещением.</w:t>
      </w:r>
      <w:r w:rsidRPr="007A2180">
        <w:rPr>
          <w:rFonts w:ascii="Times New Roman" w:hAnsi="Times New Roman" w:cs="Times New Roman"/>
          <w:bCs/>
          <w:sz w:val="20"/>
          <w:szCs w:val="20"/>
        </w:rPr>
        <w:t xml:space="preserve"> </w:t>
      </w:r>
      <w:r w:rsidRPr="007A2180">
        <w:rPr>
          <w:rFonts w:ascii="Times New Roman" w:hAnsi="Times New Roman" w:cs="Times New Roman"/>
          <w:sz w:val="20"/>
          <w:szCs w:val="20"/>
        </w:rPr>
        <w:t>2.2. ПВР располагается на базе муниципального учреждения МАДОУ детский сад № 1 города Завитинска.</w:t>
      </w:r>
      <w:r w:rsidRPr="007A2180">
        <w:rPr>
          <w:rFonts w:ascii="Times New Roman" w:hAnsi="Times New Roman" w:cs="Times New Roman"/>
          <w:bCs/>
          <w:sz w:val="20"/>
          <w:szCs w:val="20"/>
        </w:rPr>
        <w:t xml:space="preserve"> </w:t>
      </w:r>
      <w:r w:rsidRPr="007A2180">
        <w:rPr>
          <w:rFonts w:ascii="Times New Roman" w:hAnsi="Times New Roman" w:cs="Times New Roman"/>
          <w:sz w:val="20"/>
          <w:szCs w:val="20"/>
        </w:rPr>
        <w:t>2.3. ПВР обеспечивается связью с эвакуационной комиссией администрации Завитинского муниципального округа.</w:t>
      </w:r>
      <w:r w:rsidRPr="007A2180">
        <w:rPr>
          <w:rFonts w:ascii="Times New Roman" w:hAnsi="Times New Roman" w:cs="Times New Roman"/>
          <w:bCs/>
          <w:sz w:val="20"/>
          <w:szCs w:val="20"/>
        </w:rPr>
        <w:t xml:space="preserve"> </w:t>
      </w:r>
      <w:r w:rsidRPr="007A2180">
        <w:rPr>
          <w:rFonts w:ascii="Times New Roman" w:hAnsi="Times New Roman" w:cs="Times New Roman"/>
          <w:sz w:val="20"/>
          <w:szCs w:val="20"/>
        </w:rPr>
        <w:t>2.4. Основными задачами ПВР являются:</w:t>
      </w:r>
      <w:r w:rsidRPr="007A2180">
        <w:rPr>
          <w:rFonts w:ascii="Times New Roman" w:hAnsi="Times New Roman" w:cs="Times New Roman"/>
          <w:bCs/>
          <w:sz w:val="20"/>
          <w:szCs w:val="20"/>
        </w:rPr>
        <w:t xml:space="preserve"> </w:t>
      </w:r>
      <w:r w:rsidRPr="007A2180">
        <w:rPr>
          <w:rFonts w:ascii="Times New Roman" w:hAnsi="Times New Roman" w:cs="Times New Roman"/>
          <w:sz w:val="20"/>
          <w:szCs w:val="20"/>
        </w:rPr>
        <w:t>организация учета и размещения прибывающего на пункт временного размещения населения;</w:t>
      </w:r>
      <w:r w:rsidRPr="007A2180">
        <w:rPr>
          <w:rFonts w:ascii="Times New Roman" w:hAnsi="Times New Roman" w:cs="Times New Roman"/>
          <w:bCs/>
          <w:sz w:val="20"/>
          <w:szCs w:val="20"/>
        </w:rPr>
        <w:t xml:space="preserve"> </w:t>
      </w:r>
      <w:r w:rsidRPr="007A2180">
        <w:rPr>
          <w:rFonts w:ascii="Times New Roman" w:hAnsi="Times New Roman" w:cs="Times New Roman"/>
          <w:sz w:val="20"/>
          <w:szCs w:val="20"/>
        </w:rPr>
        <w:t>осуществление контроля обеспечения населения;</w:t>
      </w:r>
      <w:r w:rsidRPr="007A2180">
        <w:rPr>
          <w:rFonts w:ascii="Times New Roman" w:hAnsi="Times New Roman" w:cs="Times New Roman"/>
          <w:bCs/>
          <w:sz w:val="20"/>
          <w:szCs w:val="20"/>
        </w:rPr>
        <w:t xml:space="preserve"> </w:t>
      </w:r>
      <w:r w:rsidRPr="007A2180">
        <w:rPr>
          <w:rFonts w:ascii="Times New Roman" w:hAnsi="Times New Roman" w:cs="Times New Roman"/>
          <w:sz w:val="20"/>
          <w:szCs w:val="20"/>
        </w:rPr>
        <w:t>организация медицинской помощи эвакуируемому населению на пункте временного размещения;</w:t>
      </w:r>
      <w:r w:rsidRPr="007A2180">
        <w:rPr>
          <w:rFonts w:ascii="Times New Roman" w:hAnsi="Times New Roman" w:cs="Times New Roman"/>
          <w:bCs/>
          <w:sz w:val="20"/>
          <w:szCs w:val="20"/>
        </w:rPr>
        <w:t xml:space="preserve"> </w:t>
      </w:r>
      <w:r w:rsidRPr="007A2180">
        <w:rPr>
          <w:rFonts w:ascii="Times New Roman" w:hAnsi="Times New Roman" w:cs="Times New Roman"/>
          <w:sz w:val="20"/>
          <w:szCs w:val="20"/>
        </w:rPr>
        <w:t>организация питания эвакуируемого населения на пункте временного размещения;</w:t>
      </w:r>
      <w:r w:rsidRPr="007A2180">
        <w:rPr>
          <w:rFonts w:ascii="Times New Roman" w:hAnsi="Times New Roman" w:cs="Times New Roman"/>
          <w:bCs/>
          <w:sz w:val="20"/>
          <w:szCs w:val="20"/>
        </w:rPr>
        <w:t xml:space="preserve"> </w:t>
      </w:r>
      <w:r w:rsidRPr="007A2180">
        <w:rPr>
          <w:rFonts w:ascii="Times New Roman" w:hAnsi="Times New Roman" w:cs="Times New Roman"/>
          <w:sz w:val="20"/>
          <w:szCs w:val="20"/>
        </w:rPr>
        <w:t>организация общественного порядка на ПВР.</w:t>
      </w:r>
    </w:p>
    <w:p w14:paraId="13E0F75E" w14:textId="09E855B6" w:rsidR="006064F0" w:rsidRPr="007A2180" w:rsidRDefault="006064F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 xml:space="preserve">Приложение № 3 к постановлению главы  Завитинского муниципального округа от </w:t>
      </w:r>
      <w:r w:rsidR="00842AAC">
        <w:rPr>
          <w:rFonts w:ascii="Times New Roman" w:hAnsi="Times New Roman" w:cs="Times New Roman"/>
          <w:bCs/>
          <w:sz w:val="20"/>
          <w:szCs w:val="20"/>
        </w:rPr>
        <w:t xml:space="preserve">05.03.2022 </w:t>
      </w:r>
      <w:r w:rsidR="00842AAC" w:rsidRPr="007A2180">
        <w:rPr>
          <w:rFonts w:ascii="Times New Roman" w:hAnsi="Times New Roman" w:cs="Times New Roman"/>
          <w:bCs/>
          <w:sz w:val="20"/>
          <w:szCs w:val="20"/>
        </w:rPr>
        <w:t>№</w:t>
      </w:r>
      <w:r w:rsidR="00842AAC">
        <w:rPr>
          <w:rFonts w:ascii="Times New Roman" w:hAnsi="Times New Roman" w:cs="Times New Roman"/>
          <w:bCs/>
          <w:sz w:val="20"/>
          <w:szCs w:val="20"/>
        </w:rPr>
        <w:t xml:space="preserve"> 155</w:t>
      </w:r>
      <w:r w:rsidR="00842AAC" w:rsidRPr="007A2180">
        <w:rPr>
          <w:rFonts w:ascii="Times New Roman" w:hAnsi="Times New Roman" w:cs="Times New Roman"/>
          <w:bCs/>
          <w:sz w:val="20"/>
          <w:szCs w:val="20"/>
        </w:rPr>
        <w:t xml:space="preserve"> </w:t>
      </w:r>
      <w:r w:rsidRPr="007A2180">
        <w:rPr>
          <w:rFonts w:ascii="Times New Roman" w:hAnsi="Times New Roman" w:cs="Times New Roman"/>
          <w:sz w:val="20"/>
          <w:szCs w:val="20"/>
        </w:rPr>
        <w:t>Состав сил и средств пункта временного размещения населения, пострадавшего при возникновении (угрозе возникновения) чрезвычайных ситуаций природного и техногенного характера на территории Завитинского муниципального округа.</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12"/>
        <w:gridCol w:w="1596"/>
        <w:gridCol w:w="1701"/>
        <w:gridCol w:w="1559"/>
        <w:gridCol w:w="992"/>
        <w:gridCol w:w="908"/>
      </w:tblGrid>
      <w:tr w:rsidR="006064F0" w:rsidRPr="007A2180" w14:paraId="71B63763" w14:textId="77777777" w:rsidTr="006064F0">
        <w:tc>
          <w:tcPr>
            <w:tcW w:w="709" w:type="dxa"/>
            <w:vAlign w:val="center"/>
          </w:tcPr>
          <w:p w14:paraId="387E8274"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w:t>
            </w:r>
          </w:p>
        </w:tc>
        <w:tc>
          <w:tcPr>
            <w:tcW w:w="2912" w:type="dxa"/>
            <w:vAlign w:val="center"/>
          </w:tcPr>
          <w:p w14:paraId="685F638C"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Должность в составе ПВР</w:t>
            </w:r>
          </w:p>
        </w:tc>
        <w:tc>
          <w:tcPr>
            <w:tcW w:w="1596" w:type="dxa"/>
            <w:vAlign w:val="center"/>
          </w:tcPr>
          <w:p w14:paraId="2E7ACFAC"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Ф.И.О</w:t>
            </w:r>
          </w:p>
        </w:tc>
        <w:tc>
          <w:tcPr>
            <w:tcW w:w="1701" w:type="dxa"/>
            <w:vAlign w:val="center"/>
          </w:tcPr>
          <w:p w14:paraId="387DBCD8"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Должность по основной работе</w:t>
            </w:r>
          </w:p>
        </w:tc>
        <w:tc>
          <w:tcPr>
            <w:tcW w:w="1559" w:type="dxa"/>
            <w:vAlign w:val="center"/>
          </w:tcPr>
          <w:p w14:paraId="4AC28F9F"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Домашний адрес</w:t>
            </w:r>
          </w:p>
        </w:tc>
        <w:tc>
          <w:tcPr>
            <w:tcW w:w="1900" w:type="dxa"/>
            <w:gridSpan w:val="2"/>
            <w:vAlign w:val="center"/>
          </w:tcPr>
          <w:p w14:paraId="250CA8D8"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Телефон</w:t>
            </w:r>
          </w:p>
        </w:tc>
      </w:tr>
      <w:tr w:rsidR="006064F0" w:rsidRPr="007A2180" w14:paraId="1B4FE699" w14:textId="77777777" w:rsidTr="006064F0">
        <w:tc>
          <w:tcPr>
            <w:tcW w:w="709" w:type="dxa"/>
            <w:vAlign w:val="center"/>
          </w:tcPr>
          <w:p w14:paraId="7677D7C2"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w:t>
            </w:r>
          </w:p>
        </w:tc>
        <w:tc>
          <w:tcPr>
            <w:tcW w:w="2912" w:type="dxa"/>
          </w:tcPr>
          <w:p w14:paraId="6E9D24FC"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Начальник ПВР</w:t>
            </w:r>
          </w:p>
        </w:tc>
        <w:tc>
          <w:tcPr>
            <w:tcW w:w="1596" w:type="dxa"/>
          </w:tcPr>
          <w:p w14:paraId="1DA0CCF6"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1701" w:type="dxa"/>
          </w:tcPr>
          <w:p w14:paraId="3CE3C51F"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1559" w:type="dxa"/>
          </w:tcPr>
          <w:p w14:paraId="090E023E"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992" w:type="dxa"/>
          </w:tcPr>
          <w:p w14:paraId="7978BF0A" w14:textId="77777777" w:rsidR="006064F0" w:rsidRPr="007A2180" w:rsidRDefault="006064F0" w:rsidP="007A2180">
            <w:pPr>
              <w:spacing w:after="0" w:line="240" w:lineRule="auto"/>
              <w:jc w:val="both"/>
              <w:rPr>
                <w:rFonts w:ascii="Times New Roman" w:hAnsi="Times New Roman" w:cs="Times New Roman"/>
                <w:sz w:val="20"/>
                <w:szCs w:val="20"/>
              </w:rPr>
            </w:pPr>
            <w:proofErr w:type="spellStart"/>
            <w:r w:rsidRPr="007A2180">
              <w:rPr>
                <w:rFonts w:ascii="Times New Roman" w:hAnsi="Times New Roman" w:cs="Times New Roman"/>
                <w:sz w:val="20"/>
                <w:szCs w:val="20"/>
              </w:rPr>
              <w:t>служ</w:t>
            </w:r>
            <w:proofErr w:type="spellEnd"/>
            <w:r w:rsidRPr="007A2180">
              <w:rPr>
                <w:rFonts w:ascii="Times New Roman" w:hAnsi="Times New Roman" w:cs="Times New Roman"/>
                <w:sz w:val="20"/>
                <w:szCs w:val="20"/>
              </w:rPr>
              <w:t>.</w:t>
            </w:r>
          </w:p>
        </w:tc>
        <w:tc>
          <w:tcPr>
            <w:tcW w:w="908" w:type="dxa"/>
          </w:tcPr>
          <w:p w14:paraId="2845DD84"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дом.</w:t>
            </w:r>
          </w:p>
        </w:tc>
      </w:tr>
      <w:tr w:rsidR="006064F0" w:rsidRPr="007A2180" w14:paraId="6AA97169" w14:textId="77777777" w:rsidTr="006064F0">
        <w:tc>
          <w:tcPr>
            <w:tcW w:w="709" w:type="dxa"/>
            <w:vAlign w:val="center"/>
          </w:tcPr>
          <w:p w14:paraId="634E46A9"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w:t>
            </w:r>
          </w:p>
        </w:tc>
        <w:tc>
          <w:tcPr>
            <w:tcW w:w="2912" w:type="dxa"/>
          </w:tcPr>
          <w:p w14:paraId="4CF99B62" w14:textId="77777777" w:rsidR="006064F0" w:rsidRPr="007A2180" w:rsidRDefault="006064F0" w:rsidP="007A2180">
            <w:pPr>
              <w:spacing w:after="0" w:line="240" w:lineRule="auto"/>
              <w:jc w:val="both"/>
              <w:rPr>
                <w:rFonts w:ascii="Times New Roman" w:hAnsi="Times New Roman" w:cs="Times New Roman"/>
                <w:sz w:val="20"/>
                <w:szCs w:val="20"/>
              </w:rPr>
            </w:pPr>
            <w:proofErr w:type="spellStart"/>
            <w:r w:rsidRPr="007A2180">
              <w:rPr>
                <w:rFonts w:ascii="Times New Roman" w:hAnsi="Times New Roman" w:cs="Times New Roman"/>
                <w:sz w:val="20"/>
                <w:szCs w:val="20"/>
              </w:rPr>
              <w:t>Зам.начальника</w:t>
            </w:r>
            <w:proofErr w:type="spellEnd"/>
            <w:r w:rsidRPr="007A2180">
              <w:rPr>
                <w:rFonts w:ascii="Times New Roman" w:hAnsi="Times New Roman" w:cs="Times New Roman"/>
                <w:sz w:val="20"/>
                <w:szCs w:val="20"/>
              </w:rPr>
              <w:t xml:space="preserve"> ПВР</w:t>
            </w:r>
          </w:p>
        </w:tc>
        <w:tc>
          <w:tcPr>
            <w:tcW w:w="1596" w:type="dxa"/>
          </w:tcPr>
          <w:p w14:paraId="1ECADE36"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1701" w:type="dxa"/>
          </w:tcPr>
          <w:p w14:paraId="67BB8EC3"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1559" w:type="dxa"/>
          </w:tcPr>
          <w:p w14:paraId="2160C42E"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992" w:type="dxa"/>
          </w:tcPr>
          <w:p w14:paraId="1852DD6C"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908" w:type="dxa"/>
          </w:tcPr>
          <w:p w14:paraId="3E05415D" w14:textId="77777777" w:rsidR="006064F0" w:rsidRPr="007A2180" w:rsidRDefault="006064F0" w:rsidP="007A2180">
            <w:pPr>
              <w:spacing w:after="0" w:line="240" w:lineRule="auto"/>
              <w:jc w:val="both"/>
              <w:rPr>
                <w:rFonts w:ascii="Times New Roman" w:hAnsi="Times New Roman" w:cs="Times New Roman"/>
                <w:sz w:val="20"/>
                <w:szCs w:val="20"/>
              </w:rPr>
            </w:pPr>
          </w:p>
        </w:tc>
      </w:tr>
      <w:tr w:rsidR="006064F0" w:rsidRPr="007A2180" w14:paraId="5E95D0C1" w14:textId="77777777" w:rsidTr="006064F0">
        <w:tc>
          <w:tcPr>
            <w:tcW w:w="10377" w:type="dxa"/>
            <w:gridSpan w:val="7"/>
          </w:tcPr>
          <w:p w14:paraId="0170C72E"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 Группа  приёма и размещения эвакуированного населения</w:t>
            </w:r>
          </w:p>
        </w:tc>
      </w:tr>
      <w:tr w:rsidR="006064F0" w:rsidRPr="007A2180" w14:paraId="53D141FB" w14:textId="77777777" w:rsidTr="006064F0">
        <w:tc>
          <w:tcPr>
            <w:tcW w:w="709" w:type="dxa"/>
            <w:vAlign w:val="center"/>
          </w:tcPr>
          <w:p w14:paraId="347659ED"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3.</w:t>
            </w:r>
          </w:p>
        </w:tc>
        <w:tc>
          <w:tcPr>
            <w:tcW w:w="2912" w:type="dxa"/>
          </w:tcPr>
          <w:p w14:paraId="3B64A7EC"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Администратор</w:t>
            </w:r>
          </w:p>
        </w:tc>
        <w:tc>
          <w:tcPr>
            <w:tcW w:w="1596" w:type="dxa"/>
          </w:tcPr>
          <w:p w14:paraId="1F8AE5DF"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1701" w:type="dxa"/>
          </w:tcPr>
          <w:p w14:paraId="2EA16D63"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1559" w:type="dxa"/>
          </w:tcPr>
          <w:p w14:paraId="01EE2C7C"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992" w:type="dxa"/>
          </w:tcPr>
          <w:p w14:paraId="292D4965"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908" w:type="dxa"/>
          </w:tcPr>
          <w:p w14:paraId="496571F3" w14:textId="77777777" w:rsidR="006064F0" w:rsidRPr="007A2180" w:rsidRDefault="006064F0" w:rsidP="007A2180">
            <w:pPr>
              <w:spacing w:after="0" w:line="240" w:lineRule="auto"/>
              <w:jc w:val="both"/>
              <w:rPr>
                <w:rFonts w:ascii="Times New Roman" w:hAnsi="Times New Roman" w:cs="Times New Roman"/>
                <w:sz w:val="20"/>
                <w:szCs w:val="20"/>
              </w:rPr>
            </w:pPr>
          </w:p>
        </w:tc>
      </w:tr>
      <w:tr w:rsidR="006064F0" w:rsidRPr="007A2180" w14:paraId="5D40C521" w14:textId="77777777" w:rsidTr="006064F0">
        <w:tc>
          <w:tcPr>
            <w:tcW w:w="709" w:type="dxa"/>
            <w:vAlign w:val="center"/>
          </w:tcPr>
          <w:p w14:paraId="1DDD17B2"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4.</w:t>
            </w:r>
          </w:p>
        </w:tc>
        <w:tc>
          <w:tcPr>
            <w:tcW w:w="2912" w:type="dxa"/>
          </w:tcPr>
          <w:p w14:paraId="45E2D584"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Паспортист-учётчик</w:t>
            </w:r>
          </w:p>
        </w:tc>
        <w:tc>
          <w:tcPr>
            <w:tcW w:w="1596" w:type="dxa"/>
          </w:tcPr>
          <w:p w14:paraId="2A25F83B"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1701" w:type="dxa"/>
          </w:tcPr>
          <w:p w14:paraId="0DB0A9A8"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1559" w:type="dxa"/>
          </w:tcPr>
          <w:p w14:paraId="4D694AAD"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992" w:type="dxa"/>
          </w:tcPr>
          <w:p w14:paraId="5B62B4F9"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908" w:type="dxa"/>
          </w:tcPr>
          <w:p w14:paraId="74C5A466" w14:textId="77777777" w:rsidR="006064F0" w:rsidRPr="007A2180" w:rsidRDefault="006064F0" w:rsidP="007A2180">
            <w:pPr>
              <w:spacing w:after="0" w:line="240" w:lineRule="auto"/>
              <w:jc w:val="both"/>
              <w:rPr>
                <w:rFonts w:ascii="Times New Roman" w:hAnsi="Times New Roman" w:cs="Times New Roman"/>
                <w:sz w:val="20"/>
                <w:szCs w:val="20"/>
              </w:rPr>
            </w:pPr>
          </w:p>
        </w:tc>
      </w:tr>
      <w:tr w:rsidR="006064F0" w:rsidRPr="007A2180" w14:paraId="12FCA67E" w14:textId="77777777" w:rsidTr="006064F0">
        <w:tc>
          <w:tcPr>
            <w:tcW w:w="709" w:type="dxa"/>
          </w:tcPr>
          <w:p w14:paraId="18D7685E"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9668" w:type="dxa"/>
            <w:gridSpan w:val="6"/>
            <w:vAlign w:val="center"/>
          </w:tcPr>
          <w:p w14:paraId="1ACBAEC6"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 Группа психологической и социальной помощи</w:t>
            </w:r>
          </w:p>
        </w:tc>
      </w:tr>
      <w:tr w:rsidR="006064F0" w:rsidRPr="007A2180" w14:paraId="38E703C4" w14:textId="77777777" w:rsidTr="006064F0">
        <w:tc>
          <w:tcPr>
            <w:tcW w:w="709" w:type="dxa"/>
            <w:vAlign w:val="center"/>
          </w:tcPr>
          <w:p w14:paraId="018BEAF9"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5.</w:t>
            </w:r>
          </w:p>
        </w:tc>
        <w:tc>
          <w:tcPr>
            <w:tcW w:w="2912" w:type="dxa"/>
          </w:tcPr>
          <w:p w14:paraId="6FC1F299"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Психолог</w:t>
            </w:r>
          </w:p>
        </w:tc>
        <w:tc>
          <w:tcPr>
            <w:tcW w:w="1596" w:type="dxa"/>
          </w:tcPr>
          <w:p w14:paraId="7E84D4DC"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1701" w:type="dxa"/>
          </w:tcPr>
          <w:p w14:paraId="48E6FC46"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1559" w:type="dxa"/>
          </w:tcPr>
          <w:p w14:paraId="6068E91D"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992" w:type="dxa"/>
          </w:tcPr>
          <w:p w14:paraId="33C3D5A7"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908" w:type="dxa"/>
          </w:tcPr>
          <w:p w14:paraId="7AE83285" w14:textId="77777777" w:rsidR="006064F0" w:rsidRPr="007A2180" w:rsidRDefault="006064F0" w:rsidP="007A2180">
            <w:pPr>
              <w:spacing w:after="0" w:line="240" w:lineRule="auto"/>
              <w:jc w:val="both"/>
              <w:rPr>
                <w:rFonts w:ascii="Times New Roman" w:hAnsi="Times New Roman" w:cs="Times New Roman"/>
                <w:sz w:val="20"/>
                <w:szCs w:val="20"/>
              </w:rPr>
            </w:pPr>
          </w:p>
        </w:tc>
      </w:tr>
      <w:tr w:rsidR="006064F0" w:rsidRPr="007A2180" w14:paraId="0EE91BEB" w14:textId="77777777" w:rsidTr="006064F0">
        <w:tc>
          <w:tcPr>
            <w:tcW w:w="709" w:type="dxa"/>
            <w:vAlign w:val="center"/>
          </w:tcPr>
          <w:p w14:paraId="11883BF7"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6.</w:t>
            </w:r>
          </w:p>
        </w:tc>
        <w:tc>
          <w:tcPr>
            <w:tcW w:w="2912" w:type="dxa"/>
          </w:tcPr>
          <w:p w14:paraId="32712A54"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Социальный работник</w:t>
            </w:r>
          </w:p>
        </w:tc>
        <w:tc>
          <w:tcPr>
            <w:tcW w:w="1596" w:type="dxa"/>
          </w:tcPr>
          <w:p w14:paraId="3A71A9D0"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1701" w:type="dxa"/>
          </w:tcPr>
          <w:p w14:paraId="358C6D79"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1559" w:type="dxa"/>
          </w:tcPr>
          <w:p w14:paraId="67509DC9"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992" w:type="dxa"/>
          </w:tcPr>
          <w:p w14:paraId="1AC21844"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908" w:type="dxa"/>
          </w:tcPr>
          <w:p w14:paraId="23299FED" w14:textId="77777777" w:rsidR="006064F0" w:rsidRPr="007A2180" w:rsidRDefault="006064F0" w:rsidP="007A2180">
            <w:pPr>
              <w:spacing w:after="0" w:line="240" w:lineRule="auto"/>
              <w:jc w:val="both"/>
              <w:rPr>
                <w:rFonts w:ascii="Times New Roman" w:hAnsi="Times New Roman" w:cs="Times New Roman"/>
                <w:sz w:val="20"/>
                <w:szCs w:val="20"/>
              </w:rPr>
            </w:pPr>
          </w:p>
        </w:tc>
      </w:tr>
      <w:tr w:rsidR="006064F0" w:rsidRPr="007A2180" w14:paraId="0ED2E2A4" w14:textId="77777777" w:rsidTr="006064F0">
        <w:tc>
          <w:tcPr>
            <w:tcW w:w="10377" w:type="dxa"/>
            <w:gridSpan w:val="7"/>
          </w:tcPr>
          <w:p w14:paraId="1FE0D187"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3. Медицинский пункт</w:t>
            </w:r>
          </w:p>
        </w:tc>
      </w:tr>
      <w:tr w:rsidR="006064F0" w:rsidRPr="007A2180" w14:paraId="2736293C" w14:textId="77777777" w:rsidTr="006064F0">
        <w:tc>
          <w:tcPr>
            <w:tcW w:w="709" w:type="dxa"/>
            <w:vAlign w:val="center"/>
          </w:tcPr>
          <w:p w14:paraId="4B4D62B4"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7.</w:t>
            </w:r>
          </w:p>
        </w:tc>
        <w:tc>
          <w:tcPr>
            <w:tcW w:w="2912" w:type="dxa"/>
          </w:tcPr>
          <w:p w14:paraId="72D064E9"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Медицинская сестра</w:t>
            </w:r>
          </w:p>
        </w:tc>
        <w:tc>
          <w:tcPr>
            <w:tcW w:w="1596" w:type="dxa"/>
          </w:tcPr>
          <w:p w14:paraId="3FBC3076"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1701" w:type="dxa"/>
          </w:tcPr>
          <w:p w14:paraId="319BF569"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1559" w:type="dxa"/>
          </w:tcPr>
          <w:p w14:paraId="47228F1E"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992" w:type="dxa"/>
          </w:tcPr>
          <w:p w14:paraId="13D940CD"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908" w:type="dxa"/>
          </w:tcPr>
          <w:p w14:paraId="1097B637" w14:textId="77777777" w:rsidR="006064F0" w:rsidRPr="007A2180" w:rsidRDefault="006064F0" w:rsidP="007A2180">
            <w:pPr>
              <w:spacing w:after="0" w:line="240" w:lineRule="auto"/>
              <w:jc w:val="both"/>
              <w:rPr>
                <w:rFonts w:ascii="Times New Roman" w:hAnsi="Times New Roman" w:cs="Times New Roman"/>
                <w:sz w:val="20"/>
                <w:szCs w:val="20"/>
              </w:rPr>
            </w:pPr>
          </w:p>
        </w:tc>
      </w:tr>
      <w:tr w:rsidR="006064F0" w:rsidRPr="007A2180" w14:paraId="08995B21" w14:textId="77777777" w:rsidTr="006064F0">
        <w:tc>
          <w:tcPr>
            <w:tcW w:w="10377" w:type="dxa"/>
            <w:gridSpan w:val="7"/>
          </w:tcPr>
          <w:p w14:paraId="63D8A0B0"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4. Группа охраны общественного порядка</w:t>
            </w:r>
          </w:p>
        </w:tc>
      </w:tr>
      <w:tr w:rsidR="006064F0" w:rsidRPr="007A2180" w14:paraId="0EFA7C4B" w14:textId="77777777" w:rsidTr="006064F0">
        <w:tc>
          <w:tcPr>
            <w:tcW w:w="709" w:type="dxa"/>
            <w:vAlign w:val="center"/>
          </w:tcPr>
          <w:p w14:paraId="7E49B6A2"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8.</w:t>
            </w:r>
          </w:p>
        </w:tc>
        <w:tc>
          <w:tcPr>
            <w:tcW w:w="2912" w:type="dxa"/>
          </w:tcPr>
          <w:p w14:paraId="6CF06726" w14:textId="77777777" w:rsidR="006064F0" w:rsidRPr="007A2180" w:rsidRDefault="006064F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Сотрудник органов правопорядка</w:t>
            </w:r>
          </w:p>
        </w:tc>
        <w:tc>
          <w:tcPr>
            <w:tcW w:w="1596" w:type="dxa"/>
            <w:vAlign w:val="center"/>
          </w:tcPr>
          <w:p w14:paraId="5DB21836"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1701" w:type="dxa"/>
          </w:tcPr>
          <w:p w14:paraId="1457AFC1"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1559" w:type="dxa"/>
          </w:tcPr>
          <w:p w14:paraId="02FE3451"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992" w:type="dxa"/>
          </w:tcPr>
          <w:p w14:paraId="6D29B98D" w14:textId="77777777" w:rsidR="006064F0" w:rsidRPr="007A2180" w:rsidRDefault="006064F0" w:rsidP="007A2180">
            <w:pPr>
              <w:spacing w:after="0" w:line="240" w:lineRule="auto"/>
              <w:jc w:val="both"/>
              <w:rPr>
                <w:rFonts w:ascii="Times New Roman" w:hAnsi="Times New Roman" w:cs="Times New Roman"/>
                <w:sz w:val="20"/>
                <w:szCs w:val="20"/>
              </w:rPr>
            </w:pPr>
          </w:p>
        </w:tc>
        <w:tc>
          <w:tcPr>
            <w:tcW w:w="908" w:type="dxa"/>
          </w:tcPr>
          <w:p w14:paraId="74C043EB" w14:textId="77777777" w:rsidR="006064F0" w:rsidRPr="007A2180" w:rsidRDefault="006064F0" w:rsidP="007A2180">
            <w:pPr>
              <w:spacing w:after="0" w:line="240" w:lineRule="auto"/>
              <w:jc w:val="both"/>
              <w:rPr>
                <w:rFonts w:ascii="Times New Roman" w:hAnsi="Times New Roman" w:cs="Times New Roman"/>
                <w:sz w:val="20"/>
                <w:szCs w:val="20"/>
              </w:rPr>
            </w:pPr>
          </w:p>
        </w:tc>
      </w:tr>
    </w:tbl>
    <w:p w14:paraId="14D7479E" w14:textId="75FACDD3" w:rsidR="006064F0" w:rsidRPr="007A2180" w:rsidRDefault="006064F0" w:rsidP="007A2180">
      <w:pPr>
        <w:tabs>
          <w:tab w:val="left" w:pos="4212"/>
        </w:tabs>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lastRenderedPageBreak/>
        <w:t>Акт</w:t>
      </w:r>
      <w:r w:rsidR="00F325C5" w:rsidRPr="007A2180">
        <w:rPr>
          <w:rFonts w:ascii="Times New Roman" w:hAnsi="Times New Roman" w:cs="Times New Roman"/>
          <w:sz w:val="20"/>
          <w:szCs w:val="20"/>
        </w:rPr>
        <w:t xml:space="preserve">  </w:t>
      </w:r>
      <w:r w:rsidRPr="007A2180">
        <w:rPr>
          <w:rFonts w:ascii="Times New Roman" w:hAnsi="Times New Roman" w:cs="Times New Roman"/>
          <w:sz w:val="20"/>
          <w:szCs w:val="20"/>
        </w:rPr>
        <w:t>проверки пункта временного размещения населения</w:t>
      </w:r>
      <w:r w:rsidR="00F325C5" w:rsidRPr="007A2180">
        <w:rPr>
          <w:rFonts w:ascii="Times New Roman" w:hAnsi="Times New Roman" w:cs="Times New Roman"/>
          <w:sz w:val="20"/>
          <w:szCs w:val="20"/>
        </w:rPr>
        <w:t xml:space="preserve"> </w:t>
      </w:r>
      <w:r w:rsidRPr="007A2180">
        <w:rPr>
          <w:rFonts w:ascii="Times New Roman" w:hAnsi="Times New Roman" w:cs="Times New Roman"/>
          <w:sz w:val="20"/>
          <w:szCs w:val="20"/>
        </w:rPr>
        <w:t>пострадавшего от чрезвычайных ситуаций природного и техногенного</w:t>
      </w:r>
      <w:r w:rsidR="00F325C5" w:rsidRPr="007A2180">
        <w:rPr>
          <w:rFonts w:ascii="Times New Roman" w:hAnsi="Times New Roman" w:cs="Times New Roman"/>
          <w:sz w:val="20"/>
          <w:szCs w:val="20"/>
        </w:rPr>
        <w:t xml:space="preserve"> </w:t>
      </w:r>
      <w:r w:rsidRPr="007A2180">
        <w:rPr>
          <w:rFonts w:ascii="Times New Roman" w:hAnsi="Times New Roman" w:cs="Times New Roman"/>
          <w:sz w:val="20"/>
          <w:szCs w:val="20"/>
        </w:rPr>
        <w:t xml:space="preserve"> характера к готовности на случай размещения пострадавшего населения</w:t>
      </w:r>
      <w:r w:rsidR="00F325C5" w:rsidRPr="007A2180">
        <w:rPr>
          <w:rFonts w:ascii="Times New Roman" w:hAnsi="Times New Roman" w:cs="Times New Roman"/>
          <w:sz w:val="20"/>
          <w:szCs w:val="20"/>
        </w:rPr>
        <w:t xml:space="preserve"> </w:t>
      </w:r>
      <w:r w:rsidRPr="007A2180">
        <w:rPr>
          <w:rFonts w:ascii="Times New Roman" w:hAnsi="Times New Roman" w:cs="Times New Roman"/>
          <w:sz w:val="20"/>
          <w:szCs w:val="20"/>
          <w:u w:val="single"/>
        </w:rPr>
        <w:t>Город Завитинск</w:t>
      </w:r>
      <w:r w:rsidRPr="007A2180">
        <w:rPr>
          <w:rFonts w:ascii="Times New Roman" w:hAnsi="Times New Roman" w:cs="Times New Roman"/>
          <w:sz w:val="20"/>
          <w:szCs w:val="20"/>
        </w:rPr>
        <w:t xml:space="preserve">  ___________Комиссия в составе:</w:t>
      </w:r>
      <w:r w:rsidR="00F325C5" w:rsidRPr="007A2180">
        <w:rPr>
          <w:rFonts w:ascii="Times New Roman" w:hAnsi="Times New Roman" w:cs="Times New Roman"/>
          <w:sz w:val="20"/>
          <w:szCs w:val="20"/>
        </w:rPr>
        <w:t xml:space="preserve"> </w:t>
      </w:r>
      <w:r w:rsidRPr="007A2180">
        <w:rPr>
          <w:rFonts w:ascii="Times New Roman" w:hAnsi="Times New Roman" w:cs="Times New Roman"/>
          <w:sz w:val="20"/>
          <w:szCs w:val="20"/>
        </w:rPr>
        <w:t xml:space="preserve">Заместителя главы администрации Завитинского муниципального округа по муниципальному хозяйству П.В. Ломако,  начальника отдела дорожного хозяйства и жизнеобеспечения администрации Завитинского муниципального округа   К.А. </w:t>
      </w:r>
      <w:proofErr w:type="spellStart"/>
      <w:r w:rsidRPr="007A2180">
        <w:rPr>
          <w:rFonts w:ascii="Times New Roman" w:hAnsi="Times New Roman" w:cs="Times New Roman"/>
          <w:sz w:val="20"/>
          <w:szCs w:val="20"/>
        </w:rPr>
        <w:t>Слободчукова</w:t>
      </w:r>
      <w:proofErr w:type="spellEnd"/>
      <w:r w:rsidRPr="007A2180">
        <w:rPr>
          <w:rFonts w:ascii="Times New Roman" w:hAnsi="Times New Roman" w:cs="Times New Roman"/>
          <w:sz w:val="20"/>
          <w:szCs w:val="20"/>
        </w:rPr>
        <w:t xml:space="preserve">, главного специалиста отдела дорожного хозяйства и жизнеобеспечения администрации Завитинского муниципального округа  Н.В. Киселёва, провела проверку готовности пункта временного размещения населения (далее-ПВР) пострадавшего от чрезвычайных ситуаций природного и техногенного  характера, находящего по адресу: Амурская область, город Завитинск, </w:t>
      </w:r>
      <w:proofErr w:type="spellStart"/>
      <w:r w:rsidRPr="007A2180">
        <w:rPr>
          <w:rFonts w:ascii="Times New Roman" w:hAnsi="Times New Roman" w:cs="Times New Roman"/>
          <w:sz w:val="20"/>
          <w:szCs w:val="20"/>
        </w:rPr>
        <w:t>ул.Чкалова</w:t>
      </w:r>
      <w:proofErr w:type="spellEnd"/>
      <w:r w:rsidRPr="007A2180">
        <w:rPr>
          <w:rFonts w:ascii="Times New Roman" w:hAnsi="Times New Roman" w:cs="Times New Roman"/>
          <w:sz w:val="20"/>
          <w:szCs w:val="20"/>
        </w:rPr>
        <w:t>, 16, к готовности к размещению пострадавшего населения в результате возможной чрезвычайной ситуации.</w:t>
      </w:r>
      <w:r w:rsidR="00F325C5" w:rsidRPr="007A2180">
        <w:rPr>
          <w:rFonts w:ascii="Times New Roman" w:hAnsi="Times New Roman" w:cs="Times New Roman"/>
          <w:sz w:val="20"/>
          <w:szCs w:val="20"/>
        </w:rPr>
        <w:t xml:space="preserve"> </w:t>
      </w:r>
      <w:r w:rsidRPr="007A2180">
        <w:rPr>
          <w:rFonts w:ascii="Times New Roman" w:hAnsi="Times New Roman" w:cs="Times New Roman"/>
          <w:sz w:val="20"/>
          <w:szCs w:val="20"/>
        </w:rPr>
        <w:t>Входе проверки комиссия установила, что ПВР, находящейся по адресу: Амурская область, город Завитинск, ул. Чкалова, 16, готов к приему пострадавшего населения.</w:t>
      </w:r>
      <w:r w:rsidR="00F325C5" w:rsidRPr="007A2180">
        <w:rPr>
          <w:rFonts w:ascii="Times New Roman" w:hAnsi="Times New Roman" w:cs="Times New Roman"/>
          <w:sz w:val="20"/>
          <w:szCs w:val="20"/>
        </w:rPr>
        <w:t xml:space="preserve"> </w:t>
      </w:r>
      <w:r w:rsidRPr="007A2180">
        <w:rPr>
          <w:rFonts w:ascii="Times New Roman" w:hAnsi="Times New Roman" w:cs="Times New Roman"/>
          <w:sz w:val="20"/>
          <w:szCs w:val="20"/>
        </w:rPr>
        <w:t>Здание ПВР обеспечено централизованным холодным водоснабжением, отоплением и канализацией, также имеются необходимые места отдыха и приёма пищи.</w:t>
      </w:r>
    </w:p>
    <w:p w14:paraId="4F9D3810" w14:textId="513CE5CE" w:rsidR="006064F0" w:rsidRPr="007A2180" w:rsidRDefault="006064F0" w:rsidP="007A2180">
      <w:pPr>
        <w:tabs>
          <w:tab w:val="left" w:pos="3552"/>
          <w:tab w:val="left" w:pos="6996"/>
        </w:tabs>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____________ П.В. Ломако</w:t>
      </w:r>
      <w:r w:rsidR="00F325C5" w:rsidRPr="007A2180">
        <w:rPr>
          <w:rFonts w:ascii="Times New Roman" w:hAnsi="Times New Roman" w:cs="Times New Roman"/>
          <w:sz w:val="20"/>
          <w:szCs w:val="20"/>
        </w:rPr>
        <w:t xml:space="preserve"> </w:t>
      </w:r>
      <w:r w:rsidRPr="007A2180">
        <w:rPr>
          <w:rFonts w:ascii="Times New Roman" w:hAnsi="Times New Roman" w:cs="Times New Roman"/>
          <w:sz w:val="20"/>
          <w:szCs w:val="20"/>
        </w:rPr>
        <w:t>____________ Н.В. Киселёв</w:t>
      </w:r>
    </w:p>
    <w:p w14:paraId="20AE232E" w14:textId="77777777" w:rsidR="00842AAC" w:rsidRDefault="00842AAC" w:rsidP="007A2180">
      <w:pPr>
        <w:spacing w:after="0" w:line="240" w:lineRule="auto"/>
        <w:contextualSpacing/>
        <w:jc w:val="both"/>
        <w:rPr>
          <w:rFonts w:ascii="Times New Roman" w:hAnsi="Times New Roman" w:cs="Times New Roman"/>
          <w:b/>
          <w:bCs/>
          <w:sz w:val="20"/>
          <w:szCs w:val="20"/>
        </w:rPr>
      </w:pPr>
    </w:p>
    <w:p w14:paraId="4CF8F126" w14:textId="366DBFD5" w:rsidR="008657BA" w:rsidRPr="007A2180" w:rsidRDefault="008657BA" w:rsidP="007A2180">
      <w:pPr>
        <w:spacing w:after="0" w:line="240" w:lineRule="auto"/>
        <w:contextualSpacing/>
        <w:jc w:val="both"/>
        <w:rPr>
          <w:rFonts w:ascii="Times New Roman" w:hAnsi="Times New Roman" w:cs="Times New Roman"/>
          <w:b/>
          <w:bCs/>
          <w:sz w:val="20"/>
          <w:szCs w:val="20"/>
        </w:rPr>
      </w:pPr>
      <w:r w:rsidRPr="007A2180">
        <w:rPr>
          <w:rFonts w:ascii="Times New Roman" w:hAnsi="Times New Roman" w:cs="Times New Roman"/>
          <w:b/>
          <w:bCs/>
          <w:sz w:val="20"/>
          <w:szCs w:val="20"/>
        </w:rPr>
        <w:t>Постановление от 05.03.2022</w:t>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t xml:space="preserve">                 </w:t>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t xml:space="preserve">             </w:t>
      </w:r>
      <w:r w:rsidR="00842AAC">
        <w:rPr>
          <w:rFonts w:ascii="Times New Roman" w:hAnsi="Times New Roman" w:cs="Times New Roman"/>
          <w:b/>
          <w:bCs/>
          <w:sz w:val="20"/>
          <w:szCs w:val="20"/>
        </w:rPr>
        <w:t xml:space="preserve">             </w:t>
      </w:r>
      <w:r w:rsidRPr="007A2180">
        <w:rPr>
          <w:rFonts w:ascii="Times New Roman" w:hAnsi="Times New Roman" w:cs="Times New Roman"/>
          <w:b/>
          <w:bCs/>
          <w:sz w:val="20"/>
          <w:szCs w:val="20"/>
        </w:rPr>
        <w:t xml:space="preserve"> № 156</w:t>
      </w:r>
    </w:p>
    <w:p w14:paraId="45343E65" w14:textId="7E7AEDD4" w:rsidR="008657BA" w:rsidRPr="007A2180" w:rsidRDefault="008657BA" w:rsidP="007A2180">
      <w:pPr>
        <w:spacing w:after="0" w:line="240" w:lineRule="auto"/>
        <w:contextualSpacing/>
        <w:jc w:val="both"/>
        <w:rPr>
          <w:rFonts w:ascii="Times New Roman" w:hAnsi="Times New Roman" w:cs="Times New Roman"/>
          <w:sz w:val="20"/>
          <w:szCs w:val="20"/>
        </w:rPr>
      </w:pPr>
      <w:r w:rsidRPr="007A2180">
        <w:rPr>
          <w:rFonts w:ascii="Times New Roman" w:hAnsi="Times New Roman" w:cs="Times New Roman"/>
          <w:sz w:val="20"/>
          <w:szCs w:val="20"/>
        </w:rPr>
        <w:t xml:space="preserve">О внесении изменений в постановление главы Завитинского района от 27.10.2011 № 279  В соответствии с Гражданским кодексом Российской Федерации, Федеральным законом от 06.10.2013 № 131–ФЗ «Об общих принципах организации местного самоуправления в Российской Федерации», Федеральным законом от 12.01.1996 № 7-ФЗ «О некоммерческих организациях», Уставом Завитинского муниципального округа Амурской области </w:t>
      </w:r>
      <w:r w:rsidRPr="007A2180">
        <w:rPr>
          <w:rFonts w:ascii="Times New Roman" w:hAnsi="Times New Roman" w:cs="Times New Roman"/>
          <w:b/>
          <w:sz w:val="20"/>
          <w:szCs w:val="20"/>
        </w:rPr>
        <w:t xml:space="preserve">п о с т а н о в л я ю: </w:t>
      </w:r>
      <w:r w:rsidRPr="007A2180">
        <w:rPr>
          <w:rFonts w:ascii="Times New Roman" w:hAnsi="Times New Roman" w:cs="Times New Roman"/>
          <w:sz w:val="20"/>
          <w:szCs w:val="20"/>
        </w:rPr>
        <w:t xml:space="preserve">1. Внести изменения в Устав муниципального казенного учреждения – централизованная бухгалтерия Завитинского муниципального округа Амурской области, утвержденный постановлением главы Завитинского района от 27.10.2011 № 279 (в ред. постановления главы района от 19.04.2019 № 149), согласно приложению к настоящему постановлению. 2. Начальнику муниципального казенного учреждения – централизованная бухгалтерия Завитинского муниципального округа Амурской области О.В. </w:t>
      </w:r>
      <w:proofErr w:type="spellStart"/>
      <w:r w:rsidRPr="007A2180">
        <w:rPr>
          <w:rFonts w:ascii="Times New Roman" w:hAnsi="Times New Roman" w:cs="Times New Roman"/>
          <w:sz w:val="20"/>
          <w:szCs w:val="20"/>
        </w:rPr>
        <w:t>Шуйкиной</w:t>
      </w:r>
      <w:proofErr w:type="spellEnd"/>
      <w:r w:rsidRPr="007A2180">
        <w:rPr>
          <w:rFonts w:ascii="Times New Roman" w:hAnsi="Times New Roman" w:cs="Times New Roman"/>
          <w:sz w:val="20"/>
          <w:szCs w:val="20"/>
        </w:rPr>
        <w:t xml:space="preserve"> зарегистрировать изменения в Устав в установленном законом порядке. 3. Настоящее постановление подлежит официальному опубликованию. 4. Контроль за исполнением настоящего постановления оставляю за собой.</w:t>
      </w:r>
    </w:p>
    <w:p w14:paraId="2E1D40CF" w14:textId="5350D80C" w:rsidR="008657BA" w:rsidRPr="007A2180" w:rsidRDefault="008657BA" w:rsidP="007A2180">
      <w:pPr>
        <w:spacing w:after="0" w:line="240" w:lineRule="auto"/>
        <w:contextualSpacing/>
        <w:jc w:val="both"/>
        <w:rPr>
          <w:rFonts w:ascii="Times New Roman" w:hAnsi="Times New Roman" w:cs="Times New Roman"/>
          <w:sz w:val="20"/>
          <w:szCs w:val="20"/>
        </w:rPr>
      </w:pPr>
      <w:r w:rsidRPr="007A2180">
        <w:rPr>
          <w:rFonts w:ascii="Times New Roman" w:hAnsi="Times New Roman" w:cs="Times New Roman"/>
          <w:sz w:val="20"/>
          <w:szCs w:val="20"/>
        </w:rPr>
        <w:t xml:space="preserve">Глава Завитинского муниципального округа                                                                                                                   С.С. </w:t>
      </w:r>
      <w:proofErr w:type="spellStart"/>
      <w:r w:rsidRPr="007A2180">
        <w:rPr>
          <w:rFonts w:ascii="Times New Roman" w:hAnsi="Times New Roman" w:cs="Times New Roman"/>
          <w:sz w:val="20"/>
          <w:szCs w:val="20"/>
        </w:rPr>
        <w:t>Линевич</w:t>
      </w:r>
      <w:proofErr w:type="spellEnd"/>
    </w:p>
    <w:p w14:paraId="5E1BFAC6" w14:textId="77777777" w:rsidR="008657BA" w:rsidRPr="007A2180" w:rsidRDefault="008657BA" w:rsidP="007A2180">
      <w:pPr>
        <w:spacing w:after="0" w:line="240" w:lineRule="auto"/>
        <w:contextualSpacing/>
        <w:jc w:val="both"/>
        <w:rPr>
          <w:rFonts w:ascii="Times New Roman" w:hAnsi="Times New Roman" w:cs="Times New Roman"/>
          <w:sz w:val="20"/>
          <w:szCs w:val="20"/>
        </w:rPr>
      </w:pPr>
    </w:p>
    <w:p w14:paraId="655D1C1B" w14:textId="34A75E14" w:rsidR="008657BA" w:rsidRDefault="008657BA" w:rsidP="007A2180">
      <w:pPr>
        <w:spacing w:after="0" w:line="240" w:lineRule="auto"/>
        <w:contextualSpacing/>
        <w:jc w:val="both"/>
        <w:rPr>
          <w:rFonts w:ascii="Times New Roman" w:hAnsi="Times New Roman" w:cs="Times New Roman"/>
          <w:sz w:val="20"/>
          <w:szCs w:val="20"/>
        </w:rPr>
      </w:pPr>
      <w:r w:rsidRPr="007A2180">
        <w:rPr>
          <w:rFonts w:ascii="Times New Roman" w:hAnsi="Times New Roman" w:cs="Times New Roman"/>
          <w:sz w:val="20"/>
          <w:szCs w:val="20"/>
        </w:rPr>
        <w:t>Приложение к постановлению главы Завитинского муниципального округа от  05.03.2022  № 156 Утвержден постановлением главы Завитинского района Амурской области от 27.10.2011 № 279  ИЗМЕНЕНИЯ В УСТАВ муниципального казенного учреждения – централизованная бухгалтерия Завитинского муниципального округа Амурской области СОГЛАСОВАН:  Комитет по управлению муниципальным имуществом Завитинского муниципаль</w:t>
      </w:r>
      <w:r w:rsidR="00842AAC">
        <w:rPr>
          <w:rFonts w:ascii="Times New Roman" w:hAnsi="Times New Roman" w:cs="Times New Roman"/>
          <w:sz w:val="20"/>
          <w:szCs w:val="20"/>
        </w:rPr>
        <w:t>н</w:t>
      </w:r>
      <w:r w:rsidRPr="007A2180">
        <w:rPr>
          <w:rFonts w:ascii="Times New Roman" w:hAnsi="Times New Roman" w:cs="Times New Roman"/>
          <w:sz w:val="20"/>
          <w:szCs w:val="20"/>
        </w:rPr>
        <w:t>ого округа Председатель комитета ___________  С.В. Квартальнов «____»__________20___ г. В целях совершенствования организационной структуры, обеспечения реализации предусмотренных законодательством Российской Федерации полномочий органов местного самоуправления, сбалансированности и устойчивости бюджета Завитинского муниципального округа, оптимизации расходов по оплате труда работников, финансируемых из средств бюджета Завитинского муниципального округа, на основании распоряжения главы Завитинского муниципального округа от 26.10.2021 № 413/к «О внесении изменений в штатное расписание МКУ ЦБ Завитинского района», распоряжения главы Завитинского муниципального округа от 21.12.2021 № 452/к «О внесении изменений в штатное расписание МКУ ЦБ Завитинского муниципального округа», внести в устав муниципального казенного учреждения – централизованная бухгалтерия Завитинского муниципального округа Амурской области следующие изменения: В разделе 2 «Предмет, цели и виды деятельности Учреждения»: абзац второй пункта 2.1. исключить; абзац третий считать абзацем вторым пункта 2.1. и изложить в следующей редакции: «обеспечения реализации предусмотренных законодательством РФ полномочий органов местного самоуправления в области архитектуры, культуры и архивного дела, организации и обеспечения деятельности муниципальных закупок, обеспечения организации и осуществления мероприятий по территориальной обороне и гражданской обороне, вопросам регулирования земельных отношений, по планированию и использованию земель, находящихся в собственности Завитинского муниципального округа, обеспечения деятельности в сфере миграции населения по вопросам, отнесенным к компетенции Завитинского муниципального округа, обеспечения контроля за соблюдением правил пользования жилыми помещениями муниципального жилищного фонда; пункт 2.3.19. исключить; пункт 2.3.20. исключить; пункт 2.3.21. исключить; пункт 2.3.22. исключить.</w:t>
      </w:r>
    </w:p>
    <w:p w14:paraId="13D0F61E" w14:textId="77777777" w:rsidR="00842AAC" w:rsidRPr="007A2180" w:rsidRDefault="00842AAC" w:rsidP="007A2180">
      <w:pPr>
        <w:spacing w:after="0" w:line="240" w:lineRule="auto"/>
        <w:contextualSpacing/>
        <w:jc w:val="both"/>
        <w:rPr>
          <w:rFonts w:ascii="Times New Roman" w:hAnsi="Times New Roman" w:cs="Times New Roman"/>
          <w:sz w:val="20"/>
          <w:szCs w:val="20"/>
        </w:rPr>
      </w:pPr>
    </w:p>
    <w:p w14:paraId="19E3CD67" w14:textId="6EE9189C" w:rsidR="008657BA" w:rsidRPr="007A2180" w:rsidRDefault="008657BA" w:rsidP="007A2180">
      <w:pPr>
        <w:spacing w:after="0" w:line="240" w:lineRule="auto"/>
        <w:jc w:val="both"/>
        <w:rPr>
          <w:rFonts w:ascii="Times New Roman" w:eastAsia="Calibri" w:hAnsi="Times New Roman" w:cs="Times New Roman"/>
          <w:b/>
          <w:bCs/>
          <w:sz w:val="20"/>
          <w:szCs w:val="20"/>
        </w:rPr>
      </w:pPr>
      <w:r w:rsidRPr="007A2180">
        <w:rPr>
          <w:rFonts w:ascii="Times New Roman" w:eastAsia="Calibri" w:hAnsi="Times New Roman" w:cs="Times New Roman"/>
          <w:b/>
          <w:bCs/>
          <w:sz w:val="20"/>
          <w:szCs w:val="20"/>
        </w:rPr>
        <w:t xml:space="preserve">Постановление от </w:t>
      </w:r>
      <w:r w:rsidRPr="00842AAC">
        <w:rPr>
          <w:rFonts w:ascii="Times New Roman" w:eastAsia="Calibri" w:hAnsi="Times New Roman" w:cs="Times New Roman"/>
          <w:b/>
          <w:bCs/>
          <w:sz w:val="20"/>
          <w:szCs w:val="20"/>
        </w:rPr>
        <w:t>11.03.2022</w:t>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t xml:space="preserve">                             </w:t>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r>
      <w:r w:rsidRPr="007A2180">
        <w:rPr>
          <w:rFonts w:ascii="Times New Roman" w:eastAsia="Calibri" w:hAnsi="Times New Roman" w:cs="Times New Roman"/>
          <w:b/>
          <w:bCs/>
          <w:sz w:val="20"/>
          <w:szCs w:val="20"/>
        </w:rPr>
        <w:tab/>
        <w:t xml:space="preserve">                             </w:t>
      </w:r>
      <w:r w:rsidR="00842AAC">
        <w:rPr>
          <w:rFonts w:ascii="Times New Roman" w:eastAsia="Calibri" w:hAnsi="Times New Roman" w:cs="Times New Roman"/>
          <w:b/>
          <w:bCs/>
          <w:sz w:val="20"/>
          <w:szCs w:val="20"/>
        </w:rPr>
        <w:t xml:space="preserve">            </w:t>
      </w:r>
      <w:r w:rsidRPr="007A2180">
        <w:rPr>
          <w:rFonts w:ascii="Times New Roman" w:eastAsia="Calibri" w:hAnsi="Times New Roman" w:cs="Times New Roman"/>
          <w:b/>
          <w:bCs/>
          <w:sz w:val="20"/>
          <w:szCs w:val="20"/>
        </w:rPr>
        <w:t xml:space="preserve">№ </w:t>
      </w:r>
      <w:r w:rsidRPr="00842AAC">
        <w:rPr>
          <w:rFonts w:ascii="Times New Roman" w:eastAsia="Calibri" w:hAnsi="Times New Roman" w:cs="Times New Roman"/>
          <w:b/>
          <w:bCs/>
          <w:sz w:val="20"/>
          <w:szCs w:val="20"/>
        </w:rPr>
        <w:t>159</w:t>
      </w:r>
    </w:p>
    <w:p w14:paraId="2044D4A9" w14:textId="63ECDF5F"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Об эвакуационной комиссии Завитинского муниципального округа  В соответствии с Федеральным законом от 12.02.1998 № 28   «О гражданской обороне», постановлением Правительства Российской Федерации от 22.06.2004 № 303-ДСП «О порядке эвакуации населения, материальных и культурных ценностей в безопасные районы», постановлением губернатора Амурской области от 13.11.2007 № 629 «Об эвакуационной комиссии Амурской области», в целях организации и проведения комплекса мероприятий по подготовке к защите и по защите населения, материальных и культурных ценностей на территории Завитинского муниципального округа от опасностей, возникающих при ведении военных действий или вследствие этих действий, эвакуации населения при угрозе или возникновении чрезвычайных ситуаций в мирное время  </w:t>
      </w:r>
      <w:r w:rsidRPr="007A2180">
        <w:rPr>
          <w:rFonts w:ascii="Times New Roman" w:hAnsi="Times New Roman" w:cs="Times New Roman"/>
          <w:b/>
          <w:sz w:val="20"/>
          <w:szCs w:val="20"/>
        </w:rPr>
        <w:t>п о с т а н о в л я ю:</w:t>
      </w:r>
      <w:r w:rsidRPr="007A2180">
        <w:rPr>
          <w:rFonts w:ascii="Times New Roman" w:hAnsi="Times New Roman" w:cs="Times New Roman"/>
          <w:sz w:val="20"/>
          <w:szCs w:val="20"/>
        </w:rPr>
        <w:t xml:space="preserve"> 1. Утвердить:  1.1. Положение об эвакуационной комиссии Завитинского муниципального округа согласно приложению №1. 1.2. Функциональные обязанности должностных лиц эвакуационной комиссии согласно приложению № 2. 1.3. Состав эвакуационной комиссии Завитинского муниципального округа согласно приложению № 3.  2. Настоящее постановление подлежит официальному опубликованию. 3.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p>
    <w:p w14:paraId="383B71B9" w14:textId="3FCB15F6" w:rsidR="008657BA" w:rsidRPr="007A2180" w:rsidRDefault="008657BA" w:rsidP="007A2180">
      <w:pPr>
        <w:tabs>
          <w:tab w:val="left" w:pos="655"/>
          <w:tab w:val="right" w:pos="9214"/>
        </w:tabs>
        <w:spacing w:after="0" w:line="240" w:lineRule="auto"/>
        <w:jc w:val="both"/>
        <w:textAlignment w:val="baseline"/>
        <w:outlineLvl w:val="1"/>
        <w:rPr>
          <w:rFonts w:ascii="Times New Roman" w:hAnsi="Times New Roman" w:cs="Times New Roman"/>
          <w:sz w:val="20"/>
          <w:szCs w:val="20"/>
        </w:rPr>
      </w:pPr>
      <w:r w:rsidRPr="007A2180">
        <w:rPr>
          <w:rFonts w:ascii="Times New Roman" w:hAnsi="Times New Roman" w:cs="Times New Roman"/>
          <w:sz w:val="20"/>
          <w:szCs w:val="20"/>
        </w:rPr>
        <w:t>Глава Завитинского муниципального округа</w:t>
      </w:r>
      <w:r w:rsidRPr="007A2180">
        <w:rPr>
          <w:rFonts w:ascii="Times New Roman" w:hAnsi="Times New Roman" w:cs="Times New Roman"/>
          <w:sz w:val="20"/>
          <w:szCs w:val="20"/>
        </w:rPr>
        <w:tab/>
      </w:r>
      <w:r w:rsidRPr="007A2180">
        <w:rPr>
          <w:rFonts w:ascii="Times New Roman" w:hAnsi="Times New Roman" w:cs="Times New Roman"/>
          <w:sz w:val="20"/>
          <w:szCs w:val="20"/>
        </w:rPr>
        <w:tab/>
        <w:t xml:space="preserve">С.С. </w:t>
      </w:r>
      <w:proofErr w:type="spellStart"/>
      <w:r w:rsidRPr="007A2180">
        <w:rPr>
          <w:rFonts w:ascii="Times New Roman" w:hAnsi="Times New Roman" w:cs="Times New Roman"/>
          <w:sz w:val="20"/>
          <w:szCs w:val="20"/>
        </w:rPr>
        <w:t>Линевич</w:t>
      </w:r>
      <w:proofErr w:type="spellEnd"/>
      <w:r w:rsidRPr="007A2180">
        <w:rPr>
          <w:rFonts w:ascii="Times New Roman" w:hAnsi="Times New Roman" w:cs="Times New Roman"/>
          <w:sz w:val="20"/>
          <w:szCs w:val="20"/>
        </w:rPr>
        <w:t xml:space="preserve"> </w:t>
      </w:r>
    </w:p>
    <w:p w14:paraId="02AD017E" w14:textId="77777777" w:rsidR="008657BA" w:rsidRPr="007A2180" w:rsidRDefault="008657BA" w:rsidP="007A2180">
      <w:pPr>
        <w:tabs>
          <w:tab w:val="left" w:pos="655"/>
          <w:tab w:val="right" w:pos="9639"/>
        </w:tabs>
        <w:spacing w:after="0" w:line="240" w:lineRule="auto"/>
        <w:jc w:val="both"/>
        <w:textAlignment w:val="baseline"/>
        <w:outlineLvl w:val="1"/>
        <w:rPr>
          <w:rFonts w:ascii="Times New Roman" w:hAnsi="Times New Roman" w:cs="Times New Roman"/>
          <w:sz w:val="20"/>
          <w:szCs w:val="20"/>
        </w:rPr>
      </w:pPr>
    </w:p>
    <w:p w14:paraId="0C545763" w14:textId="01FC98F2" w:rsidR="008657BA" w:rsidRPr="007A2180" w:rsidRDefault="008657BA" w:rsidP="007A2180">
      <w:pPr>
        <w:tabs>
          <w:tab w:val="left" w:pos="655"/>
          <w:tab w:val="right" w:pos="9639"/>
        </w:tabs>
        <w:spacing w:after="0" w:line="240" w:lineRule="auto"/>
        <w:jc w:val="both"/>
        <w:textAlignment w:val="baseline"/>
        <w:outlineLvl w:val="1"/>
        <w:rPr>
          <w:rFonts w:ascii="Times New Roman" w:hAnsi="Times New Roman" w:cs="Times New Roman"/>
          <w:sz w:val="20"/>
          <w:szCs w:val="20"/>
        </w:rPr>
      </w:pPr>
      <w:r w:rsidRPr="007A2180">
        <w:rPr>
          <w:rFonts w:ascii="Times New Roman" w:hAnsi="Times New Roman" w:cs="Times New Roman"/>
          <w:sz w:val="20"/>
          <w:szCs w:val="20"/>
        </w:rPr>
        <w:t xml:space="preserve">Приложение №1  УТВЕРЖДЕНО  постановлением главы Завитинского  муниципального округа  от </w:t>
      </w:r>
      <w:r w:rsidRPr="007A2180">
        <w:rPr>
          <w:rFonts w:ascii="Times New Roman" w:hAnsi="Times New Roman" w:cs="Times New Roman"/>
          <w:sz w:val="20"/>
          <w:szCs w:val="20"/>
          <w:u w:val="single"/>
        </w:rPr>
        <w:t>11.03.2022</w:t>
      </w:r>
      <w:r w:rsidRPr="007A2180">
        <w:rPr>
          <w:rFonts w:ascii="Times New Roman" w:hAnsi="Times New Roman" w:cs="Times New Roman"/>
          <w:sz w:val="20"/>
          <w:szCs w:val="20"/>
        </w:rPr>
        <w:t xml:space="preserve"> № </w:t>
      </w:r>
      <w:r w:rsidRPr="007A2180">
        <w:rPr>
          <w:rFonts w:ascii="Times New Roman" w:hAnsi="Times New Roman" w:cs="Times New Roman"/>
          <w:sz w:val="20"/>
          <w:szCs w:val="20"/>
          <w:u w:val="single"/>
        </w:rPr>
        <w:t>159</w:t>
      </w:r>
      <w:r w:rsidRPr="007A2180">
        <w:rPr>
          <w:rFonts w:ascii="Times New Roman" w:hAnsi="Times New Roman" w:cs="Times New Roman"/>
          <w:sz w:val="20"/>
          <w:szCs w:val="20"/>
        </w:rPr>
        <w:t xml:space="preserve"> ПОЛОЖЕНИЕ  об эвакуационной комиссии Завитинского муниципального округа 1. Общие положения 1.1. Эвакуационная комиссия Завитинского муниципального округа (далее - эвакуационная комиссия) создается на основании постановления главы Завитинского муниципального округа в целях организации и проведения комплекса мероприятий по подготовке к </w:t>
      </w:r>
      <w:r w:rsidRPr="007A2180">
        <w:rPr>
          <w:rFonts w:ascii="Times New Roman" w:hAnsi="Times New Roman" w:cs="Times New Roman"/>
          <w:sz w:val="20"/>
          <w:szCs w:val="20"/>
        </w:rPr>
        <w:lastRenderedPageBreak/>
        <w:t xml:space="preserve">защите и по защите населения, материальных и культурных ценностей на территории Завитинского муниципального округа от опасностей, возникающих при ведении военных действий или вследствие этих действий, эвакуации населения из округа при угрозе или возникновении чрезвычайных ситуаций в мирное и военное время, а также для осуществления контроля за деятельностью подчиненных эвакуационной комиссии эвакуационных органов и объектовых эвакуационных комиссий. 1.2. Эвакуационная комиссия подчиняется главе Завитинского муниципального округа и является координационным органом управления эвакуационными мероприятиями. 1.3. Эвакуационная комиссия в своей деятельности руководствуется </w:t>
      </w:r>
      <w:hyperlink r:id="rId8" w:history="1">
        <w:r w:rsidRPr="007A2180">
          <w:rPr>
            <w:rFonts w:ascii="Times New Roman" w:hAnsi="Times New Roman" w:cs="Times New Roman"/>
            <w:sz w:val="20"/>
            <w:szCs w:val="20"/>
          </w:rPr>
          <w:t>Конституцией Российской Федерации</w:t>
        </w:r>
      </w:hyperlink>
      <w:r w:rsidRPr="007A2180">
        <w:rPr>
          <w:rFonts w:ascii="Times New Roman" w:hAnsi="Times New Roman" w:cs="Times New Roman"/>
          <w:sz w:val="20"/>
          <w:szCs w:val="20"/>
        </w:rPr>
        <w:t xml:space="preserve">, федеральными законами, законами Амурской области, муниципальными нормативно-правовыми актами Завитинского муниципального округа и настоящим Положением. 1.4. Свои задачи эвакуационная комиссия выполняет в тесном взаимодействии с постоянно действующими органами управления территориальной подсистемы единой государственной системы предупреждения и ликвидации чрезвычайных ситуаций, мобилизационными органами округа, приемными эвакуационными комиссиями, структурными подразделениями администрации Завитинского муниципального округа. 1.5. Работа эвакуационной комиссии в режиме повседневной деятельности организуется и проводится в соответствии с годовым планом работы (могут разрабатываться квартальные и месячные планы работы). Для рассмотрения вопросов планирования эвакуационных мероприятий, их всестороннего обеспечения, организации и состояния готовности эвакуационных органов (объектовые эвакуационные комиссии, сборные эвакуационные пункты, пункты посадки на транспорт) заседания эвакуационной комиссии проводятся не реже одного раза в полгода. Внеплановые заседания эвакуационной комиссии проводятся по необходимости. 2. Задачи, права и обязанности эвакуационной комиссии 2.1. Основные задачи, выполняемые эвакуационной комиссией округа  в повседневной деятельности: осуществляет планирование эвакуации населения на военное время и в случае возникновения чрезвычайной ситуации природного и техногенного характера с учетом реальной опасности возникновения чрезвычайных ситуаций; на своих заседаниях рассматривает вопросы всестороннего обеспечения эвакуационных мероприятий, планирует распределение эвакуируемого населения по округам в загородной зоне (на военное время), определяет места пунктов временного размещения населения, пунктов длительного пребывания населения (гостиницы, санатории, дома отдыха, детские оздоровительные лагеря и т.д.) вне зон прогнозируемых чрезвычайных ситуаций; организует взаимодействие с постоянно действующими органами управления территориальной подсистемы единой государственной системы предупреждения и ликвидации чрезвычайных ситуаций, военным комиссариатом  по Завитинскому и Михайловскому району Амурской области для обеспечения и проведения эвакуационных мероприятий; проводит проверки готовности подчиненных эвакуационных органов к проведению эвакуационных мероприятий; периодически проводит заседания, на которых рассматриваются и анализируются планы эвакуации населения; участвует в учениях по гражданской обороне с целью проверки реальности разрабатываемых планов и приобретения практических навыков по организации эвакуационных мероприятий. 2.2. При переводе гражданской обороны с мирного на военное положение эвакуационная комиссия Завитинского муниципального округа: организует подготовку к развертыванию сборных эвакуационных пунктов (СЭП) и пунктов посадки на транспорт (ПП); уточняет планы эвакуации населения, категории и численность эвакуируемого населения; уточняет порядок использования всех видов транспорта, выделяемого для вывоза населения; контролирует проверку схем оповещения и связи. 2.3. На основании распоряжения о проведении эвакуации населения  в военное время эвакуационная комиссия Завитинского муниципального округа: руководит работой по оповещению и сбору эвакуируемого населения и отправкой его в загородную зону; организует регулирование дорожного движения и поддержание общественного порядка в ходе эвакуации; взаимодействует с военным комиссариатом по Завитинскому и Михайловскому району Амурской области по вопросам организации и проведения эвакуационных мероприятий; контролирует ход оповещения населения и подачу транспорта на пункты посадки; контролирует выполнение плана эвакуации населения и уточняет его по конкретным условиям обстановки; информирует эвакуационные приемные комиссии о количестве вывозимого (выводимого) населения по времени и видам транспорта; осуществляет сбор и обобщение данных о ходе эвакуации населения.  2.4. На основании распоряжения о проведении эвакуации населения при угрозе возникновения чрезвычайной ситуации (режим повышенной готовности) или возникновении и ликвидации чрезвычайной ситуации (режим чрезвычайной ситуации) эвакуационная комиссия Завитинского муниципального округа: при экстренной эвакуации во взаимодействии с комиссией по предупреждению и ликвидации чрезвычайных ситуаций принимает меры по немедленному выводу (вывозу) населения из зоны чрезвычайной ситуации; при заблаговременной эвакуации оценивает масштабы чрезвычайной ситуации, намечает временные параметры по эвакуации населения, подвергающегося опасности, подготавливает схемы вывода, размещения и первоочередного жизнеобеспечения эвакуируемого населения вне зоны чрезвычайной ситуации; организует регулирование дорожного движения и поддержание общественного порядка в процессе эвакуации населения; осуществляет сбор и обобщение данных о ходе эвакуации населения, докладывает информацию главе Завитинского муниципального округа. 2.5. Эвакуационная комиссия Завитинского муниципального округа имеет право: на своих заседаниях заслушивать руководителей объектовых эвакуационных органов, городских служб, обеспечивающих эвакуационные мероприятия, о готовности к проведению эвакуационных мероприятий, предусмотренных планом; привлекать в установленном законом порядке силы и средства (транспорт, оборудование, материально-технические средства) для выполнения работ по проведению эвакуационных мероприятий; приводить в готовность и перемещать эвакуационные органы (их силы и средства) на территории округа; запрашивать и получать от органов управления, руководителей организаций, расположенных на территории округа, сведения, необходимые для организации и проведения эвакуационных мероприятий; в случае необходимости координировать действия по проведению эвакуационных мероприятий в подчиненных эвакуационных комиссиях; обращаться за помощью в эвакуационную комиссию Амурской области, если масштабы чрезвычайной ситуации таковы, что эвакуационная комиссия  Завитинского муниципального округа не может самостоятельно справиться  с задачами эвакуационных мероприятий. 2.6. Эвакуационная комиссия Завитинского муниципального округа обязана: в повседневной деятельности контролировать и оказывать помощь   в подготовке эвакуационных органов округа к выполнению возложенных на них задач в чрезвычайных ситуациях мирного и военного времени; изучать руководящие документы по вопросам проведения эвакуационных мероприятий на специальных занятиях, приобретать практические навыки в ходе учений и тренировок; участвовать в работе по планированию эвакуационных мероприятий и выработке предложений по рассредоточению и эвакуации; осуществлять контроль за планированием эвакуационных мероприятий  в подчиненных эвакуационных органах; поддерживать взаимодействие с эвакуационными приемными комиссиями по вопросам организации </w:t>
      </w:r>
      <w:r w:rsidRPr="007A2180">
        <w:rPr>
          <w:rFonts w:ascii="Times New Roman" w:hAnsi="Times New Roman" w:cs="Times New Roman"/>
          <w:sz w:val="20"/>
          <w:szCs w:val="20"/>
        </w:rPr>
        <w:lastRenderedPageBreak/>
        <w:t xml:space="preserve">эвакуации и размещения рассредоточиваемого и эвакуируемого населения; при возникновении чрезвычайных ситуаций мирного времени или с объявлением общей готовности гражданской обороны обеспечить развертывание и подготовку эвакуационных органов к проведению эвакуационных мероприятий. 3. Организационная структура эвакуационной комиссии 3.1. Эвакуационная комиссия Завитинского муниципального округа состоит из: председателя эвакуационной комиссии; заместителя председателя эвакуационной комиссии; секретаря эвакуационной комиссии; групп эвакуационной комиссии: а) транспортного и дорожного обеспечения; б) учета </w:t>
      </w:r>
      <w:proofErr w:type="spellStart"/>
      <w:r w:rsidRPr="007A2180">
        <w:rPr>
          <w:rFonts w:ascii="Times New Roman" w:hAnsi="Times New Roman" w:cs="Times New Roman"/>
          <w:sz w:val="20"/>
          <w:szCs w:val="20"/>
        </w:rPr>
        <w:t>эваконаселения</w:t>
      </w:r>
      <w:proofErr w:type="spellEnd"/>
      <w:r w:rsidRPr="007A2180">
        <w:rPr>
          <w:rFonts w:ascii="Times New Roman" w:hAnsi="Times New Roman" w:cs="Times New Roman"/>
          <w:sz w:val="20"/>
          <w:szCs w:val="20"/>
        </w:rPr>
        <w:t xml:space="preserve"> и информации; в) приема и организации размещения </w:t>
      </w:r>
      <w:proofErr w:type="spellStart"/>
      <w:r w:rsidRPr="007A2180">
        <w:rPr>
          <w:rFonts w:ascii="Times New Roman" w:hAnsi="Times New Roman" w:cs="Times New Roman"/>
          <w:sz w:val="20"/>
          <w:szCs w:val="20"/>
        </w:rPr>
        <w:t>эваконаселени</w:t>
      </w:r>
      <w:proofErr w:type="spellEnd"/>
      <w:r w:rsidRPr="007A2180">
        <w:rPr>
          <w:rFonts w:ascii="Times New Roman" w:hAnsi="Times New Roman" w:cs="Times New Roman"/>
          <w:sz w:val="20"/>
          <w:szCs w:val="20"/>
        </w:rPr>
        <w:t xml:space="preserve"> г) эвакуации материальных и культурных ценностей; д) первоочередного жизнеобеспечения </w:t>
      </w:r>
      <w:proofErr w:type="spellStart"/>
      <w:r w:rsidRPr="007A2180">
        <w:rPr>
          <w:rFonts w:ascii="Times New Roman" w:hAnsi="Times New Roman" w:cs="Times New Roman"/>
          <w:sz w:val="20"/>
          <w:szCs w:val="20"/>
        </w:rPr>
        <w:t>эваконаселения</w:t>
      </w:r>
      <w:proofErr w:type="spellEnd"/>
      <w:r w:rsidRPr="007A2180">
        <w:rPr>
          <w:rFonts w:ascii="Times New Roman" w:hAnsi="Times New Roman" w:cs="Times New Roman"/>
          <w:sz w:val="20"/>
          <w:szCs w:val="20"/>
        </w:rPr>
        <w:t>;</w:t>
      </w:r>
    </w:p>
    <w:p w14:paraId="56C5FAE0" w14:textId="29FE9C2F" w:rsidR="008657BA" w:rsidRPr="007A2180" w:rsidRDefault="008657BA" w:rsidP="007A2180">
      <w:pPr>
        <w:spacing w:after="0" w:line="240" w:lineRule="auto"/>
        <w:jc w:val="both"/>
        <w:textAlignment w:val="baseline"/>
        <w:outlineLvl w:val="2"/>
        <w:rPr>
          <w:rFonts w:ascii="Times New Roman" w:hAnsi="Times New Roman" w:cs="Times New Roman"/>
          <w:sz w:val="20"/>
          <w:szCs w:val="20"/>
        </w:rPr>
      </w:pPr>
      <w:r w:rsidRPr="007A2180">
        <w:rPr>
          <w:rFonts w:ascii="Times New Roman" w:hAnsi="Times New Roman" w:cs="Times New Roman"/>
          <w:sz w:val="20"/>
          <w:szCs w:val="20"/>
        </w:rPr>
        <w:t xml:space="preserve">е) обеспечения общественного порядка. 4. Порядок разработки и утверждения документов эвакуационной комиссии 4.1. Разработку документов непосредственного планирования, обеспечения и проведения эвакуационных мероприятий осуществляет эвакуационная комиссия округа и структурные подразделения администрации Завитинского муниципального округа. 4.2. План эвакуации округа оформляется отдельным документом. План эвакуации и размещения в загородной зоне и его приложения должны быть предельно краткими, ясными по форме и содержанию, разработанными преимущественно графически на картах, планах (схемах), электронных носителях и удобными для практического использования в любых условиях. 4.3. План эвакуации округа согласовывается (увязывается) с планами (мероприятиями) по переводу экономики с мирного на военное положение, мобилизационного развертывания Вооруженных Сил в части использования транспорта и транспортных коммуникаций. 4.4. План эвакуации округа согласовывается с председателем эвакуационной комиссии Амурской области, подписывается председателем эвакуационной комиссии и утверждается главой Завитинского муниципального округа. Перечень рабочих и справочных документов и материалов членов эвакуационной комиссии определяется ее председателем. 5. Организация управления эвакуацией и оповещение 5.1. Оповещение членов эвакуационной комиссии проводится оперативным дежурным ЕДДС Завитинского муниципального округа на основании указаний главы округа или председателя эвакуационной комиссии. 5.2. Управление эвакуацией осуществляется из здания администрации Завитинского муниципального округа  по имеющимся и вновь организованным каналам связи. Для управления эвакуацией задействуются постоянно действующие каналы связи. </w:t>
      </w:r>
    </w:p>
    <w:p w14:paraId="04363DD1" w14:textId="77777777" w:rsidR="008657BA" w:rsidRPr="007A2180" w:rsidRDefault="008657BA" w:rsidP="007A2180">
      <w:pPr>
        <w:spacing w:after="0" w:line="240" w:lineRule="auto"/>
        <w:jc w:val="both"/>
        <w:textAlignment w:val="baseline"/>
        <w:outlineLvl w:val="2"/>
        <w:rPr>
          <w:rFonts w:ascii="Times New Roman" w:hAnsi="Times New Roman" w:cs="Times New Roman"/>
          <w:sz w:val="20"/>
          <w:szCs w:val="20"/>
        </w:rPr>
      </w:pPr>
    </w:p>
    <w:p w14:paraId="1BDD93E5" w14:textId="464A5575" w:rsidR="008657BA" w:rsidRPr="007A2180" w:rsidRDefault="008657BA" w:rsidP="007A2180">
      <w:pPr>
        <w:spacing w:after="0" w:line="240" w:lineRule="auto"/>
        <w:jc w:val="both"/>
        <w:textAlignment w:val="baseline"/>
        <w:outlineLvl w:val="2"/>
        <w:rPr>
          <w:rFonts w:ascii="Times New Roman" w:hAnsi="Times New Roman" w:cs="Times New Roman"/>
          <w:sz w:val="20"/>
          <w:szCs w:val="20"/>
        </w:rPr>
      </w:pPr>
      <w:r w:rsidRPr="007A2180">
        <w:rPr>
          <w:rFonts w:ascii="Times New Roman" w:hAnsi="Times New Roman" w:cs="Times New Roman"/>
          <w:sz w:val="20"/>
          <w:szCs w:val="20"/>
        </w:rPr>
        <w:t xml:space="preserve">Приложение № 2 УТВЕРЖДЕНО постановлением главы Завитинского  муниципального округа  от </w:t>
      </w:r>
      <w:r w:rsidRPr="007A2180">
        <w:rPr>
          <w:rFonts w:ascii="Times New Roman" w:hAnsi="Times New Roman" w:cs="Times New Roman"/>
          <w:sz w:val="20"/>
          <w:szCs w:val="20"/>
          <w:u w:val="single"/>
        </w:rPr>
        <w:t>11.03.2022</w:t>
      </w:r>
      <w:r w:rsidRPr="007A2180">
        <w:rPr>
          <w:rFonts w:ascii="Times New Roman" w:hAnsi="Times New Roman" w:cs="Times New Roman"/>
          <w:sz w:val="20"/>
          <w:szCs w:val="20"/>
        </w:rPr>
        <w:t xml:space="preserve"> № </w:t>
      </w:r>
      <w:r w:rsidRPr="007A2180">
        <w:rPr>
          <w:rFonts w:ascii="Times New Roman" w:hAnsi="Times New Roman" w:cs="Times New Roman"/>
          <w:sz w:val="20"/>
          <w:szCs w:val="20"/>
          <w:u w:val="single"/>
        </w:rPr>
        <w:t>159</w:t>
      </w:r>
      <w:r w:rsidRPr="007A2180">
        <w:rPr>
          <w:rFonts w:ascii="Times New Roman" w:hAnsi="Times New Roman" w:cs="Times New Roman"/>
          <w:sz w:val="20"/>
          <w:szCs w:val="20"/>
        </w:rPr>
        <w:t xml:space="preserve"> </w:t>
      </w:r>
      <w:r w:rsidRPr="007A2180">
        <w:rPr>
          <w:rFonts w:ascii="Times New Roman" w:hAnsi="Times New Roman" w:cs="Times New Roman"/>
          <w:b/>
          <w:caps/>
          <w:sz w:val="20"/>
          <w:szCs w:val="20"/>
        </w:rPr>
        <w:t xml:space="preserve">ФУНКЦИОНАЛЬНЫе ОБЯЗАННОСТИ </w:t>
      </w:r>
      <w:r w:rsidRPr="007A2180">
        <w:rPr>
          <w:rFonts w:ascii="Times New Roman" w:hAnsi="Times New Roman" w:cs="Times New Roman"/>
          <w:sz w:val="20"/>
          <w:szCs w:val="20"/>
        </w:rPr>
        <w:t xml:space="preserve"> </w:t>
      </w:r>
      <w:r w:rsidRPr="007A2180">
        <w:rPr>
          <w:rFonts w:ascii="Times New Roman" w:hAnsi="Times New Roman" w:cs="Times New Roman"/>
          <w:b/>
          <w:caps/>
          <w:sz w:val="20"/>
          <w:szCs w:val="20"/>
        </w:rPr>
        <w:t>ДОЛЖНОСТНЫХ ЛИЦ ЭВАКУАЦИОННОЙ КОМИССИИ</w:t>
      </w:r>
      <w:r w:rsidRPr="007A2180">
        <w:rPr>
          <w:rFonts w:ascii="Times New Roman" w:hAnsi="Times New Roman" w:cs="Times New Roman"/>
          <w:sz w:val="20"/>
          <w:szCs w:val="20"/>
        </w:rPr>
        <w:t xml:space="preserve"> Председатель эвакуационной комиссии. Председатель эвакуационной комиссии подчиняется главе округа – председателю КЧС, руководителю гражданской обороной округа, является непосредственным начальником для всех членов комиссии. Он отвечает за готовность эвакуационных органов и организованное проведение эвакуационных мероприятий. Его решения являются обязательными для исполнения всеми членами комиссии. Председатель эвакуационной комиссии имеет право отдавать от имени председателя КЧС, руководителю гражданской обороны округа распоряжения по вопросам эвакуации, обязательные для исполнения эвакуационными органами, юридическими и физическими лицами.  Председатель эвакуационной комиссии обязан: 1. В режиме повседневного функционирования: - знать план приема и размещения </w:t>
      </w:r>
      <w:proofErr w:type="spellStart"/>
      <w:r w:rsidRPr="007A2180">
        <w:rPr>
          <w:rFonts w:ascii="Times New Roman" w:hAnsi="Times New Roman" w:cs="Times New Roman"/>
          <w:sz w:val="20"/>
          <w:szCs w:val="20"/>
        </w:rPr>
        <w:t>эваконаселения</w:t>
      </w:r>
      <w:proofErr w:type="spellEnd"/>
      <w:r w:rsidRPr="007A2180">
        <w:rPr>
          <w:rFonts w:ascii="Times New Roman" w:hAnsi="Times New Roman" w:cs="Times New Roman"/>
          <w:sz w:val="20"/>
          <w:szCs w:val="20"/>
        </w:rPr>
        <w:t xml:space="preserve">, принимать участие в его разработке и корректировке, постоянно изыскивать возможности по сокращению сроков эвакуации; - осуществлять контроль над подготовкой места к приему, размещению и первоочередному обеспечению </w:t>
      </w:r>
      <w:proofErr w:type="spellStart"/>
      <w:r w:rsidRPr="007A2180">
        <w:rPr>
          <w:rFonts w:ascii="Times New Roman" w:hAnsi="Times New Roman" w:cs="Times New Roman"/>
          <w:sz w:val="20"/>
          <w:szCs w:val="20"/>
        </w:rPr>
        <w:t>эваконаселения</w:t>
      </w:r>
      <w:proofErr w:type="spellEnd"/>
      <w:r w:rsidRPr="007A2180">
        <w:rPr>
          <w:rFonts w:ascii="Times New Roman" w:hAnsi="Times New Roman" w:cs="Times New Roman"/>
          <w:sz w:val="20"/>
          <w:szCs w:val="20"/>
        </w:rPr>
        <w:t xml:space="preserve">, в соответствии с рекомендациями по организации первоочередного обеспечения населения  в чрезвычайных ситуациях; - осуществлять контроль над организацией подготовки и готовностью эвакуационных органов округа к выполнению возложенных задач, ежегодно готовить отчет о подготовке эвакуационных органов;  - регулярно проводить заседания эвакуационной комиссии по вопросам планирования, проведения эвакуационных мероприятий, заслушивать руководителей подразделений эвакуационной комиссии; - поддерживать тесное взаимодействие с органами военного командования по вопросам организации комендантской службы на маршрутах эвакуации, согласования районов размещения </w:t>
      </w:r>
      <w:proofErr w:type="spellStart"/>
      <w:r w:rsidRPr="007A2180">
        <w:rPr>
          <w:rFonts w:ascii="Times New Roman" w:hAnsi="Times New Roman" w:cs="Times New Roman"/>
          <w:sz w:val="20"/>
          <w:szCs w:val="20"/>
        </w:rPr>
        <w:t>эваконаселения</w:t>
      </w:r>
      <w:proofErr w:type="spellEnd"/>
      <w:r w:rsidRPr="007A2180">
        <w:rPr>
          <w:rFonts w:ascii="Times New Roman" w:hAnsi="Times New Roman" w:cs="Times New Roman"/>
          <w:sz w:val="20"/>
          <w:szCs w:val="20"/>
        </w:rPr>
        <w:t xml:space="preserve"> в безопасной зоне. 2. При угрозе или возникновении чрезвычайной ситуации: - осуществлять контроль над приведением в готовность подчиненных эвакуационных органов, проверкой схем оповещения и связи;  - организовать уточнение плана приема и размещения населения, осуществления всех видов обеспечения эвакуации;- осуществлять контроль над подготовкой транспортных средств к эвакуационным перевозкам людей, организацией оборудования маршрутов пешей эвакуации; - организовать уточнение с подчиненными и взаимодействующими эвакуационными комиссиями планов приема, размещения и обеспечения населения в загородной зоне; - через группу управления и связи устанавливать связь  с взаимодействующими эвакуационными органами. Заместитель председателя эвакуационной комиссии </w:t>
      </w:r>
    </w:p>
    <w:p w14:paraId="09FF8708" w14:textId="180D72C1" w:rsidR="008657BA" w:rsidRPr="007A2180" w:rsidRDefault="008657BA" w:rsidP="007A2180">
      <w:pPr>
        <w:spacing w:after="0" w:line="240" w:lineRule="auto"/>
        <w:jc w:val="both"/>
        <w:textAlignment w:val="baseline"/>
        <w:outlineLvl w:val="2"/>
        <w:rPr>
          <w:rFonts w:ascii="Times New Roman" w:hAnsi="Times New Roman" w:cs="Times New Roman"/>
          <w:sz w:val="20"/>
          <w:szCs w:val="20"/>
        </w:rPr>
      </w:pPr>
      <w:r w:rsidRPr="007A2180">
        <w:rPr>
          <w:rFonts w:ascii="Times New Roman" w:hAnsi="Times New Roman" w:cs="Times New Roman"/>
          <w:sz w:val="20"/>
          <w:szCs w:val="20"/>
        </w:rPr>
        <w:t xml:space="preserve"> Отвечает за своевременность разработки документов по эвакуации, организацию и качество проведения занятий с эвакуационной комиссией, за создание учебно-материальной базы, постоянное ее совершенствование и содержание в исправном состоянии. В отсутствие председателя эвакуационной комиссии он выполняет его обязанности. Он обязан: В режиме повседневного функционирования: -  изучить и знать руководящие документы, порядок действия органов управления и сил гражданской защиты объекта по проведению эвакуационных мероприятий при угрозе или возникновении чрезвычайных ситуаций техногенного, природного характера и в особый период (далее – чрезвычайных ситуаций); -  знать порядок работы эвакуационной комиссии, ее структуру и функциональные обязанности ее должностных лиц; -  участвовать в разработке документов по эвакуации согласно перечню при угрозе или возникновении чрезвычайных ситуаций; -  представлять на инструктаж председателю эвакуационной комиссии вновь назначенных должностных лиц эвакуационной комиссии; -  по указанию председателя эвакуационной комиссии организовывать, планировать и принимать участие в проведении тренировок и занятий с личным составом эвакуационной комиссии; При угрозе или возникновении чрезвычайной ситуации: - организовывать оповещение и сбор состава эвакуационной комиссии для уточнения задач; - контролировать приведение эвакуационной комиссии в готовность к применению, а при необходимости ее доукомплектовывать; - проверить готовность системы связи и оповещения к проведению эвакуационных мероприятий; - уточнить план эвакуации, задачи эвакуационной комиссии по подготовке и проведению эвакуационных мероприятий; - принимать участие в корректировке плана эвакуации; - проверить готовность и отправку групп организации размещения эвакуационного населения в безопасных округах;- координировать деятельность групп, входящих в состав эвакуационной комиссии и поддерживать постоянную связь с ними; - контролировать выполнение распоряжений председателя эвакуационной комиссии; -  при необходимости направить представителей </w:t>
      </w:r>
      <w:proofErr w:type="spellStart"/>
      <w:r w:rsidRPr="007A2180">
        <w:rPr>
          <w:rFonts w:ascii="Times New Roman" w:hAnsi="Times New Roman" w:cs="Times New Roman"/>
          <w:sz w:val="20"/>
          <w:szCs w:val="20"/>
        </w:rPr>
        <w:t>эвакокомиссии</w:t>
      </w:r>
      <w:proofErr w:type="spellEnd"/>
      <w:r w:rsidRPr="007A2180">
        <w:rPr>
          <w:rFonts w:ascii="Times New Roman" w:hAnsi="Times New Roman" w:cs="Times New Roman"/>
          <w:sz w:val="20"/>
          <w:szCs w:val="20"/>
        </w:rPr>
        <w:t xml:space="preserve"> на СЭП для организации встречи и учета эвакуируемого населения; -  организовывать сбор информации о ходе эвакуации населения в безопасные районы;</w:t>
      </w:r>
    </w:p>
    <w:p w14:paraId="6DEC8F42" w14:textId="21F06B37" w:rsidR="008657BA" w:rsidRPr="007A2180" w:rsidRDefault="008657BA" w:rsidP="007A2180">
      <w:pPr>
        <w:spacing w:after="0" w:line="240" w:lineRule="auto"/>
        <w:jc w:val="both"/>
        <w:textAlignment w:val="baseline"/>
        <w:outlineLvl w:val="2"/>
        <w:rPr>
          <w:rFonts w:ascii="Times New Roman" w:hAnsi="Times New Roman" w:cs="Times New Roman"/>
          <w:sz w:val="20"/>
          <w:szCs w:val="20"/>
        </w:rPr>
      </w:pPr>
      <w:r w:rsidRPr="007A2180">
        <w:rPr>
          <w:rFonts w:ascii="Times New Roman" w:hAnsi="Times New Roman" w:cs="Times New Roman"/>
          <w:sz w:val="20"/>
          <w:szCs w:val="20"/>
        </w:rPr>
        <w:lastRenderedPageBreak/>
        <w:t xml:space="preserve">-  в установленные сроки докладывать председателю эвакуационной комиссии о ходе эвакуации. Секретарь эвакуационной комиссии  Отвечает за своевременное оформление, регистрацию, учет и хранение документов </w:t>
      </w:r>
      <w:proofErr w:type="spellStart"/>
      <w:r w:rsidRPr="007A2180">
        <w:rPr>
          <w:rFonts w:ascii="Times New Roman" w:hAnsi="Times New Roman" w:cs="Times New Roman"/>
          <w:sz w:val="20"/>
          <w:szCs w:val="20"/>
        </w:rPr>
        <w:t>эвакокомиссии</w:t>
      </w:r>
      <w:proofErr w:type="spellEnd"/>
      <w:r w:rsidRPr="007A2180">
        <w:rPr>
          <w:rFonts w:ascii="Times New Roman" w:hAnsi="Times New Roman" w:cs="Times New Roman"/>
          <w:sz w:val="20"/>
          <w:szCs w:val="20"/>
        </w:rPr>
        <w:t xml:space="preserve">, сбор и обобщение информации о ходе эвакуации, своевременное доведение до исполнителей распоряжений председателя эвакуационной комиссии, учет полученных и отданных распоряжений (донесений) и доведение их до исполнителей, подчиняется председателю </w:t>
      </w:r>
      <w:proofErr w:type="spellStart"/>
      <w:r w:rsidRPr="007A2180">
        <w:rPr>
          <w:rFonts w:ascii="Times New Roman" w:hAnsi="Times New Roman" w:cs="Times New Roman"/>
          <w:sz w:val="20"/>
          <w:szCs w:val="20"/>
        </w:rPr>
        <w:t>эвакокомисии</w:t>
      </w:r>
      <w:proofErr w:type="spellEnd"/>
      <w:r w:rsidRPr="007A2180">
        <w:rPr>
          <w:rFonts w:ascii="Times New Roman" w:hAnsi="Times New Roman" w:cs="Times New Roman"/>
          <w:sz w:val="20"/>
          <w:szCs w:val="20"/>
        </w:rPr>
        <w:t xml:space="preserve">. Он обязан: режиме повседневного функционирования: -  изучать и знать руководящие документы по вопросам эвакуации; -  правильно вести документацию </w:t>
      </w:r>
      <w:proofErr w:type="spellStart"/>
      <w:r w:rsidRPr="007A2180">
        <w:rPr>
          <w:rFonts w:ascii="Times New Roman" w:hAnsi="Times New Roman" w:cs="Times New Roman"/>
          <w:sz w:val="20"/>
          <w:szCs w:val="20"/>
        </w:rPr>
        <w:t>эвакокомиссии</w:t>
      </w:r>
      <w:proofErr w:type="spellEnd"/>
      <w:r w:rsidRPr="007A2180">
        <w:rPr>
          <w:rFonts w:ascii="Times New Roman" w:hAnsi="Times New Roman" w:cs="Times New Roman"/>
          <w:sz w:val="20"/>
          <w:szCs w:val="20"/>
        </w:rPr>
        <w:t xml:space="preserve">;   принимать участие в разработке плана эвакуации; -  знать места размещения сборных (приемных) эвакуационных пунктов и порядок связи с ними; - корректировать штатно-должностной список эвакуационной комиссии. При угрозе или возникновении чрезвычайной ситуации: -  контролировать оповещение личного состава </w:t>
      </w:r>
      <w:proofErr w:type="spellStart"/>
      <w:r w:rsidRPr="007A2180">
        <w:rPr>
          <w:rFonts w:ascii="Times New Roman" w:hAnsi="Times New Roman" w:cs="Times New Roman"/>
          <w:sz w:val="20"/>
          <w:szCs w:val="20"/>
        </w:rPr>
        <w:t>эвакокомиссии</w:t>
      </w:r>
      <w:proofErr w:type="spellEnd"/>
      <w:r w:rsidRPr="007A2180">
        <w:rPr>
          <w:rFonts w:ascii="Times New Roman" w:hAnsi="Times New Roman" w:cs="Times New Roman"/>
          <w:sz w:val="20"/>
          <w:szCs w:val="20"/>
        </w:rPr>
        <w:t xml:space="preserve">; -  проверить готовность средств связи; - проверить наличие рабочих документов и представить их для корректировки председателю </w:t>
      </w:r>
      <w:proofErr w:type="spellStart"/>
      <w:r w:rsidRPr="007A2180">
        <w:rPr>
          <w:rFonts w:ascii="Times New Roman" w:hAnsi="Times New Roman" w:cs="Times New Roman"/>
          <w:sz w:val="20"/>
          <w:szCs w:val="20"/>
        </w:rPr>
        <w:t>эвакцуационной</w:t>
      </w:r>
      <w:proofErr w:type="spellEnd"/>
      <w:r w:rsidRPr="007A2180">
        <w:rPr>
          <w:rFonts w:ascii="Times New Roman" w:hAnsi="Times New Roman" w:cs="Times New Roman"/>
          <w:sz w:val="20"/>
          <w:szCs w:val="20"/>
        </w:rPr>
        <w:t xml:space="preserve"> комиссии; -  составить график круглосуточного дежурства членов эвакуационной комиссии; -  вести журнал полученных и отданных распоряжений (донесений) и своевременно доводить распоряжения (донесения) исполнителям; -  контролировать и в установленные сроки докладывать председателю эвакуационной комиссии о ходе эвакуации; -  вести рабочую документацию эвакуационной комиссии. </w:t>
      </w:r>
      <w:r w:rsidRPr="007A2180">
        <w:rPr>
          <w:rFonts w:ascii="Times New Roman" w:hAnsi="Times New Roman" w:cs="Times New Roman"/>
          <w:b/>
          <w:sz w:val="20"/>
          <w:szCs w:val="20"/>
        </w:rPr>
        <w:t xml:space="preserve">Начальник группы учета </w:t>
      </w:r>
      <w:proofErr w:type="spellStart"/>
      <w:r w:rsidRPr="007A2180">
        <w:rPr>
          <w:rFonts w:ascii="Times New Roman" w:hAnsi="Times New Roman" w:cs="Times New Roman"/>
          <w:b/>
          <w:sz w:val="20"/>
          <w:szCs w:val="20"/>
        </w:rPr>
        <w:t>эваконаселения</w:t>
      </w:r>
      <w:proofErr w:type="spellEnd"/>
      <w:r w:rsidRPr="007A2180">
        <w:rPr>
          <w:rFonts w:ascii="Times New Roman" w:hAnsi="Times New Roman" w:cs="Times New Roman"/>
          <w:b/>
          <w:sz w:val="20"/>
          <w:szCs w:val="20"/>
        </w:rPr>
        <w:t xml:space="preserve"> и информации </w:t>
      </w:r>
      <w:r w:rsidRPr="007A2180">
        <w:rPr>
          <w:rFonts w:ascii="Times New Roman" w:hAnsi="Times New Roman" w:cs="Times New Roman"/>
          <w:sz w:val="20"/>
          <w:szCs w:val="20"/>
        </w:rPr>
        <w:t xml:space="preserve"> Отвечает за регистрацию эвакуируемых прибывающих к месту сбора, обобщение и учет данных о количестве работников и членов их семей, вывезенного или выведенного пешим порядком и отправку их в безопасные районы. Он подчиняется председателю эвакуационной комиссии. Он обязан: В режиме повседневного функционирования: -  знать руководящие документы по эвакуации, умело их применять в повседневной деятельности и при угрозе или возникновении чрезвычайных ситуаций; -  иметь расчетные данные о численном составе работников и членов их семей, подлежащих эвакуации всеми видами транспорта и пешим порядком; - знать места размещения и адреса сборных (приемных) эвакуационных пунктов, пунктов посадки на транспорт, безопасных районов, исходных пунктов пешей эвакуации; -  принимать участие в учениях и тренировках, проводить занятия с личным составом группы. При угрозе или возникновении чрезвычайной ситуации: -  в установленное время прибыть на место сбора (работы </w:t>
      </w:r>
      <w:proofErr w:type="spellStart"/>
      <w:r w:rsidRPr="007A2180">
        <w:rPr>
          <w:rFonts w:ascii="Times New Roman" w:hAnsi="Times New Roman" w:cs="Times New Roman"/>
          <w:sz w:val="20"/>
          <w:szCs w:val="20"/>
        </w:rPr>
        <w:t>эвакокомиссии</w:t>
      </w:r>
      <w:proofErr w:type="spellEnd"/>
      <w:r w:rsidRPr="007A2180">
        <w:rPr>
          <w:rFonts w:ascii="Times New Roman" w:hAnsi="Times New Roman" w:cs="Times New Roman"/>
          <w:sz w:val="20"/>
          <w:szCs w:val="20"/>
        </w:rPr>
        <w:t xml:space="preserve">); - уточнить задачу у председателя эвакуационной комиссии; -  довести до личного состава задачи, стоящие перед группой; -  уточнить данные о количестве эвакуируемых; - вести регистрацию эвакуируемых, прибывающих на сборный эвакуационный пункт и учет отправленных в безопасные районы; - в установленные сроки докладывать председателю эвакуационной комиссии о ходе эвакуации населения в безопасные районы. </w:t>
      </w:r>
      <w:r w:rsidRPr="007A2180">
        <w:rPr>
          <w:rFonts w:ascii="Times New Roman" w:hAnsi="Times New Roman" w:cs="Times New Roman"/>
          <w:b/>
          <w:sz w:val="20"/>
          <w:szCs w:val="20"/>
        </w:rPr>
        <w:t xml:space="preserve">Начальник группы  дорожного и транспортного обеспечения  </w:t>
      </w:r>
      <w:r w:rsidRPr="007A2180">
        <w:rPr>
          <w:rFonts w:ascii="Times New Roman" w:hAnsi="Times New Roman" w:cs="Times New Roman"/>
          <w:sz w:val="20"/>
          <w:szCs w:val="20"/>
        </w:rPr>
        <w:t xml:space="preserve"> Отвечает за организацию и проведение посадки и высадки </w:t>
      </w:r>
      <w:proofErr w:type="spellStart"/>
      <w:r w:rsidRPr="007A2180">
        <w:rPr>
          <w:rFonts w:ascii="Times New Roman" w:hAnsi="Times New Roman" w:cs="Times New Roman"/>
          <w:sz w:val="20"/>
          <w:szCs w:val="20"/>
        </w:rPr>
        <w:t>эваконаселения</w:t>
      </w:r>
      <w:proofErr w:type="spellEnd"/>
      <w:r w:rsidRPr="007A2180">
        <w:rPr>
          <w:rFonts w:ascii="Times New Roman" w:hAnsi="Times New Roman" w:cs="Times New Roman"/>
          <w:sz w:val="20"/>
          <w:szCs w:val="20"/>
        </w:rPr>
        <w:t xml:space="preserve">, назначение и инструктаж старших автомобильных, пеших колонн, а также выполнения правил перевозки людей, установленных на транспорте. Он подчиняется председателю эвакуационной комиссии. Он обязан: В режиме повседневного функционирования: -  знать руководящие документы по эвакуации, умело их применять в повседневной деятельности, при угрозе или возникновении чрезвычайных ситуаций; -  распределять функциональные обязанности между членами группы; - принимать участие в тренировках и проводить занятия с личным составом группы. При угрозе или возникновении чрезвычайной ситуации: -  в установленное время прибыть на место сбора (работы </w:t>
      </w:r>
      <w:proofErr w:type="spellStart"/>
      <w:r w:rsidRPr="007A2180">
        <w:rPr>
          <w:rFonts w:ascii="Times New Roman" w:hAnsi="Times New Roman" w:cs="Times New Roman"/>
          <w:sz w:val="20"/>
          <w:szCs w:val="20"/>
        </w:rPr>
        <w:t>эвакокомиссии</w:t>
      </w:r>
      <w:proofErr w:type="spellEnd"/>
      <w:r w:rsidRPr="007A2180">
        <w:rPr>
          <w:rFonts w:ascii="Times New Roman" w:hAnsi="Times New Roman" w:cs="Times New Roman"/>
          <w:sz w:val="20"/>
          <w:szCs w:val="20"/>
        </w:rPr>
        <w:t xml:space="preserve">) и уточнить задачу у председателя эвакуационной комиссии; -  довести до личного состава задачи, стоящие перед группой; - уточнить данные о количестве эвакуируемых, вывозимыми всеми видами транспорта и выводимыми пешим порядком; - организовать сопровождение эвакуируемых на маршрутах движения от сборных эвакуационных пунктов к месту посадки на транспорт; -  назначить и лично провести инструктаж старших колонн о маршрутах движения, правилах поведения эвакуируемых в пути следования; - о ходе проводимых мероприятий докладывать председателю </w:t>
      </w:r>
      <w:proofErr w:type="spellStart"/>
      <w:r w:rsidRPr="007A2180">
        <w:rPr>
          <w:rFonts w:ascii="Times New Roman" w:hAnsi="Times New Roman" w:cs="Times New Roman"/>
          <w:sz w:val="20"/>
          <w:szCs w:val="20"/>
        </w:rPr>
        <w:t>эвакокомиссии</w:t>
      </w:r>
      <w:proofErr w:type="spellEnd"/>
      <w:r w:rsidRPr="007A2180">
        <w:rPr>
          <w:rFonts w:ascii="Times New Roman" w:hAnsi="Times New Roman" w:cs="Times New Roman"/>
          <w:sz w:val="20"/>
          <w:szCs w:val="20"/>
        </w:rPr>
        <w:t xml:space="preserve">. </w:t>
      </w:r>
      <w:r w:rsidRPr="007A2180">
        <w:rPr>
          <w:rFonts w:ascii="Times New Roman" w:hAnsi="Times New Roman" w:cs="Times New Roman"/>
          <w:b/>
          <w:sz w:val="20"/>
          <w:szCs w:val="20"/>
        </w:rPr>
        <w:t xml:space="preserve">Начальник группы приема и организации размещения </w:t>
      </w:r>
      <w:proofErr w:type="spellStart"/>
      <w:r w:rsidRPr="007A2180">
        <w:rPr>
          <w:rFonts w:ascii="Times New Roman" w:hAnsi="Times New Roman" w:cs="Times New Roman"/>
          <w:b/>
          <w:sz w:val="20"/>
          <w:szCs w:val="20"/>
        </w:rPr>
        <w:t>эваконаселения</w:t>
      </w:r>
      <w:proofErr w:type="spellEnd"/>
      <w:r w:rsidRPr="007A2180">
        <w:rPr>
          <w:rFonts w:ascii="Times New Roman" w:hAnsi="Times New Roman" w:cs="Times New Roman"/>
          <w:sz w:val="20"/>
          <w:szCs w:val="20"/>
        </w:rPr>
        <w:t xml:space="preserve"> Отвечает за планирование и организацию встречи и размещения эвакуированных в районе нового места расположения. Подчиняется председателю и заместителю председателя </w:t>
      </w:r>
      <w:proofErr w:type="spellStart"/>
      <w:r w:rsidRPr="007A2180">
        <w:rPr>
          <w:rFonts w:ascii="Times New Roman" w:hAnsi="Times New Roman" w:cs="Times New Roman"/>
          <w:sz w:val="20"/>
          <w:szCs w:val="20"/>
        </w:rPr>
        <w:t>эвакокомиссии</w:t>
      </w:r>
      <w:proofErr w:type="spellEnd"/>
      <w:r w:rsidRPr="007A2180">
        <w:rPr>
          <w:rFonts w:ascii="Times New Roman" w:hAnsi="Times New Roman" w:cs="Times New Roman"/>
          <w:sz w:val="20"/>
          <w:szCs w:val="20"/>
        </w:rPr>
        <w:t xml:space="preserve">.  Он обязан: В режиме повседневного функционирования: -  знать руководящие документы по эвакуации, умело их применять в повседневной деятельности, при угрозе или возникновении чрезвычайных ситуаций; -  принимать участие в тренировках и проводить занятия с личным составом группы; При угрозе или возникновении чрезвычайной ситуации: - в установленное время прибыть на место сбора (работы </w:t>
      </w:r>
      <w:proofErr w:type="spellStart"/>
      <w:r w:rsidRPr="007A2180">
        <w:rPr>
          <w:rFonts w:ascii="Times New Roman" w:hAnsi="Times New Roman" w:cs="Times New Roman"/>
          <w:sz w:val="20"/>
          <w:szCs w:val="20"/>
        </w:rPr>
        <w:t>эвакокомиссии</w:t>
      </w:r>
      <w:proofErr w:type="spellEnd"/>
      <w:r w:rsidRPr="007A2180">
        <w:rPr>
          <w:rFonts w:ascii="Times New Roman" w:hAnsi="Times New Roman" w:cs="Times New Roman"/>
          <w:sz w:val="20"/>
          <w:szCs w:val="20"/>
        </w:rPr>
        <w:t xml:space="preserve">); - уточнить задачу у председателя эвакуационной комиссии; -  довести до личного состава задачи, стоящие перед группой; - организовать работу пунктов встречи, приемно-эвакуационных пунктов  вести учет эвакуируемых в безопасные районы, организовывать их размещение. </w:t>
      </w:r>
      <w:r w:rsidRPr="007A2180">
        <w:rPr>
          <w:rFonts w:ascii="Times New Roman" w:hAnsi="Times New Roman" w:cs="Times New Roman"/>
          <w:b/>
          <w:sz w:val="20"/>
          <w:szCs w:val="20"/>
        </w:rPr>
        <w:t xml:space="preserve">  Руководитель группы охраны общественного порядка </w:t>
      </w:r>
      <w:r w:rsidRPr="007A2180">
        <w:rPr>
          <w:rFonts w:ascii="Times New Roman" w:hAnsi="Times New Roman" w:cs="Times New Roman"/>
          <w:sz w:val="20"/>
          <w:szCs w:val="20"/>
        </w:rPr>
        <w:t xml:space="preserve">Отвечает за планирование и выполнение мероприятий по охране общественного порядка на </w:t>
      </w:r>
      <w:proofErr w:type="spellStart"/>
      <w:r w:rsidRPr="007A2180">
        <w:rPr>
          <w:rFonts w:ascii="Times New Roman" w:hAnsi="Times New Roman" w:cs="Times New Roman"/>
          <w:sz w:val="20"/>
          <w:szCs w:val="20"/>
        </w:rPr>
        <w:t>эвакообъектах</w:t>
      </w:r>
      <w:proofErr w:type="spellEnd"/>
      <w:r w:rsidRPr="007A2180">
        <w:rPr>
          <w:rFonts w:ascii="Times New Roman" w:hAnsi="Times New Roman" w:cs="Times New Roman"/>
          <w:sz w:val="20"/>
          <w:szCs w:val="20"/>
        </w:rPr>
        <w:t xml:space="preserve"> в период проведения эвакуационных мероприятий. Подчиняется председателю комиссии, его заместителю и работает под их непосредственным руководством.</w:t>
      </w:r>
      <w:r w:rsidR="00DC1A5E" w:rsidRPr="007A2180">
        <w:rPr>
          <w:rFonts w:ascii="Times New Roman" w:hAnsi="Times New Roman" w:cs="Times New Roman"/>
          <w:sz w:val="20"/>
          <w:szCs w:val="20"/>
        </w:rPr>
        <w:t xml:space="preserve"> </w:t>
      </w:r>
      <w:r w:rsidRPr="007A2180">
        <w:rPr>
          <w:rFonts w:ascii="Times New Roman" w:hAnsi="Times New Roman" w:cs="Times New Roman"/>
          <w:sz w:val="20"/>
          <w:szCs w:val="20"/>
        </w:rPr>
        <w:t>В режиме повседневного функционирования:</w:t>
      </w:r>
    </w:p>
    <w:p w14:paraId="7469FA4D" w14:textId="369BE073" w:rsidR="008657BA" w:rsidRPr="007A2180" w:rsidRDefault="008657BA" w:rsidP="007A2180">
      <w:pPr>
        <w:spacing w:after="0" w:line="240" w:lineRule="auto"/>
        <w:jc w:val="both"/>
        <w:textAlignment w:val="baseline"/>
        <w:outlineLvl w:val="2"/>
        <w:rPr>
          <w:rFonts w:ascii="Times New Roman" w:hAnsi="Times New Roman" w:cs="Times New Roman"/>
          <w:b/>
          <w:sz w:val="20"/>
          <w:szCs w:val="20"/>
        </w:rPr>
      </w:pPr>
      <w:r w:rsidRPr="007A2180">
        <w:rPr>
          <w:rFonts w:ascii="Times New Roman" w:hAnsi="Times New Roman" w:cs="Times New Roman"/>
          <w:sz w:val="20"/>
          <w:szCs w:val="20"/>
        </w:rPr>
        <w:t>- принимает участие в разработке и корректировке плана эвакуации;</w:t>
      </w:r>
      <w:r w:rsidR="00DC1A5E" w:rsidRPr="007A2180">
        <w:rPr>
          <w:rFonts w:ascii="Times New Roman" w:hAnsi="Times New Roman" w:cs="Times New Roman"/>
          <w:b/>
          <w:sz w:val="20"/>
          <w:szCs w:val="20"/>
        </w:rPr>
        <w:t xml:space="preserve"> </w:t>
      </w:r>
      <w:r w:rsidRPr="007A2180">
        <w:rPr>
          <w:rFonts w:ascii="Times New Roman" w:hAnsi="Times New Roman" w:cs="Times New Roman"/>
          <w:sz w:val="20"/>
          <w:szCs w:val="20"/>
        </w:rPr>
        <w:t>- организует работу группы, отвечает за ее укомплектованность, распределение обязанностей между личным составом и ее готовность к работе по предназначению;</w:t>
      </w:r>
      <w:r w:rsidR="00DC1A5E" w:rsidRPr="007A2180">
        <w:rPr>
          <w:rFonts w:ascii="Times New Roman" w:hAnsi="Times New Roman" w:cs="Times New Roman"/>
          <w:b/>
          <w:sz w:val="20"/>
          <w:szCs w:val="20"/>
        </w:rPr>
        <w:t xml:space="preserve"> </w:t>
      </w:r>
      <w:r w:rsidRPr="007A2180">
        <w:rPr>
          <w:rFonts w:ascii="Times New Roman" w:hAnsi="Times New Roman" w:cs="Times New Roman"/>
          <w:sz w:val="20"/>
          <w:szCs w:val="20"/>
        </w:rPr>
        <w:t>- осуществляет контроль за планированием и выполнением мероприятий по охране общественного порядка в период проведения эвакуационных мероприятий в органах местного самоуправления, организациях и учреждениях округа, за разработкой отделом полиции плана комендантской службы;</w:t>
      </w:r>
      <w:r w:rsidR="00DC1A5E" w:rsidRPr="007A2180">
        <w:rPr>
          <w:rFonts w:ascii="Times New Roman" w:hAnsi="Times New Roman" w:cs="Times New Roman"/>
          <w:sz w:val="20"/>
          <w:szCs w:val="20"/>
        </w:rPr>
        <w:t xml:space="preserve"> </w:t>
      </w:r>
      <w:r w:rsidRPr="007A2180">
        <w:rPr>
          <w:rFonts w:ascii="Times New Roman" w:hAnsi="Times New Roman" w:cs="Times New Roman"/>
          <w:sz w:val="20"/>
          <w:szCs w:val="20"/>
        </w:rPr>
        <w:t xml:space="preserve">  - организует проверки готовности организаций и учреждений округа по вопросам обеспечения охраны общественного порядка на </w:t>
      </w:r>
      <w:proofErr w:type="spellStart"/>
      <w:r w:rsidRPr="007A2180">
        <w:rPr>
          <w:rFonts w:ascii="Times New Roman" w:hAnsi="Times New Roman" w:cs="Times New Roman"/>
          <w:sz w:val="20"/>
          <w:szCs w:val="20"/>
        </w:rPr>
        <w:t>эвакообъектах</w:t>
      </w:r>
      <w:proofErr w:type="spellEnd"/>
      <w:r w:rsidRPr="007A2180">
        <w:rPr>
          <w:rFonts w:ascii="Times New Roman" w:hAnsi="Times New Roman" w:cs="Times New Roman"/>
          <w:sz w:val="20"/>
          <w:szCs w:val="20"/>
        </w:rPr>
        <w:t>: приемных эвакуационных пунктах (далее</w:t>
      </w:r>
      <w:r w:rsidR="00DC1A5E" w:rsidRPr="007A2180">
        <w:rPr>
          <w:rFonts w:ascii="Times New Roman" w:hAnsi="Times New Roman" w:cs="Times New Roman"/>
          <w:sz w:val="20"/>
          <w:szCs w:val="20"/>
        </w:rPr>
        <w:t xml:space="preserve"> </w:t>
      </w:r>
      <w:r w:rsidRPr="007A2180">
        <w:rPr>
          <w:rFonts w:ascii="Times New Roman" w:hAnsi="Times New Roman" w:cs="Times New Roman"/>
          <w:sz w:val="20"/>
          <w:szCs w:val="20"/>
        </w:rPr>
        <w:t>- ПЭП, маршрутах эвакуации в период проведения эвакуационных мероприятий;</w:t>
      </w:r>
      <w:r w:rsidR="00DC1A5E" w:rsidRPr="007A2180">
        <w:rPr>
          <w:rFonts w:ascii="Times New Roman" w:hAnsi="Times New Roman" w:cs="Times New Roman"/>
          <w:b/>
          <w:sz w:val="20"/>
          <w:szCs w:val="20"/>
        </w:rPr>
        <w:t xml:space="preserve"> </w:t>
      </w:r>
      <w:r w:rsidRPr="007A2180">
        <w:rPr>
          <w:rFonts w:ascii="Times New Roman" w:hAnsi="Times New Roman" w:cs="Times New Roman"/>
          <w:sz w:val="20"/>
          <w:szCs w:val="20"/>
        </w:rPr>
        <w:t xml:space="preserve">- готовит председателю </w:t>
      </w:r>
      <w:proofErr w:type="spellStart"/>
      <w:r w:rsidRPr="007A2180">
        <w:rPr>
          <w:rFonts w:ascii="Times New Roman" w:hAnsi="Times New Roman" w:cs="Times New Roman"/>
          <w:sz w:val="20"/>
          <w:szCs w:val="20"/>
        </w:rPr>
        <w:t>эвакокомиссии</w:t>
      </w:r>
      <w:proofErr w:type="spellEnd"/>
      <w:r w:rsidRPr="007A2180">
        <w:rPr>
          <w:rFonts w:ascii="Times New Roman" w:hAnsi="Times New Roman" w:cs="Times New Roman"/>
          <w:sz w:val="20"/>
          <w:szCs w:val="20"/>
        </w:rPr>
        <w:t xml:space="preserve"> предложения по вопросам совершенствования планирования мероприятий охраны общественного порядка на </w:t>
      </w:r>
      <w:proofErr w:type="spellStart"/>
      <w:r w:rsidRPr="007A2180">
        <w:rPr>
          <w:rFonts w:ascii="Times New Roman" w:hAnsi="Times New Roman" w:cs="Times New Roman"/>
          <w:sz w:val="20"/>
          <w:szCs w:val="20"/>
        </w:rPr>
        <w:t>эвакообъектах</w:t>
      </w:r>
      <w:proofErr w:type="spellEnd"/>
      <w:r w:rsidRPr="007A2180">
        <w:rPr>
          <w:rFonts w:ascii="Times New Roman" w:hAnsi="Times New Roman" w:cs="Times New Roman"/>
          <w:sz w:val="20"/>
          <w:szCs w:val="20"/>
        </w:rPr>
        <w:t>;</w:t>
      </w:r>
      <w:r w:rsidR="00DC1A5E" w:rsidRPr="007A2180">
        <w:rPr>
          <w:rFonts w:ascii="Times New Roman" w:hAnsi="Times New Roman" w:cs="Times New Roman"/>
          <w:b/>
          <w:sz w:val="20"/>
          <w:szCs w:val="20"/>
        </w:rPr>
        <w:t xml:space="preserve"> </w:t>
      </w:r>
      <w:r w:rsidRPr="007A2180">
        <w:rPr>
          <w:rFonts w:ascii="Times New Roman" w:hAnsi="Times New Roman" w:cs="Times New Roman"/>
          <w:sz w:val="20"/>
          <w:szCs w:val="20"/>
        </w:rPr>
        <w:t>- строго соблюдает и выполняет установленные правила работы, хранения и обращения с секретными и служебными документами, требования, обеспечивающие режим секретности.</w:t>
      </w:r>
      <w:r w:rsidR="00DC1A5E" w:rsidRPr="007A2180">
        <w:rPr>
          <w:rFonts w:ascii="Times New Roman" w:hAnsi="Times New Roman" w:cs="Times New Roman"/>
          <w:b/>
          <w:sz w:val="20"/>
          <w:szCs w:val="20"/>
        </w:rPr>
        <w:t xml:space="preserve"> </w:t>
      </w:r>
      <w:r w:rsidRPr="007A2180">
        <w:rPr>
          <w:rFonts w:ascii="Times New Roman" w:hAnsi="Times New Roman" w:cs="Times New Roman"/>
          <w:sz w:val="20"/>
          <w:szCs w:val="20"/>
        </w:rPr>
        <w:t>При угрозе или возникновении чрезвычайной ситуации:</w:t>
      </w:r>
      <w:r w:rsidR="00DC1A5E" w:rsidRPr="007A2180">
        <w:rPr>
          <w:rFonts w:ascii="Times New Roman" w:hAnsi="Times New Roman" w:cs="Times New Roman"/>
          <w:b/>
          <w:sz w:val="20"/>
          <w:szCs w:val="20"/>
        </w:rPr>
        <w:t xml:space="preserve"> </w:t>
      </w:r>
      <w:r w:rsidRPr="007A2180">
        <w:rPr>
          <w:rFonts w:ascii="Times New Roman" w:hAnsi="Times New Roman" w:cs="Times New Roman"/>
          <w:sz w:val="20"/>
          <w:szCs w:val="20"/>
        </w:rPr>
        <w:t xml:space="preserve">- организует взаимодействие </w:t>
      </w:r>
      <w:proofErr w:type="spellStart"/>
      <w:r w:rsidRPr="007A2180">
        <w:rPr>
          <w:rFonts w:ascii="Times New Roman" w:hAnsi="Times New Roman" w:cs="Times New Roman"/>
          <w:sz w:val="20"/>
          <w:szCs w:val="20"/>
        </w:rPr>
        <w:t>эвакоорганов</w:t>
      </w:r>
      <w:proofErr w:type="spellEnd"/>
      <w:r w:rsidRPr="007A2180">
        <w:rPr>
          <w:rFonts w:ascii="Times New Roman" w:hAnsi="Times New Roman" w:cs="Times New Roman"/>
          <w:sz w:val="20"/>
          <w:szCs w:val="20"/>
        </w:rPr>
        <w:t xml:space="preserve">, организаций и учреждений округа по вопросам организации охраны общественного порядка на </w:t>
      </w:r>
      <w:proofErr w:type="spellStart"/>
      <w:r w:rsidRPr="007A2180">
        <w:rPr>
          <w:rFonts w:ascii="Times New Roman" w:hAnsi="Times New Roman" w:cs="Times New Roman"/>
          <w:sz w:val="20"/>
          <w:szCs w:val="20"/>
        </w:rPr>
        <w:t>эвакообъектах</w:t>
      </w:r>
      <w:proofErr w:type="spellEnd"/>
      <w:r w:rsidRPr="007A2180">
        <w:rPr>
          <w:rFonts w:ascii="Times New Roman" w:hAnsi="Times New Roman" w:cs="Times New Roman"/>
          <w:sz w:val="20"/>
          <w:szCs w:val="20"/>
        </w:rPr>
        <w:t>: ПЭП,  маршрутах эвакуации в период проведения эвакуационных мероприятий;</w:t>
      </w:r>
    </w:p>
    <w:p w14:paraId="20B4428D" w14:textId="77777777" w:rsidR="008657BA" w:rsidRPr="007A2180" w:rsidRDefault="008657BA" w:rsidP="007A2180">
      <w:pPr>
        <w:spacing w:after="0" w:line="240" w:lineRule="auto"/>
        <w:jc w:val="both"/>
        <w:textAlignment w:val="baseline"/>
        <w:outlineLvl w:val="2"/>
        <w:rPr>
          <w:rFonts w:ascii="Times New Roman" w:hAnsi="Times New Roman" w:cs="Times New Roman"/>
          <w:sz w:val="20"/>
          <w:szCs w:val="20"/>
        </w:rPr>
      </w:pPr>
      <w:r w:rsidRPr="007A2180">
        <w:rPr>
          <w:rFonts w:ascii="Times New Roman" w:hAnsi="Times New Roman" w:cs="Times New Roman"/>
          <w:sz w:val="20"/>
          <w:szCs w:val="20"/>
        </w:rPr>
        <w:t xml:space="preserve">- контролирует подготовку организаций и учреждений округа по вопросам охраны общественного порядка на </w:t>
      </w:r>
      <w:proofErr w:type="spellStart"/>
      <w:r w:rsidRPr="007A2180">
        <w:rPr>
          <w:rFonts w:ascii="Times New Roman" w:hAnsi="Times New Roman" w:cs="Times New Roman"/>
          <w:sz w:val="20"/>
          <w:szCs w:val="20"/>
        </w:rPr>
        <w:t>эвакообъектах</w:t>
      </w:r>
      <w:proofErr w:type="spellEnd"/>
      <w:r w:rsidRPr="007A2180">
        <w:rPr>
          <w:rFonts w:ascii="Times New Roman" w:hAnsi="Times New Roman" w:cs="Times New Roman"/>
          <w:sz w:val="20"/>
          <w:szCs w:val="20"/>
        </w:rPr>
        <w:t>;</w:t>
      </w:r>
    </w:p>
    <w:p w14:paraId="5050683F" w14:textId="1B59D7F6" w:rsidR="008657BA" w:rsidRPr="007A2180" w:rsidRDefault="008657BA" w:rsidP="007A2180">
      <w:pPr>
        <w:spacing w:after="0" w:line="240" w:lineRule="auto"/>
        <w:jc w:val="both"/>
        <w:textAlignment w:val="baseline"/>
        <w:outlineLvl w:val="2"/>
        <w:rPr>
          <w:rFonts w:ascii="Times New Roman" w:hAnsi="Times New Roman" w:cs="Times New Roman"/>
          <w:sz w:val="20"/>
          <w:szCs w:val="20"/>
        </w:rPr>
      </w:pPr>
      <w:r w:rsidRPr="007A2180">
        <w:rPr>
          <w:rFonts w:ascii="Times New Roman" w:hAnsi="Times New Roman" w:cs="Times New Roman"/>
          <w:sz w:val="20"/>
          <w:szCs w:val="20"/>
        </w:rPr>
        <w:t xml:space="preserve">- организует работу по уточнению количества личного состава отдела полиции, выделяемого для охраны общественного порядка на </w:t>
      </w:r>
      <w:proofErr w:type="spellStart"/>
      <w:r w:rsidRPr="007A2180">
        <w:rPr>
          <w:rFonts w:ascii="Times New Roman" w:hAnsi="Times New Roman" w:cs="Times New Roman"/>
          <w:sz w:val="20"/>
          <w:szCs w:val="20"/>
        </w:rPr>
        <w:t>эвакообъектах</w:t>
      </w:r>
      <w:proofErr w:type="spellEnd"/>
      <w:r w:rsidRPr="007A2180">
        <w:rPr>
          <w:rFonts w:ascii="Times New Roman" w:hAnsi="Times New Roman" w:cs="Times New Roman"/>
          <w:sz w:val="20"/>
          <w:szCs w:val="20"/>
        </w:rPr>
        <w:t>, маршрутах эвакуации;</w:t>
      </w:r>
      <w:r w:rsidR="00DC1A5E" w:rsidRPr="007A2180">
        <w:rPr>
          <w:rFonts w:ascii="Times New Roman" w:hAnsi="Times New Roman" w:cs="Times New Roman"/>
          <w:sz w:val="20"/>
          <w:szCs w:val="20"/>
        </w:rPr>
        <w:t xml:space="preserve"> </w:t>
      </w:r>
      <w:r w:rsidRPr="007A2180">
        <w:rPr>
          <w:rFonts w:ascii="Times New Roman" w:hAnsi="Times New Roman" w:cs="Times New Roman"/>
          <w:sz w:val="20"/>
          <w:szCs w:val="20"/>
        </w:rPr>
        <w:t xml:space="preserve">- готовит предложения председателю эвакуационной комиссии по вопросам организации охраны общественного порядка на </w:t>
      </w:r>
      <w:proofErr w:type="spellStart"/>
      <w:r w:rsidRPr="007A2180">
        <w:rPr>
          <w:rFonts w:ascii="Times New Roman" w:hAnsi="Times New Roman" w:cs="Times New Roman"/>
          <w:sz w:val="20"/>
          <w:szCs w:val="20"/>
        </w:rPr>
        <w:t>эвакообъектах</w:t>
      </w:r>
      <w:proofErr w:type="spellEnd"/>
      <w:r w:rsidRPr="007A2180">
        <w:rPr>
          <w:rFonts w:ascii="Times New Roman" w:hAnsi="Times New Roman" w:cs="Times New Roman"/>
          <w:sz w:val="20"/>
          <w:szCs w:val="20"/>
        </w:rPr>
        <w:t xml:space="preserve"> и маршрутах эвакуации;</w:t>
      </w:r>
      <w:r w:rsidR="00DC1A5E" w:rsidRPr="007A2180">
        <w:rPr>
          <w:rFonts w:ascii="Times New Roman" w:hAnsi="Times New Roman" w:cs="Times New Roman"/>
          <w:sz w:val="20"/>
          <w:szCs w:val="20"/>
        </w:rPr>
        <w:t xml:space="preserve"> </w:t>
      </w:r>
      <w:r w:rsidRPr="007A2180">
        <w:rPr>
          <w:rFonts w:ascii="Times New Roman" w:hAnsi="Times New Roman" w:cs="Times New Roman"/>
          <w:sz w:val="20"/>
          <w:szCs w:val="20"/>
        </w:rPr>
        <w:t>- организует работу группы в соответствии с календарным планом;</w:t>
      </w:r>
      <w:r w:rsidR="00DC1A5E" w:rsidRPr="007A2180">
        <w:rPr>
          <w:rFonts w:ascii="Times New Roman" w:hAnsi="Times New Roman" w:cs="Times New Roman"/>
          <w:sz w:val="20"/>
          <w:szCs w:val="20"/>
        </w:rPr>
        <w:t xml:space="preserve"> </w:t>
      </w:r>
      <w:r w:rsidRPr="007A2180">
        <w:rPr>
          <w:rFonts w:ascii="Times New Roman" w:hAnsi="Times New Roman" w:cs="Times New Roman"/>
          <w:sz w:val="20"/>
          <w:szCs w:val="20"/>
        </w:rPr>
        <w:t xml:space="preserve">- организует и контролирует проведение мероприятий по организации охраны общественного порядка на </w:t>
      </w:r>
      <w:proofErr w:type="spellStart"/>
      <w:r w:rsidRPr="007A2180">
        <w:rPr>
          <w:rFonts w:ascii="Times New Roman" w:hAnsi="Times New Roman" w:cs="Times New Roman"/>
          <w:sz w:val="20"/>
          <w:szCs w:val="20"/>
        </w:rPr>
        <w:t>эвакообъектах</w:t>
      </w:r>
      <w:proofErr w:type="spellEnd"/>
      <w:r w:rsidRPr="007A2180">
        <w:rPr>
          <w:rFonts w:ascii="Times New Roman" w:hAnsi="Times New Roman" w:cs="Times New Roman"/>
          <w:sz w:val="20"/>
          <w:szCs w:val="20"/>
        </w:rPr>
        <w:t xml:space="preserve"> и регулирования движения на маршрутах эвакуации;</w:t>
      </w:r>
      <w:r w:rsidR="00DC1A5E" w:rsidRPr="007A2180">
        <w:rPr>
          <w:rFonts w:ascii="Times New Roman" w:hAnsi="Times New Roman" w:cs="Times New Roman"/>
          <w:sz w:val="20"/>
          <w:szCs w:val="20"/>
        </w:rPr>
        <w:t xml:space="preserve"> </w:t>
      </w:r>
      <w:r w:rsidRPr="007A2180">
        <w:rPr>
          <w:rFonts w:ascii="Times New Roman" w:hAnsi="Times New Roman" w:cs="Times New Roman"/>
          <w:sz w:val="20"/>
          <w:szCs w:val="20"/>
        </w:rPr>
        <w:t xml:space="preserve">- прибытие личного состава </w:t>
      </w:r>
      <w:r w:rsidRPr="007A2180">
        <w:rPr>
          <w:rFonts w:ascii="Times New Roman" w:hAnsi="Times New Roman" w:cs="Times New Roman"/>
          <w:sz w:val="20"/>
          <w:szCs w:val="20"/>
        </w:rPr>
        <w:lastRenderedPageBreak/>
        <w:t>отделения полиции на ПЭП;</w:t>
      </w:r>
      <w:r w:rsidR="00DC1A5E" w:rsidRPr="007A2180">
        <w:rPr>
          <w:rFonts w:ascii="Times New Roman" w:hAnsi="Times New Roman" w:cs="Times New Roman"/>
          <w:sz w:val="20"/>
          <w:szCs w:val="20"/>
        </w:rPr>
        <w:t xml:space="preserve"> </w:t>
      </w:r>
      <w:r w:rsidRPr="007A2180">
        <w:rPr>
          <w:rFonts w:ascii="Times New Roman" w:hAnsi="Times New Roman" w:cs="Times New Roman"/>
          <w:sz w:val="20"/>
          <w:szCs w:val="20"/>
        </w:rPr>
        <w:t xml:space="preserve">- отрабатывает документы: доклады, отчеты, донесения в соответствии           с табелем срочных донесений и распоряжениями председателя </w:t>
      </w:r>
      <w:proofErr w:type="spellStart"/>
      <w:r w:rsidRPr="007A2180">
        <w:rPr>
          <w:rFonts w:ascii="Times New Roman" w:hAnsi="Times New Roman" w:cs="Times New Roman"/>
          <w:sz w:val="20"/>
          <w:szCs w:val="20"/>
        </w:rPr>
        <w:t>эвакокомиссии</w:t>
      </w:r>
      <w:proofErr w:type="spellEnd"/>
      <w:r w:rsidRPr="007A2180">
        <w:rPr>
          <w:rFonts w:ascii="Times New Roman" w:hAnsi="Times New Roman" w:cs="Times New Roman"/>
          <w:sz w:val="20"/>
          <w:szCs w:val="20"/>
        </w:rPr>
        <w:t>.</w:t>
      </w:r>
      <w:r w:rsidR="00DC1A5E" w:rsidRPr="007A2180">
        <w:rPr>
          <w:rFonts w:ascii="Times New Roman" w:hAnsi="Times New Roman" w:cs="Times New Roman"/>
          <w:sz w:val="20"/>
          <w:szCs w:val="20"/>
        </w:rPr>
        <w:t xml:space="preserve"> </w:t>
      </w:r>
      <w:r w:rsidRPr="007A2180">
        <w:rPr>
          <w:rFonts w:ascii="Times New Roman" w:hAnsi="Times New Roman" w:cs="Times New Roman"/>
          <w:b/>
          <w:sz w:val="20"/>
          <w:szCs w:val="20"/>
        </w:rPr>
        <w:t>Руководитель  группы первоочередного жизнеобеспечения</w:t>
      </w:r>
    </w:p>
    <w:p w14:paraId="06C739F8" w14:textId="2A43D108" w:rsidR="008657BA" w:rsidRPr="007A2180" w:rsidRDefault="00DC1A5E" w:rsidP="007A2180">
      <w:pPr>
        <w:spacing w:after="0" w:line="240" w:lineRule="auto"/>
        <w:jc w:val="both"/>
        <w:textAlignment w:val="baseline"/>
        <w:outlineLvl w:val="2"/>
        <w:rPr>
          <w:rFonts w:ascii="Times New Roman" w:hAnsi="Times New Roman" w:cs="Times New Roman"/>
          <w:b/>
          <w:sz w:val="20"/>
          <w:szCs w:val="20"/>
        </w:rPr>
      </w:pPr>
      <w:r w:rsidRPr="007A2180">
        <w:rPr>
          <w:rFonts w:ascii="Times New Roman" w:hAnsi="Times New Roman" w:cs="Times New Roman"/>
          <w:b/>
          <w:sz w:val="20"/>
          <w:szCs w:val="20"/>
        </w:rPr>
        <w:t xml:space="preserve"> </w:t>
      </w:r>
      <w:r w:rsidR="008657BA" w:rsidRPr="007A2180">
        <w:rPr>
          <w:rFonts w:ascii="Times New Roman" w:hAnsi="Times New Roman" w:cs="Times New Roman"/>
          <w:sz w:val="20"/>
          <w:szCs w:val="20"/>
        </w:rPr>
        <w:t xml:space="preserve">Отвечает за планирование и осуществление первоочередного жизнеобеспечения </w:t>
      </w:r>
      <w:proofErr w:type="spellStart"/>
      <w:r w:rsidR="008657BA" w:rsidRPr="007A2180">
        <w:rPr>
          <w:rFonts w:ascii="Times New Roman" w:hAnsi="Times New Roman" w:cs="Times New Roman"/>
          <w:sz w:val="20"/>
          <w:szCs w:val="20"/>
        </w:rPr>
        <w:t>эваконаселения</w:t>
      </w:r>
      <w:proofErr w:type="spellEnd"/>
      <w:r w:rsidR="008657BA" w:rsidRPr="007A2180">
        <w:rPr>
          <w:rFonts w:ascii="Times New Roman" w:hAnsi="Times New Roman" w:cs="Times New Roman"/>
          <w:sz w:val="20"/>
          <w:szCs w:val="20"/>
        </w:rPr>
        <w:t xml:space="preserve">. Подчиняется председателю эвакуационной комиссии. </w:t>
      </w:r>
      <w:r w:rsidRPr="007A2180">
        <w:rPr>
          <w:rFonts w:ascii="Times New Roman" w:hAnsi="Times New Roman" w:cs="Times New Roman"/>
          <w:b/>
          <w:sz w:val="20"/>
          <w:szCs w:val="20"/>
        </w:rPr>
        <w:t xml:space="preserve"> </w:t>
      </w:r>
      <w:r w:rsidR="008657BA" w:rsidRPr="007A2180">
        <w:rPr>
          <w:rFonts w:ascii="Times New Roman" w:hAnsi="Times New Roman" w:cs="Times New Roman"/>
          <w:sz w:val="20"/>
          <w:szCs w:val="20"/>
        </w:rPr>
        <w:t>Он обязан:</w:t>
      </w:r>
      <w:r w:rsidRPr="007A2180">
        <w:rPr>
          <w:rFonts w:ascii="Times New Roman" w:hAnsi="Times New Roman" w:cs="Times New Roman"/>
          <w:b/>
          <w:sz w:val="20"/>
          <w:szCs w:val="20"/>
        </w:rPr>
        <w:t xml:space="preserve"> </w:t>
      </w:r>
      <w:r w:rsidR="008657BA" w:rsidRPr="007A2180">
        <w:rPr>
          <w:rFonts w:ascii="Times New Roman" w:hAnsi="Times New Roman" w:cs="Times New Roman"/>
          <w:sz w:val="20"/>
          <w:szCs w:val="20"/>
        </w:rPr>
        <w:t>В режиме повседневного функционирования:</w:t>
      </w:r>
      <w:r w:rsidRPr="007A2180">
        <w:rPr>
          <w:rFonts w:ascii="Times New Roman" w:hAnsi="Times New Roman" w:cs="Times New Roman"/>
          <w:b/>
          <w:sz w:val="20"/>
          <w:szCs w:val="20"/>
        </w:rPr>
        <w:t xml:space="preserve"> </w:t>
      </w:r>
      <w:r w:rsidR="008657BA" w:rsidRPr="007A2180">
        <w:rPr>
          <w:rFonts w:ascii="Times New Roman" w:hAnsi="Times New Roman" w:cs="Times New Roman"/>
          <w:sz w:val="20"/>
          <w:szCs w:val="20"/>
        </w:rPr>
        <w:t xml:space="preserve">- организует и контролирует работу по планированию первоочередного жизнеобеспечения эвакуируемого населения в период проведения </w:t>
      </w:r>
      <w:proofErr w:type="spellStart"/>
      <w:r w:rsidR="008657BA" w:rsidRPr="007A2180">
        <w:rPr>
          <w:rFonts w:ascii="Times New Roman" w:hAnsi="Times New Roman" w:cs="Times New Roman"/>
          <w:sz w:val="20"/>
          <w:szCs w:val="20"/>
        </w:rPr>
        <w:t>эвакомероприятий</w:t>
      </w:r>
      <w:proofErr w:type="spellEnd"/>
      <w:r w:rsidR="008657BA" w:rsidRPr="007A2180">
        <w:rPr>
          <w:rFonts w:ascii="Times New Roman" w:hAnsi="Times New Roman" w:cs="Times New Roman"/>
          <w:sz w:val="20"/>
          <w:szCs w:val="20"/>
        </w:rPr>
        <w:t>;</w:t>
      </w:r>
      <w:r w:rsidRPr="007A2180">
        <w:rPr>
          <w:rFonts w:ascii="Times New Roman" w:hAnsi="Times New Roman" w:cs="Times New Roman"/>
          <w:b/>
          <w:sz w:val="20"/>
          <w:szCs w:val="20"/>
        </w:rPr>
        <w:t xml:space="preserve"> </w:t>
      </w:r>
      <w:r w:rsidR="008657BA" w:rsidRPr="007A2180">
        <w:rPr>
          <w:rFonts w:ascii="Times New Roman" w:hAnsi="Times New Roman" w:cs="Times New Roman"/>
          <w:sz w:val="20"/>
          <w:szCs w:val="20"/>
        </w:rPr>
        <w:t xml:space="preserve">- осуществляет контроль за готовностью ПЭП жизнеобеспечению прибывающего </w:t>
      </w:r>
      <w:proofErr w:type="spellStart"/>
      <w:r w:rsidR="008657BA" w:rsidRPr="007A2180">
        <w:rPr>
          <w:rFonts w:ascii="Times New Roman" w:hAnsi="Times New Roman" w:cs="Times New Roman"/>
          <w:sz w:val="20"/>
          <w:szCs w:val="20"/>
        </w:rPr>
        <w:t>эваконаселения</w:t>
      </w:r>
      <w:proofErr w:type="spellEnd"/>
      <w:r w:rsidR="008657BA" w:rsidRPr="007A2180">
        <w:rPr>
          <w:rFonts w:ascii="Times New Roman" w:hAnsi="Times New Roman" w:cs="Times New Roman"/>
          <w:sz w:val="20"/>
          <w:szCs w:val="20"/>
        </w:rPr>
        <w:t>;</w:t>
      </w:r>
      <w:r w:rsidRPr="007A2180">
        <w:rPr>
          <w:rFonts w:ascii="Times New Roman" w:hAnsi="Times New Roman" w:cs="Times New Roman"/>
          <w:b/>
          <w:sz w:val="20"/>
          <w:szCs w:val="20"/>
        </w:rPr>
        <w:t xml:space="preserve"> </w:t>
      </w:r>
      <w:r w:rsidR="008657BA" w:rsidRPr="007A2180">
        <w:rPr>
          <w:rFonts w:ascii="Times New Roman" w:hAnsi="Times New Roman" w:cs="Times New Roman"/>
          <w:sz w:val="20"/>
          <w:szCs w:val="20"/>
        </w:rPr>
        <w:t xml:space="preserve">- готовит предложения председателю эвакуационной комиссии по совершенствованию организации планирования и осуществлению первоочередного жизнеобеспечения </w:t>
      </w:r>
      <w:proofErr w:type="spellStart"/>
      <w:r w:rsidR="008657BA" w:rsidRPr="007A2180">
        <w:rPr>
          <w:rFonts w:ascii="Times New Roman" w:hAnsi="Times New Roman" w:cs="Times New Roman"/>
          <w:sz w:val="20"/>
          <w:szCs w:val="20"/>
        </w:rPr>
        <w:t>эваконаселения</w:t>
      </w:r>
      <w:proofErr w:type="spellEnd"/>
      <w:r w:rsidR="008657BA" w:rsidRPr="007A2180">
        <w:rPr>
          <w:rFonts w:ascii="Times New Roman" w:hAnsi="Times New Roman" w:cs="Times New Roman"/>
          <w:sz w:val="20"/>
          <w:szCs w:val="20"/>
        </w:rPr>
        <w:t>.</w:t>
      </w:r>
      <w:r w:rsidRPr="007A2180">
        <w:rPr>
          <w:rFonts w:ascii="Times New Roman" w:hAnsi="Times New Roman" w:cs="Times New Roman"/>
          <w:b/>
          <w:sz w:val="20"/>
          <w:szCs w:val="20"/>
        </w:rPr>
        <w:t xml:space="preserve"> </w:t>
      </w:r>
      <w:r w:rsidR="008657BA" w:rsidRPr="007A2180">
        <w:rPr>
          <w:rFonts w:ascii="Times New Roman" w:hAnsi="Times New Roman" w:cs="Times New Roman"/>
          <w:sz w:val="20"/>
          <w:szCs w:val="20"/>
        </w:rPr>
        <w:t>При угрозе или возникновении чрезвычайной ситуации:</w:t>
      </w:r>
      <w:r w:rsidRPr="007A2180">
        <w:rPr>
          <w:rFonts w:ascii="Times New Roman" w:hAnsi="Times New Roman" w:cs="Times New Roman"/>
          <w:b/>
          <w:sz w:val="20"/>
          <w:szCs w:val="20"/>
        </w:rPr>
        <w:t xml:space="preserve"> </w:t>
      </w:r>
      <w:r w:rsidR="008657BA" w:rsidRPr="007A2180">
        <w:rPr>
          <w:rFonts w:ascii="Times New Roman" w:hAnsi="Times New Roman" w:cs="Times New Roman"/>
          <w:sz w:val="20"/>
          <w:szCs w:val="20"/>
        </w:rPr>
        <w:t xml:space="preserve">- контролирует работу </w:t>
      </w:r>
      <w:proofErr w:type="spellStart"/>
      <w:r w:rsidR="008657BA" w:rsidRPr="007A2180">
        <w:rPr>
          <w:rFonts w:ascii="Times New Roman" w:hAnsi="Times New Roman" w:cs="Times New Roman"/>
          <w:sz w:val="20"/>
          <w:szCs w:val="20"/>
        </w:rPr>
        <w:t>эвакоприемных</w:t>
      </w:r>
      <w:proofErr w:type="spellEnd"/>
      <w:r w:rsidR="008657BA" w:rsidRPr="007A2180">
        <w:rPr>
          <w:rFonts w:ascii="Times New Roman" w:hAnsi="Times New Roman" w:cs="Times New Roman"/>
          <w:sz w:val="20"/>
          <w:szCs w:val="20"/>
        </w:rPr>
        <w:t xml:space="preserve"> органов по организации первоочередного жизнеобеспечения </w:t>
      </w:r>
      <w:proofErr w:type="spellStart"/>
      <w:r w:rsidR="008657BA" w:rsidRPr="007A2180">
        <w:rPr>
          <w:rFonts w:ascii="Times New Roman" w:hAnsi="Times New Roman" w:cs="Times New Roman"/>
          <w:sz w:val="20"/>
          <w:szCs w:val="20"/>
        </w:rPr>
        <w:t>эваконаселения</w:t>
      </w:r>
      <w:proofErr w:type="spellEnd"/>
      <w:r w:rsidR="008657BA" w:rsidRPr="007A2180">
        <w:rPr>
          <w:rFonts w:ascii="Times New Roman" w:hAnsi="Times New Roman" w:cs="Times New Roman"/>
          <w:sz w:val="20"/>
          <w:szCs w:val="20"/>
        </w:rPr>
        <w:t xml:space="preserve"> на приемных эвакуационных пунктах;</w:t>
      </w:r>
      <w:r w:rsidRPr="007A2180">
        <w:rPr>
          <w:rFonts w:ascii="Times New Roman" w:hAnsi="Times New Roman" w:cs="Times New Roman"/>
          <w:b/>
          <w:sz w:val="20"/>
          <w:szCs w:val="20"/>
        </w:rPr>
        <w:t xml:space="preserve"> </w:t>
      </w:r>
      <w:r w:rsidR="008657BA" w:rsidRPr="007A2180">
        <w:rPr>
          <w:rFonts w:ascii="Times New Roman" w:hAnsi="Times New Roman" w:cs="Times New Roman"/>
          <w:sz w:val="20"/>
          <w:szCs w:val="20"/>
        </w:rPr>
        <w:t>-  организует работу по уточнению состояния водоисточников, систем водоснабжения, пунктов общественного питания и торговли;</w:t>
      </w:r>
      <w:r w:rsidRPr="007A2180">
        <w:rPr>
          <w:rFonts w:ascii="Times New Roman" w:hAnsi="Times New Roman" w:cs="Times New Roman"/>
          <w:b/>
          <w:sz w:val="20"/>
          <w:szCs w:val="20"/>
        </w:rPr>
        <w:t xml:space="preserve"> </w:t>
      </w:r>
      <w:r w:rsidR="008657BA" w:rsidRPr="007A2180">
        <w:rPr>
          <w:rFonts w:ascii="Times New Roman" w:hAnsi="Times New Roman" w:cs="Times New Roman"/>
          <w:sz w:val="20"/>
          <w:szCs w:val="20"/>
        </w:rPr>
        <w:t xml:space="preserve">- организует работу по уточнению возможностей энерго и топливоснабжения и предоставления необходимых коммунально-бытовых услуг, медицинского обслуживания </w:t>
      </w:r>
      <w:proofErr w:type="spellStart"/>
      <w:r w:rsidR="008657BA" w:rsidRPr="007A2180">
        <w:rPr>
          <w:rFonts w:ascii="Times New Roman" w:hAnsi="Times New Roman" w:cs="Times New Roman"/>
          <w:sz w:val="20"/>
          <w:szCs w:val="20"/>
        </w:rPr>
        <w:t>эваконаселения</w:t>
      </w:r>
      <w:proofErr w:type="spellEnd"/>
      <w:r w:rsidR="008657BA" w:rsidRPr="007A2180">
        <w:rPr>
          <w:rFonts w:ascii="Times New Roman" w:hAnsi="Times New Roman" w:cs="Times New Roman"/>
          <w:sz w:val="20"/>
          <w:szCs w:val="20"/>
        </w:rPr>
        <w:t>;</w:t>
      </w:r>
      <w:r w:rsidRPr="007A2180">
        <w:rPr>
          <w:rFonts w:ascii="Times New Roman" w:hAnsi="Times New Roman" w:cs="Times New Roman"/>
          <w:b/>
          <w:sz w:val="20"/>
          <w:szCs w:val="20"/>
        </w:rPr>
        <w:t xml:space="preserve"> </w:t>
      </w:r>
      <w:r w:rsidR="008657BA" w:rsidRPr="007A2180">
        <w:rPr>
          <w:rFonts w:ascii="Times New Roman" w:hAnsi="Times New Roman" w:cs="Times New Roman"/>
          <w:sz w:val="20"/>
          <w:szCs w:val="20"/>
        </w:rPr>
        <w:t xml:space="preserve">- готовит предложения председателю эвакуационной комиссии по подготовке к первоочередному обеспечению </w:t>
      </w:r>
      <w:proofErr w:type="spellStart"/>
      <w:r w:rsidR="008657BA" w:rsidRPr="007A2180">
        <w:rPr>
          <w:rFonts w:ascii="Times New Roman" w:hAnsi="Times New Roman" w:cs="Times New Roman"/>
          <w:sz w:val="20"/>
          <w:szCs w:val="20"/>
        </w:rPr>
        <w:t>эваконаселения</w:t>
      </w:r>
      <w:proofErr w:type="spellEnd"/>
      <w:r w:rsidR="008657BA" w:rsidRPr="007A2180">
        <w:rPr>
          <w:rFonts w:ascii="Times New Roman" w:hAnsi="Times New Roman" w:cs="Times New Roman"/>
          <w:sz w:val="20"/>
          <w:szCs w:val="20"/>
        </w:rPr>
        <w:t xml:space="preserve"> в сложившейся обстановке.</w:t>
      </w:r>
      <w:r w:rsidRPr="007A2180">
        <w:rPr>
          <w:rFonts w:ascii="Times New Roman" w:hAnsi="Times New Roman" w:cs="Times New Roman"/>
          <w:b/>
          <w:sz w:val="20"/>
          <w:szCs w:val="20"/>
        </w:rPr>
        <w:t xml:space="preserve"> </w:t>
      </w:r>
      <w:r w:rsidR="008657BA" w:rsidRPr="007A2180">
        <w:rPr>
          <w:rFonts w:ascii="Times New Roman" w:hAnsi="Times New Roman" w:cs="Times New Roman"/>
          <w:b/>
          <w:sz w:val="20"/>
          <w:szCs w:val="20"/>
        </w:rPr>
        <w:t>Руководитель группы эвакуации материальных и культурных ценностей</w:t>
      </w:r>
      <w:r w:rsidRPr="007A2180">
        <w:rPr>
          <w:rFonts w:ascii="Times New Roman" w:hAnsi="Times New Roman" w:cs="Times New Roman"/>
          <w:b/>
          <w:sz w:val="20"/>
          <w:szCs w:val="20"/>
        </w:rPr>
        <w:t xml:space="preserve"> </w:t>
      </w:r>
      <w:r w:rsidR="008657BA" w:rsidRPr="007A2180">
        <w:rPr>
          <w:rFonts w:ascii="Times New Roman" w:hAnsi="Times New Roman" w:cs="Times New Roman"/>
          <w:sz w:val="20"/>
          <w:szCs w:val="20"/>
        </w:rPr>
        <w:t xml:space="preserve">Отвечает за сбор и эвакуацию материальных и культурных ценностей      в безопасные районы. Он подчиняется председателю </w:t>
      </w:r>
      <w:proofErr w:type="spellStart"/>
      <w:r w:rsidR="008657BA" w:rsidRPr="007A2180">
        <w:rPr>
          <w:rFonts w:ascii="Times New Roman" w:hAnsi="Times New Roman" w:cs="Times New Roman"/>
          <w:sz w:val="20"/>
          <w:szCs w:val="20"/>
        </w:rPr>
        <w:t>эвакомиссии</w:t>
      </w:r>
      <w:proofErr w:type="spellEnd"/>
      <w:r w:rsidR="008657BA" w:rsidRPr="007A2180">
        <w:rPr>
          <w:rFonts w:ascii="Times New Roman" w:hAnsi="Times New Roman" w:cs="Times New Roman"/>
          <w:sz w:val="20"/>
          <w:szCs w:val="20"/>
        </w:rPr>
        <w:t>.</w:t>
      </w:r>
      <w:r w:rsidRPr="007A2180">
        <w:rPr>
          <w:rFonts w:ascii="Times New Roman" w:hAnsi="Times New Roman" w:cs="Times New Roman"/>
          <w:sz w:val="20"/>
          <w:szCs w:val="20"/>
        </w:rPr>
        <w:t xml:space="preserve"> </w:t>
      </w:r>
      <w:r w:rsidR="008657BA" w:rsidRPr="007A2180">
        <w:rPr>
          <w:rFonts w:ascii="Times New Roman" w:hAnsi="Times New Roman" w:cs="Times New Roman"/>
          <w:sz w:val="20"/>
          <w:szCs w:val="20"/>
        </w:rPr>
        <w:t>Он обязан:</w:t>
      </w:r>
      <w:r w:rsidRPr="007A2180">
        <w:rPr>
          <w:rFonts w:ascii="Times New Roman" w:hAnsi="Times New Roman" w:cs="Times New Roman"/>
          <w:b/>
          <w:sz w:val="20"/>
          <w:szCs w:val="20"/>
        </w:rPr>
        <w:t xml:space="preserve"> </w:t>
      </w:r>
      <w:r w:rsidR="008657BA" w:rsidRPr="007A2180">
        <w:rPr>
          <w:rFonts w:ascii="Times New Roman" w:hAnsi="Times New Roman" w:cs="Times New Roman"/>
          <w:sz w:val="20"/>
          <w:szCs w:val="20"/>
        </w:rPr>
        <w:t>В режиме повседневного функционирования:</w:t>
      </w:r>
      <w:r w:rsidRPr="007A2180">
        <w:rPr>
          <w:rFonts w:ascii="Times New Roman" w:hAnsi="Times New Roman" w:cs="Times New Roman"/>
          <w:b/>
          <w:sz w:val="20"/>
          <w:szCs w:val="20"/>
        </w:rPr>
        <w:t xml:space="preserve"> </w:t>
      </w:r>
      <w:r w:rsidR="008657BA" w:rsidRPr="007A2180">
        <w:rPr>
          <w:rFonts w:ascii="Times New Roman" w:hAnsi="Times New Roman" w:cs="Times New Roman"/>
          <w:sz w:val="20"/>
          <w:szCs w:val="20"/>
        </w:rPr>
        <w:t>- знать руководящие документы по эвакуации, умело их применять в повседневной деятельности и при угрозе или возникновении чрезвычайных ситуаций.</w:t>
      </w:r>
      <w:r w:rsidRPr="007A2180">
        <w:rPr>
          <w:rFonts w:ascii="Times New Roman" w:hAnsi="Times New Roman" w:cs="Times New Roman"/>
          <w:sz w:val="20"/>
          <w:szCs w:val="20"/>
        </w:rPr>
        <w:t xml:space="preserve"> </w:t>
      </w:r>
      <w:r w:rsidR="008657BA" w:rsidRPr="007A2180">
        <w:rPr>
          <w:rFonts w:ascii="Times New Roman" w:hAnsi="Times New Roman" w:cs="Times New Roman"/>
          <w:sz w:val="20"/>
          <w:szCs w:val="20"/>
        </w:rPr>
        <w:t>Составлять списки материальных и культурных ценностей, не реже двух раз в год их корректировать;</w:t>
      </w:r>
      <w:r w:rsidRPr="007A2180">
        <w:rPr>
          <w:rFonts w:ascii="Times New Roman" w:hAnsi="Times New Roman" w:cs="Times New Roman"/>
          <w:b/>
          <w:sz w:val="20"/>
          <w:szCs w:val="20"/>
        </w:rPr>
        <w:t xml:space="preserve"> </w:t>
      </w:r>
      <w:r w:rsidR="008657BA" w:rsidRPr="007A2180">
        <w:rPr>
          <w:rFonts w:ascii="Times New Roman" w:hAnsi="Times New Roman" w:cs="Times New Roman"/>
          <w:sz w:val="20"/>
          <w:szCs w:val="20"/>
        </w:rPr>
        <w:t>- распределять функциональные обязанности между членами группы;</w:t>
      </w:r>
      <w:r w:rsidRPr="007A2180">
        <w:rPr>
          <w:rFonts w:ascii="Times New Roman" w:hAnsi="Times New Roman" w:cs="Times New Roman"/>
          <w:b/>
          <w:sz w:val="20"/>
          <w:szCs w:val="20"/>
        </w:rPr>
        <w:t xml:space="preserve"> </w:t>
      </w:r>
      <w:r w:rsidR="008657BA" w:rsidRPr="007A2180">
        <w:rPr>
          <w:rFonts w:ascii="Times New Roman" w:hAnsi="Times New Roman" w:cs="Times New Roman"/>
          <w:sz w:val="20"/>
          <w:szCs w:val="20"/>
        </w:rPr>
        <w:t>- принимать участие в тренировках и проводить занятия с личным составом группы.</w:t>
      </w:r>
      <w:r w:rsidRPr="007A2180">
        <w:rPr>
          <w:rFonts w:ascii="Times New Roman" w:hAnsi="Times New Roman" w:cs="Times New Roman"/>
          <w:b/>
          <w:sz w:val="20"/>
          <w:szCs w:val="20"/>
        </w:rPr>
        <w:t xml:space="preserve"> </w:t>
      </w:r>
      <w:r w:rsidR="008657BA" w:rsidRPr="007A2180">
        <w:rPr>
          <w:rFonts w:ascii="Times New Roman" w:hAnsi="Times New Roman" w:cs="Times New Roman"/>
          <w:sz w:val="20"/>
          <w:szCs w:val="20"/>
        </w:rPr>
        <w:t>При угрозе или возникновении чрезвычайной ситуации:</w:t>
      </w:r>
      <w:r w:rsidRPr="007A2180">
        <w:rPr>
          <w:rFonts w:ascii="Times New Roman" w:hAnsi="Times New Roman" w:cs="Times New Roman"/>
          <w:b/>
          <w:sz w:val="20"/>
          <w:szCs w:val="20"/>
        </w:rPr>
        <w:t xml:space="preserve"> </w:t>
      </w:r>
      <w:r w:rsidR="008657BA" w:rsidRPr="007A2180">
        <w:rPr>
          <w:rFonts w:ascii="Times New Roman" w:hAnsi="Times New Roman" w:cs="Times New Roman"/>
          <w:sz w:val="20"/>
          <w:szCs w:val="20"/>
        </w:rPr>
        <w:t xml:space="preserve">- в установленное время прибыть на место сбора (работы </w:t>
      </w:r>
      <w:proofErr w:type="spellStart"/>
      <w:r w:rsidR="008657BA" w:rsidRPr="007A2180">
        <w:rPr>
          <w:rFonts w:ascii="Times New Roman" w:hAnsi="Times New Roman" w:cs="Times New Roman"/>
          <w:sz w:val="20"/>
          <w:szCs w:val="20"/>
        </w:rPr>
        <w:t>эвакокомиссии</w:t>
      </w:r>
      <w:proofErr w:type="spellEnd"/>
      <w:r w:rsidR="008657BA" w:rsidRPr="007A2180">
        <w:rPr>
          <w:rFonts w:ascii="Times New Roman" w:hAnsi="Times New Roman" w:cs="Times New Roman"/>
          <w:sz w:val="20"/>
          <w:szCs w:val="20"/>
        </w:rPr>
        <w:t>) и уточнить задачу у председателя эвакуационной комиссии;</w:t>
      </w:r>
      <w:r w:rsidRPr="007A2180">
        <w:rPr>
          <w:rFonts w:ascii="Times New Roman" w:hAnsi="Times New Roman" w:cs="Times New Roman"/>
          <w:b/>
          <w:sz w:val="20"/>
          <w:szCs w:val="20"/>
        </w:rPr>
        <w:t xml:space="preserve"> </w:t>
      </w:r>
      <w:r w:rsidR="008657BA" w:rsidRPr="007A2180">
        <w:rPr>
          <w:rFonts w:ascii="Times New Roman" w:hAnsi="Times New Roman" w:cs="Times New Roman"/>
          <w:sz w:val="20"/>
          <w:szCs w:val="20"/>
        </w:rPr>
        <w:t>- довести до личного состава задачи, стоящие перед группой;</w:t>
      </w:r>
      <w:r w:rsidRPr="007A2180">
        <w:rPr>
          <w:rFonts w:ascii="Times New Roman" w:hAnsi="Times New Roman" w:cs="Times New Roman"/>
          <w:b/>
          <w:sz w:val="20"/>
          <w:szCs w:val="20"/>
        </w:rPr>
        <w:t xml:space="preserve"> </w:t>
      </w:r>
      <w:r w:rsidR="008657BA" w:rsidRPr="007A2180">
        <w:rPr>
          <w:rFonts w:ascii="Times New Roman" w:hAnsi="Times New Roman" w:cs="Times New Roman"/>
          <w:sz w:val="20"/>
          <w:szCs w:val="20"/>
        </w:rPr>
        <w:t>- обобщить данные о количестве материальных и культурных ценностей, подлежащих эвакуации в безопасные районы.</w:t>
      </w:r>
    </w:p>
    <w:p w14:paraId="24079F02" w14:textId="77777777" w:rsidR="008657BA" w:rsidRPr="007A2180" w:rsidRDefault="008657BA" w:rsidP="007A2180">
      <w:pPr>
        <w:spacing w:after="0" w:line="240" w:lineRule="auto"/>
        <w:jc w:val="both"/>
        <w:textAlignment w:val="baseline"/>
        <w:outlineLvl w:val="2"/>
        <w:rPr>
          <w:rFonts w:ascii="Times New Roman" w:hAnsi="Times New Roman" w:cs="Times New Roman"/>
          <w:sz w:val="20"/>
          <w:szCs w:val="20"/>
        </w:rPr>
      </w:pPr>
    </w:p>
    <w:p w14:paraId="253100C9" w14:textId="20BAF281" w:rsidR="008657BA" w:rsidRPr="007A2180" w:rsidRDefault="008657BA" w:rsidP="007A2180">
      <w:pPr>
        <w:spacing w:after="0" w:line="240" w:lineRule="auto"/>
        <w:jc w:val="both"/>
        <w:textAlignment w:val="baseline"/>
        <w:outlineLvl w:val="2"/>
        <w:rPr>
          <w:rFonts w:ascii="Times New Roman" w:hAnsi="Times New Roman" w:cs="Times New Roman"/>
          <w:sz w:val="20"/>
          <w:szCs w:val="20"/>
        </w:rPr>
      </w:pPr>
      <w:r w:rsidRPr="007A2180">
        <w:rPr>
          <w:rFonts w:ascii="Times New Roman" w:hAnsi="Times New Roman" w:cs="Times New Roman"/>
          <w:sz w:val="20"/>
          <w:szCs w:val="20"/>
        </w:rPr>
        <w:t>Приложение № 3</w:t>
      </w:r>
      <w:r w:rsidR="00DC1A5E" w:rsidRPr="007A2180">
        <w:rPr>
          <w:rFonts w:ascii="Times New Roman" w:hAnsi="Times New Roman" w:cs="Times New Roman"/>
          <w:sz w:val="20"/>
          <w:szCs w:val="20"/>
        </w:rPr>
        <w:t xml:space="preserve"> </w:t>
      </w:r>
      <w:r w:rsidRPr="007A2180">
        <w:rPr>
          <w:rFonts w:ascii="Times New Roman" w:hAnsi="Times New Roman" w:cs="Times New Roman"/>
          <w:sz w:val="20"/>
          <w:szCs w:val="20"/>
        </w:rPr>
        <w:t>УТВЕРЖДЕНО</w:t>
      </w:r>
      <w:r w:rsidR="00DC1A5E" w:rsidRPr="007A2180">
        <w:rPr>
          <w:rFonts w:ascii="Times New Roman" w:hAnsi="Times New Roman" w:cs="Times New Roman"/>
          <w:sz w:val="20"/>
          <w:szCs w:val="20"/>
        </w:rPr>
        <w:t xml:space="preserve"> </w:t>
      </w:r>
      <w:r w:rsidRPr="007A2180">
        <w:rPr>
          <w:rFonts w:ascii="Times New Roman" w:hAnsi="Times New Roman" w:cs="Times New Roman"/>
          <w:sz w:val="20"/>
          <w:szCs w:val="20"/>
        </w:rPr>
        <w:t>постановлением</w:t>
      </w:r>
      <w:r w:rsidR="00DC1A5E" w:rsidRPr="007A2180">
        <w:rPr>
          <w:rFonts w:ascii="Times New Roman" w:hAnsi="Times New Roman" w:cs="Times New Roman"/>
          <w:sz w:val="20"/>
          <w:szCs w:val="20"/>
        </w:rPr>
        <w:t xml:space="preserve"> </w:t>
      </w:r>
      <w:r w:rsidRPr="007A2180">
        <w:rPr>
          <w:rFonts w:ascii="Times New Roman" w:hAnsi="Times New Roman" w:cs="Times New Roman"/>
          <w:sz w:val="20"/>
          <w:szCs w:val="20"/>
        </w:rPr>
        <w:t xml:space="preserve">главы Завитинского </w:t>
      </w:r>
      <w:r w:rsidR="00DC1A5E" w:rsidRPr="007A2180">
        <w:rPr>
          <w:rFonts w:ascii="Times New Roman" w:hAnsi="Times New Roman" w:cs="Times New Roman"/>
          <w:sz w:val="20"/>
          <w:szCs w:val="20"/>
        </w:rPr>
        <w:t xml:space="preserve"> </w:t>
      </w:r>
      <w:r w:rsidRPr="007A2180">
        <w:rPr>
          <w:rFonts w:ascii="Times New Roman" w:hAnsi="Times New Roman" w:cs="Times New Roman"/>
          <w:sz w:val="20"/>
          <w:szCs w:val="20"/>
        </w:rPr>
        <w:t xml:space="preserve">муниципального округа </w:t>
      </w:r>
      <w:r w:rsidR="00DC1A5E" w:rsidRPr="007A2180">
        <w:rPr>
          <w:rFonts w:ascii="Times New Roman" w:hAnsi="Times New Roman" w:cs="Times New Roman"/>
          <w:sz w:val="20"/>
          <w:szCs w:val="20"/>
        </w:rPr>
        <w:t xml:space="preserve"> </w:t>
      </w:r>
      <w:r w:rsidRPr="007A2180">
        <w:rPr>
          <w:rFonts w:ascii="Times New Roman" w:hAnsi="Times New Roman" w:cs="Times New Roman"/>
          <w:sz w:val="20"/>
          <w:szCs w:val="20"/>
        </w:rPr>
        <w:t xml:space="preserve">от </w:t>
      </w:r>
      <w:r w:rsidRPr="007A2180">
        <w:rPr>
          <w:rFonts w:ascii="Times New Roman" w:hAnsi="Times New Roman" w:cs="Times New Roman"/>
          <w:sz w:val="20"/>
          <w:szCs w:val="20"/>
          <w:u w:val="single"/>
        </w:rPr>
        <w:t>11.03.2022</w:t>
      </w:r>
      <w:r w:rsidRPr="007A2180">
        <w:rPr>
          <w:rFonts w:ascii="Times New Roman" w:hAnsi="Times New Roman" w:cs="Times New Roman"/>
          <w:sz w:val="20"/>
          <w:szCs w:val="20"/>
        </w:rPr>
        <w:t xml:space="preserve"> № </w:t>
      </w:r>
      <w:r w:rsidRPr="007A2180">
        <w:rPr>
          <w:rFonts w:ascii="Times New Roman" w:hAnsi="Times New Roman" w:cs="Times New Roman"/>
          <w:sz w:val="20"/>
          <w:szCs w:val="20"/>
          <w:u w:val="single"/>
        </w:rPr>
        <w:t>159</w:t>
      </w:r>
      <w:r w:rsidR="00DC1A5E" w:rsidRPr="007A2180">
        <w:rPr>
          <w:rFonts w:ascii="Times New Roman" w:hAnsi="Times New Roman" w:cs="Times New Roman"/>
          <w:sz w:val="20"/>
          <w:szCs w:val="20"/>
        </w:rPr>
        <w:t xml:space="preserve"> </w:t>
      </w:r>
      <w:r w:rsidRPr="007A2180">
        <w:rPr>
          <w:rFonts w:ascii="Times New Roman" w:hAnsi="Times New Roman" w:cs="Times New Roman"/>
          <w:sz w:val="20"/>
          <w:szCs w:val="20"/>
        </w:rPr>
        <w:t xml:space="preserve">Состав </w:t>
      </w:r>
      <w:r w:rsidR="00DC1A5E" w:rsidRPr="007A2180">
        <w:rPr>
          <w:rFonts w:ascii="Times New Roman" w:hAnsi="Times New Roman" w:cs="Times New Roman"/>
          <w:sz w:val="20"/>
          <w:szCs w:val="20"/>
        </w:rPr>
        <w:t xml:space="preserve"> </w:t>
      </w:r>
      <w:r w:rsidRPr="007A2180">
        <w:rPr>
          <w:rFonts w:ascii="Times New Roman" w:hAnsi="Times New Roman" w:cs="Times New Roman"/>
          <w:sz w:val="20"/>
          <w:szCs w:val="20"/>
        </w:rPr>
        <w:t xml:space="preserve">эвакуационной комиссии </w:t>
      </w:r>
      <w:r w:rsidR="00DC1A5E" w:rsidRPr="007A2180">
        <w:rPr>
          <w:rFonts w:ascii="Times New Roman" w:hAnsi="Times New Roman" w:cs="Times New Roman"/>
          <w:sz w:val="20"/>
          <w:szCs w:val="20"/>
        </w:rPr>
        <w:t xml:space="preserve"> </w:t>
      </w:r>
      <w:r w:rsidRPr="007A2180">
        <w:rPr>
          <w:rFonts w:ascii="Times New Roman" w:hAnsi="Times New Roman" w:cs="Times New Roman"/>
          <w:sz w:val="20"/>
          <w:szCs w:val="20"/>
        </w:rPr>
        <w:t>Завитинского муниципального округа</w:t>
      </w:r>
    </w:p>
    <w:tbl>
      <w:tblPr>
        <w:tblW w:w="0" w:type="auto"/>
        <w:tblLook w:val="04A0" w:firstRow="1" w:lastRow="0" w:firstColumn="1" w:lastColumn="0" w:noHBand="0" w:noVBand="1"/>
      </w:tblPr>
      <w:tblGrid>
        <w:gridCol w:w="4503"/>
        <w:gridCol w:w="6124"/>
      </w:tblGrid>
      <w:tr w:rsidR="008657BA" w:rsidRPr="007A2180" w14:paraId="4C3D15DA" w14:textId="77777777" w:rsidTr="000F7A5E">
        <w:tc>
          <w:tcPr>
            <w:tcW w:w="4503" w:type="dxa"/>
          </w:tcPr>
          <w:p w14:paraId="63F7F230" w14:textId="77777777"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Ломако Павел Викторович</w:t>
            </w:r>
          </w:p>
        </w:tc>
        <w:tc>
          <w:tcPr>
            <w:tcW w:w="6124" w:type="dxa"/>
          </w:tcPr>
          <w:p w14:paraId="07EA8D58" w14:textId="5134574B"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заместитель главы администрации Завитинского муниципального округа по муниципальному хозяйству - председатель комиссии</w:t>
            </w:r>
          </w:p>
        </w:tc>
      </w:tr>
      <w:tr w:rsidR="008657BA" w:rsidRPr="007A2180" w14:paraId="4DB09E81" w14:textId="77777777" w:rsidTr="000F7A5E">
        <w:tc>
          <w:tcPr>
            <w:tcW w:w="4503" w:type="dxa"/>
          </w:tcPr>
          <w:p w14:paraId="5E7C1E77" w14:textId="77777777" w:rsidR="008657BA" w:rsidRPr="007A2180" w:rsidRDefault="008657BA" w:rsidP="007A2180">
            <w:pPr>
              <w:spacing w:after="0" w:line="240" w:lineRule="auto"/>
              <w:jc w:val="both"/>
              <w:rPr>
                <w:rFonts w:ascii="Times New Roman" w:hAnsi="Times New Roman" w:cs="Times New Roman"/>
                <w:sz w:val="20"/>
                <w:szCs w:val="20"/>
              </w:rPr>
            </w:pPr>
            <w:proofErr w:type="spellStart"/>
            <w:r w:rsidRPr="007A2180">
              <w:rPr>
                <w:rFonts w:ascii="Times New Roman" w:hAnsi="Times New Roman" w:cs="Times New Roman"/>
                <w:sz w:val="20"/>
                <w:szCs w:val="20"/>
              </w:rPr>
              <w:t>Слободчуков</w:t>
            </w:r>
            <w:proofErr w:type="spellEnd"/>
            <w:r w:rsidRPr="007A2180">
              <w:rPr>
                <w:rFonts w:ascii="Times New Roman" w:hAnsi="Times New Roman" w:cs="Times New Roman"/>
                <w:sz w:val="20"/>
                <w:szCs w:val="20"/>
              </w:rPr>
              <w:t xml:space="preserve"> </w:t>
            </w:r>
          </w:p>
          <w:p w14:paraId="14FF61CA" w14:textId="6005BED2"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Кирилл Александрович</w:t>
            </w:r>
          </w:p>
        </w:tc>
        <w:tc>
          <w:tcPr>
            <w:tcW w:w="6124" w:type="dxa"/>
          </w:tcPr>
          <w:p w14:paraId="422CD9E9" w14:textId="5E8F3C73" w:rsidR="008657BA" w:rsidRPr="007A2180" w:rsidRDefault="008657BA" w:rsidP="002F58BF">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начальник отдела дорожного хозяйства и жизнеобеспечения администрации Завитинского муниципального округа - заместитель председателя комиссии</w:t>
            </w:r>
          </w:p>
        </w:tc>
      </w:tr>
      <w:tr w:rsidR="008657BA" w:rsidRPr="007A2180" w14:paraId="5A90365D" w14:textId="77777777" w:rsidTr="000F7A5E">
        <w:tc>
          <w:tcPr>
            <w:tcW w:w="4503" w:type="dxa"/>
          </w:tcPr>
          <w:p w14:paraId="0BBD930F" w14:textId="77777777"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Киселёв Николай Васильевич  </w:t>
            </w:r>
          </w:p>
          <w:p w14:paraId="02BF51E9" w14:textId="77777777" w:rsidR="008657BA" w:rsidRPr="007A2180" w:rsidRDefault="008657BA" w:rsidP="007A2180">
            <w:pPr>
              <w:spacing w:after="0" w:line="240" w:lineRule="auto"/>
              <w:jc w:val="both"/>
              <w:rPr>
                <w:rFonts w:ascii="Times New Roman" w:hAnsi="Times New Roman" w:cs="Times New Roman"/>
                <w:sz w:val="20"/>
                <w:szCs w:val="20"/>
              </w:rPr>
            </w:pPr>
          </w:p>
          <w:p w14:paraId="00B6189D" w14:textId="77777777" w:rsidR="008657BA" w:rsidRPr="007A2180" w:rsidRDefault="008657BA" w:rsidP="007A2180">
            <w:pPr>
              <w:spacing w:after="0" w:line="240" w:lineRule="auto"/>
              <w:jc w:val="both"/>
              <w:rPr>
                <w:rFonts w:ascii="Times New Roman" w:hAnsi="Times New Roman" w:cs="Times New Roman"/>
                <w:sz w:val="20"/>
                <w:szCs w:val="20"/>
              </w:rPr>
            </w:pPr>
          </w:p>
          <w:p w14:paraId="06134E89" w14:textId="77777777"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Кошелев Дмитрий Александрович</w:t>
            </w:r>
          </w:p>
        </w:tc>
        <w:tc>
          <w:tcPr>
            <w:tcW w:w="6124" w:type="dxa"/>
          </w:tcPr>
          <w:p w14:paraId="2DB88A0E" w14:textId="77777777"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главный специалист отдела дорожного хозяйства и жизнеобеспечения администрации Завитинского муниципального округа</w:t>
            </w:r>
          </w:p>
          <w:p w14:paraId="3D9364D6" w14:textId="77777777"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ведущий специалист отдела дорожного хозяйства и жизнеобеспечения администрации Завитинского муниципального округа - начальник группы приема и организации размещения </w:t>
            </w:r>
            <w:proofErr w:type="spellStart"/>
            <w:r w:rsidRPr="007A2180">
              <w:rPr>
                <w:rFonts w:ascii="Times New Roman" w:hAnsi="Times New Roman" w:cs="Times New Roman"/>
                <w:sz w:val="20"/>
                <w:szCs w:val="20"/>
              </w:rPr>
              <w:t>эваконаселения</w:t>
            </w:r>
            <w:proofErr w:type="spellEnd"/>
            <w:r w:rsidRPr="007A2180">
              <w:rPr>
                <w:rFonts w:ascii="Times New Roman" w:hAnsi="Times New Roman" w:cs="Times New Roman"/>
                <w:sz w:val="20"/>
                <w:szCs w:val="20"/>
              </w:rPr>
              <w:t xml:space="preserve">         </w:t>
            </w:r>
          </w:p>
        </w:tc>
      </w:tr>
      <w:tr w:rsidR="008657BA" w:rsidRPr="007A2180" w14:paraId="625C4A16" w14:textId="77777777" w:rsidTr="000F7A5E">
        <w:tc>
          <w:tcPr>
            <w:tcW w:w="4503" w:type="dxa"/>
          </w:tcPr>
          <w:p w14:paraId="1F85AFF5" w14:textId="77777777"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Верхотурова Евгения Александровна</w:t>
            </w:r>
          </w:p>
        </w:tc>
        <w:tc>
          <w:tcPr>
            <w:tcW w:w="6124" w:type="dxa"/>
          </w:tcPr>
          <w:p w14:paraId="5902FACC" w14:textId="577671AD"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начальник отдела ЗАГС по Завитинскому району (по согласованию), группа организации эвакуации, учета </w:t>
            </w:r>
            <w:proofErr w:type="spellStart"/>
            <w:r w:rsidRPr="007A2180">
              <w:rPr>
                <w:rFonts w:ascii="Times New Roman" w:hAnsi="Times New Roman" w:cs="Times New Roman"/>
                <w:sz w:val="20"/>
                <w:szCs w:val="20"/>
              </w:rPr>
              <w:t>эваконаселения</w:t>
            </w:r>
            <w:proofErr w:type="spellEnd"/>
            <w:r w:rsidRPr="007A2180">
              <w:rPr>
                <w:rFonts w:ascii="Times New Roman" w:hAnsi="Times New Roman" w:cs="Times New Roman"/>
                <w:sz w:val="20"/>
                <w:szCs w:val="20"/>
              </w:rPr>
              <w:t xml:space="preserve"> и информации</w:t>
            </w:r>
          </w:p>
        </w:tc>
      </w:tr>
      <w:tr w:rsidR="008657BA" w:rsidRPr="007A2180" w14:paraId="6B99836E" w14:textId="77777777" w:rsidTr="000F7A5E">
        <w:tc>
          <w:tcPr>
            <w:tcW w:w="4503" w:type="dxa"/>
          </w:tcPr>
          <w:p w14:paraId="09931001" w14:textId="77777777"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Гончаров Андрей Олегович</w:t>
            </w:r>
          </w:p>
          <w:p w14:paraId="69D999F4" w14:textId="77777777" w:rsidR="008657BA" w:rsidRPr="007A2180" w:rsidRDefault="008657BA" w:rsidP="007A2180">
            <w:pPr>
              <w:spacing w:after="0" w:line="240" w:lineRule="auto"/>
              <w:jc w:val="both"/>
              <w:rPr>
                <w:rFonts w:ascii="Times New Roman" w:hAnsi="Times New Roman" w:cs="Times New Roman"/>
                <w:sz w:val="20"/>
                <w:szCs w:val="20"/>
              </w:rPr>
            </w:pPr>
          </w:p>
          <w:p w14:paraId="5BF40A31" w14:textId="77777777" w:rsidR="008657BA" w:rsidRPr="007A2180" w:rsidRDefault="008657BA" w:rsidP="007A2180">
            <w:pPr>
              <w:spacing w:after="0" w:line="240" w:lineRule="auto"/>
              <w:jc w:val="both"/>
              <w:rPr>
                <w:rFonts w:ascii="Times New Roman" w:hAnsi="Times New Roman" w:cs="Times New Roman"/>
                <w:sz w:val="20"/>
                <w:szCs w:val="20"/>
              </w:rPr>
            </w:pPr>
          </w:p>
          <w:p w14:paraId="6F8B1DFF" w14:textId="77777777"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Климова Анна Владимировна</w:t>
            </w:r>
          </w:p>
        </w:tc>
        <w:tc>
          <w:tcPr>
            <w:tcW w:w="6124" w:type="dxa"/>
          </w:tcPr>
          <w:p w14:paraId="7F972DA5" w14:textId="75F3EF8F"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главный специалист отдела культуры, спорта, молодежной политики и архивного дела - группа эвакуации материальных и культурных ценностей </w:t>
            </w:r>
          </w:p>
          <w:p w14:paraId="65BF0116" w14:textId="77777777"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начальник отдела экономического развития и муниципальных закупок администрации Завитинского муниципального округа – начальник группы первоочередного жизнеобеспечения </w:t>
            </w:r>
            <w:proofErr w:type="spellStart"/>
            <w:r w:rsidRPr="007A2180">
              <w:rPr>
                <w:rFonts w:ascii="Times New Roman" w:hAnsi="Times New Roman" w:cs="Times New Roman"/>
                <w:sz w:val="20"/>
                <w:szCs w:val="20"/>
              </w:rPr>
              <w:t>эваконаселения</w:t>
            </w:r>
            <w:proofErr w:type="spellEnd"/>
          </w:p>
        </w:tc>
      </w:tr>
      <w:tr w:rsidR="008657BA" w:rsidRPr="007A2180" w14:paraId="05FADF3A" w14:textId="77777777" w:rsidTr="000F7A5E">
        <w:tc>
          <w:tcPr>
            <w:tcW w:w="4503" w:type="dxa"/>
          </w:tcPr>
          <w:p w14:paraId="5F11D663" w14:textId="77777777" w:rsidR="008657BA" w:rsidRPr="007A2180" w:rsidRDefault="008657BA" w:rsidP="007A2180">
            <w:pPr>
              <w:spacing w:after="0" w:line="240" w:lineRule="auto"/>
              <w:jc w:val="both"/>
              <w:rPr>
                <w:rFonts w:ascii="Times New Roman" w:hAnsi="Times New Roman" w:cs="Times New Roman"/>
                <w:sz w:val="20"/>
                <w:szCs w:val="20"/>
              </w:rPr>
            </w:pPr>
            <w:proofErr w:type="spellStart"/>
            <w:r w:rsidRPr="007A2180">
              <w:rPr>
                <w:rFonts w:ascii="Times New Roman" w:hAnsi="Times New Roman" w:cs="Times New Roman"/>
                <w:sz w:val="20"/>
                <w:szCs w:val="20"/>
              </w:rPr>
              <w:t>Коробский</w:t>
            </w:r>
            <w:proofErr w:type="spellEnd"/>
            <w:r w:rsidRPr="007A2180">
              <w:rPr>
                <w:rFonts w:ascii="Times New Roman" w:hAnsi="Times New Roman" w:cs="Times New Roman"/>
                <w:sz w:val="20"/>
                <w:szCs w:val="20"/>
              </w:rPr>
              <w:t xml:space="preserve"> Артём Геннадьевич</w:t>
            </w:r>
          </w:p>
        </w:tc>
        <w:tc>
          <w:tcPr>
            <w:tcW w:w="6124" w:type="dxa"/>
          </w:tcPr>
          <w:p w14:paraId="7065A1BE" w14:textId="2A3A2880"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главный специалист – юрисконсульт –  группа приема и организации размещения </w:t>
            </w:r>
            <w:proofErr w:type="spellStart"/>
            <w:r w:rsidRPr="007A2180">
              <w:rPr>
                <w:rFonts w:ascii="Times New Roman" w:hAnsi="Times New Roman" w:cs="Times New Roman"/>
                <w:sz w:val="20"/>
                <w:szCs w:val="20"/>
              </w:rPr>
              <w:t>эваконаселения</w:t>
            </w:r>
            <w:proofErr w:type="spellEnd"/>
          </w:p>
        </w:tc>
      </w:tr>
      <w:tr w:rsidR="008657BA" w:rsidRPr="007A2180" w14:paraId="5CA663C4" w14:textId="77777777" w:rsidTr="000F7A5E">
        <w:trPr>
          <w:trHeight w:val="757"/>
        </w:trPr>
        <w:tc>
          <w:tcPr>
            <w:tcW w:w="4503" w:type="dxa"/>
          </w:tcPr>
          <w:p w14:paraId="04526873" w14:textId="77777777" w:rsidR="008657BA" w:rsidRPr="007A2180" w:rsidRDefault="008657BA" w:rsidP="007A2180">
            <w:pPr>
              <w:spacing w:after="0" w:line="240" w:lineRule="auto"/>
              <w:jc w:val="both"/>
              <w:rPr>
                <w:rFonts w:ascii="Times New Roman" w:hAnsi="Times New Roman" w:cs="Times New Roman"/>
                <w:sz w:val="20"/>
                <w:szCs w:val="20"/>
              </w:rPr>
            </w:pPr>
            <w:proofErr w:type="spellStart"/>
            <w:r w:rsidRPr="007A2180">
              <w:rPr>
                <w:rFonts w:ascii="Times New Roman" w:hAnsi="Times New Roman" w:cs="Times New Roman"/>
                <w:sz w:val="20"/>
                <w:szCs w:val="20"/>
              </w:rPr>
              <w:t>Ленивкин</w:t>
            </w:r>
            <w:proofErr w:type="spellEnd"/>
            <w:r w:rsidRPr="007A2180">
              <w:rPr>
                <w:rFonts w:ascii="Times New Roman" w:hAnsi="Times New Roman" w:cs="Times New Roman"/>
                <w:sz w:val="20"/>
                <w:szCs w:val="20"/>
              </w:rPr>
              <w:t xml:space="preserve"> Евгений Викторович </w:t>
            </w:r>
          </w:p>
        </w:tc>
        <w:tc>
          <w:tcPr>
            <w:tcW w:w="6124" w:type="dxa"/>
          </w:tcPr>
          <w:p w14:paraId="39BB2C7C" w14:textId="380EF699" w:rsidR="008657BA" w:rsidRPr="007A2180" w:rsidRDefault="008657BA" w:rsidP="002F58BF">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ведущий специалист-секретарь районной комиссии по бронированию граждан          в запасе сектора по мобилизационной работе - группа охраны общественного порядка </w:t>
            </w:r>
          </w:p>
        </w:tc>
      </w:tr>
      <w:tr w:rsidR="008657BA" w:rsidRPr="007A2180" w14:paraId="5968BAB5" w14:textId="77777777" w:rsidTr="000F7A5E">
        <w:tc>
          <w:tcPr>
            <w:tcW w:w="4503" w:type="dxa"/>
          </w:tcPr>
          <w:p w14:paraId="764E446B" w14:textId="77777777" w:rsidR="008657BA" w:rsidRPr="007A2180" w:rsidRDefault="008657BA" w:rsidP="007A2180">
            <w:pPr>
              <w:spacing w:after="0" w:line="240" w:lineRule="auto"/>
              <w:jc w:val="both"/>
              <w:rPr>
                <w:rFonts w:ascii="Times New Roman" w:hAnsi="Times New Roman" w:cs="Times New Roman"/>
                <w:sz w:val="20"/>
                <w:szCs w:val="20"/>
              </w:rPr>
            </w:pPr>
            <w:proofErr w:type="spellStart"/>
            <w:r w:rsidRPr="007A2180">
              <w:rPr>
                <w:rFonts w:ascii="Times New Roman" w:hAnsi="Times New Roman" w:cs="Times New Roman"/>
                <w:sz w:val="20"/>
                <w:szCs w:val="20"/>
              </w:rPr>
              <w:t>Сегодин</w:t>
            </w:r>
            <w:proofErr w:type="spellEnd"/>
            <w:r w:rsidRPr="007A2180">
              <w:rPr>
                <w:rFonts w:ascii="Times New Roman" w:hAnsi="Times New Roman" w:cs="Times New Roman"/>
                <w:sz w:val="20"/>
                <w:szCs w:val="20"/>
              </w:rPr>
              <w:t xml:space="preserve"> Юрий Викторович</w:t>
            </w:r>
          </w:p>
        </w:tc>
        <w:tc>
          <w:tcPr>
            <w:tcW w:w="6124" w:type="dxa"/>
          </w:tcPr>
          <w:p w14:paraId="2CB5E6EC" w14:textId="1430918A"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руководитель группы транспортного и дорожного обеспечения -  директор МУП «Рынок» Завитинского муниципального округа – начальник группы дорожного и транспортного обеспечения</w:t>
            </w:r>
          </w:p>
        </w:tc>
      </w:tr>
      <w:tr w:rsidR="008657BA" w:rsidRPr="007A2180" w14:paraId="2F70ECA9" w14:textId="77777777" w:rsidTr="000F7A5E">
        <w:tc>
          <w:tcPr>
            <w:tcW w:w="4503" w:type="dxa"/>
          </w:tcPr>
          <w:p w14:paraId="34C03A26" w14:textId="77777777"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Маловичко Лилия Леонидовна </w:t>
            </w:r>
          </w:p>
        </w:tc>
        <w:tc>
          <w:tcPr>
            <w:tcW w:w="6124" w:type="dxa"/>
          </w:tcPr>
          <w:p w14:paraId="4921C434" w14:textId="77777777"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главный специалист отдела культуры, спорта, молодежной политики и архивного дела - группа учета </w:t>
            </w:r>
            <w:proofErr w:type="spellStart"/>
            <w:r w:rsidRPr="007A2180">
              <w:rPr>
                <w:rFonts w:ascii="Times New Roman" w:hAnsi="Times New Roman" w:cs="Times New Roman"/>
                <w:sz w:val="20"/>
                <w:szCs w:val="20"/>
              </w:rPr>
              <w:t>эваконаселения</w:t>
            </w:r>
            <w:proofErr w:type="spellEnd"/>
            <w:r w:rsidRPr="007A2180">
              <w:rPr>
                <w:rFonts w:ascii="Times New Roman" w:hAnsi="Times New Roman" w:cs="Times New Roman"/>
                <w:sz w:val="20"/>
                <w:szCs w:val="20"/>
              </w:rPr>
              <w:t xml:space="preserve"> и информации</w:t>
            </w:r>
          </w:p>
        </w:tc>
      </w:tr>
      <w:tr w:rsidR="008657BA" w:rsidRPr="007A2180" w14:paraId="2C59733E" w14:textId="77777777" w:rsidTr="000F7A5E">
        <w:tc>
          <w:tcPr>
            <w:tcW w:w="4503" w:type="dxa"/>
          </w:tcPr>
          <w:p w14:paraId="551FCD9D" w14:textId="77777777"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Аносова Инна Владимировна</w:t>
            </w:r>
          </w:p>
        </w:tc>
        <w:tc>
          <w:tcPr>
            <w:tcW w:w="6124" w:type="dxa"/>
          </w:tcPr>
          <w:p w14:paraId="22A84485" w14:textId="77777777"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начальник общего отдела – начальник группы организации эвакуации, учета </w:t>
            </w:r>
            <w:proofErr w:type="spellStart"/>
            <w:r w:rsidRPr="007A2180">
              <w:rPr>
                <w:rFonts w:ascii="Times New Roman" w:hAnsi="Times New Roman" w:cs="Times New Roman"/>
                <w:sz w:val="20"/>
                <w:szCs w:val="20"/>
              </w:rPr>
              <w:t>эваконаселения</w:t>
            </w:r>
            <w:proofErr w:type="spellEnd"/>
            <w:r w:rsidRPr="007A2180">
              <w:rPr>
                <w:rFonts w:ascii="Times New Roman" w:hAnsi="Times New Roman" w:cs="Times New Roman"/>
                <w:sz w:val="20"/>
                <w:szCs w:val="20"/>
              </w:rPr>
              <w:t xml:space="preserve"> и информации</w:t>
            </w:r>
          </w:p>
        </w:tc>
      </w:tr>
      <w:tr w:rsidR="008657BA" w:rsidRPr="007A2180" w14:paraId="662BF62D" w14:textId="77777777" w:rsidTr="000F7A5E">
        <w:tc>
          <w:tcPr>
            <w:tcW w:w="4503" w:type="dxa"/>
          </w:tcPr>
          <w:p w14:paraId="5FDD574A" w14:textId="77777777"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Тищенко Ольга Владимировна</w:t>
            </w:r>
          </w:p>
        </w:tc>
        <w:tc>
          <w:tcPr>
            <w:tcW w:w="6124" w:type="dxa"/>
          </w:tcPr>
          <w:p w14:paraId="6394FFF3" w14:textId="311717DC" w:rsidR="008657BA" w:rsidRPr="007A2180" w:rsidRDefault="008657BA" w:rsidP="002F58BF">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главный специалист по опеке и попечительству в отношении совершеннолетних - группа приема и организации размещения </w:t>
            </w:r>
            <w:proofErr w:type="spellStart"/>
            <w:r w:rsidRPr="007A2180">
              <w:rPr>
                <w:rFonts w:ascii="Times New Roman" w:hAnsi="Times New Roman" w:cs="Times New Roman"/>
                <w:sz w:val="20"/>
                <w:szCs w:val="20"/>
              </w:rPr>
              <w:t>эваконаселения</w:t>
            </w:r>
            <w:proofErr w:type="spellEnd"/>
          </w:p>
        </w:tc>
      </w:tr>
      <w:tr w:rsidR="008657BA" w:rsidRPr="007A2180" w14:paraId="2B32295C" w14:textId="77777777" w:rsidTr="000F7A5E">
        <w:tc>
          <w:tcPr>
            <w:tcW w:w="4503" w:type="dxa"/>
          </w:tcPr>
          <w:p w14:paraId="3F900193" w14:textId="77777777"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Новосельцева Наталья Александровна</w:t>
            </w:r>
          </w:p>
        </w:tc>
        <w:tc>
          <w:tcPr>
            <w:tcW w:w="6124" w:type="dxa"/>
          </w:tcPr>
          <w:p w14:paraId="1E3D27F2" w14:textId="5DFB2950" w:rsidR="008657BA" w:rsidRPr="007A2180" w:rsidRDefault="008657BA" w:rsidP="002F58BF">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начальник отдела культуры, спорта, молодежной политики и архивного дела – начальник группы эвакуации материальных и культурных ценностей</w:t>
            </w:r>
          </w:p>
        </w:tc>
      </w:tr>
      <w:tr w:rsidR="008657BA" w:rsidRPr="007A2180" w14:paraId="3D2869C1" w14:textId="77777777" w:rsidTr="000F7A5E">
        <w:tc>
          <w:tcPr>
            <w:tcW w:w="4503" w:type="dxa"/>
          </w:tcPr>
          <w:p w14:paraId="6FC5D938" w14:textId="77777777"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lastRenderedPageBreak/>
              <w:t>Телешева Любовь Васильевна</w:t>
            </w:r>
          </w:p>
        </w:tc>
        <w:tc>
          <w:tcPr>
            <w:tcW w:w="6124" w:type="dxa"/>
          </w:tcPr>
          <w:p w14:paraId="5706DBBB" w14:textId="77777777"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главный специалист-эксперт по организационному обеспечению деятельности административной комиссии в Завитинском районе - группа дорожного и транспортного обеспечения</w:t>
            </w:r>
          </w:p>
        </w:tc>
      </w:tr>
      <w:tr w:rsidR="008657BA" w:rsidRPr="007A2180" w14:paraId="4C561BCD" w14:textId="77777777" w:rsidTr="000F7A5E">
        <w:tc>
          <w:tcPr>
            <w:tcW w:w="4503" w:type="dxa"/>
          </w:tcPr>
          <w:p w14:paraId="62900A9F" w14:textId="51DA241D" w:rsidR="008657BA" w:rsidRPr="007A2180" w:rsidRDefault="000F7A5E" w:rsidP="007A21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657BA" w:rsidRPr="007A2180">
              <w:rPr>
                <w:rFonts w:ascii="Times New Roman" w:hAnsi="Times New Roman" w:cs="Times New Roman"/>
                <w:sz w:val="20"/>
                <w:szCs w:val="20"/>
              </w:rPr>
              <w:t>Лукина Светлана Викторовна</w:t>
            </w:r>
          </w:p>
        </w:tc>
        <w:tc>
          <w:tcPr>
            <w:tcW w:w="6124" w:type="dxa"/>
          </w:tcPr>
          <w:p w14:paraId="1D366F3C" w14:textId="4F005799" w:rsidR="008657BA" w:rsidRPr="007A2180" w:rsidRDefault="008657BA" w:rsidP="000F7A5E">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врач акушер – г</w:t>
            </w:r>
            <w:r w:rsidR="000F7A5E">
              <w:rPr>
                <w:rFonts w:ascii="Times New Roman" w:hAnsi="Times New Roman" w:cs="Times New Roman"/>
                <w:sz w:val="20"/>
                <w:szCs w:val="20"/>
              </w:rPr>
              <w:t>и</w:t>
            </w:r>
            <w:r w:rsidRPr="007A2180">
              <w:rPr>
                <w:rFonts w:ascii="Times New Roman" w:hAnsi="Times New Roman" w:cs="Times New Roman"/>
                <w:sz w:val="20"/>
                <w:szCs w:val="20"/>
              </w:rPr>
              <w:t>н</w:t>
            </w:r>
            <w:r w:rsidR="000F7A5E">
              <w:rPr>
                <w:rFonts w:ascii="Times New Roman" w:hAnsi="Times New Roman" w:cs="Times New Roman"/>
                <w:sz w:val="20"/>
                <w:szCs w:val="20"/>
              </w:rPr>
              <w:t>е</w:t>
            </w:r>
            <w:r w:rsidRPr="007A2180">
              <w:rPr>
                <w:rFonts w:ascii="Times New Roman" w:hAnsi="Times New Roman" w:cs="Times New Roman"/>
                <w:sz w:val="20"/>
                <w:szCs w:val="20"/>
              </w:rPr>
              <w:t xml:space="preserve">колог ГБУЗ Амурской области «Завитинская больница»                  (по согласованию) - группа первоочередного жизнеобеспечения </w:t>
            </w:r>
            <w:proofErr w:type="spellStart"/>
            <w:r w:rsidRPr="007A2180">
              <w:rPr>
                <w:rFonts w:ascii="Times New Roman" w:hAnsi="Times New Roman" w:cs="Times New Roman"/>
                <w:sz w:val="20"/>
                <w:szCs w:val="20"/>
              </w:rPr>
              <w:t>эваконаселения</w:t>
            </w:r>
            <w:proofErr w:type="spellEnd"/>
            <w:r w:rsidRPr="007A2180">
              <w:rPr>
                <w:rFonts w:ascii="Times New Roman" w:hAnsi="Times New Roman" w:cs="Times New Roman"/>
                <w:sz w:val="20"/>
                <w:szCs w:val="20"/>
              </w:rPr>
              <w:t xml:space="preserve"> </w:t>
            </w:r>
          </w:p>
        </w:tc>
      </w:tr>
      <w:tr w:rsidR="008657BA" w:rsidRPr="007A2180" w14:paraId="6B4E1FB5" w14:textId="77777777" w:rsidTr="000F7A5E">
        <w:tc>
          <w:tcPr>
            <w:tcW w:w="4503" w:type="dxa"/>
          </w:tcPr>
          <w:p w14:paraId="171D7781" w14:textId="264C2936"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Шорохов Сергей Николаевич</w:t>
            </w:r>
          </w:p>
        </w:tc>
        <w:tc>
          <w:tcPr>
            <w:tcW w:w="6124" w:type="dxa"/>
          </w:tcPr>
          <w:p w14:paraId="607E60A2" w14:textId="77777777" w:rsidR="008657BA" w:rsidRPr="007A2180" w:rsidRDefault="008657BA"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начальник ОУУП и ПДН ОМВД России по Завитинскому району (по согласованию) - начальник группы охраны общественного порядка</w:t>
            </w:r>
          </w:p>
        </w:tc>
      </w:tr>
    </w:tbl>
    <w:p w14:paraId="2F3052D1" w14:textId="7637C541" w:rsidR="008657BA" w:rsidRPr="007A2180" w:rsidRDefault="008657BA" w:rsidP="007A2180">
      <w:pPr>
        <w:spacing w:after="0" w:line="240" w:lineRule="auto"/>
        <w:contextualSpacing/>
        <w:jc w:val="both"/>
        <w:rPr>
          <w:rFonts w:ascii="Times New Roman" w:hAnsi="Times New Roman" w:cs="Times New Roman"/>
          <w:sz w:val="20"/>
          <w:szCs w:val="20"/>
        </w:rPr>
      </w:pPr>
    </w:p>
    <w:p w14:paraId="549743BA" w14:textId="222F9224" w:rsidR="00E173D4" w:rsidRPr="007A2180" w:rsidRDefault="00E173D4" w:rsidP="007A2180">
      <w:pPr>
        <w:spacing w:after="0" w:line="240" w:lineRule="auto"/>
        <w:contextualSpacing/>
        <w:jc w:val="both"/>
        <w:rPr>
          <w:rFonts w:ascii="Times New Roman" w:hAnsi="Times New Roman" w:cs="Times New Roman"/>
          <w:b/>
          <w:bCs/>
          <w:sz w:val="20"/>
          <w:szCs w:val="20"/>
        </w:rPr>
      </w:pPr>
      <w:r w:rsidRPr="007A2180">
        <w:rPr>
          <w:rFonts w:ascii="Times New Roman" w:hAnsi="Times New Roman" w:cs="Times New Roman"/>
          <w:b/>
          <w:bCs/>
          <w:sz w:val="20"/>
          <w:szCs w:val="20"/>
        </w:rPr>
        <w:t xml:space="preserve">Постановление </w:t>
      </w:r>
      <w:r w:rsidR="000F7A5E">
        <w:rPr>
          <w:rFonts w:ascii="Times New Roman" w:hAnsi="Times New Roman" w:cs="Times New Roman"/>
          <w:b/>
          <w:bCs/>
          <w:sz w:val="20"/>
          <w:szCs w:val="20"/>
        </w:rPr>
        <w:t xml:space="preserve">от </w:t>
      </w:r>
      <w:r w:rsidRPr="007A2180">
        <w:rPr>
          <w:rFonts w:ascii="Times New Roman" w:hAnsi="Times New Roman" w:cs="Times New Roman"/>
          <w:b/>
          <w:bCs/>
          <w:sz w:val="20"/>
          <w:szCs w:val="20"/>
        </w:rPr>
        <w:t xml:space="preserve">11.03.2022                                                                                                                                           </w:t>
      </w:r>
      <w:r w:rsidR="000F7A5E">
        <w:rPr>
          <w:rFonts w:ascii="Times New Roman" w:hAnsi="Times New Roman" w:cs="Times New Roman"/>
          <w:b/>
          <w:bCs/>
          <w:sz w:val="20"/>
          <w:szCs w:val="20"/>
        </w:rPr>
        <w:t xml:space="preserve">         </w:t>
      </w:r>
      <w:r w:rsidRPr="007A2180">
        <w:rPr>
          <w:rFonts w:ascii="Times New Roman" w:hAnsi="Times New Roman" w:cs="Times New Roman"/>
          <w:b/>
          <w:bCs/>
          <w:sz w:val="20"/>
          <w:szCs w:val="20"/>
        </w:rPr>
        <w:t xml:space="preserve"> № 161</w:t>
      </w:r>
    </w:p>
    <w:p w14:paraId="0AB046A7" w14:textId="4F6E144F" w:rsidR="00E173D4" w:rsidRPr="007A2180" w:rsidRDefault="00E173D4" w:rsidP="007A2180">
      <w:pPr>
        <w:pStyle w:val="2d"/>
        <w:shd w:val="clear" w:color="auto" w:fill="auto"/>
        <w:spacing w:after="0"/>
        <w:ind w:left="0"/>
        <w:contextualSpacing/>
        <w:jc w:val="both"/>
        <w:rPr>
          <w:sz w:val="20"/>
          <w:szCs w:val="20"/>
        </w:rPr>
      </w:pPr>
      <w:r w:rsidRPr="007A2180">
        <w:rPr>
          <w:sz w:val="20"/>
          <w:szCs w:val="20"/>
        </w:rPr>
        <w:t xml:space="preserve">О внесении изменений в постановление главы Завитинского муниципального округа от 11.02.2022 № 83  В целях актуализации состава санитарно-противоэпидемической комиссии Завитинского муниципального округа </w:t>
      </w:r>
      <w:r w:rsidR="004666B4" w:rsidRPr="007A2180">
        <w:rPr>
          <w:sz w:val="20"/>
          <w:szCs w:val="20"/>
        </w:rPr>
        <w:t xml:space="preserve"> </w:t>
      </w:r>
      <w:r w:rsidRPr="007A2180">
        <w:rPr>
          <w:b/>
          <w:color w:val="000000"/>
          <w:sz w:val="20"/>
          <w:szCs w:val="20"/>
        </w:rPr>
        <w:t>п о с т а н о в л я ю:</w:t>
      </w:r>
      <w:r w:rsidR="004666B4" w:rsidRPr="007A2180">
        <w:rPr>
          <w:sz w:val="20"/>
          <w:szCs w:val="20"/>
        </w:rPr>
        <w:t xml:space="preserve"> </w:t>
      </w:r>
      <w:r w:rsidRPr="007A2180">
        <w:rPr>
          <w:sz w:val="20"/>
          <w:szCs w:val="20"/>
        </w:rPr>
        <w:t>1. Внести в постановление главы Завитинского муниципального округа от 11.02.2022 № 83 «О создании санитарно-противоэпидемической комиссии Завитинского муниципального округа» следующее изменение:</w:t>
      </w:r>
      <w:r w:rsidR="004666B4" w:rsidRPr="007A2180">
        <w:rPr>
          <w:sz w:val="20"/>
          <w:szCs w:val="20"/>
        </w:rPr>
        <w:t xml:space="preserve"> </w:t>
      </w:r>
      <w:r w:rsidRPr="007A2180">
        <w:rPr>
          <w:sz w:val="20"/>
          <w:szCs w:val="20"/>
        </w:rPr>
        <w:t>Приложение № 2 к постановлению изложить в новой редакции согласно приложению к настоящему постановлению.</w:t>
      </w:r>
      <w:r w:rsidR="004666B4" w:rsidRPr="007A2180">
        <w:rPr>
          <w:sz w:val="20"/>
          <w:szCs w:val="20"/>
        </w:rPr>
        <w:t xml:space="preserve"> </w:t>
      </w:r>
      <w:r w:rsidRPr="007A2180">
        <w:rPr>
          <w:sz w:val="20"/>
          <w:szCs w:val="20"/>
        </w:rPr>
        <w:t xml:space="preserve">2. Настоящее постановление подлежит официальному опубликованию. </w:t>
      </w:r>
      <w:r w:rsidR="004666B4" w:rsidRPr="007A2180">
        <w:rPr>
          <w:sz w:val="20"/>
          <w:szCs w:val="20"/>
        </w:rPr>
        <w:t xml:space="preserve"> </w:t>
      </w:r>
      <w:r w:rsidRPr="007A2180">
        <w:rPr>
          <w:sz w:val="20"/>
          <w:szCs w:val="20"/>
        </w:rPr>
        <w:t xml:space="preserve">3. Контроль за исполнением настоящего постановления возложить на заместителя главы администрации Завитинского муниципального округа по социальным вопросам А.А. Татарникову.     </w:t>
      </w:r>
    </w:p>
    <w:p w14:paraId="27931B8F" w14:textId="52792992" w:rsidR="00E173D4" w:rsidRPr="007A2180" w:rsidRDefault="00E173D4" w:rsidP="007A2180">
      <w:pPr>
        <w:spacing w:after="0" w:line="240" w:lineRule="auto"/>
        <w:contextualSpacing/>
        <w:jc w:val="both"/>
        <w:rPr>
          <w:rFonts w:ascii="Times New Roman" w:hAnsi="Times New Roman" w:cs="Times New Roman"/>
          <w:sz w:val="20"/>
          <w:szCs w:val="20"/>
        </w:rPr>
      </w:pPr>
      <w:r w:rsidRPr="007A2180">
        <w:rPr>
          <w:rFonts w:ascii="Times New Roman" w:hAnsi="Times New Roman" w:cs="Times New Roman"/>
          <w:sz w:val="20"/>
          <w:szCs w:val="20"/>
        </w:rPr>
        <w:t xml:space="preserve">Глава Завитинского муниципального округа                 </w:t>
      </w:r>
      <w:r w:rsidR="004666B4" w:rsidRPr="007A2180">
        <w:rPr>
          <w:rFonts w:ascii="Times New Roman" w:hAnsi="Times New Roman" w:cs="Times New Roman"/>
          <w:sz w:val="20"/>
          <w:szCs w:val="20"/>
        </w:rPr>
        <w:tab/>
      </w:r>
      <w:r w:rsidR="004666B4" w:rsidRPr="007A2180">
        <w:rPr>
          <w:rFonts w:ascii="Times New Roman" w:hAnsi="Times New Roman" w:cs="Times New Roman"/>
          <w:sz w:val="20"/>
          <w:szCs w:val="20"/>
        </w:rPr>
        <w:tab/>
      </w:r>
      <w:r w:rsidR="004666B4" w:rsidRPr="007A2180">
        <w:rPr>
          <w:rFonts w:ascii="Times New Roman" w:hAnsi="Times New Roman" w:cs="Times New Roman"/>
          <w:sz w:val="20"/>
          <w:szCs w:val="20"/>
        </w:rPr>
        <w:tab/>
      </w:r>
      <w:r w:rsidR="004666B4" w:rsidRPr="007A2180">
        <w:rPr>
          <w:rFonts w:ascii="Times New Roman" w:hAnsi="Times New Roman" w:cs="Times New Roman"/>
          <w:sz w:val="20"/>
          <w:szCs w:val="20"/>
        </w:rPr>
        <w:tab/>
      </w:r>
      <w:r w:rsidR="004666B4" w:rsidRPr="007A2180">
        <w:rPr>
          <w:rFonts w:ascii="Times New Roman" w:hAnsi="Times New Roman" w:cs="Times New Roman"/>
          <w:sz w:val="20"/>
          <w:szCs w:val="20"/>
        </w:rPr>
        <w:tab/>
      </w:r>
      <w:r w:rsidR="004666B4" w:rsidRPr="007A2180">
        <w:rPr>
          <w:rFonts w:ascii="Times New Roman" w:hAnsi="Times New Roman" w:cs="Times New Roman"/>
          <w:sz w:val="20"/>
          <w:szCs w:val="20"/>
        </w:rPr>
        <w:tab/>
      </w:r>
      <w:r w:rsidR="004666B4" w:rsidRPr="007A2180">
        <w:rPr>
          <w:rFonts w:ascii="Times New Roman" w:hAnsi="Times New Roman" w:cs="Times New Roman"/>
          <w:sz w:val="20"/>
          <w:szCs w:val="20"/>
        </w:rPr>
        <w:tab/>
      </w:r>
      <w:r w:rsidR="004666B4" w:rsidRPr="007A2180">
        <w:rPr>
          <w:rFonts w:ascii="Times New Roman" w:hAnsi="Times New Roman" w:cs="Times New Roman"/>
          <w:sz w:val="20"/>
          <w:szCs w:val="20"/>
        </w:rPr>
        <w:tab/>
      </w:r>
      <w:r w:rsidR="004666B4" w:rsidRPr="007A2180">
        <w:rPr>
          <w:rFonts w:ascii="Times New Roman" w:hAnsi="Times New Roman" w:cs="Times New Roman"/>
          <w:sz w:val="20"/>
          <w:szCs w:val="20"/>
        </w:rPr>
        <w:tab/>
      </w:r>
      <w:r w:rsidR="004666B4" w:rsidRPr="007A2180">
        <w:rPr>
          <w:rFonts w:ascii="Times New Roman" w:hAnsi="Times New Roman" w:cs="Times New Roman"/>
          <w:sz w:val="20"/>
          <w:szCs w:val="20"/>
        </w:rPr>
        <w:tab/>
      </w:r>
      <w:r w:rsidR="004666B4" w:rsidRPr="007A2180">
        <w:rPr>
          <w:rFonts w:ascii="Times New Roman" w:hAnsi="Times New Roman" w:cs="Times New Roman"/>
          <w:sz w:val="20"/>
          <w:szCs w:val="20"/>
        </w:rPr>
        <w:tab/>
      </w:r>
      <w:r w:rsidR="004666B4" w:rsidRPr="007A2180">
        <w:rPr>
          <w:rFonts w:ascii="Times New Roman" w:hAnsi="Times New Roman" w:cs="Times New Roman"/>
          <w:sz w:val="20"/>
          <w:szCs w:val="20"/>
        </w:rPr>
        <w:tab/>
      </w:r>
      <w:r w:rsidR="004666B4" w:rsidRPr="007A2180">
        <w:rPr>
          <w:rFonts w:ascii="Times New Roman" w:hAnsi="Times New Roman" w:cs="Times New Roman"/>
          <w:sz w:val="20"/>
          <w:szCs w:val="20"/>
        </w:rPr>
        <w:tab/>
      </w:r>
      <w:r w:rsidR="004666B4" w:rsidRPr="007A2180">
        <w:rPr>
          <w:rFonts w:ascii="Times New Roman" w:hAnsi="Times New Roman" w:cs="Times New Roman"/>
          <w:sz w:val="20"/>
          <w:szCs w:val="20"/>
        </w:rPr>
        <w:tab/>
      </w:r>
      <w:r w:rsidR="004666B4" w:rsidRPr="007A2180">
        <w:rPr>
          <w:rFonts w:ascii="Times New Roman" w:hAnsi="Times New Roman" w:cs="Times New Roman"/>
          <w:sz w:val="20"/>
          <w:szCs w:val="20"/>
        </w:rPr>
        <w:tab/>
      </w:r>
      <w:r w:rsidR="004666B4" w:rsidRPr="007A2180">
        <w:rPr>
          <w:rFonts w:ascii="Times New Roman" w:hAnsi="Times New Roman" w:cs="Times New Roman"/>
          <w:sz w:val="20"/>
          <w:szCs w:val="20"/>
        </w:rPr>
        <w:tab/>
      </w:r>
      <w:r w:rsidR="004666B4" w:rsidRPr="007A2180">
        <w:rPr>
          <w:rFonts w:ascii="Times New Roman" w:hAnsi="Times New Roman" w:cs="Times New Roman"/>
          <w:sz w:val="20"/>
          <w:szCs w:val="20"/>
        </w:rPr>
        <w:tab/>
      </w:r>
      <w:r w:rsidR="004666B4" w:rsidRPr="007A2180">
        <w:rPr>
          <w:rFonts w:ascii="Times New Roman" w:hAnsi="Times New Roman" w:cs="Times New Roman"/>
          <w:sz w:val="20"/>
          <w:szCs w:val="20"/>
        </w:rPr>
        <w:tab/>
      </w:r>
      <w:r w:rsidRPr="007A2180">
        <w:rPr>
          <w:rFonts w:ascii="Times New Roman" w:hAnsi="Times New Roman" w:cs="Times New Roman"/>
          <w:sz w:val="20"/>
          <w:szCs w:val="20"/>
        </w:rPr>
        <w:t xml:space="preserve">                 С.С. </w:t>
      </w:r>
      <w:proofErr w:type="spellStart"/>
      <w:r w:rsidRPr="007A2180">
        <w:rPr>
          <w:rFonts w:ascii="Times New Roman" w:hAnsi="Times New Roman" w:cs="Times New Roman"/>
          <w:sz w:val="20"/>
          <w:szCs w:val="20"/>
        </w:rPr>
        <w:t>Линевич</w:t>
      </w:r>
      <w:proofErr w:type="spellEnd"/>
    </w:p>
    <w:p w14:paraId="5194FAD7" w14:textId="77777777" w:rsidR="00E173D4" w:rsidRPr="007A2180" w:rsidRDefault="00E173D4" w:rsidP="007A2180">
      <w:pPr>
        <w:spacing w:after="0" w:line="240" w:lineRule="auto"/>
        <w:contextualSpacing/>
        <w:jc w:val="both"/>
        <w:rPr>
          <w:rFonts w:ascii="Times New Roman" w:hAnsi="Times New Roman" w:cs="Times New Roman"/>
          <w:sz w:val="20"/>
          <w:szCs w:val="20"/>
        </w:rPr>
      </w:pPr>
    </w:p>
    <w:p w14:paraId="12E0C8A9" w14:textId="0FF0A57D" w:rsidR="00E173D4" w:rsidRPr="007A2180" w:rsidRDefault="00E173D4" w:rsidP="007A2180">
      <w:pPr>
        <w:spacing w:after="0" w:line="240" w:lineRule="auto"/>
        <w:jc w:val="both"/>
        <w:rPr>
          <w:rFonts w:ascii="Times New Roman" w:hAnsi="Times New Roman" w:cs="Times New Roman"/>
          <w:sz w:val="20"/>
          <w:szCs w:val="20"/>
        </w:rPr>
      </w:pPr>
      <w:bookmarkStart w:id="15" w:name="_Hlk38368036"/>
      <w:r w:rsidRPr="007A2180">
        <w:rPr>
          <w:rFonts w:ascii="Times New Roman" w:hAnsi="Times New Roman" w:cs="Times New Roman"/>
          <w:sz w:val="20"/>
          <w:szCs w:val="20"/>
        </w:rPr>
        <w:t xml:space="preserve">Приложение </w:t>
      </w:r>
      <w:r w:rsidR="004666B4" w:rsidRPr="007A2180">
        <w:rPr>
          <w:rFonts w:ascii="Times New Roman" w:hAnsi="Times New Roman" w:cs="Times New Roman"/>
          <w:sz w:val="20"/>
          <w:szCs w:val="20"/>
        </w:rPr>
        <w:t xml:space="preserve"> </w:t>
      </w:r>
      <w:r w:rsidRPr="007A2180">
        <w:rPr>
          <w:rFonts w:ascii="Times New Roman" w:hAnsi="Times New Roman" w:cs="Times New Roman"/>
          <w:sz w:val="20"/>
          <w:szCs w:val="20"/>
        </w:rPr>
        <w:t>к постановлению главы Завитинского муниципального округа</w:t>
      </w:r>
      <w:r w:rsidR="004666B4" w:rsidRPr="007A2180">
        <w:rPr>
          <w:rFonts w:ascii="Times New Roman" w:hAnsi="Times New Roman" w:cs="Times New Roman"/>
          <w:sz w:val="20"/>
          <w:szCs w:val="20"/>
        </w:rPr>
        <w:t xml:space="preserve"> </w:t>
      </w:r>
      <w:r w:rsidRPr="007A2180">
        <w:rPr>
          <w:rFonts w:ascii="Times New Roman" w:hAnsi="Times New Roman" w:cs="Times New Roman"/>
          <w:sz w:val="20"/>
          <w:szCs w:val="20"/>
        </w:rPr>
        <w:t xml:space="preserve">от 11.03.2022 № 161 </w:t>
      </w:r>
      <w:r w:rsidR="004666B4" w:rsidRPr="007A2180">
        <w:rPr>
          <w:rFonts w:ascii="Times New Roman" w:hAnsi="Times New Roman" w:cs="Times New Roman"/>
          <w:sz w:val="20"/>
          <w:szCs w:val="20"/>
        </w:rPr>
        <w:t xml:space="preserve"> </w:t>
      </w:r>
      <w:r w:rsidRPr="007A2180">
        <w:rPr>
          <w:rFonts w:ascii="Times New Roman" w:hAnsi="Times New Roman" w:cs="Times New Roman"/>
          <w:b/>
          <w:bCs/>
          <w:iCs/>
          <w:sz w:val="20"/>
          <w:szCs w:val="20"/>
        </w:rPr>
        <w:t xml:space="preserve">Состав </w:t>
      </w:r>
      <w:r w:rsidR="004666B4" w:rsidRPr="007A2180">
        <w:rPr>
          <w:rFonts w:ascii="Times New Roman" w:hAnsi="Times New Roman" w:cs="Times New Roman"/>
          <w:sz w:val="20"/>
          <w:szCs w:val="20"/>
        </w:rPr>
        <w:t xml:space="preserve"> </w:t>
      </w:r>
      <w:r w:rsidRPr="007A2180">
        <w:rPr>
          <w:rFonts w:ascii="Times New Roman" w:hAnsi="Times New Roman" w:cs="Times New Roman"/>
          <w:b/>
          <w:bCs/>
          <w:iCs/>
          <w:sz w:val="20"/>
          <w:szCs w:val="20"/>
        </w:rPr>
        <w:t>санитарно-противоэпидемической комиссии</w:t>
      </w:r>
      <w:r w:rsidRPr="007A2180">
        <w:rPr>
          <w:rFonts w:ascii="Times New Roman" w:hAnsi="Times New Roman" w:cs="Times New Roman"/>
          <w:bCs/>
          <w:iCs/>
          <w:sz w:val="20"/>
          <w:szCs w:val="20"/>
        </w:rPr>
        <w:t xml:space="preserve"> </w:t>
      </w:r>
      <w:r w:rsidR="004666B4" w:rsidRPr="007A2180">
        <w:rPr>
          <w:rFonts w:ascii="Times New Roman" w:hAnsi="Times New Roman" w:cs="Times New Roman"/>
          <w:sz w:val="20"/>
          <w:szCs w:val="20"/>
        </w:rPr>
        <w:t xml:space="preserve"> </w:t>
      </w:r>
      <w:r w:rsidRPr="007A2180">
        <w:rPr>
          <w:rFonts w:ascii="Times New Roman" w:hAnsi="Times New Roman" w:cs="Times New Roman"/>
          <w:b/>
          <w:bCs/>
          <w:iCs/>
          <w:sz w:val="20"/>
          <w:szCs w:val="20"/>
        </w:rPr>
        <w:t>Завитинского муниципального округа</w:t>
      </w:r>
    </w:p>
    <w:tbl>
      <w:tblPr>
        <w:tblW w:w="10627" w:type="dxa"/>
        <w:jc w:val="center"/>
        <w:tblLook w:val="04A0" w:firstRow="1" w:lastRow="0" w:firstColumn="1" w:lastColumn="0" w:noHBand="0" w:noVBand="1"/>
      </w:tblPr>
      <w:tblGrid>
        <w:gridCol w:w="3397"/>
        <w:gridCol w:w="7230"/>
      </w:tblGrid>
      <w:tr w:rsidR="00E173D4" w:rsidRPr="007A2180" w14:paraId="19049EA6" w14:textId="77777777" w:rsidTr="00DA24F4">
        <w:trPr>
          <w:jc w:val="center"/>
        </w:trPr>
        <w:tc>
          <w:tcPr>
            <w:tcW w:w="3397" w:type="dxa"/>
            <w:hideMark/>
          </w:tcPr>
          <w:p w14:paraId="547EC247" w14:textId="77777777" w:rsidR="00E173D4" w:rsidRPr="007A2180" w:rsidRDefault="00E173D4" w:rsidP="007A2180">
            <w:pPr>
              <w:spacing w:after="0" w:line="240" w:lineRule="auto"/>
              <w:jc w:val="both"/>
              <w:rPr>
                <w:rFonts w:ascii="Times New Roman" w:hAnsi="Times New Roman" w:cs="Times New Roman"/>
                <w:bCs/>
                <w:iCs/>
                <w:sz w:val="20"/>
                <w:szCs w:val="20"/>
              </w:rPr>
            </w:pPr>
            <w:r w:rsidRPr="007A2180">
              <w:rPr>
                <w:rFonts w:ascii="Times New Roman" w:hAnsi="Times New Roman" w:cs="Times New Roman"/>
                <w:bCs/>
                <w:iCs/>
                <w:sz w:val="20"/>
                <w:szCs w:val="20"/>
              </w:rPr>
              <w:t>Татарникова Анна Александровна</w:t>
            </w:r>
          </w:p>
        </w:tc>
        <w:tc>
          <w:tcPr>
            <w:tcW w:w="7230" w:type="dxa"/>
            <w:hideMark/>
          </w:tcPr>
          <w:p w14:paraId="1DEFF131" w14:textId="77777777" w:rsidR="00E173D4" w:rsidRPr="007A2180" w:rsidRDefault="00E173D4" w:rsidP="007A2180">
            <w:pPr>
              <w:spacing w:after="0" w:line="240" w:lineRule="auto"/>
              <w:jc w:val="both"/>
              <w:rPr>
                <w:rFonts w:ascii="Times New Roman" w:hAnsi="Times New Roman" w:cs="Times New Roman"/>
                <w:bCs/>
                <w:iCs/>
                <w:sz w:val="20"/>
                <w:szCs w:val="20"/>
              </w:rPr>
            </w:pPr>
            <w:r w:rsidRPr="007A2180">
              <w:rPr>
                <w:rFonts w:ascii="Times New Roman" w:hAnsi="Times New Roman" w:cs="Times New Roman"/>
                <w:bCs/>
                <w:iCs/>
                <w:sz w:val="20"/>
                <w:szCs w:val="20"/>
              </w:rPr>
              <w:t xml:space="preserve">- заместитель главы администрации Завитинского муниципального округа по социальным вопросам (председатель комиссии)  </w:t>
            </w:r>
          </w:p>
        </w:tc>
      </w:tr>
      <w:tr w:rsidR="00E173D4" w:rsidRPr="007A2180" w14:paraId="59174E39" w14:textId="77777777" w:rsidTr="00DA24F4">
        <w:trPr>
          <w:jc w:val="center"/>
        </w:trPr>
        <w:tc>
          <w:tcPr>
            <w:tcW w:w="3397" w:type="dxa"/>
            <w:hideMark/>
          </w:tcPr>
          <w:p w14:paraId="61470278" w14:textId="77777777" w:rsidR="00E173D4" w:rsidRPr="007A2180" w:rsidRDefault="00E173D4" w:rsidP="007A2180">
            <w:pPr>
              <w:spacing w:after="0" w:line="240" w:lineRule="auto"/>
              <w:jc w:val="both"/>
              <w:rPr>
                <w:rFonts w:ascii="Times New Roman" w:hAnsi="Times New Roman" w:cs="Times New Roman"/>
                <w:bCs/>
                <w:iCs/>
                <w:sz w:val="20"/>
                <w:szCs w:val="20"/>
              </w:rPr>
            </w:pPr>
            <w:proofErr w:type="spellStart"/>
            <w:r w:rsidRPr="007A2180">
              <w:rPr>
                <w:rFonts w:ascii="Times New Roman" w:hAnsi="Times New Roman" w:cs="Times New Roman"/>
                <w:bCs/>
                <w:iCs/>
                <w:sz w:val="20"/>
                <w:szCs w:val="20"/>
              </w:rPr>
              <w:t>Ящук</w:t>
            </w:r>
            <w:proofErr w:type="spellEnd"/>
            <w:r w:rsidRPr="007A2180">
              <w:rPr>
                <w:rFonts w:ascii="Times New Roman" w:hAnsi="Times New Roman" w:cs="Times New Roman"/>
                <w:bCs/>
                <w:iCs/>
                <w:sz w:val="20"/>
                <w:szCs w:val="20"/>
              </w:rPr>
              <w:t xml:space="preserve"> Татьяна Юрьевна </w:t>
            </w:r>
          </w:p>
        </w:tc>
        <w:tc>
          <w:tcPr>
            <w:tcW w:w="7230" w:type="dxa"/>
            <w:hideMark/>
          </w:tcPr>
          <w:p w14:paraId="7C36B053" w14:textId="77777777" w:rsidR="00E173D4" w:rsidRPr="007A2180" w:rsidRDefault="00E173D4" w:rsidP="007A2180">
            <w:pPr>
              <w:spacing w:after="0" w:line="240" w:lineRule="auto"/>
              <w:jc w:val="both"/>
              <w:rPr>
                <w:rFonts w:ascii="Times New Roman" w:hAnsi="Times New Roman" w:cs="Times New Roman"/>
                <w:bCs/>
                <w:iCs/>
                <w:sz w:val="20"/>
                <w:szCs w:val="20"/>
              </w:rPr>
            </w:pPr>
            <w:r w:rsidRPr="007A2180">
              <w:rPr>
                <w:rFonts w:ascii="Times New Roman" w:hAnsi="Times New Roman" w:cs="Times New Roman"/>
                <w:bCs/>
                <w:iCs/>
                <w:sz w:val="20"/>
                <w:szCs w:val="20"/>
              </w:rPr>
              <w:t>- начальник территориального отдела Управления Роспотребнадзора по Амурской области в городах Белогорск и Райчихинск, Архаринском, Белогорском, Бурейском, Завитинском, Михайловском, Октябрьском, Ромненском и Серышевском районах (заместитель председателя комиссии, по согласованию)</w:t>
            </w:r>
          </w:p>
        </w:tc>
      </w:tr>
      <w:tr w:rsidR="00E173D4" w:rsidRPr="007A2180" w14:paraId="560CCE33" w14:textId="77777777" w:rsidTr="00DA24F4">
        <w:trPr>
          <w:jc w:val="center"/>
        </w:trPr>
        <w:tc>
          <w:tcPr>
            <w:tcW w:w="3397" w:type="dxa"/>
            <w:hideMark/>
          </w:tcPr>
          <w:p w14:paraId="6E20B41A" w14:textId="77777777" w:rsidR="00E173D4" w:rsidRPr="007A2180" w:rsidRDefault="00E173D4" w:rsidP="007A2180">
            <w:pPr>
              <w:spacing w:after="0" w:line="240" w:lineRule="auto"/>
              <w:jc w:val="both"/>
              <w:rPr>
                <w:rFonts w:ascii="Times New Roman" w:hAnsi="Times New Roman" w:cs="Times New Roman"/>
                <w:bCs/>
                <w:iCs/>
                <w:sz w:val="20"/>
                <w:szCs w:val="20"/>
              </w:rPr>
            </w:pPr>
            <w:r w:rsidRPr="007A2180">
              <w:rPr>
                <w:rFonts w:ascii="Times New Roman" w:hAnsi="Times New Roman" w:cs="Times New Roman"/>
                <w:bCs/>
                <w:iCs/>
                <w:sz w:val="20"/>
                <w:szCs w:val="20"/>
              </w:rPr>
              <w:t>Капустина Лариса Владимировна</w:t>
            </w:r>
          </w:p>
        </w:tc>
        <w:tc>
          <w:tcPr>
            <w:tcW w:w="7230" w:type="dxa"/>
            <w:hideMark/>
          </w:tcPr>
          <w:p w14:paraId="77AA29A6" w14:textId="77777777" w:rsidR="00E173D4" w:rsidRPr="007A2180" w:rsidRDefault="00E173D4" w:rsidP="007A2180">
            <w:pPr>
              <w:spacing w:after="0" w:line="240" w:lineRule="auto"/>
              <w:jc w:val="both"/>
              <w:rPr>
                <w:rFonts w:ascii="Times New Roman" w:hAnsi="Times New Roman" w:cs="Times New Roman"/>
                <w:bCs/>
                <w:iCs/>
                <w:sz w:val="20"/>
                <w:szCs w:val="20"/>
              </w:rPr>
            </w:pPr>
            <w:r w:rsidRPr="007A2180">
              <w:rPr>
                <w:rFonts w:ascii="Times New Roman" w:hAnsi="Times New Roman" w:cs="Times New Roman"/>
                <w:bCs/>
                <w:iCs/>
                <w:sz w:val="20"/>
                <w:szCs w:val="20"/>
              </w:rPr>
              <w:t xml:space="preserve">- главный специалист-юрисконсульт отдела по правовым и социальным вопросам администрации Завитинского муниципального округа (секретарь комиссии) </w:t>
            </w:r>
          </w:p>
        </w:tc>
      </w:tr>
      <w:tr w:rsidR="00E173D4" w:rsidRPr="007A2180" w14:paraId="4DBB688D" w14:textId="77777777" w:rsidTr="00DA24F4">
        <w:trPr>
          <w:jc w:val="center"/>
        </w:trPr>
        <w:tc>
          <w:tcPr>
            <w:tcW w:w="3397" w:type="dxa"/>
          </w:tcPr>
          <w:p w14:paraId="444F4EF9" w14:textId="77777777" w:rsidR="00E173D4" w:rsidRPr="007A2180" w:rsidRDefault="00E173D4" w:rsidP="007A2180">
            <w:pPr>
              <w:spacing w:after="0" w:line="240" w:lineRule="auto"/>
              <w:jc w:val="both"/>
              <w:rPr>
                <w:rFonts w:ascii="Times New Roman" w:hAnsi="Times New Roman" w:cs="Times New Roman"/>
                <w:sz w:val="20"/>
                <w:szCs w:val="20"/>
              </w:rPr>
            </w:pPr>
            <w:proofErr w:type="spellStart"/>
            <w:r w:rsidRPr="007A2180">
              <w:rPr>
                <w:rFonts w:ascii="Times New Roman" w:hAnsi="Times New Roman" w:cs="Times New Roman"/>
                <w:sz w:val="20"/>
                <w:szCs w:val="20"/>
              </w:rPr>
              <w:t>Амуленко</w:t>
            </w:r>
            <w:proofErr w:type="spellEnd"/>
            <w:r w:rsidRPr="007A2180">
              <w:rPr>
                <w:rFonts w:ascii="Times New Roman" w:hAnsi="Times New Roman" w:cs="Times New Roman"/>
                <w:sz w:val="20"/>
                <w:szCs w:val="20"/>
              </w:rPr>
              <w:t xml:space="preserve"> Татьяна Викторовна</w:t>
            </w:r>
          </w:p>
        </w:tc>
        <w:tc>
          <w:tcPr>
            <w:tcW w:w="7230" w:type="dxa"/>
          </w:tcPr>
          <w:p w14:paraId="31957522" w14:textId="77777777" w:rsidR="00E173D4" w:rsidRPr="007A2180" w:rsidRDefault="00E173D4"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главный врач ГБУЗ АО «Завитинская больница» (по согласованию)</w:t>
            </w:r>
          </w:p>
        </w:tc>
      </w:tr>
      <w:tr w:rsidR="00E173D4" w:rsidRPr="007A2180" w14:paraId="35E346C4" w14:textId="77777777" w:rsidTr="00DA24F4">
        <w:trPr>
          <w:jc w:val="center"/>
        </w:trPr>
        <w:tc>
          <w:tcPr>
            <w:tcW w:w="3397" w:type="dxa"/>
            <w:hideMark/>
          </w:tcPr>
          <w:p w14:paraId="29A6C2D7" w14:textId="77777777" w:rsidR="00E173D4" w:rsidRPr="007A2180" w:rsidRDefault="00E173D4" w:rsidP="007A2180">
            <w:pPr>
              <w:spacing w:after="0" w:line="240" w:lineRule="auto"/>
              <w:jc w:val="both"/>
              <w:rPr>
                <w:rFonts w:ascii="Times New Roman" w:hAnsi="Times New Roman" w:cs="Times New Roman"/>
                <w:bCs/>
                <w:iCs/>
                <w:sz w:val="20"/>
                <w:szCs w:val="20"/>
              </w:rPr>
            </w:pPr>
            <w:r w:rsidRPr="007A2180">
              <w:rPr>
                <w:rFonts w:ascii="Times New Roman" w:hAnsi="Times New Roman" w:cs="Times New Roman"/>
                <w:bCs/>
                <w:iCs/>
                <w:sz w:val="20"/>
                <w:szCs w:val="20"/>
              </w:rPr>
              <w:t>Володин Михаил Николаевич</w:t>
            </w:r>
          </w:p>
        </w:tc>
        <w:tc>
          <w:tcPr>
            <w:tcW w:w="7230" w:type="dxa"/>
            <w:hideMark/>
          </w:tcPr>
          <w:p w14:paraId="7D8D6EDE" w14:textId="77777777" w:rsidR="00E173D4" w:rsidRPr="007A2180" w:rsidRDefault="00E173D4" w:rsidP="007A2180">
            <w:pPr>
              <w:spacing w:after="0" w:line="240" w:lineRule="auto"/>
              <w:jc w:val="both"/>
              <w:rPr>
                <w:rFonts w:ascii="Times New Roman" w:hAnsi="Times New Roman" w:cs="Times New Roman"/>
                <w:bCs/>
                <w:iCs/>
                <w:sz w:val="20"/>
                <w:szCs w:val="20"/>
              </w:rPr>
            </w:pPr>
            <w:r w:rsidRPr="007A2180">
              <w:rPr>
                <w:rFonts w:ascii="Times New Roman" w:hAnsi="Times New Roman" w:cs="Times New Roman"/>
                <w:bCs/>
                <w:iCs/>
                <w:sz w:val="20"/>
                <w:szCs w:val="20"/>
              </w:rPr>
              <w:t xml:space="preserve">- начальник отдела сельского хозяйства администрации Завитинского муниципального округа  </w:t>
            </w:r>
          </w:p>
        </w:tc>
      </w:tr>
      <w:tr w:rsidR="00E173D4" w:rsidRPr="007A2180" w14:paraId="0C385608" w14:textId="77777777" w:rsidTr="00DA24F4">
        <w:trPr>
          <w:jc w:val="center"/>
        </w:trPr>
        <w:tc>
          <w:tcPr>
            <w:tcW w:w="3397" w:type="dxa"/>
          </w:tcPr>
          <w:p w14:paraId="6B1E9A74" w14:textId="77777777" w:rsidR="00E173D4" w:rsidRPr="007A2180" w:rsidRDefault="00E173D4" w:rsidP="007A2180">
            <w:pPr>
              <w:spacing w:after="0" w:line="240" w:lineRule="auto"/>
              <w:jc w:val="both"/>
              <w:rPr>
                <w:rFonts w:ascii="Times New Roman" w:hAnsi="Times New Roman" w:cs="Times New Roman"/>
                <w:bCs/>
                <w:iCs/>
                <w:sz w:val="20"/>
                <w:szCs w:val="20"/>
              </w:rPr>
            </w:pPr>
            <w:r w:rsidRPr="007A2180">
              <w:rPr>
                <w:rFonts w:ascii="Times New Roman" w:hAnsi="Times New Roman" w:cs="Times New Roman"/>
                <w:bCs/>
                <w:iCs/>
                <w:sz w:val="20"/>
                <w:szCs w:val="20"/>
              </w:rPr>
              <w:t>Доля Татьяна Анатольевна</w:t>
            </w:r>
          </w:p>
        </w:tc>
        <w:tc>
          <w:tcPr>
            <w:tcW w:w="7230" w:type="dxa"/>
          </w:tcPr>
          <w:p w14:paraId="10183866" w14:textId="77777777" w:rsidR="00E173D4" w:rsidRPr="007A2180" w:rsidRDefault="00E173D4" w:rsidP="007A2180">
            <w:pPr>
              <w:spacing w:after="0" w:line="240" w:lineRule="auto"/>
              <w:jc w:val="both"/>
              <w:rPr>
                <w:rFonts w:ascii="Times New Roman" w:hAnsi="Times New Roman" w:cs="Times New Roman"/>
                <w:bCs/>
                <w:iCs/>
                <w:sz w:val="20"/>
                <w:szCs w:val="20"/>
              </w:rPr>
            </w:pPr>
            <w:r w:rsidRPr="007A2180">
              <w:rPr>
                <w:rFonts w:ascii="Times New Roman" w:hAnsi="Times New Roman" w:cs="Times New Roman"/>
                <w:bCs/>
                <w:iCs/>
                <w:sz w:val="20"/>
                <w:szCs w:val="20"/>
              </w:rPr>
              <w:t xml:space="preserve">- начальник отдела образования администрации Завитинского муниципального округа </w:t>
            </w:r>
          </w:p>
        </w:tc>
      </w:tr>
      <w:tr w:rsidR="00E173D4" w:rsidRPr="007A2180" w14:paraId="635F664F" w14:textId="77777777" w:rsidTr="00DA24F4">
        <w:trPr>
          <w:jc w:val="center"/>
        </w:trPr>
        <w:tc>
          <w:tcPr>
            <w:tcW w:w="3397" w:type="dxa"/>
            <w:hideMark/>
          </w:tcPr>
          <w:p w14:paraId="6849347D" w14:textId="77777777" w:rsidR="00E173D4" w:rsidRPr="007A2180" w:rsidRDefault="00E173D4" w:rsidP="007A2180">
            <w:pPr>
              <w:spacing w:after="0" w:line="240" w:lineRule="auto"/>
              <w:jc w:val="both"/>
              <w:rPr>
                <w:rFonts w:ascii="Times New Roman" w:hAnsi="Times New Roman" w:cs="Times New Roman"/>
                <w:bCs/>
                <w:iCs/>
                <w:sz w:val="20"/>
                <w:szCs w:val="20"/>
              </w:rPr>
            </w:pPr>
            <w:proofErr w:type="spellStart"/>
            <w:r w:rsidRPr="007A2180">
              <w:rPr>
                <w:rFonts w:ascii="Times New Roman" w:hAnsi="Times New Roman" w:cs="Times New Roman"/>
                <w:bCs/>
                <w:iCs/>
                <w:sz w:val="20"/>
                <w:szCs w:val="20"/>
              </w:rPr>
              <w:t>Жижин</w:t>
            </w:r>
            <w:proofErr w:type="spellEnd"/>
            <w:r w:rsidRPr="007A2180">
              <w:rPr>
                <w:rFonts w:ascii="Times New Roman" w:hAnsi="Times New Roman" w:cs="Times New Roman"/>
                <w:bCs/>
                <w:iCs/>
                <w:sz w:val="20"/>
                <w:szCs w:val="20"/>
              </w:rPr>
              <w:t xml:space="preserve"> Александр Евгеньевич</w:t>
            </w:r>
          </w:p>
        </w:tc>
        <w:tc>
          <w:tcPr>
            <w:tcW w:w="7230" w:type="dxa"/>
            <w:hideMark/>
          </w:tcPr>
          <w:p w14:paraId="5B6F9978" w14:textId="77777777" w:rsidR="00E173D4" w:rsidRPr="007A2180" w:rsidRDefault="00E173D4" w:rsidP="007A2180">
            <w:pPr>
              <w:spacing w:after="0" w:line="240" w:lineRule="auto"/>
              <w:jc w:val="both"/>
              <w:rPr>
                <w:rFonts w:ascii="Times New Roman" w:hAnsi="Times New Roman" w:cs="Times New Roman"/>
                <w:bCs/>
                <w:iCs/>
                <w:sz w:val="20"/>
                <w:szCs w:val="20"/>
              </w:rPr>
            </w:pPr>
            <w:r w:rsidRPr="007A2180">
              <w:rPr>
                <w:rFonts w:ascii="Times New Roman" w:hAnsi="Times New Roman" w:cs="Times New Roman"/>
                <w:bCs/>
                <w:iCs/>
                <w:sz w:val="20"/>
                <w:szCs w:val="20"/>
              </w:rPr>
              <w:t>- главный ветеринарный врач по Завитинскому району ГБУ АО «РСББЖ по Октябрьскому и Завитинскому районам» (по согласованию)</w:t>
            </w:r>
          </w:p>
        </w:tc>
      </w:tr>
      <w:tr w:rsidR="00E173D4" w:rsidRPr="007A2180" w14:paraId="0A48CC9F" w14:textId="77777777" w:rsidTr="00DA24F4">
        <w:trPr>
          <w:jc w:val="center"/>
        </w:trPr>
        <w:tc>
          <w:tcPr>
            <w:tcW w:w="3397" w:type="dxa"/>
            <w:hideMark/>
          </w:tcPr>
          <w:p w14:paraId="5DE4DD1C" w14:textId="77777777" w:rsidR="00E173D4" w:rsidRPr="007A2180" w:rsidRDefault="00E173D4" w:rsidP="007A2180">
            <w:pPr>
              <w:spacing w:after="0" w:line="240" w:lineRule="auto"/>
              <w:jc w:val="both"/>
              <w:rPr>
                <w:rFonts w:ascii="Times New Roman" w:hAnsi="Times New Roman" w:cs="Times New Roman"/>
                <w:bCs/>
                <w:iCs/>
                <w:sz w:val="20"/>
                <w:szCs w:val="20"/>
              </w:rPr>
            </w:pPr>
            <w:proofErr w:type="spellStart"/>
            <w:r w:rsidRPr="007A2180">
              <w:rPr>
                <w:rFonts w:ascii="Times New Roman" w:hAnsi="Times New Roman" w:cs="Times New Roman"/>
                <w:bCs/>
                <w:iCs/>
                <w:sz w:val="20"/>
                <w:szCs w:val="20"/>
              </w:rPr>
              <w:t>Журман</w:t>
            </w:r>
            <w:proofErr w:type="spellEnd"/>
            <w:r w:rsidRPr="007A2180">
              <w:rPr>
                <w:rFonts w:ascii="Times New Roman" w:hAnsi="Times New Roman" w:cs="Times New Roman"/>
                <w:bCs/>
                <w:iCs/>
                <w:sz w:val="20"/>
                <w:szCs w:val="20"/>
              </w:rPr>
              <w:t xml:space="preserve"> Айгуль </w:t>
            </w:r>
            <w:proofErr w:type="spellStart"/>
            <w:r w:rsidRPr="007A2180">
              <w:rPr>
                <w:rFonts w:ascii="Times New Roman" w:hAnsi="Times New Roman" w:cs="Times New Roman"/>
                <w:bCs/>
                <w:iCs/>
                <w:sz w:val="20"/>
                <w:szCs w:val="20"/>
              </w:rPr>
              <w:t>Оразовна</w:t>
            </w:r>
            <w:proofErr w:type="spellEnd"/>
          </w:p>
        </w:tc>
        <w:tc>
          <w:tcPr>
            <w:tcW w:w="7230" w:type="dxa"/>
            <w:hideMark/>
          </w:tcPr>
          <w:p w14:paraId="3003510A" w14:textId="77777777" w:rsidR="00E173D4" w:rsidRPr="007A2180" w:rsidRDefault="00E173D4" w:rsidP="007A2180">
            <w:pPr>
              <w:spacing w:after="0" w:line="240" w:lineRule="auto"/>
              <w:jc w:val="both"/>
              <w:rPr>
                <w:rFonts w:ascii="Times New Roman" w:hAnsi="Times New Roman" w:cs="Times New Roman"/>
                <w:bCs/>
                <w:iCs/>
                <w:sz w:val="20"/>
                <w:szCs w:val="20"/>
              </w:rPr>
            </w:pPr>
            <w:r w:rsidRPr="007A2180">
              <w:rPr>
                <w:rFonts w:ascii="Times New Roman" w:hAnsi="Times New Roman" w:cs="Times New Roman"/>
                <w:bCs/>
                <w:iCs/>
                <w:sz w:val="20"/>
                <w:szCs w:val="20"/>
              </w:rPr>
              <w:t xml:space="preserve">- начальник ГКУ АО УСЗН по г. Завитинск и Завитинскому району (по согласованию) </w:t>
            </w:r>
          </w:p>
        </w:tc>
      </w:tr>
      <w:tr w:rsidR="00E173D4" w:rsidRPr="007A2180" w14:paraId="34D45497" w14:textId="77777777" w:rsidTr="00DA24F4">
        <w:trPr>
          <w:jc w:val="center"/>
        </w:trPr>
        <w:tc>
          <w:tcPr>
            <w:tcW w:w="3397" w:type="dxa"/>
            <w:hideMark/>
          </w:tcPr>
          <w:p w14:paraId="25DE9707" w14:textId="77777777" w:rsidR="00E173D4" w:rsidRPr="007A2180" w:rsidRDefault="00E173D4" w:rsidP="007A2180">
            <w:pPr>
              <w:spacing w:after="0" w:line="240" w:lineRule="auto"/>
              <w:jc w:val="both"/>
              <w:rPr>
                <w:rFonts w:ascii="Times New Roman" w:hAnsi="Times New Roman" w:cs="Times New Roman"/>
                <w:bCs/>
                <w:iCs/>
                <w:sz w:val="20"/>
                <w:szCs w:val="20"/>
              </w:rPr>
            </w:pPr>
            <w:proofErr w:type="spellStart"/>
            <w:r w:rsidRPr="007A2180">
              <w:rPr>
                <w:rFonts w:ascii="Times New Roman" w:hAnsi="Times New Roman" w:cs="Times New Roman"/>
                <w:bCs/>
                <w:iCs/>
                <w:sz w:val="20"/>
                <w:szCs w:val="20"/>
              </w:rPr>
              <w:t>Кийченко</w:t>
            </w:r>
            <w:proofErr w:type="spellEnd"/>
            <w:r w:rsidRPr="007A2180">
              <w:rPr>
                <w:rFonts w:ascii="Times New Roman" w:hAnsi="Times New Roman" w:cs="Times New Roman"/>
                <w:bCs/>
                <w:iCs/>
                <w:sz w:val="20"/>
                <w:szCs w:val="20"/>
              </w:rPr>
              <w:t xml:space="preserve"> Оксана Николаевна</w:t>
            </w:r>
          </w:p>
        </w:tc>
        <w:tc>
          <w:tcPr>
            <w:tcW w:w="7230" w:type="dxa"/>
            <w:hideMark/>
          </w:tcPr>
          <w:p w14:paraId="6754A1E9" w14:textId="77777777" w:rsidR="00E173D4" w:rsidRPr="007A2180" w:rsidRDefault="00E173D4" w:rsidP="007A2180">
            <w:pPr>
              <w:spacing w:after="0" w:line="240" w:lineRule="auto"/>
              <w:jc w:val="both"/>
              <w:rPr>
                <w:rFonts w:ascii="Times New Roman" w:hAnsi="Times New Roman" w:cs="Times New Roman"/>
                <w:bCs/>
                <w:iCs/>
                <w:sz w:val="20"/>
                <w:szCs w:val="20"/>
              </w:rPr>
            </w:pPr>
            <w:r w:rsidRPr="007A2180">
              <w:rPr>
                <w:rFonts w:ascii="Times New Roman" w:hAnsi="Times New Roman" w:cs="Times New Roman"/>
                <w:bCs/>
                <w:iCs/>
                <w:sz w:val="20"/>
                <w:szCs w:val="20"/>
              </w:rPr>
              <w:t xml:space="preserve">- начальник финансового отдела администрации Завитинского муниципального округа   </w:t>
            </w:r>
          </w:p>
        </w:tc>
      </w:tr>
      <w:tr w:rsidR="00E173D4" w:rsidRPr="007A2180" w14:paraId="43B346BA" w14:textId="77777777" w:rsidTr="00DA24F4">
        <w:trPr>
          <w:jc w:val="center"/>
        </w:trPr>
        <w:tc>
          <w:tcPr>
            <w:tcW w:w="3397" w:type="dxa"/>
            <w:hideMark/>
          </w:tcPr>
          <w:p w14:paraId="50BE02BD" w14:textId="77777777" w:rsidR="00E173D4" w:rsidRPr="007A2180" w:rsidRDefault="00E173D4" w:rsidP="007A2180">
            <w:pPr>
              <w:spacing w:after="0" w:line="240" w:lineRule="auto"/>
              <w:jc w:val="both"/>
              <w:rPr>
                <w:rFonts w:ascii="Times New Roman" w:hAnsi="Times New Roman" w:cs="Times New Roman"/>
                <w:bCs/>
                <w:iCs/>
                <w:sz w:val="20"/>
                <w:szCs w:val="20"/>
              </w:rPr>
            </w:pPr>
            <w:r w:rsidRPr="007A2180">
              <w:rPr>
                <w:rFonts w:ascii="Times New Roman" w:hAnsi="Times New Roman" w:cs="Times New Roman"/>
                <w:bCs/>
                <w:iCs/>
                <w:sz w:val="20"/>
                <w:szCs w:val="20"/>
              </w:rPr>
              <w:t xml:space="preserve">Климова Анна Владимировна </w:t>
            </w:r>
          </w:p>
        </w:tc>
        <w:tc>
          <w:tcPr>
            <w:tcW w:w="7230" w:type="dxa"/>
            <w:hideMark/>
          </w:tcPr>
          <w:p w14:paraId="247BFD5B" w14:textId="77777777" w:rsidR="00E173D4" w:rsidRPr="007A2180" w:rsidRDefault="00E173D4" w:rsidP="007A2180">
            <w:pPr>
              <w:spacing w:after="0" w:line="240" w:lineRule="auto"/>
              <w:jc w:val="both"/>
              <w:rPr>
                <w:rFonts w:ascii="Times New Roman" w:hAnsi="Times New Roman" w:cs="Times New Roman"/>
                <w:bCs/>
                <w:iCs/>
                <w:sz w:val="20"/>
                <w:szCs w:val="20"/>
              </w:rPr>
            </w:pPr>
            <w:r w:rsidRPr="007A2180">
              <w:rPr>
                <w:rFonts w:ascii="Times New Roman" w:hAnsi="Times New Roman" w:cs="Times New Roman"/>
                <w:bCs/>
                <w:iCs/>
                <w:sz w:val="20"/>
                <w:szCs w:val="20"/>
              </w:rPr>
              <w:t xml:space="preserve">- начальник отдела экономического развития и муниципальных закупок администрации Завитинского муниципального округа </w:t>
            </w:r>
          </w:p>
        </w:tc>
      </w:tr>
      <w:tr w:rsidR="00E173D4" w:rsidRPr="007A2180" w14:paraId="38D994BE" w14:textId="77777777" w:rsidTr="00DA24F4">
        <w:trPr>
          <w:jc w:val="center"/>
        </w:trPr>
        <w:tc>
          <w:tcPr>
            <w:tcW w:w="3397" w:type="dxa"/>
            <w:hideMark/>
          </w:tcPr>
          <w:p w14:paraId="4FAD3007" w14:textId="77777777" w:rsidR="00E173D4" w:rsidRPr="007A2180" w:rsidRDefault="00E173D4" w:rsidP="007A2180">
            <w:pPr>
              <w:spacing w:after="0" w:line="240" w:lineRule="auto"/>
              <w:jc w:val="both"/>
              <w:rPr>
                <w:rFonts w:ascii="Times New Roman" w:hAnsi="Times New Roman" w:cs="Times New Roman"/>
                <w:bCs/>
                <w:iCs/>
                <w:sz w:val="20"/>
                <w:szCs w:val="20"/>
              </w:rPr>
            </w:pPr>
            <w:r w:rsidRPr="007A2180">
              <w:rPr>
                <w:rFonts w:ascii="Times New Roman" w:hAnsi="Times New Roman" w:cs="Times New Roman"/>
                <w:bCs/>
                <w:iCs/>
                <w:sz w:val="20"/>
                <w:szCs w:val="20"/>
              </w:rPr>
              <w:t>Лапшин Станислав Станиславович</w:t>
            </w:r>
          </w:p>
        </w:tc>
        <w:tc>
          <w:tcPr>
            <w:tcW w:w="7230" w:type="dxa"/>
            <w:hideMark/>
          </w:tcPr>
          <w:p w14:paraId="421849F2" w14:textId="77777777" w:rsidR="00E173D4" w:rsidRPr="007A2180" w:rsidRDefault="00E173D4" w:rsidP="007A2180">
            <w:pPr>
              <w:spacing w:after="0" w:line="240" w:lineRule="auto"/>
              <w:jc w:val="both"/>
              <w:rPr>
                <w:rFonts w:ascii="Times New Roman" w:hAnsi="Times New Roman" w:cs="Times New Roman"/>
                <w:bCs/>
                <w:iCs/>
                <w:sz w:val="20"/>
                <w:szCs w:val="20"/>
              </w:rPr>
            </w:pPr>
            <w:r w:rsidRPr="007A2180">
              <w:rPr>
                <w:rFonts w:ascii="Times New Roman" w:hAnsi="Times New Roman" w:cs="Times New Roman"/>
                <w:bCs/>
                <w:iCs/>
                <w:sz w:val="20"/>
                <w:szCs w:val="20"/>
              </w:rPr>
              <w:t xml:space="preserve">- главный врач ЧУЗ «РЖД-Медицина»          г. Завитинск» (по согласованию) </w:t>
            </w:r>
          </w:p>
        </w:tc>
      </w:tr>
      <w:tr w:rsidR="00E173D4" w:rsidRPr="007A2180" w14:paraId="41E89B74" w14:textId="77777777" w:rsidTr="00DA24F4">
        <w:trPr>
          <w:jc w:val="center"/>
        </w:trPr>
        <w:tc>
          <w:tcPr>
            <w:tcW w:w="3397" w:type="dxa"/>
            <w:hideMark/>
          </w:tcPr>
          <w:p w14:paraId="0E2C0FF9" w14:textId="77777777" w:rsidR="00E173D4" w:rsidRPr="007A2180" w:rsidRDefault="00E173D4" w:rsidP="007A2180">
            <w:pPr>
              <w:spacing w:after="0" w:line="240" w:lineRule="auto"/>
              <w:jc w:val="both"/>
              <w:rPr>
                <w:rFonts w:ascii="Times New Roman" w:hAnsi="Times New Roman" w:cs="Times New Roman"/>
                <w:bCs/>
                <w:iCs/>
                <w:sz w:val="20"/>
                <w:szCs w:val="20"/>
              </w:rPr>
            </w:pPr>
            <w:r w:rsidRPr="007A2180">
              <w:rPr>
                <w:rFonts w:ascii="Times New Roman" w:hAnsi="Times New Roman" w:cs="Times New Roman"/>
                <w:bCs/>
                <w:iCs/>
                <w:sz w:val="20"/>
                <w:szCs w:val="20"/>
              </w:rPr>
              <w:t xml:space="preserve">Ломако Павел Викторович </w:t>
            </w:r>
          </w:p>
        </w:tc>
        <w:tc>
          <w:tcPr>
            <w:tcW w:w="7230" w:type="dxa"/>
            <w:hideMark/>
          </w:tcPr>
          <w:p w14:paraId="4B6D79DB" w14:textId="77777777" w:rsidR="00E173D4" w:rsidRPr="007A2180" w:rsidRDefault="00E173D4" w:rsidP="007A2180">
            <w:pPr>
              <w:spacing w:after="0" w:line="240" w:lineRule="auto"/>
              <w:jc w:val="both"/>
              <w:rPr>
                <w:rFonts w:ascii="Times New Roman" w:hAnsi="Times New Roman" w:cs="Times New Roman"/>
                <w:bCs/>
                <w:iCs/>
                <w:sz w:val="20"/>
                <w:szCs w:val="20"/>
              </w:rPr>
            </w:pPr>
            <w:r w:rsidRPr="007A2180">
              <w:rPr>
                <w:rFonts w:ascii="Times New Roman" w:hAnsi="Times New Roman" w:cs="Times New Roman"/>
                <w:bCs/>
                <w:iCs/>
                <w:sz w:val="20"/>
                <w:szCs w:val="20"/>
              </w:rPr>
              <w:t xml:space="preserve">- заместитель главы администрации Завитинского муниципального округа по муниципальному хозяйству  </w:t>
            </w:r>
          </w:p>
        </w:tc>
      </w:tr>
      <w:tr w:rsidR="00E173D4" w:rsidRPr="007A2180" w14:paraId="7F6D6035" w14:textId="77777777" w:rsidTr="00DA24F4">
        <w:trPr>
          <w:jc w:val="center"/>
        </w:trPr>
        <w:tc>
          <w:tcPr>
            <w:tcW w:w="3397" w:type="dxa"/>
            <w:hideMark/>
          </w:tcPr>
          <w:p w14:paraId="13A08344" w14:textId="77777777" w:rsidR="00E173D4" w:rsidRPr="007A2180" w:rsidRDefault="00E173D4" w:rsidP="007A2180">
            <w:pPr>
              <w:spacing w:after="0" w:line="240" w:lineRule="auto"/>
              <w:jc w:val="both"/>
              <w:rPr>
                <w:rFonts w:ascii="Times New Roman" w:hAnsi="Times New Roman" w:cs="Times New Roman"/>
                <w:bCs/>
                <w:iCs/>
                <w:sz w:val="20"/>
                <w:szCs w:val="20"/>
              </w:rPr>
            </w:pPr>
            <w:proofErr w:type="spellStart"/>
            <w:r w:rsidRPr="007A2180">
              <w:rPr>
                <w:rFonts w:ascii="Times New Roman" w:hAnsi="Times New Roman" w:cs="Times New Roman"/>
                <w:bCs/>
                <w:iCs/>
                <w:sz w:val="20"/>
                <w:szCs w:val="20"/>
              </w:rPr>
              <w:t>Сегодина</w:t>
            </w:r>
            <w:proofErr w:type="spellEnd"/>
            <w:r w:rsidRPr="007A2180">
              <w:rPr>
                <w:rFonts w:ascii="Times New Roman" w:hAnsi="Times New Roman" w:cs="Times New Roman"/>
                <w:bCs/>
                <w:iCs/>
                <w:sz w:val="20"/>
                <w:szCs w:val="20"/>
              </w:rPr>
              <w:t xml:space="preserve"> Светлана Сергеевна </w:t>
            </w:r>
          </w:p>
        </w:tc>
        <w:tc>
          <w:tcPr>
            <w:tcW w:w="7230" w:type="dxa"/>
            <w:hideMark/>
          </w:tcPr>
          <w:p w14:paraId="0FD87E2E" w14:textId="77777777" w:rsidR="00E173D4" w:rsidRPr="007A2180" w:rsidRDefault="00E173D4" w:rsidP="007A2180">
            <w:pPr>
              <w:spacing w:after="0" w:line="240" w:lineRule="auto"/>
              <w:jc w:val="both"/>
              <w:rPr>
                <w:rFonts w:ascii="Times New Roman" w:hAnsi="Times New Roman" w:cs="Times New Roman"/>
                <w:bCs/>
                <w:iCs/>
                <w:sz w:val="20"/>
                <w:szCs w:val="20"/>
              </w:rPr>
            </w:pPr>
            <w:r w:rsidRPr="007A2180">
              <w:rPr>
                <w:rFonts w:ascii="Times New Roman" w:hAnsi="Times New Roman" w:cs="Times New Roman"/>
                <w:bCs/>
                <w:iCs/>
                <w:sz w:val="20"/>
                <w:szCs w:val="20"/>
              </w:rPr>
              <w:t>- начальник отдела по правовым и социальным вопросам администрации Завитинского муниципального округа</w:t>
            </w:r>
          </w:p>
        </w:tc>
      </w:tr>
      <w:tr w:rsidR="00E173D4" w:rsidRPr="007A2180" w14:paraId="7F84E7E1" w14:textId="77777777" w:rsidTr="00DA24F4">
        <w:trPr>
          <w:jc w:val="center"/>
        </w:trPr>
        <w:tc>
          <w:tcPr>
            <w:tcW w:w="3397" w:type="dxa"/>
          </w:tcPr>
          <w:p w14:paraId="2210C59F" w14:textId="77777777" w:rsidR="00E173D4" w:rsidRPr="007A2180" w:rsidRDefault="00E173D4" w:rsidP="007A2180">
            <w:pPr>
              <w:spacing w:after="0" w:line="240" w:lineRule="auto"/>
              <w:jc w:val="both"/>
              <w:rPr>
                <w:rFonts w:ascii="Times New Roman" w:hAnsi="Times New Roman" w:cs="Times New Roman"/>
                <w:sz w:val="20"/>
                <w:szCs w:val="20"/>
              </w:rPr>
            </w:pPr>
            <w:proofErr w:type="spellStart"/>
            <w:r w:rsidRPr="007A2180">
              <w:rPr>
                <w:rFonts w:ascii="Times New Roman" w:hAnsi="Times New Roman" w:cs="Times New Roman"/>
                <w:sz w:val="20"/>
                <w:szCs w:val="20"/>
              </w:rPr>
              <w:t>Слободчуков</w:t>
            </w:r>
            <w:proofErr w:type="spellEnd"/>
            <w:r w:rsidRPr="007A2180">
              <w:rPr>
                <w:rFonts w:ascii="Times New Roman" w:hAnsi="Times New Roman" w:cs="Times New Roman"/>
                <w:sz w:val="20"/>
                <w:szCs w:val="20"/>
              </w:rPr>
              <w:t xml:space="preserve"> Кирилл Александрович  </w:t>
            </w:r>
          </w:p>
        </w:tc>
        <w:tc>
          <w:tcPr>
            <w:tcW w:w="7230" w:type="dxa"/>
          </w:tcPr>
          <w:p w14:paraId="787A1BAE" w14:textId="77777777" w:rsidR="00E173D4" w:rsidRPr="007A2180" w:rsidRDefault="00E173D4"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 начальник отдела дорожного хозяйства и жизнеобеспечения администрации Завитинского муниципального округа </w:t>
            </w:r>
          </w:p>
        </w:tc>
      </w:tr>
      <w:bookmarkEnd w:id="15"/>
    </w:tbl>
    <w:p w14:paraId="28C0A4BE" w14:textId="599671B0" w:rsidR="00E173D4" w:rsidRPr="007A2180" w:rsidRDefault="00E173D4" w:rsidP="007A2180">
      <w:pPr>
        <w:spacing w:after="0" w:line="240" w:lineRule="auto"/>
        <w:jc w:val="both"/>
        <w:rPr>
          <w:rFonts w:ascii="Times New Roman" w:hAnsi="Times New Roman" w:cs="Times New Roman"/>
          <w:bCs/>
          <w:iCs/>
          <w:sz w:val="20"/>
          <w:szCs w:val="20"/>
        </w:rPr>
      </w:pPr>
    </w:p>
    <w:p w14:paraId="56422DDB" w14:textId="1EFFBCB2" w:rsidR="00A36CA5" w:rsidRPr="007A2180" w:rsidRDefault="00A36CA5" w:rsidP="007A2180">
      <w:pPr>
        <w:spacing w:after="0" w:line="240" w:lineRule="auto"/>
        <w:jc w:val="both"/>
        <w:rPr>
          <w:rFonts w:ascii="Times New Roman" w:hAnsi="Times New Roman" w:cs="Times New Roman"/>
          <w:b/>
          <w:bCs/>
          <w:sz w:val="20"/>
          <w:szCs w:val="20"/>
        </w:rPr>
      </w:pPr>
      <w:r w:rsidRPr="007A2180">
        <w:rPr>
          <w:rFonts w:ascii="Times New Roman" w:hAnsi="Times New Roman" w:cs="Times New Roman"/>
          <w:b/>
          <w:bCs/>
          <w:sz w:val="20"/>
          <w:szCs w:val="20"/>
        </w:rPr>
        <w:t xml:space="preserve">Постановление </w:t>
      </w:r>
      <w:r w:rsidR="00216585">
        <w:rPr>
          <w:rFonts w:ascii="Times New Roman" w:hAnsi="Times New Roman" w:cs="Times New Roman"/>
          <w:b/>
          <w:bCs/>
          <w:sz w:val="20"/>
          <w:szCs w:val="20"/>
        </w:rPr>
        <w:t xml:space="preserve">от </w:t>
      </w:r>
      <w:r w:rsidRPr="007A2180">
        <w:rPr>
          <w:rFonts w:ascii="Times New Roman" w:hAnsi="Times New Roman" w:cs="Times New Roman"/>
          <w:b/>
          <w:bCs/>
          <w:sz w:val="20"/>
          <w:szCs w:val="20"/>
        </w:rPr>
        <w:t>11.03.2022</w:t>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t xml:space="preserve">  </w:t>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t xml:space="preserve">                              </w:t>
      </w:r>
      <w:r w:rsidR="00216585">
        <w:rPr>
          <w:rFonts w:ascii="Times New Roman" w:hAnsi="Times New Roman" w:cs="Times New Roman"/>
          <w:b/>
          <w:bCs/>
          <w:sz w:val="20"/>
          <w:szCs w:val="20"/>
        </w:rPr>
        <w:t xml:space="preserve">        </w:t>
      </w:r>
      <w:r w:rsidRPr="007A2180">
        <w:rPr>
          <w:rFonts w:ascii="Times New Roman" w:hAnsi="Times New Roman" w:cs="Times New Roman"/>
          <w:b/>
          <w:bCs/>
          <w:sz w:val="20"/>
          <w:szCs w:val="20"/>
        </w:rPr>
        <w:t xml:space="preserve">           № 166</w:t>
      </w:r>
    </w:p>
    <w:p w14:paraId="72668F68" w14:textId="3B147744" w:rsidR="00A36CA5" w:rsidRPr="007A2180" w:rsidRDefault="00A36CA5"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О внесении изменений в постановление главы Завитинского муниципального округа от 08.11.2021 № 504 В целях приведения в соответствие с Федеральным законом от 06.10.2003 № 131-ФЗ "Об общих принципах организации местного самоуправления в Российской Федерации"  </w:t>
      </w:r>
      <w:r w:rsidRPr="007A2180">
        <w:rPr>
          <w:rFonts w:ascii="Times New Roman" w:hAnsi="Times New Roman" w:cs="Times New Roman"/>
          <w:b/>
          <w:sz w:val="20"/>
          <w:szCs w:val="20"/>
        </w:rPr>
        <w:t>п о с т а н о в л я ю:</w:t>
      </w:r>
      <w:r w:rsidRPr="007A2180">
        <w:rPr>
          <w:rFonts w:ascii="Times New Roman" w:hAnsi="Times New Roman" w:cs="Times New Roman"/>
          <w:sz w:val="20"/>
          <w:szCs w:val="20"/>
        </w:rPr>
        <w:t xml:space="preserve"> Внести в постановление главы Завитинского муниципального округа от 08.11.2021 № 504 «Об утверждении программы профилактики рисков причинения вреда (ущерба) охраняемым законом ценностям в сфере муниципального земельного контроля на 2022 год» следующие изменения: 1. В приложении к постановлению: 1) Абзац третий раздела 1 изложить в следующей редакции: «Муниципальный земельный контроль осуществляется специально уполномоченным органом местного самоуправления Завитинского муниципального округа – Комитетом по управлению муниципальным имуществом Завитинского муниципального округа Амурской области». 2) В абзаце 19 раздела 1 слова «Завитинского района» заменить словами «Завитинского муниципального округа». 3) Пункт 9 подраздела 2.2. раздела 2 считать пунктом 6. 2. Настоящее постановление подлежит официальному опубликованию. 3. Контроль за исполнением настоящего постановления возложить на первого заместителя главы администрации Завитинского муниципального округа </w:t>
      </w:r>
      <w:proofErr w:type="spellStart"/>
      <w:r w:rsidRPr="007A2180">
        <w:rPr>
          <w:rFonts w:ascii="Times New Roman" w:hAnsi="Times New Roman" w:cs="Times New Roman"/>
          <w:sz w:val="20"/>
          <w:szCs w:val="20"/>
        </w:rPr>
        <w:t>А.Н.Мацкан</w:t>
      </w:r>
      <w:proofErr w:type="spellEnd"/>
      <w:r w:rsidRPr="007A2180">
        <w:rPr>
          <w:rFonts w:ascii="Times New Roman" w:hAnsi="Times New Roman" w:cs="Times New Roman"/>
          <w:sz w:val="20"/>
          <w:szCs w:val="20"/>
        </w:rPr>
        <w:t xml:space="preserve">. </w:t>
      </w:r>
    </w:p>
    <w:p w14:paraId="63986B9C" w14:textId="022FA18D" w:rsidR="00A36CA5" w:rsidRPr="007A2180" w:rsidRDefault="00A36CA5"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Глава Завитинского муниципального округа           </w:t>
      </w:r>
      <w:r w:rsidRPr="007A2180">
        <w:rPr>
          <w:rFonts w:ascii="Times New Roman" w:hAnsi="Times New Roman" w:cs="Times New Roman"/>
          <w:sz w:val="20"/>
          <w:szCs w:val="20"/>
        </w:rPr>
        <w:tab/>
      </w:r>
      <w:r w:rsidRPr="007A2180">
        <w:rPr>
          <w:rFonts w:ascii="Times New Roman" w:hAnsi="Times New Roman" w:cs="Times New Roman"/>
          <w:sz w:val="20"/>
          <w:szCs w:val="20"/>
        </w:rPr>
        <w:tab/>
      </w:r>
      <w:r w:rsidRPr="007A2180">
        <w:rPr>
          <w:rFonts w:ascii="Times New Roman" w:hAnsi="Times New Roman" w:cs="Times New Roman"/>
          <w:sz w:val="20"/>
          <w:szCs w:val="20"/>
        </w:rPr>
        <w:tab/>
      </w:r>
      <w:r w:rsidRPr="007A2180">
        <w:rPr>
          <w:rFonts w:ascii="Times New Roman" w:hAnsi="Times New Roman" w:cs="Times New Roman"/>
          <w:sz w:val="20"/>
          <w:szCs w:val="20"/>
        </w:rPr>
        <w:tab/>
      </w:r>
      <w:r w:rsidRPr="007A2180">
        <w:rPr>
          <w:rFonts w:ascii="Times New Roman" w:hAnsi="Times New Roman" w:cs="Times New Roman"/>
          <w:sz w:val="20"/>
          <w:szCs w:val="20"/>
        </w:rPr>
        <w:tab/>
      </w:r>
      <w:r w:rsidRPr="007A2180">
        <w:rPr>
          <w:rFonts w:ascii="Times New Roman" w:hAnsi="Times New Roman" w:cs="Times New Roman"/>
          <w:sz w:val="20"/>
          <w:szCs w:val="20"/>
        </w:rPr>
        <w:tab/>
      </w:r>
      <w:r w:rsidRPr="007A2180">
        <w:rPr>
          <w:rFonts w:ascii="Times New Roman" w:hAnsi="Times New Roman" w:cs="Times New Roman"/>
          <w:sz w:val="20"/>
          <w:szCs w:val="20"/>
        </w:rPr>
        <w:tab/>
      </w:r>
      <w:r w:rsidRPr="007A2180">
        <w:rPr>
          <w:rFonts w:ascii="Times New Roman" w:hAnsi="Times New Roman" w:cs="Times New Roman"/>
          <w:sz w:val="20"/>
          <w:szCs w:val="20"/>
        </w:rPr>
        <w:tab/>
      </w:r>
      <w:r w:rsidRPr="007A2180">
        <w:rPr>
          <w:rFonts w:ascii="Times New Roman" w:hAnsi="Times New Roman" w:cs="Times New Roman"/>
          <w:sz w:val="20"/>
          <w:szCs w:val="20"/>
        </w:rPr>
        <w:tab/>
      </w:r>
      <w:r w:rsidRPr="007A2180">
        <w:rPr>
          <w:rFonts w:ascii="Times New Roman" w:hAnsi="Times New Roman" w:cs="Times New Roman"/>
          <w:sz w:val="20"/>
          <w:szCs w:val="20"/>
        </w:rPr>
        <w:tab/>
      </w:r>
      <w:r w:rsidRPr="007A2180">
        <w:rPr>
          <w:rFonts w:ascii="Times New Roman" w:hAnsi="Times New Roman" w:cs="Times New Roman"/>
          <w:sz w:val="20"/>
          <w:szCs w:val="20"/>
        </w:rPr>
        <w:tab/>
      </w:r>
      <w:r w:rsidRPr="007A2180">
        <w:rPr>
          <w:rFonts w:ascii="Times New Roman" w:hAnsi="Times New Roman" w:cs="Times New Roman"/>
          <w:sz w:val="20"/>
          <w:szCs w:val="20"/>
        </w:rPr>
        <w:tab/>
      </w:r>
      <w:r w:rsidRPr="007A2180">
        <w:rPr>
          <w:rFonts w:ascii="Times New Roman" w:hAnsi="Times New Roman" w:cs="Times New Roman"/>
          <w:sz w:val="20"/>
          <w:szCs w:val="20"/>
        </w:rPr>
        <w:tab/>
      </w:r>
      <w:r w:rsidRPr="007A2180">
        <w:rPr>
          <w:rFonts w:ascii="Times New Roman" w:hAnsi="Times New Roman" w:cs="Times New Roman"/>
          <w:sz w:val="20"/>
          <w:szCs w:val="20"/>
        </w:rPr>
        <w:tab/>
      </w:r>
      <w:r w:rsidRPr="007A2180">
        <w:rPr>
          <w:rFonts w:ascii="Times New Roman" w:hAnsi="Times New Roman" w:cs="Times New Roman"/>
          <w:sz w:val="20"/>
          <w:szCs w:val="20"/>
        </w:rPr>
        <w:tab/>
      </w:r>
      <w:r w:rsidRPr="007A2180">
        <w:rPr>
          <w:rFonts w:ascii="Times New Roman" w:hAnsi="Times New Roman" w:cs="Times New Roman"/>
          <w:sz w:val="20"/>
          <w:szCs w:val="20"/>
        </w:rPr>
        <w:tab/>
        <w:t xml:space="preserve">                            </w:t>
      </w:r>
      <w:proofErr w:type="spellStart"/>
      <w:r w:rsidRPr="007A2180">
        <w:rPr>
          <w:rFonts w:ascii="Times New Roman" w:hAnsi="Times New Roman" w:cs="Times New Roman"/>
          <w:sz w:val="20"/>
          <w:szCs w:val="20"/>
        </w:rPr>
        <w:t>С.С.Линевич</w:t>
      </w:r>
      <w:proofErr w:type="spellEnd"/>
    </w:p>
    <w:p w14:paraId="69652FFD" w14:textId="77777777" w:rsidR="00A36CA5" w:rsidRPr="007A2180" w:rsidRDefault="00A36CA5" w:rsidP="007A2180">
      <w:pPr>
        <w:spacing w:after="0" w:line="240" w:lineRule="auto"/>
        <w:jc w:val="both"/>
        <w:rPr>
          <w:rFonts w:ascii="Times New Roman" w:hAnsi="Times New Roman" w:cs="Times New Roman"/>
          <w:sz w:val="20"/>
          <w:szCs w:val="20"/>
        </w:rPr>
      </w:pPr>
    </w:p>
    <w:p w14:paraId="58686B1D" w14:textId="3B2F7071" w:rsidR="004B678D" w:rsidRPr="007A2180" w:rsidRDefault="004B678D" w:rsidP="007A2180">
      <w:pPr>
        <w:spacing w:after="0" w:line="240" w:lineRule="auto"/>
        <w:jc w:val="both"/>
        <w:rPr>
          <w:rFonts w:ascii="Times New Roman" w:hAnsi="Times New Roman" w:cs="Times New Roman"/>
          <w:b/>
          <w:bCs/>
          <w:sz w:val="20"/>
          <w:szCs w:val="20"/>
        </w:rPr>
      </w:pPr>
      <w:r w:rsidRPr="007A2180">
        <w:rPr>
          <w:rFonts w:ascii="Times New Roman" w:hAnsi="Times New Roman" w:cs="Times New Roman"/>
          <w:b/>
          <w:bCs/>
          <w:sz w:val="20"/>
          <w:szCs w:val="20"/>
        </w:rPr>
        <w:t>Постановление от 11.03.2022</w:t>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r>
      <w:r w:rsidRPr="007A2180">
        <w:rPr>
          <w:rFonts w:ascii="Times New Roman" w:hAnsi="Times New Roman" w:cs="Times New Roman"/>
          <w:b/>
          <w:bCs/>
          <w:sz w:val="20"/>
          <w:szCs w:val="20"/>
        </w:rPr>
        <w:tab/>
        <w:t xml:space="preserve">                                                                                                </w:t>
      </w:r>
      <w:r w:rsidR="00216585">
        <w:rPr>
          <w:rFonts w:ascii="Times New Roman" w:hAnsi="Times New Roman" w:cs="Times New Roman"/>
          <w:b/>
          <w:bCs/>
          <w:sz w:val="20"/>
          <w:szCs w:val="20"/>
        </w:rPr>
        <w:t xml:space="preserve">             </w:t>
      </w:r>
      <w:r w:rsidRPr="007A2180">
        <w:rPr>
          <w:rFonts w:ascii="Times New Roman" w:hAnsi="Times New Roman" w:cs="Times New Roman"/>
          <w:b/>
          <w:bCs/>
          <w:sz w:val="20"/>
          <w:szCs w:val="20"/>
        </w:rPr>
        <w:t xml:space="preserve"> № 167</w:t>
      </w:r>
    </w:p>
    <w:p w14:paraId="10F629C8" w14:textId="3DDDE156" w:rsidR="004B678D" w:rsidRPr="007A2180" w:rsidRDefault="004B678D" w:rsidP="007A2180">
      <w:pPr>
        <w:pStyle w:val="a6"/>
        <w:jc w:val="both"/>
        <w:rPr>
          <w:rFonts w:ascii="Times New Roman" w:hAnsi="Times New Roman"/>
          <w:sz w:val="20"/>
          <w:szCs w:val="20"/>
        </w:rPr>
      </w:pPr>
      <w:r w:rsidRPr="007A2180">
        <w:rPr>
          <w:rFonts w:ascii="Times New Roman" w:hAnsi="Times New Roman"/>
          <w:sz w:val="20"/>
          <w:szCs w:val="20"/>
        </w:rPr>
        <w:t xml:space="preserve">О внесении изменений  в постановление главы Завитинского района от 24.09.2014 № 365 В целях актуализации муниципальной программы «Развитие образования Завитинского района», утвержденной постановлением главы </w:t>
      </w:r>
      <w:r w:rsidRPr="007A2180">
        <w:rPr>
          <w:rFonts w:ascii="Times New Roman" w:hAnsi="Times New Roman"/>
          <w:sz w:val="20"/>
          <w:szCs w:val="20"/>
        </w:rPr>
        <w:lastRenderedPageBreak/>
        <w:t xml:space="preserve">Завитинского района от 24.09.2014 № 365, </w:t>
      </w:r>
      <w:r w:rsidRPr="007A2180">
        <w:rPr>
          <w:rFonts w:ascii="Times New Roman" w:hAnsi="Times New Roman"/>
          <w:b/>
          <w:sz w:val="20"/>
          <w:szCs w:val="20"/>
        </w:rPr>
        <w:t xml:space="preserve">п о с т а н о в л я ю: </w:t>
      </w:r>
      <w:r w:rsidRPr="007A2180">
        <w:rPr>
          <w:rFonts w:ascii="Times New Roman" w:hAnsi="Times New Roman"/>
          <w:sz w:val="20"/>
          <w:szCs w:val="20"/>
        </w:rPr>
        <w:t xml:space="preserve"> Внести в постановление главы Завитинского района от 24.09.2014  № 365 «Об утверждении муниципальной программы Завитинского района «Развитие образования Завитинского района» (с изменениями от 13.11.2018 № 434), следующие изменения: В тексте постановления слова «Завитинского района»  заменить  словами «Завитинского муниципального округа Амурской области» в соответствующем падеже.1.2.  Приложение к постановлению  изложить в новой редакции согласно приложению к настоящему постановлению. 2. Признать утратившим силу постановление главы Завитинского муниципального округа от  30.12.2021 № 661. 3. Настоящее постановление подлежит официальному опубликованию. 4. Контроль за исполнением настоящего постановления оставляю за собой.</w:t>
      </w:r>
    </w:p>
    <w:p w14:paraId="46E49A2C" w14:textId="0B3EC7F1" w:rsidR="004B678D" w:rsidRPr="007A2180" w:rsidRDefault="004B678D" w:rsidP="007A2180">
      <w:pPr>
        <w:pStyle w:val="a6"/>
        <w:jc w:val="both"/>
        <w:rPr>
          <w:rFonts w:ascii="Times New Roman" w:hAnsi="Times New Roman"/>
          <w:sz w:val="20"/>
          <w:szCs w:val="20"/>
        </w:rPr>
      </w:pPr>
      <w:r w:rsidRPr="007A2180">
        <w:rPr>
          <w:rFonts w:ascii="Times New Roman" w:hAnsi="Times New Roman"/>
          <w:sz w:val="20"/>
          <w:szCs w:val="20"/>
        </w:rPr>
        <w:t xml:space="preserve">Глава Завитинского муниципального округа                                                                                                                        </w:t>
      </w:r>
      <w:proofErr w:type="spellStart"/>
      <w:r w:rsidRPr="007A2180">
        <w:rPr>
          <w:rFonts w:ascii="Times New Roman" w:hAnsi="Times New Roman"/>
          <w:sz w:val="20"/>
          <w:szCs w:val="20"/>
        </w:rPr>
        <w:t>С.С.Линевич</w:t>
      </w:r>
      <w:proofErr w:type="spellEnd"/>
    </w:p>
    <w:p w14:paraId="02891031" w14:textId="5F3EDEA6" w:rsidR="004B678D" w:rsidRPr="007A2180" w:rsidRDefault="004B678D" w:rsidP="007A2180">
      <w:pPr>
        <w:pStyle w:val="a6"/>
        <w:jc w:val="both"/>
        <w:rPr>
          <w:rFonts w:ascii="Times New Roman" w:hAnsi="Times New Roman"/>
          <w:sz w:val="20"/>
          <w:szCs w:val="20"/>
        </w:rPr>
      </w:pPr>
    </w:p>
    <w:p w14:paraId="65816F02" w14:textId="60347CAF" w:rsidR="007A2180" w:rsidRPr="007A2180" w:rsidRDefault="007A2180" w:rsidP="007A2180">
      <w:pPr>
        <w:tabs>
          <w:tab w:val="left" w:pos="5670"/>
        </w:tabs>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Приложение </w:t>
      </w:r>
      <w:r>
        <w:rPr>
          <w:rFonts w:ascii="Times New Roman" w:hAnsi="Times New Roman" w:cs="Times New Roman"/>
          <w:sz w:val="20"/>
          <w:szCs w:val="20"/>
        </w:rPr>
        <w:t xml:space="preserve"> </w:t>
      </w:r>
      <w:r w:rsidRPr="007A2180">
        <w:rPr>
          <w:rFonts w:ascii="Times New Roman" w:hAnsi="Times New Roman" w:cs="Times New Roman"/>
          <w:sz w:val="20"/>
          <w:szCs w:val="20"/>
        </w:rPr>
        <w:t xml:space="preserve">к постановлению главы </w:t>
      </w:r>
      <w:r>
        <w:rPr>
          <w:rFonts w:ascii="Times New Roman" w:hAnsi="Times New Roman" w:cs="Times New Roman"/>
          <w:sz w:val="20"/>
          <w:szCs w:val="20"/>
        </w:rPr>
        <w:t xml:space="preserve"> </w:t>
      </w:r>
      <w:r w:rsidRPr="007A2180">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7A2180">
        <w:rPr>
          <w:rFonts w:ascii="Times New Roman" w:hAnsi="Times New Roman" w:cs="Times New Roman"/>
          <w:sz w:val="20"/>
          <w:szCs w:val="20"/>
        </w:rPr>
        <w:t>Амурской области</w:t>
      </w:r>
      <w:r>
        <w:rPr>
          <w:rFonts w:ascii="Times New Roman" w:hAnsi="Times New Roman" w:cs="Times New Roman"/>
          <w:sz w:val="20"/>
          <w:szCs w:val="20"/>
        </w:rPr>
        <w:t xml:space="preserve"> </w:t>
      </w:r>
      <w:r w:rsidRPr="007A2180">
        <w:rPr>
          <w:rFonts w:ascii="Times New Roman" w:hAnsi="Times New Roman" w:cs="Times New Roman"/>
          <w:b/>
          <w:sz w:val="20"/>
          <w:szCs w:val="20"/>
        </w:rPr>
        <w:t xml:space="preserve"> от 11.03.2022 № 167</w:t>
      </w:r>
      <w:r>
        <w:rPr>
          <w:rFonts w:ascii="Times New Roman" w:hAnsi="Times New Roman" w:cs="Times New Roman"/>
          <w:b/>
          <w:sz w:val="20"/>
          <w:szCs w:val="20"/>
        </w:rPr>
        <w:t xml:space="preserve"> </w:t>
      </w:r>
      <w:r w:rsidRPr="007A2180">
        <w:rPr>
          <w:rFonts w:ascii="Times New Roman" w:hAnsi="Times New Roman" w:cs="Times New Roman"/>
          <w:sz w:val="20"/>
          <w:szCs w:val="20"/>
        </w:rPr>
        <w:t>Муниципальная программа</w:t>
      </w:r>
      <w:r>
        <w:rPr>
          <w:rFonts w:ascii="Times New Roman" w:hAnsi="Times New Roman" w:cs="Times New Roman"/>
          <w:sz w:val="20"/>
          <w:szCs w:val="20"/>
        </w:rPr>
        <w:t xml:space="preserve"> </w:t>
      </w:r>
      <w:r w:rsidRPr="007A2180">
        <w:rPr>
          <w:rFonts w:ascii="Times New Roman" w:hAnsi="Times New Roman" w:cs="Times New Roman"/>
          <w:b/>
          <w:sz w:val="20"/>
          <w:szCs w:val="20"/>
        </w:rPr>
        <w:t>«Развитие образования Завитинского муниципального округа Амурской области»</w:t>
      </w:r>
      <w:r>
        <w:rPr>
          <w:rFonts w:ascii="Times New Roman" w:hAnsi="Times New Roman" w:cs="Times New Roman"/>
          <w:b/>
          <w:sz w:val="20"/>
          <w:szCs w:val="20"/>
        </w:rPr>
        <w:t xml:space="preserve"> </w:t>
      </w:r>
      <w:r w:rsidRPr="007A2180">
        <w:rPr>
          <w:rFonts w:ascii="Times New Roman" w:hAnsi="Times New Roman" w:cs="Times New Roman"/>
          <w:b/>
          <w:sz w:val="20"/>
          <w:szCs w:val="20"/>
        </w:rPr>
        <w:t>Паспорт</w:t>
      </w:r>
      <w:r>
        <w:rPr>
          <w:rFonts w:ascii="Times New Roman" w:hAnsi="Times New Roman" w:cs="Times New Roman"/>
          <w:b/>
          <w:sz w:val="20"/>
          <w:szCs w:val="20"/>
        </w:rPr>
        <w:t xml:space="preserve"> </w:t>
      </w:r>
    </w:p>
    <w:tbl>
      <w:tblPr>
        <w:tblW w:w="4990" w:type="pct"/>
        <w:tblCellSpacing w:w="5" w:type="nil"/>
        <w:tblCellMar>
          <w:left w:w="75" w:type="dxa"/>
          <w:right w:w="75" w:type="dxa"/>
        </w:tblCellMar>
        <w:tblLook w:val="0000" w:firstRow="0" w:lastRow="0" w:firstColumn="0" w:lastColumn="0" w:noHBand="0" w:noVBand="0"/>
      </w:tblPr>
      <w:tblGrid>
        <w:gridCol w:w="674"/>
        <w:gridCol w:w="2850"/>
        <w:gridCol w:w="7104"/>
      </w:tblGrid>
      <w:tr w:rsidR="007A2180" w:rsidRPr="007A2180" w14:paraId="6BDC7D26" w14:textId="77777777" w:rsidTr="007A2180">
        <w:trPr>
          <w:trHeight w:val="127"/>
          <w:tblCellSpacing w:w="5" w:type="nil"/>
        </w:trPr>
        <w:tc>
          <w:tcPr>
            <w:tcW w:w="317" w:type="pct"/>
            <w:tcBorders>
              <w:top w:val="single" w:sz="4" w:space="0" w:color="auto"/>
              <w:left w:val="single" w:sz="4" w:space="0" w:color="auto"/>
              <w:bottom w:val="single" w:sz="4" w:space="0" w:color="auto"/>
              <w:right w:val="single" w:sz="4" w:space="0" w:color="auto"/>
            </w:tcBorders>
          </w:tcPr>
          <w:p w14:paraId="318C80C3"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1</w:t>
            </w:r>
          </w:p>
        </w:tc>
        <w:tc>
          <w:tcPr>
            <w:tcW w:w="1341" w:type="pct"/>
            <w:tcBorders>
              <w:top w:val="single" w:sz="4" w:space="0" w:color="auto"/>
              <w:left w:val="single" w:sz="4" w:space="0" w:color="auto"/>
              <w:bottom w:val="single" w:sz="4" w:space="0" w:color="auto"/>
              <w:right w:val="single" w:sz="4" w:space="0" w:color="auto"/>
            </w:tcBorders>
          </w:tcPr>
          <w:p w14:paraId="5576C239" w14:textId="6BC50E7E"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 xml:space="preserve">Наименование </w:t>
            </w:r>
            <w:r>
              <w:rPr>
                <w:rFonts w:ascii="Times New Roman" w:hAnsi="Times New Roman" w:cs="Times New Roman"/>
              </w:rPr>
              <w:t xml:space="preserve"> </w:t>
            </w:r>
            <w:r w:rsidRPr="007A2180">
              <w:rPr>
                <w:rFonts w:ascii="Times New Roman" w:hAnsi="Times New Roman" w:cs="Times New Roman"/>
              </w:rPr>
              <w:t>муниципальной</w:t>
            </w:r>
          </w:p>
          <w:p w14:paraId="4805F6F9"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программы</w:t>
            </w:r>
          </w:p>
        </w:tc>
        <w:tc>
          <w:tcPr>
            <w:tcW w:w="3342" w:type="pct"/>
            <w:tcBorders>
              <w:top w:val="single" w:sz="4" w:space="0" w:color="auto"/>
              <w:left w:val="single" w:sz="4" w:space="0" w:color="auto"/>
              <w:bottom w:val="single" w:sz="4" w:space="0" w:color="auto"/>
              <w:right w:val="single" w:sz="4" w:space="0" w:color="auto"/>
            </w:tcBorders>
          </w:tcPr>
          <w:p w14:paraId="27E0885F"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 xml:space="preserve">Развитие образования Завитинского муниципального округа Амурской области </w:t>
            </w:r>
          </w:p>
        </w:tc>
      </w:tr>
      <w:tr w:rsidR="007A2180" w:rsidRPr="007A2180" w14:paraId="7048FF14" w14:textId="77777777" w:rsidTr="007A2180">
        <w:trPr>
          <w:trHeight w:val="354"/>
          <w:tblCellSpacing w:w="5" w:type="nil"/>
        </w:trPr>
        <w:tc>
          <w:tcPr>
            <w:tcW w:w="317" w:type="pct"/>
            <w:tcBorders>
              <w:left w:val="single" w:sz="4" w:space="0" w:color="auto"/>
              <w:bottom w:val="single" w:sz="4" w:space="0" w:color="auto"/>
              <w:right w:val="single" w:sz="4" w:space="0" w:color="auto"/>
            </w:tcBorders>
          </w:tcPr>
          <w:p w14:paraId="04BA1671"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2</w:t>
            </w:r>
          </w:p>
        </w:tc>
        <w:tc>
          <w:tcPr>
            <w:tcW w:w="1341" w:type="pct"/>
            <w:tcBorders>
              <w:left w:val="single" w:sz="4" w:space="0" w:color="auto"/>
              <w:bottom w:val="single" w:sz="4" w:space="0" w:color="auto"/>
              <w:right w:val="single" w:sz="4" w:space="0" w:color="auto"/>
            </w:tcBorders>
          </w:tcPr>
          <w:p w14:paraId="5BA0BFDB" w14:textId="386F6F48"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 xml:space="preserve">Координатор </w:t>
            </w:r>
            <w:r>
              <w:rPr>
                <w:rFonts w:ascii="Times New Roman" w:hAnsi="Times New Roman" w:cs="Times New Roman"/>
              </w:rPr>
              <w:t xml:space="preserve"> </w:t>
            </w:r>
            <w:r w:rsidRPr="007A2180">
              <w:rPr>
                <w:rFonts w:ascii="Times New Roman" w:hAnsi="Times New Roman" w:cs="Times New Roman"/>
              </w:rPr>
              <w:t>муниципальной</w:t>
            </w:r>
          </w:p>
          <w:p w14:paraId="40ED0A34"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программы</w:t>
            </w:r>
          </w:p>
        </w:tc>
        <w:tc>
          <w:tcPr>
            <w:tcW w:w="3342" w:type="pct"/>
            <w:tcBorders>
              <w:left w:val="single" w:sz="4" w:space="0" w:color="auto"/>
              <w:bottom w:val="single" w:sz="4" w:space="0" w:color="auto"/>
              <w:right w:val="single" w:sz="4" w:space="0" w:color="auto"/>
            </w:tcBorders>
          </w:tcPr>
          <w:p w14:paraId="60AD37F8"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Отдел образования администрации Завитинского муниципального округа Амурской области</w:t>
            </w:r>
          </w:p>
        </w:tc>
      </w:tr>
      <w:tr w:rsidR="007A2180" w:rsidRPr="007A2180" w14:paraId="72660214" w14:textId="77777777" w:rsidTr="007A2180">
        <w:trPr>
          <w:trHeight w:val="602"/>
          <w:tblCellSpacing w:w="5" w:type="nil"/>
        </w:trPr>
        <w:tc>
          <w:tcPr>
            <w:tcW w:w="317" w:type="pct"/>
            <w:tcBorders>
              <w:left w:val="single" w:sz="4" w:space="0" w:color="auto"/>
              <w:bottom w:val="single" w:sz="4" w:space="0" w:color="auto"/>
              <w:right w:val="single" w:sz="4" w:space="0" w:color="auto"/>
            </w:tcBorders>
          </w:tcPr>
          <w:p w14:paraId="3B6EA83D"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3</w:t>
            </w:r>
          </w:p>
        </w:tc>
        <w:tc>
          <w:tcPr>
            <w:tcW w:w="1341" w:type="pct"/>
            <w:tcBorders>
              <w:left w:val="single" w:sz="4" w:space="0" w:color="auto"/>
              <w:bottom w:val="single" w:sz="4" w:space="0" w:color="auto"/>
              <w:right w:val="single" w:sz="4" w:space="0" w:color="auto"/>
            </w:tcBorders>
          </w:tcPr>
          <w:p w14:paraId="685A8EAC" w14:textId="260CE2FE"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Координаторы подпрограмм</w:t>
            </w:r>
          </w:p>
        </w:tc>
        <w:tc>
          <w:tcPr>
            <w:tcW w:w="3342" w:type="pct"/>
            <w:tcBorders>
              <w:left w:val="single" w:sz="4" w:space="0" w:color="auto"/>
              <w:bottom w:val="single" w:sz="4" w:space="0" w:color="auto"/>
              <w:right w:val="single" w:sz="4" w:space="0" w:color="auto"/>
            </w:tcBorders>
          </w:tcPr>
          <w:p w14:paraId="7520478E"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 xml:space="preserve">Отдел образования администрации Завитинского муниципального округа Амурской области </w:t>
            </w:r>
          </w:p>
        </w:tc>
      </w:tr>
      <w:tr w:rsidR="007A2180" w:rsidRPr="007A2180" w14:paraId="2E1B46D4" w14:textId="77777777" w:rsidTr="007A2180">
        <w:trPr>
          <w:trHeight w:val="354"/>
          <w:tblCellSpacing w:w="5" w:type="nil"/>
        </w:trPr>
        <w:tc>
          <w:tcPr>
            <w:tcW w:w="317" w:type="pct"/>
            <w:tcBorders>
              <w:left w:val="single" w:sz="4" w:space="0" w:color="auto"/>
              <w:bottom w:val="single" w:sz="4" w:space="0" w:color="auto"/>
              <w:right w:val="single" w:sz="4" w:space="0" w:color="auto"/>
            </w:tcBorders>
          </w:tcPr>
          <w:p w14:paraId="4E6A9DE5"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4</w:t>
            </w:r>
          </w:p>
        </w:tc>
        <w:tc>
          <w:tcPr>
            <w:tcW w:w="1341" w:type="pct"/>
            <w:tcBorders>
              <w:left w:val="single" w:sz="4" w:space="0" w:color="auto"/>
              <w:bottom w:val="single" w:sz="4" w:space="0" w:color="auto"/>
              <w:right w:val="single" w:sz="4" w:space="0" w:color="auto"/>
            </w:tcBorders>
          </w:tcPr>
          <w:p w14:paraId="65E06C32" w14:textId="576CFFD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Участники муниципальной</w:t>
            </w:r>
          </w:p>
          <w:p w14:paraId="6DA3BA5D"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программы</w:t>
            </w:r>
          </w:p>
        </w:tc>
        <w:tc>
          <w:tcPr>
            <w:tcW w:w="3342" w:type="pct"/>
            <w:tcBorders>
              <w:left w:val="single" w:sz="4" w:space="0" w:color="auto"/>
              <w:bottom w:val="single" w:sz="4" w:space="0" w:color="auto"/>
              <w:right w:val="single" w:sz="4" w:space="0" w:color="auto"/>
            </w:tcBorders>
          </w:tcPr>
          <w:p w14:paraId="3D3179D2" w14:textId="77777777" w:rsidR="007A2180" w:rsidRPr="00216585" w:rsidRDefault="007A2180" w:rsidP="007A2180">
            <w:pPr>
              <w:pStyle w:val="afffffffb"/>
              <w:spacing w:before="0" w:beforeAutospacing="0" w:after="0" w:afterAutospacing="0"/>
              <w:jc w:val="both"/>
              <w:rPr>
                <w:bCs/>
                <w:sz w:val="20"/>
                <w:szCs w:val="20"/>
              </w:rPr>
            </w:pPr>
            <w:r w:rsidRPr="00216585">
              <w:rPr>
                <w:bCs/>
                <w:sz w:val="20"/>
                <w:szCs w:val="20"/>
              </w:rPr>
              <w:t>Отдел образования администрации Завитинского муниципального округа Амурской области, муниципальные  общеобразовательные учреждения, муниципальные  дошкольные образовательные учреждения, муниципальные  учреждения дополнительного образования</w:t>
            </w:r>
          </w:p>
        </w:tc>
      </w:tr>
      <w:tr w:rsidR="007A2180" w:rsidRPr="007A2180" w14:paraId="2A19C9DA" w14:textId="77777777" w:rsidTr="007A2180">
        <w:trPr>
          <w:trHeight w:val="354"/>
          <w:tblCellSpacing w:w="5" w:type="nil"/>
        </w:trPr>
        <w:tc>
          <w:tcPr>
            <w:tcW w:w="317" w:type="pct"/>
            <w:tcBorders>
              <w:left w:val="single" w:sz="4" w:space="0" w:color="auto"/>
              <w:bottom w:val="single" w:sz="4" w:space="0" w:color="auto"/>
              <w:right w:val="single" w:sz="4" w:space="0" w:color="auto"/>
            </w:tcBorders>
          </w:tcPr>
          <w:p w14:paraId="67790F2D"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5</w:t>
            </w:r>
          </w:p>
        </w:tc>
        <w:tc>
          <w:tcPr>
            <w:tcW w:w="1341" w:type="pct"/>
            <w:tcBorders>
              <w:left w:val="single" w:sz="4" w:space="0" w:color="auto"/>
              <w:bottom w:val="single" w:sz="4" w:space="0" w:color="auto"/>
              <w:right w:val="single" w:sz="4" w:space="0" w:color="auto"/>
            </w:tcBorders>
          </w:tcPr>
          <w:p w14:paraId="2B49266F" w14:textId="0B6B9CE1"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Цель</w:t>
            </w:r>
            <w:r>
              <w:rPr>
                <w:rFonts w:ascii="Times New Roman" w:hAnsi="Times New Roman" w:cs="Times New Roman"/>
              </w:rPr>
              <w:t xml:space="preserve"> </w:t>
            </w:r>
            <w:r w:rsidRPr="007A2180">
              <w:rPr>
                <w:rFonts w:ascii="Times New Roman" w:hAnsi="Times New Roman" w:cs="Times New Roman"/>
              </w:rPr>
              <w:t>муниципальной</w:t>
            </w:r>
          </w:p>
          <w:p w14:paraId="30544A2A"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программы</w:t>
            </w:r>
          </w:p>
        </w:tc>
        <w:tc>
          <w:tcPr>
            <w:tcW w:w="3342" w:type="pct"/>
            <w:tcBorders>
              <w:left w:val="single" w:sz="4" w:space="0" w:color="auto"/>
              <w:bottom w:val="single" w:sz="4" w:space="0" w:color="auto"/>
              <w:right w:val="single" w:sz="4" w:space="0" w:color="auto"/>
            </w:tcBorders>
          </w:tcPr>
          <w:p w14:paraId="2CADFEEE"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p>
        </w:tc>
      </w:tr>
      <w:tr w:rsidR="007A2180" w:rsidRPr="007A2180" w14:paraId="59C52540" w14:textId="77777777" w:rsidTr="007A2180">
        <w:trPr>
          <w:trHeight w:val="557"/>
          <w:tblCellSpacing w:w="5" w:type="nil"/>
        </w:trPr>
        <w:tc>
          <w:tcPr>
            <w:tcW w:w="317" w:type="pct"/>
            <w:tcBorders>
              <w:left w:val="single" w:sz="4" w:space="0" w:color="auto"/>
              <w:bottom w:val="single" w:sz="4" w:space="0" w:color="auto"/>
              <w:right w:val="single" w:sz="4" w:space="0" w:color="auto"/>
            </w:tcBorders>
          </w:tcPr>
          <w:p w14:paraId="3A617E6C"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6</w:t>
            </w:r>
          </w:p>
        </w:tc>
        <w:tc>
          <w:tcPr>
            <w:tcW w:w="1341" w:type="pct"/>
            <w:tcBorders>
              <w:left w:val="single" w:sz="4" w:space="0" w:color="auto"/>
              <w:bottom w:val="single" w:sz="4" w:space="0" w:color="auto"/>
              <w:right w:val="single" w:sz="4" w:space="0" w:color="auto"/>
            </w:tcBorders>
          </w:tcPr>
          <w:p w14:paraId="146775E4" w14:textId="2D4C6158"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 xml:space="preserve">Задачи </w:t>
            </w:r>
            <w:r>
              <w:rPr>
                <w:rFonts w:ascii="Times New Roman" w:hAnsi="Times New Roman" w:cs="Times New Roman"/>
              </w:rPr>
              <w:t xml:space="preserve"> </w:t>
            </w:r>
            <w:r w:rsidRPr="007A2180">
              <w:rPr>
                <w:rFonts w:ascii="Times New Roman" w:hAnsi="Times New Roman" w:cs="Times New Roman"/>
              </w:rPr>
              <w:t>муниципальной</w:t>
            </w:r>
          </w:p>
          <w:p w14:paraId="60226658"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программы</w:t>
            </w:r>
          </w:p>
          <w:p w14:paraId="22BD38DA" w14:textId="77777777" w:rsidR="007A2180" w:rsidRPr="007A2180" w:rsidRDefault="007A2180" w:rsidP="007A2180">
            <w:pPr>
              <w:pStyle w:val="ConsPlusCell"/>
              <w:jc w:val="both"/>
              <w:rPr>
                <w:rFonts w:ascii="Times New Roman" w:hAnsi="Times New Roman" w:cs="Times New Roman"/>
              </w:rPr>
            </w:pPr>
          </w:p>
        </w:tc>
        <w:tc>
          <w:tcPr>
            <w:tcW w:w="3342" w:type="pct"/>
            <w:tcBorders>
              <w:left w:val="single" w:sz="4" w:space="0" w:color="auto"/>
              <w:bottom w:val="single" w:sz="4" w:space="0" w:color="auto"/>
              <w:right w:val="single" w:sz="4" w:space="0" w:color="auto"/>
            </w:tcBorders>
          </w:tcPr>
          <w:p w14:paraId="503AD8D6" w14:textId="77777777" w:rsidR="007A2180" w:rsidRPr="007A2180" w:rsidRDefault="007A2180" w:rsidP="007A2180">
            <w:pPr>
              <w:spacing w:after="0" w:line="240" w:lineRule="auto"/>
              <w:jc w:val="both"/>
              <w:rPr>
                <w:rFonts w:ascii="Times New Roman" w:hAnsi="Times New Roman" w:cs="Times New Roman"/>
                <w:sz w:val="20"/>
                <w:szCs w:val="20"/>
              </w:rPr>
            </w:pPr>
            <w:bookmarkStart w:id="16" w:name="sub_23"/>
            <w:bookmarkStart w:id="17" w:name="sub_24"/>
            <w:r w:rsidRPr="007A2180">
              <w:rPr>
                <w:rFonts w:ascii="Times New Roman" w:hAnsi="Times New Roman" w:cs="Times New Roman"/>
                <w:sz w:val="20"/>
                <w:szCs w:val="20"/>
              </w:rPr>
              <w:t>1. 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p>
          <w:p w14:paraId="7C9D7B2E" w14:textId="77777777" w:rsidR="007A2180" w:rsidRPr="007A2180" w:rsidRDefault="007A2180" w:rsidP="007A2180">
            <w:pPr>
              <w:tabs>
                <w:tab w:val="left" w:pos="142"/>
                <w:tab w:val="left" w:pos="720"/>
              </w:tabs>
              <w:spacing w:after="0" w:line="240" w:lineRule="auto"/>
              <w:jc w:val="both"/>
              <w:rPr>
                <w:rFonts w:ascii="Times New Roman" w:hAnsi="Times New Roman" w:cs="Times New Roman"/>
                <w:bCs/>
                <w:sz w:val="20"/>
                <w:szCs w:val="20"/>
              </w:rPr>
            </w:pPr>
            <w:bookmarkStart w:id="18" w:name="sub_29"/>
            <w:bookmarkEnd w:id="16"/>
            <w:bookmarkEnd w:id="17"/>
            <w:r w:rsidRPr="007A2180">
              <w:rPr>
                <w:rFonts w:ascii="Times New Roman" w:hAnsi="Times New Roman" w:cs="Times New Roman"/>
                <w:bCs/>
                <w:sz w:val="20"/>
                <w:szCs w:val="20"/>
              </w:rPr>
              <w:t>2. Совершенствование деятельности по защите прав детей на отдых, оздоровление и социальную поддержку.</w:t>
            </w:r>
          </w:p>
          <w:p w14:paraId="408B9410" w14:textId="77777777" w:rsidR="007A2180" w:rsidRPr="007A2180" w:rsidRDefault="007A2180" w:rsidP="007A2180">
            <w:pPr>
              <w:tabs>
                <w:tab w:val="left" w:pos="142"/>
                <w:tab w:val="left" w:pos="720"/>
              </w:tabs>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3.</w:t>
            </w:r>
            <w:bookmarkEnd w:id="18"/>
            <w:r w:rsidRPr="007A2180">
              <w:rPr>
                <w:rFonts w:ascii="Times New Roman" w:hAnsi="Times New Roman" w:cs="Times New Roman"/>
                <w:bCs/>
                <w:sz w:val="20"/>
                <w:szCs w:val="20"/>
              </w:rPr>
              <w:t>Обеспечение организационно-экономических, информационных и научно-методических условий развития системы образования Завитинского муниципального округа Амурской области.</w:t>
            </w:r>
          </w:p>
          <w:p w14:paraId="45BC097F" w14:textId="77777777" w:rsidR="007A2180" w:rsidRPr="007A2180" w:rsidRDefault="007A2180" w:rsidP="007A2180">
            <w:pPr>
              <w:tabs>
                <w:tab w:val="left" w:pos="142"/>
                <w:tab w:val="left" w:pos="720"/>
              </w:tabs>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 xml:space="preserve">4. </w:t>
            </w:r>
            <w:r w:rsidRPr="007A2180">
              <w:rPr>
                <w:rFonts w:ascii="Times New Roman" w:eastAsia="Calibri" w:hAnsi="Times New Roman" w:cs="Times New Roman"/>
                <w:sz w:val="20"/>
                <w:szCs w:val="20"/>
              </w:rPr>
              <w:t>Повышение уровня  правового воспитания участников дорожного движения, культуры их поведения, профилактики детского дорожно-транспортного травматизма в районе.</w:t>
            </w:r>
            <w:r w:rsidRPr="007A2180">
              <w:rPr>
                <w:rFonts w:ascii="Times New Roman" w:hAnsi="Times New Roman" w:cs="Times New Roman"/>
                <w:bCs/>
                <w:sz w:val="20"/>
                <w:szCs w:val="20"/>
              </w:rPr>
              <w:t xml:space="preserve"> </w:t>
            </w:r>
          </w:p>
        </w:tc>
      </w:tr>
      <w:tr w:rsidR="007A2180" w:rsidRPr="007A2180" w14:paraId="56028E75" w14:textId="77777777" w:rsidTr="007A2180">
        <w:trPr>
          <w:trHeight w:val="354"/>
          <w:tblCellSpacing w:w="5" w:type="nil"/>
        </w:trPr>
        <w:tc>
          <w:tcPr>
            <w:tcW w:w="317" w:type="pct"/>
            <w:tcBorders>
              <w:left w:val="single" w:sz="4" w:space="0" w:color="auto"/>
              <w:bottom w:val="single" w:sz="4" w:space="0" w:color="auto"/>
              <w:right w:val="single" w:sz="4" w:space="0" w:color="auto"/>
            </w:tcBorders>
          </w:tcPr>
          <w:p w14:paraId="7B32F977"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7</w:t>
            </w:r>
          </w:p>
        </w:tc>
        <w:tc>
          <w:tcPr>
            <w:tcW w:w="1341" w:type="pct"/>
            <w:tcBorders>
              <w:left w:val="single" w:sz="4" w:space="0" w:color="auto"/>
              <w:bottom w:val="single" w:sz="4" w:space="0" w:color="auto"/>
              <w:right w:val="single" w:sz="4" w:space="0" w:color="auto"/>
            </w:tcBorders>
          </w:tcPr>
          <w:p w14:paraId="6D9935AD"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 xml:space="preserve">Перечень </w:t>
            </w:r>
          </w:p>
          <w:p w14:paraId="29AD19F9"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 xml:space="preserve">подпрограмм, </w:t>
            </w:r>
          </w:p>
          <w:p w14:paraId="70CA1D20"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включенных</w:t>
            </w:r>
          </w:p>
          <w:p w14:paraId="14CC5342"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 xml:space="preserve">в состав </w:t>
            </w:r>
          </w:p>
          <w:p w14:paraId="7DA2BD8D"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муниципальной</w:t>
            </w:r>
          </w:p>
          <w:p w14:paraId="674EBB5D"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программы</w:t>
            </w:r>
          </w:p>
        </w:tc>
        <w:tc>
          <w:tcPr>
            <w:tcW w:w="3342" w:type="pct"/>
            <w:tcBorders>
              <w:left w:val="single" w:sz="4" w:space="0" w:color="auto"/>
              <w:bottom w:val="single" w:sz="4" w:space="0" w:color="auto"/>
              <w:right w:val="single" w:sz="4" w:space="0" w:color="auto"/>
            </w:tcBorders>
          </w:tcPr>
          <w:p w14:paraId="5276C36A"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Подпрограмма 1«Развитие дошкольного, общего и дополнительного образования детей».</w:t>
            </w:r>
          </w:p>
          <w:p w14:paraId="3133912D"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Подпрограмма 2 «Развитие системы защиты прав детей».</w:t>
            </w:r>
          </w:p>
          <w:p w14:paraId="225532C2"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Подпрограмма  3 «Обеспечение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w:t>
            </w:r>
          </w:p>
          <w:p w14:paraId="3988F3ED"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Подпрограмма 4 «Формирование законопослушного поведения участников дорожного движения»</w:t>
            </w:r>
          </w:p>
        </w:tc>
      </w:tr>
      <w:tr w:rsidR="007A2180" w:rsidRPr="007A2180" w14:paraId="6C76F558" w14:textId="77777777" w:rsidTr="007A2180">
        <w:trPr>
          <w:trHeight w:val="354"/>
          <w:tblCellSpacing w:w="5" w:type="nil"/>
        </w:trPr>
        <w:tc>
          <w:tcPr>
            <w:tcW w:w="317" w:type="pct"/>
            <w:tcBorders>
              <w:top w:val="single" w:sz="4" w:space="0" w:color="auto"/>
              <w:left w:val="single" w:sz="4" w:space="0" w:color="auto"/>
              <w:bottom w:val="single" w:sz="4" w:space="0" w:color="auto"/>
              <w:right w:val="single" w:sz="4" w:space="0" w:color="auto"/>
            </w:tcBorders>
          </w:tcPr>
          <w:p w14:paraId="3B2003A8"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8</w:t>
            </w:r>
          </w:p>
        </w:tc>
        <w:tc>
          <w:tcPr>
            <w:tcW w:w="1341" w:type="pct"/>
            <w:tcBorders>
              <w:top w:val="single" w:sz="4" w:space="0" w:color="auto"/>
              <w:left w:val="single" w:sz="4" w:space="0" w:color="auto"/>
              <w:bottom w:val="single" w:sz="4" w:space="0" w:color="auto"/>
              <w:right w:val="single" w:sz="4" w:space="0" w:color="auto"/>
            </w:tcBorders>
          </w:tcPr>
          <w:p w14:paraId="5639261D"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 xml:space="preserve">Сроки реализации  </w:t>
            </w:r>
          </w:p>
          <w:p w14:paraId="6977F775"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муниципальной</w:t>
            </w:r>
          </w:p>
          <w:p w14:paraId="3A5D23F0"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программы  в целом и в разрезе подпрограмм</w:t>
            </w:r>
          </w:p>
        </w:tc>
        <w:tc>
          <w:tcPr>
            <w:tcW w:w="3342" w:type="pct"/>
            <w:tcBorders>
              <w:top w:val="single" w:sz="4" w:space="0" w:color="auto"/>
              <w:left w:val="single" w:sz="4" w:space="0" w:color="auto"/>
              <w:bottom w:val="single" w:sz="4" w:space="0" w:color="auto"/>
              <w:right w:val="single" w:sz="4" w:space="0" w:color="auto"/>
            </w:tcBorders>
          </w:tcPr>
          <w:p w14:paraId="22387F43"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2015 - 2025 годы</w:t>
            </w:r>
          </w:p>
        </w:tc>
      </w:tr>
      <w:tr w:rsidR="007A2180" w:rsidRPr="007A2180" w14:paraId="04CE7967" w14:textId="77777777" w:rsidTr="007A2180">
        <w:trPr>
          <w:trHeight w:val="354"/>
          <w:tblCellSpacing w:w="5" w:type="nil"/>
        </w:trPr>
        <w:tc>
          <w:tcPr>
            <w:tcW w:w="317" w:type="pct"/>
            <w:tcBorders>
              <w:top w:val="single" w:sz="4" w:space="0" w:color="auto"/>
              <w:left w:val="single" w:sz="4" w:space="0" w:color="auto"/>
              <w:bottom w:val="single" w:sz="4" w:space="0" w:color="auto"/>
              <w:right w:val="single" w:sz="4" w:space="0" w:color="auto"/>
            </w:tcBorders>
          </w:tcPr>
          <w:p w14:paraId="2AAF202A"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9</w:t>
            </w:r>
          </w:p>
        </w:tc>
        <w:tc>
          <w:tcPr>
            <w:tcW w:w="1341" w:type="pct"/>
            <w:tcBorders>
              <w:top w:val="single" w:sz="4" w:space="0" w:color="auto"/>
              <w:left w:val="single" w:sz="4" w:space="0" w:color="auto"/>
              <w:right w:val="single" w:sz="4" w:space="0" w:color="auto"/>
            </w:tcBorders>
          </w:tcPr>
          <w:p w14:paraId="1B71B404"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 xml:space="preserve">Объемы ассигнований местного бюджета муниципальной программы (с расшифровкой по годам ее реализации), а также прогнозные объемы средств, привлекаемых из других источников      </w:t>
            </w:r>
          </w:p>
        </w:tc>
        <w:tc>
          <w:tcPr>
            <w:tcW w:w="3342" w:type="pct"/>
            <w:tcBorders>
              <w:top w:val="single" w:sz="4" w:space="0" w:color="auto"/>
              <w:left w:val="single" w:sz="4" w:space="0" w:color="auto"/>
              <w:right w:val="single" w:sz="4" w:space="0" w:color="auto"/>
            </w:tcBorders>
          </w:tcPr>
          <w:p w14:paraId="7413BF3D"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 xml:space="preserve">Прогнозный объем финансового обеспечения программы составит </w:t>
            </w:r>
          </w:p>
          <w:p w14:paraId="349C736F"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b/>
                <w:sz w:val="20"/>
                <w:szCs w:val="20"/>
              </w:rPr>
              <w:t>4 132 059, 97</w:t>
            </w:r>
            <w:r w:rsidRPr="007A2180">
              <w:rPr>
                <w:rFonts w:ascii="Times New Roman" w:hAnsi="Times New Roman" w:cs="Times New Roman"/>
                <w:sz w:val="20"/>
                <w:szCs w:val="20"/>
              </w:rPr>
              <w:t xml:space="preserve"> тыс. рублей, в том числе в разрезе  подпрограмм:</w:t>
            </w:r>
          </w:p>
          <w:p w14:paraId="6EE656D8" w14:textId="222906C1"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b/>
              </w:rPr>
              <w:t>подпрограмма 1</w:t>
            </w:r>
            <w:r w:rsidRPr="007A2180">
              <w:rPr>
                <w:rFonts w:ascii="Times New Roman" w:hAnsi="Times New Roman" w:cs="Times New Roman"/>
              </w:rPr>
              <w:t xml:space="preserve"> – 243 745,54 тыс. рублей;</w:t>
            </w:r>
            <w:r>
              <w:rPr>
                <w:rFonts w:ascii="Times New Roman" w:hAnsi="Times New Roman" w:cs="Times New Roman"/>
              </w:rPr>
              <w:t xml:space="preserve"> </w:t>
            </w:r>
            <w:r w:rsidRPr="007A2180">
              <w:rPr>
                <w:rFonts w:ascii="Times New Roman" w:hAnsi="Times New Roman" w:cs="Times New Roman"/>
                <w:b/>
              </w:rPr>
              <w:t>подпрограмма 2</w:t>
            </w:r>
            <w:r w:rsidRPr="007A2180">
              <w:rPr>
                <w:rFonts w:ascii="Times New Roman" w:hAnsi="Times New Roman" w:cs="Times New Roman"/>
              </w:rPr>
              <w:t xml:space="preserve"> – 11 059, 93 тыс. рублей;</w:t>
            </w:r>
          </w:p>
          <w:p w14:paraId="00E1C4C1" w14:textId="05A2E522"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b/>
              </w:rPr>
              <w:t>подпрограмма 3</w:t>
            </w:r>
            <w:r w:rsidRPr="007A2180">
              <w:rPr>
                <w:rFonts w:ascii="Times New Roman" w:hAnsi="Times New Roman" w:cs="Times New Roman"/>
              </w:rPr>
              <w:t xml:space="preserve"> – 3 876 835, 51 тыс. рублей;</w:t>
            </w:r>
            <w:r>
              <w:rPr>
                <w:rFonts w:ascii="Times New Roman" w:hAnsi="Times New Roman" w:cs="Times New Roman"/>
              </w:rPr>
              <w:t xml:space="preserve"> </w:t>
            </w:r>
            <w:r w:rsidRPr="007A2180">
              <w:rPr>
                <w:rFonts w:ascii="Times New Roman" w:hAnsi="Times New Roman" w:cs="Times New Roman"/>
                <w:b/>
              </w:rPr>
              <w:t>подпрограмма 4-</w:t>
            </w:r>
            <w:r w:rsidRPr="007A2180">
              <w:rPr>
                <w:rFonts w:ascii="Times New Roman" w:hAnsi="Times New Roman" w:cs="Times New Roman"/>
              </w:rPr>
              <w:t xml:space="preserve"> 419,0 тыс., руб.</w:t>
            </w:r>
          </w:p>
          <w:p w14:paraId="2646CA60" w14:textId="6DD5CDA7" w:rsidR="007A2180" w:rsidRPr="007A2180" w:rsidRDefault="007A2180" w:rsidP="00216585">
            <w:pPr>
              <w:pStyle w:val="ConsPlusCell"/>
              <w:jc w:val="both"/>
              <w:rPr>
                <w:rFonts w:ascii="Times New Roman" w:hAnsi="Times New Roman" w:cs="Times New Roman"/>
              </w:rPr>
            </w:pPr>
            <w:r w:rsidRPr="007A2180">
              <w:rPr>
                <w:rFonts w:ascii="Times New Roman" w:hAnsi="Times New Roman" w:cs="Times New Roman"/>
              </w:rPr>
              <w:t>Планируемые общие затраты на реализацию программы  по годам и источникам финансирования:</w:t>
            </w:r>
            <w:r>
              <w:rPr>
                <w:rFonts w:ascii="Times New Roman" w:hAnsi="Times New Roman" w:cs="Times New Roman"/>
              </w:rPr>
              <w:t xml:space="preserve"> </w:t>
            </w:r>
            <w:r w:rsidRPr="007A2180">
              <w:rPr>
                <w:rFonts w:ascii="Times New Roman" w:hAnsi="Times New Roman" w:cs="Times New Roman"/>
              </w:rPr>
              <w:t>за счет средств районного бюджета – 1 534 717, 94 тыс. рублей, в том числе:</w:t>
            </w:r>
            <w:r w:rsidR="00216585">
              <w:rPr>
                <w:rFonts w:ascii="Times New Roman" w:hAnsi="Times New Roman" w:cs="Times New Roman"/>
              </w:rPr>
              <w:t xml:space="preserve"> </w:t>
            </w:r>
            <w:r w:rsidRPr="007A2180">
              <w:rPr>
                <w:rFonts w:ascii="Times New Roman" w:hAnsi="Times New Roman" w:cs="Times New Roman"/>
              </w:rPr>
              <w:t xml:space="preserve">2015 –78  026, 80 </w:t>
            </w:r>
            <w:r w:rsidRPr="007A2180">
              <w:rPr>
                <w:rFonts w:ascii="Times New Roman" w:hAnsi="Times New Roman" w:cs="Times New Roman"/>
                <w:bCs/>
              </w:rPr>
              <w:t>т</w:t>
            </w:r>
            <w:r w:rsidRPr="007A2180">
              <w:rPr>
                <w:rFonts w:ascii="Times New Roman" w:hAnsi="Times New Roman" w:cs="Times New Roman"/>
              </w:rPr>
              <w:t>ыс. рублей;</w:t>
            </w:r>
            <w:r>
              <w:rPr>
                <w:rFonts w:ascii="Times New Roman" w:hAnsi="Times New Roman" w:cs="Times New Roman"/>
              </w:rPr>
              <w:t xml:space="preserve"> </w:t>
            </w:r>
            <w:r w:rsidRPr="007A2180">
              <w:rPr>
                <w:rFonts w:ascii="Times New Roman" w:hAnsi="Times New Roman" w:cs="Times New Roman"/>
              </w:rPr>
              <w:t>2016 –98 858, 14 тыс. рублей;</w:t>
            </w:r>
            <w:r w:rsidR="00216585">
              <w:rPr>
                <w:rFonts w:ascii="Times New Roman" w:hAnsi="Times New Roman" w:cs="Times New Roman"/>
              </w:rPr>
              <w:t xml:space="preserve"> </w:t>
            </w:r>
            <w:r w:rsidRPr="007A2180">
              <w:rPr>
                <w:rFonts w:ascii="Times New Roman" w:hAnsi="Times New Roman" w:cs="Times New Roman"/>
              </w:rPr>
              <w:t>2017 –93  624, 72 тыс. рублей;</w:t>
            </w:r>
            <w:r>
              <w:rPr>
                <w:rFonts w:ascii="Times New Roman" w:hAnsi="Times New Roman" w:cs="Times New Roman"/>
              </w:rPr>
              <w:t xml:space="preserve"> </w:t>
            </w:r>
            <w:r w:rsidRPr="007A2180">
              <w:rPr>
                <w:rFonts w:ascii="Times New Roman" w:hAnsi="Times New Roman" w:cs="Times New Roman"/>
              </w:rPr>
              <w:t>2018 –150 212, 38 тыс. рублей;</w:t>
            </w:r>
            <w:r w:rsidR="00216585">
              <w:rPr>
                <w:rFonts w:ascii="Times New Roman" w:hAnsi="Times New Roman" w:cs="Times New Roman"/>
              </w:rPr>
              <w:t xml:space="preserve">  </w:t>
            </w:r>
            <w:r w:rsidRPr="007A2180">
              <w:rPr>
                <w:rFonts w:ascii="Times New Roman" w:hAnsi="Times New Roman" w:cs="Times New Roman"/>
              </w:rPr>
              <w:t>2019 – 144 448, 47 тыс. рублей;</w:t>
            </w:r>
            <w:r>
              <w:rPr>
                <w:rFonts w:ascii="Times New Roman" w:hAnsi="Times New Roman" w:cs="Times New Roman"/>
              </w:rPr>
              <w:t xml:space="preserve"> </w:t>
            </w:r>
            <w:r w:rsidRPr="007A2180">
              <w:rPr>
                <w:rFonts w:ascii="Times New Roman" w:hAnsi="Times New Roman" w:cs="Times New Roman"/>
              </w:rPr>
              <w:t>2020 – 270 725,46 тыс. рублей;</w:t>
            </w:r>
            <w:r w:rsidR="00216585">
              <w:rPr>
                <w:rFonts w:ascii="Times New Roman" w:hAnsi="Times New Roman" w:cs="Times New Roman"/>
              </w:rPr>
              <w:t xml:space="preserve"> </w:t>
            </w:r>
            <w:r w:rsidRPr="007A2180">
              <w:rPr>
                <w:rFonts w:ascii="Times New Roman" w:hAnsi="Times New Roman" w:cs="Times New Roman"/>
              </w:rPr>
              <w:t xml:space="preserve">2021 – 158 069,98 тыс. рублей; </w:t>
            </w:r>
            <w:r>
              <w:rPr>
                <w:rFonts w:ascii="Times New Roman" w:hAnsi="Times New Roman" w:cs="Times New Roman"/>
              </w:rPr>
              <w:t xml:space="preserve"> </w:t>
            </w:r>
            <w:r w:rsidRPr="007A2180">
              <w:rPr>
                <w:rFonts w:ascii="Times New Roman" w:hAnsi="Times New Roman" w:cs="Times New Roman"/>
              </w:rPr>
              <w:t>2022 – 152 489,98тыс. рублей;</w:t>
            </w:r>
            <w:r w:rsidR="00216585">
              <w:rPr>
                <w:rFonts w:ascii="Times New Roman" w:hAnsi="Times New Roman" w:cs="Times New Roman"/>
              </w:rPr>
              <w:t xml:space="preserve"> </w:t>
            </w:r>
            <w:r w:rsidRPr="007A2180">
              <w:rPr>
                <w:rFonts w:ascii="Times New Roman" w:hAnsi="Times New Roman" w:cs="Times New Roman"/>
              </w:rPr>
              <w:t>2023 - 124 842,48 тыс. рублей;</w:t>
            </w:r>
            <w:r>
              <w:rPr>
                <w:rFonts w:ascii="Times New Roman" w:hAnsi="Times New Roman" w:cs="Times New Roman"/>
              </w:rPr>
              <w:t xml:space="preserve"> </w:t>
            </w:r>
            <w:r w:rsidRPr="007A2180">
              <w:rPr>
                <w:rFonts w:ascii="Times New Roman" w:hAnsi="Times New Roman" w:cs="Times New Roman"/>
              </w:rPr>
              <w:t>2024 - 131 763,88тыс. рублей;</w:t>
            </w:r>
            <w:r>
              <w:rPr>
                <w:rFonts w:ascii="Times New Roman" w:hAnsi="Times New Roman" w:cs="Times New Roman"/>
              </w:rPr>
              <w:t xml:space="preserve"> </w:t>
            </w:r>
            <w:r w:rsidRPr="007A2180">
              <w:rPr>
                <w:rFonts w:ascii="Times New Roman" w:hAnsi="Times New Roman" w:cs="Times New Roman"/>
              </w:rPr>
              <w:t>2025 - 131 655,65тыс. рублей.</w:t>
            </w:r>
          </w:p>
        </w:tc>
      </w:tr>
      <w:tr w:rsidR="007A2180" w:rsidRPr="007A2180" w14:paraId="21579E91" w14:textId="77777777" w:rsidTr="007A2180">
        <w:trPr>
          <w:trHeight w:val="2426"/>
          <w:tblCellSpacing w:w="5" w:type="nil"/>
        </w:trPr>
        <w:tc>
          <w:tcPr>
            <w:tcW w:w="317" w:type="pct"/>
            <w:tcBorders>
              <w:top w:val="single" w:sz="4" w:space="0" w:color="auto"/>
              <w:left w:val="single" w:sz="4" w:space="0" w:color="auto"/>
              <w:bottom w:val="single" w:sz="4" w:space="0" w:color="auto"/>
              <w:right w:val="single" w:sz="4" w:space="0" w:color="auto"/>
            </w:tcBorders>
          </w:tcPr>
          <w:p w14:paraId="00142490"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lastRenderedPageBreak/>
              <w:t>10</w:t>
            </w:r>
          </w:p>
        </w:tc>
        <w:tc>
          <w:tcPr>
            <w:tcW w:w="1341" w:type="pct"/>
            <w:tcBorders>
              <w:top w:val="single" w:sz="4" w:space="0" w:color="auto"/>
              <w:left w:val="single" w:sz="4" w:space="0" w:color="auto"/>
              <w:bottom w:val="single" w:sz="4" w:space="0" w:color="auto"/>
              <w:right w:val="single" w:sz="4" w:space="0" w:color="auto"/>
            </w:tcBorders>
          </w:tcPr>
          <w:p w14:paraId="1FCB4802"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 xml:space="preserve">Ожидаемые </w:t>
            </w:r>
          </w:p>
          <w:p w14:paraId="54964832"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конечные</w:t>
            </w:r>
          </w:p>
          <w:p w14:paraId="245C9AFB"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результаты</w:t>
            </w:r>
          </w:p>
          <w:p w14:paraId="0FB2497B"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реализации</w:t>
            </w:r>
          </w:p>
          <w:p w14:paraId="45B9B34C"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муниципальной</w:t>
            </w:r>
          </w:p>
          <w:p w14:paraId="00204C9F" w14:textId="77777777" w:rsidR="007A2180" w:rsidRPr="007A2180" w:rsidRDefault="007A2180" w:rsidP="007A2180">
            <w:pPr>
              <w:pStyle w:val="ConsPlusCell"/>
              <w:jc w:val="both"/>
              <w:rPr>
                <w:rFonts w:ascii="Times New Roman" w:hAnsi="Times New Roman" w:cs="Times New Roman"/>
              </w:rPr>
            </w:pPr>
            <w:r w:rsidRPr="007A2180">
              <w:rPr>
                <w:rFonts w:ascii="Times New Roman" w:hAnsi="Times New Roman" w:cs="Times New Roman"/>
              </w:rPr>
              <w:t>программы</w:t>
            </w:r>
          </w:p>
        </w:tc>
        <w:tc>
          <w:tcPr>
            <w:tcW w:w="3342" w:type="pct"/>
            <w:tcBorders>
              <w:top w:val="single" w:sz="4" w:space="0" w:color="auto"/>
              <w:left w:val="single" w:sz="4" w:space="0" w:color="auto"/>
              <w:bottom w:val="single" w:sz="4" w:space="0" w:color="auto"/>
              <w:right w:val="single" w:sz="4" w:space="0" w:color="auto"/>
            </w:tcBorders>
          </w:tcPr>
          <w:p w14:paraId="7B681F3D" w14:textId="227ACA7B"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В результате реализации муниципальной  программы  к 2025 году предполагается:</w:t>
            </w:r>
            <w:r>
              <w:rPr>
                <w:rFonts w:ascii="Times New Roman" w:hAnsi="Times New Roman" w:cs="Times New Roman"/>
                <w:sz w:val="20"/>
                <w:szCs w:val="20"/>
              </w:rPr>
              <w:t xml:space="preserve"> </w:t>
            </w:r>
            <w:r w:rsidRPr="007A2180">
              <w:rPr>
                <w:rFonts w:ascii="Times New Roman" w:hAnsi="Times New Roman" w:cs="Times New Roman"/>
                <w:bCs/>
                <w:sz w:val="20"/>
                <w:szCs w:val="20"/>
              </w:rPr>
              <w:t>1.Обеспечить возможностью получать качественные услуги дошкольного образования 100 %  детей в возрасте от 3 до 7 лет;</w:t>
            </w:r>
            <w:r>
              <w:rPr>
                <w:rFonts w:ascii="Times New Roman" w:hAnsi="Times New Roman" w:cs="Times New Roman"/>
                <w:bCs/>
                <w:sz w:val="20"/>
                <w:szCs w:val="20"/>
              </w:rPr>
              <w:t xml:space="preserve"> </w:t>
            </w:r>
            <w:r w:rsidRPr="007A2180">
              <w:rPr>
                <w:rFonts w:ascii="Times New Roman" w:hAnsi="Times New Roman" w:cs="Times New Roman"/>
                <w:bCs/>
                <w:sz w:val="20"/>
                <w:szCs w:val="20"/>
              </w:rPr>
              <w:t>2.Обеспечить равный доступ к качественному общему образованию для всех граждан  7-18 лет, в том числе с использованием дистанционных технологий и электронного обучения;</w:t>
            </w:r>
            <w:r>
              <w:rPr>
                <w:rFonts w:ascii="Times New Roman" w:hAnsi="Times New Roman" w:cs="Times New Roman"/>
                <w:bCs/>
                <w:sz w:val="20"/>
                <w:szCs w:val="20"/>
              </w:rPr>
              <w:t xml:space="preserve"> </w:t>
            </w:r>
            <w:r w:rsidRPr="007A2180">
              <w:rPr>
                <w:rFonts w:ascii="Times New Roman" w:hAnsi="Times New Roman" w:cs="Times New Roman"/>
                <w:bCs/>
                <w:sz w:val="20"/>
                <w:szCs w:val="20"/>
              </w:rPr>
              <w:t>3.Создать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r>
              <w:rPr>
                <w:rFonts w:ascii="Times New Roman" w:hAnsi="Times New Roman" w:cs="Times New Roman"/>
                <w:bCs/>
                <w:sz w:val="20"/>
                <w:szCs w:val="20"/>
              </w:rPr>
              <w:t xml:space="preserve"> </w:t>
            </w:r>
            <w:r w:rsidRPr="007A2180">
              <w:rPr>
                <w:rFonts w:ascii="Times New Roman" w:hAnsi="Times New Roman" w:cs="Times New Roman"/>
                <w:bCs/>
                <w:sz w:val="20"/>
                <w:szCs w:val="20"/>
              </w:rPr>
              <w:t>4.Повысить качество общего образования.</w:t>
            </w:r>
            <w:r>
              <w:rPr>
                <w:rFonts w:ascii="Times New Roman" w:hAnsi="Times New Roman" w:cs="Times New Roman"/>
                <w:bCs/>
                <w:sz w:val="20"/>
                <w:szCs w:val="20"/>
              </w:rPr>
              <w:t xml:space="preserve"> </w:t>
            </w:r>
            <w:r w:rsidRPr="007A2180">
              <w:rPr>
                <w:rFonts w:ascii="Times New Roman" w:hAnsi="Times New Roman" w:cs="Times New Roman"/>
                <w:bCs/>
                <w:sz w:val="20"/>
                <w:szCs w:val="20"/>
              </w:rPr>
              <w:t>5.Создать в общеобразовательных организациях, расположенных в сельской местности, условия для занятий физической культурой и спортом.</w:t>
            </w:r>
          </w:p>
          <w:p w14:paraId="64836F74"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6.Сократить количество дорожно-транспортных происшествий с детьми.</w:t>
            </w:r>
          </w:p>
        </w:tc>
      </w:tr>
    </w:tbl>
    <w:p w14:paraId="396AE9F5" w14:textId="77777777" w:rsidR="007A2180" w:rsidRPr="007A2180" w:rsidRDefault="007A2180" w:rsidP="007A2180">
      <w:pPr>
        <w:pStyle w:val="ConsPlusNormal"/>
        <w:ind w:firstLine="0"/>
        <w:jc w:val="both"/>
        <w:outlineLvl w:val="2"/>
        <w:rPr>
          <w:rFonts w:ascii="Times New Roman" w:hAnsi="Times New Roman" w:cs="Times New Roman"/>
        </w:rPr>
      </w:pPr>
    </w:p>
    <w:p w14:paraId="29622150" w14:textId="753029ED" w:rsidR="007A2180" w:rsidRPr="007A2180" w:rsidRDefault="007A2180" w:rsidP="007A2180">
      <w:pPr>
        <w:pStyle w:val="ConsPlusNormal"/>
        <w:ind w:firstLine="0"/>
        <w:jc w:val="both"/>
        <w:outlineLvl w:val="2"/>
        <w:rPr>
          <w:rFonts w:ascii="Times New Roman" w:hAnsi="Times New Roman" w:cs="Times New Roman"/>
          <w:b/>
        </w:rPr>
      </w:pPr>
      <w:r w:rsidRPr="007A2180">
        <w:rPr>
          <w:rFonts w:ascii="Times New Roman" w:hAnsi="Times New Roman" w:cs="Times New Roman"/>
          <w:b/>
        </w:rPr>
        <w:t>1. Характеристика сферы реализации муниципальной программы</w:t>
      </w:r>
      <w:r>
        <w:rPr>
          <w:rFonts w:ascii="Times New Roman" w:hAnsi="Times New Roman" w:cs="Times New Roman"/>
          <w:b/>
        </w:rPr>
        <w:t xml:space="preserve"> </w:t>
      </w:r>
      <w:r w:rsidRPr="007A2180">
        <w:rPr>
          <w:rFonts w:ascii="Times New Roman" w:hAnsi="Times New Roman" w:cs="Times New Roman"/>
        </w:rPr>
        <w:t>Система образования Завитинского района  располагает разветвленной сетью образовательных организаций, которая обеспечивает получение дошкольного, общего, дополнительного образования. Численность работников муниципальных образовательных организаций составляет 592 человека (из них 275 человек - педагоги). Численность обучающихся всех образовательных организаций, расположенных на территории района, составила на начало 2014/2015 учебного года 2 877 человек.</w:t>
      </w:r>
      <w:r>
        <w:rPr>
          <w:rFonts w:ascii="Times New Roman" w:hAnsi="Times New Roman" w:cs="Times New Roman"/>
        </w:rPr>
        <w:t xml:space="preserve"> </w:t>
      </w:r>
      <w:r w:rsidRPr="007A2180">
        <w:rPr>
          <w:rFonts w:ascii="Times New Roman" w:hAnsi="Times New Roman" w:cs="Times New Roman"/>
        </w:rPr>
        <w:t xml:space="preserve"> Численность детей, посещающих городские детские сады, на 01.09.2014 составила 658 чел., группы дошкольного образования при образовательных учреждениях–75 человек.</w:t>
      </w:r>
      <w:r>
        <w:rPr>
          <w:rFonts w:ascii="Times New Roman" w:hAnsi="Times New Roman" w:cs="Times New Roman"/>
        </w:rPr>
        <w:t xml:space="preserve"> </w:t>
      </w:r>
      <w:r w:rsidRPr="007A2180">
        <w:rPr>
          <w:rFonts w:ascii="Times New Roman" w:hAnsi="Times New Roman" w:cs="Times New Roman"/>
        </w:rPr>
        <w:t xml:space="preserve">Реализация на территории района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обеспечила реальные изменения в системе общего образования. </w:t>
      </w:r>
      <w:r>
        <w:rPr>
          <w:rFonts w:ascii="Times New Roman" w:hAnsi="Times New Roman" w:cs="Times New Roman"/>
        </w:rPr>
        <w:t xml:space="preserve"> </w:t>
      </w:r>
      <w:r w:rsidRPr="007A2180">
        <w:rPr>
          <w:rFonts w:ascii="Times New Roman" w:hAnsi="Times New Roman" w:cs="Times New Roman"/>
          <w:kern w:val="28"/>
        </w:rPr>
        <w:t>Наиболее значимым результатом, достигнутым в общем образовании района, стало доведение размера с</w:t>
      </w:r>
      <w:r w:rsidRPr="007A2180">
        <w:rPr>
          <w:rFonts w:ascii="Times New Roman" w:eastAsia="HiddenHorzOCR" w:hAnsi="Times New Roman" w:cs="Times New Roman"/>
        </w:rPr>
        <w:t>редней заработной платы педагогических работников  до уровня средней заработной платы в области, который теперь необходимо сохранить.</w:t>
      </w:r>
      <w:r>
        <w:rPr>
          <w:rFonts w:ascii="Times New Roman" w:eastAsia="HiddenHorzOCR" w:hAnsi="Times New Roman" w:cs="Times New Roman"/>
        </w:rPr>
        <w:t xml:space="preserve"> </w:t>
      </w:r>
      <w:r w:rsidRPr="007A2180">
        <w:rPr>
          <w:rFonts w:ascii="Times New Roman" w:eastAsia="HiddenHorzOCR" w:hAnsi="Times New Roman" w:cs="Times New Roman"/>
        </w:rPr>
        <w:t xml:space="preserve">В общеобразовательных  организациях </w:t>
      </w:r>
      <w:r w:rsidRPr="007A2180">
        <w:rPr>
          <w:rFonts w:ascii="Times New Roman" w:hAnsi="Times New Roman" w:cs="Times New Roman"/>
        </w:rPr>
        <w:t xml:space="preserve">созданы необходимые условия для перехода на федеральные государственные образовательные стандарты (далее – ФГОС) общего образования. Для организации образовательного процесса в условиях реализации  ФГОС повышение квалификации прошли  113  учителей и руководителей общеобразовательных организаций, что составляет  30 % от общей их численности. </w:t>
      </w:r>
      <w:r>
        <w:rPr>
          <w:rFonts w:ascii="Times New Roman" w:hAnsi="Times New Roman" w:cs="Times New Roman"/>
        </w:rPr>
        <w:t xml:space="preserve"> </w:t>
      </w:r>
      <w:r w:rsidRPr="007A2180">
        <w:rPr>
          <w:rFonts w:ascii="Times New Roman" w:hAnsi="Times New Roman" w:cs="Times New Roman"/>
        </w:rPr>
        <w:t>Обеспечение доступности качественного общего образования достигается  путем развития дистанционного образования.</w:t>
      </w:r>
      <w:r>
        <w:rPr>
          <w:rFonts w:ascii="Times New Roman" w:hAnsi="Times New Roman" w:cs="Times New Roman"/>
        </w:rPr>
        <w:t xml:space="preserve"> </w:t>
      </w:r>
      <w:r w:rsidRPr="007A2180">
        <w:rPr>
          <w:rFonts w:ascii="Times New Roman" w:hAnsi="Times New Roman" w:cs="Times New Roman"/>
        </w:rPr>
        <w:t xml:space="preserve">Доля общеобразовательных учреждений, осуществляющих дистанционное образование, в общей численности общеобразовательных учреждений составила в 2014 году 20%. Все школы подключены к сети Интернет и   имеют собственные сайты.  </w:t>
      </w:r>
      <w:r>
        <w:rPr>
          <w:rFonts w:ascii="Times New Roman" w:hAnsi="Times New Roman" w:cs="Times New Roman"/>
        </w:rPr>
        <w:t xml:space="preserve"> </w:t>
      </w:r>
      <w:r w:rsidRPr="007A2180">
        <w:rPr>
          <w:rFonts w:ascii="Times New Roman" w:hAnsi="Times New Roman" w:cs="Times New Roman"/>
        </w:rPr>
        <w:t>Модернизация системы образования в целом коснулась также системы воспитания и дополнительного образования детей. В настоящее время ведется работа по переименованию Дома детского творчества  в Детско-юношескую – спортивную школу. Дополнительным образованием  спортивной направленности планируется охватить около 600 детей.</w:t>
      </w:r>
    </w:p>
    <w:p w14:paraId="1CAC943B" w14:textId="228FBCFD" w:rsidR="007A2180" w:rsidRPr="007A2180" w:rsidRDefault="007A2180" w:rsidP="00B176B1">
      <w:pPr>
        <w:suppressAutoHyphens/>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Важное место в деятельности отдела образования администрации района, образовательных учреждений занимает организация  отдыха и оздоровления детей. Только в  2014 году на проведение мероприятий по отдыху и оздоровлению детей из всех источников финансирования направлено 2 455,0 тыс. рублей. Отмечается стабильный рост числа детей, охваченных мероприятиями отдыха, оздоровления и занятости в период летней оздоровительной кампании.</w:t>
      </w:r>
      <w:r>
        <w:rPr>
          <w:rFonts w:ascii="Times New Roman" w:hAnsi="Times New Roman" w:cs="Times New Roman"/>
          <w:sz w:val="20"/>
          <w:szCs w:val="20"/>
        </w:rPr>
        <w:t xml:space="preserve"> </w:t>
      </w:r>
      <w:r w:rsidRPr="007A2180">
        <w:rPr>
          <w:rFonts w:ascii="Times New Roman" w:hAnsi="Times New Roman" w:cs="Times New Roman"/>
          <w:sz w:val="20"/>
          <w:szCs w:val="20"/>
        </w:rPr>
        <w:t>Одним из приоритетных направлений деятельности является социальная поддержка детей-сирот и детей, оставшихся без попечения родителей.</w:t>
      </w:r>
      <w:r>
        <w:rPr>
          <w:rFonts w:ascii="Times New Roman" w:hAnsi="Times New Roman" w:cs="Times New Roman"/>
          <w:sz w:val="20"/>
          <w:szCs w:val="20"/>
        </w:rPr>
        <w:t xml:space="preserve"> </w:t>
      </w:r>
      <w:r w:rsidRPr="007A2180">
        <w:rPr>
          <w:rFonts w:ascii="Times New Roman" w:hAnsi="Times New Roman" w:cs="Times New Roman"/>
          <w:sz w:val="20"/>
          <w:szCs w:val="20"/>
        </w:rPr>
        <w:t xml:space="preserve">На территории района по состоянию на 01.09.2014  проживает 147 чел. детей-сирот и детей, оставшихся без попечения родителей,  что составляет 3,3 % от общего количества детского населения района. </w:t>
      </w:r>
      <w:r>
        <w:rPr>
          <w:rFonts w:ascii="Times New Roman" w:hAnsi="Times New Roman" w:cs="Times New Roman"/>
          <w:sz w:val="20"/>
          <w:szCs w:val="20"/>
        </w:rPr>
        <w:t xml:space="preserve"> </w:t>
      </w:r>
      <w:r w:rsidRPr="007A2180">
        <w:rPr>
          <w:rFonts w:ascii="Times New Roman" w:hAnsi="Times New Roman" w:cs="Times New Roman"/>
          <w:sz w:val="20"/>
          <w:szCs w:val="20"/>
        </w:rPr>
        <w:t>Несмотря на определенные достижения, дальнейшее развитие  сферы образования района сдерживается рядом проблем.</w:t>
      </w:r>
      <w:r>
        <w:rPr>
          <w:rFonts w:ascii="Times New Roman" w:hAnsi="Times New Roman" w:cs="Times New Roman"/>
          <w:sz w:val="20"/>
          <w:szCs w:val="20"/>
        </w:rPr>
        <w:t xml:space="preserve"> </w:t>
      </w:r>
      <w:r w:rsidRPr="007A2180">
        <w:rPr>
          <w:rFonts w:ascii="Times New Roman" w:hAnsi="Times New Roman" w:cs="Times New Roman"/>
          <w:sz w:val="20"/>
          <w:szCs w:val="20"/>
        </w:rPr>
        <w:t xml:space="preserve">Достаточно медленно происходит обновление педагогического корпуса. </w:t>
      </w:r>
      <w:r w:rsidRPr="007A2180">
        <w:rPr>
          <w:rFonts w:ascii="Times New Roman" w:hAnsi="Times New Roman" w:cs="Times New Roman"/>
          <w:bCs/>
          <w:sz w:val="20"/>
          <w:szCs w:val="20"/>
        </w:rPr>
        <w:t>Снижается престиж профессии педагога.</w:t>
      </w:r>
      <w:r>
        <w:rPr>
          <w:rFonts w:ascii="Times New Roman" w:hAnsi="Times New Roman" w:cs="Times New Roman"/>
          <w:sz w:val="20"/>
          <w:szCs w:val="20"/>
        </w:rPr>
        <w:t xml:space="preserve"> </w:t>
      </w:r>
      <w:r w:rsidRPr="007A2180">
        <w:rPr>
          <w:rFonts w:ascii="Times New Roman" w:hAnsi="Times New Roman" w:cs="Times New Roman"/>
          <w:bCs/>
          <w:sz w:val="20"/>
          <w:szCs w:val="20"/>
        </w:rPr>
        <w:t>Негативное влияние на развитие системы образования  оказывает</w:t>
      </w:r>
      <w:r w:rsidRPr="007A2180">
        <w:rPr>
          <w:rFonts w:ascii="Times New Roman" w:hAnsi="Times New Roman" w:cs="Times New Roman"/>
          <w:sz w:val="20"/>
          <w:szCs w:val="20"/>
        </w:rPr>
        <w:t xml:space="preserve"> возрастной и гендерный дисбаланс. </w:t>
      </w:r>
      <w:r>
        <w:rPr>
          <w:rFonts w:ascii="Times New Roman" w:hAnsi="Times New Roman" w:cs="Times New Roman"/>
          <w:sz w:val="20"/>
          <w:szCs w:val="20"/>
        </w:rPr>
        <w:t xml:space="preserve"> </w:t>
      </w:r>
      <w:r w:rsidRPr="007A2180">
        <w:rPr>
          <w:rFonts w:ascii="Times New Roman" w:hAnsi="Times New Roman" w:cs="Times New Roman"/>
          <w:sz w:val="20"/>
          <w:szCs w:val="20"/>
        </w:rPr>
        <w:t>Уровень мобильности и гибкости</w:t>
      </w:r>
      <w:r w:rsidRPr="007A2180">
        <w:rPr>
          <w:rFonts w:ascii="Times New Roman" w:hAnsi="Times New Roman" w:cs="Times New Roman"/>
          <w:bCs/>
          <w:sz w:val="20"/>
          <w:szCs w:val="20"/>
        </w:rPr>
        <w:t xml:space="preserve">  системы подготовки, переподготовки и повышения квалификации работников образовательных учреждений не</w:t>
      </w:r>
      <w:r w:rsidRPr="007A2180">
        <w:rPr>
          <w:rFonts w:ascii="Times New Roman" w:hAnsi="Times New Roman" w:cs="Times New Roman"/>
          <w:sz w:val="20"/>
          <w:szCs w:val="20"/>
        </w:rPr>
        <w:t xml:space="preserve"> соответствует требованиям стандартов компетенций педагогов, персональному запросу семьи и общества на образовательные услуги.</w:t>
      </w:r>
      <w:r>
        <w:rPr>
          <w:rFonts w:ascii="Times New Roman" w:hAnsi="Times New Roman" w:cs="Times New Roman"/>
          <w:sz w:val="20"/>
          <w:szCs w:val="20"/>
        </w:rPr>
        <w:t xml:space="preserve"> </w:t>
      </w:r>
      <w:r w:rsidRPr="007A2180">
        <w:rPr>
          <w:rFonts w:ascii="Times New Roman" w:hAnsi="Times New Roman" w:cs="Times New Roman"/>
          <w:sz w:val="20"/>
          <w:szCs w:val="20"/>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r>
        <w:rPr>
          <w:rFonts w:ascii="Times New Roman" w:hAnsi="Times New Roman" w:cs="Times New Roman"/>
          <w:sz w:val="20"/>
          <w:szCs w:val="20"/>
        </w:rPr>
        <w:t xml:space="preserve"> </w:t>
      </w:r>
      <w:r w:rsidRPr="007A2180">
        <w:rPr>
          <w:rFonts w:ascii="Times New Roman" w:hAnsi="Times New Roman" w:cs="Times New Roman"/>
          <w:sz w:val="20"/>
          <w:szCs w:val="20"/>
        </w:rPr>
        <w:t xml:space="preserve">Сохраняется неравенство доступа учащихся к современным условиям обучения и дифференциация по уровню соответствия инфраструктуры общего образования современным требованиям. Намечается тенденция формирования сегмента школ, устойчиво демонстрирующих низкие учебные результаты на всех ступенях образования. </w:t>
      </w:r>
      <w:r>
        <w:rPr>
          <w:rFonts w:ascii="Times New Roman" w:hAnsi="Times New Roman" w:cs="Times New Roman"/>
          <w:sz w:val="20"/>
          <w:szCs w:val="20"/>
        </w:rPr>
        <w:t xml:space="preserve"> </w:t>
      </w:r>
      <w:r w:rsidRPr="007A2180">
        <w:rPr>
          <w:rFonts w:ascii="Times New Roman" w:hAnsi="Times New Roman" w:cs="Times New Roman"/>
          <w:sz w:val="20"/>
          <w:szCs w:val="20"/>
        </w:rPr>
        <w:t xml:space="preserve">Имеет место недостаточная эффективность общего образования в формировании компетенций, востребованных в современной социальной жизни и экономике. </w:t>
      </w:r>
      <w:r>
        <w:rPr>
          <w:rFonts w:ascii="Times New Roman" w:hAnsi="Times New Roman" w:cs="Times New Roman"/>
          <w:sz w:val="20"/>
          <w:szCs w:val="20"/>
        </w:rPr>
        <w:t xml:space="preserve"> </w:t>
      </w:r>
      <w:r w:rsidRPr="007A2180">
        <w:rPr>
          <w:rFonts w:ascii="Times New Roman" w:hAnsi="Times New Roman" w:cs="Times New Roman"/>
          <w:sz w:val="20"/>
          <w:szCs w:val="20"/>
        </w:rPr>
        <w:t>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w:t>
      </w:r>
      <w:r>
        <w:rPr>
          <w:rFonts w:ascii="Times New Roman" w:hAnsi="Times New Roman" w:cs="Times New Roman"/>
          <w:sz w:val="20"/>
          <w:szCs w:val="20"/>
        </w:rPr>
        <w:t xml:space="preserve"> </w:t>
      </w:r>
      <w:r w:rsidRPr="007A2180">
        <w:rPr>
          <w:rFonts w:ascii="Times New Roman" w:hAnsi="Times New Roman" w:cs="Times New Roman"/>
          <w:sz w:val="20"/>
          <w:szCs w:val="20"/>
        </w:rPr>
        <w:t>Материально-техническое состояние некоторых общеобразовательных учреждений по-прежнему не отвечает современным требованиям.</w:t>
      </w:r>
      <w:r>
        <w:rPr>
          <w:rFonts w:ascii="Times New Roman" w:hAnsi="Times New Roman" w:cs="Times New Roman"/>
          <w:sz w:val="20"/>
          <w:szCs w:val="20"/>
        </w:rPr>
        <w:t xml:space="preserve"> </w:t>
      </w:r>
      <w:r w:rsidRPr="007A2180">
        <w:rPr>
          <w:rFonts w:ascii="Times New Roman" w:hAnsi="Times New Roman" w:cs="Times New Roman"/>
          <w:sz w:val="20"/>
          <w:szCs w:val="20"/>
        </w:rPr>
        <w:t>Сдерживающими факторами повышения эффективности работы учреждений дополнительного образования выступают следующие:</w:t>
      </w:r>
      <w:r>
        <w:rPr>
          <w:rFonts w:ascii="Times New Roman" w:hAnsi="Times New Roman" w:cs="Times New Roman"/>
          <w:sz w:val="20"/>
          <w:szCs w:val="20"/>
        </w:rPr>
        <w:t xml:space="preserve"> </w:t>
      </w:r>
      <w:r w:rsidRPr="007A2180">
        <w:rPr>
          <w:rFonts w:ascii="Times New Roman" w:hAnsi="Times New Roman" w:cs="Times New Roman"/>
          <w:sz w:val="20"/>
          <w:szCs w:val="20"/>
        </w:rPr>
        <w:t>недостаточная доступность качественных образовательных услуг, особенно в сельской местности;</w:t>
      </w:r>
      <w:r>
        <w:rPr>
          <w:rFonts w:ascii="Times New Roman" w:hAnsi="Times New Roman" w:cs="Times New Roman"/>
          <w:sz w:val="20"/>
          <w:szCs w:val="20"/>
        </w:rPr>
        <w:t xml:space="preserve"> </w:t>
      </w:r>
      <w:r w:rsidRPr="007A2180">
        <w:rPr>
          <w:rFonts w:ascii="Times New Roman" w:hAnsi="Times New Roman" w:cs="Times New Roman"/>
          <w:sz w:val="20"/>
          <w:szCs w:val="20"/>
        </w:rPr>
        <w:t xml:space="preserve">дефицит профессиональных кадров  по различным направлениям деятельности; </w:t>
      </w:r>
      <w:r>
        <w:rPr>
          <w:rFonts w:ascii="Times New Roman" w:hAnsi="Times New Roman" w:cs="Times New Roman"/>
          <w:sz w:val="20"/>
          <w:szCs w:val="20"/>
        </w:rPr>
        <w:t xml:space="preserve"> </w:t>
      </w:r>
      <w:r w:rsidRPr="007A2180">
        <w:rPr>
          <w:rFonts w:ascii="Times New Roman" w:hAnsi="Times New Roman" w:cs="Times New Roman"/>
          <w:sz w:val="20"/>
          <w:szCs w:val="20"/>
        </w:rPr>
        <w:t xml:space="preserve">отсутствие  ощутимой материальной поддержки победителей и призеров; </w:t>
      </w:r>
      <w:r>
        <w:rPr>
          <w:rFonts w:ascii="Times New Roman" w:hAnsi="Times New Roman" w:cs="Times New Roman"/>
          <w:sz w:val="20"/>
          <w:szCs w:val="20"/>
        </w:rPr>
        <w:t xml:space="preserve"> </w:t>
      </w:r>
      <w:r w:rsidRPr="007A2180">
        <w:rPr>
          <w:rFonts w:ascii="Times New Roman" w:hAnsi="Times New Roman" w:cs="Times New Roman"/>
          <w:sz w:val="20"/>
          <w:szCs w:val="20"/>
        </w:rPr>
        <w:t>отсутствие конкуренции и свободы выбора детьми направлений дополнительного обучения.</w:t>
      </w:r>
      <w:r>
        <w:rPr>
          <w:rFonts w:ascii="Times New Roman" w:hAnsi="Times New Roman" w:cs="Times New Roman"/>
          <w:sz w:val="20"/>
          <w:szCs w:val="20"/>
        </w:rPr>
        <w:t xml:space="preserve"> </w:t>
      </w:r>
      <w:r w:rsidRPr="007A2180">
        <w:rPr>
          <w:rFonts w:ascii="Times New Roman" w:hAnsi="Times New Roman" w:cs="Times New Roman"/>
          <w:sz w:val="20"/>
          <w:szCs w:val="20"/>
        </w:rPr>
        <w:t>В общеобразовательных учреждениях</w:t>
      </w:r>
      <w:r w:rsidRPr="007A2180">
        <w:rPr>
          <w:rFonts w:ascii="Times New Roman" w:hAnsi="Times New Roman" w:cs="Times New Roman"/>
          <w:bCs/>
          <w:sz w:val="20"/>
          <w:szCs w:val="20"/>
        </w:rPr>
        <w:t xml:space="preserve"> практически о</w:t>
      </w:r>
      <w:r w:rsidRPr="007A2180">
        <w:rPr>
          <w:rFonts w:ascii="Times New Roman" w:hAnsi="Times New Roman" w:cs="Times New Roman"/>
          <w:sz w:val="20"/>
          <w:szCs w:val="20"/>
        </w:rPr>
        <w:t>тсутствует системно - профориентационная работа.</w:t>
      </w:r>
      <w:r>
        <w:rPr>
          <w:rFonts w:ascii="Times New Roman" w:hAnsi="Times New Roman" w:cs="Times New Roman"/>
          <w:sz w:val="20"/>
          <w:szCs w:val="20"/>
        </w:rPr>
        <w:t xml:space="preserve"> </w:t>
      </w:r>
      <w:r w:rsidRPr="007A2180">
        <w:rPr>
          <w:rFonts w:ascii="Times New Roman" w:hAnsi="Times New Roman" w:cs="Times New Roman"/>
          <w:sz w:val="20"/>
          <w:szCs w:val="20"/>
        </w:rPr>
        <w:t>Возрастная структура в профессиональном образовании остается далекой от оптимальной, недостаточно развиты механизмы обновления и повышения квалификации управленческих и преподавательских кадров.</w:t>
      </w:r>
      <w:r>
        <w:rPr>
          <w:rFonts w:ascii="Times New Roman" w:hAnsi="Times New Roman" w:cs="Times New Roman"/>
          <w:sz w:val="20"/>
          <w:szCs w:val="20"/>
        </w:rPr>
        <w:t xml:space="preserve"> </w:t>
      </w:r>
      <w:r w:rsidRPr="007A2180">
        <w:rPr>
          <w:rFonts w:ascii="Times New Roman" w:hAnsi="Times New Roman" w:cs="Times New Roman"/>
          <w:sz w:val="20"/>
          <w:szCs w:val="20"/>
        </w:rPr>
        <w:t>Целый комплекс проблем,  сдерживающих развитие,  приводящих к снижению репродуктивного, интеллектуального и экономического потенциала общества,  существует и  в молодежной среде.</w:t>
      </w:r>
      <w:r>
        <w:rPr>
          <w:rFonts w:ascii="Times New Roman" w:hAnsi="Times New Roman" w:cs="Times New Roman"/>
          <w:sz w:val="20"/>
          <w:szCs w:val="20"/>
        </w:rPr>
        <w:t xml:space="preserve"> </w:t>
      </w:r>
      <w:r w:rsidRPr="007A2180">
        <w:rPr>
          <w:rFonts w:ascii="Times New Roman" w:hAnsi="Times New Roman" w:cs="Times New Roman"/>
          <w:sz w:val="20"/>
          <w:szCs w:val="20"/>
        </w:rPr>
        <w:t>В числе проблем на управленческом уровне системы образования можно отметить следующие:</w:t>
      </w:r>
      <w:r>
        <w:rPr>
          <w:rFonts w:ascii="Times New Roman" w:hAnsi="Times New Roman" w:cs="Times New Roman"/>
          <w:sz w:val="20"/>
          <w:szCs w:val="20"/>
        </w:rPr>
        <w:t xml:space="preserve"> </w:t>
      </w:r>
      <w:r w:rsidRPr="007A2180">
        <w:rPr>
          <w:rFonts w:ascii="Times New Roman" w:hAnsi="Times New Roman" w:cs="Times New Roman"/>
          <w:bCs/>
          <w:sz w:val="20"/>
          <w:szCs w:val="20"/>
        </w:rPr>
        <w:t>снижение качества образования;</w:t>
      </w:r>
      <w:r>
        <w:rPr>
          <w:rFonts w:ascii="Times New Roman" w:hAnsi="Times New Roman" w:cs="Times New Roman"/>
          <w:sz w:val="20"/>
          <w:szCs w:val="20"/>
        </w:rPr>
        <w:t xml:space="preserve"> </w:t>
      </w:r>
      <w:r w:rsidRPr="007A2180">
        <w:rPr>
          <w:rFonts w:ascii="Times New Roman" w:hAnsi="Times New Roman" w:cs="Times New Roman"/>
          <w:bCs/>
          <w:sz w:val="20"/>
          <w:szCs w:val="20"/>
        </w:rPr>
        <w:t>низкая</w:t>
      </w:r>
      <w:r>
        <w:rPr>
          <w:rFonts w:ascii="Times New Roman" w:hAnsi="Times New Roman" w:cs="Times New Roman"/>
          <w:bCs/>
          <w:sz w:val="20"/>
          <w:szCs w:val="20"/>
        </w:rPr>
        <w:t xml:space="preserve"> </w:t>
      </w:r>
      <w:r w:rsidRPr="007A2180">
        <w:rPr>
          <w:rFonts w:ascii="Times New Roman" w:hAnsi="Times New Roman" w:cs="Times New Roman"/>
          <w:bCs/>
          <w:sz w:val="20"/>
          <w:szCs w:val="20"/>
        </w:rPr>
        <w:t>экономическая эффективность системы образования;</w:t>
      </w:r>
      <w:r>
        <w:rPr>
          <w:rFonts w:ascii="Times New Roman" w:hAnsi="Times New Roman" w:cs="Times New Roman"/>
          <w:sz w:val="20"/>
          <w:szCs w:val="20"/>
        </w:rPr>
        <w:t xml:space="preserve"> </w:t>
      </w:r>
      <w:r w:rsidRPr="007A2180">
        <w:rPr>
          <w:rFonts w:ascii="Times New Roman" w:hAnsi="Times New Roman" w:cs="Times New Roman"/>
          <w:bCs/>
          <w:sz w:val="20"/>
          <w:szCs w:val="20"/>
        </w:rPr>
        <w:t>недостатки в кадровом обеспечении системы управления образованием;</w:t>
      </w:r>
      <w:r>
        <w:rPr>
          <w:rFonts w:ascii="Times New Roman" w:hAnsi="Times New Roman" w:cs="Times New Roman"/>
          <w:sz w:val="20"/>
          <w:szCs w:val="20"/>
        </w:rPr>
        <w:t xml:space="preserve"> </w:t>
      </w:r>
      <w:r w:rsidRPr="007A2180">
        <w:rPr>
          <w:rFonts w:ascii="Times New Roman" w:hAnsi="Times New Roman" w:cs="Times New Roman"/>
          <w:sz w:val="20"/>
          <w:szCs w:val="20"/>
        </w:rPr>
        <w:t>недостаточная прозрачность системы образования для общества.</w:t>
      </w:r>
      <w:r>
        <w:rPr>
          <w:rFonts w:ascii="Times New Roman" w:hAnsi="Times New Roman" w:cs="Times New Roman"/>
          <w:sz w:val="20"/>
          <w:szCs w:val="20"/>
        </w:rPr>
        <w:t xml:space="preserve"> </w:t>
      </w:r>
      <w:r w:rsidRPr="007A2180">
        <w:rPr>
          <w:rFonts w:ascii="Times New Roman" w:hAnsi="Times New Roman" w:cs="Times New Roman"/>
          <w:b/>
          <w:sz w:val="20"/>
          <w:szCs w:val="20"/>
        </w:rPr>
        <w:t xml:space="preserve">2. Приоритеты государственной политики в сфере реализации </w:t>
      </w:r>
      <w:r>
        <w:rPr>
          <w:rFonts w:ascii="Times New Roman" w:hAnsi="Times New Roman" w:cs="Times New Roman"/>
          <w:sz w:val="20"/>
          <w:szCs w:val="20"/>
        </w:rPr>
        <w:t xml:space="preserve"> </w:t>
      </w:r>
      <w:r w:rsidRPr="007A2180">
        <w:rPr>
          <w:rFonts w:ascii="Times New Roman" w:hAnsi="Times New Roman" w:cs="Times New Roman"/>
          <w:b/>
          <w:sz w:val="20"/>
          <w:szCs w:val="20"/>
        </w:rPr>
        <w:t xml:space="preserve">муниципальной программы, цели, задачи и ожидаемые конечные </w:t>
      </w:r>
      <w:r>
        <w:rPr>
          <w:rFonts w:ascii="Times New Roman" w:hAnsi="Times New Roman" w:cs="Times New Roman"/>
          <w:sz w:val="20"/>
          <w:szCs w:val="20"/>
        </w:rPr>
        <w:t xml:space="preserve"> </w:t>
      </w:r>
      <w:r w:rsidRPr="007A2180">
        <w:rPr>
          <w:rFonts w:ascii="Times New Roman" w:hAnsi="Times New Roman" w:cs="Times New Roman"/>
          <w:b/>
          <w:sz w:val="20"/>
          <w:szCs w:val="20"/>
        </w:rPr>
        <w:t>Результаты</w:t>
      </w:r>
      <w:r>
        <w:rPr>
          <w:rFonts w:ascii="Times New Roman" w:hAnsi="Times New Roman" w:cs="Times New Roman"/>
          <w:b/>
          <w:sz w:val="20"/>
          <w:szCs w:val="20"/>
        </w:rPr>
        <w:t xml:space="preserve"> </w:t>
      </w:r>
      <w:r w:rsidRPr="007A2180">
        <w:rPr>
          <w:rFonts w:ascii="Times New Roman" w:hAnsi="Times New Roman" w:cs="Times New Roman"/>
          <w:b/>
          <w:sz w:val="20"/>
          <w:szCs w:val="20"/>
        </w:rPr>
        <w:t>2.1. Приоритеты государственной политики в сфере реализации муниципальной программы</w:t>
      </w:r>
      <w:r w:rsidR="00216585">
        <w:rPr>
          <w:rFonts w:ascii="Times New Roman" w:hAnsi="Times New Roman" w:cs="Times New Roman"/>
          <w:b/>
          <w:sz w:val="20"/>
          <w:szCs w:val="20"/>
        </w:rPr>
        <w:t xml:space="preserve"> </w:t>
      </w:r>
      <w:r w:rsidRPr="007A2180">
        <w:rPr>
          <w:rFonts w:ascii="Times New Roman" w:hAnsi="Times New Roman" w:cs="Times New Roman"/>
          <w:sz w:val="20"/>
          <w:szCs w:val="20"/>
        </w:rPr>
        <w:t>Приоритеты государственной политики в сфере образования</w:t>
      </w:r>
      <w:r w:rsidRPr="007A2180">
        <w:rPr>
          <w:rFonts w:ascii="Times New Roman" w:hAnsi="Times New Roman" w:cs="Times New Roman"/>
          <w:b/>
          <w:sz w:val="20"/>
          <w:szCs w:val="20"/>
        </w:rPr>
        <w:t xml:space="preserve"> </w:t>
      </w:r>
      <w:r w:rsidRPr="007A2180">
        <w:rPr>
          <w:rFonts w:ascii="Times New Roman" w:hAnsi="Times New Roman" w:cs="Times New Roman"/>
          <w:sz w:val="20"/>
          <w:szCs w:val="20"/>
        </w:rPr>
        <w:t>Завитинского района  на период до 2025 года сформированы с учетом целей и задач, представленных в следующих стратегических документах:</w:t>
      </w:r>
      <w:r>
        <w:rPr>
          <w:rFonts w:ascii="Times New Roman" w:hAnsi="Times New Roman" w:cs="Times New Roman"/>
          <w:sz w:val="20"/>
          <w:szCs w:val="20"/>
        </w:rPr>
        <w:t xml:space="preserve"> </w:t>
      </w:r>
      <w:hyperlink r:id="rId9" w:history="1">
        <w:r w:rsidRPr="007A2180">
          <w:rPr>
            <w:rFonts w:ascii="Times New Roman" w:hAnsi="Times New Roman" w:cs="Times New Roman"/>
            <w:sz w:val="20"/>
            <w:szCs w:val="20"/>
          </w:rPr>
          <w:t>Концепция</w:t>
        </w:r>
      </w:hyperlink>
      <w:r w:rsidRPr="007A2180">
        <w:rPr>
          <w:rFonts w:ascii="Times New Roman" w:hAnsi="Times New Roman" w:cs="Times New Roman"/>
          <w:sz w:val="20"/>
          <w:szCs w:val="20"/>
        </w:rPr>
        <w:t xml:space="preserve"> долгосрочного социально-экономического развития Российской </w:t>
      </w:r>
      <w:r w:rsidRPr="007A2180">
        <w:rPr>
          <w:rFonts w:ascii="Times New Roman" w:hAnsi="Times New Roman" w:cs="Times New Roman"/>
          <w:sz w:val="20"/>
          <w:szCs w:val="20"/>
        </w:rPr>
        <w:lastRenderedPageBreak/>
        <w:t>Федерации на период до 2020 года (распоряжение Правительства Российской Федерации от 17.11.2008  №1662-р);</w:t>
      </w:r>
      <w:r>
        <w:rPr>
          <w:rFonts w:ascii="Times New Roman" w:hAnsi="Times New Roman" w:cs="Times New Roman"/>
          <w:sz w:val="20"/>
          <w:szCs w:val="20"/>
        </w:rPr>
        <w:t xml:space="preserve"> </w:t>
      </w:r>
      <w:r w:rsidRPr="007A2180">
        <w:rPr>
          <w:rFonts w:ascii="Times New Roman" w:hAnsi="Times New Roman" w:cs="Times New Roman"/>
          <w:bCs/>
          <w:sz w:val="20"/>
          <w:szCs w:val="20"/>
        </w:rPr>
        <w:t>Национальная стратегия действий в интересах детей на 2012 - 2017 годы (Указ Президента Российской Федерации от 01.06.2012 № 761);</w:t>
      </w:r>
      <w:r>
        <w:rPr>
          <w:rFonts w:ascii="Times New Roman" w:hAnsi="Times New Roman" w:cs="Times New Roman"/>
          <w:sz w:val="20"/>
          <w:szCs w:val="20"/>
        </w:rPr>
        <w:t xml:space="preserve"> </w:t>
      </w:r>
      <w:hyperlink r:id="rId10" w:history="1">
        <w:r w:rsidRPr="007A2180">
          <w:rPr>
            <w:rFonts w:ascii="Times New Roman" w:hAnsi="Times New Roman" w:cs="Times New Roman"/>
            <w:sz w:val="20"/>
            <w:szCs w:val="20"/>
          </w:rPr>
          <w:t>Стратегия</w:t>
        </w:r>
      </w:hyperlink>
      <w:r w:rsidRPr="007A2180">
        <w:rPr>
          <w:rFonts w:ascii="Times New Roman" w:hAnsi="Times New Roman" w:cs="Times New Roman"/>
          <w:sz w:val="20"/>
          <w:szCs w:val="20"/>
        </w:rPr>
        <w:t xml:space="preserve"> развития информационного общества в Российской Федерации (утверждена Президентом</w:t>
      </w:r>
      <w:r>
        <w:rPr>
          <w:rFonts w:ascii="Times New Roman" w:hAnsi="Times New Roman" w:cs="Times New Roman"/>
          <w:sz w:val="20"/>
          <w:szCs w:val="20"/>
        </w:rPr>
        <w:t xml:space="preserve"> </w:t>
      </w:r>
      <w:r w:rsidRPr="007A2180">
        <w:rPr>
          <w:rFonts w:ascii="Times New Roman" w:hAnsi="Times New Roman" w:cs="Times New Roman"/>
          <w:sz w:val="20"/>
          <w:szCs w:val="20"/>
        </w:rPr>
        <w:t>Российской Федерации 07.02.2008  № Пр-212);</w:t>
      </w:r>
      <w:r>
        <w:rPr>
          <w:rFonts w:ascii="Times New Roman" w:hAnsi="Times New Roman" w:cs="Times New Roman"/>
          <w:sz w:val="20"/>
          <w:szCs w:val="20"/>
        </w:rPr>
        <w:t xml:space="preserve"> </w:t>
      </w:r>
      <w:hyperlink r:id="rId11" w:history="1">
        <w:r w:rsidRPr="007A2180">
          <w:rPr>
            <w:rFonts w:ascii="Times New Roman" w:hAnsi="Times New Roman" w:cs="Times New Roman"/>
            <w:sz w:val="20"/>
            <w:szCs w:val="20"/>
          </w:rPr>
          <w:t>Стратегия</w:t>
        </w:r>
      </w:hyperlink>
      <w:r w:rsidRPr="007A2180">
        <w:rPr>
          <w:rFonts w:ascii="Times New Roman" w:hAnsi="Times New Roman" w:cs="Times New Roman"/>
          <w:sz w:val="20"/>
          <w:szCs w:val="20"/>
        </w:rPr>
        <w:t xml:space="preserve"> национальной безопасности Российской Федерации до 2020 года (Указ Президента Российской Федерации от 12.05.2009№ 537);</w:t>
      </w:r>
      <w:r>
        <w:rPr>
          <w:rFonts w:ascii="Times New Roman" w:hAnsi="Times New Roman" w:cs="Times New Roman"/>
          <w:sz w:val="20"/>
          <w:szCs w:val="20"/>
        </w:rPr>
        <w:t xml:space="preserve"> </w:t>
      </w:r>
      <w:hyperlink r:id="rId12" w:history="1">
        <w:r w:rsidRPr="007A2180">
          <w:rPr>
            <w:rFonts w:ascii="Times New Roman" w:hAnsi="Times New Roman" w:cs="Times New Roman"/>
            <w:sz w:val="20"/>
            <w:szCs w:val="20"/>
          </w:rPr>
          <w:t>Стратегия</w:t>
        </w:r>
      </w:hyperlink>
      <w:r w:rsidRPr="007A2180">
        <w:rPr>
          <w:rFonts w:ascii="Times New Roman" w:hAnsi="Times New Roman" w:cs="Times New Roman"/>
          <w:sz w:val="20"/>
          <w:szCs w:val="20"/>
        </w:rPr>
        <w:t xml:space="preserve"> инновационного развития Российской Федерации на период до 2020 года (распоряжение Правительства Российской Федерации от 08.12.2011 № 2227-р);</w:t>
      </w:r>
      <w:r>
        <w:rPr>
          <w:rFonts w:ascii="Times New Roman" w:hAnsi="Times New Roman" w:cs="Times New Roman"/>
          <w:sz w:val="20"/>
          <w:szCs w:val="20"/>
        </w:rPr>
        <w:t xml:space="preserve"> </w:t>
      </w:r>
      <w:hyperlink r:id="rId13" w:history="1">
        <w:r w:rsidRPr="007A2180">
          <w:rPr>
            <w:rFonts w:ascii="Times New Roman" w:hAnsi="Times New Roman" w:cs="Times New Roman"/>
            <w:sz w:val="20"/>
            <w:szCs w:val="20"/>
          </w:rPr>
          <w:t>Стратегия</w:t>
        </w:r>
      </w:hyperlink>
      <w:r w:rsidRPr="007A2180">
        <w:rPr>
          <w:rFonts w:ascii="Times New Roman" w:hAnsi="Times New Roman" w:cs="Times New Roman"/>
          <w:sz w:val="20"/>
          <w:szCs w:val="20"/>
        </w:rPr>
        <w:t xml:space="preserve"> развития физической культуры и спорта в Российской Федерации на период до 2020 года (распоряжение Правительства Российской Федерации от 07.08.2009 № 1101-р);</w:t>
      </w:r>
      <w:r>
        <w:rPr>
          <w:rFonts w:ascii="Times New Roman" w:hAnsi="Times New Roman" w:cs="Times New Roman"/>
          <w:sz w:val="20"/>
          <w:szCs w:val="20"/>
        </w:rPr>
        <w:t xml:space="preserve"> </w:t>
      </w:r>
      <w:hyperlink r:id="rId14" w:history="1">
        <w:r w:rsidRPr="007A2180">
          <w:rPr>
            <w:rFonts w:ascii="Times New Roman" w:hAnsi="Times New Roman" w:cs="Times New Roman"/>
            <w:sz w:val="20"/>
            <w:szCs w:val="20"/>
          </w:rPr>
          <w:t>Стратегия</w:t>
        </w:r>
      </w:hyperlink>
      <w:r w:rsidRPr="007A2180">
        <w:rPr>
          <w:rFonts w:ascii="Times New Roman" w:hAnsi="Times New Roman" w:cs="Times New Roman"/>
          <w:sz w:val="20"/>
          <w:szCs w:val="20"/>
        </w:rPr>
        <w:t xml:space="preserve"> государственной молодежной политики в Российской Федерации на период до 2016 года (распоряжение Правительства Российской Федерации от 18.12.2006  № 1760-р);</w:t>
      </w:r>
      <w:r>
        <w:rPr>
          <w:rFonts w:ascii="Times New Roman" w:hAnsi="Times New Roman" w:cs="Times New Roman"/>
          <w:sz w:val="20"/>
          <w:szCs w:val="20"/>
        </w:rPr>
        <w:t xml:space="preserve"> </w:t>
      </w:r>
      <w:hyperlink r:id="rId15" w:history="1">
        <w:r w:rsidRPr="007A2180">
          <w:rPr>
            <w:rFonts w:ascii="Times New Roman" w:hAnsi="Times New Roman" w:cs="Times New Roman"/>
            <w:sz w:val="20"/>
            <w:szCs w:val="20"/>
          </w:rPr>
          <w:t>План</w:t>
        </w:r>
      </w:hyperlink>
      <w:r w:rsidRPr="007A2180">
        <w:rPr>
          <w:rFonts w:ascii="Times New Roman" w:hAnsi="Times New Roman" w:cs="Times New Roman"/>
          <w:sz w:val="20"/>
          <w:szCs w:val="20"/>
        </w:rPr>
        <w:t xml:space="preserve"> действий по модернизации общего образования на 2011 - 2015 годы (распоряжение Правительства Российской Федерации от 07.09.2010 № 1507-р «О реализации национальной образовательной инициативы «Наша новая школа»);</w:t>
      </w:r>
      <w:r>
        <w:rPr>
          <w:rFonts w:ascii="Times New Roman" w:hAnsi="Times New Roman" w:cs="Times New Roman"/>
          <w:sz w:val="20"/>
          <w:szCs w:val="20"/>
        </w:rPr>
        <w:t xml:space="preserve"> </w:t>
      </w:r>
      <w:r w:rsidRPr="007A2180">
        <w:rPr>
          <w:rFonts w:ascii="Times New Roman" w:hAnsi="Times New Roman" w:cs="Times New Roman"/>
          <w:sz w:val="20"/>
          <w:szCs w:val="20"/>
        </w:rPr>
        <w:t>государственная  программа Российской Федерации «Развитие образования» на 2013 - 2020 годы» (распоряжение Правительства Российской Федерации от 15.05.2013 № 792-р);</w:t>
      </w:r>
      <w:r>
        <w:rPr>
          <w:rFonts w:ascii="Times New Roman" w:hAnsi="Times New Roman" w:cs="Times New Roman"/>
          <w:sz w:val="20"/>
          <w:szCs w:val="20"/>
        </w:rPr>
        <w:t xml:space="preserve"> </w:t>
      </w:r>
      <w:r w:rsidRPr="007A2180">
        <w:rPr>
          <w:rFonts w:ascii="Times New Roman" w:hAnsi="Times New Roman" w:cs="Times New Roman"/>
          <w:sz w:val="20"/>
          <w:szCs w:val="20"/>
        </w:rPr>
        <w:t xml:space="preserve">Федеральная целевая </w:t>
      </w:r>
      <w:hyperlink r:id="rId16" w:history="1">
        <w:r w:rsidRPr="007A2180">
          <w:rPr>
            <w:rFonts w:ascii="Times New Roman" w:hAnsi="Times New Roman" w:cs="Times New Roman"/>
            <w:sz w:val="20"/>
            <w:szCs w:val="20"/>
          </w:rPr>
          <w:t>программа</w:t>
        </w:r>
      </w:hyperlink>
      <w:r w:rsidRPr="007A2180">
        <w:rPr>
          <w:rFonts w:ascii="Times New Roman" w:hAnsi="Times New Roman" w:cs="Times New Roman"/>
          <w:sz w:val="20"/>
          <w:szCs w:val="20"/>
        </w:rPr>
        <w:t xml:space="preserve"> развития образования на 2011 - 2015 годы (постановление Правительства</w:t>
      </w:r>
      <w:r>
        <w:rPr>
          <w:rFonts w:ascii="Times New Roman" w:hAnsi="Times New Roman" w:cs="Times New Roman"/>
          <w:sz w:val="20"/>
          <w:szCs w:val="20"/>
        </w:rPr>
        <w:t xml:space="preserve"> </w:t>
      </w:r>
      <w:r w:rsidRPr="007A2180">
        <w:rPr>
          <w:rFonts w:ascii="Times New Roman" w:hAnsi="Times New Roman" w:cs="Times New Roman"/>
          <w:sz w:val="20"/>
          <w:szCs w:val="20"/>
        </w:rPr>
        <w:t>Российской Федерации от 07.02.2011 № 61);</w:t>
      </w:r>
      <w:r>
        <w:rPr>
          <w:rFonts w:ascii="Times New Roman" w:hAnsi="Times New Roman" w:cs="Times New Roman"/>
          <w:sz w:val="20"/>
          <w:szCs w:val="20"/>
        </w:rPr>
        <w:t xml:space="preserve"> </w:t>
      </w:r>
      <w:r w:rsidRPr="007A2180">
        <w:rPr>
          <w:rFonts w:ascii="Times New Roman" w:hAnsi="Times New Roman" w:cs="Times New Roman"/>
          <w:sz w:val="20"/>
          <w:szCs w:val="20"/>
        </w:rPr>
        <w:t xml:space="preserve">федеральная целевая </w:t>
      </w:r>
      <w:hyperlink r:id="rId17" w:history="1">
        <w:r w:rsidRPr="007A2180">
          <w:rPr>
            <w:rFonts w:ascii="Times New Roman" w:hAnsi="Times New Roman" w:cs="Times New Roman"/>
            <w:sz w:val="20"/>
            <w:szCs w:val="20"/>
          </w:rPr>
          <w:t>программа</w:t>
        </w:r>
      </w:hyperlink>
      <w:r w:rsidRPr="007A2180">
        <w:rPr>
          <w:rFonts w:ascii="Times New Roman" w:hAnsi="Times New Roman" w:cs="Times New Roman"/>
          <w:sz w:val="20"/>
          <w:szCs w:val="20"/>
        </w:rPr>
        <w:t xml:space="preserve"> «Русский язык» на 2011 - 2015 годы (постановление Правительства Российской Федерации от 20.06.2011  № 492);</w:t>
      </w:r>
      <w:r>
        <w:rPr>
          <w:rFonts w:ascii="Times New Roman" w:hAnsi="Times New Roman" w:cs="Times New Roman"/>
          <w:sz w:val="20"/>
          <w:szCs w:val="20"/>
        </w:rPr>
        <w:t xml:space="preserve"> </w:t>
      </w:r>
      <w:hyperlink r:id="rId18" w:history="1">
        <w:r w:rsidRPr="007A2180">
          <w:rPr>
            <w:rFonts w:ascii="Times New Roman" w:hAnsi="Times New Roman" w:cs="Times New Roman"/>
            <w:sz w:val="20"/>
            <w:szCs w:val="20"/>
          </w:rPr>
          <w:t>Указ</w:t>
        </w:r>
      </w:hyperlink>
      <w:r w:rsidRPr="007A2180">
        <w:rPr>
          <w:rFonts w:ascii="Times New Roman" w:hAnsi="Times New Roman" w:cs="Times New Roman"/>
          <w:sz w:val="20"/>
          <w:szCs w:val="20"/>
        </w:rPr>
        <w:t xml:space="preserve"> Президента Российской Федерации от 07.05. 2012 № 597 «О мероприятиях по реализации государственной социальной политики»;</w:t>
      </w:r>
      <w:r>
        <w:rPr>
          <w:rFonts w:ascii="Times New Roman" w:hAnsi="Times New Roman" w:cs="Times New Roman"/>
          <w:sz w:val="20"/>
          <w:szCs w:val="20"/>
        </w:rPr>
        <w:t xml:space="preserve"> </w:t>
      </w:r>
      <w:hyperlink r:id="rId19" w:history="1">
        <w:r w:rsidRPr="007A2180">
          <w:rPr>
            <w:rFonts w:ascii="Times New Roman" w:hAnsi="Times New Roman" w:cs="Times New Roman"/>
            <w:sz w:val="20"/>
            <w:szCs w:val="20"/>
          </w:rPr>
          <w:t>Указ</w:t>
        </w:r>
      </w:hyperlink>
      <w:r w:rsidRPr="007A2180">
        <w:rPr>
          <w:rFonts w:ascii="Times New Roman" w:hAnsi="Times New Roman" w:cs="Times New Roman"/>
          <w:sz w:val="20"/>
          <w:szCs w:val="20"/>
        </w:rPr>
        <w:t xml:space="preserve"> Президента Российской Федерации от 07.05.2012  № 599 «О мерах по реализации государственной политики в области образования и науки»;</w:t>
      </w:r>
      <w:r>
        <w:rPr>
          <w:rFonts w:ascii="Times New Roman" w:hAnsi="Times New Roman" w:cs="Times New Roman"/>
          <w:sz w:val="20"/>
          <w:szCs w:val="20"/>
        </w:rPr>
        <w:t xml:space="preserve"> </w:t>
      </w:r>
      <w:hyperlink r:id="rId20" w:history="1">
        <w:r w:rsidRPr="007A2180">
          <w:rPr>
            <w:rFonts w:ascii="Times New Roman" w:hAnsi="Times New Roman" w:cs="Times New Roman"/>
            <w:sz w:val="20"/>
            <w:szCs w:val="20"/>
          </w:rPr>
          <w:t>Указ</w:t>
        </w:r>
      </w:hyperlink>
      <w:r w:rsidRPr="007A2180">
        <w:rPr>
          <w:rFonts w:ascii="Times New Roman" w:hAnsi="Times New Roman" w:cs="Times New Roman"/>
          <w:sz w:val="20"/>
          <w:szCs w:val="20"/>
        </w:rPr>
        <w:t xml:space="preserve"> Президента Российской Федерации от 07.05.2012 № 602 «Об обеспечении межнационального согласия»;</w:t>
      </w:r>
      <w:r>
        <w:rPr>
          <w:rFonts w:ascii="Times New Roman" w:hAnsi="Times New Roman" w:cs="Times New Roman"/>
          <w:sz w:val="20"/>
          <w:szCs w:val="20"/>
        </w:rPr>
        <w:t xml:space="preserve"> </w:t>
      </w:r>
      <w:r w:rsidRPr="007A2180">
        <w:rPr>
          <w:rFonts w:ascii="Times New Roman" w:hAnsi="Times New Roman" w:cs="Times New Roman"/>
          <w:bCs/>
          <w:sz w:val="20"/>
          <w:szCs w:val="20"/>
        </w:rPr>
        <w:t>Указ Президента</w:t>
      </w:r>
      <w:r>
        <w:rPr>
          <w:rFonts w:ascii="Times New Roman" w:hAnsi="Times New Roman" w:cs="Times New Roman"/>
          <w:bCs/>
          <w:sz w:val="20"/>
          <w:szCs w:val="20"/>
        </w:rPr>
        <w:t xml:space="preserve"> </w:t>
      </w:r>
      <w:r w:rsidRPr="007A2180">
        <w:rPr>
          <w:rFonts w:ascii="Times New Roman" w:hAnsi="Times New Roman" w:cs="Times New Roman"/>
          <w:bCs/>
          <w:sz w:val="20"/>
          <w:szCs w:val="20"/>
        </w:rPr>
        <w:t xml:space="preserve">Российской Федерации от 28.12.2012  № 1688 «О некоторых мерах по реализации государственной политики в сфере защиты </w:t>
      </w:r>
      <w:r w:rsidRPr="00784144">
        <w:rPr>
          <w:rFonts w:ascii="Times New Roman" w:hAnsi="Times New Roman" w:cs="Times New Roman"/>
          <w:bCs/>
          <w:sz w:val="20"/>
          <w:szCs w:val="20"/>
        </w:rPr>
        <w:t>детей-сирот и детей, оставшихся без попечения родителей»;</w:t>
      </w:r>
      <w:r w:rsidR="00216585">
        <w:rPr>
          <w:rFonts w:ascii="Times New Roman" w:hAnsi="Times New Roman" w:cs="Times New Roman"/>
          <w:bCs/>
          <w:sz w:val="20"/>
          <w:szCs w:val="20"/>
        </w:rPr>
        <w:t xml:space="preserve"> </w:t>
      </w:r>
      <w:hyperlink w:anchor="Par24" w:history="1">
        <w:r w:rsidRPr="00784144">
          <w:rPr>
            <w:rFonts w:ascii="Times New Roman" w:hAnsi="Times New Roman" w:cs="Times New Roman"/>
            <w:bCs/>
            <w:sz w:val="20"/>
            <w:szCs w:val="20"/>
          </w:rPr>
          <w:t>План</w:t>
        </w:r>
      </w:hyperlink>
      <w:r w:rsidRPr="00784144">
        <w:rPr>
          <w:rFonts w:ascii="Times New Roman" w:hAnsi="Times New Roman" w:cs="Times New Roman"/>
          <w:bCs/>
          <w:sz w:val="20"/>
          <w:szCs w:val="20"/>
        </w:rPr>
        <w:t xml:space="preserve"> мероприятий («дорожная карта») «Изменения в отраслях социальной сферы, направленные на повышение эффективности образования и науки»(распоряжение Правительства Российской Федерации от 30.12.2012 № 2620-р); Стратегия социально-экономического развития Амурской области на период до 2025 года (постановление Правительства Амурской области от 13.07.2012 № 380);</w:t>
      </w:r>
      <w:r w:rsidR="00DB38EE" w:rsidRPr="00784144">
        <w:rPr>
          <w:rFonts w:ascii="Times New Roman" w:hAnsi="Times New Roman" w:cs="Times New Roman"/>
          <w:bCs/>
          <w:sz w:val="20"/>
          <w:szCs w:val="20"/>
        </w:rPr>
        <w:t xml:space="preserve"> </w:t>
      </w:r>
      <w:r w:rsidRPr="00784144">
        <w:rPr>
          <w:rFonts w:ascii="Times New Roman" w:hAnsi="Times New Roman" w:cs="Times New Roman"/>
          <w:bCs/>
          <w:sz w:val="20"/>
          <w:szCs w:val="20"/>
        </w:rPr>
        <w:t>долгосрочная целевая программа «Развитие образования Амурской области на 2012 – 2015 годы» (постановление</w:t>
      </w:r>
      <w:r w:rsidR="00DB38EE" w:rsidRPr="00784144">
        <w:rPr>
          <w:rFonts w:ascii="Times New Roman" w:hAnsi="Times New Roman" w:cs="Times New Roman"/>
          <w:bCs/>
          <w:sz w:val="20"/>
          <w:szCs w:val="20"/>
        </w:rPr>
        <w:t xml:space="preserve"> </w:t>
      </w:r>
      <w:r w:rsidRPr="00784144">
        <w:rPr>
          <w:rFonts w:ascii="Times New Roman" w:hAnsi="Times New Roman" w:cs="Times New Roman"/>
          <w:bCs/>
          <w:sz w:val="20"/>
          <w:szCs w:val="20"/>
        </w:rPr>
        <w:t>Правительства Амурской области от 23.09.2011 № 614);</w:t>
      </w:r>
      <w:r w:rsidR="00DB38EE" w:rsidRPr="00784144">
        <w:rPr>
          <w:rFonts w:ascii="Times New Roman" w:hAnsi="Times New Roman" w:cs="Times New Roman"/>
          <w:bCs/>
          <w:sz w:val="20"/>
          <w:szCs w:val="20"/>
        </w:rPr>
        <w:t xml:space="preserve"> </w:t>
      </w:r>
      <w:r w:rsidRPr="00784144">
        <w:rPr>
          <w:rFonts w:ascii="Times New Roman" w:hAnsi="Times New Roman" w:cs="Times New Roman"/>
          <w:bCs/>
          <w:sz w:val="20"/>
          <w:szCs w:val="20"/>
        </w:rPr>
        <w:t>Комплекс мер по модернизации системы общего образования Амурской области в 2013 году и на период до 2020 года (постановление Правительства</w:t>
      </w:r>
      <w:r w:rsidR="00DB38EE" w:rsidRPr="00784144">
        <w:rPr>
          <w:rFonts w:ascii="Times New Roman" w:hAnsi="Times New Roman" w:cs="Times New Roman"/>
          <w:bCs/>
          <w:sz w:val="20"/>
          <w:szCs w:val="20"/>
        </w:rPr>
        <w:t xml:space="preserve"> </w:t>
      </w:r>
      <w:r w:rsidRPr="00784144">
        <w:rPr>
          <w:rFonts w:ascii="Times New Roman" w:hAnsi="Times New Roman" w:cs="Times New Roman"/>
          <w:bCs/>
          <w:sz w:val="20"/>
          <w:szCs w:val="20"/>
        </w:rPr>
        <w:t>Амурской области от 21.02.2013 № 64);</w:t>
      </w:r>
      <w:r w:rsidR="001E1F49" w:rsidRPr="00784144">
        <w:rPr>
          <w:rFonts w:ascii="Times New Roman" w:hAnsi="Times New Roman" w:cs="Times New Roman"/>
          <w:bCs/>
          <w:sz w:val="20"/>
          <w:szCs w:val="20"/>
        </w:rPr>
        <w:t xml:space="preserve"> </w:t>
      </w:r>
      <w:r w:rsidRPr="00784144">
        <w:rPr>
          <w:rFonts w:ascii="Times New Roman" w:hAnsi="Times New Roman" w:cs="Times New Roman"/>
          <w:bCs/>
          <w:sz w:val="20"/>
          <w:szCs w:val="20"/>
        </w:rPr>
        <w:t>План мероприятий («дорожная карта») «Изменения, направленные на повышение эффективности образования и науки в Амурской области» (распоряжение губернатора Амурской области от 18.04.2013 № 77-р);</w:t>
      </w:r>
      <w:r w:rsidR="001E1F49" w:rsidRPr="00784144">
        <w:rPr>
          <w:rFonts w:ascii="Times New Roman" w:hAnsi="Times New Roman" w:cs="Times New Roman"/>
          <w:bCs/>
          <w:sz w:val="20"/>
          <w:szCs w:val="20"/>
        </w:rPr>
        <w:t xml:space="preserve"> </w:t>
      </w:r>
      <w:r w:rsidRPr="00784144">
        <w:rPr>
          <w:rFonts w:ascii="Times New Roman" w:hAnsi="Times New Roman" w:cs="Times New Roman"/>
          <w:bCs/>
          <w:sz w:val="20"/>
          <w:szCs w:val="20"/>
        </w:rPr>
        <w:t>План мероприятий («дорожная карта») по устранению дефицита мест в дошкольных образовательных учреждениях  (распоряжение губернатора Амурской области от 01.03.2013 № 36-р);</w:t>
      </w:r>
      <w:r w:rsidR="00784144" w:rsidRPr="00784144">
        <w:rPr>
          <w:rFonts w:ascii="Times New Roman" w:hAnsi="Times New Roman" w:cs="Times New Roman"/>
          <w:bCs/>
          <w:sz w:val="20"/>
          <w:szCs w:val="20"/>
        </w:rPr>
        <w:t xml:space="preserve"> </w:t>
      </w:r>
      <w:r w:rsidRPr="00784144">
        <w:rPr>
          <w:rFonts w:ascii="Times New Roman" w:hAnsi="Times New Roman" w:cs="Times New Roman"/>
          <w:bCs/>
          <w:sz w:val="20"/>
          <w:szCs w:val="20"/>
        </w:rPr>
        <w:t>Региональная стратегия действий в интересах детей в Амурской области на 2012 – 2017 годы (постановление Правительства области от 08.10.2012   № 564);</w:t>
      </w:r>
      <w:r w:rsidR="00784144" w:rsidRPr="00784144">
        <w:rPr>
          <w:rFonts w:ascii="Times New Roman" w:hAnsi="Times New Roman" w:cs="Times New Roman"/>
          <w:bCs/>
          <w:sz w:val="20"/>
          <w:szCs w:val="20"/>
        </w:rPr>
        <w:t xml:space="preserve"> </w:t>
      </w:r>
      <w:r w:rsidRPr="00784144">
        <w:rPr>
          <w:rFonts w:ascii="Times New Roman" w:hAnsi="Times New Roman" w:cs="Times New Roman"/>
          <w:bCs/>
          <w:sz w:val="20"/>
          <w:szCs w:val="20"/>
        </w:rPr>
        <w:t>Государственная  программа «Развитие образования Амурской области на 2014 – 2020 годы» (постановление Правительства Амурской области от 25.09.2013 № 448).</w:t>
      </w:r>
      <w:r w:rsidR="00784144" w:rsidRPr="00784144">
        <w:rPr>
          <w:rFonts w:ascii="Times New Roman" w:hAnsi="Times New Roman" w:cs="Times New Roman"/>
          <w:bCs/>
          <w:sz w:val="20"/>
          <w:szCs w:val="20"/>
        </w:rPr>
        <w:t xml:space="preserve"> </w:t>
      </w:r>
      <w:r w:rsidRPr="00784144">
        <w:rPr>
          <w:rFonts w:ascii="Times New Roman" w:hAnsi="Times New Roman" w:cs="Times New Roman"/>
          <w:bCs/>
          <w:sz w:val="20"/>
          <w:szCs w:val="20"/>
        </w:rPr>
        <w:t>Миссией образования является реализация каждым гражданином своего позитивного социального, культурного, экономического потенциала. Для этого сфера образования должна обеспечивать доступность качественных образовательных</w:t>
      </w:r>
      <w:r w:rsidRPr="00784144">
        <w:rPr>
          <w:rFonts w:ascii="Times New Roman" w:hAnsi="Times New Roman" w:cs="Times New Roman"/>
          <w:sz w:val="20"/>
          <w:szCs w:val="20"/>
        </w:rPr>
        <w:t xml:space="preserve"> </w:t>
      </w:r>
      <w:r w:rsidRPr="007A2180">
        <w:rPr>
          <w:rFonts w:ascii="Times New Roman" w:hAnsi="Times New Roman" w:cs="Times New Roman"/>
          <w:sz w:val="20"/>
          <w:szCs w:val="20"/>
        </w:rPr>
        <w:t>услуг на протяжении жизни каждого человека. Задачи доступности образования на уровне общего образования в районе в значительной степени решены. Исключением пока остается дошкольное образование.</w:t>
      </w:r>
      <w:r w:rsidR="00784144">
        <w:rPr>
          <w:rFonts w:ascii="Times New Roman" w:hAnsi="Times New Roman" w:cs="Times New Roman"/>
          <w:sz w:val="20"/>
          <w:szCs w:val="20"/>
        </w:rPr>
        <w:t xml:space="preserve"> </w:t>
      </w:r>
      <w:r w:rsidRPr="007A2180">
        <w:rPr>
          <w:rFonts w:ascii="Times New Roman" w:hAnsi="Times New Roman" w:cs="Times New Roman"/>
          <w:sz w:val="20"/>
          <w:szCs w:val="20"/>
        </w:rPr>
        <w:t>В связи с этим первым приоритетом муниципальной политики  является обеспечение доступности дошкольного образования. Вторым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Речь идет не только об усредненных индивидуальных образовательных результатах, но о качественных характеристиках, о равенстве возможностей для достижения качественного образовательного результата. Новые ФГОС дают школе значительные права по формированию содержания предметных программ и программ, создаваемых сверх базисных учебных планов. Тем самым педагогическим работникам предоставлена уникальная возможность превратить трансляционную школу в деятельностную.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w:t>
      </w:r>
      <w:r w:rsidR="00784144">
        <w:rPr>
          <w:rFonts w:ascii="Times New Roman" w:hAnsi="Times New Roman" w:cs="Times New Roman"/>
          <w:sz w:val="20"/>
          <w:szCs w:val="20"/>
        </w:rPr>
        <w:t xml:space="preserve"> </w:t>
      </w:r>
      <w:r w:rsidRPr="007A2180">
        <w:rPr>
          <w:rFonts w:ascii="Times New Roman" w:hAnsi="Times New Roman" w:cs="Times New Roman"/>
          <w:sz w:val="20"/>
          <w:szCs w:val="20"/>
        </w:rPr>
        <w:t>Традиционные институты образования - детские сады, школы оставаясь центральными элементами системы образования, сегодня дополняются секторами дополнительного образования детей и взрослых, корпоративной подготовки, современными средами самообразования.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r w:rsidR="00784144">
        <w:rPr>
          <w:rFonts w:ascii="Times New Roman" w:hAnsi="Times New Roman" w:cs="Times New Roman"/>
          <w:sz w:val="20"/>
          <w:szCs w:val="20"/>
        </w:rPr>
        <w:t xml:space="preserve"> </w:t>
      </w:r>
      <w:r w:rsidRPr="007A2180">
        <w:rPr>
          <w:rFonts w:ascii="Times New Roman" w:hAnsi="Times New Roman" w:cs="Times New Roman"/>
          <w:sz w:val="20"/>
          <w:szCs w:val="20"/>
        </w:rP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четвертым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Основные мероприятия подпрограмм отражают актуальные и перспективные направления государственной политики в сфере образования по реализации указанных приоритетов.</w:t>
      </w:r>
      <w:r w:rsidR="00784144">
        <w:rPr>
          <w:rFonts w:ascii="Times New Roman" w:hAnsi="Times New Roman" w:cs="Times New Roman"/>
          <w:sz w:val="20"/>
          <w:szCs w:val="20"/>
        </w:rPr>
        <w:t xml:space="preserve"> </w:t>
      </w:r>
      <w:r w:rsidRPr="007A2180">
        <w:rPr>
          <w:rFonts w:ascii="Times New Roman" w:hAnsi="Times New Roman" w:cs="Times New Roman"/>
          <w:b/>
          <w:sz w:val="20"/>
          <w:szCs w:val="20"/>
        </w:rPr>
        <w:t>2.2. Цели и задачи муниципальной программы</w:t>
      </w:r>
      <w:r w:rsidR="00784144">
        <w:rPr>
          <w:rFonts w:ascii="Times New Roman" w:hAnsi="Times New Roman" w:cs="Times New Roman"/>
          <w:sz w:val="20"/>
          <w:szCs w:val="20"/>
        </w:rPr>
        <w:t xml:space="preserve"> </w:t>
      </w:r>
      <w:r w:rsidRPr="007A2180">
        <w:rPr>
          <w:rFonts w:ascii="Times New Roman" w:hAnsi="Times New Roman" w:cs="Times New Roman"/>
          <w:sz w:val="20"/>
          <w:szCs w:val="20"/>
        </w:rPr>
        <w:t>Целью муниципальной программы является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r w:rsidR="00784144">
        <w:rPr>
          <w:rFonts w:ascii="Times New Roman" w:hAnsi="Times New Roman" w:cs="Times New Roman"/>
          <w:sz w:val="20"/>
          <w:szCs w:val="20"/>
        </w:rPr>
        <w:t xml:space="preserve"> </w:t>
      </w:r>
      <w:r w:rsidRPr="007A2180">
        <w:rPr>
          <w:rFonts w:ascii="Times New Roman" w:hAnsi="Times New Roman" w:cs="Times New Roman"/>
          <w:sz w:val="20"/>
          <w:szCs w:val="20"/>
        </w:rPr>
        <w:t>Задачи муниципальной программы:</w:t>
      </w:r>
      <w:r w:rsidR="00784144">
        <w:rPr>
          <w:rFonts w:ascii="Times New Roman" w:hAnsi="Times New Roman" w:cs="Times New Roman"/>
          <w:sz w:val="20"/>
          <w:szCs w:val="20"/>
        </w:rPr>
        <w:t xml:space="preserve"> </w:t>
      </w:r>
      <w:r w:rsidRPr="007A2180">
        <w:rPr>
          <w:rFonts w:ascii="Times New Roman" w:hAnsi="Times New Roman" w:cs="Times New Roman"/>
          <w:sz w:val="20"/>
          <w:szCs w:val="20"/>
        </w:rPr>
        <w:t>1.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современное качество  учебных результатов  и социализации.</w:t>
      </w:r>
      <w:r w:rsidR="00784144">
        <w:rPr>
          <w:rFonts w:ascii="Times New Roman" w:hAnsi="Times New Roman" w:cs="Times New Roman"/>
          <w:sz w:val="20"/>
          <w:szCs w:val="20"/>
        </w:rPr>
        <w:t xml:space="preserve"> </w:t>
      </w:r>
      <w:r w:rsidRPr="007A2180">
        <w:rPr>
          <w:rFonts w:ascii="Times New Roman" w:hAnsi="Times New Roman" w:cs="Times New Roman"/>
          <w:sz w:val="20"/>
          <w:szCs w:val="20"/>
        </w:rPr>
        <w:t xml:space="preserve">2. Совершенствование деятельности </w:t>
      </w:r>
      <w:r w:rsidRPr="007A2180">
        <w:rPr>
          <w:rFonts w:ascii="Times New Roman" w:hAnsi="Times New Roman" w:cs="Times New Roman"/>
          <w:bCs/>
          <w:sz w:val="20"/>
          <w:szCs w:val="20"/>
        </w:rPr>
        <w:t>по защите прав детей на отдых, оздоровление и социальную поддержку.</w:t>
      </w:r>
      <w:r w:rsidR="00784144">
        <w:rPr>
          <w:rFonts w:ascii="Times New Roman" w:hAnsi="Times New Roman" w:cs="Times New Roman"/>
          <w:sz w:val="20"/>
          <w:szCs w:val="20"/>
        </w:rPr>
        <w:t xml:space="preserve"> </w:t>
      </w:r>
      <w:r w:rsidRPr="007A2180">
        <w:rPr>
          <w:rFonts w:ascii="Times New Roman" w:hAnsi="Times New Roman" w:cs="Times New Roman"/>
          <w:bCs/>
          <w:sz w:val="20"/>
          <w:szCs w:val="20"/>
        </w:rPr>
        <w:t>3.Обеспечение организационно-экономических, информационных и научно-методических условий развития системы образования Завитинского района</w:t>
      </w:r>
      <w:r w:rsidR="00784144">
        <w:rPr>
          <w:rFonts w:ascii="Times New Roman" w:hAnsi="Times New Roman" w:cs="Times New Roman"/>
          <w:sz w:val="20"/>
          <w:szCs w:val="20"/>
        </w:rPr>
        <w:t xml:space="preserve"> </w:t>
      </w:r>
      <w:r w:rsidRPr="007A2180">
        <w:rPr>
          <w:rFonts w:ascii="Times New Roman" w:hAnsi="Times New Roman" w:cs="Times New Roman"/>
          <w:bCs/>
          <w:sz w:val="20"/>
          <w:szCs w:val="20"/>
        </w:rPr>
        <w:t>4. Формирование законопослушного поведения участников дорожного движения.</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Основными инструментами реализации муниципальной программы являются:</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 xml:space="preserve">дифференцированное финансовое обеспечение </w:t>
      </w:r>
      <w:r w:rsidRPr="007A2180">
        <w:rPr>
          <w:rFonts w:ascii="Times New Roman" w:hAnsi="Times New Roman" w:cs="Times New Roman"/>
          <w:sz w:val="20"/>
          <w:szCs w:val="20"/>
        </w:rPr>
        <w:lastRenderedPageBreak/>
        <w:t>муниципальных заданий образовательных организаций с учетом реализуемых программ;</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стимулирование инициативы, активности и самостоятельности образовательных организаций.</w:t>
      </w:r>
      <w:r w:rsidR="00B176B1">
        <w:rPr>
          <w:rFonts w:ascii="Times New Roman" w:hAnsi="Times New Roman" w:cs="Times New Roman"/>
          <w:sz w:val="20"/>
          <w:szCs w:val="20"/>
        </w:rPr>
        <w:t xml:space="preserve"> </w:t>
      </w:r>
      <w:r w:rsidRPr="007A2180">
        <w:rPr>
          <w:rFonts w:ascii="Times New Roman" w:hAnsi="Times New Roman" w:cs="Times New Roman"/>
          <w:b/>
          <w:sz w:val="20"/>
          <w:szCs w:val="20"/>
        </w:rPr>
        <w:t>2.3. Описание основных ожидаемых конечных результатов</w:t>
      </w:r>
      <w:r w:rsidR="00B176B1">
        <w:rPr>
          <w:rFonts w:ascii="Times New Roman" w:hAnsi="Times New Roman" w:cs="Times New Roman"/>
          <w:sz w:val="20"/>
          <w:szCs w:val="20"/>
        </w:rPr>
        <w:t xml:space="preserve"> </w:t>
      </w:r>
      <w:r w:rsidRPr="007A2180">
        <w:rPr>
          <w:rFonts w:ascii="Times New Roman" w:hAnsi="Times New Roman" w:cs="Times New Roman"/>
          <w:b/>
          <w:sz w:val="20"/>
          <w:szCs w:val="20"/>
        </w:rPr>
        <w:t>муниципальной программы.</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2.3.1. Реализация мероприятий муниципальных программы позволит достичь следующих основных результатов:</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2.3.1.1. Результаты для детей и семей.</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 xml:space="preserve">Не  будет возникать очередь детей в возрасте от 3 до 7 лет на получение услуг дошкольного образования, охват услугами дошкольного образования детей от 1 года до 7 лет составит 60 %. </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Не менее 76 %  детей 5-18 лет будут охвачены программами дополнительного образования.</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Программы культурной адаптации и изучения русского языка будут доступны для всех детей из семей трудовых мигрантов.</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 xml:space="preserve">К 2025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Каждый ребенок-инвалид сможет получить качественное общее образование по выбору в форме дистанционного, специального обучения.</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Лицам с ограниченными возможностями здоровья будут созданы необходимые условия для получения качественного образования определенного уровня и определенной направленности, в том числе посредством организации инклюзивного образования.</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Будет продолжена работа по  развитию семейных форм жизнеустройства детей-сирот и детей, оставшихся без попечения родителей, а также  защите их личных, имущественных и жилищных прав.</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2.3.1.2. Результаты для общества и работодателей.</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Повысится удовлетворенность населения района качеством образовательных услуг.</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Будут созданы условия для получения любым гражданином района профессионального образования, повышения квалификации и переподготовки на протяжении всей жизни.</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2.3.1.3. Результаты для педагогов.</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Средняя заработная плата педагогических работников общеобразовательных организаций составит не менее 94 % от средней заработной платы в Амурской области, педагогических работников дошкольных образовательных организаций- 94% к среднемесячной заработной плате в общем образовании Амурской  области, и организаций дополнительного образования детей  не менее 75 % к среднемесячной заработной плате в Амурской области.</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Существенно обновится педагогический корпус общего образования, повысится уровень подготовки педагогов. Молодые специалисты в течение первого года работы будут получать поддержку более опытных педагогов в режиме педагогической интернатуры. Их заработная плата будет конкурентоспособна на региональном рынке труда. Система аттестации и оплаты труда педагогов будут  увязаны между собой и  ориентированы на повышение качества преподавания, на непрерывное профессиональное развитие, карьерный рост.</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В профессиональном сообществе будут действовать эффективные институты самоуправления, расширятся возможности участия работников в управлении образовательными организациями.</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2.3.2. Основные  ожидаемые конечные результаты муниципальной программы.</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2.3.2.1. Удельный вес численности населения в возрасте 5 - 18 лет, охваченного образованием, в общей численности населения в возрасте 5 - 18 лет составит 90 %</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2.3.2.2.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будет обеспечена на 100%.</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2.3.2.3. 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достигнет 1,3 %.</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2.3.2.4.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составит 100%.</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2.3.2.5. 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составит 100%.</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Проблемы и задачи муниципальной  программы по их устранению с указанием сроков их реализации и планируемых конечных  результатов представлены в таблице 1.</w:t>
      </w:r>
    </w:p>
    <w:p w14:paraId="23BF6757" w14:textId="77777777" w:rsidR="007A2180" w:rsidRPr="007A2180" w:rsidRDefault="007A2180" w:rsidP="007A2180">
      <w:pPr>
        <w:widowControl w:val="0"/>
        <w:autoSpaceDE w:val="0"/>
        <w:autoSpaceDN w:val="0"/>
        <w:adjustRightInd w:val="0"/>
        <w:spacing w:after="0" w:line="240" w:lineRule="auto"/>
        <w:jc w:val="both"/>
        <w:rPr>
          <w:rFonts w:ascii="Times New Roman" w:hAnsi="Times New Roman" w:cs="Times New Roman"/>
          <w:sz w:val="20"/>
          <w:szCs w:val="20"/>
        </w:rPr>
        <w:sectPr w:rsidR="007A2180" w:rsidRPr="007A2180" w:rsidSect="007A2180">
          <w:headerReference w:type="first" r:id="rId21"/>
          <w:pgSz w:w="11906" w:h="16838"/>
          <w:pgMar w:top="567" w:right="567" w:bottom="567" w:left="680" w:header="709" w:footer="709" w:gutter="0"/>
          <w:cols w:space="708"/>
          <w:titlePg/>
          <w:docGrid w:linePitch="381"/>
        </w:sectPr>
      </w:pPr>
    </w:p>
    <w:p w14:paraId="62B5C7C0" w14:textId="667B82EA" w:rsidR="007A2180" w:rsidRPr="007A2180" w:rsidRDefault="007A2180" w:rsidP="007A2180">
      <w:pPr>
        <w:widowControl w:val="0"/>
        <w:autoSpaceDE w:val="0"/>
        <w:autoSpaceDN w:val="0"/>
        <w:adjustRightInd w:val="0"/>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lastRenderedPageBreak/>
        <w:t>12</w:t>
      </w:r>
      <w:r w:rsidR="00B176B1">
        <w:rPr>
          <w:rFonts w:ascii="Times New Roman" w:hAnsi="Times New Roman" w:cs="Times New Roman"/>
          <w:sz w:val="20"/>
          <w:szCs w:val="20"/>
        </w:rPr>
        <w:t xml:space="preserve"> </w:t>
      </w:r>
      <w:r w:rsidRPr="007A2180">
        <w:rPr>
          <w:rFonts w:ascii="Times New Roman" w:hAnsi="Times New Roman" w:cs="Times New Roman"/>
          <w:b/>
          <w:sz w:val="20"/>
          <w:szCs w:val="20"/>
        </w:rPr>
        <w:t>Проблемы, задачи и результаты реализации муниципальной  программы</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Таблица 1</w:t>
      </w: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539"/>
        <w:gridCol w:w="6784"/>
        <w:gridCol w:w="1979"/>
        <w:gridCol w:w="1555"/>
        <w:gridCol w:w="4724"/>
      </w:tblGrid>
      <w:tr w:rsidR="007A2180" w:rsidRPr="007A2180" w14:paraId="3F2F7F5F" w14:textId="77777777" w:rsidTr="007A2180">
        <w:tc>
          <w:tcPr>
            <w:tcW w:w="173" w:type="pct"/>
          </w:tcPr>
          <w:p w14:paraId="72BCFE4B" w14:textId="77777777" w:rsidR="007A2180" w:rsidRPr="007A2180" w:rsidRDefault="007A2180" w:rsidP="007A2180">
            <w:pPr>
              <w:widowControl w:val="0"/>
              <w:autoSpaceDE w:val="0"/>
              <w:autoSpaceDN w:val="0"/>
              <w:adjustRightInd w:val="0"/>
              <w:spacing w:after="0" w:line="240" w:lineRule="auto"/>
              <w:jc w:val="both"/>
              <w:rPr>
                <w:rFonts w:ascii="Times New Roman" w:hAnsi="Times New Roman" w:cs="Times New Roman"/>
                <w:b/>
                <w:sz w:val="20"/>
                <w:szCs w:val="20"/>
              </w:rPr>
            </w:pPr>
            <w:r w:rsidRPr="007A2180">
              <w:rPr>
                <w:rFonts w:ascii="Times New Roman" w:hAnsi="Times New Roman" w:cs="Times New Roman"/>
                <w:b/>
                <w:sz w:val="20"/>
                <w:szCs w:val="20"/>
              </w:rPr>
              <w:t>№</w:t>
            </w:r>
          </w:p>
          <w:p w14:paraId="57747283" w14:textId="77777777" w:rsidR="007A2180" w:rsidRPr="007A2180" w:rsidRDefault="007A2180" w:rsidP="007A2180">
            <w:pPr>
              <w:widowControl w:val="0"/>
              <w:autoSpaceDE w:val="0"/>
              <w:autoSpaceDN w:val="0"/>
              <w:adjustRightInd w:val="0"/>
              <w:spacing w:after="0" w:line="240" w:lineRule="auto"/>
              <w:jc w:val="both"/>
              <w:rPr>
                <w:rFonts w:ascii="Times New Roman" w:hAnsi="Times New Roman" w:cs="Times New Roman"/>
                <w:b/>
                <w:sz w:val="20"/>
                <w:szCs w:val="20"/>
              </w:rPr>
            </w:pPr>
            <w:r w:rsidRPr="007A2180">
              <w:rPr>
                <w:rFonts w:ascii="Times New Roman" w:hAnsi="Times New Roman" w:cs="Times New Roman"/>
                <w:b/>
                <w:sz w:val="20"/>
                <w:szCs w:val="20"/>
              </w:rPr>
              <w:t>п/п</w:t>
            </w:r>
          </w:p>
        </w:tc>
        <w:tc>
          <w:tcPr>
            <w:tcW w:w="2177" w:type="pct"/>
          </w:tcPr>
          <w:p w14:paraId="295A01C1" w14:textId="77777777" w:rsidR="007A2180" w:rsidRPr="007A2180" w:rsidRDefault="007A2180" w:rsidP="007A2180">
            <w:pPr>
              <w:widowControl w:val="0"/>
              <w:autoSpaceDE w:val="0"/>
              <w:autoSpaceDN w:val="0"/>
              <w:adjustRightInd w:val="0"/>
              <w:spacing w:after="0" w:line="240" w:lineRule="auto"/>
              <w:jc w:val="both"/>
              <w:rPr>
                <w:rFonts w:ascii="Times New Roman" w:hAnsi="Times New Roman" w:cs="Times New Roman"/>
                <w:b/>
                <w:sz w:val="20"/>
                <w:szCs w:val="20"/>
              </w:rPr>
            </w:pPr>
            <w:r w:rsidRPr="007A2180">
              <w:rPr>
                <w:rFonts w:ascii="Times New Roman" w:hAnsi="Times New Roman" w:cs="Times New Roman"/>
                <w:b/>
                <w:sz w:val="20"/>
                <w:szCs w:val="20"/>
              </w:rPr>
              <w:t xml:space="preserve">Формулировка решаемой </w:t>
            </w:r>
          </w:p>
          <w:p w14:paraId="7D020DBF" w14:textId="77777777" w:rsidR="007A2180" w:rsidRPr="007A2180" w:rsidRDefault="007A2180" w:rsidP="007A2180">
            <w:pPr>
              <w:widowControl w:val="0"/>
              <w:autoSpaceDE w:val="0"/>
              <w:autoSpaceDN w:val="0"/>
              <w:adjustRightInd w:val="0"/>
              <w:spacing w:after="0" w:line="240" w:lineRule="auto"/>
              <w:jc w:val="both"/>
              <w:rPr>
                <w:rFonts w:ascii="Times New Roman" w:hAnsi="Times New Roman" w:cs="Times New Roman"/>
                <w:b/>
                <w:sz w:val="20"/>
                <w:szCs w:val="20"/>
              </w:rPr>
            </w:pPr>
            <w:r w:rsidRPr="007A2180">
              <w:rPr>
                <w:rFonts w:ascii="Times New Roman" w:hAnsi="Times New Roman" w:cs="Times New Roman"/>
                <w:b/>
                <w:sz w:val="20"/>
                <w:szCs w:val="20"/>
              </w:rPr>
              <w:t>проблемы</w:t>
            </w:r>
          </w:p>
        </w:tc>
        <w:tc>
          <w:tcPr>
            <w:tcW w:w="635" w:type="pct"/>
          </w:tcPr>
          <w:p w14:paraId="52D640E9" w14:textId="77777777" w:rsidR="007A2180" w:rsidRPr="007A2180" w:rsidRDefault="007A2180" w:rsidP="007A2180">
            <w:pPr>
              <w:widowControl w:val="0"/>
              <w:autoSpaceDE w:val="0"/>
              <w:autoSpaceDN w:val="0"/>
              <w:adjustRightInd w:val="0"/>
              <w:spacing w:after="0" w:line="240" w:lineRule="auto"/>
              <w:jc w:val="both"/>
              <w:rPr>
                <w:rFonts w:ascii="Times New Roman" w:hAnsi="Times New Roman" w:cs="Times New Roman"/>
                <w:b/>
                <w:sz w:val="20"/>
                <w:szCs w:val="20"/>
              </w:rPr>
            </w:pPr>
            <w:r w:rsidRPr="007A2180">
              <w:rPr>
                <w:rFonts w:ascii="Times New Roman" w:hAnsi="Times New Roman" w:cs="Times New Roman"/>
                <w:b/>
                <w:sz w:val="20"/>
                <w:szCs w:val="20"/>
              </w:rPr>
              <w:t xml:space="preserve">Наименование задачи муниципальной </w:t>
            </w:r>
          </w:p>
          <w:p w14:paraId="00851379" w14:textId="77777777" w:rsidR="007A2180" w:rsidRPr="007A2180" w:rsidRDefault="007A2180" w:rsidP="007A2180">
            <w:pPr>
              <w:widowControl w:val="0"/>
              <w:autoSpaceDE w:val="0"/>
              <w:autoSpaceDN w:val="0"/>
              <w:adjustRightInd w:val="0"/>
              <w:spacing w:after="0" w:line="240" w:lineRule="auto"/>
              <w:jc w:val="both"/>
              <w:rPr>
                <w:rFonts w:ascii="Times New Roman" w:hAnsi="Times New Roman" w:cs="Times New Roman"/>
                <w:b/>
                <w:sz w:val="20"/>
                <w:szCs w:val="20"/>
              </w:rPr>
            </w:pPr>
            <w:r w:rsidRPr="007A2180">
              <w:rPr>
                <w:rFonts w:ascii="Times New Roman" w:hAnsi="Times New Roman" w:cs="Times New Roman"/>
                <w:b/>
                <w:sz w:val="20"/>
                <w:szCs w:val="20"/>
              </w:rPr>
              <w:t>программы</w:t>
            </w:r>
          </w:p>
        </w:tc>
        <w:tc>
          <w:tcPr>
            <w:tcW w:w="499" w:type="pct"/>
          </w:tcPr>
          <w:p w14:paraId="0C48C0DB" w14:textId="77777777" w:rsidR="007A2180" w:rsidRPr="007A2180" w:rsidRDefault="007A2180" w:rsidP="007A2180">
            <w:pPr>
              <w:widowControl w:val="0"/>
              <w:autoSpaceDE w:val="0"/>
              <w:autoSpaceDN w:val="0"/>
              <w:adjustRightInd w:val="0"/>
              <w:spacing w:after="0" w:line="240" w:lineRule="auto"/>
              <w:jc w:val="both"/>
              <w:rPr>
                <w:rFonts w:ascii="Times New Roman" w:hAnsi="Times New Roman" w:cs="Times New Roman"/>
                <w:b/>
                <w:sz w:val="20"/>
                <w:szCs w:val="20"/>
              </w:rPr>
            </w:pPr>
            <w:r w:rsidRPr="007A2180">
              <w:rPr>
                <w:rFonts w:ascii="Times New Roman" w:hAnsi="Times New Roman" w:cs="Times New Roman"/>
                <w:b/>
                <w:sz w:val="20"/>
                <w:szCs w:val="20"/>
              </w:rPr>
              <w:t xml:space="preserve">Сроки </w:t>
            </w:r>
          </w:p>
          <w:p w14:paraId="5E1B585E" w14:textId="77777777" w:rsidR="007A2180" w:rsidRPr="007A2180" w:rsidRDefault="007A2180" w:rsidP="007A2180">
            <w:pPr>
              <w:widowControl w:val="0"/>
              <w:autoSpaceDE w:val="0"/>
              <w:autoSpaceDN w:val="0"/>
              <w:adjustRightInd w:val="0"/>
              <w:spacing w:after="0" w:line="240" w:lineRule="auto"/>
              <w:jc w:val="both"/>
              <w:rPr>
                <w:rFonts w:ascii="Times New Roman" w:hAnsi="Times New Roman" w:cs="Times New Roman"/>
                <w:b/>
                <w:sz w:val="20"/>
                <w:szCs w:val="20"/>
              </w:rPr>
            </w:pPr>
            <w:r w:rsidRPr="007A2180">
              <w:rPr>
                <w:rFonts w:ascii="Times New Roman" w:hAnsi="Times New Roman" w:cs="Times New Roman"/>
                <w:b/>
                <w:sz w:val="20"/>
                <w:szCs w:val="20"/>
              </w:rPr>
              <w:t>реализации</w:t>
            </w:r>
          </w:p>
          <w:p w14:paraId="5A19E613" w14:textId="77777777" w:rsidR="007A2180" w:rsidRPr="007A2180" w:rsidRDefault="007A2180" w:rsidP="007A2180">
            <w:pPr>
              <w:widowControl w:val="0"/>
              <w:autoSpaceDE w:val="0"/>
              <w:autoSpaceDN w:val="0"/>
              <w:adjustRightInd w:val="0"/>
              <w:spacing w:after="0" w:line="240" w:lineRule="auto"/>
              <w:jc w:val="both"/>
              <w:rPr>
                <w:rFonts w:ascii="Times New Roman" w:hAnsi="Times New Roman" w:cs="Times New Roman"/>
                <w:b/>
                <w:sz w:val="20"/>
                <w:szCs w:val="20"/>
              </w:rPr>
            </w:pPr>
          </w:p>
        </w:tc>
        <w:tc>
          <w:tcPr>
            <w:tcW w:w="1516" w:type="pct"/>
          </w:tcPr>
          <w:p w14:paraId="2E9C59D8" w14:textId="77777777" w:rsidR="007A2180" w:rsidRPr="007A2180" w:rsidRDefault="007A2180" w:rsidP="007A2180">
            <w:pPr>
              <w:widowControl w:val="0"/>
              <w:autoSpaceDE w:val="0"/>
              <w:autoSpaceDN w:val="0"/>
              <w:adjustRightInd w:val="0"/>
              <w:spacing w:after="0" w:line="240" w:lineRule="auto"/>
              <w:jc w:val="both"/>
              <w:rPr>
                <w:rFonts w:ascii="Times New Roman" w:hAnsi="Times New Roman" w:cs="Times New Roman"/>
                <w:b/>
                <w:sz w:val="20"/>
                <w:szCs w:val="20"/>
              </w:rPr>
            </w:pPr>
            <w:r w:rsidRPr="007A2180">
              <w:rPr>
                <w:rFonts w:ascii="Times New Roman" w:hAnsi="Times New Roman" w:cs="Times New Roman"/>
                <w:b/>
                <w:sz w:val="20"/>
                <w:szCs w:val="20"/>
              </w:rPr>
              <w:t>Конечный результат подпрограмм</w:t>
            </w:r>
          </w:p>
        </w:tc>
      </w:tr>
    </w:tbl>
    <w:p w14:paraId="1C36396E" w14:textId="77777777" w:rsidR="007A2180" w:rsidRPr="007A2180" w:rsidRDefault="007A2180" w:rsidP="007A2180">
      <w:pPr>
        <w:widowControl w:val="0"/>
        <w:autoSpaceDE w:val="0"/>
        <w:autoSpaceDN w:val="0"/>
        <w:adjustRightInd w:val="0"/>
        <w:spacing w:after="0" w:line="240" w:lineRule="auto"/>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6787"/>
        <w:gridCol w:w="1979"/>
        <w:gridCol w:w="1555"/>
        <w:gridCol w:w="4727"/>
      </w:tblGrid>
      <w:tr w:rsidR="007A2180" w:rsidRPr="007A2180" w14:paraId="7F2B706D" w14:textId="77777777" w:rsidTr="007A2180">
        <w:tc>
          <w:tcPr>
            <w:tcW w:w="5000" w:type="pct"/>
            <w:gridSpan w:val="5"/>
            <w:tcBorders>
              <w:top w:val="single" w:sz="4" w:space="0" w:color="auto"/>
              <w:bottom w:val="single" w:sz="4" w:space="0" w:color="auto"/>
            </w:tcBorders>
          </w:tcPr>
          <w:p w14:paraId="6745E33C" w14:textId="77777777" w:rsidR="007A2180" w:rsidRPr="007A2180" w:rsidRDefault="007A2180" w:rsidP="007A2180">
            <w:pPr>
              <w:pStyle w:val="ConsPlusCell"/>
              <w:jc w:val="both"/>
              <w:rPr>
                <w:rFonts w:ascii="Times New Roman" w:hAnsi="Times New Roman" w:cs="Times New Roman"/>
                <w:b/>
              </w:rPr>
            </w:pPr>
            <w:r w:rsidRPr="007A2180">
              <w:rPr>
                <w:rFonts w:ascii="Times New Roman" w:hAnsi="Times New Roman" w:cs="Times New Roman"/>
                <w:b/>
              </w:rPr>
              <w:t>Подпрограмма 1 «Развитие дошкольного, общего и дополнительного образования детей»</w:t>
            </w:r>
          </w:p>
        </w:tc>
      </w:tr>
      <w:tr w:rsidR="007A2180" w:rsidRPr="007A2180" w14:paraId="2378F18D" w14:textId="77777777" w:rsidTr="007A2180">
        <w:tc>
          <w:tcPr>
            <w:tcW w:w="171" w:type="pct"/>
            <w:tcBorders>
              <w:top w:val="single" w:sz="4" w:space="0" w:color="auto"/>
              <w:bottom w:val="single" w:sz="4" w:space="0" w:color="auto"/>
              <w:right w:val="single" w:sz="4" w:space="0" w:color="auto"/>
            </w:tcBorders>
          </w:tcPr>
          <w:p w14:paraId="4084FA90"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w:t>
            </w:r>
          </w:p>
        </w:tc>
        <w:tc>
          <w:tcPr>
            <w:tcW w:w="2178" w:type="pct"/>
            <w:tcBorders>
              <w:top w:val="single" w:sz="4" w:space="0" w:color="auto"/>
              <w:left w:val="single" w:sz="4" w:space="0" w:color="auto"/>
              <w:bottom w:val="single" w:sz="4" w:space="0" w:color="auto"/>
              <w:right w:val="single" w:sz="4" w:space="0" w:color="auto"/>
            </w:tcBorders>
          </w:tcPr>
          <w:p w14:paraId="488D2E9E" w14:textId="77777777" w:rsidR="007A2180" w:rsidRPr="007A2180" w:rsidRDefault="007A2180" w:rsidP="007A2180">
            <w:pPr>
              <w:pStyle w:val="af8"/>
              <w:jc w:val="both"/>
              <w:rPr>
                <w:rFonts w:ascii="Times New Roman" w:hAnsi="Times New Roman" w:cs="Times New Roman"/>
                <w:bCs/>
                <w:sz w:val="20"/>
                <w:szCs w:val="20"/>
              </w:rPr>
            </w:pPr>
            <w:r w:rsidRPr="007A2180">
              <w:rPr>
                <w:rFonts w:ascii="Times New Roman" w:hAnsi="Times New Roman" w:cs="Times New Roman"/>
                <w:sz w:val="20"/>
                <w:szCs w:val="20"/>
              </w:rPr>
              <w:t>1</w:t>
            </w:r>
            <w:r w:rsidRPr="007A2180">
              <w:rPr>
                <w:rFonts w:ascii="Times New Roman" w:hAnsi="Times New Roman" w:cs="Times New Roman"/>
                <w:bCs/>
                <w:sz w:val="20"/>
                <w:szCs w:val="20"/>
              </w:rPr>
              <w:t xml:space="preserve">. Дифференциация доступности услуг общего  и дополнительного образования, качества школьной инфраструктуры. </w:t>
            </w:r>
          </w:p>
          <w:p w14:paraId="6B42481A" w14:textId="77777777" w:rsidR="007A2180" w:rsidRPr="007A2180" w:rsidRDefault="007A2180" w:rsidP="007A2180">
            <w:pPr>
              <w:pStyle w:val="af8"/>
              <w:jc w:val="both"/>
              <w:rPr>
                <w:rFonts w:ascii="Times New Roman" w:hAnsi="Times New Roman" w:cs="Times New Roman"/>
                <w:bCs/>
                <w:sz w:val="20"/>
                <w:szCs w:val="20"/>
              </w:rPr>
            </w:pPr>
            <w:r w:rsidRPr="007A2180">
              <w:rPr>
                <w:rFonts w:ascii="Times New Roman" w:hAnsi="Times New Roman" w:cs="Times New Roman"/>
                <w:bCs/>
                <w:sz w:val="20"/>
                <w:szCs w:val="20"/>
              </w:rPr>
              <w:t>2. В 4-х школах обучение проводится во вторую смену.</w:t>
            </w:r>
          </w:p>
          <w:p w14:paraId="68D4EC14" w14:textId="77777777" w:rsidR="007A2180" w:rsidRPr="007A2180" w:rsidRDefault="007A2180" w:rsidP="007A2180">
            <w:pPr>
              <w:pStyle w:val="af8"/>
              <w:jc w:val="both"/>
              <w:rPr>
                <w:rFonts w:ascii="Times New Roman" w:hAnsi="Times New Roman" w:cs="Times New Roman"/>
                <w:bCs/>
                <w:sz w:val="20"/>
                <w:szCs w:val="20"/>
              </w:rPr>
            </w:pPr>
            <w:r w:rsidRPr="007A2180">
              <w:rPr>
                <w:rFonts w:ascii="Times New Roman" w:hAnsi="Times New Roman" w:cs="Times New Roman"/>
                <w:bCs/>
                <w:sz w:val="20"/>
                <w:szCs w:val="20"/>
              </w:rPr>
              <w:t>3. Материально-техническое состояние общеобразовательных учреждений  не отвечает современным требованиям:   требуют ремонта.</w:t>
            </w:r>
          </w:p>
          <w:p w14:paraId="4B71A4FD" w14:textId="77777777" w:rsidR="007A2180" w:rsidRPr="007A2180" w:rsidRDefault="007A2180" w:rsidP="007A2180">
            <w:pPr>
              <w:pStyle w:val="af8"/>
              <w:jc w:val="both"/>
              <w:rPr>
                <w:rFonts w:ascii="Times New Roman" w:hAnsi="Times New Roman" w:cs="Times New Roman"/>
                <w:sz w:val="20"/>
                <w:szCs w:val="20"/>
              </w:rPr>
            </w:pPr>
            <w:r w:rsidRPr="007A2180">
              <w:rPr>
                <w:rFonts w:ascii="Times New Roman" w:hAnsi="Times New Roman" w:cs="Times New Roman"/>
                <w:bCs/>
                <w:sz w:val="20"/>
                <w:szCs w:val="20"/>
              </w:rPr>
              <w:t>4.</w:t>
            </w:r>
            <w:r w:rsidRPr="007A2180">
              <w:rPr>
                <w:rFonts w:ascii="Times New Roman" w:hAnsi="Times New Roman" w:cs="Times New Roman"/>
                <w:sz w:val="20"/>
                <w:szCs w:val="20"/>
              </w:rPr>
              <w:t xml:space="preserve">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14:paraId="61D36310" w14:textId="77777777" w:rsidR="007A2180" w:rsidRPr="007A2180" w:rsidRDefault="007A2180" w:rsidP="007A2180">
            <w:pPr>
              <w:pStyle w:val="af8"/>
              <w:jc w:val="both"/>
              <w:rPr>
                <w:rFonts w:ascii="Times New Roman" w:hAnsi="Times New Roman" w:cs="Times New Roman"/>
                <w:bCs/>
                <w:sz w:val="20"/>
                <w:szCs w:val="20"/>
              </w:rPr>
            </w:pPr>
            <w:r w:rsidRPr="007A2180">
              <w:rPr>
                <w:rFonts w:ascii="Times New Roman" w:hAnsi="Times New Roman" w:cs="Times New Roman"/>
                <w:sz w:val="20"/>
                <w:szCs w:val="20"/>
              </w:rPr>
              <w:t xml:space="preserve">5. Недостаточный уровень охвата детей дополнительным образованием, а также их вовлеченности в неформальное (вне рамок организаций дополнительного образования детей) и </w:t>
            </w:r>
            <w:proofErr w:type="spellStart"/>
            <w:r w:rsidRPr="007A2180">
              <w:rPr>
                <w:rFonts w:ascii="Times New Roman" w:hAnsi="Times New Roman" w:cs="Times New Roman"/>
                <w:sz w:val="20"/>
                <w:szCs w:val="20"/>
              </w:rPr>
              <w:t>информальное</w:t>
            </w:r>
            <w:proofErr w:type="spellEnd"/>
            <w:r w:rsidRPr="007A2180">
              <w:rPr>
                <w:rFonts w:ascii="Times New Roman" w:hAnsi="Times New Roman" w:cs="Times New Roman"/>
                <w:sz w:val="20"/>
                <w:szCs w:val="20"/>
              </w:rPr>
              <w:t xml:space="preserve"> (медиа, интернет) образование.</w:t>
            </w:r>
          </w:p>
          <w:p w14:paraId="058C3EE6" w14:textId="77777777" w:rsidR="007A2180" w:rsidRPr="007A2180" w:rsidRDefault="007A2180" w:rsidP="007A2180">
            <w:pPr>
              <w:pStyle w:val="af8"/>
              <w:jc w:val="both"/>
              <w:rPr>
                <w:rFonts w:ascii="Times New Roman" w:hAnsi="Times New Roman" w:cs="Times New Roman"/>
                <w:bCs/>
                <w:sz w:val="20"/>
                <w:szCs w:val="20"/>
              </w:rPr>
            </w:pPr>
            <w:r w:rsidRPr="007A2180">
              <w:rPr>
                <w:rFonts w:ascii="Times New Roman" w:hAnsi="Times New Roman" w:cs="Times New Roman"/>
                <w:bCs/>
                <w:sz w:val="20"/>
                <w:szCs w:val="20"/>
              </w:rPr>
              <w:t>6. Низкие темпы обновления состава педагогических кадров (</w:t>
            </w:r>
            <w:r w:rsidRPr="007A2180">
              <w:rPr>
                <w:rFonts w:ascii="Times New Roman" w:hAnsi="Times New Roman" w:cs="Times New Roman"/>
                <w:sz w:val="20"/>
                <w:szCs w:val="20"/>
              </w:rPr>
              <w:t>возрастной и гендерный дисбаланс,  низкая доля учителей в возрасте до 30 лет).</w:t>
            </w:r>
          </w:p>
          <w:p w14:paraId="7055A81D" w14:textId="77777777" w:rsidR="007A2180" w:rsidRPr="007A2180" w:rsidRDefault="007A2180" w:rsidP="007A2180">
            <w:pPr>
              <w:pStyle w:val="af8"/>
              <w:jc w:val="both"/>
              <w:rPr>
                <w:rFonts w:ascii="Times New Roman" w:hAnsi="Times New Roman" w:cs="Times New Roman"/>
                <w:sz w:val="20"/>
                <w:szCs w:val="20"/>
              </w:rPr>
            </w:pPr>
            <w:r w:rsidRPr="007A2180">
              <w:rPr>
                <w:rFonts w:ascii="Times New Roman" w:hAnsi="Times New Roman" w:cs="Times New Roman"/>
                <w:sz w:val="20"/>
                <w:szCs w:val="20"/>
              </w:rPr>
              <w:t xml:space="preserve">7. </w:t>
            </w:r>
            <w:r w:rsidRPr="007A2180">
              <w:rPr>
                <w:rFonts w:ascii="Times New Roman" w:hAnsi="Times New Roman" w:cs="Times New Roman"/>
                <w:bCs/>
                <w:sz w:val="20"/>
                <w:szCs w:val="20"/>
              </w:rPr>
              <w:t>Низкие темпы обновления  профессиональных компетенций педагогических кадров.</w:t>
            </w:r>
          </w:p>
          <w:p w14:paraId="211F40F8" w14:textId="77777777" w:rsidR="007A2180" w:rsidRPr="007A2180" w:rsidRDefault="007A2180" w:rsidP="007A2180">
            <w:pPr>
              <w:pStyle w:val="af8"/>
              <w:jc w:val="both"/>
              <w:rPr>
                <w:rFonts w:ascii="Times New Roman" w:hAnsi="Times New Roman" w:cs="Times New Roman"/>
                <w:sz w:val="20"/>
                <w:szCs w:val="20"/>
              </w:rPr>
            </w:pPr>
            <w:r w:rsidRPr="007A2180">
              <w:rPr>
                <w:rFonts w:ascii="Times New Roman" w:hAnsi="Times New Roman" w:cs="Times New Roman"/>
                <w:sz w:val="20"/>
                <w:szCs w:val="20"/>
              </w:rPr>
              <w:t>8. Консервация  уровня заработной платы работников организаций  дошкольного образования и дополнительного образования детей.</w:t>
            </w:r>
          </w:p>
          <w:p w14:paraId="470C3B3E" w14:textId="77777777" w:rsidR="007A2180" w:rsidRPr="007A2180" w:rsidRDefault="007A2180" w:rsidP="007A2180">
            <w:pPr>
              <w:pStyle w:val="af8"/>
              <w:jc w:val="both"/>
              <w:rPr>
                <w:rFonts w:ascii="Times New Roman" w:hAnsi="Times New Roman" w:cs="Times New Roman"/>
                <w:sz w:val="20"/>
                <w:szCs w:val="20"/>
              </w:rPr>
            </w:pPr>
            <w:r w:rsidRPr="007A2180">
              <w:rPr>
                <w:rFonts w:ascii="Times New Roman" w:hAnsi="Times New Roman" w:cs="Times New Roman"/>
                <w:sz w:val="20"/>
                <w:szCs w:val="20"/>
              </w:rPr>
              <w:t>9. Недостаточный уровень  эффективности работы образовательных учреждений в части выявления и поддержки одаренных детей</w:t>
            </w:r>
          </w:p>
          <w:p w14:paraId="3B498880" w14:textId="77777777" w:rsidR="007A2180" w:rsidRPr="007A2180" w:rsidRDefault="007A2180" w:rsidP="007A2180">
            <w:pPr>
              <w:spacing w:after="0" w:line="240" w:lineRule="auto"/>
              <w:jc w:val="both"/>
              <w:rPr>
                <w:rFonts w:ascii="Times New Roman" w:hAnsi="Times New Roman" w:cs="Times New Roman"/>
                <w:sz w:val="20"/>
                <w:szCs w:val="20"/>
              </w:rPr>
            </w:pPr>
          </w:p>
          <w:p w14:paraId="0F065B36" w14:textId="77777777" w:rsidR="007A2180" w:rsidRPr="007A2180" w:rsidRDefault="007A2180" w:rsidP="007A2180">
            <w:pPr>
              <w:pStyle w:val="af8"/>
              <w:jc w:val="both"/>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14:paraId="01E5EFC0" w14:textId="77777777" w:rsidR="007A2180" w:rsidRPr="007A2180" w:rsidRDefault="007A2180" w:rsidP="007A2180">
            <w:pPr>
              <w:pStyle w:val="af8"/>
              <w:jc w:val="both"/>
              <w:rPr>
                <w:rFonts w:ascii="Times New Roman" w:hAnsi="Times New Roman" w:cs="Times New Roman"/>
                <w:sz w:val="20"/>
                <w:szCs w:val="20"/>
              </w:rPr>
            </w:pPr>
            <w:r w:rsidRPr="007A2180">
              <w:rPr>
                <w:rFonts w:ascii="Times New Roman" w:hAnsi="Times New Roman" w:cs="Times New Roman"/>
                <w:sz w:val="20"/>
                <w:szCs w:val="20"/>
              </w:rPr>
              <w:t>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p>
          <w:p w14:paraId="6D2B5703" w14:textId="77777777" w:rsidR="007A2180" w:rsidRPr="007A2180" w:rsidRDefault="007A2180" w:rsidP="007A2180">
            <w:pPr>
              <w:pStyle w:val="ConsPlusCell"/>
              <w:jc w:val="both"/>
              <w:rPr>
                <w:rFonts w:ascii="Times New Roman" w:hAnsi="Times New Roman" w:cs="Times New Roman"/>
              </w:rPr>
            </w:pPr>
          </w:p>
        </w:tc>
        <w:tc>
          <w:tcPr>
            <w:tcW w:w="499" w:type="pct"/>
            <w:tcBorders>
              <w:top w:val="single" w:sz="4" w:space="0" w:color="auto"/>
              <w:left w:val="single" w:sz="4" w:space="0" w:color="auto"/>
              <w:bottom w:val="single" w:sz="4" w:space="0" w:color="auto"/>
              <w:right w:val="single" w:sz="4" w:space="0" w:color="auto"/>
            </w:tcBorders>
          </w:tcPr>
          <w:p w14:paraId="32B60C1F"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2015 – 2025 годы</w:t>
            </w:r>
          </w:p>
          <w:p w14:paraId="0CFBDFC0" w14:textId="77777777" w:rsidR="007A2180" w:rsidRPr="007A2180" w:rsidRDefault="007A2180" w:rsidP="007A2180">
            <w:pPr>
              <w:pStyle w:val="af4"/>
              <w:rPr>
                <w:rFonts w:ascii="Times New Roman" w:hAnsi="Times New Roman" w:cs="Times New Roman"/>
                <w:sz w:val="20"/>
                <w:szCs w:val="20"/>
              </w:rPr>
            </w:pPr>
          </w:p>
        </w:tc>
        <w:tc>
          <w:tcPr>
            <w:tcW w:w="1517" w:type="pct"/>
            <w:tcBorders>
              <w:top w:val="single" w:sz="4" w:space="0" w:color="auto"/>
              <w:left w:val="single" w:sz="4" w:space="0" w:color="auto"/>
              <w:bottom w:val="single" w:sz="4" w:space="0" w:color="auto"/>
            </w:tcBorders>
          </w:tcPr>
          <w:p w14:paraId="35C37E1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1.85 % муниципальных общеобразовательных организаций будут  соответствовать современным требованиям обучения.</w:t>
            </w:r>
          </w:p>
          <w:p w14:paraId="27C96B8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 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p>
          <w:p w14:paraId="752E3FAD"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3. Уменьшится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w:t>
            </w:r>
          </w:p>
          <w:p w14:paraId="0A4DCDCE"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4.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w:t>
            </w:r>
          </w:p>
          <w:p w14:paraId="65DD185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5. 76 % детей в возрасте 5 - 18 лет будет охвачено программами дополнительного образования.</w:t>
            </w:r>
          </w:p>
          <w:p w14:paraId="6DFBF73B"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6. До 18 % увеличится удельный вес численности учителей в возрасте до 30 лет в общей численности учителей общеобразовательных организаций.</w:t>
            </w:r>
          </w:p>
          <w:p w14:paraId="764877A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7.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w:t>
            </w:r>
          </w:p>
          <w:p w14:paraId="55237785"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8. Среднемесячная заработная плата педагогических работников муниципальных образовательных организаций дошкольного образования составит не </w:t>
            </w:r>
            <w:r w:rsidRPr="007A2180">
              <w:rPr>
                <w:rFonts w:ascii="Times New Roman" w:hAnsi="Times New Roman" w:cs="Times New Roman"/>
                <w:sz w:val="20"/>
                <w:szCs w:val="20"/>
              </w:rPr>
              <w:lastRenderedPageBreak/>
              <w:t>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p>
          <w:p w14:paraId="4CACFD2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9.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p>
        </w:tc>
      </w:tr>
      <w:tr w:rsidR="007A2180" w:rsidRPr="007A2180" w14:paraId="72247B28" w14:textId="77777777" w:rsidTr="007A2180">
        <w:tc>
          <w:tcPr>
            <w:tcW w:w="5000" w:type="pct"/>
            <w:gridSpan w:val="5"/>
            <w:tcBorders>
              <w:top w:val="single" w:sz="4" w:space="0" w:color="auto"/>
              <w:bottom w:val="single" w:sz="4" w:space="0" w:color="auto"/>
            </w:tcBorders>
          </w:tcPr>
          <w:p w14:paraId="71D77806" w14:textId="77777777" w:rsidR="007A2180" w:rsidRPr="007A2180" w:rsidRDefault="007A2180" w:rsidP="007A2180">
            <w:pPr>
              <w:spacing w:after="0" w:line="240" w:lineRule="auto"/>
              <w:jc w:val="both"/>
              <w:rPr>
                <w:rFonts w:ascii="Times New Roman" w:hAnsi="Times New Roman" w:cs="Times New Roman"/>
                <w:b/>
                <w:sz w:val="20"/>
                <w:szCs w:val="20"/>
              </w:rPr>
            </w:pPr>
            <w:r w:rsidRPr="007A2180">
              <w:rPr>
                <w:rFonts w:ascii="Times New Roman" w:hAnsi="Times New Roman" w:cs="Times New Roman"/>
                <w:b/>
                <w:sz w:val="20"/>
                <w:szCs w:val="20"/>
              </w:rPr>
              <w:lastRenderedPageBreak/>
              <w:t>Подпрограмма 2 «Развитие системы защиты прав детей»</w:t>
            </w:r>
          </w:p>
        </w:tc>
      </w:tr>
      <w:tr w:rsidR="007A2180" w:rsidRPr="007A2180" w14:paraId="629F3959" w14:textId="77777777" w:rsidTr="007A2180">
        <w:tc>
          <w:tcPr>
            <w:tcW w:w="171" w:type="pct"/>
            <w:tcBorders>
              <w:top w:val="single" w:sz="4" w:space="0" w:color="auto"/>
              <w:bottom w:val="single" w:sz="4" w:space="0" w:color="auto"/>
              <w:right w:val="single" w:sz="4" w:space="0" w:color="auto"/>
            </w:tcBorders>
          </w:tcPr>
          <w:p w14:paraId="7C95ACD5"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w:t>
            </w:r>
          </w:p>
        </w:tc>
        <w:tc>
          <w:tcPr>
            <w:tcW w:w="2178" w:type="pct"/>
            <w:tcBorders>
              <w:top w:val="single" w:sz="4" w:space="0" w:color="auto"/>
              <w:left w:val="single" w:sz="4" w:space="0" w:color="auto"/>
              <w:bottom w:val="single" w:sz="4" w:space="0" w:color="auto"/>
              <w:right w:val="single" w:sz="4" w:space="0" w:color="auto"/>
            </w:tcBorders>
          </w:tcPr>
          <w:p w14:paraId="15145899" w14:textId="77777777" w:rsidR="007A2180" w:rsidRPr="007A2180" w:rsidRDefault="007A2180" w:rsidP="007A2180">
            <w:pPr>
              <w:pStyle w:val="af8"/>
              <w:jc w:val="both"/>
              <w:rPr>
                <w:rFonts w:ascii="Times New Roman" w:hAnsi="Times New Roman" w:cs="Times New Roman"/>
                <w:sz w:val="20"/>
                <w:szCs w:val="20"/>
              </w:rPr>
            </w:pPr>
            <w:r w:rsidRPr="007A2180">
              <w:rPr>
                <w:rFonts w:ascii="Times New Roman" w:hAnsi="Times New Roman" w:cs="Times New Roman"/>
                <w:sz w:val="20"/>
                <w:szCs w:val="20"/>
              </w:rPr>
              <w:t xml:space="preserve">1.Отсутствие возможности большей части детей отдохнуть с максимальным оздоровительным эффектом в загородных детских оздоровительных лагерях. </w:t>
            </w:r>
          </w:p>
          <w:p w14:paraId="4897AABE" w14:textId="77777777" w:rsidR="007A2180" w:rsidRPr="007A2180" w:rsidRDefault="007A2180" w:rsidP="007A2180">
            <w:pPr>
              <w:pStyle w:val="af8"/>
              <w:jc w:val="both"/>
              <w:rPr>
                <w:rFonts w:ascii="Times New Roman" w:hAnsi="Times New Roman" w:cs="Times New Roman"/>
                <w:sz w:val="20"/>
                <w:szCs w:val="20"/>
              </w:rPr>
            </w:pPr>
            <w:r w:rsidRPr="007A2180">
              <w:rPr>
                <w:rFonts w:ascii="Times New Roman" w:hAnsi="Times New Roman" w:cs="Times New Roman"/>
                <w:sz w:val="20"/>
                <w:szCs w:val="20"/>
              </w:rPr>
              <w:t xml:space="preserve">2.Слабое оснащение ученических производственных бригад. </w:t>
            </w:r>
          </w:p>
          <w:p w14:paraId="7D7E0799" w14:textId="77777777" w:rsidR="007A2180" w:rsidRPr="007A2180" w:rsidRDefault="007A2180" w:rsidP="007A2180">
            <w:pPr>
              <w:pStyle w:val="af8"/>
              <w:jc w:val="both"/>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14:paraId="66F66AD8" w14:textId="77777777" w:rsidR="007A2180" w:rsidRPr="007A2180" w:rsidRDefault="007A2180" w:rsidP="007A2180">
            <w:pPr>
              <w:pStyle w:val="af8"/>
              <w:jc w:val="both"/>
              <w:rPr>
                <w:rFonts w:ascii="Times New Roman" w:hAnsi="Times New Roman" w:cs="Times New Roman"/>
                <w:bCs/>
                <w:sz w:val="20"/>
                <w:szCs w:val="20"/>
              </w:rPr>
            </w:pPr>
            <w:r w:rsidRPr="007A2180">
              <w:rPr>
                <w:rFonts w:ascii="Times New Roman" w:hAnsi="Times New Roman" w:cs="Times New Roman"/>
                <w:bCs/>
                <w:sz w:val="20"/>
                <w:szCs w:val="20"/>
              </w:rPr>
              <w:t>Совершенствование деятельности по защите прав детей на отдых, оздоровление и социальную поддержку</w:t>
            </w:r>
          </w:p>
          <w:p w14:paraId="166DE0D3" w14:textId="77777777" w:rsidR="007A2180" w:rsidRPr="007A2180" w:rsidRDefault="007A2180" w:rsidP="007A2180">
            <w:pPr>
              <w:pStyle w:val="af8"/>
              <w:jc w:val="both"/>
              <w:rPr>
                <w:rFonts w:ascii="Times New Roman" w:hAnsi="Times New Roman" w:cs="Times New Roman"/>
                <w:sz w:val="20"/>
                <w:szCs w:val="20"/>
              </w:rPr>
            </w:pPr>
          </w:p>
        </w:tc>
        <w:tc>
          <w:tcPr>
            <w:tcW w:w="499" w:type="pct"/>
            <w:tcBorders>
              <w:top w:val="single" w:sz="4" w:space="0" w:color="auto"/>
              <w:left w:val="single" w:sz="4" w:space="0" w:color="auto"/>
              <w:bottom w:val="single" w:sz="4" w:space="0" w:color="auto"/>
              <w:right w:val="single" w:sz="4" w:space="0" w:color="auto"/>
            </w:tcBorders>
          </w:tcPr>
          <w:p w14:paraId="1056B7E7"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2015 – 2025 годы</w:t>
            </w:r>
          </w:p>
        </w:tc>
        <w:tc>
          <w:tcPr>
            <w:tcW w:w="1517" w:type="pct"/>
            <w:tcBorders>
              <w:top w:val="single" w:sz="4" w:space="0" w:color="auto"/>
              <w:left w:val="single" w:sz="4" w:space="0" w:color="auto"/>
              <w:bottom w:val="single" w:sz="4" w:space="0" w:color="auto"/>
            </w:tcBorders>
          </w:tcPr>
          <w:p w14:paraId="69D9C3B3" w14:textId="77777777" w:rsidR="007A2180" w:rsidRPr="007A2180" w:rsidRDefault="007A2180" w:rsidP="007A2180">
            <w:pPr>
              <w:widowControl w:val="0"/>
              <w:autoSpaceDE w:val="0"/>
              <w:autoSpaceDN w:val="0"/>
              <w:adjustRightInd w:val="0"/>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1. Доля детей, охваченных мероприятиями по отдыху и оздоровлению, увеличится от </w:t>
            </w:r>
            <w:r w:rsidRPr="007A2180">
              <w:rPr>
                <w:rFonts w:ascii="Times New Roman" w:hAnsi="Times New Roman" w:cs="Times New Roman"/>
                <w:bCs/>
                <w:sz w:val="20"/>
                <w:szCs w:val="20"/>
              </w:rPr>
              <w:t>общего количества детей школьного возраста до 80%</w:t>
            </w:r>
          </w:p>
          <w:p w14:paraId="62359F5D" w14:textId="77777777" w:rsidR="007A2180" w:rsidRPr="007A2180" w:rsidRDefault="007A2180" w:rsidP="007A2180">
            <w:pPr>
              <w:widowControl w:val="0"/>
              <w:autoSpaceDE w:val="0"/>
              <w:autoSpaceDN w:val="0"/>
              <w:adjustRightInd w:val="0"/>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 Число участников ученических производственных бригад составит не менее 50 чел.</w:t>
            </w:r>
          </w:p>
          <w:p w14:paraId="3E2F9DDC" w14:textId="77777777" w:rsidR="007A2180" w:rsidRPr="007A2180" w:rsidRDefault="007A2180" w:rsidP="007A2180">
            <w:pPr>
              <w:widowControl w:val="0"/>
              <w:autoSpaceDE w:val="0"/>
              <w:autoSpaceDN w:val="0"/>
              <w:adjustRightInd w:val="0"/>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3.Доля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80%.</w:t>
            </w:r>
          </w:p>
          <w:p w14:paraId="43C7CA0D" w14:textId="77777777" w:rsidR="007A2180" w:rsidRPr="007A2180" w:rsidRDefault="007A2180" w:rsidP="007A2180">
            <w:pPr>
              <w:widowControl w:val="0"/>
              <w:autoSpaceDE w:val="0"/>
              <w:autoSpaceDN w:val="0"/>
              <w:adjustRightInd w:val="0"/>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5. Доля детей, оставшихся без попечения родителей, - всего, в том числе переданных </w:t>
            </w:r>
            <w:proofErr w:type="spellStart"/>
            <w:r w:rsidRPr="007A2180">
              <w:rPr>
                <w:rFonts w:ascii="Times New Roman" w:hAnsi="Times New Roman" w:cs="Times New Roman"/>
                <w:sz w:val="20"/>
                <w:szCs w:val="20"/>
              </w:rPr>
              <w:t>неродственникам</w:t>
            </w:r>
            <w:proofErr w:type="spellEnd"/>
            <w:r w:rsidRPr="007A2180">
              <w:rPr>
                <w:rFonts w:ascii="Times New Roman" w:hAnsi="Times New Roman" w:cs="Times New Roman"/>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организациях всех типов, составит 80%</w:t>
            </w:r>
          </w:p>
        </w:tc>
      </w:tr>
      <w:tr w:rsidR="007A2180" w:rsidRPr="007A2180" w14:paraId="5F3BFC31" w14:textId="77777777" w:rsidTr="007A2180">
        <w:tc>
          <w:tcPr>
            <w:tcW w:w="5000" w:type="pct"/>
            <w:gridSpan w:val="5"/>
            <w:tcBorders>
              <w:top w:val="single" w:sz="4" w:space="0" w:color="auto"/>
              <w:bottom w:val="single" w:sz="4" w:space="0" w:color="auto"/>
            </w:tcBorders>
          </w:tcPr>
          <w:p w14:paraId="1168095D" w14:textId="77777777" w:rsidR="007A2180" w:rsidRPr="007A2180" w:rsidRDefault="007A2180" w:rsidP="007A2180">
            <w:pPr>
              <w:spacing w:after="0" w:line="240" w:lineRule="auto"/>
              <w:jc w:val="both"/>
              <w:rPr>
                <w:rFonts w:ascii="Times New Roman" w:hAnsi="Times New Roman" w:cs="Times New Roman"/>
                <w:sz w:val="20"/>
                <w:szCs w:val="20"/>
              </w:rPr>
            </w:pPr>
          </w:p>
        </w:tc>
      </w:tr>
      <w:tr w:rsidR="007A2180" w:rsidRPr="007A2180" w14:paraId="047E6766" w14:textId="77777777" w:rsidTr="007A2180">
        <w:tc>
          <w:tcPr>
            <w:tcW w:w="5000" w:type="pct"/>
            <w:gridSpan w:val="5"/>
            <w:tcBorders>
              <w:top w:val="single" w:sz="4" w:space="0" w:color="auto"/>
              <w:bottom w:val="single" w:sz="4" w:space="0" w:color="auto"/>
            </w:tcBorders>
          </w:tcPr>
          <w:p w14:paraId="1B46C19D" w14:textId="77777777" w:rsidR="007A2180" w:rsidRPr="007A2180" w:rsidRDefault="007A2180" w:rsidP="007A2180">
            <w:pPr>
              <w:spacing w:after="0" w:line="240" w:lineRule="auto"/>
              <w:jc w:val="both"/>
              <w:rPr>
                <w:rFonts w:ascii="Times New Roman" w:hAnsi="Times New Roman" w:cs="Times New Roman"/>
                <w:b/>
                <w:sz w:val="20"/>
                <w:szCs w:val="20"/>
              </w:rPr>
            </w:pPr>
            <w:r w:rsidRPr="007A2180">
              <w:rPr>
                <w:rFonts w:ascii="Times New Roman" w:hAnsi="Times New Roman" w:cs="Times New Roman"/>
                <w:b/>
                <w:sz w:val="20"/>
                <w:szCs w:val="20"/>
              </w:rPr>
              <w:t>Подпрограмма  3 «Обеспечение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w:t>
            </w:r>
          </w:p>
        </w:tc>
      </w:tr>
      <w:tr w:rsidR="007A2180" w:rsidRPr="007A2180" w14:paraId="65C408BA" w14:textId="77777777" w:rsidTr="007A2180">
        <w:tc>
          <w:tcPr>
            <w:tcW w:w="171" w:type="pct"/>
            <w:tcBorders>
              <w:top w:val="single" w:sz="4" w:space="0" w:color="auto"/>
              <w:bottom w:val="single" w:sz="4" w:space="0" w:color="auto"/>
              <w:right w:val="single" w:sz="4" w:space="0" w:color="auto"/>
            </w:tcBorders>
          </w:tcPr>
          <w:p w14:paraId="005172D9"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3</w:t>
            </w:r>
          </w:p>
        </w:tc>
        <w:tc>
          <w:tcPr>
            <w:tcW w:w="2178" w:type="pct"/>
            <w:tcBorders>
              <w:top w:val="single" w:sz="4" w:space="0" w:color="auto"/>
              <w:left w:val="single" w:sz="4" w:space="0" w:color="auto"/>
              <w:bottom w:val="single" w:sz="4" w:space="0" w:color="auto"/>
              <w:right w:val="single" w:sz="4" w:space="0" w:color="auto"/>
            </w:tcBorders>
          </w:tcPr>
          <w:p w14:paraId="4FAFAA8D" w14:textId="77777777" w:rsidR="007A2180" w:rsidRPr="007A2180" w:rsidRDefault="007A2180" w:rsidP="007A2180">
            <w:pPr>
              <w:widowControl w:val="0"/>
              <w:autoSpaceDE w:val="0"/>
              <w:autoSpaceDN w:val="0"/>
              <w:adjustRightInd w:val="0"/>
              <w:spacing w:after="0" w:line="240" w:lineRule="auto"/>
              <w:jc w:val="both"/>
              <w:rPr>
                <w:rFonts w:ascii="Times New Roman" w:hAnsi="Times New Roman" w:cs="Times New Roman"/>
                <w:sz w:val="20"/>
                <w:szCs w:val="20"/>
              </w:rPr>
            </w:pPr>
            <w:r w:rsidRPr="007A2180">
              <w:rPr>
                <w:rFonts w:ascii="Times New Roman" w:hAnsi="Times New Roman" w:cs="Times New Roman"/>
                <w:bCs/>
                <w:sz w:val="20"/>
                <w:szCs w:val="20"/>
              </w:rPr>
              <w:t>Н</w:t>
            </w:r>
            <w:r w:rsidRPr="007A2180">
              <w:rPr>
                <w:rFonts w:ascii="Times New Roman" w:hAnsi="Times New Roman" w:cs="Times New Roman"/>
                <w:sz w:val="20"/>
                <w:szCs w:val="20"/>
              </w:rPr>
              <w:t>е обеспечена  полная информационная открытость результатов деятельности системы образования (</w:t>
            </w:r>
            <w:proofErr w:type="spellStart"/>
            <w:r w:rsidRPr="007A2180">
              <w:rPr>
                <w:rFonts w:ascii="Times New Roman" w:hAnsi="Times New Roman" w:cs="Times New Roman"/>
                <w:sz w:val="20"/>
                <w:szCs w:val="20"/>
              </w:rPr>
              <w:t>неразмещение</w:t>
            </w:r>
            <w:proofErr w:type="spellEnd"/>
            <w:r w:rsidRPr="007A2180">
              <w:rPr>
                <w:rFonts w:ascii="Times New Roman" w:hAnsi="Times New Roman" w:cs="Times New Roman"/>
                <w:sz w:val="20"/>
                <w:szCs w:val="20"/>
              </w:rPr>
              <w:t xml:space="preserve">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p>
          <w:p w14:paraId="212EB426" w14:textId="77777777" w:rsidR="007A2180" w:rsidRPr="007A2180" w:rsidRDefault="007A2180" w:rsidP="007A2180">
            <w:pPr>
              <w:pStyle w:val="af8"/>
              <w:jc w:val="both"/>
              <w:rPr>
                <w:rFonts w:ascii="Times New Roman" w:hAnsi="Times New Roman" w:cs="Times New Roman"/>
                <w:sz w:val="20"/>
                <w:szCs w:val="20"/>
              </w:rPr>
            </w:pPr>
            <w:r w:rsidRPr="007A2180">
              <w:rPr>
                <w:rFonts w:ascii="Times New Roman" w:hAnsi="Times New Roman" w:cs="Times New Roman"/>
                <w:sz w:val="20"/>
                <w:szCs w:val="20"/>
              </w:rPr>
              <w:t>Требует совершенствования региональная система оценки качества образования на всех его уровнях.</w:t>
            </w:r>
          </w:p>
          <w:p w14:paraId="17C1DE43" w14:textId="77777777" w:rsidR="007A2180" w:rsidRPr="007A2180" w:rsidRDefault="007A2180" w:rsidP="007A2180">
            <w:pPr>
              <w:widowControl w:val="0"/>
              <w:autoSpaceDE w:val="0"/>
              <w:autoSpaceDN w:val="0"/>
              <w:adjustRightInd w:val="0"/>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Для эффективной реализации мероприятий муниципальной программы потребуется совершенствовать существующую нормативную правовую базу</w:t>
            </w:r>
          </w:p>
          <w:p w14:paraId="03787C9F" w14:textId="77777777" w:rsidR="007A2180" w:rsidRPr="007A2180" w:rsidRDefault="007A2180" w:rsidP="007A2180">
            <w:pPr>
              <w:widowControl w:val="0"/>
              <w:autoSpaceDE w:val="0"/>
              <w:autoSpaceDN w:val="0"/>
              <w:adjustRightInd w:val="0"/>
              <w:spacing w:after="0" w:line="240" w:lineRule="auto"/>
              <w:jc w:val="both"/>
              <w:rPr>
                <w:rFonts w:ascii="Times New Roman" w:hAnsi="Times New Roman" w:cs="Times New Roman"/>
                <w:sz w:val="20"/>
                <w:szCs w:val="20"/>
              </w:rPr>
            </w:pPr>
          </w:p>
          <w:p w14:paraId="40518FCB" w14:textId="77777777" w:rsidR="007A2180" w:rsidRPr="007A2180" w:rsidRDefault="007A2180" w:rsidP="007A2180">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14:paraId="140622C9"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Обеспечение организационно-экономических, информационных и научно-методических условий развития системы образования Завитинского муниципального округа Амурской области</w:t>
            </w:r>
          </w:p>
          <w:p w14:paraId="4A7129CC"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499" w:type="pct"/>
            <w:tcBorders>
              <w:top w:val="single" w:sz="4" w:space="0" w:color="auto"/>
              <w:left w:val="single" w:sz="4" w:space="0" w:color="auto"/>
              <w:bottom w:val="single" w:sz="4" w:space="0" w:color="auto"/>
              <w:right w:val="single" w:sz="4" w:space="0" w:color="auto"/>
            </w:tcBorders>
          </w:tcPr>
          <w:p w14:paraId="725D5A76"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lastRenderedPageBreak/>
              <w:t>2015 – 2025 годы</w:t>
            </w:r>
          </w:p>
        </w:tc>
        <w:tc>
          <w:tcPr>
            <w:tcW w:w="1517" w:type="pct"/>
            <w:tcBorders>
              <w:top w:val="single" w:sz="4" w:space="0" w:color="auto"/>
              <w:left w:val="single" w:sz="4" w:space="0" w:color="auto"/>
              <w:bottom w:val="single" w:sz="4" w:space="0" w:color="auto"/>
            </w:tcBorders>
          </w:tcPr>
          <w:p w14:paraId="02645B87"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 Удельный вес числа электронных инструктивно-методических и научно-методических ресурсов, разработанных в рамках муниципальной программы, к которым предоставлен доступ в сети Интернет, в общем числе электронных инструктивно-методических и научно-методических ресурсов, разработанных в рамках государственной программы, достигнет 50%.</w:t>
            </w:r>
          </w:p>
          <w:p w14:paraId="5F180ADB"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 Будет  проведено не менее 20 мероприятий районного уровня по распространению результатов муниципальной  программы.</w:t>
            </w:r>
          </w:p>
          <w:p w14:paraId="386551F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3. Уровень информированности населения о реализации мероприятий по развитию сферы </w:t>
            </w:r>
            <w:r w:rsidRPr="007A2180">
              <w:rPr>
                <w:rFonts w:ascii="Times New Roman" w:hAnsi="Times New Roman" w:cs="Times New Roman"/>
                <w:sz w:val="20"/>
                <w:szCs w:val="20"/>
              </w:rPr>
              <w:lastRenderedPageBreak/>
              <w:t>образования в рамках муниципальной программы достигнет 15 %.</w:t>
            </w:r>
          </w:p>
          <w:p w14:paraId="220682D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4. На всех уровнях образования будут реализованы механизмы внешней оценки качества образования.</w:t>
            </w:r>
          </w:p>
          <w:p w14:paraId="6ED65396"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5.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p>
          <w:p w14:paraId="2F518765"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80 %</w:t>
            </w:r>
          </w:p>
        </w:tc>
      </w:tr>
      <w:tr w:rsidR="007A2180" w:rsidRPr="007A2180" w14:paraId="212C7CE8" w14:textId="77777777" w:rsidTr="007A2180">
        <w:tc>
          <w:tcPr>
            <w:tcW w:w="5000" w:type="pct"/>
            <w:gridSpan w:val="5"/>
            <w:tcBorders>
              <w:top w:val="single" w:sz="4" w:space="0" w:color="auto"/>
              <w:bottom w:val="single" w:sz="4" w:space="0" w:color="auto"/>
            </w:tcBorders>
          </w:tcPr>
          <w:p w14:paraId="2C8FBC03" w14:textId="77777777" w:rsidR="007A2180" w:rsidRPr="007A2180" w:rsidRDefault="007A2180" w:rsidP="007A2180">
            <w:pPr>
              <w:spacing w:after="0" w:line="240" w:lineRule="auto"/>
              <w:jc w:val="both"/>
              <w:rPr>
                <w:rFonts w:ascii="Times New Roman" w:hAnsi="Times New Roman" w:cs="Times New Roman"/>
                <w:b/>
                <w:sz w:val="20"/>
                <w:szCs w:val="20"/>
              </w:rPr>
            </w:pPr>
            <w:r w:rsidRPr="007A2180">
              <w:rPr>
                <w:rFonts w:ascii="Times New Roman" w:hAnsi="Times New Roman" w:cs="Times New Roman"/>
                <w:b/>
                <w:sz w:val="20"/>
                <w:szCs w:val="20"/>
              </w:rPr>
              <w:lastRenderedPageBreak/>
              <w:t>Подпрограмма  4  «Формирование законопослушного поведения участников дорожного движения»</w:t>
            </w:r>
          </w:p>
        </w:tc>
      </w:tr>
      <w:tr w:rsidR="007A2180" w:rsidRPr="007A2180" w14:paraId="4F16429D" w14:textId="77777777" w:rsidTr="007A2180">
        <w:tc>
          <w:tcPr>
            <w:tcW w:w="171" w:type="pct"/>
            <w:tcBorders>
              <w:top w:val="single" w:sz="4" w:space="0" w:color="auto"/>
              <w:bottom w:val="single" w:sz="4" w:space="0" w:color="auto"/>
              <w:right w:val="single" w:sz="4" w:space="0" w:color="auto"/>
            </w:tcBorders>
          </w:tcPr>
          <w:p w14:paraId="42C0A480"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4</w:t>
            </w:r>
          </w:p>
        </w:tc>
        <w:tc>
          <w:tcPr>
            <w:tcW w:w="2178" w:type="pct"/>
            <w:tcBorders>
              <w:top w:val="single" w:sz="4" w:space="0" w:color="auto"/>
              <w:left w:val="single" w:sz="4" w:space="0" w:color="auto"/>
              <w:bottom w:val="single" w:sz="4" w:space="0" w:color="auto"/>
              <w:right w:val="single" w:sz="4" w:space="0" w:color="auto"/>
            </w:tcBorders>
          </w:tcPr>
          <w:p w14:paraId="7373A2A1" w14:textId="77777777" w:rsidR="007A2180" w:rsidRPr="007A2180" w:rsidRDefault="007A2180" w:rsidP="007A2180">
            <w:pPr>
              <w:spacing w:after="0" w:line="240" w:lineRule="auto"/>
              <w:jc w:val="both"/>
              <w:rPr>
                <w:rFonts w:ascii="Times New Roman" w:hAnsi="Times New Roman" w:cs="Times New Roman"/>
                <w:spacing w:val="2"/>
                <w:sz w:val="20"/>
                <w:szCs w:val="20"/>
                <w:shd w:val="clear" w:color="auto" w:fill="FFFFFF"/>
              </w:rPr>
            </w:pPr>
            <w:r w:rsidRPr="007A2180">
              <w:rPr>
                <w:rFonts w:ascii="Times New Roman" w:hAnsi="Times New Roman" w:cs="Times New Roman"/>
                <w:spacing w:val="2"/>
                <w:sz w:val="20"/>
                <w:szCs w:val="20"/>
                <w:shd w:val="clear" w:color="auto" w:fill="FFFFFF"/>
              </w:rPr>
              <w:t>Низкая дисциплина участников дорожного движения.</w:t>
            </w:r>
          </w:p>
          <w:p w14:paraId="3632FC6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pacing w:val="2"/>
                <w:sz w:val="20"/>
                <w:szCs w:val="20"/>
                <w:shd w:val="clear" w:color="auto" w:fill="FFFFFF"/>
              </w:rPr>
              <w:t xml:space="preserve">Для  реализации мероприятий программы необходимо </w:t>
            </w:r>
            <w:r w:rsidRPr="007A2180">
              <w:rPr>
                <w:rFonts w:ascii="Times New Roman" w:hAnsi="Times New Roman" w:cs="Times New Roman"/>
                <w:sz w:val="20"/>
                <w:szCs w:val="20"/>
              </w:rPr>
              <w:t>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p>
        </w:tc>
        <w:tc>
          <w:tcPr>
            <w:tcW w:w="635" w:type="pct"/>
            <w:tcBorders>
              <w:top w:val="single" w:sz="4" w:space="0" w:color="auto"/>
              <w:left w:val="single" w:sz="4" w:space="0" w:color="auto"/>
              <w:bottom w:val="single" w:sz="4" w:space="0" w:color="auto"/>
              <w:right w:val="single" w:sz="4" w:space="0" w:color="auto"/>
            </w:tcBorders>
          </w:tcPr>
          <w:p w14:paraId="5D0A4726"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Формирование у детей навыков безопасного поведения на дорогах</w:t>
            </w:r>
          </w:p>
        </w:tc>
        <w:tc>
          <w:tcPr>
            <w:tcW w:w="499" w:type="pct"/>
            <w:tcBorders>
              <w:top w:val="single" w:sz="4" w:space="0" w:color="auto"/>
              <w:left w:val="single" w:sz="4" w:space="0" w:color="auto"/>
              <w:bottom w:val="single" w:sz="4" w:space="0" w:color="auto"/>
              <w:right w:val="single" w:sz="4" w:space="0" w:color="auto"/>
            </w:tcBorders>
          </w:tcPr>
          <w:p w14:paraId="6E585212"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2018 – 2025 годы</w:t>
            </w:r>
          </w:p>
        </w:tc>
        <w:tc>
          <w:tcPr>
            <w:tcW w:w="1517" w:type="pct"/>
            <w:tcBorders>
              <w:top w:val="single" w:sz="4" w:space="0" w:color="auto"/>
              <w:left w:val="single" w:sz="4" w:space="0" w:color="auto"/>
              <w:bottom w:val="single" w:sz="4" w:space="0" w:color="auto"/>
            </w:tcBorders>
          </w:tcPr>
          <w:p w14:paraId="4D517180" w14:textId="77777777" w:rsidR="007A2180" w:rsidRPr="007A2180" w:rsidRDefault="007A2180" w:rsidP="0065237A">
            <w:pPr>
              <w:numPr>
                <w:ilvl w:val="0"/>
                <w:numId w:val="7"/>
              </w:numPr>
              <w:spacing w:after="0" w:line="240" w:lineRule="auto"/>
              <w:ind w:left="0" w:firstLine="0"/>
              <w:jc w:val="both"/>
              <w:rPr>
                <w:rFonts w:ascii="Times New Roman" w:hAnsi="Times New Roman" w:cs="Times New Roman"/>
                <w:sz w:val="20"/>
                <w:szCs w:val="20"/>
              </w:rPr>
            </w:pPr>
            <w:r w:rsidRPr="007A2180">
              <w:rPr>
                <w:rFonts w:ascii="Times New Roman" w:hAnsi="Times New Roman" w:cs="Times New Roman"/>
                <w:sz w:val="20"/>
                <w:szCs w:val="20"/>
              </w:rPr>
              <w:t>Сокращение количества дорожно-</w:t>
            </w:r>
          </w:p>
          <w:p w14:paraId="487C2A2B"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транспортных происшествий с детьми;</w:t>
            </w:r>
          </w:p>
          <w:p w14:paraId="5E6A9853" w14:textId="77777777" w:rsidR="007A2180" w:rsidRPr="007A2180" w:rsidRDefault="007A2180" w:rsidP="0065237A">
            <w:pPr>
              <w:pStyle w:val="a6"/>
              <w:widowControl w:val="0"/>
              <w:numPr>
                <w:ilvl w:val="0"/>
                <w:numId w:val="7"/>
              </w:numPr>
              <w:autoSpaceDE w:val="0"/>
              <w:autoSpaceDN w:val="0"/>
              <w:adjustRightInd w:val="0"/>
              <w:ind w:left="0" w:firstLine="0"/>
              <w:jc w:val="both"/>
              <w:rPr>
                <w:rFonts w:ascii="Times New Roman" w:hAnsi="Times New Roman"/>
                <w:sz w:val="20"/>
                <w:szCs w:val="20"/>
              </w:rPr>
            </w:pPr>
            <w:r w:rsidRPr="007A2180">
              <w:rPr>
                <w:rFonts w:ascii="Times New Roman" w:hAnsi="Times New Roman"/>
                <w:sz w:val="20"/>
                <w:szCs w:val="20"/>
              </w:rPr>
              <w:t>Повышение уровня правового</w:t>
            </w:r>
          </w:p>
          <w:p w14:paraId="3A6286C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 воспитания участников дорожного движения, культуры их поведения, профилактика детского дорожно-транспортного травматизма;</w:t>
            </w:r>
          </w:p>
          <w:p w14:paraId="70D9B6AA" w14:textId="77777777" w:rsidR="007A2180" w:rsidRPr="007A2180" w:rsidRDefault="007A2180" w:rsidP="007A2180">
            <w:pPr>
              <w:autoSpaceDE w:val="0"/>
              <w:autoSpaceDN w:val="0"/>
              <w:adjustRightInd w:val="0"/>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 3. Доля учащихся (воспитанников) задействованных в мероприятиях по профилактике ДТП составит  100%</w:t>
            </w:r>
          </w:p>
          <w:p w14:paraId="6B419C4E" w14:textId="77777777" w:rsidR="007A2180" w:rsidRPr="007A2180" w:rsidRDefault="007A2180" w:rsidP="007A2180">
            <w:pPr>
              <w:pStyle w:val="a6"/>
              <w:jc w:val="both"/>
              <w:rPr>
                <w:rFonts w:ascii="Times New Roman" w:hAnsi="Times New Roman"/>
                <w:sz w:val="20"/>
                <w:szCs w:val="20"/>
              </w:rPr>
            </w:pPr>
          </w:p>
        </w:tc>
      </w:tr>
    </w:tbl>
    <w:p w14:paraId="240658A1" w14:textId="77777777" w:rsidR="007A2180" w:rsidRPr="007A2180" w:rsidRDefault="007A2180" w:rsidP="007A2180">
      <w:pPr>
        <w:spacing w:after="0" w:line="240" w:lineRule="auto"/>
        <w:jc w:val="both"/>
        <w:rPr>
          <w:rFonts w:ascii="Times New Roman" w:hAnsi="Times New Roman" w:cs="Times New Roman"/>
          <w:sz w:val="20"/>
          <w:szCs w:val="20"/>
        </w:rPr>
        <w:sectPr w:rsidR="007A2180" w:rsidRPr="007A2180" w:rsidSect="007A2180">
          <w:pgSz w:w="16838" w:h="11906" w:orient="landscape"/>
          <w:pgMar w:top="567" w:right="567" w:bottom="567" w:left="680" w:header="709" w:footer="709" w:gutter="0"/>
          <w:cols w:space="708"/>
          <w:titlePg/>
          <w:docGrid w:linePitch="360"/>
        </w:sectPr>
      </w:pPr>
    </w:p>
    <w:p w14:paraId="2B3CD8EA" w14:textId="7F51FA8A" w:rsidR="007A2180" w:rsidRPr="00B176B1" w:rsidRDefault="007A2180" w:rsidP="00B176B1">
      <w:pPr>
        <w:widowControl w:val="0"/>
        <w:autoSpaceDE w:val="0"/>
        <w:autoSpaceDN w:val="0"/>
        <w:adjustRightInd w:val="0"/>
        <w:spacing w:after="0" w:line="240" w:lineRule="auto"/>
        <w:jc w:val="both"/>
        <w:outlineLvl w:val="1"/>
        <w:rPr>
          <w:rFonts w:ascii="Times New Roman" w:hAnsi="Times New Roman" w:cs="Times New Roman"/>
          <w:sz w:val="20"/>
          <w:szCs w:val="20"/>
        </w:rPr>
      </w:pPr>
      <w:r w:rsidRPr="007A2180">
        <w:rPr>
          <w:rFonts w:ascii="Times New Roman" w:hAnsi="Times New Roman" w:cs="Times New Roman"/>
          <w:sz w:val="20"/>
          <w:szCs w:val="20"/>
        </w:rPr>
        <w:lastRenderedPageBreak/>
        <w:t>15</w:t>
      </w:r>
      <w:r w:rsidR="00B176B1">
        <w:rPr>
          <w:rFonts w:ascii="Times New Roman" w:hAnsi="Times New Roman" w:cs="Times New Roman"/>
          <w:sz w:val="20"/>
          <w:szCs w:val="20"/>
        </w:rPr>
        <w:t xml:space="preserve"> </w:t>
      </w:r>
      <w:r w:rsidRPr="007A2180">
        <w:rPr>
          <w:rFonts w:ascii="Times New Roman" w:hAnsi="Times New Roman" w:cs="Times New Roman"/>
          <w:b/>
          <w:sz w:val="20"/>
          <w:szCs w:val="20"/>
        </w:rPr>
        <w:t xml:space="preserve">3. Описание системы подпрограмм </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В рамках муниципальной программы будут реализованы следующие подпрограммы:</w:t>
      </w:r>
      <w:r w:rsidR="00B176B1">
        <w:rPr>
          <w:rFonts w:ascii="Times New Roman" w:hAnsi="Times New Roman" w:cs="Times New Roman"/>
          <w:sz w:val="20"/>
          <w:szCs w:val="20"/>
        </w:rPr>
        <w:t xml:space="preserve"> </w:t>
      </w:r>
      <w:hyperlink w:anchor="Par1615" w:history="1">
        <w:r w:rsidRPr="007A2180">
          <w:rPr>
            <w:rFonts w:ascii="Times New Roman" w:hAnsi="Times New Roman" w:cs="Times New Roman"/>
            <w:sz w:val="20"/>
            <w:szCs w:val="20"/>
          </w:rPr>
          <w:t>подпрограмма</w:t>
        </w:r>
      </w:hyperlink>
      <w:r w:rsidRPr="007A2180">
        <w:rPr>
          <w:rFonts w:ascii="Times New Roman" w:hAnsi="Times New Roman" w:cs="Times New Roman"/>
          <w:sz w:val="20"/>
          <w:szCs w:val="20"/>
        </w:rPr>
        <w:t xml:space="preserve"> 1«Развитие дошкольного, общего и дополнительного образования детей»;</w:t>
      </w:r>
      <w:r w:rsidR="00B176B1">
        <w:rPr>
          <w:rFonts w:ascii="Times New Roman" w:hAnsi="Times New Roman" w:cs="Times New Roman"/>
          <w:sz w:val="20"/>
          <w:szCs w:val="20"/>
        </w:rPr>
        <w:t xml:space="preserve"> </w:t>
      </w:r>
      <w:hyperlink w:anchor="Par2473" w:history="1">
        <w:r w:rsidRPr="007A2180">
          <w:rPr>
            <w:rFonts w:ascii="Times New Roman" w:hAnsi="Times New Roman" w:cs="Times New Roman"/>
            <w:sz w:val="20"/>
            <w:szCs w:val="20"/>
          </w:rPr>
          <w:t>подпрограмма</w:t>
        </w:r>
      </w:hyperlink>
      <w:r w:rsidRPr="007A2180">
        <w:rPr>
          <w:rFonts w:ascii="Times New Roman" w:hAnsi="Times New Roman" w:cs="Times New Roman"/>
          <w:sz w:val="20"/>
          <w:szCs w:val="20"/>
        </w:rPr>
        <w:t xml:space="preserve">  2 «Развитие системы защиты прав детей»;</w:t>
      </w:r>
      <w:r w:rsidR="00B176B1">
        <w:rPr>
          <w:rFonts w:ascii="Times New Roman" w:hAnsi="Times New Roman" w:cs="Times New Roman"/>
          <w:sz w:val="20"/>
          <w:szCs w:val="20"/>
        </w:rPr>
        <w:t xml:space="preserve"> </w:t>
      </w:r>
      <w:hyperlink w:anchor="Par3274" w:history="1">
        <w:r w:rsidRPr="007A2180">
          <w:rPr>
            <w:rFonts w:ascii="Times New Roman" w:hAnsi="Times New Roman" w:cs="Times New Roman"/>
            <w:sz w:val="20"/>
            <w:szCs w:val="20"/>
          </w:rPr>
          <w:t>подпрограмма</w:t>
        </w:r>
      </w:hyperlink>
      <w:r w:rsidRPr="007A2180">
        <w:rPr>
          <w:rFonts w:ascii="Times New Roman" w:hAnsi="Times New Roman" w:cs="Times New Roman"/>
          <w:sz w:val="20"/>
          <w:szCs w:val="20"/>
        </w:rPr>
        <w:t xml:space="preserve"> 3 «Обеспечение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подпрограмма 4 « Формирование законопослушного поведения участников  дорожного движения».</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Все они направлены на достижение цели муниципальной программы: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Включение первых 2 подпрограмм в муниципальную программу связано с особенностями структуры сферы образования Завитинского муниципального округа Амурской области и ключевыми задачами ее развития по реализации прав граждан.</w:t>
      </w:r>
      <w:r w:rsidR="00B176B1">
        <w:rPr>
          <w:rFonts w:ascii="Times New Roman" w:hAnsi="Times New Roman" w:cs="Times New Roman"/>
          <w:sz w:val="20"/>
          <w:szCs w:val="20"/>
        </w:rPr>
        <w:t xml:space="preserve"> </w:t>
      </w:r>
      <w:hyperlink w:anchor="Par3274" w:history="1">
        <w:r w:rsidRPr="007A2180">
          <w:rPr>
            <w:rStyle w:val="a9"/>
            <w:rFonts w:ascii="Times New Roman" w:hAnsi="Times New Roman" w:cs="Times New Roman"/>
            <w:color w:val="auto"/>
            <w:sz w:val="20"/>
            <w:szCs w:val="20"/>
            <w:u w:val="none"/>
          </w:rPr>
          <w:t>Подпрограмма</w:t>
        </w:r>
      </w:hyperlink>
      <w:r w:rsidRPr="007A2180">
        <w:rPr>
          <w:rFonts w:ascii="Times New Roman" w:hAnsi="Times New Roman" w:cs="Times New Roman"/>
          <w:sz w:val="20"/>
          <w:szCs w:val="20"/>
        </w:rPr>
        <w:t xml:space="preserve"> 3 «Обеспечение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 направлена на о</w:t>
      </w:r>
      <w:r w:rsidRPr="007A2180">
        <w:rPr>
          <w:rFonts w:ascii="Times New Roman" w:hAnsi="Times New Roman" w:cs="Times New Roman"/>
          <w:bCs/>
          <w:sz w:val="20"/>
          <w:szCs w:val="20"/>
        </w:rPr>
        <w:t xml:space="preserve">беспечение организационно-экономических, информационных и научно-методических условий развития системы образования. Реализация данной цели предусматривает повышение </w:t>
      </w:r>
      <w:r w:rsidRPr="007A2180">
        <w:rPr>
          <w:rFonts w:ascii="Times New Roman" w:hAnsi="Times New Roman" w:cs="Times New Roman"/>
          <w:sz w:val="20"/>
          <w:szCs w:val="20"/>
        </w:rPr>
        <w:t xml:space="preserve"> качества управления процессами развития образования через вовлечение профессионалов и общественности в реализацию мероприятий муниципальной программы.</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 xml:space="preserve">Кроме того, в рамках основных мероприятий данной подпрограммы   решается вопрос формирования системы оценки качества образования как важной составляющей обеспечения устойчиво высокого качества образовательных услуг и его повышения наряду с созданием организационных, кадровых, инфраструктурных, материально-технических и учебно-методических условий.  </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 xml:space="preserve">Подпрограмма 4 «Формирование законопослушного поведения участников дорожного движения»  направлена на </w:t>
      </w:r>
      <w:r w:rsidRPr="007A2180">
        <w:rPr>
          <w:rFonts w:ascii="Times New Roman" w:eastAsia="Calibri" w:hAnsi="Times New Roman" w:cs="Times New Roman"/>
          <w:sz w:val="20"/>
          <w:szCs w:val="20"/>
        </w:rPr>
        <w:t>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Целью каждой подпрограммы определено решение одной из задач муниципальной программы.</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Подпрограммы муниципальной программы состоят из основных мероприятий, которые отражают актуальные и перспективные направления государственной политики в сфере образования, в том числе:</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меры по формированию и финансовому обеспечению муниципального задания на реализацию образовательных программ;</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основные направления развития дошкольного, общего, дополнительного образования и планируемые к реализации</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 xml:space="preserve">механизмы стимулирования их развития; </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проведение традиционных и формирование новых районных мероприятий, направленных на развитие творческой, научной, спортивной составляющей деятельности обучающихся.</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Кроме того, при формировании основных мероприятий учитывались изменения, отраженные в Федеральном законе «Об образовании в Российской Федерации», и мероприятия, которые необходимо осуществить с целью его реализации, а также мероприятия по обеспечению реализации муниципальной программы.</w:t>
      </w:r>
      <w:bookmarkStart w:id="19" w:name="Par627"/>
      <w:bookmarkEnd w:id="19"/>
      <w:r w:rsidR="00B176B1">
        <w:rPr>
          <w:rFonts w:ascii="Times New Roman" w:hAnsi="Times New Roman" w:cs="Times New Roman"/>
          <w:sz w:val="20"/>
          <w:szCs w:val="20"/>
        </w:rPr>
        <w:t xml:space="preserve"> </w:t>
      </w:r>
      <w:r w:rsidRPr="007A2180">
        <w:rPr>
          <w:rFonts w:ascii="Times New Roman" w:hAnsi="Times New Roman" w:cs="Times New Roman"/>
          <w:b/>
          <w:sz w:val="20"/>
          <w:szCs w:val="20"/>
        </w:rPr>
        <w:t xml:space="preserve">4. Сведения об основных мерах правового регулирования </w:t>
      </w:r>
      <w:r w:rsidR="00B176B1">
        <w:rPr>
          <w:rFonts w:ascii="Times New Roman" w:hAnsi="Times New Roman" w:cs="Times New Roman"/>
          <w:sz w:val="20"/>
          <w:szCs w:val="20"/>
        </w:rPr>
        <w:t xml:space="preserve"> </w:t>
      </w:r>
      <w:r w:rsidRPr="007A2180">
        <w:rPr>
          <w:rFonts w:ascii="Times New Roman" w:hAnsi="Times New Roman" w:cs="Times New Roman"/>
          <w:b/>
          <w:sz w:val="20"/>
          <w:szCs w:val="20"/>
        </w:rPr>
        <w:t>в сфере реализации муниципальной программы</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 xml:space="preserve">В связи с принятием государственной  программы  Российской Федерации «Развитие образования» на 2013 – 2020 годы», Федерального закона «Об образовании в Российской Федерации», Государственная  программа «Развитие образования Амурской области на 2014 – 2020 годы» в течение 2015– 2025 годов в рамках муниципальной программы будут приняты нормативные правовые акты, обеспечивающие их реализацию. </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5. Ресурсное обеспечение муниципальной  программы</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Расчетной базой финансового обеспечения муниципальной  программы является распределение утвержденных решением сессии Завитинского районного Совета народных депутатов расходов районного бюджета в районном   бюджете на очередной финансовый год и на плановый период.</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Расчет финансового обеспечения мероприятий муниципальной  программы на 2015–2025 годы, представленных в аналитическом распределении расходов районного бюджета, осуществлялся с учетом изменения прогнозной численности обучающихся и педагогических работников в результате реализации мероприятий муниципальной  программы, обеспечения повышения оплаты труда педагогических работников системы образования, а также индексации иных расходов на образование в соответствии с прогнозными значениями инфляции.</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Оценка объемов финансового обеспечения мероприятий муниципальной программы на 2015 – 2025 годы, не представленных в  распределении расходов районного бюджета, получена на основании информации о количественных и стоимостных оценках соответствующих мероприятий.</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Объем финансового обеспечения реализации муниципальной программы за счет средств районного бюджета с 2015 года до конца срока реализации муниципальной программы определяется исходя из установленного районным Советом народных депутатов предельного объема расходов на реализацию муниципальной  программы.</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 xml:space="preserve">Начиная с 2015 года в рамках подготовки проекта бюджета района на очередной финансовый год и плановый период объем финансового обеспечения на реализацию  мероприятий муниципальной  программы будет уточняться. </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При подготовке обосновывающих материалов ответственный исполнитель муниципальной программы будет исходить из принципа соответствия объемов финансирования муниципальной программы определенным для неё лимитам.</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Реализация муниципальной программы предполагает привлечение финансирования за счет средств областного бюджета, внебюджетных источников.</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Информация о ресурсном обеспечении реализации муниципальной программы за счет средств районного бюджета представлена в приложении  к муниципальной программе</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 xml:space="preserve">6. </w:t>
      </w:r>
      <w:r w:rsidRPr="007A2180">
        <w:rPr>
          <w:rFonts w:ascii="Times New Roman" w:hAnsi="Times New Roman" w:cs="Times New Roman"/>
          <w:b/>
          <w:sz w:val="20"/>
          <w:szCs w:val="20"/>
        </w:rPr>
        <w:t>Планируемые показатели эффективности муниципальной</w:t>
      </w:r>
      <w:r w:rsidR="00B176B1">
        <w:rPr>
          <w:rFonts w:ascii="Times New Roman" w:hAnsi="Times New Roman" w:cs="Times New Roman"/>
          <w:sz w:val="20"/>
          <w:szCs w:val="20"/>
        </w:rPr>
        <w:t xml:space="preserve"> </w:t>
      </w:r>
      <w:r w:rsidR="00B176B1" w:rsidRPr="007A2180">
        <w:rPr>
          <w:rFonts w:ascii="Times New Roman" w:hAnsi="Times New Roman" w:cs="Times New Roman"/>
          <w:b/>
          <w:sz w:val="20"/>
          <w:szCs w:val="20"/>
        </w:rPr>
        <w:t>П</w:t>
      </w:r>
      <w:r w:rsidRPr="007A2180">
        <w:rPr>
          <w:rFonts w:ascii="Times New Roman" w:hAnsi="Times New Roman" w:cs="Times New Roman"/>
          <w:b/>
          <w:sz w:val="20"/>
          <w:szCs w:val="20"/>
        </w:rPr>
        <w:t>рограммы</w:t>
      </w:r>
      <w:r w:rsidR="00B176B1">
        <w:rPr>
          <w:rFonts w:ascii="Times New Roman" w:hAnsi="Times New Roman" w:cs="Times New Roman"/>
          <w:b/>
          <w:sz w:val="20"/>
          <w:szCs w:val="20"/>
        </w:rPr>
        <w:t xml:space="preserve"> </w:t>
      </w:r>
      <w:r w:rsidRPr="007A2180">
        <w:rPr>
          <w:rFonts w:ascii="Times New Roman" w:hAnsi="Times New Roman" w:cs="Times New Roman"/>
        </w:rPr>
        <w:t>Уровень реализации муниципальной программы в целом предлагается оценивать с помощью следующих целевых показателей и методик их расчета:</w:t>
      </w:r>
      <w:r w:rsidR="00B176B1">
        <w:rPr>
          <w:rFonts w:ascii="Times New Roman" w:hAnsi="Times New Roman" w:cs="Times New Roman"/>
          <w:sz w:val="20"/>
          <w:szCs w:val="20"/>
        </w:rPr>
        <w:t xml:space="preserve"> </w:t>
      </w:r>
      <w:r w:rsidRPr="007A2180">
        <w:rPr>
          <w:rFonts w:ascii="Times New Roman" w:hAnsi="Times New Roman" w:cs="Times New Roman"/>
          <w:sz w:val="20"/>
          <w:szCs w:val="20"/>
          <w:u w:val="single"/>
        </w:rPr>
        <w:t>показатель 1</w:t>
      </w:r>
      <w:r w:rsidRPr="007A2180">
        <w:rPr>
          <w:rFonts w:ascii="Times New Roman" w:hAnsi="Times New Roman" w:cs="Times New Roman"/>
          <w:sz w:val="20"/>
          <w:szCs w:val="20"/>
        </w:rPr>
        <w:t>«Удельный вес численности населения в возрасте 5 - 18 лет, охваченного образованием, в общей численности населения в возрасте 5 - 18 лет» (НОО) рассчитывается по формуле:</w:t>
      </w:r>
      <w:r w:rsidR="00B176B1">
        <w:rPr>
          <w:rFonts w:ascii="Times New Roman" w:hAnsi="Times New Roman" w:cs="Times New Roman"/>
          <w:sz w:val="20"/>
          <w:szCs w:val="20"/>
        </w:rPr>
        <w:t xml:space="preserve"> </w:t>
      </w:r>
      <m:oMath>
        <m:r>
          <m:rPr>
            <m:sty m:val="p"/>
          </m:rPr>
          <w:rPr>
            <w:rFonts w:ascii="Cambria Math" w:hAnsi="Cambria Math" w:cs="Times New Roman"/>
            <w:sz w:val="20"/>
            <w:szCs w:val="20"/>
          </w:rPr>
          <m:t>НОО=</m:t>
        </m:r>
        <m:f>
          <m:fPr>
            <m:ctrlPr>
              <w:rPr>
                <w:rFonts w:ascii="Cambria Math" w:hAnsi="Cambria Math" w:cs="Times New Roman"/>
                <w:sz w:val="20"/>
                <w:szCs w:val="20"/>
              </w:rPr>
            </m:ctrlPr>
          </m:fPr>
          <m:num>
            <m:r>
              <m:rPr>
                <m:sty m:val="p"/>
              </m:rPr>
              <w:rPr>
                <w:rFonts w:ascii="Cambria Math" w:hAnsi="Cambria Math" w:cs="Times New Roman"/>
                <w:sz w:val="20"/>
                <w:szCs w:val="20"/>
              </w:rPr>
              <m:t>Но</m:t>
            </m:r>
          </m:num>
          <m:den>
            <m:r>
              <m:rPr>
                <m:sty m:val="p"/>
              </m:rPr>
              <w:rPr>
                <w:rFonts w:ascii="Cambria Math" w:hAnsi="Cambria Math" w:cs="Times New Roman"/>
                <w:sz w:val="20"/>
                <w:szCs w:val="20"/>
              </w:rPr>
              <m:t>Нв</m:t>
            </m:r>
          </m:den>
        </m:f>
        <m:r>
          <m:rPr>
            <m:sty m:val="p"/>
          </m:rPr>
          <w:rPr>
            <w:rFonts w:ascii="Cambria Math" w:hAnsi="Cambria Math" w:cs="Times New Roman"/>
            <w:sz w:val="20"/>
            <w:szCs w:val="20"/>
          </w:rPr>
          <m:t>х 100%</m:t>
        </m:r>
      </m:oMath>
      <w:r w:rsidRPr="007A2180">
        <w:rPr>
          <w:rFonts w:ascii="Times New Roman" w:hAnsi="Times New Roman" w:cs="Times New Roman"/>
          <w:sz w:val="20"/>
          <w:szCs w:val="20"/>
        </w:rPr>
        <w:t>, где:</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Но – среднесписочная численность обучающихся 5-18 лет в образовательных организациях района, за исключением организаций дополнительного образования;</w:t>
      </w:r>
      <w:r w:rsidR="00B176B1">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Нв</w:t>
      </w:r>
      <w:proofErr w:type="spellEnd"/>
      <w:r w:rsidRPr="007A2180">
        <w:rPr>
          <w:rFonts w:ascii="Times New Roman" w:hAnsi="Times New Roman" w:cs="Times New Roman"/>
          <w:sz w:val="20"/>
          <w:szCs w:val="20"/>
        </w:rPr>
        <w:t xml:space="preserve"> – численность населения района в возрасте 5-18 лет согласно данным Росстата;</w:t>
      </w:r>
      <w:r w:rsidR="00B176B1">
        <w:rPr>
          <w:rFonts w:ascii="Times New Roman" w:hAnsi="Times New Roman" w:cs="Times New Roman"/>
          <w:sz w:val="20"/>
          <w:szCs w:val="20"/>
        </w:rPr>
        <w:t xml:space="preserve"> </w:t>
      </w:r>
      <w:r w:rsidRPr="007A2180">
        <w:rPr>
          <w:rFonts w:ascii="Times New Roman" w:hAnsi="Times New Roman" w:cs="Times New Roman"/>
          <w:sz w:val="20"/>
          <w:szCs w:val="20"/>
          <w:u w:val="single"/>
        </w:rPr>
        <w:t xml:space="preserve">показатель 2 </w:t>
      </w:r>
      <w:r w:rsidRPr="007A2180">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школе)»(ДДО)  рассчитывается по формуле:</w:t>
      </w:r>
      <w:r w:rsidR="00B176B1">
        <w:rPr>
          <w:rFonts w:ascii="Times New Roman" w:hAnsi="Times New Roman" w:cs="Times New Roman"/>
          <w:sz w:val="20"/>
          <w:szCs w:val="20"/>
        </w:rPr>
        <w:t xml:space="preserve"> </w:t>
      </w:r>
      <m:oMath>
        <m:r>
          <m:rPr>
            <m:sty m:val="p"/>
          </m:rPr>
          <w:rPr>
            <w:rFonts w:ascii="Cambria Math" w:hAnsi="Cambria Math" w:cs="Times New Roman"/>
            <w:sz w:val="20"/>
            <w:szCs w:val="20"/>
          </w:rPr>
          <m:t>ДДО=</m:t>
        </m:r>
        <m:f>
          <m:fPr>
            <m:ctrlPr>
              <w:rPr>
                <w:rFonts w:ascii="Cambria Math" w:hAnsi="Cambria Math" w:cs="Times New Roman"/>
                <w:sz w:val="20"/>
                <w:szCs w:val="20"/>
              </w:rPr>
            </m:ctrlPr>
          </m:fPr>
          <m:num>
            <m:r>
              <m:rPr>
                <m:sty m:val="p"/>
              </m:rPr>
              <w:rPr>
                <w:rFonts w:ascii="Cambria Math" w:hAnsi="Cambria Math" w:cs="Times New Roman"/>
                <w:sz w:val="20"/>
                <w:szCs w:val="20"/>
              </w:rPr>
              <m:t>До</m:t>
            </m:r>
          </m:num>
          <m:den>
            <m:r>
              <m:rPr>
                <m:sty m:val="p"/>
              </m:rPr>
              <w:rPr>
                <w:rFonts w:ascii="Cambria Math" w:hAnsi="Cambria Math" w:cs="Times New Roman"/>
                <w:sz w:val="20"/>
                <w:szCs w:val="20"/>
              </w:rPr>
              <m:t>Дв-Дш</m:t>
            </m:r>
          </m:den>
        </m:f>
        <m:r>
          <w:rPr>
            <w:rFonts w:ascii="Cambria Math" w:hAnsi="Cambria Math" w:cs="Times New Roman"/>
            <w:sz w:val="20"/>
            <w:szCs w:val="20"/>
          </w:rPr>
          <m:t>х 100%</m:t>
        </m:r>
      </m:oMath>
      <w:r w:rsidRPr="007A2180">
        <w:rPr>
          <w:rFonts w:ascii="Times New Roman" w:hAnsi="Times New Roman" w:cs="Times New Roman"/>
          <w:sz w:val="20"/>
          <w:szCs w:val="20"/>
        </w:rPr>
        <w:t xml:space="preserve"> , где:</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До – численность детей 3 - 7 лет, которым предоставлена возможность получать услуги дошкольного образования;</w:t>
      </w:r>
      <w:r w:rsidR="00B176B1">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Дв</w:t>
      </w:r>
      <w:proofErr w:type="spellEnd"/>
      <w:r w:rsidRPr="007A2180">
        <w:rPr>
          <w:rFonts w:ascii="Times New Roman" w:hAnsi="Times New Roman" w:cs="Times New Roman"/>
          <w:sz w:val="20"/>
          <w:szCs w:val="20"/>
        </w:rPr>
        <w:t xml:space="preserve"> - численность детей района в возрасте 3-7 лет согласно данным Росстата;</w:t>
      </w:r>
      <w:r w:rsidR="00B176B1">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Дш</w:t>
      </w:r>
      <w:proofErr w:type="spellEnd"/>
      <w:r w:rsidRPr="007A2180">
        <w:rPr>
          <w:rFonts w:ascii="Times New Roman" w:hAnsi="Times New Roman" w:cs="Times New Roman"/>
          <w:sz w:val="20"/>
          <w:szCs w:val="20"/>
        </w:rPr>
        <w:t xml:space="preserve"> - численность детей в возрасте 5 - 7 лет, обучающихся в школе;</w:t>
      </w:r>
      <w:r w:rsidR="00B176B1">
        <w:rPr>
          <w:rFonts w:ascii="Times New Roman" w:hAnsi="Times New Roman" w:cs="Times New Roman"/>
          <w:sz w:val="20"/>
          <w:szCs w:val="20"/>
        </w:rPr>
        <w:t xml:space="preserve"> </w:t>
      </w:r>
      <w:r w:rsidRPr="007A2180">
        <w:rPr>
          <w:rFonts w:ascii="Times New Roman" w:hAnsi="Times New Roman" w:cs="Times New Roman"/>
          <w:sz w:val="20"/>
          <w:szCs w:val="20"/>
          <w:u w:val="single"/>
        </w:rPr>
        <w:t>показатель 3</w:t>
      </w:r>
      <w:r w:rsidRPr="007A2180">
        <w:rPr>
          <w:rFonts w:ascii="Times New Roman" w:hAnsi="Times New Roman" w:cs="Times New Roman"/>
          <w:sz w:val="20"/>
          <w:szCs w:val="20"/>
        </w:rPr>
        <w:t xml:space="preserve">«Отношение </w:t>
      </w:r>
      <w:r w:rsidRPr="007A2180">
        <w:rPr>
          <w:rFonts w:ascii="Times New Roman" w:hAnsi="Times New Roman" w:cs="Times New Roman"/>
          <w:sz w:val="20"/>
          <w:szCs w:val="20"/>
        </w:rPr>
        <w:lastRenderedPageBreak/>
        <w:t>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(С</w:t>
      </w:r>
      <w:r w:rsidRPr="007A2180">
        <w:rPr>
          <w:rFonts w:ascii="Times New Roman" w:hAnsi="Times New Roman" w:cs="Times New Roman"/>
          <w:sz w:val="20"/>
          <w:szCs w:val="20"/>
          <w:vertAlign w:val="subscript"/>
        </w:rPr>
        <w:t>ЕГЭ</w:t>
      </w:r>
      <w:r w:rsidRPr="007A2180">
        <w:rPr>
          <w:rFonts w:ascii="Times New Roman" w:hAnsi="Times New Roman" w:cs="Times New Roman"/>
          <w:sz w:val="20"/>
          <w:szCs w:val="20"/>
        </w:rPr>
        <w:t>) рассчитывается по формуле:</w:t>
      </w:r>
      <w:r w:rsidR="00B176B1">
        <w:rPr>
          <w:rFonts w:ascii="Times New Roman" w:hAnsi="Times New Roman" w:cs="Times New Roman"/>
          <w:sz w:val="20"/>
          <w:szCs w:val="20"/>
        </w:rPr>
        <w:t xml:space="preserve"> </w:t>
      </w:r>
      <m:oMath>
        <m:r>
          <m:rPr>
            <m:sty m:val="p"/>
          </m:rPr>
          <w:rPr>
            <w:rFonts w:ascii="Cambria Math" w:hAnsi="Cambria Math" w:cs="Times New Roman"/>
            <w:sz w:val="20"/>
            <w:szCs w:val="20"/>
          </w:rPr>
          <m:t>Сегэ=</m:t>
        </m:r>
        <m:f>
          <m:fPr>
            <m:ctrlPr>
              <w:rPr>
                <w:rFonts w:ascii="Cambria Math" w:hAnsi="Cambria Math" w:cs="Times New Roman"/>
                <w:sz w:val="20"/>
                <w:szCs w:val="20"/>
              </w:rPr>
            </m:ctrlPr>
          </m:fPr>
          <m:num>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Срл</m:t>
                </m:r>
              </m:e>
            </m:nary>
          </m:num>
          <m:den>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Срх</m:t>
                </m:r>
              </m:e>
            </m:nary>
          </m:den>
        </m:f>
      </m:oMath>
      <w:r w:rsidRPr="007A2180">
        <w:rPr>
          <w:rFonts w:ascii="Times New Roman" w:hAnsi="Times New Roman" w:cs="Times New Roman"/>
          <w:sz w:val="20"/>
          <w:szCs w:val="20"/>
        </w:rPr>
        <w:t>, где:</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w:t>
      </w:r>
      <w:proofErr w:type="spellStart"/>
      <w:r w:rsidRPr="007A2180">
        <w:rPr>
          <w:rFonts w:ascii="Times New Roman" w:hAnsi="Times New Roman" w:cs="Times New Roman"/>
          <w:sz w:val="20"/>
          <w:szCs w:val="20"/>
        </w:rPr>
        <w:t>Срл</w:t>
      </w:r>
      <w:proofErr w:type="spellEnd"/>
      <w:r w:rsidRPr="007A2180">
        <w:rPr>
          <w:rFonts w:ascii="Times New Roman" w:hAnsi="Times New Roman" w:cs="Times New Roman"/>
          <w:sz w:val="20"/>
          <w:szCs w:val="20"/>
        </w:rPr>
        <w:t xml:space="preserve"> – сумма средних баллов по результатам ЕГЭ 10% лучших школ;</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w:t>
      </w:r>
      <w:proofErr w:type="spellStart"/>
      <w:r w:rsidRPr="007A2180">
        <w:rPr>
          <w:rFonts w:ascii="Times New Roman" w:hAnsi="Times New Roman" w:cs="Times New Roman"/>
          <w:sz w:val="20"/>
          <w:szCs w:val="20"/>
        </w:rPr>
        <w:t>Срх</w:t>
      </w:r>
      <w:proofErr w:type="spellEnd"/>
      <w:r w:rsidRPr="007A2180">
        <w:rPr>
          <w:rFonts w:ascii="Times New Roman" w:hAnsi="Times New Roman" w:cs="Times New Roman"/>
          <w:sz w:val="20"/>
          <w:szCs w:val="20"/>
        </w:rPr>
        <w:t xml:space="preserve"> – сумма средних баллов по результатам ЕГЭ 10% худших школ;</w:t>
      </w:r>
      <w:r w:rsidR="00B176B1">
        <w:rPr>
          <w:rFonts w:ascii="Times New Roman" w:hAnsi="Times New Roman" w:cs="Times New Roman"/>
          <w:sz w:val="20"/>
          <w:szCs w:val="20"/>
        </w:rPr>
        <w:t xml:space="preserve"> </w:t>
      </w:r>
      <w:r w:rsidRPr="007A2180">
        <w:rPr>
          <w:rFonts w:ascii="Times New Roman" w:hAnsi="Times New Roman" w:cs="Times New Roman"/>
          <w:sz w:val="20"/>
          <w:szCs w:val="20"/>
          <w:u w:val="single"/>
        </w:rPr>
        <w:t>показатель 4</w:t>
      </w:r>
      <w:r w:rsidRPr="007A2180">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sidRPr="007A2180">
        <w:rPr>
          <w:rFonts w:ascii="Times New Roman" w:hAnsi="Times New Roman" w:cs="Times New Roman"/>
          <w:bCs/>
          <w:sz w:val="20"/>
          <w:szCs w:val="20"/>
        </w:rPr>
        <w:t xml:space="preserve"> (ВСТ) рассчитывается по формуле:</w:t>
      </w:r>
      <w:r w:rsidR="00B176B1">
        <w:rPr>
          <w:rFonts w:ascii="Times New Roman" w:hAnsi="Times New Roman" w:cs="Times New Roman"/>
          <w:sz w:val="20"/>
          <w:szCs w:val="20"/>
        </w:rPr>
        <w:t xml:space="preserve"> </w:t>
      </w:r>
      <m:oMath>
        <m:r>
          <m:rPr>
            <m:sty m:val="p"/>
          </m:rPr>
          <w:rPr>
            <w:rFonts w:ascii="Cambria Math" w:hAnsi="Cambria Math" w:cs="Times New Roman"/>
            <w:sz w:val="20"/>
            <w:szCs w:val="20"/>
          </w:rPr>
          <m:t>ВСТ=</m:t>
        </m:r>
        <m:f>
          <m:fPr>
            <m:ctrlPr>
              <w:rPr>
                <w:rFonts w:ascii="Cambria Math" w:hAnsi="Cambria Math" w:cs="Times New Roman"/>
                <w:bCs/>
                <w:sz w:val="20"/>
                <w:szCs w:val="20"/>
              </w:rPr>
            </m:ctrlPr>
          </m:fPr>
          <m:num>
            <m:r>
              <m:rPr>
                <m:sty m:val="p"/>
              </m:rPr>
              <w:rPr>
                <w:rFonts w:ascii="Cambria Math" w:hAnsi="Cambria Math" w:cs="Times New Roman"/>
                <w:sz w:val="20"/>
                <w:szCs w:val="20"/>
              </w:rPr>
              <m:t>Чст</m:t>
            </m:r>
          </m:num>
          <m:den>
            <m:r>
              <m:rPr>
                <m:sty m:val="p"/>
              </m:rPr>
              <w:rPr>
                <w:rFonts w:ascii="Cambria Math" w:hAnsi="Cambria Math" w:cs="Times New Roman"/>
                <w:sz w:val="20"/>
                <w:szCs w:val="20"/>
              </w:rPr>
              <m:t>Чо</m:t>
            </m:r>
          </m:den>
        </m:f>
        <m:r>
          <m:rPr>
            <m:sty m:val="p"/>
          </m:rPr>
          <w:rPr>
            <w:rFonts w:ascii="Cambria Math" w:hAnsi="Cambria Math" w:cs="Times New Roman"/>
            <w:sz w:val="20"/>
            <w:szCs w:val="20"/>
          </w:rPr>
          <m:t>х 100%</m:t>
        </m:r>
      </m:oMath>
      <w:r w:rsidRPr="007A2180">
        <w:rPr>
          <w:rFonts w:ascii="Times New Roman" w:hAnsi="Times New Roman" w:cs="Times New Roman"/>
          <w:bCs/>
          <w:sz w:val="20"/>
          <w:szCs w:val="20"/>
        </w:rPr>
        <w:t>, где:</w:t>
      </w:r>
      <w:r w:rsidR="00B176B1">
        <w:rPr>
          <w:rFonts w:ascii="Times New Roman" w:hAnsi="Times New Roman" w:cs="Times New Roman"/>
          <w:sz w:val="20"/>
          <w:szCs w:val="20"/>
        </w:rPr>
        <w:t xml:space="preserve"> </w:t>
      </w:r>
      <w:proofErr w:type="spellStart"/>
      <w:r w:rsidRPr="007A2180">
        <w:rPr>
          <w:rFonts w:ascii="Times New Roman" w:hAnsi="Times New Roman" w:cs="Times New Roman"/>
          <w:bCs/>
          <w:sz w:val="20"/>
          <w:szCs w:val="20"/>
        </w:rPr>
        <w:t>Чст</w:t>
      </w:r>
      <w:proofErr w:type="spellEnd"/>
      <w:r w:rsidRPr="007A2180">
        <w:rPr>
          <w:rFonts w:ascii="Times New Roman" w:hAnsi="Times New Roman" w:cs="Times New Roman"/>
          <w:bCs/>
          <w:sz w:val="20"/>
          <w:szCs w:val="20"/>
        </w:rPr>
        <w:t xml:space="preserve"> – численность обучающихся муниципальных общеобразовательных организаций, в которых созданы современные  условия реализации образовательных программ;</w:t>
      </w:r>
      <w:r w:rsidR="00B176B1">
        <w:rPr>
          <w:rFonts w:ascii="Times New Roman" w:hAnsi="Times New Roman" w:cs="Times New Roman"/>
          <w:sz w:val="20"/>
          <w:szCs w:val="20"/>
        </w:rPr>
        <w:t xml:space="preserve"> </w:t>
      </w:r>
      <w:proofErr w:type="spellStart"/>
      <w:r w:rsidRPr="007A2180">
        <w:rPr>
          <w:rFonts w:ascii="Times New Roman" w:hAnsi="Times New Roman" w:cs="Times New Roman"/>
          <w:bCs/>
          <w:sz w:val="20"/>
          <w:szCs w:val="20"/>
        </w:rPr>
        <w:t>Чо</w:t>
      </w:r>
      <w:proofErr w:type="spellEnd"/>
      <w:r w:rsidRPr="007A2180">
        <w:rPr>
          <w:rFonts w:ascii="Times New Roman" w:hAnsi="Times New Roman" w:cs="Times New Roman"/>
          <w:bCs/>
          <w:sz w:val="20"/>
          <w:szCs w:val="20"/>
        </w:rPr>
        <w:t xml:space="preserve"> – численность обучающихся муниципальных общеобразовательных организаций;</w:t>
      </w:r>
      <w:r w:rsidR="00B176B1">
        <w:rPr>
          <w:rFonts w:ascii="Times New Roman" w:hAnsi="Times New Roman" w:cs="Times New Roman"/>
          <w:sz w:val="20"/>
          <w:szCs w:val="20"/>
        </w:rPr>
        <w:t xml:space="preserve"> </w:t>
      </w:r>
      <w:r w:rsidRPr="007A2180">
        <w:rPr>
          <w:rFonts w:ascii="Times New Roman" w:hAnsi="Times New Roman" w:cs="Times New Roman"/>
          <w:sz w:val="20"/>
          <w:szCs w:val="20"/>
          <w:u w:val="single"/>
        </w:rPr>
        <w:t>Показатель 5</w:t>
      </w:r>
      <w:r w:rsidRPr="007A2180">
        <w:rPr>
          <w:rFonts w:ascii="Times New Roman" w:hAnsi="Times New Roman" w:cs="Times New Roman"/>
          <w:sz w:val="20"/>
          <w:szCs w:val="20"/>
        </w:rPr>
        <w:t>«Доля работающих в сфере образования в возрасте от 25 до 65 лет, прошедших повышение квалификации и</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(или) профессиональную подготовку,  в общей численности работающих  в сфере образования этой возрастной группы» (ДПП) рассчитывается по формуле:</w:t>
      </w:r>
      <w:r w:rsidR="00B176B1">
        <w:rPr>
          <w:rFonts w:ascii="Times New Roman" w:hAnsi="Times New Roman" w:cs="Times New Roman"/>
          <w:sz w:val="20"/>
          <w:szCs w:val="20"/>
        </w:rPr>
        <w:t xml:space="preserve"> </w:t>
      </w:r>
      <m:oMath>
        <m:r>
          <m:rPr>
            <m:sty m:val="p"/>
          </m:rPr>
          <w:rPr>
            <w:rFonts w:ascii="Cambria Math" w:hAnsi="Cambria Math" w:cs="Times New Roman"/>
            <w:sz w:val="20"/>
            <w:szCs w:val="20"/>
          </w:rPr>
          <m:t xml:space="preserve">ДПП= </m:t>
        </m:r>
        <m:f>
          <m:fPr>
            <m:ctrlPr>
              <w:rPr>
                <w:rFonts w:ascii="Cambria Math" w:hAnsi="Cambria Math" w:cs="Times New Roman"/>
                <w:sz w:val="20"/>
                <w:szCs w:val="20"/>
              </w:rPr>
            </m:ctrlPr>
          </m:fPr>
          <m:num>
            <m:r>
              <m:rPr>
                <m:sty m:val="p"/>
              </m:rPr>
              <w:rPr>
                <w:rFonts w:ascii="Cambria Math" w:hAnsi="Cambria Math" w:cs="Times New Roman"/>
                <w:sz w:val="20"/>
                <w:szCs w:val="20"/>
              </w:rPr>
              <m:t>РПП</m:t>
            </m:r>
          </m:num>
          <m:den>
            <m:r>
              <m:rPr>
                <m:sty m:val="p"/>
              </m:rPr>
              <w:rPr>
                <w:rFonts w:ascii="Cambria Math" w:hAnsi="Cambria Math" w:cs="Times New Roman"/>
                <w:sz w:val="20"/>
                <w:szCs w:val="20"/>
              </w:rPr>
              <m:t>Рв</m:t>
            </m:r>
          </m:den>
        </m:f>
        <m:r>
          <m:rPr>
            <m:sty m:val="p"/>
          </m:rPr>
          <w:rPr>
            <w:rFonts w:ascii="Cambria Math" w:hAnsi="Cambria Math" w:cs="Times New Roman"/>
            <w:sz w:val="20"/>
            <w:szCs w:val="20"/>
          </w:rPr>
          <m:t>х 100%</m:t>
        </m:r>
      </m:oMath>
      <w:r w:rsidRPr="007A2180">
        <w:rPr>
          <w:rFonts w:ascii="Times New Roman" w:hAnsi="Times New Roman" w:cs="Times New Roman"/>
          <w:sz w:val="20"/>
          <w:szCs w:val="20"/>
        </w:rPr>
        <w:t>, где:</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РПП – численность работающих в сфере образования в возрасте от 25 до 65 лет, прошедших повышение квалификации и (или) профессиональную подготовку;</w:t>
      </w:r>
      <w:r w:rsidR="00B176B1">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Рв</w:t>
      </w:r>
      <w:proofErr w:type="spellEnd"/>
      <w:r w:rsidRPr="007A2180">
        <w:rPr>
          <w:rFonts w:ascii="Times New Roman" w:hAnsi="Times New Roman" w:cs="Times New Roman"/>
          <w:sz w:val="20"/>
          <w:szCs w:val="20"/>
        </w:rPr>
        <w:t xml:space="preserve"> - численность работающих в сфере образования в возрасте от 25 до 65 лет;</w:t>
      </w:r>
      <w:r w:rsidR="00B176B1">
        <w:rPr>
          <w:rFonts w:ascii="Times New Roman" w:hAnsi="Times New Roman" w:cs="Times New Roman"/>
          <w:sz w:val="20"/>
          <w:szCs w:val="20"/>
        </w:rPr>
        <w:t xml:space="preserve"> </w:t>
      </w:r>
      <w:r w:rsidRPr="007A2180">
        <w:rPr>
          <w:rFonts w:ascii="Times New Roman" w:hAnsi="Times New Roman" w:cs="Times New Roman"/>
          <w:sz w:val="20"/>
          <w:szCs w:val="20"/>
          <w:u w:val="single"/>
        </w:rPr>
        <w:t>Показатель 6</w:t>
      </w:r>
      <w:r w:rsidRPr="007A2180">
        <w:rPr>
          <w:rFonts w:ascii="Times New Roman" w:hAnsi="Times New Roman" w:cs="Times New Roman"/>
          <w:sz w:val="20"/>
          <w:szCs w:val="20"/>
        </w:rPr>
        <w:t xml:space="preserve">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w:t>
      </w:r>
      <w:r w:rsidRPr="007A2180">
        <w:rPr>
          <w:rFonts w:ascii="Times New Roman" w:hAnsi="Times New Roman" w:cs="Times New Roman"/>
          <w:bCs/>
          <w:sz w:val="20"/>
          <w:szCs w:val="20"/>
        </w:rPr>
        <w:t>(</w:t>
      </w:r>
      <w:proofErr w:type="spellStart"/>
      <w:r w:rsidRPr="007A2180">
        <w:rPr>
          <w:rFonts w:ascii="Times New Roman" w:hAnsi="Times New Roman" w:cs="Times New Roman"/>
          <w:bCs/>
          <w:sz w:val="20"/>
          <w:szCs w:val="20"/>
        </w:rPr>
        <w:t>Д</w:t>
      </w:r>
      <w:r w:rsidRPr="007A2180">
        <w:rPr>
          <w:rFonts w:ascii="Times New Roman" w:hAnsi="Times New Roman" w:cs="Times New Roman"/>
          <w:bCs/>
          <w:sz w:val="20"/>
          <w:szCs w:val="20"/>
          <w:vertAlign w:val="subscript"/>
        </w:rPr>
        <w:t>у</w:t>
      </w:r>
      <w:proofErr w:type="spellEnd"/>
      <w:r w:rsidRPr="007A2180">
        <w:rPr>
          <w:rFonts w:ascii="Times New Roman" w:hAnsi="Times New Roman" w:cs="Times New Roman"/>
          <w:bCs/>
          <w:sz w:val="20"/>
          <w:szCs w:val="20"/>
        </w:rPr>
        <w:t>) рассчитывается по формуле:</w:t>
      </w:r>
      <w:r w:rsidR="00B176B1">
        <w:rPr>
          <w:rFonts w:ascii="Times New Roman" w:hAnsi="Times New Roman" w:cs="Times New Roman"/>
          <w:sz w:val="20"/>
          <w:szCs w:val="20"/>
        </w:rPr>
        <w:t xml:space="preserve"> </w:t>
      </w:r>
      <m:oMath>
        <m:r>
          <m:rPr>
            <m:sty m:val="p"/>
          </m:rPr>
          <w:rPr>
            <w:rFonts w:ascii="Cambria Math" w:hAnsi="Cambria Math" w:cs="Times New Roman"/>
            <w:sz w:val="20"/>
            <w:szCs w:val="20"/>
          </w:rPr>
          <m:t>Д</m:t>
        </m:r>
        <m:sSub>
          <m:sSubPr>
            <m:ctrlPr>
              <w:rPr>
                <w:rFonts w:ascii="Cambria Math" w:hAnsi="Cambria Math" w:cs="Times New Roman"/>
                <w:bCs/>
                <w:sz w:val="20"/>
                <w:szCs w:val="20"/>
              </w:rPr>
            </m:ctrlPr>
          </m:sSubPr>
          <m:e>
            <m:r>
              <m:rPr>
                <m:sty m:val="p"/>
              </m:rPr>
              <w:rPr>
                <w:rFonts w:ascii="Cambria Math" w:hAnsi="Cambria Math" w:cs="Times New Roman"/>
                <w:sz w:val="20"/>
                <w:szCs w:val="20"/>
              </w:rPr>
              <w:softHyphen/>
            </m:r>
          </m:e>
          <m:sub>
            <m:r>
              <m:rPr>
                <m:sty m:val="p"/>
              </m:rPr>
              <w:rPr>
                <w:rFonts w:ascii="Cambria Math" w:hAnsi="Cambria Math" w:cs="Times New Roman"/>
                <w:sz w:val="20"/>
                <w:szCs w:val="20"/>
              </w:rPr>
              <m:t>у</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д</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ус</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и</m:t>
                </m:r>
              </m:sub>
            </m:sSub>
          </m:num>
          <m:den>
            <m:r>
              <m:rPr>
                <m:sty m:val="p"/>
              </m:rPr>
              <w:rPr>
                <w:rFonts w:ascii="Cambria Math" w:hAnsi="Cambria Math" w:cs="Times New Roman"/>
                <w:sz w:val="20"/>
                <w:szCs w:val="20"/>
              </w:rPr>
              <m:t>Д</m:t>
            </m:r>
          </m:den>
        </m:f>
        <m:r>
          <m:rPr>
            <m:sty m:val="p"/>
          </m:rPr>
          <w:rPr>
            <w:rFonts w:ascii="Cambria Math" w:hAnsi="Cambria Math" w:cs="Times New Roman"/>
            <w:sz w:val="20"/>
            <w:szCs w:val="20"/>
          </w:rPr>
          <m:t>х 100%,где:</m:t>
        </m:r>
      </m:oMath>
      <w:r w:rsidR="00B176B1">
        <w:rPr>
          <w:rFonts w:ascii="Times New Roman" w:hAnsi="Times New Roman" w:cs="Times New Roman"/>
          <w:sz w:val="20"/>
          <w:szCs w:val="20"/>
        </w:rPr>
        <w:t xml:space="preserve"> </w:t>
      </w:r>
      <w:r w:rsidRPr="007A2180">
        <w:rPr>
          <w:rFonts w:ascii="Times New Roman" w:hAnsi="Times New Roman" w:cs="Times New Roman"/>
          <w:bCs/>
          <w:sz w:val="20"/>
          <w:szCs w:val="20"/>
        </w:rPr>
        <w:t>Д</w:t>
      </w:r>
      <w:r w:rsidRPr="007A2180">
        <w:rPr>
          <w:rFonts w:ascii="Times New Roman" w:hAnsi="Times New Roman" w:cs="Times New Roman"/>
          <w:bCs/>
          <w:sz w:val="20"/>
          <w:szCs w:val="20"/>
          <w:vertAlign w:val="subscript"/>
        </w:rPr>
        <w:t>о</w:t>
      </w:r>
      <w:r w:rsidRPr="007A2180">
        <w:rPr>
          <w:rFonts w:ascii="Times New Roman" w:hAnsi="Times New Roman" w:cs="Times New Roman"/>
          <w:bCs/>
          <w:sz w:val="20"/>
          <w:szCs w:val="20"/>
        </w:rPr>
        <w:t xml:space="preserve"> – численность детей, оставшихся без попечения родителей, устроенных под опеку, попечительство (форма № 103-РИК, раздел 2, срока 24, графа 3);</w:t>
      </w:r>
      <w:r w:rsidR="00B176B1">
        <w:rPr>
          <w:rFonts w:ascii="Times New Roman" w:hAnsi="Times New Roman" w:cs="Times New Roman"/>
          <w:sz w:val="20"/>
          <w:szCs w:val="20"/>
        </w:rPr>
        <w:t xml:space="preserve"> </w:t>
      </w:r>
      <w:proofErr w:type="spellStart"/>
      <w:r w:rsidRPr="007A2180">
        <w:rPr>
          <w:rFonts w:ascii="Times New Roman" w:hAnsi="Times New Roman" w:cs="Times New Roman"/>
          <w:bCs/>
          <w:sz w:val="20"/>
          <w:szCs w:val="20"/>
        </w:rPr>
        <w:t>Д</w:t>
      </w:r>
      <w:r w:rsidRPr="007A2180">
        <w:rPr>
          <w:rFonts w:ascii="Times New Roman" w:hAnsi="Times New Roman" w:cs="Times New Roman"/>
          <w:bCs/>
          <w:sz w:val="20"/>
          <w:szCs w:val="20"/>
          <w:vertAlign w:val="subscript"/>
        </w:rPr>
        <w:t>д</w:t>
      </w:r>
      <w:proofErr w:type="spellEnd"/>
      <w:r w:rsidRPr="007A2180">
        <w:rPr>
          <w:rFonts w:ascii="Times New Roman" w:hAnsi="Times New Roman" w:cs="Times New Roman"/>
          <w:bCs/>
          <w:sz w:val="20"/>
          <w:szCs w:val="20"/>
        </w:rPr>
        <w:t xml:space="preserve"> – численность детей, добровольно переданных родителям по заявлению о назначении их ребенку опекуна (попечителя) (форма № 103-РИК, раздел 2,  строка24, графа 5);</w:t>
      </w:r>
      <w:r w:rsidR="00B176B1">
        <w:rPr>
          <w:rFonts w:ascii="Times New Roman" w:hAnsi="Times New Roman" w:cs="Times New Roman"/>
          <w:sz w:val="20"/>
          <w:szCs w:val="20"/>
        </w:rPr>
        <w:t xml:space="preserve"> </w:t>
      </w:r>
      <w:proofErr w:type="spellStart"/>
      <w:r w:rsidRPr="007A2180">
        <w:rPr>
          <w:rFonts w:ascii="Times New Roman" w:hAnsi="Times New Roman" w:cs="Times New Roman"/>
          <w:bCs/>
          <w:sz w:val="20"/>
          <w:szCs w:val="20"/>
        </w:rPr>
        <w:t>Д</w:t>
      </w:r>
      <w:r w:rsidRPr="007A2180">
        <w:rPr>
          <w:rFonts w:ascii="Times New Roman" w:hAnsi="Times New Roman" w:cs="Times New Roman"/>
          <w:bCs/>
          <w:sz w:val="20"/>
          <w:szCs w:val="20"/>
          <w:vertAlign w:val="subscript"/>
        </w:rPr>
        <w:t>ус</w:t>
      </w:r>
      <w:proofErr w:type="spellEnd"/>
      <w:r w:rsidRPr="007A2180">
        <w:rPr>
          <w:rFonts w:ascii="Times New Roman" w:hAnsi="Times New Roman" w:cs="Times New Roman"/>
          <w:bCs/>
          <w:sz w:val="20"/>
          <w:szCs w:val="20"/>
        </w:rPr>
        <w:t xml:space="preserve"> – численность детей, добровольно переданных без попечения родителей, устроенных на усыновление (кроме отчима и</w:t>
      </w:r>
      <w:r w:rsidR="00B176B1">
        <w:rPr>
          <w:rFonts w:ascii="Times New Roman" w:hAnsi="Times New Roman" w:cs="Times New Roman"/>
          <w:bCs/>
          <w:sz w:val="20"/>
          <w:szCs w:val="20"/>
        </w:rPr>
        <w:t xml:space="preserve"> </w:t>
      </w:r>
      <w:r w:rsidRPr="007A2180">
        <w:rPr>
          <w:rFonts w:ascii="Times New Roman" w:hAnsi="Times New Roman" w:cs="Times New Roman"/>
          <w:bCs/>
          <w:sz w:val="20"/>
          <w:szCs w:val="20"/>
        </w:rPr>
        <w:t>мачехи) (форма № 103-РИК, раздел 2, строка 24, графа 11);</w:t>
      </w:r>
      <w:r w:rsidR="00B176B1">
        <w:rPr>
          <w:rFonts w:ascii="Times New Roman" w:hAnsi="Times New Roman" w:cs="Times New Roman"/>
          <w:sz w:val="20"/>
          <w:szCs w:val="20"/>
        </w:rPr>
        <w:t xml:space="preserve"> </w:t>
      </w:r>
      <w:proofErr w:type="spellStart"/>
      <w:r w:rsidRPr="007A2180">
        <w:rPr>
          <w:rFonts w:ascii="Times New Roman" w:hAnsi="Times New Roman" w:cs="Times New Roman"/>
          <w:bCs/>
          <w:sz w:val="20"/>
          <w:szCs w:val="20"/>
        </w:rPr>
        <w:t>Д</w:t>
      </w:r>
      <w:r w:rsidRPr="007A2180">
        <w:rPr>
          <w:rFonts w:ascii="Times New Roman" w:hAnsi="Times New Roman" w:cs="Times New Roman"/>
          <w:bCs/>
          <w:sz w:val="20"/>
          <w:szCs w:val="20"/>
          <w:vertAlign w:val="subscript"/>
        </w:rPr>
        <w:t>и</w:t>
      </w:r>
      <w:proofErr w:type="spellEnd"/>
      <w:r w:rsidRPr="007A2180">
        <w:rPr>
          <w:rFonts w:ascii="Times New Roman" w:hAnsi="Times New Roman" w:cs="Times New Roman"/>
          <w:bCs/>
          <w:sz w:val="20"/>
          <w:szCs w:val="20"/>
        </w:rPr>
        <w:t xml:space="preserve"> – численность детей, оставшихся без попечения родителей, устроенных на усыновление иностранными гражданами (кроме отчима и мачехи) (форма № 103-РИК,  раздел 2,  строка 24, графа 12);</w:t>
      </w:r>
      <w:r w:rsidR="00B176B1">
        <w:rPr>
          <w:rFonts w:ascii="Times New Roman" w:hAnsi="Times New Roman" w:cs="Times New Roman"/>
          <w:sz w:val="20"/>
          <w:szCs w:val="20"/>
        </w:rPr>
        <w:t xml:space="preserve"> </w:t>
      </w:r>
      <w:r w:rsidRPr="007A2180">
        <w:rPr>
          <w:rFonts w:ascii="Times New Roman" w:hAnsi="Times New Roman" w:cs="Times New Roman"/>
          <w:bCs/>
          <w:sz w:val="20"/>
          <w:szCs w:val="20"/>
        </w:rPr>
        <w:t>Д – общая численность детей, оставшихся без попечения родителей (в том числе усыновленных), учтенных на конец отчетного года,  в Завитинском районе (в том числе устроенных под надзор в соответствующие организации, устроенных на воспитание в семьи граждан под опеку (попечительство), за исключением добровольно переданных родителям по заявлению о назначении их ребенку опекуна (попечителя), и усыновление, обучающихся в учреждениях профессионального образования на полном государственном обеспечении и оставшихся неустроенными на конец отчетного года, данные показываются обо всех детях, которые состоят на учете в органах опеки и попечительства (форма № 103-РИК, раздел 1, строка 36, графа 3).</w:t>
      </w:r>
      <w:r w:rsidR="00B176B1">
        <w:rPr>
          <w:rFonts w:ascii="Times New Roman" w:hAnsi="Times New Roman" w:cs="Times New Roman"/>
          <w:bCs/>
          <w:sz w:val="20"/>
          <w:szCs w:val="20"/>
        </w:rPr>
        <w:t xml:space="preserve"> </w:t>
      </w:r>
      <w:r w:rsidRPr="007A2180">
        <w:rPr>
          <w:rFonts w:ascii="Times New Roman" w:hAnsi="Times New Roman" w:cs="Times New Roman"/>
        </w:rPr>
        <w:t>Ежегодная оценка эффективности реализации муниципальной программы проводится для мониторинга, во-первых, степени достижения целей и решения задач муниципальной программы в целом и в разрезе подпрограмм, во-вторых, степени соответствия запланированному уровню затрат и эффективности использования средств районного бюджета и, в-третьих, степени реализации мероприятий и достижения ожидаемых непосредственных результатов их реализации.</w:t>
      </w:r>
      <w:r w:rsidR="00B176B1">
        <w:rPr>
          <w:rFonts w:ascii="Times New Roman" w:hAnsi="Times New Roman" w:cs="Times New Roman"/>
        </w:rPr>
        <w:t xml:space="preserve"> </w:t>
      </w:r>
      <w:r w:rsidRPr="007A2180">
        <w:rPr>
          <w:rFonts w:ascii="Times New Roman" w:hAnsi="Times New Roman" w:cs="Times New Roman"/>
          <w:b/>
        </w:rPr>
        <w:t xml:space="preserve">7. Риски реализации муниципальной  программы. </w:t>
      </w:r>
    </w:p>
    <w:p w14:paraId="7057C1FC" w14:textId="003F2DF2" w:rsidR="007A2180" w:rsidRPr="007A2180" w:rsidRDefault="007A2180" w:rsidP="007A2180">
      <w:pPr>
        <w:pStyle w:val="ConsPlusNormal"/>
        <w:ind w:firstLine="0"/>
        <w:jc w:val="both"/>
        <w:outlineLvl w:val="2"/>
        <w:rPr>
          <w:rFonts w:ascii="Times New Roman" w:hAnsi="Times New Roman" w:cs="Times New Roman"/>
          <w:b/>
        </w:rPr>
      </w:pPr>
      <w:r w:rsidRPr="007A2180">
        <w:rPr>
          <w:rFonts w:ascii="Times New Roman" w:hAnsi="Times New Roman" w:cs="Times New Roman"/>
          <w:b/>
        </w:rPr>
        <w:t>Меры управления рисками.</w:t>
      </w:r>
      <w:r w:rsidR="00B176B1">
        <w:rPr>
          <w:rFonts w:ascii="Times New Roman" w:hAnsi="Times New Roman" w:cs="Times New Roman"/>
          <w:b/>
        </w:rPr>
        <w:t xml:space="preserve"> </w:t>
      </w:r>
      <w:r w:rsidRPr="007A2180">
        <w:rPr>
          <w:rFonts w:ascii="Times New Roman" w:hAnsi="Times New Roman" w:cs="Times New Roman"/>
        </w:rPr>
        <w:t>К основным рискам реализации муниципальной программы относятся:</w:t>
      </w:r>
      <w:r w:rsidR="00B176B1">
        <w:rPr>
          <w:rFonts w:ascii="Times New Roman" w:hAnsi="Times New Roman" w:cs="Times New Roman"/>
        </w:rPr>
        <w:t xml:space="preserve"> </w:t>
      </w:r>
      <w:r w:rsidRPr="007A2180">
        <w:rPr>
          <w:rFonts w:ascii="Times New Roman" w:hAnsi="Times New Roman" w:cs="Times New Roman"/>
        </w:rPr>
        <w:t>финансово-экономические риски - недофинансирование мероприятий муниципальной программы, в том числе  со стороны Амурской области, муниципалитета (минимизация рисков возможна через заключение соглашений о реализации мероприятий,</w:t>
      </w:r>
      <w:r w:rsidR="00B176B1">
        <w:rPr>
          <w:rFonts w:ascii="Times New Roman" w:hAnsi="Times New Roman" w:cs="Times New Roman"/>
        </w:rPr>
        <w:t xml:space="preserve"> </w:t>
      </w:r>
      <w:r w:rsidRPr="007A2180">
        <w:rPr>
          <w:rFonts w:ascii="Times New Roman" w:hAnsi="Times New Roman" w:cs="Times New Roman"/>
        </w:rPr>
        <w:t>направленных на достижение целей муниципальной программы);</w:t>
      </w:r>
      <w:r w:rsidR="00B176B1">
        <w:rPr>
          <w:rFonts w:ascii="Times New Roman" w:hAnsi="Times New Roman" w:cs="Times New Roman"/>
        </w:rPr>
        <w:t xml:space="preserve"> </w:t>
      </w:r>
      <w:r w:rsidRPr="007A2180">
        <w:rPr>
          <w:rFonts w:ascii="Times New Roman" w:hAnsi="Times New Roman" w:cs="Times New Roman"/>
        </w:rPr>
        <w:t xml:space="preserve">нормативные правовые риски - непринятие или несвоевременное принятие необходимых нормативных правовых актов, внесение изменений в Федеральный закон «Об образовании в Российской Федерации», влияющих на мероприятия муниципальной программы в связи с </w:t>
      </w:r>
      <w:hyperlink r:id="rId22" w:history="1"/>
      <w:r w:rsidRPr="007A2180">
        <w:rPr>
          <w:rFonts w:ascii="Times New Roman" w:hAnsi="Times New Roman" w:cs="Times New Roman"/>
        </w:rPr>
        <w:t>необходимостью внесения в нее соответствующих изменений, что повлияет на сроки выполнения мероприятий и достижение целей (минимизация рисков связана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r w:rsidR="00B176B1">
        <w:rPr>
          <w:rFonts w:ascii="Times New Roman" w:hAnsi="Times New Roman" w:cs="Times New Roman"/>
        </w:rPr>
        <w:t xml:space="preserve"> </w:t>
      </w:r>
      <w:r w:rsidRPr="007A2180">
        <w:rPr>
          <w:rFonts w:ascii="Times New Roman" w:hAnsi="Times New Roman" w:cs="Times New Roman"/>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в том числе недостаточный  уровень квалификации муниципальных служащих для работ с новыми инструментами  (устранение рисков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кадров системы образования);</w:t>
      </w:r>
      <w:r w:rsidR="00B176B1">
        <w:rPr>
          <w:rFonts w:ascii="Times New Roman" w:hAnsi="Times New Roman" w:cs="Times New Roman"/>
        </w:rPr>
        <w:t xml:space="preserve"> </w:t>
      </w:r>
      <w:r w:rsidRPr="007A2180">
        <w:rPr>
          <w:rFonts w:ascii="Times New Roman" w:hAnsi="Times New Roman" w:cs="Times New Roman"/>
        </w:rPr>
        <w:t>социальные риски, связанные с сопротивлением населения, общественности целям и реализации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демонстрации достижений ее реализации)</w:t>
      </w:r>
      <w:r w:rsidR="00B176B1">
        <w:rPr>
          <w:rFonts w:ascii="Times New Roman" w:hAnsi="Times New Roman" w:cs="Times New Roman"/>
          <w:b/>
        </w:rPr>
        <w:t xml:space="preserve"> </w:t>
      </w:r>
      <w:r w:rsidRPr="007A2180">
        <w:rPr>
          <w:rFonts w:ascii="Times New Roman" w:hAnsi="Times New Roman" w:cs="Times New Roman"/>
          <w:b/>
          <w:lang w:val="en-US"/>
        </w:rPr>
        <w:t>II</w:t>
      </w:r>
      <w:r w:rsidRPr="007A2180">
        <w:rPr>
          <w:rFonts w:ascii="Times New Roman" w:hAnsi="Times New Roman" w:cs="Times New Roman"/>
          <w:b/>
        </w:rPr>
        <w:t>. Подпрограммы</w:t>
      </w:r>
    </w:p>
    <w:p w14:paraId="66FD181D" w14:textId="24960FCC" w:rsidR="007A2180" w:rsidRPr="007A2180" w:rsidRDefault="007A2180" w:rsidP="007A2180">
      <w:pPr>
        <w:spacing w:after="0" w:line="240" w:lineRule="auto"/>
        <w:jc w:val="both"/>
        <w:rPr>
          <w:rFonts w:ascii="Times New Roman" w:hAnsi="Times New Roman" w:cs="Times New Roman"/>
          <w:b/>
          <w:sz w:val="20"/>
          <w:szCs w:val="20"/>
        </w:rPr>
      </w:pPr>
      <w:r w:rsidRPr="007A2180">
        <w:rPr>
          <w:rFonts w:ascii="Times New Roman" w:hAnsi="Times New Roman" w:cs="Times New Roman"/>
          <w:b/>
          <w:sz w:val="20"/>
          <w:szCs w:val="20"/>
        </w:rPr>
        <w:t>1. Подпрограмма «Развитие дошкольного, общего и дополнительного образования детей»</w:t>
      </w:r>
      <w:r w:rsidR="00B176B1">
        <w:rPr>
          <w:rFonts w:ascii="Times New Roman" w:hAnsi="Times New Roman" w:cs="Times New Roman"/>
          <w:b/>
          <w:sz w:val="20"/>
          <w:szCs w:val="20"/>
        </w:rPr>
        <w:t xml:space="preserve"> </w:t>
      </w:r>
      <w:r w:rsidRPr="007A2180">
        <w:rPr>
          <w:rFonts w:ascii="Times New Roman" w:hAnsi="Times New Roman" w:cs="Times New Roman"/>
          <w:b/>
          <w:sz w:val="20"/>
          <w:szCs w:val="20"/>
        </w:rPr>
        <w:t>1.1. Паспорт подпрограммы</w:t>
      </w:r>
      <w:r w:rsidR="00B176B1">
        <w:rPr>
          <w:rFonts w:ascii="Times New Roman" w:hAnsi="Times New Roman" w:cs="Times New Roman"/>
          <w:b/>
          <w:sz w:val="20"/>
          <w:szCs w:val="20"/>
        </w:rPr>
        <w:t xml:space="preserve"> </w:t>
      </w:r>
    </w:p>
    <w:tbl>
      <w:tblPr>
        <w:tblW w:w="4962" w:type="pct"/>
        <w:tblCellSpacing w:w="5" w:type="nil"/>
        <w:tblCellMar>
          <w:left w:w="75" w:type="dxa"/>
          <w:right w:w="75" w:type="dxa"/>
        </w:tblCellMar>
        <w:tblLook w:val="0000" w:firstRow="0" w:lastRow="0" w:firstColumn="0" w:lastColumn="0" w:noHBand="0" w:noVBand="0"/>
      </w:tblPr>
      <w:tblGrid>
        <w:gridCol w:w="545"/>
        <w:gridCol w:w="3137"/>
        <w:gridCol w:w="6887"/>
      </w:tblGrid>
      <w:tr w:rsidR="007A2180" w:rsidRPr="007A2180" w14:paraId="208DDC87" w14:textId="77777777" w:rsidTr="00B176B1">
        <w:trPr>
          <w:tblCellSpacing w:w="5" w:type="nil"/>
        </w:trPr>
        <w:tc>
          <w:tcPr>
            <w:tcW w:w="258" w:type="pct"/>
            <w:tcBorders>
              <w:top w:val="single" w:sz="4" w:space="0" w:color="auto"/>
              <w:left w:val="single" w:sz="4" w:space="0" w:color="auto"/>
              <w:bottom w:val="single" w:sz="4" w:space="0" w:color="auto"/>
              <w:right w:val="single" w:sz="4" w:space="0" w:color="auto"/>
            </w:tcBorders>
          </w:tcPr>
          <w:p w14:paraId="169306D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w:t>
            </w:r>
          </w:p>
        </w:tc>
        <w:tc>
          <w:tcPr>
            <w:tcW w:w="1484" w:type="pct"/>
            <w:tcBorders>
              <w:top w:val="single" w:sz="4" w:space="0" w:color="auto"/>
              <w:left w:val="single" w:sz="4" w:space="0" w:color="auto"/>
              <w:bottom w:val="single" w:sz="4" w:space="0" w:color="auto"/>
              <w:right w:val="single" w:sz="4" w:space="0" w:color="auto"/>
            </w:tcBorders>
          </w:tcPr>
          <w:p w14:paraId="217A856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Наименование подпрограммы </w:t>
            </w:r>
          </w:p>
        </w:tc>
        <w:tc>
          <w:tcPr>
            <w:tcW w:w="3258" w:type="pct"/>
            <w:tcBorders>
              <w:top w:val="single" w:sz="4" w:space="0" w:color="auto"/>
              <w:left w:val="single" w:sz="4" w:space="0" w:color="auto"/>
              <w:bottom w:val="single" w:sz="4" w:space="0" w:color="auto"/>
              <w:right w:val="single" w:sz="4" w:space="0" w:color="auto"/>
            </w:tcBorders>
          </w:tcPr>
          <w:p w14:paraId="745CA0B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Развитие дошкольного, общего и дополнительного  образования детей </w:t>
            </w:r>
          </w:p>
        </w:tc>
      </w:tr>
      <w:tr w:rsidR="007A2180" w:rsidRPr="007A2180" w14:paraId="380319C2" w14:textId="77777777" w:rsidTr="00B176B1">
        <w:trPr>
          <w:trHeight w:val="400"/>
          <w:tblCellSpacing w:w="5" w:type="nil"/>
        </w:trPr>
        <w:tc>
          <w:tcPr>
            <w:tcW w:w="258" w:type="pct"/>
            <w:tcBorders>
              <w:left w:val="single" w:sz="4" w:space="0" w:color="auto"/>
              <w:bottom w:val="single" w:sz="4" w:space="0" w:color="auto"/>
              <w:right w:val="single" w:sz="4" w:space="0" w:color="auto"/>
            </w:tcBorders>
          </w:tcPr>
          <w:p w14:paraId="7D51F74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w:t>
            </w:r>
          </w:p>
        </w:tc>
        <w:tc>
          <w:tcPr>
            <w:tcW w:w="1484" w:type="pct"/>
            <w:tcBorders>
              <w:left w:val="single" w:sz="4" w:space="0" w:color="auto"/>
              <w:bottom w:val="single" w:sz="4" w:space="0" w:color="auto"/>
              <w:right w:val="single" w:sz="4" w:space="0" w:color="auto"/>
            </w:tcBorders>
          </w:tcPr>
          <w:p w14:paraId="4C88C054"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Координатор подпрограммы</w:t>
            </w:r>
          </w:p>
        </w:tc>
        <w:tc>
          <w:tcPr>
            <w:tcW w:w="3258" w:type="pct"/>
            <w:tcBorders>
              <w:left w:val="single" w:sz="4" w:space="0" w:color="auto"/>
              <w:bottom w:val="single" w:sz="4" w:space="0" w:color="auto"/>
              <w:right w:val="single" w:sz="4" w:space="0" w:color="auto"/>
            </w:tcBorders>
          </w:tcPr>
          <w:p w14:paraId="35472677"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Отдел образования администрации</w:t>
            </w:r>
          </w:p>
          <w:p w14:paraId="059B75CE"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Завитинского муниципального округа Амурской области</w:t>
            </w:r>
          </w:p>
        </w:tc>
      </w:tr>
      <w:tr w:rsidR="007A2180" w:rsidRPr="007A2180" w14:paraId="45597857" w14:textId="77777777" w:rsidTr="00B176B1">
        <w:trPr>
          <w:trHeight w:val="400"/>
          <w:tblCellSpacing w:w="5" w:type="nil"/>
        </w:trPr>
        <w:tc>
          <w:tcPr>
            <w:tcW w:w="258" w:type="pct"/>
            <w:tcBorders>
              <w:left w:val="single" w:sz="4" w:space="0" w:color="auto"/>
              <w:bottom w:val="single" w:sz="4" w:space="0" w:color="auto"/>
              <w:right w:val="single" w:sz="4" w:space="0" w:color="auto"/>
            </w:tcBorders>
          </w:tcPr>
          <w:p w14:paraId="69FFEA9C"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3</w:t>
            </w:r>
          </w:p>
        </w:tc>
        <w:tc>
          <w:tcPr>
            <w:tcW w:w="1484" w:type="pct"/>
            <w:tcBorders>
              <w:left w:val="single" w:sz="4" w:space="0" w:color="auto"/>
              <w:bottom w:val="single" w:sz="4" w:space="0" w:color="auto"/>
              <w:right w:val="single" w:sz="4" w:space="0" w:color="auto"/>
            </w:tcBorders>
          </w:tcPr>
          <w:p w14:paraId="19D8594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Участники муниципальной</w:t>
            </w:r>
          </w:p>
          <w:p w14:paraId="1BE60D9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программы</w:t>
            </w:r>
          </w:p>
        </w:tc>
        <w:tc>
          <w:tcPr>
            <w:tcW w:w="3258" w:type="pct"/>
            <w:tcBorders>
              <w:left w:val="single" w:sz="4" w:space="0" w:color="auto"/>
              <w:bottom w:val="single" w:sz="4" w:space="0" w:color="auto"/>
              <w:right w:val="single" w:sz="4" w:space="0" w:color="auto"/>
            </w:tcBorders>
          </w:tcPr>
          <w:p w14:paraId="63A49CBE"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Отдел образования администрации</w:t>
            </w:r>
          </w:p>
          <w:p w14:paraId="3D1E1006"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Завитинского муниципального округа Амурской области, муниципальные образовательные учреждения муниципального округа</w:t>
            </w:r>
          </w:p>
        </w:tc>
      </w:tr>
      <w:tr w:rsidR="007A2180" w:rsidRPr="007A2180" w14:paraId="13FB0D2E" w14:textId="77777777" w:rsidTr="00B176B1">
        <w:trPr>
          <w:trHeight w:val="400"/>
          <w:tblCellSpacing w:w="5" w:type="nil"/>
        </w:trPr>
        <w:tc>
          <w:tcPr>
            <w:tcW w:w="258" w:type="pct"/>
            <w:tcBorders>
              <w:left w:val="single" w:sz="4" w:space="0" w:color="auto"/>
              <w:bottom w:val="single" w:sz="4" w:space="0" w:color="auto"/>
              <w:right w:val="single" w:sz="4" w:space="0" w:color="auto"/>
            </w:tcBorders>
          </w:tcPr>
          <w:p w14:paraId="146A8A5C"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4</w:t>
            </w:r>
          </w:p>
        </w:tc>
        <w:tc>
          <w:tcPr>
            <w:tcW w:w="1484" w:type="pct"/>
            <w:tcBorders>
              <w:left w:val="single" w:sz="4" w:space="0" w:color="auto"/>
              <w:bottom w:val="single" w:sz="4" w:space="0" w:color="auto"/>
              <w:right w:val="single" w:sz="4" w:space="0" w:color="auto"/>
            </w:tcBorders>
          </w:tcPr>
          <w:p w14:paraId="564A9C5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Цель подпрограммы</w:t>
            </w:r>
          </w:p>
        </w:tc>
        <w:tc>
          <w:tcPr>
            <w:tcW w:w="3258" w:type="pct"/>
            <w:tcBorders>
              <w:left w:val="single" w:sz="4" w:space="0" w:color="auto"/>
              <w:bottom w:val="single" w:sz="4" w:space="0" w:color="auto"/>
              <w:right w:val="single" w:sz="4" w:space="0" w:color="auto"/>
            </w:tcBorders>
          </w:tcPr>
          <w:p w14:paraId="075CF3A1"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p>
        </w:tc>
      </w:tr>
      <w:tr w:rsidR="007A2180" w:rsidRPr="007A2180" w14:paraId="23D0F6F7" w14:textId="77777777" w:rsidTr="00B176B1">
        <w:trPr>
          <w:trHeight w:val="400"/>
          <w:tblCellSpacing w:w="5" w:type="nil"/>
        </w:trPr>
        <w:tc>
          <w:tcPr>
            <w:tcW w:w="258" w:type="pct"/>
            <w:tcBorders>
              <w:left w:val="single" w:sz="4" w:space="0" w:color="auto"/>
              <w:bottom w:val="single" w:sz="4" w:space="0" w:color="auto"/>
              <w:right w:val="single" w:sz="4" w:space="0" w:color="auto"/>
            </w:tcBorders>
          </w:tcPr>
          <w:p w14:paraId="21355F3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5</w:t>
            </w:r>
          </w:p>
        </w:tc>
        <w:tc>
          <w:tcPr>
            <w:tcW w:w="1484" w:type="pct"/>
            <w:tcBorders>
              <w:left w:val="single" w:sz="4" w:space="0" w:color="auto"/>
              <w:bottom w:val="single" w:sz="4" w:space="0" w:color="auto"/>
              <w:right w:val="single" w:sz="4" w:space="0" w:color="auto"/>
            </w:tcBorders>
          </w:tcPr>
          <w:p w14:paraId="1791F7EE"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Задачи подпрограммы</w:t>
            </w:r>
          </w:p>
          <w:p w14:paraId="55E1151D"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3258" w:type="pct"/>
            <w:tcBorders>
              <w:left w:val="single" w:sz="4" w:space="0" w:color="auto"/>
              <w:bottom w:val="single" w:sz="4" w:space="0" w:color="auto"/>
              <w:right w:val="single" w:sz="4" w:space="0" w:color="auto"/>
            </w:tcBorders>
          </w:tcPr>
          <w:p w14:paraId="36F3E775"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 xml:space="preserve">1. Формирование образовательной сети и финансово-экономических механизмов, обеспечивающих равный доступ населения к качественным </w:t>
            </w:r>
            <w:r w:rsidRPr="007A2180">
              <w:rPr>
                <w:rFonts w:ascii="Times New Roman" w:hAnsi="Times New Roman" w:cs="Times New Roman"/>
                <w:bCs/>
                <w:sz w:val="20"/>
                <w:szCs w:val="20"/>
              </w:rPr>
              <w:lastRenderedPageBreak/>
              <w:t>услугам дошкольного, общего образования и дополнительного образования детей.</w:t>
            </w:r>
          </w:p>
          <w:p w14:paraId="460338E3"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2.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14:paraId="04AA3DF3"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3. Создание современной инфраструктуры общего и дополнительного образования детей</w:t>
            </w:r>
          </w:p>
          <w:p w14:paraId="121752D2"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4.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7A2180" w:rsidRPr="007A2180" w14:paraId="555C459E" w14:textId="77777777" w:rsidTr="00B176B1">
        <w:trPr>
          <w:trHeight w:val="400"/>
          <w:tblCellSpacing w:w="5" w:type="nil"/>
        </w:trPr>
        <w:tc>
          <w:tcPr>
            <w:tcW w:w="258" w:type="pct"/>
            <w:tcBorders>
              <w:top w:val="single" w:sz="4" w:space="0" w:color="auto"/>
              <w:left w:val="single" w:sz="4" w:space="0" w:color="auto"/>
              <w:bottom w:val="single" w:sz="4" w:space="0" w:color="auto"/>
              <w:right w:val="single" w:sz="4" w:space="0" w:color="auto"/>
            </w:tcBorders>
          </w:tcPr>
          <w:p w14:paraId="229F2FCF"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lastRenderedPageBreak/>
              <w:t>6</w:t>
            </w:r>
          </w:p>
        </w:tc>
        <w:tc>
          <w:tcPr>
            <w:tcW w:w="1484" w:type="pct"/>
            <w:tcBorders>
              <w:top w:val="single" w:sz="4" w:space="0" w:color="auto"/>
              <w:left w:val="single" w:sz="4" w:space="0" w:color="auto"/>
              <w:bottom w:val="single" w:sz="4" w:space="0" w:color="auto"/>
              <w:right w:val="single" w:sz="4" w:space="0" w:color="auto"/>
            </w:tcBorders>
          </w:tcPr>
          <w:p w14:paraId="4FF9D604"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Сроки реализации  подпрограммы</w:t>
            </w:r>
          </w:p>
        </w:tc>
        <w:tc>
          <w:tcPr>
            <w:tcW w:w="3258" w:type="pct"/>
            <w:tcBorders>
              <w:top w:val="single" w:sz="4" w:space="0" w:color="auto"/>
              <w:left w:val="single" w:sz="4" w:space="0" w:color="auto"/>
              <w:bottom w:val="single" w:sz="4" w:space="0" w:color="auto"/>
              <w:right w:val="single" w:sz="4" w:space="0" w:color="auto"/>
            </w:tcBorders>
          </w:tcPr>
          <w:p w14:paraId="3E942BAC"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2015 – 2025 годы</w:t>
            </w:r>
          </w:p>
        </w:tc>
      </w:tr>
      <w:tr w:rsidR="007A2180" w:rsidRPr="007A2180" w14:paraId="48512DF5" w14:textId="77777777" w:rsidTr="00B176B1">
        <w:trPr>
          <w:trHeight w:val="415"/>
          <w:tblCellSpacing w:w="5" w:type="nil"/>
        </w:trPr>
        <w:tc>
          <w:tcPr>
            <w:tcW w:w="258" w:type="pct"/>
            <w:tcBorders>
              <w:top w:val="single" w:sz="4" w:space="0" w:color="auto"/>
              <w:left w:val="single" w:sz="4" w:space="0" w:color="auto"/>
              <w:bottom w:val="nil"/>
              <w:right w:val="single" w:sz="4" w:space="0" w:color="auto"/>
            </w:tcBorders>
          </w:tcPr>
          <w:p w14:paraId="4FE799F6"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7</w:t>
            </w:r>
          </w:p>
        </w:tc>
        <w:tc>
          <w:tcPr>
            <w:tcW w:w="1484" w:type="pct"/>
            <w:tcBorders>
              <w:top w:val="single" w:sz="4" w:space="0" w:color="auto"/>
              <w:left w:val="single" w:sz="4" w:space="0" w:color="auto"/>
              <w:bottom w:val="nil"/>
              <w:right w:val="single" w:sz="4" w:space="0" w:color="auto"/>
            </w:tcBorders>
          </w:tcPr>
          <w:p w14:paraId="030A4ADD"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Объемы ассигнований местного бюджета подпрограммы (с расшифровкой по годам ее реализации), а также прогнозные объемы средств, привлекаемых из других источников      </w:t>
            </w:r>
          </w:p>
        </w:tc>
        <w:tc>
          <w:tcPr>
            <w:tcW w:w="3258" w:type="pct"/>
            <w:tcBorders>
              <w:top w:val="single" w:sz="4" w:space="0" w:color="auto"/>
              <w:left w:val="single" w:sz="4" w:space="0" w:color="auto"/>
              <w:right w:val="single" w:sz="4" w:space="0" w:color="auto"/>
            </w:tcBorders>
          </w:tcPr>
          <w:p w14:paraId="2D5D3F71" w14:textId="2073D3F9"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Планируемые общие затраты на реализацию подпрограммы  – 243 745, 54 тыс. рублей, в том числе:</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 xml:space="preserve">2015 год –  1 181,80 </w:t>
            </w:r>
            <w:r w:rsidRPr="007A2180">
              <w:rPr>
                <w:rFonts w:ascii="Times New Roman" w:hAnsi="Times New Roman" w:cs="Times New Roman"/>
                <w:bCs/>
                <w:sz w:val="20"/>
                <w:szCs w:val="20"/>
              </w:rPr>
              <w:t>т</w:t>
            </w:r>
            <w:r w:rsidRPr="007A2180">
              <w:rPr>
                <w:rFonts w:ascii="Times New Roman" w:hAnsi="Times New Roman" w:cs="Times New Roman"/>
                <w:sz w:val="20"/>
                <w:szCs w:val="20"/>
              </w:rPr>
              <w:t>ыс. рублей;</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2016 год  - 602, 28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2017 год –  1 291,90 тыс. рублей;</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2018 год –  2 464, 56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2019 год –  11 243,86  тыс. рублей;</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2020 год –  121 090,0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2021 год – 63 091,68 тыс. рублей;</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2022 год  - 25 532,22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2023 год – 6 951,82 тыс. рублей;</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2024год – 6 201,82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2025 год - 4 093,59 тыс. рублей.</w:t>
            </w:r>
          </w:p>
          <w:p w14:paraId="6B164699" w14:textId="16208F2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из них:</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за счет средств местного  бюджета –  181 281,92  тыс. рублей, в том числе:</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 xml:space="preserve">2015 год – 544,90 </w:t>
            </w:r>
            <w:r w:rsidRPr="007A2180">
              <w:rPr>
                <w:rFonts w:ascii="Times New Roman" w:hAnsi="Times New Roman" w:cs="Times New Roman"/>
                <w:bCs/>
                <w:sz w:val="20"/>
                <w:szCs w:val="20"/>
              </w:rPr>
              <w:t>т</w:t>
            </w:r>
            <w:r w:rsidRPr="007A2180">
              <w:rPr>
                <w:rFonts w:ascii="Times New Roman" w:hAnsi="Times New Roman" w:cs="Times New Roman"/>
                <w:sz w:val="20"/>
                <w:szCs w:val="20"/>
              </w:rPr>
              <w:t>ыс. рублей;</w:t>
            </w:r>
            <w:r w:rsidR="00B176B1">
              <w:rPr>
                <w:rFonts w:ascii="Times New Roman" w:hAnsi="Times New Roman" w:cs="Times New Roman"/>
                <w:sz w:val="20"/>
                <w:szCs w:val="20"/>
              </w:rPr>
              <w:t xml:space="preserve"> </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2016 год - 602,28 тыс. рублей</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2017 год –  1 291,90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2018 год – 1 277,96  тыс. рублей;</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2019 год – 2 729,31тыс.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2020 год –  119 700,00 тыс. рублей;</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2021 год – 29 983,48 тыс. рублей;</w:t>
            </w:r>
          </w:p>
          <w:p w14:paraId="58762AB4" w14:textId="1DF73277" w:rsidR="007A2180" w:rsidRPr="007A2180" w:rsidRDefault="007A2180" w:rsidP="00216585">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2022 год  - 17 310,38 тыс. рублей;</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2023 год – 3  149,98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2024год – 2 399,98 тыс. рублей;</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2025 год- 2 291,75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Планируется привлечение средств  областного бюджета</w:t>
            </w:r>
          </w:p>
        </w:tc>
      </w:tr>
      <w:tr w:rsidR="007A2180" w:rsidRPr="007A2180" w14:paraId="48993FB8" w14:textId="77777777" w:rsidTr="00B176B1">
        <w:trPr>
          <w:trHeight w:val="203"/>
          <w:tblCellSpacing w:w="5" w:type="nil"/>
        </w:trPr>
        <w:tc>
          <w:tcPr>
            <w:tcW w:w="258" w:type="pct"/>
            <w:tcBorders>
              <w:top w:val="single" w:sz="4" w:space="0" w:color="auto"/>
              <w:left w:val="single" w:sz="4" w:space="0" w:color="auto"/>
              <w:bottom w:val="single" w:sz="4" w:space="0" w:color="auto"/>
              <w:right w:val="single" w:sz="4" w:space="0" w:color="auto"/>
            </w:tcBorders>
          </w:tcPr>
          <w:p w14:paraId="6D5CDF6D"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8</w:t>
            </w:r>
          </w:p>
        </w:tc>
        <w:tc>
          <w:tcPr>
            <w:tcW w:w="1484" w:type="pct"/>
            <w:tcBorders>
              <w:top w:val="single" w:sz="4" w:space="0" w:color="auto"/>
              <w:left w:val="single" w:sz="4" w:space="0" w:color="auto"/>
              <w:bottom w:val="single" w:sz="4" w:space="0" w:color="auto"/>
              <w:right w:val="single" w:sz="4" w:space="0" w:color="auto"/>
            </w:tcBorders>
          </w:tcPr>
          <w:p w14:paraId="1EF4471F"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Ожидаемые конечные результаты реализации подпрограммы                            </w:t>
            </w:r>
          </w:p>
        </w:tc>
        <w:tc>
          <w:tcPr>
            <w:tcW w:w="3258" w:type="pct"/>
            <w:tcBorders>
              <w:top w:val="single" w:sz="4" w:space="0" w:color="auto"/>
              <w:left w:val="single" w:sz="4" w:space="0" w:color="auto"/>
              <w:bottom w:val="single" w:sz="4" w:space="0" w:color="auto"/>
              <w:right w:val="single" w:sz="4" w:space="0" w:color="auto"/>
            </w:tcBorders>
          </w:tcPr>
          <w:p w14:paraId="44640CF2" w14:textId="3D83EAE0"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 До 30% увеличится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2. 85 % муниципальных общеобразовательных организаций будут соответствовать современным требованиям обучения.</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3. Доля обучающихся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4.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 уменьшится до 10 %.</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5.Удельный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6. 76 % детей в возрасте 5 - 18 лет будет охвачено программами дополнительного образования.</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7. До 18 % увеличится удельный вес численности учителей в возрасте до 30 лет в общей численности учителей общеобразовательных организаций.</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8.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9. 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10.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p>
          <w:p w14:paraId="4D51724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11.Охват детей в возрасте от 5 до 18 лет, имеющих право на получение  дополнительного образования в рамках персонифицированного финансирования – не менее 25 %</w:t>
            </w:r>
          </w:p>
        </w:tc>
      </w:tr>
    </w:tbl>
    <w:p w14:paraId="71E96FC5" w14:textId="2528E812" w:rsidR="007A2180" w:rsidRPr="00531F5A" w:rsidRDefault="007A2180" w:rsidP="007A2180">
      <w:pPr>
        <w:spacing w:after="0" w:line="240" w:lineRule="auto"/>
        <w:jc w:val="both"/>
        <w:rPr>
          <w:rFonts w:ascii="Times New Roman" w:hAnsi="Times New Roman" w:cs="Times New Roman"/>
          <w:b/>
          <w:sz w:val="20"/>
          <w:szCs w:val="20"/>
        </w:rPr>
      </w:pPr>
      <w:r w:rsidRPr="007A2180">
        <w:rPr>
          <w:rFonts w:ascii="Times New Roman" w:hAnsi="Times New Roman" w:cs="Times New Roman"/>
          <w:b/>
          <w:sz w:val="20"/>
          <w:szCs w:val="20"/>
        </w:rPr>
        <w:t>1.2. Характеристика сферы реализации подпрограммы</w:t>
      </w:r>
      <w:r w:rsidR="00B176B1">
        <w:rPr>
          <w:rFonts w:ascii="Times New Roman" w:hAnsi="Times New Roman" w:cs="Times New Roman"/>
          <w:b/>
          <w:sz w:val="20"/>
          <w:szCs w:val="20"/>
        </w:rPr>
        <w:t xml:space="preserve"> </w:t>
      </w:r>
      <w:r w:rsidRPr="007A2180">
        <w:rPr>
          <w:rFonts w:ascii="Times New Roman" w:hAnsi="Times New Roman" w:cs="Times New Roman"/>
          <w:sz w:val="20"/>
          <w:szCs w:val="20"/>
        </w:rPr>
        <w:t xml:space="preserve">В сфере дошкольного образования Завитинского муниципального округа Амурской области услуги предоставляют 4 дошкольных образовательных учреждения. При 5 общеобразовательных учреждениях созданы группы полного дня. </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За последние годы численность детей, охваченных дошкольным образованием, возросла на 25%. В районе  полностью ликвидирована очередь на устройство детей в возрасте от 3 до 7 лет в дошкольные образовательные учреждения.</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 xml:space="preserve">В 2010 – 2014 годах осуществлялось введение дополнительных мест за счет реконструкции </w:t>
      </w:r>
      <w:r w:rsidRPr="007A2180">
        <w:rPr>
          <w:rFonts w:ascii="Times New Roman" w:hAnsi="Times New Roman" w:cs="Times New Roman"/>
          <w:sz w:val="20"/>
          <w:szCs w:val="20"/>
        </w:rPr>
        <w:lastRenderedPageBreak/>
        <w:t>помещений,  открытия групп полного дня пребывания детей дошкольного возраста при общеобразовательных учреждениях.</w:t>
      </w:r>
      <w:bookmarkStart w:id="20" w:name="_Toc323808891"/>
      <w:bookmarkStart w:id="21" w:name="_Toc323900627"/>
      <w:r w:rsidR="00B176B1">
        <w:rPr>
          <w:rFonts w:ascii="Times New Roman" w:hAnsi="Times New Roman" w:cs="Times New Roman"/>
          <w:sz w:val="20"/>
          <w:szCs w:val="20"/>
        </w:rPr>
        <w:t xml:space="preserve"> </w:t>
      </w:r>
      <w:r w:rsidRPr="007A2180">
        <w:rPr>
          <w:rFonts w:ascii="Times New Roman" w:hAnsi="Times New Roman" w:cs="Times New Roman"/>
          <w:sz w:val="20"/>
          <w:szCs w:val="20"/>
        </w:rPr>
        <w:t>С целью внедрения федеральных государственных стандартов к структуре основной общеобразовательной программы дошкольного образования</w:t>
      </w:r>
      <w:bookmarkEnd w:id="20"/>
      <w:bookmarkEnd w:id="21"/>
      <w:r w:rsidRPr="007A2180">
        <w:rPr>
          <w:rFonts w:ascii="Times New Roman" w:hAnsi="Times New Roman" w:cs="Times New Roman"/>
          <w:sz w:val="20"/>
          <w:szCs w:val="20"/>
        </w:rPr>
        <w:t xml:space="preserve"> перед руководителями дошкольных образовательных учреждений ставятся задачи  по повышению профессионального уровня педагогических работников данных учреждений.</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Общеобразовательную деятельность в районе на 01.09.2014 осуществляют 10 общеобразовательных учреждений.</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 xml:space="preserve">Отмечается незначительное  увеличение численности обучающихся общеобразовательных учреждений (2014 – 1864 учащихся, 2013 год – </w:t>
      </w:r>
      <w:r w:rsidRPr="007A2180">
        <w:rPr>
          <w:rFonts w:ascii="Times New Roman" w:hAnsi="Times New Roman" w:cs="Times New Roman"/>
          <w:bCs/>
          <w:sz w:val="20"/>
          <w:szCs w:val="20"/>
        </w:rPr>
        <w:t xml:space="preserve">1833учащихся, </w:t>
      </w:r>
      <w:r w:rsidRPr="007A2180">
        <w:rPr>
          <w:rFonts w:ascii="Times New Roman" w:hAnsi="Times New Roman" w:cs="Times New Roman"/>
          <w:sz w:val="20"/>
          <w:szCs w:val="20"/>
        </w:rPr>
        <w:t>2012 год – 1840 учащихся).</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Сеть образовательных учреждений оптимизируется через интеграцию дошкольных и общеобразовательных учреждений,  открытие групп полного дня пребывания детей дошкольного возраста в школах. Малочисленные  начальные или основные  общеобразовательные школы  преобразуются  в филиалы общеобразовательных учреждений основного или среднего общего образования.</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 xml:space="preserve">На основании предварительной экспертной оценки и с учетом потребности населения в образовательных услугах проводится реструктуризация сети общеобразовательных учреждений, расположенных в сельской местности,   а также реорганизация общеобразовательных учреждений среднего общего образования (в 2014 году – 2). </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 xml:space="preserve">Совершенствуется </w:t>
      </w:r>
      <w:r w:rsidRPr="007A2180">
        <w:rPr>
          <w:rFonts w:ascii="Times New Roman" w:hAnsi="Times New Roman" w:cs="Times New Roman"/>
          <w:bCs/>
          <w:sz w:val="20"/>
          <w:szCs w:val="20"/>
        </w:rPr>
        <w:t xml:space="preserve"> структура и содержание  общего образования. Проведены мероприятия по обеспечению готовности системы образования района к внедрению  новых ФГОС, начато их введение. </w:t>
      </w:r>
      <w:r w:rsidR="00B176B1">
        <w:rPr>
          <w:rFonts w:ascii="Times New Roman" w:hAnsi="Times New Roman" w:cs="Times New Roman"/>
          <w:bCs/>
          <w:sz w:val="20"/>
          <w:szCs w:val="20"/>
        </w:rPr>
        <w:t xml:space="preserve"> </w:t>
      </w:r>
      <w:r w:rsidRPr="007A2180">
        <w:rPr>
          <w:rFonts w:ascii="Times New Roman" w:hAnsi="Times New Roman" w:cs="Times New Roman"/>
          <w:sz w:val="20"/>
          <w:szCs w:val="20"/>
        </w:rPr>
        <w:t>Существенно обновлена инфраструктура общего образования. 10 школ района получили15 автоматизированных рабочих мест учителя. Показатель обеспеченности компьютерным оборудованием составил 7 учащихся на 1 компьютер. В 2014 году выполнен ремонт в зданиях 15образовательных  учреждений района.</w:t>
      </w:r>
      <w:r w:rsidR="00B176B1">
        <w:rPr>
          <w:rFonts w:ascii="Times New Roman" w:hAnsi="Times New Roman" w:cs="Times New Roman"/>
          <w:bCs/>
          <w:sz w:val="20"/>
          <w:szCs w:val="20"/>
        </w:rPr>
        <w:t xml:space="preserve"> </w:t>
      </w:r>
      <w:r w:rsidRPr="007A2180">
        <w:rPr>
          <w:rFonts w:ascii="Times New Roman" w:hAnsi="Times New Roman" w:cs="Times New Roman"/>
          <w:sz w:val="20"/>
          <w:szCs w:val="20"/>
        </w:rPr>
        <w:t xml:space="preserve">Обеспечивается транспортная доступность качественных образовательных услуг учащимся. </w:t>
      </w:r>
      <w:r w:rsidR="00B176B1">
        <w:rPr>
          <w:rFonts w:ascii="Times New Roman" w:hAnsi="Times New Roman" w:cs="Times New Roman"/>
          <w:bCs/>
          <w:sz w:val="20"/>
          <w:szCs w:val="20"/>
        </w:rPr>
        <w:t xml:space="preserve"> </w:t>
      </w:r>
      <w:r w:rsidRPr="007A2180">
        <w:rPr>
          <w:rFonts w:ascii="Times New Roman" w:hAnsi="Times New Roman" w:cs="Times New Roman"/>
          <w:sz w:val="20"/>
          <w:szCs w:val="20"/>
        </w:rPr>
        <w:t>Значительная работа проведена по формированию информационной среды. Все общеобразовательные учреждения района получили доступ к образовательным ресурсам  сети Интернет.</w:t>
      </w:r>
      <w:r w:rsidR="00B176B1">
        <w:rPr>
          <w:rFonts w:ascii="Times New Roman" w:hAnsi="Times New Roman" w:cs="Times New Roman"/>
          <w:bCs/>
          <w:sz w:val="20"/>
          <w:szCs w:val="20"/>
        </w:rPr>
        <w:t xml:space="preserve"> </w:t>
      </w:r>
      <w:r w:rsidRPr="007A2180">
        <w:rPr>
          <w:rFonts w:ascii="Times New Roman" w:hAnsi="Times New Roman" w:cs="Times New Roman"/>
          <w:sz w:val="20"/>
          <w:szCs w:val="20"/>
        </w:rPr>
        <w:t xml:space="preserve">Созданы условия для дистанционного обучения.  </w:t>
      </w:r>
      <w:r w:rsidR="00B176B1">
        <w:rPr>
          <w:rFonts w:ascii="Times New Roman" w:hAnsi="Times New Roman" w:cs="Times New Roman"/>
          <w:bCs/>
          <w:sz w:val="20"/>
          <w:szCs w:val="20"/>
        </w:rPr>
        <w:t xml:space="preserve"> </w:t>
      </w:r>
      <w:r w:rsidRPr="007A2180">
        <w:rPr>
          <w:rFonts w:ascii="Times New Roman" w:hAnsi="Times New Roman" w:cs="Times New Roman"/>
          <w:sz w:val="20"/>
          <w:szCs w:val="20"/>
        </w:rPr>
        <w:t>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В настоящее время таким образом обучаются 4 детей.</w:t>
      </w:r>
      <w:r w:rsidR="00B176B1">
        <w:rPr>
          <w:rFonts w:ascii="Times New Roman" w:hAnsi="Times New Roman" w:cs="Times New Roman"/>
          <w:bCs/>
          <w:sz w:val="20"/>
          <w:szCs w:val="20"/>
        </w:rPr>
        <w:t xml:space="preserve"> </w:t>
      </w:r>
      <w:r w:rsidRPr="007A2180">
        <w:rPr>
          <w:rFonts w:ascii="Times New Roman" w:hAnsi="Times New Roman" w:cs="Times New Roman"/>
          <w:sz w:val="20"/>
          <w:szCs w:val="20"/>
        </w:rPr>
        <w:t xml:space="preserve">Постепенно увеличивается  доля образовательных учреждений, реализующих программы инклюзивного образования. </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 xml:space="preserve">Предпринимаются  меры для улучшения условий труда педагогических работников, укрепления имиджа профессии. С сентября 2012 года заработная плата не только учителей, но и всех педагогических работников общеобразовательных учреждений достигла уровня средней заработной платы в Амурской  области. Важной задачей остается сохранение этого уровня. В 100% общеобразовательных учреждений введена новая система оплаты труда, ориентированная на достижение качественных результатов профессиональной деятельности. </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С целью закрепления молодых специалистов  в районе предусмотрены дополнительные надбавки к заработной плате, социальные выплаты.</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В условиях осуществляемой модернизации системы образования решаются задачи по созданию условий для  личностного роста каждого педагогического работника,  в том числе через участие в различных  конкурсах, позволяющих демонстрировать профессиональное мастерство.</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В утвержденных ФГОС общего образования дополнительное образование присутствует как обязательный компонент обучения. Растет внимание к возможностям этой сферы в социализации подрастающего поколения.</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Предоставление дополнительного образования детям обеспечивается учреждениями, подведомственными органам управления в сфере образования, культуры, спорта.</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Дополнительное образование детей района включает 1 учреждение (около 400 учащихся),  а также сеть детских объединений дополнительного образования детей на базе общеобразовательных учреждений. Услуги дополнительного образования  в настоящее время предоставляются для 70 % детей в возрасте от 5 до 18 лет.</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Дополнительное образование продолжает оставаться бесплатным для большинства обучающихся. Рост числа платных услуг в дополнительном образовании незначителен.</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 xml:space="preserve">Одним из ключевых и перспективных направлений системы дополнительного образования остается поддержка и развитие одаренных детей. Школьники имеют возможность продемонстрировать свои достижения не только на региональном, но и на всероссийском и международном уровнях. </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В развитии общего и дополнительного  образования детей существует ряд проблем.</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Достаточно медленно происходит обновление педагогического корпуса. При этом с</w:t>
      </w:r>
      <w:r w:rsidRPr="007A2180">
        <w:rPr>
          <w:rFonts w:ascii="Times New Roman" w:hAnsi="Times New Roman" w:cs="Times New Roman"/>
          <w:bCs/>
          <w:sz w:val="20"/>
          <w:szCs w:val="20"/>
        </w:rPr>
        <w:t xml:space="preserve">окращается количество педагогических вакансий для закрепления молодых учителей </w:t>
      </w:r>
      <w:r w:rsidR="00B176B1">
        <w:rPr>
          <w:rFonts w:ascii="Times New Roman" w:hAnsi="Times New Roman" w:cs="Times New Roman"/>
          <w:bCs/>
          <w:sz w:val="20"/>
          <w:szCs w:val="20"/>
        </w:rPr>
        <w:t xml:space="preserve"> </w:t>
      </w:r>
      <w:r w:rsidRPr="007A2180">
        <w:rPr>
          <w:rFonts w:ascii="Times New Roman" w:hAnsi="Times New Roman" w:cs="Times New Roman"/>
          <w:bCs/>
          <w:sz w:val="20"/>
          <w:szCs w:val="20"/>
        </w:rPr>
        <w:t xml:space="preserve">Негативное влияние на развитие районной системы образования  оказывает </w:t>
      </w:r>
      <w:r w:rsidRPr="007A2180">
        <w:rPr>
          <w:rFonts w:ascii="Times New Roman" w:hAnsi="Times New Roman" w:cs="Times New Roman"/>
          <w:sz w:val="20"/>
          <w:szCs w:val="20"/>
        </w:rPr>
        <w:t xml:space="preserve">не только возрастной, но  и гендерный дисбаланс: доля учителей пенсионного возраста составляет  25%, доля педагогов-мужчин – не более 8%. </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Уровень мобильности и гибкости</w:t>
      </w:r>
      <w:r w:rsidRPr="007A2180">
        <w:rPr>
          <w:rFonts w:ascii="Times New Roman" w:hAnsi="Times New Roman" w:cs="Times New Roman"/>
          <w:bCs/>
          <w:sz w:val="20"/>
          <w:szCs w:val="20"/>
        </w:rPr>
        <w:t xml:space="preserve">  системы подготовки, переподготовки и повышения квалификации работников образовательных учреждений не</w:t>
      </w:r>
      <w:r w:rsidRPr="007A2180">
        <w:rPr>
          <w:rFonts w:ascii="Times New Roman" w:hAnsi="Times New Roman" w:cs="Times New Roman"/>
          <w:sz w:val="20"/>
          <w:szCs w:val="20"/>
        </w:rPr>
        <w:t xml:space="preserve"> соответствует требованиям стандартов компетенций педагогов и персональному запросу семьи и общества на образовательные услуги.</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 xml:space="preserve">Сохраняется неравенство доступа учащихся к современным условиям обучения и дифференциация по уровню соответствия инфраструктуры общего образования современным требованиям.  В 4-х школах   обучение проводится во вторую смену. </w:t>
      </w:r>
      <w:r w:rsidR="00B176B1">
        <w:rPr>
          <w:rFonts w:ascii="Times New Roman" w:hAnsi="Times New Roman" w:cs="Times New Roman"/>
          <w:sz w:val="20"/>
          <w:szCs w:val="20"/>
        </w:rPr>
        <w:t xml:space="preserve"> </w:t>
      </w:r>
      <w:r w:rsidRPr="007A2180">
        <w:rPr>
          <w:rFonts w:ascii="Times New Roman" w:hAnsi="Times New Roman" w:cs="Times New Roman"/>
          <w:bCs/>
          <w:sz w:val="20"/>
          <w:szCs w:val="20"/>
        </w:rPr>
        <w:t>Ухудшается качество знаний выпускников.</w:t>
      </w:r>
      <w:r w:rsidR="00B176B1">
        <w:rPr>
          <w:rFonts w:ascii="Times New Roman" w:hAnsi="Times New Roman" w:cs="Times New Roman"/>
          <w:bCs/>
          <w:sz w:val="20"/>
          <w:szCs w:val="20"/>
        </w:rPr>
        <w:t xml:space="preserve"> </w:t>
      </w:r>
      <w:r w:rsidRPr="007A2180">
        <w:rPr>
          <w:rFonts w:ascii="Times New Roman" w:hAnsi="Times New Roman" w:cs="Times New Roman"/>
          <w:sz w:val="20"/>
          <w:szCs w:val="20"/>
        </w:rPr>
        <w:t>Зачастую  не только в сельской местности, но и в городе школьники не имеют возможности выбора программы профильного обучения в соответствии со своими склонностями и способностями.</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Имеет место недостаточная эффективность общего образования в формировании компетенций, востребованных в современной социальной жизни и экономике. Неумение выпускников применять полученные знания на практике во многом является следствием недостаточного распространения деятельностных (проектных, исследовательских) образовательных технологий и слабого развития профильного образования.</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Материально-техническое состояние общеобразовательных учреждений, по-прежнему, не отвечает современным требованиям: здания требуют ремонта.</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Сдерживающими факторами  повышения  эффективности работы учреждений дополнительного образования выступают следующие:</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недостаточная доступность качественных образовательных услуг,</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особенно в сельской местности;</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 xml:space="preserve">дефицит профессиональных кадров  по различным направлениям деятельности;  </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отсутствие  ощутимой материальной поддержки победителей и призеров; отсутствие конкуренции и свободы выбора детьми направлений дополнительного обучения;</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недостаточный уровень  эффективности работы образовательных учреждений в части выявления и поддержки одаренных детей.</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1.3. Приоритеты муниципальной политики в сфере реализации</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подпрограммы, цели, задачи и ожидаемые конечные результаты</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Основным направлением государственной политики в сфере</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дошкольного, общего образования и дополнительного образования детей на период реализации муниципальной программы</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является обеспечение равенства доступа к качественному образованию, обновление его содержания и технологий  в</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соответствии с изменившимися потребностями населения.</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 xml:space="preserve">Принципиальные изменения будут происходить в следующих </w:t>
      </w:r>
      <w:r w:rsidRPr="007A2180">
        <w:rPr>
          <w:rFonts w:ascii="Times New Roman" w:hAnsi="Times New Roman" w:cs="Times New Roman"/>
          <w:sz w:val="20"/>
          <w:szCs w:val="20"/>
        </w:rPr>
        <w:lastRenderedPageBreak/>
        <w:t>направлениях:</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увеличение роли негосударственного сектора в предоставлении услуг дополнительного образования детей;</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внедрение механизмов выравнивания возможностей детей, оказавшихся в трудной жизненной ситуации, на получение качественного образования;</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формирование эффективной системы выявления и поддержки молодых талантов.</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Важнейшим приоритетом</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муниципальной политики на данном этапе развития образования является обеспечение доступности дошкольного</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 xml:space="preserve">образования с целью повышения качества последующего образования, выравнивания стартовых возможностей. </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В общем образовании приоритетом является завершение модернизации инфраструктуры, направленной на обеспечение во всех</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школах района современных условий обучения. Данная задача должна быть решена как за счет мероприятий по</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реконструкции и ремонту зданий, закупке современного оборудования, так и путем реализации программ сетевого</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образования и социализации, предусматривающих кооперацию и интеграцию организаций различной ведомственной</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принадлежности, развитие системы дистанционного обучения.</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Наряду с созданием базовых условий обучения должна</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Детям-инвалидам и детям с ограниченными возможностями здоровья необходимо предоставить возможность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 xml:space="preserve">Стратегическим приоритетом государственной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ФГОС общего образования, задающего принципиально новые требования к образовательным результатам. </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 xml:space="preserve">Параллельно введению ФГОС необходимо продолжить работу по поиску, разработке и распространению новых эффективных средств и форм организации образовательного процесса на базе школ-ресурсных центров и их сетей. </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Безусловным приоритетом является переход от административно-командного управления системой образования к «умному» управлению, основанному на доверии и обратной связи. Для этого уже реализуются меры по укреплению организационно-финансовой самостоятельности школ, укреплению участия общественности в управлении образовательными организациями, по поддержке инициатив, инноваций и экспериментов. Хорошей должна считаться постоянно развивающаяся, обновляющаяся школа.</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 xml:space="preserve">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w:t>
      </w:r>
      <w:r w:rsidR="00B176B1">
        <w:rPr>
          <w:rFonts w:ascii="Times New Roman" w:hAnsi="Times New Roman" w:cs="Times New Roman"/>
          <w:sz w:val="20"/>
          <w:szCs w:val="20"/>
        </w:rPr>
        <w:t xml:space="preserve"> </w:t>
      </w:r>
      <w:r w:rsidRPr="007A2180">
        <w:rPr>
          <w:rFonts w:ascii="Times New Roman" w:hAnsi="Times New Roman" w:cs="Times New Roman"/>
          <w:sz w:val="20"/>
          <w:szCs w:val="20"/>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 10, в целях обеспечения равной доступности качественного дополнительного образования в Завитинском муниципальном округе Амурской области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Администрация Завитинского муниципального округа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Завитинском муниципальном округе.</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В государственной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ФГОС, 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 в каникулярный период.</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района.</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Целью настоящей  подпрограммы является 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Задачи подпрограммы:</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общеобразовательных организаций к дальнейшему обучению и деятельности в высокотехнологичной экономике;</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 xml:space="preserve">создание современной инфраструктуры </w:t>
      </w:r>
      <w:r w:rsidRPr="007A2180">
        <w:rPr>
          <w:rFonts w:ascii="Times New Roman" w:hAnsi="Times New Roman" w:cs="Times New Roman"/>
          <w:bCs/>
          <w:sz w:val="20"/>
          <w:szCs w:val="20"/>
        </w:rPr>
        <w:t>общего и дополнительного образования детей.</w:t>
      </w:r>
      <w:r w:rsidR="00531F5A">
        <w:rPr>
          <w:rFonts w:ascii="Times New Roman" w:hAnsi="Times New Roman" w:cs="Times New Roman"/>
          <w:bCs/>
          <w:sz w:val="20"/>
          <w:szCs w:val="20"/>
        </w:rPr>
        <w:t xml:space="preserve"> </w:t>
      </w:r>
      <w:r w:rsidRPr="007A2180">
        <w:rPr>
          <w:rFonts w:ascii="Times New Roman" w:hAnsi="Times New Roman" w:cs="Times New Roman"/>
          <w:bCs/>
          <w:sz w:val="20"/>
          <w:szCs w:val="20"/>
        </w:rPr>
        <w:t>Основными ожидаемыми результатами реализации подпрограммы  являются следующие:</w:t>
      </w:r>
      <w:r w:rsidR="00531F5A">
        <w:rPr>
          <w:rFonts w:ascii="Times New Roman" w:hAnsi="Times New Roman" w:cs="Times New Roman"/>
          <w:bCs/>
          <w:sz w:val="20"/>
          <w:szCs w:val="20"/>
        </w:rPr>
        <w:t xml:space="preserve"> </w:t>
      </w:r>
      <w:r w:rsidRPr="007A2180">
        <w:rPr>
          <w:rFonts w:ascii="Times New Roman" w:hAnsi="Times New Roman" w:cs="Times New Roman"/>
          <w:sz w:val="20"/>
          <w:szCs w:val="20"/>
        </w:rPr>
        <w:t>до30% увеличится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85% муниципальных общеобразовательных организаций будут  соответствовать современным требованиям обучения;</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муниципальных образовательных организаций уменьшится до 10 %;</w:t>
      </w:r>
    </w:p>
    <w:p w14:paraId="7371593F" w14:textId="11F6F385" w:rsidR="007A2180" w:rsidRPr="00531F5A" w:rsidRDefault="007A2180" w:rsidP="00531F5A">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составит 100%;</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76% детей в возрасте 5 - 18 лет будет охвачено программами дополнительного образования;</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до18 % увеличится удельный вес численности учителей в возрасте до 30 лет в общей численности учителей общеобразовательных организаций;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организаций дошкольного, общего, дополнительного образования детей составит 100 %;</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 xml:space="preserve">среднемесячная заработная плата </w:t>
      </w:r>
      <w:r w:rsidRPr="007A2180">
        <w:rPr>
          <w:rFonts w:ascii="Times New Roman" w:hAnsi="Times New Roman" w:cs="Times New Roman"/>
          <w:sz w:val="20"/>
          <w:szCs w:val="20"/>
        </w:rPr>
        <w:lastRenderedPageBreak/>
        <w:t>педагогических работников муниципальных образовательных организаций дошкольного</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r w:rsidR="00531F5A">
        <w:rPr>
          <w:rFonts w:ascii="Times New Roman" w:hAnsi="Times New Roman" w:cs="Times New Roman"/>
          <w:sz w:val="20"/>
          <w:szCs w:val="20"/>
        </w:rPr>
        <w:t xml:space="preserve"> </w:t>
      </w:r>
      <w:r w:rsidRPr="007A2180">
        <w:rPr>
          <w:rFonts w:ascii="Times New Roman" w:hAnsi="Times New Roman" w:cs="Times New Roman"/>
          <w:b/>
          <w:sz w:val="20"/>
          <w:szCs w:val="20"/>
        </w:rPr>
        <w:t>1.4. Описание системы основных мероприятий подпрограммы</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Настоящая подпрограмма   содержит 4 основных мероприятия.</w:t>
      </w:r>
      <w:r w:rsidR="00531F5A">
        <w:rPr>
          <w:rFonts w:ascii="Times New Roman" w:hAnsi="Times New Roman" w:cs="Times New Roman"/>
          <w:sz w:val="20"/>
          <w:szCs w:val="20"/>
        </w:rPr>
        <w:t xml:space="preserve"> </w:t>
      </w:r>
      <w:r w:rsidRPr="007A2180">
        <w:rPr>
          <w:rFonts w:ascii="Times New Roman" w:hAnsi="Times New Roman" w:cs="Times New Roman"/>
          <w:b/>
          <w:i/>
          <w:sz w:val="20"/>
          <w:szCs w:val="20"/>
        </w:rPr>
        <w:t>1.4.1. Основное мероприятие 1.1«Модернизация системы дошкольного образования».</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Основное мероприятие направлено на обеспечение мер по реализации приоритетов государственной политики в сфере дошкольного образования, а также решение следующей задачи:</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 xml:space="preserve">создание современной инфраструктуры </w:t>
      </w:r>
      <w:r w:rsidRPr="007A2180">
        <w:rPr>
          <w:rFonts w:ascii="Times New Roman" w:hAnsi="Times New Roman" w:cs="Times New Roman"/>
          <w:bCs/>
          <w:sz w:val="20"/>
          <w:szCs w:val="20"/>
        </w:rPr>
        <w:t>дошкольного образования детей.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Для решения задачи увеличения охвата</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услугами дошкольного образования в рамках данного основного мероприятия предполагается:</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реконструкция зданий образовательных организаций под дошкольные образовательные организации;</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создание</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дополнительных мест в дошкольных образовательных и иных организациях за счет эффективного использования их помещений;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приобретение оборудования для оснащения дополнительных мест в дошкольных образовательных организациях;</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организация и проведение районных  профессиональных конкурсов , а также организация участия педагогов района  в</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аналогичных областных конкурсах.</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Реализация основного мероприятия направлена на достижение целевых показателей: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а) муниципальной программы:</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б) настоящей подпрограммы:</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В ходе реализации данного основного мероприятия общее число вновь созданных к 2020 году мест в дошкольных образовательных организациях составит 40 ед.</w:t>
      </w:r>
      <w:r w:rsidR="00531F5A">
        <w:rPr>
          <w:rFonts w:ascii="Times New Roman" w:hAnsi="Times New Roman" w:cs="Times New Roman"/>
          <w:sz w:val="20"/>
          <w:szCs w:val="20"/>
        </w:rPr>
        <w:t xml:space="preserve"> </w:t>
      </w:r>
      <w:r w:rsidRPr="007A2180">
        <w:rPr>
          <w:rFonts w:ascii="Times New Roman" w:hAnsi="Times New Roman" w:cs="Times New Roman"/>
          <w:b/>
          <w:i/>
          <w:sz w:val="20"/>
          <w:szCs w:val="20"/>
        </w:rPr>
        <w:t>Основное мероприятие 1.2 «Модернизация системы общего образования».</w:t>
      </w:r>
    </w:p>
    <w:p w14:paraId="434E874D" w14:textId="0BA5BFF0"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Основное мероприятие направлено на обеспечение доступности и высокого качества образовательных услуг общего</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образования, а также решение следующих задач:</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высокотехнологичной экономике;</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 xml:space="preserve">создание современной инфраструктуры </w:t>
      </w:r>
      <w:r w:rsidRPr="007A2180">
        <w:rPr>
          <w:rFonts w:ascii="Times New Roman" w:hAnsi="Times New Roman" w:cs="Times New Roman"/>
          <w:bCs/>
          <w:sz w:val="20"/>
          <w:szCs w:val="20"/>
        </w:rPr>
        <w:t>общего и дополнительного образования детей.</w:t>
      </w:r>
      <w:r w:rsidR="00531F5A">
        <w:rPr>
          <w:rFonts w:ascii="Times New Roman" w:hAnsi="Times New Roman" w:cs="Times New Roman"/>
          <w:bCs/>
          <w:sz w:val="20"/>
          <w:szCs w:val="20"/>
        </w:rPr>
        <w:t xml:space="preserve"> </w:t>
      </w:r>
      <w:r w:rsidRPr="007A2180">
        <w:rPr>
          <w:rFonts w:ascii="Times New Roman" w:hAnsi="Times New Roman" w:cs="Times New Roman"/>
          <w:sz w:val="20"/>
          <w:szCs w:val="20"/>
        </w:rPr>
        <w:t>Основное мероприятие предусматривает следующие основные направления:</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приобретение оборудования, необходимой мебели,  мягкого инвентаря;</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улучшение материально-технической базы  образовательных учреждений;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пополнение фондов школьных библиотек;</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приобретение методических пособий и литературы  для учреждений дошкольного образования;</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развитие школьной инфраструктуры;</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повышение квалификации, профессиональную переподготовку руководителей общеобразовательных организаций и учителей;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выявление и поддержка лучших педагогических работников в сфере  общего образования;</w:t>
      </w:r>
      <w:r w:rsidR="00531F5A">
        <w:rPr>
          <w:rFonts w:ascii="Times New Roman" w:hAnsi="Times New Roman" w:cs="Times New Roman"/>
          <w:sz w:val="20"/>
          <w:szCs w:val="20"/>
        </w:rPr>
        <w:t xml:space="preserve"> </w:t>
      </w:r>
      <w:r w:rsidRPr="007A2180">
        <w:rPr>
          <w:sz w:val="20"/>
          <w:szCs w:val="20"/>
        </w:rPr>
        <w:t>организация и проведение районных  профессиональных конкурсов, а также организация участия педагогов района  в</w:t>
      </w:r>
      <w:r w:rsidR="00531F5A">
        <w:rPr>
          <w:sz w:val="20"/>
          <w:szCs w:val="20"/>
        </w:rPr>
        <w:t xml:space="preserve"> </w:t>
      </w:r>
      <w:r w:rsidRPr="007A2180">
        <w:rPr>
          <w:sz w:val="20"/>
          <w:szCs w:val="20"/>
        </w:rPr>
        <w:t>аналогичных областных конкурсах;</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модернизацию общеобразовательных организаций путем организации в них дистанционного обучения для обучающихся, в том числе увеличение пропускной способности и оплату интернет-трафика, обновление программного обеспечения и приобретение электронных образовательных ресурсов;</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обеспечение бесплатным двухразовым питанием детей с ОВЗ, обучающихся в общеобразовательных учреждениях района по адаптированным образовательным программам;</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осуществление мер, направленных на энергосбережение в системе общего образования;</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проведение ремонта зданий общеобразовательных организаций, учреждений дополнительного образования.</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 xml:space="preserve">Основное мероприятие </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Возможны другие направления модернизации в случае предоставления бюджету района средств областного бюджета на их реализацию.</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Реализация основного мероприятия направлена на достижение целевых показателей: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а) муниципальной программы:</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б) настоящей подпрограммы:</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удельный вес численности учителей в возрасте до 30 лет в общей численности учителей общеобразовательных организаций;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отношение среднемесячной заработной платы педагогических работников муниципальных образовательных организаций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(дошкольного образования - к средней заработной плате в общем образовании Амурской области, общего образования - к средней заработной плате в Амурской области);</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учреждений;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доля обучающихся в муниципальных общеобразовательных организациях, занимающихся во вторую смену, в общей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численности обучающихся в муниципальных общеобразовательных организациях;</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доля муниципальных образовательных организаций, реализующих программы общего образования, здания которых</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капитального ремонта, в общей численности муниципальных образовательных организаций, реализующих программы</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общего образования.</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Реализация данного основного мероприятия позволит достичь следующих результатов:</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во всех муниципальных общеобразовательных организациях будут созданы условия, соответствующие требованиям ФГОС;</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во всех муниципальных общеобразовательных организациях дети с ограниченными возможностями здоровья, обучающиеся по адаптированным образовательным программам,  будут обеспечены  бесплатным двухразовым питанием;</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всем школьникам будет предоставлена возможность обучаться в соответствии с основными современными требованиями,</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включая наличие высокоскоростного доступа к сети Интернет;</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заработная плата педагогических работников общего образования сохранится на уровне средней заработной платы в сфере  экономики Амурской области.</w:t>
      </w:r>
      <w:r w:rsidR="00531F5A">
        <w:rPr>
          <w:rFonts w:ascii="Times New Roman" w:hAnsi="Times New Roman" w:cs="Times New Roman"/>
          <w:sz w:val="20"/>
          <w:szCs w:val="20"/>
        </w:rPr>
        <w:t xml:space="preserve"> </w:t>
      </w:r>
      <w:r w:rsidRPr="007A2180">
        <w:rPr>
          <w:rFonts w:ascii="Times New Roman" w:hAnsi="Times New Roman" w:cs="Times New Roman"/>
          <w:b/>
          <w:i/>
          <w:sz w:val="20"/>
          <w:szCs w:val="20"/>
        </w:rPr>
        <w:t>1.3 «Модернизация системы дополнительного образования». «Обеспечение</w:t>
      </w:r>
      <w:r w:rsidR="00531F5A">
        <w:rPr>
          <w:rFonts w:ascii="Times New Roman" w:hAnsi="Times New Roman" w:cs="Times New Roman"/>
          <w:b/>
          <w:i/>
          <w:sz w:val="20"/>
          <w:szCs w:val="20"/>
        </w:rPr>
        <w:t xml:space="preserve"> </w:t>
      </w:r>
      <w:r w:rsidRPr="007A2180">
        <w:rPr>
          <w:rFonts w:ascii="Times New Roman" w:hAnsi="Times New Roman" w:cs="Times New Roman"/>
          <w:b/>
          <w:i/>
          <w:sz w:val="20"/>
          <w:szCs w:val="20"/>
        </w:rPr>
        <w:t>функционирования системы персонифицированного финансирования дополнительного образования детей»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Основное мероприятие «Обеспечение функционирования системы персонифицированного финансирования дополнительного образования детей» направлено на</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 xml:space="preserve">внедрение  и обеспечение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w:t>
      </w:r>
      <w:r w:rsidRPr="007A2180">
        <w:rPr>
          <w:rFonts w:ascii="Times New Roman" w:hAnsi="Times New Roman" w:cs="Times New Roman"/>
          <w:sz w:val="20"/>
          <w:szCs w:val="20"/>
        </w:rPr>
        <w:lastRenderedPageBreak/>
        <w:t>дополнительного образования детей;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r w:rsidR="00531F5A">
        <w:rPr>
          <w:rFonts w:ascii="Times New Roman" w:hAnsi="Times New Roman" w:cs="Times New Roman"/>
          <w:sz w:val="20"/>
          <w:szCs w:val="20"/>
        </w:rPr>
        <w:t xml:space="preserve"> </w:t>
      </w:r>
      <w:r w:rsidRPr="007A2180">
        <w:rPr>
          <w:rFonts w:ascii="Times New Roman" w:hAnsi="Times New Roman" w:cs="Times New Roman"/>
          <w:i/>
          <w:sz w:val="20"/>
          <w:szCs w:val="20"/>
        </w:rPr>
        <w:t>1</w:t>
      </w:r>
      <w:r w:rsidRPr="007A2180">
        <w:rPr>
          <w:rFonts w:ascii="Times New Roman" w:hAnsi="Times New Roman" w:cs="Times New Roman"/>
          <w:b/>
          <w:i/>
          <w:sz w:val="20"/>
          <w:szCs w:val="20"/>
        </w:rPr>
        <w:t>.4.3. Основное мероприятие 1.4«Выявление и поддержка одаренных детей».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Основное мероприятие направлено на создание условий для развития молодых талантов и детей с высокой мотивацией к обучению как важного условия повышения качества образования, а также решение следующей задачи:</w:t>
      </w:r>
    </w:p>
    <w:p w14:paraId="5DC5C741" w14:textId="1E2E0990"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В рамках основного мероприятия будет продолжено методическое и информационное сопровождение традиционных муниципальных мероприятий, связанных с поддержкой талантливых детей, в том числе:</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организация и проведение муниципального этапа всероссийской олимпиады школьников по общеобразовательным предметам и участие школьников в заключительном этапе всероссийской олимпиады;</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организация и проведение районных тематических марафонов; слетов, соревнований;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организация и проведение культурно-массовых мероприятий для детей-сирот и детей, оставшихся без попечения родителей;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проведение конкурсов для детей-сирот и детей, оставшихся без попечения родителей;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проведение мероприятий областного, всероссийского и международного уровней;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участие в интеллектуальных, проектно</w:t>
      </w:r>
      <w:r w:rsidR="00216585">
        <w:rPr>
          <w:rFonts w:ascii="Times New Roman" w:hAnsi="Times New Roman" w:cs="Times New Roman"/>
          <w:sz w:val="20"/>
          <w:szCs w:val="20"/>
        </w:rPr>
        <w:t>-</w:t>
      </w:r>
      <w:r w:rsidRPr="007A2180">
        <w:rPr>
          <w:rFonts w:ascii="Times New Roman" w:hAnsi="Times New Roman" w:cs="Times New Roman"/>
          <w:sz w:val="20"/>
          <w:szCs w:val="20"/>
        </w:rPr>
        <w:t xml:space="preserve">исследовательских конкурсах, научно-практических конференциях, форумах, слетах, спортивных форумах и </w:t>
      </w:r>
      <w:proofErr w:type="spellStart"/>
      <w:r w:rsidRPr="007A2180">
        <w:rPr>
          <w:rFonts w:ascii="Times New Roman" w:hAnsi="Times New Roman" w:cs="Times New Roman"/>
          <w:sz w:val="20"/>
          <w:szCs w:val="20"/>
        </w:rPr>
        <w:t>т.д</w:t>
      </w:r>
      <w:proofErr w:type="spellEnd"/>
      <w:r w:rsidRPr="007A2180">
        <w:rPr>
          <w:rFonts w:ascii="Times New Roman" w:hAnsi="Times New Roman" w:cs="Times New Roman"/>
          <w:sz w:val="20"/>
          <w:szCs w:val="20"/>
        </w:rPr>
        <w:t>;</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участие в межрегиональных, всероссийских, международных мероприятиях различной направленности.</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спортивно-технической областях.</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Реализация основного мероприятия направлена на достижение следующих  целевых показателей настоящей  подпрограммы:</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В результате реализации данного основного мероприятия не менее 50%  обучающихся по программам общего образования будут  участвовать  в олимпиадах и конкурсах различного уровня, в общей численности учащихся по программам общего образования.</w:t>
      </w:r>
      <w:r w:rsidR="00531F5A">
        <w:rPr>
          <w:rFonts w:ascii="Times New Roman" w:hAnsi="Times New Roman" w:cs="Times New Roman"/>
          <w:sz w:val="20"/>
          <w:szCs w:val="20"/>
        </w:rPr>
        <w:t xml:space="preserve"> </w:t>
      </w:r>
      <w:r w:rsidRPr="007A2180">
        <w:rPr>
          <w:rFonts w:ascii="Times New Roman" w:hAnsi="Times New Roman" w:cs="Times New Roman"/>
          <w:b/>
          <w:i/>
          <w:sz w:val="20"/>
          <w:szCs w:val="20"/>
        </w:rPr>
        <w:t>1.4.4. Основное мероприятие 1.5«Реализация моделей получения качественного дошкольного, общего и дополнительного образования детьми-инвалидами,  лицами с ограниченными возможностями здоровья».</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 xml:space="preserve">Основное мероприятие направлено на обеспечение доступности качественных образовательных услуг детям-инвалидам и лицам с ограниченными возможностями здоровья, а также  решение следующих задач: </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формирование доступной среды для качественного дошкольного образования  детей с ограниченными возможностями здоровья;</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В рамках основного мероприятия будет продолжено развитие системы обучения детей-инвалидов на дому с использованием электронного обучения, дистанционных образовательных технологий, будет обеспечено  внедрение федеральных стандартов к реализации программ дошкольного образования, ФГОС основного общего и среднего общего образования для детей-инвалидов, а также материально-техническое оснащение групп для детей с ОВЗ в дошкольных образовательных организациях, приобретение соответствующего оборудования в данные группы.</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Реализация основного мероприятия направлена на достижение целевого показателя данной подпрограммы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а также  «Удельный вес численности детей-инвалидов, обучающихся по программам дошкольного образования в дошкольных образовательных организациях, в общей численности детей-инвалидов, которым показана такая форма обучения».</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В результате реализации основного мероприятия детям-инвалидам ежегодно будет предоставлена возможность освоения образовательных программ общего образования в форме дистанционного или инклюзивного образования, а также  программ дошкольного образования в  дошкольных образовательных организациях.</w:t>
      </w:r>
      <w:r w:rsidR="00531F5A">
        <w:rPr>
          <w:rFonts w:ascii="Times New Roman" w:hAnsi="Times New Roman" w:cs="Times New Roman"/>
          <w:sz w:val="20"/>
          <w:szCs w:val="20"/>
        </w:rPr>
        <w:t xml:space="preserve"> </w:t>
      </w:r>
      <w:r w:rsidRPr="007A2180">
        <w:rPr>
          <w:rFonts w:ascii="Times New Roman" w:hAnsi="Times New Roman" w:cs="Times New Roman"/>
          <w:b/>
          <w:sz w:val="20"/>
          <w:szCs w:val="20"/>
        </w:rPr>
        <w:t xml:space="preserve">1.5. Планируемые показатели эффективности реализации подпрограммы  </w:t>
      </w:r>
      <w:r w:rsidR="00531F5A">
        <w:rPr>
          <w:rFonts w:ascii="Times New Roman" w:hAnsi="Times New Roman" w:cs="Times New Roman"/>
          <w:sz w:val="20"/>
          <w:szCs w:val="20"/>
        </w:rPr>
        <w:t xml:space="preserve"> </w:t>
      </w:r>
      <w:r w:rsidRPr="007A2180">
        <w:rPr>
          <w:rFonts w:ascii="Times New Roman" w:hAnsi="Times New Roman" w:cs="Times New Roman"/>
          <w:b/>
          <w:sz w:val="20"/>
          <w:szCs w:val="20"/>
        </w:rPr>
        <w:t xml:space="preserve">и непосредственные результаты основных мероприятий подпрограммы </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В рамках настоящей подпрограммы  муниципальные образовательные организации района будут обеспечивать  и предоставлять ответственному исполнителю муниципальной программы информацию о достижении значений следующих показателей эффективности реализации подпрограммы:</w:t>
      </w:r>
      <w:r w:rsidR="00531F5A">
        <w:rPr>
          <w:rFonts w:ascii="Times New Roman" w:hAnsi="Times New Roman" w:cs="Times New Roman"/>
          <w:sz w:val="20"/>
          <w:szCs w:val="20"/>
        </w:rPr>
        <w:t xml:space="preserve"> </w:t>
      </w:r>
      <w:r w:rsidRPr="007A2180">
        <w:rPr>
          <w:rFonts w:ascii="Times New Roman" w:hAnsi="Times New Roman" w:cs="Times New Roman"/>
          <w:sz w:val="20"/>
          <w:szCs w:val="20"/>
          <w:u w:val="single"/>
        </w:rPr>
        <w:t>показатель 2.1</w:t>
      </w:r>
      <w:r w:rsidRPr="007A2180">
        <w:rPr>
          <w:rFonts w:ascii="Times New Roman" w:hAnsi="Times New Roman" w:cs="Times New Roman"/>
          <w:sz w:val="20"/>
          <w:szCs w:val="20"/>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roofErr w:type="spellStart"/>
      <w:r w:rsidRPr="007A2180">
        <w:rPr>
          <w:rFonts w:ascii="Times New Roman" w:hAnsi="Times New Roman" w:cs="Times New Roman"/>
          <w:sz w:val="20"/>
          <w:szCs w:val="20"/>
        </w:rPr>
        <w:t>В</w:t>
      </w:r>
      <w:r w:rsidRPr="007A2180">
        <w:rPr>
          <w:rFonts w:ascii="Times New Roman" w:hAnsi="Times New Roman" w:cs="Times New Roman"/>
          <w:sz w:val="20"/>
          <w:szCs w:val="20"/>
          <w:vertAlign w:val="subscript"/>
        </w:rPr>
        <w:t>прр</w:t>
      </w:r>
      <w:proofErr w:type="spellEnd"/>
      <w:r w:rsidRPr="007A2180">
        <w:rPr>
          <w:rFonts w:ascii="Times New Roman" w:hAnsi="Times New Roman" w:cs="Times New Roman"/>
          <w:sz w:val="20"/>
          <w:szCs w:val="20"/>
        </w:rPr>
        <w:t>) рассчитывается по формуле:</w:t>
      </w:r>
      <w:r w:rsidR="00531F5A">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прр</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прр</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531F5A">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Ч</w:t>
      </w:r>
      <w:r w:rsidRPr="007A2180">
        <w:rPr>
          <w:rFonts w:ascii="Times New Roman" w:hAnsi="Times New Roman" w:cs="Times New Roman"/>
          <w:sz w:val="20"/>
          <w:szCs w:val="20"/>
          <w:vertAlign w:val="subscript"/>
        </w:rPr>
        <w:t>прр</w:t>
      </w:r>
      <w:proofErr w:type="spellEnd"/>
      <w:r w:rsidRPr="007A2180">
        <w:rPr>
          <w:rFonts w:ascii="Times New Roman" w:hAnsi="Times New Roman" w:cs="Times New Roman"/>
          <w:sz w:val="20"/>
          <w:szCs w:val="20"/>
        </w:rPr>
        <w:t xml:space="preserve"> – численность детей в возрасте от 0 до 3 лет, охваченных программами поддержки раннего развития;</w:t>
      </w:r>
      <w:r w:rsidR="00531F5A">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Ч</w:t>
      </w:r>
      <w:r w:rsidRPr="007A2180">
        <w:rPr>
          <w:rFonts w:ascii="Times New Roman" w:hAnsi="Times New Roman" w:cs="Times New Roman"/>
          <w:sz w:val="20"/>
          <w:szCs w:val="20"/>
          <w:vertAlign w:val="subscript"/>
        </w:rPr>
        <w:t>о</w:t>
      </w:r>
      <w:proofErr w:type="spellEnd"/>
      <w:r w:rsidRPr="007A2180">
        <w:rPr>
          <w:rFonts w:ascii="Times New Roman" w:hAnsi="Times New Roman" w:cs="Times New Roman"/>
          <w:sz w:val="20"/>
          <w:szCs w:val="20"/>
        </w:rPr>
        <w:t xml:space="preserve"> – численность детей в возрасте от 0 до 3 лет;</w:t>
      </w:r>
      <w:r w:rsidR="00531F5A">
        <w:rPr>
          <w:rFonts w:ascii="Times New Roman" w:hAnsi="Times New Roman" w:cs="Times New Roman"/>
          <w:sz w:val="20"/>
          <w:szCs w:val="20"/>
        </w:rPr>
        <w:t xml:space="preserve"> </w:t>
      </w:r>
      <w:r w:rsidRPr="007A2180">
        <w:rPr>
          <w:rFonts w:ascii="Times New Roman" w:hAnsi="Times New Roman" w:cs="Times New Roman"/>
          <w:sz w:val="20"/>
          <w:szCs w:val="20"/>
          <w:u w:val="single"/>
        </w:rPr>
        <w:t>показатель 2.2</w:t>
      </w:r>
      <w:r w:rsidRPr="007A2180">
        <w:rPr>
          <w:rFonts w:ascii="Times New Roman" w:hAnsi="Times New Roman" w:cs="Times New Roman"/>
          <w:sz w:val="20"/>
          <w:szCs w:val="20"/>
        </w:rPr>
        <w:t xml:space="preserve">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roofErr w:type="spellStart"/>
      <w:r w:rsidRPr="007A2180">
        <w:rPr>
          <w:rFonts w:ascii="Times New Roman" w:hAnsi="Times New Roman" w:cs="Times New Roman"/>
          <w:sz w:val="20"/>
          <w:szCs w:val="20"/>
        </w:rPr>
        <w:t>Д</w:t>
      </w:r>
      <w:r w:rsidRPr="007A2180">
        <w:rPr>
          <w:rFonts w:ascii="Times New Roman" w:hAnsi="Times New Roman" w:cs="Times New Roman"/>
          <w:sz w:val="20"/>
          <w:szCs w:val="20"/>
          <w:vertAlign w:val="subscript"/>
        </w:rPr>
        <w:t>сто</w:t>
      </w:r>
      <w:proofErr w:type="spellEnd"/>
      <w:r w:rsidRPr="007A2180">
        <w:rPr>
          <w:rFonts w:ascii="Times New Roman" w:hAnsi="Times New Roman" w:cs="Times New Roman"/>
          <w:sz w:val="20"/>
          <w:szCs w:val="20"/>
        </w:rPr>
        <w:t>) рассчитывается по формуле:</w:t>
      </w:r>
      <w:r w:rsidR="00531F5A">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сто</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сто</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оу</m:t>
                </m:r>
              </m:sub>
            </m:sSub>
          </m:den>
        </m:f>
        <m:r>
          <m:rPr>
            <m:sty m:val="p"/>
          </m:rPr>
          <w:rPr>
            <w:rFonts w:ascii="Cambria Math" w:hAnsi="Cambria Math" w:cs="Times New Roman"/>
            <w:sz w:val="20"/>
            <w:szCs w:val="20"/>
          </w:rPr>
          <m:t>х 100%,где:</m:t>
        </m:r>
      </m:oMath>
      <w:r w:rsidRPr="007A2180">
        <w:rPr>
          <w:rFonts w:ascii="Times New Roman" w:hAnsi="Times New Roman" w:cs="Times New Roman"/>
          <w:sz w:val="20"/>
          <w:szCs w:val="20"/>
        </w:rPr>
        <w:t>Ч</w:t>
      </w:r>
      <w:r w:rsidRPr="007A2180">
        <w:rPr>
          <w:rFonts w:ascii="Times New Roman" w:hAnsi="Times New Roman" w:cs="Times New Roman"/>
          <w:sz w:val="20"/>
          <w:szCs w:val="20"/>
          <w:vertAlign w:val="subscript"/>
        </w:rPr>
        <w:t>сто</w:t>
      </w:r>
      <w:r w:rsidRPr="007A2180">
        <w:rPr>
          <w:rFonts w:ascii="Times New Roman" w:hAnsi="Times New Roman" w:cs="Times New Roman"/>
          <w:sz w:val="20"/>
          <w:szCs w:val="20"/>
        </w:rPr>
        <w:t xml:space="preserve"> – число муниципальных общеобразовательных организаций, соответствующих современным требованиям обучения;</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Ч</w:t>
      </w:r>
      <w:r w:rsidRPr="007A2180">
        <w:rPr>
          <w:rFonts w:ascii="Times New Roman" w:hAnsi="Times New Roman" w:cs="Times New Roman"/>
          <w:sz w:val="20"/>
          <w:szCs w:val="20"/>
          <w:vertAlign w:val="subscript"/>
        </w:rPr>
        <w:t>оу</w:t>
      </w:r>
      <w:r w:rsidRPr="007A2180">
        <w:rPr>
          <w:rFonts w:ascii="Times New Roman" w:hAnsi="Times New Roman" w:cs="Times New Roman"/>
          <w:sz w:val="20"/>
          <w:szCs w:val="20"/>
        </w:rPr>
        <w:t xml:space="preserve"> – число муниципальных  общеобразовательных организаций;</w:t>
      </w:r>
      <w:r w:rsidR="00531F5A">
        <w:rPr>
          <w:rFonts w:ascii="Times New Roman" w:hAnsi="Times New Roman" w:cs="Times New Roman"/>
          <w:sz w:val="20"/>
          <w:szCs w:val="20"/>
        </w:rPr>
        <w:t xml:space="preserve"> </w:t>
      </w:r>
      <w:r w:rsidRPr="007A2180">
        <w:rPr>
          <w:rFonts w:ascii="Times New Roman" w:hAnsi="Times New Roman" w:cs="Times New Roman"/>
          <w:sz w:val="20"/>
          <w:szCs w:val="20"/>
          <w:u w:val="single"/>
        </w:rPr>
        <w:t>показатель 2.3</w:t>
      </w:r>
      <w:r w:rsidRPr="007A2180">
        <w:rPr>
          <w:rFonts w:ascii="Times New Roman" w:hAnsi="Times New Roman" w:cs="Times New Roman"/>
          <w:sz w:val="20"/>
          <w:szCs w:val="20"/>
        </w:rPr>
        <w:t xml:space="preserve">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 (</w:t>
      </w:r>
      <w:proofErr w:type="spellStart"/>
      <w:r w:rsidRPr="007A2180">
        <w:rPr>
          <w:rFonts w:ascii="Times New Roman" w:hAnsi="Times New Roman" w:cs="Times New Roman"/>
          <w:sz w:val="20"/>
          <w:szCs w:val="20"/>
        </w:rPr>
        <w:t>Д</w:t>
      </w:r>
      <w:r w:rsidRPr="007A2180">
        <w:rPr>
          <w:rFonts w:ascii="Times New Roman" w:hAnsi="Times New Roman" w:cs="Times New Roman"/>
          <w:sz w:val="20"/>
          <w:szCs w:val="20"/>
          <w:vertAlign w:val="subscript"/>
        </w:rPr>
        <w:t>кап</w:t>
      </w:r>
      <w:proofErr w:type="spellEnd"/>
      <w:r w:rsidRPr="007A2180">
        <w:rPr>
          <w:rFonts w:ascii="Times New Roman" w:hAnsi="Times New Roman" w:cs="Times New Roman"/>
          <w:sz w:val="20"/>
          <w:szCs w:val="20"/>
        </w:rPr>
        <w:t>) рассчитывается по формуле:</w:t>
      </w:r>
      <w:r w:rsidR="00531F5A">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кап</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кап</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531F5A">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Ч</w:t>
      </w:r>
      <w:r w:rsidRPr="007A2180">
        <w:rPr>
          <w:rFonts w:ascii="Times New Roman" w:hAnsi="Times New Roman" w:cs="Times New Roman"/>
          <w:sz w:val="20"/>
          <w:szCs w:val="20"/>
          <w:vertAlign w:val="subscript"/>
        </w:rPr>
        <w:t>кап</w:t>
      </w:r>
      <w:proofErr w:type="spellEnd"/>
      <w:r w:rsidRPr="007A2180">
        <w:rPr>
          <w:rFonts w:ascii="Times New Roman" w:hAnsi="Times New Roman" w:cs="Times New Roman"/>
          <w:sz w:val="20"/>
          <w:szCs w:val="20"/>
        </w:rPr>
        <w:t xml:space="preserve"> – число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w:t>
      </w:r>
      <w:r w:rsidR="00531F5A">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Ч</w:t>
      </w:r>
      <w:r w:rsidRPr="007A2180">
        <w:rPr>
          <w:rFonts w:ascii="Times New Roman" w:hAnsi="Times New Roman" w:cs="Times New Roman"/>
          <w:sz w:val="20"/>
          <w:szCs w:val="20"/>
          <w:vertAlign w:val="subscript"/>
        </w:rPr>
        <w:t>о</w:t>
      </w:r>
      <w:proofErr w:type="spellEnd"/>
      <w:r w:rsidRPr="007A2180">
        <w:rPr>
          <w:rFonts w:ascii="Times New Roman" w:hAnsi="Times New Roman" w:cs="Times New Roman"/>
          <w:sz w:val="20"/>
          <w:szCs w:val="20"/>
        </w:rPr>
        <w:t xml:space="preserve"> – число муниципальных образовательных организаций, реализующих программы общего образования и дополнительного образования детей;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u w:val="single"/>
        </w:rPr>
        <w:t>показатель 2.4</w:t>
      </w:r>
      <w:r w:rsidRPr="007A2180">
        <w:rPr>
          <w:rFonts w:ascii="Times New Roman" w:hAnsi="Times New Roman" w:cs="Times New Roman"/>
          <w:sz w:val="20"/>
          <w:szCs w:val="20"/>
        </w:rPr>
        <w:t xml:space="preserve">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w:t>
      </w:r>
      <w:proofErr w:type="spellStart"/>
      <w:r w:rsidRPr="007A2180">
        <w:rPr>
          <w:rFonts w:ascii="Times New Roman" w:hAnsi="Times New Roman" w:cs="Times New Roman"/>
          <w:sz w:val="20"/>
          <w:szCs w:val="20"/>
        </w:rPr>
        <w:t>В</w:t>
      </w:r>
      <w:r w:rsidRPr="007A2180">
        <w:rPr>
          <w:rFonts w:ascii="Times New Roman" w:hAnsi="Times New Roman" w:cs="Times New Roman"/>
          <w:sz w:val="20"/>
          <w:szCs w:val="20"/>
          <w:vertAlign w:val="subscript"/>
        </w:rPr>
        <w:t>дот</w:t>
      </w:r>
      <w:proofErr w:type="spellEnd"/>
      <w:r w:rsidRPr="007A2180">
        <w:rPr>
          <w:rFonts w:ascii="Times New Roman" w:hAnsi="Times New Roman" w:cs="Times New Roman"/>
          <w:sz w:val="20"/>
          <w:szCs w:val="20"/>
        </w:rPr>
        <w:t>) рассчитывается по формуле:</w:t>
      </w:r>
      <w:r w:rsidR="00531F5A">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дот</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дот</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оу</m:t>
                </m:r>
              </m:sub>
            </m:sSub>
          </m:den>
        </m:f>
        <m:r>
          <m:rPr>
            <m:sty m:val="p"/>
          </m:rPr>
          <w:rPr>
            <w:rFonts w:ascii="Cambria Math" w:hAnsi="Cambria Math" w:cs="Times New Roman"/>
            <w:sz w:val="20"/>
            <w:szCs w:val="20"/>
          </w:rPr>
          <m:t>х 100%,где:</m:t>
        </m:r>
      </m:oMath>
      <w:r w:rsidR="00531F5A">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Ч</w:t>
      </w:r>
      <w:r w:rsidRPr="007A2180">
        <w:rPr>
          <w:rFonts w:ascii="Times New Roman" w:hAnsi="Times New Roman" w:cs="Times New Roman"/>
          <w:sz w:val="20"/>
          <w:szCs w:val="20"/>
          <w:vertAlign w:val="subscript"/>
        </w:rPr>
        <w:t>дот</w:t>
      </w:r>
      <w:proofErr w:type="spellEnd"/>
      <w:r w:rsidRPr="007A2180">
        <w:rPr>
          <w:rFonts w:ascii="Times New Roman" w:hAnsi="Times New Roman" w:cs="Times New Roman"/>
          <w:sz w:val="20"/>
          <w:szCs w:val="20"/>
        </w:rPr>
        <w:t xml:space="preserve"> – численность детей-инвалидов, обучающихся по программам общего образования на дому с использованием дистанционных </w:t>
      </w:r>
      <w:r w:rsidRPr="007A2180">
        <w:rPr>
          <w:rFonts w:ascii="Times New Roman" w:hAnsi="Times New Roman" w:cs="Times New Roman"/>
          <w:sz w:val="20"/>
          <w:szCs w:val="20"/>
        </w:rPr>
        <w:lastRenderedPageBreak/>
        <w:t>образовательных технологий;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Ч</w:t>
      </w:r>
      <w:r w:rsidRPr="007A2180">
        <w:rPr>
          <w:rFonts w:ascii="Times New Roman" w:hAnsi="Times New Roman" w:cs="Times New Roman"/>
          <w:sz w:val="20"/>
          <w:szCs w:val="20"/>
          <w:vertAlign w:val="subscript"/>
        </w:rPr>
        <w:t>оу</w:t>
      </w:r>
      <w:r w:rsidRPr="007A2180">
        <w:rPr>
          <w:rFonts w:ascii="Times New Roman" w:hAnsi="Times New Roman" w:cs="Times New Roman"/>
          <w:sz w:val="20"/>
          <w:szCs w:val="20"/>
        </w:rPr>
        <w:t xml:space="preserve"> – численность детей-инвалидов, которым показана такая форма обучения;</w:t>
      </w:r>
      <w:r w:rsidR="00531F5A">
        <w:rPr>
          <w:rFonts w:ascii="Times New Roman" w:hAnsi="Times New Roman" w:cs="Times New Roman"/>
          <w:sz w:val="20"/>
          <w:szCs w:val="20"/>
        </w:rPr>
        <w:t xml:space="preserve"> </w:t>
      </w:r>
      <w:r w:rsidRPr="007A2180">
        <w:rPr>
          <w:rFonts w:ascii="Times New Roman" w:hAnsi="Times New Roman" w:cs="Times New Roman"/>
          <w:sz w:val="20"/>
          <w:szCs w:val="20"/>
          <w:u w:val="single"/>
        </w:rPr>
        <w:t>показатель 2.5</w:t>
      </w:r>
      <w:r w:rsidRPr="007A2180">
        <w:rPr>
          <w:rFonts w:ascii="Times New Roman" w:hAnsi="Times New Roman" w:cs="Times New Roman"/>
          <w:sz w:val="20"/>
          <w:szCs w:val="20"/>
        </w:rPr>
        <w:t xml:space="preserve">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 (</w:t>
      </w:r>
      <w:proofErr w:type="spellStart"/>
      <w:r w:rsidRPr="007A2180">
        <w:rPr>
          <w:rFonts w:ascii="Times New Roman" w:hAnsi="Times New Roman" w:cs="Times New Roman"/>
          <w:sz w:val="20"/>
          <w:szCs w:val="20"/>
        </w:rPr>
        <w:t>В</w:t>
      </w:r>
      <w:r w:rsidRPr="007A2180">
        <w:rPr>
          <w:rFonts w:ascii="Times New Roman" w:hAnsi="Times New Roman" w:cs="Times New Roman"/>
          <w:sz w:val="20"/>
          <w:szCs w:val="20"/>
          <w:vertAlign w:val="subscript"/>
        </w:rPr>
        <w:t>ддо</w:t>
      </w:r>
      <w:proofErr w:type="spellEnd"/>
      <w:r w:rsidRPr="007A2180">
        <w:rPr>
          <w:rFonts w:ascii="Times New Roman" w:hAnsi="Times New Roman" w:cs="Times New Roman"/>
          <w:sz w:val="20"/>
          <w:szCs w:val="20"/>
        </w:rPr>
        <w:t>) рассчитывается по формуле:</w:t>
      </w:r>
      <w:r w:rsidR="00531F5A">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ддо</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ддо</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531F5A">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Ч</w:t>
      </w:r>
      <w:r w:rsidRPr="007A2180">
        <w:rPr>
          <w:rFonts w:ascii="Times New Roman" w:hAnsi="Times New Roman" w:cs="Times New Roman"/>
          <w:sz w:val="20"/>
          <w:szCs w:val="20"/>
          <w:vertAlign w:val="subscript"/>
        </w:rPr>
        <w:t>ддо</w:t>
      </w:r>
      <w:proofErr w:type="spellEnd"/>
      <w:r w:rsidRPr="007A2180">
        <w:rPr>
          <w:rFonts w:ascii="Times New Roman" w:hAnsi="Times New Roman" w:cs="Times New Roman"/>
          <w:sz w:val="20"/>
          <w:szCs w:val="20"/>
        </w:rPr>
        <w:t xml:space="preserve"> – численность детей, получающих услуги дополнительного образования;</w:t>
      </w:r>
      <w:r w:rsidR="00531F5A">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Ч</w:t>
      </w:r>
      <w:r w:rsidRPr="007A2180">
        <w:rPr>
          <w:rFonts w:ascii="Times New Roman" w:hAnsi="Times New Roman" w:cs="Times New Roman"/>
          <w:sz w:val="20"/>
          <w:szCs w:val="20"/>
          <w:vertAlign w:val="subscript"/>
        </w:rPr>
        <w:t>о</w:t>
      </w:r>
      <w:proofErr w:type="spellEnd"/>
      <w:r w:rsidRPr="007A2180">
        <w:rPr>
          <w:rFonts w:ascii="Times New Roman" w:hAnsi="Times New Roman" w:cs="Times New Roman"/>
          <w:sz w:val="20"/>
          <w:szCs w:val="20"/>
        </w:rPr>
        <w:t xml:space="preserve"> – численность детей в возрасте 5 - 18 лет;</w:t>
      </w:r>
      <w:r w:rsidR="00531F5A">
        <w:rPr>
          <w:rFonts w:ascii="Times New Roman" w:hAnsi="Times New Roman" w:cs="Times New Roman"/>
          <w:sz w:val="20"/>
          <w:szCs w:val="20"/>
        </w:rPr>
        <w:t xml:space="preserve"> </w:t>
      </w:r>
      <w:r w:rsidRPr="007A2180">
        <w:rPr>
          <w:rFonts w:ascii="Times New Roman" w:hAnsi="Times New Roman" w:cs="Times New Roman"/>
          <w:sz w:val="20"/>
          <w:szCs w:val="20"/>
          <w:u w:val="single"/>
        </w:rPr>
        <w:t xml:space="preserve">Показатель 2.5.1. </w:t>
      </w:r>
      <w:r w:rsidRPr="007A2180">
        <w:rPr>
          <w:rFonts w:ascii="Times New Roman" w:hAnsi="Times New Roman" w:cs="Times New Roman"/>
          <w:sz w:val="20"/>
          <w:szCs w:val="20"/>
        </w:rPr>
        <w:t xml:space="preserve">«Доля детей в возрасте от 5 до 18 лет, использующих сертификаты дополнительного образования»: </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Характеризует степень внедрения механизма персонифицированного финансирования и доступность дополнительного образования. 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Рассчитывается по формуле:</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С =</w:t>
      </w:r>
      <w:proofErr w:type="spellStart"/>
      <w:r w:rsidRPr="007A2180">
        <w:rPr>
          <w:rFonts w:ascii="Times New Roman" w:hAnsi="Times New Roman" w:cs="Times New Roman"/>
          <w:sz w:val="20"/>
          <w:szCs w:val="20"/>
        </w:rPr>
        <w:t>Чсерт</w:t>
      </w:r>
      <w:proofErr w:type="spellEnd"/>
      <w:r w:rsidRPr="007A2180">
        <w:rPr>
          <w:rFonts w:ascii="Times New Roman" w:hAnsi="Times New Roman" w:cs="Times New Roman"/>
          <w:sz w:val="20"/>
          <w:szCs w:val="20"/>
        </w:rPr>
        <w:t>/</w:t>
      </w:r>
      <w:proofErr w:type="spellStart"/>
      <w:r w:rsidRPr="007A2180">
        <w:rPr>
          <w:rFonts w:ascii="Times New Roman" w:hAnsi="Times New Roman" w:cs="Times New Roman"/>
          <w:sz w:val="20"/>
          <w:szCs w:val="20"/>
        </w:rPr>
        <w:t>Чвсего</w:t>
      </w:r>
      <w:proofErr w:type="spellEnd"/>
      <w:r w:rsidRPr="007A2180">
        <w:rPr>
          <w:rFonts w:ascii="Times New Roman" w:hAnsi="Times New Roman" w:cs="Times New Roman"/>
          <w:sz w:val="20"/>
          <w:szCs w:val="20"/>
        </w:rPr>
        <w:t>,  где:</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С - доля детей в возрасте от 5 до 18 лет, использующих сертификаты дополнительного образования;</w:t>
      </w:r>
      <w:r w:rsidR="00531F5A">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Чсерт</w:t>
      </w:r>
      <w:proofErr w:type="spellEnd"/>
      <w:r w:rsidRPr="007A2180">
        <w:rPr>
          <w:rFonts w:ascii="Times New Roman" w:hAnsi="Times New Roman" w:cs="Times New Roman"/>
          <w:sz w:val="20"/>
          <w:szCs w:val="20"/>
        </w:rPr>
        <w:t xml:space="preserve"> – общая численность детей, использующих сертификаты дополнительного образования;</w:t>
      </w:r>
      <w:r w:rsidR="00531F5A">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Чвсего</w:t>
      </w:r>
      <w:proofErr w:type="spellEnd"/>
      <w:r w:rsidRPr="007A2180">
        <w:rPr>
          <w:rFonts w:ascii="Times New Roman" w:hAnsi="Times New Roman" w:cs="Times New Roman"/>
          <w:sz w:val="20"/>
          <w:szCs w:val="20"/>
        </w:rPr>
        <w:t xml:space="preserve"> – численность детей от 5 до 18 лет, проживающих на территории муниципалитета.</w:t>
      </w:r>
    </w:p>
    <w:p w14:paraId="57D45B2D" w14:textId="038D9D50"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u w:val="single"/>
        </w:rPr>
        <w:t>показатель 2.6</w:t>
      </w:r>
      <w:r w:rsidRPr="007A2180">
        <w:rPr>
          <w:rFonts w:ascii="Times New Roman" w:hAnsi="Times New Roman" w:cs="Times New Roman"/>
          <w:sz w:val="20"/>
          <w:szCs w:val="20"/>
        </w:rPr>
        <w:t xml:space="preserve">  «Удельный вес численности учителей в возрасте до 30 лет в общей численности учителей общеобразовательных организаций» (</w:t>
      </w:r>
      <w:proofErr w:type="spellStart"/>
      <w:r w:rsidRPr="007A2180">
        <w:rPr>
          <w:rFonts w:ascii="Times New Roman" w:hAnsi="Times New Roman" w:cs="Times New Roman"/>
          <w:sz w:val="20"/>
          <w:szCs w:val="20"/>
        </w:rPr>
        <w:t>В</w:t>
      </w:r>
      <w:r w:rsidRPr="007A2180">
        <w:rPr>
          <w:rFonts w:ascii="Times New Roman" w:hAnsi="Times New Roman" w:cs="Times New Roman"/>
          <w:sz w:val="20"/>
          <w:szCs w:val="20"/>
          <w:vertAlign w:val="subscript"/>
        </w:rPr>
        <w:t>уч</w:t>
      </w:r>
      <w:proofErr w:type="spellEnd"/>
      <w:r w:rsidRPr="007A2180">
        <w:rPr>
          <w:rFonts w:ascii="Times New Roman" w:hAnsi="Times New Roman" w:cs="Times New Roman"/>
          <w:sz w:val="20"/>
          <w:szCs w:val="20"/>
        </w:rPr>
        <w:t>) рассчитывается по формуле:</w:t>
      </w:r>
      <w:r w:rsidR="00531F5A">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уч</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уч</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531F5A">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Ч</w:t>
      </w:r>
      <w:r w:rsidRPr="007A2180">
        <w:rPr>
          <w:rFonts w:ascii="Times New Roman" w:hAnsi="Times New Roman" w:cs="Times New Roman"/>
          <w:sz w:val="20"/>
          <w:szCs w:val="20"/>
          <w:vertAlign w:val="subscript"/>
        </w:rPr>
        <w:t>уч</w:t>
      </w:r>
      <w:proofErr w:type="spellEnd"/>
      <w:r w:rsidRPr="007A2180">
        <w:rPr>
          <w:rFonts w:ascii="Times New Roman" w:hAnsi="Times New Roman" w:cs="Times New Roman"/>
          <w:sz w:val="20"/>
          <w:szCs w:val="20"/>
        </w:rPr>
        <w:t xml:space="preserve"> – численность учителей в возрасте до 30 лет;</w:t>
      </w:r>
      <w:r w:rsidRPr="007A2180">
        <w:rPr>
          <w:rFonts w:ascii="Times New Roman" w:hAnsi="Times New Roman" w:cs="Times New Roman"/>
          <w:sz w:val="20"/>
          <w:szCs w:val="20"/>
        </w:rPr>
        <w:tab/>
      </w:r>
      <w:proofErr w:type="spellStart"/>
      <w:r w:rsidRPr="007A2180">
        <w:rPr>
          <w:rFonts w:ascii="Times New Roman" w:hAnsi="Times New Roman" w:cs="Times New Roman"/>
          <w:sz w:val="20"/>
          <w:szCs w:val="20"/>
        </w:rPr>
        <w:t>Ч</w:t>
      </w:r>
      <w:r w:rsidRPr="007A2180">
        <w:rPr>
          <w:rFonts w:ascii="Times New Roman" w:hAnsi="Times New Roman" w:cs="Times New Roman"/>
          <w:sz w:val="20"/>
          <w:szCs w:val="20"/>
          <w:vertAlign w:val="subscript"/>
        </w:rPr>
        <w:t>о</w:t>
      </w:r>
      <w:proofErr w:type="spellEnd"/>
      <w:r w:rsidRPr="007A2180">
        <w:rPr>
          <w:rFonts w:ascii="Times New Roman" w:hAnsi="Times New Roman" w:cs="Times New Roman"/>
          <w:sz w:val="20"/>
          <w:szCs w:val="20"/>
        </w:rPr>
        <w:t xml:space="preserve"> – численность учителей общеобразовательных организаций;</w:t>
      </w:r>
      <w:r w:rsidR="00531F5A">
        <w:rPr>
          <w:rFonts w:ascii="Times New Roman" w:hAnsi="Times New Roman" w:cs="Times New Roman"/>
          <w:sz w:val="20"/>
          <w:szCs w:val="20"/>
        </w:rPr>
        <w:t xml:space="preserve"> </w:t>
      </w:r>
      <w:r w:rsidRPr="007A2180">
        <w:rPr>
          <w:rFonts w:ascii="Times New Roman" w:hAnsi="Times New Roman" w:cs="Times New Roman"/>
          <w:sz w:val="20"/>
          <w:szCs w:val="20"/>
          <w:u w:val="single"/>
        </w:rPr>
        <w:t>показатель 2.7</w:t>
      </w:r>
      <w:r w:rsidRPr="007A2180">
        <w:rPr>
          <w:rFonts w:ascii="Times New Roman" w:hAnsi="Times New Roman" w:cs="Times New Roman"/>
          <w:sz w:val="20"/>
          <w:szCs w:val="20"/>
        </w:rPr>
        <w:t xml:space="preserve">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w:t>
      </w:r>
      <w:proofErr w:type="spellStart"/>
      <w:r w:rsidRPr="007A2180">
        <w:rPr>
          <w:rFonts w:ascii="Times New Roman" w:hAnsi="Times New Roman" w:cs="Times New Roman"/>
          <w:sz w:val="20"/>
          <w:szCs w:val="20"/>
        </w:rPr>
        <w:t>В</w:t>
      </w:r>
      <w:r w:rsidRPr="007A2180">
        <w:rPr>
          <w:rFonts w:ascii="Times New Roman" w:hAnsi="Times New Roman" w:cs="Times New Roman"/>
          <w:sz w:val="20"/>
          <w:szCs w:val="20"/>
          <w:vertAlign w:val="subscript"/>
        </w:rPr>
        <w:t>пкв</w:t>
      </w:r>
      <w:proofErr w:type="spellEnd"/>
      <w:r w:rsidRPr="007A2180">
        <w:rPr>
          <w:rFonts w:ascii="Times New Roman" w:hAnsi="Times New Roman" w:cs="Times New Roman"/>
          <w:sz w:val="20"/>
          <w:szCs w:val="20"/>
        </w:rPr>
        <w:t>) рассчитывается по формуле:</w:t>
      </w:r>
      <w:r w:rsidR="00531F5A">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пкв</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пкв</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531F5A">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Ч</w:t>
      </w:r>
      <w:r w:rsidRPr="007A2180">
        <w:rPr>
          <w:rFonts w:ascii="Times New Roman" w:hAnsi="Times New Roman" w:cs="Times New Roman"/>
          <w:sz w:val="20"/>
          <w:szCs w:val="20"/>
          <w:vertAlign w:val="subscript"/>
        </w:rPr>
        <w:t>пкв</w:t>
      </w:r>
      <w:proofErr w:type="spellEnd"/>
      <w:r w:rsidRPr="007A2180">
        <w:rPr>
          <w:rFonts w:ascii="Times New Roman" w:hAnsi="Times New Roman" w:cs="Times New Roman"/>
          <w:sz w:val="20"/>
          <w:szCs w:val="20"/>
        </w:rPr>
        <w:t xml:space="preserve"> – численность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w:t>
      </w:r>
      <w:r w:rsidR="00531F5A">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Ч</w:t>
      </w:r>
      <w:r w:rsidRPr="007A2180">
        <w:rPr>
          <w:rFonts w:ascii="Times New Roman" w:hAnsi="Times New Roman" w:cs="Times New Roman"/>
          <w:sz w:val="20"/>
          <w:szCs w:val="20"/>
          <w:vertAlign w:val="subscript"/>
        </w:rPr>
        <w:t>о</w:t>
      </w:r>
      <w:proofErr w:type="spellEnd"/>
      <w:r w:rsidRPr="007A2180">
        <w:rPr>
          <w:rFonts w:ascii="Times New Roman" w:hAnsi="Times New Roman" w:cs="Times New Roman"/>
          <w:sz w:val="20"/>
          <w:szCs w:val="20"/>
        </w:rPr>
        <w:t xml:space="preserve"> – численности руководителей организаций дошкольного, общего, дополнительного образования детей;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u w:val="single"/>
        </w:rPr>
        <w:t xml:space="preserve">показатель 2.8 </w:t>
      </w:r>
      <w:r w:rsidRPr="007A2180">
        <w:rPr>
          <w:rFonts w:ascii="Times New Roman" w:hAnsi="Times New Roman" w:cs="Times New Roman"/>
          <w:sz w:val="20"/>
          <w:szCs w:val="20"/>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Амурской области (ЗПД), общего образования – к средней заработной плате в Амурской области» (ЗПО) рассчитывается по формулам:</w:t>
      </w:r>
      <w:r w:rsidR="00531F5A">
        <w:rPr>
          <w:rFonts w:ascii="Times New Roman" w:hAnsi="Times New Roman" w:cs="Times New Roman"/>
          <w:sz w:val="20"/>
          <w:szCs w:val="20"/>
        </w:rPr>
        <w:t xml:space="preserve"> </w:t>
      </w:r>
      <m:oMath>
        <m:r>
          <m:rPr>
            <m:sty m:val="p"/>
          </m:rPr>
          <w:rPr>
            <w:rFonts w:ascii="Cambria Math" w:hAnsi="Cambria Math" w:cs="Times New Roman"/>
            <w:sz w:val="20"/>
            <w:szCs w:val="20"/>
          </w:rPr>
          <m:t>ЗПД=</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до</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обл</m:t>
                </m:r>
              </m:sub>
            </m:sSub>
          </m:den>
        </m:f>
        <m:r>
          <m:rPr>
            <m:sty m:val="p"/>
          </m:rPr>
          <w:rPr>
            <w:rFonts w:ascii="Cambria Math" w:hAnsi="Cambria Math" w:cs="Times New Roman"/>
            <w:sz w:val="20"/>
            <w:szCs w:val="20"/>
          </w:rPr>
          <m:t>х 94%,где:</m:t>
        </m:r>
      </m:oMath>
      <w:r w:rsidR="00531F5A">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СЗП</w:t>
      </w:r>
      <w:r w:rsidRPr="007A2180">
        <w:rPr>
          <w:rFonts w:ascii="Times New Roman" w:hAnsi="Times New Roman" w:cs="Times New Roman"/>
          <w:sz w:val="20"/>
          <w:szCs w:val="20"/>
          <w:vertAlign w:val="subscript"/>
        </w:rPr>
        <w:t>до</w:t>
      </w:r>
      <w:proofErr w:type="spellEnd"/>
      <w:r w:rsidRPr="007A2180">
        <w:rPr>
          <w:rFonts w:ascii="Times New Roman" w:hAnsi="Times New Roman" w:cs="Times New Roman"/>
          <w:sz w:val="20"/>
          <w:szCs w:val="20"/>
        </w:rPr>
        <w:t xml:space="preserve"> – среднемесячная заработная плата педагогических работников муниципальных образовательных организаций дошкольного образования;</w:t>
      </w:r>
      <w:r w:rsidR="00531F5A">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СЗП</w:t>
      </w:r>
      <w:r w:rsidRPr="007A2180">
        <w:rPr>
          <w:rFonts w:ascii="Times New Roman" w:hAnsi="Times New Roman" w:cs="Times New Roman"/>
          <w:sz w:val="20"/>
          <w:szCs w:val="20"/>
          <w:vertAlign w:val="subscript"/>
        </w:rPr>
        <w:t>обл</w:t>
      </w:r>
      <w:proofErr w:type="spellEnd"/>
      <w:r w:rsidRPr="007A2180">
        <w:rPr>
          <w:rFonts w:ascii="Times New Roman" w:hAnsi="Times New Roman" w:cs="Times New Roman"/>
          <w:sz w:val="20"/>
          <w:szCs w:val="20"/>
        </w:rPr>
        <w:t xml:space="preserve"> – средняя заработная плата в общем образовании Амурской области;</w:t>
      </w:r>
      <w:r w:rsidR="00531F5A">
        <w:rPr>
          <w:rFonts w:ascii="Times New Roman" w:hAnsi="Times New Roman" w:cs="Times New Roman"/>
          <w:sz w:val="20"/>
          <w:szCs w:val="20"/>
        </w:rPr>
        <w:t xml:space="preserve"> </w:t>
      </w:r>
      <m:oMath>
        <m:r>
          <m:rPr>
            <m:sty m:val="p"/>
          </m:rPr>
          <w:rPr>
            <w:rFonts w:ascii="Cambria Math" w:hAnsi="Cambria Math" w:cs="Times New Roman"/>
            <w:sz w:val="20"/>
            <w:szCs w:val="20"/>
          </w:rPr>
          <m:t>ЗПО=</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оо</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обл</m:t>
                </m:r>
              </m:sub>
            </m:sSub>
          </m:den>
        </m:f>
        <m:r>
          <m:rPr>
            <m:sty m:val="p"/>
          </m:rPr>
          <w:rPr>
            <w:rFonts w:ascii="Cambria Math" w:hAnsi="Cambria Math" w:cs="Times New Roman"/>
            <w:sz w:val="20"/>
            <w:szCs w:val="20"/>
          </w:rPr>
          <m:t>х 94 %,где:</m:t>
        </m:r>
      </m:oMath>
      <w:r w:rsidR="00531F5A">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СЗП</w:t>
      </w:r>
      <w:r w:rsidRPr="007A2180">
        <w:rPr>
          <w:rFonts w:ascii="Times New Roman" w:hAnsi="Times New Roman" w:cs="Times New Roman"/>
          <w:sz w:val="20"/>
          <w:szCs w:val="20"/>
          <w:vertAlign w:val="subscript"/>
        </w:rPr>
        <w:t>оо</w:t>
      </w:r>
      <w:proofErr w:type="spellEnd"/>
      <w:r w:rsidRPr="007A2180">
        <w:rPr>
          <w:rFonts w:ascii="Times New Roman" w:hAnsi="Times New Roman" w:cs="Times New Roman"/>
          <w:sz w:val="20"/>
          <w:szCs w:val="20"/>
        </w:rPr>
        <w:t xml:space="preserve"> – среднемесячная заработная плата педагогических работников муниципальных образовательных организаций общего образования;</w:t>
      </w:r>
      <w:r w:rsidR="00531F5A">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СЗП</w:t>
      </w:r>
      <w:r w:rsidRPr="007A2180">
        <w:rPr>
          <w:rFonts w:ascii="Times New Roman" w:hAnsi="Times New Roman" w:cs="Times New Roman"/>
          <w:sz w:val="20"/>
          <w:szCs w:val="20"/>
          <w:vertAlign w:val="subscript"/>
        </w:rPr>
        <w:t>обл</w:t>
      </w:r>
      <w:proofErr w:type="spellEnd"/>
      <w:r w:rsidRPr="007A2180">
        <w:rPr>
          <w:rFonts w:ascii="Times New Roman" w:hAnsi="Times New Roman" w:cs="Times New Roman"/>
          <w:sz w:val="20"/>
          <w:szCs w:val="20"/>
        </w:rPr>
        <w:t xml:space="preserve"> – средняя заработная плата в Амурской области;</w:t>
      </w:r>
      <w:r w:rsidR="00531F5A">
        <w:rPr>
          <w:rFonts w:ascii="Times New Roman" w:hAnsi="Times New Roman" w:cs="Times New Roman"/>
          <w:sz w:val="20"/>
          <w:szCs w:val="20"/>
        </w:rPr>
        <w:t xml:space="preserve"> </w:t>
      </w:r>
      <w:r w:rsidRPr="007A2180">
        <w:rPr>
          <w:rFonts w:ascii="Times New Roman" w:hAnsi="Times New Roman" w:cs="Times New Roman"/>
          <w:bCs/>
          <w:sz w:val="20"/>
          <w:szCs w:val="20"/>
          <w:u w:val="single"/>
        </w:rPr>
        <w:t>показатель 2.9</w:t>
      </w:r>
      <w:r w:rsidRPr="007A2180">
        <w:rPr>
          <w:rFonts w:ascii="Times New Roman" w:hAnsi="Times New Roman" w:cs="Times New Roman"/>
          <w:bCs/>
          <w:sz w:val="20"/>
          <w:szCs w:val="20"/>
        </w:rPr>
        <w:t xml:space="preserve"> «Отношение среднемесячной  заработной платы </w:t>
      </w:r>
      <w:r w:rsidRPr="007A2180">
        <w:rPr>
          <w:rFonts w:ascii="Times New Roman" w:hAnsi="Times New Roman" w:cs="Times New Roman"/>
          <w:sz w:val="20"/>
          <w:szCs w:val="20"/>
        </w:rPr>
        <w:t>педагогических работников организаций дополнительного образования детей к средней заработной плате работников, занятых в сфере экономики области (ЗПУ) рассчитывается по формуле:</w:t>
      </w:r>
      <w:r w:rsidR="00531F5A">
        <w:rPr>
          <w:rFonts w:ascii="Times New Roman" w:hAnsi="Times New Roman" w:cs="Times New Roman"/>
          <w:sz w:val="20"/>
          <w:szCs w:val="20"/>
        </w:rPr>
        <w:t xml:space="preserve"> </w:t>
      </w:r>
      <m:oMath>
        <m:r>
          <m:rPr>
            <m:sty m:val="p"/>
          </m:rPr>
          <w:rPr>
            <w:rFonts w:ascii="Cambria Math" w:hAnsi="Cambria Math" w:cs="Times New Roman"/>
            <w:sz w:val="20"/>
            <w:szCs w:val="20"/>
          </w:rPr>
          <m:t>ЗПУ=</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доп</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эк</m:t>
                </m:r>
              </m:sub>
            </m:sSub>
          </m:den>
        </m:f>
        <m:r>
          <m:rPr>
            <m:sty m:val="p"/>
          </m:rPr>
          <w:rPr>
            <w:rFonts w:ascii="Cambria Math" w:hAnsi="Cambria Math" w:cs="Times New Roman"/>
            <w:sz w:val="20"/>
            <w:szCs w:val="20"/>
          </w:rPr>
          <m:t>х 75%,где:</m:t>
        </m:r>
      </m:oMath>
      <w:r w:rsidR="00531F5A">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СЗП</w:t>
      </w:r>
      <w:r w:rsidRPr="007A2180">
        <w:rPr>
          <w:rFonts w:ascii="Times New Roman" w:hAnsi="Times New Roman" w:cs="Times New Roman"/>
          <w:sz w:val="20"/>
          <w:szCs w:val="20"/>
          <w:vertAlign w:val="subscript"/>
        </w:rPr>
        <w:t>доп</w:t>
      </w:r>
      <w:proofErr w:type="spellEnd"/>
      <w:r w:rsidRPr="007A2180">
        <w:rPr>
          <w:rFonts w:ascii="Times New Roman" w:hAnsi="Times New Roman" w:cs="Times New Roman"/>
          <w:sz w:val="20"/>
          <w:szCs w:val="20"/>
        </w:rPr>
        <w:t xml:space="preserve"> –</w:t>
      </w:r>
      <w:r w:rsidRPr="007A2180">
        <w:rPr>
          <w:rFonts w:ascii="Times New Roman" w:hAnsi="Times New Roman" w:cs="Times New Roman"/>
          <w:bCs/>
          <w:sz w:val="20"/>
          <w:szCs w:val="20"/>
        </w:rPr>
        <w:t xml:space="preserve">среднемесячная  заработная плата </w:t>
      </w:r>
      <w:r w:rsidRPr="007A2180">
        <w:rPr>
          <w:rFonts w:ascii="Times New Roman" w:hAnsi="Times New Roman" w:cs="Times New Roman"/>
          <w:sz w:val="20"/>
          <w:szCs w:val="20"/>
        </w:rPr>
        <w:t>педагогических работников организаций дополнительного образования детей;</w:t>
      </w:r>
      <w:r w:rsidR="00531F5A">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СЗП</w:t>
      </w:r>
      <w:r w:rsidRPr="007A2180">
        <w:rPr>
          <w:rFonts w:ascii="Times New Roman" w:hAnsi="Times New Roman" w:cs="Times New Roman"/>
          <w:sz w:val="20"/>
          <w:szCs w:val="20"/>
          <w:vertAlign w:val="subscript"/>
        </w:rPr>
        <w:t>эк</w:t>
      </w:r>
      <w:proofErr w:type="spellEnd"/>
      <w:r w:rsidRPr="007A2180">
        <w:rPr>
          <w:rFonts w:ascii="Times New Roman" w:hAnsi="Times New Roman" w:cs="Times New Roman"/>
          <w:sz w:val="20"/>
          <w:szCs w:val="20"/>
        </w:rPr>
        <w:t xml:space="preserve"> –средняя заработная плата работников, занятых в сфере экономики Амурской области;</w:t>
      </w:r>
      <w:r w:rsidR="00531F5A">
        <w:rPr>
          <w:rFonts w:ascii="Times New Roman" w:hAnsi="Times New Roman" w:cs="Times New Roman"/>
          <w:sz w:val="20"/>
          <w:szCs w:val="20"/>
        </w:rPr>
        <w:t xml:space="preserve"> </w:t>
      </w:r>
      <w:r w:rsidRPr="007A2180">
        <w:rPr>
          <w:rFonts w:ascii="Times New Roman" w:hAnsi="Times New Roman" w:cs="Times New Roman"/>
          <w:sz w:val="20"/>
          <w:szCs w:val="20"/>
          <w:u w:val="single"/>
        </w:rPr>
        <w:t>показатель 2.10</w:t>
      </w:r>
      <w:r w:rsidRPr="007A2180">
        <w:rPr>
          <w:rFonts w:ascii="Times New Roman" w:hAnsi="Times New Roman" w:cs="Times New Roman"/>
          <w:sz w:val="20"/>
          <w:szCs w:val="20"/>
        </w:rPr>
        <w:t xml:space="preserve">  «Удельный вес численности обучающихся по программам общего образования, участвующих в олимпиадах</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и конкурсах различного уровня, в общей численности обучающихся по программам общего образования» (</w:t>
      </w:r>
      <w:proofErr w:type="spellStart"/>
      <w:r w:rsidRPr="007A2180">
        <w:rPr>
          <w:rFonts w:ascii="Times New Roman" w:hAnsi="Times New Roman" w:cs="Times New Roman"/>
          <w:sz w:val="20"/>
          <w:szCs w:val="20"/>
        </w:rPr>
        <w:t>В</w:t>
      </w:r>
      <w:r w:rsidRPr="007A2180">
        <w:rPr>
          <w:rFonts w:ascii="Times New Roman" w:hAnsi="Times New Roman" w:cs="Times New Roman"/>
          <w:sz w:val="20"/>
          <w:szCs w:val="20"/>
          <w:vertAlign w:val="subscript"/>
        </w:rPr>
        <w:t>ок</w:t>
      </w:r>
      <w:proofErr w:type="spellEnd"/>
      <w:r w:rsidRPr="007A2180">
        <w:rPr>
          <w:rFonts w:ascii="Times New Roman" w:hAnsi="Times New Roman" w:cs="Times New Roman"/>
          <w:sz w:val="20"/>
          <w:szCs w:val="20"/>
        </w:rPr>
        <w:t>) рассчитывается по формуле:</w:t>
      </w:r>
      <w:r w:rsidR="00531F5A">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ок</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ок</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531F5A">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Ч</w:t>
      </w:r>
      <w:r w:rsidRPr="007A2180">
        <w:rPr>
          <w:rFonts w:ascii="Times New Roman" w:hAnsi="Times New Roman" w:cs="Times New Roman"/>
          <w:sz w:val="20"/>
          <w:szCs w:val="20"/>
          <w:vertAlign w:val="subscript"/>
        </w:rPr>
        <w:t>ок</w:t>
      </w:r>
      <w:proofErr w:type="spellEnd"/>
      <w:r w:rsidRPr="007A2180">
        <w:rPr>
          <w:rFonts w:ascii="Times New Roman" w:hAnsi="Times New Roman" w:cs="Times New Roman"/>
          <w:sz w:val="20"/>
          <w:szCs w:val="20"/>
        </w:rPr>
        <w:t xml:space="preserve"> – численность обучающихся по программам общего образования, участвующих в олимпиадах и конкурсах различного уровня;</w:t>
      </w:r>
      <w:r w:rsidR="00531F5A">
        <w:rPr>
          <w:rFonts w:ascii="Times New Roman" w:hAnsi="Times New Roman" w:cs="Times New Roman"/>
          <w:sz w:val="20"/>
          <w:szCs w:val="20"/>
        </w:rPr>
        <w:t xml:space="preserve"> </w:t>
      </w:r>
      <w:proofErr w:type="spellStart"/>
      <w:r w:rsidRPr="007A2180">
        <w:rPr>
          <w:rFonts w:ascii="Times New Roman" w:hAnsi="Times New Roman" w:cs="Times New Roman"/>
          <w:sz w:val="20"/>
          <w:szCs w:val="20"/>
        </w:rPr>
        <w:t>Ч</w:t>
      </w:r>
      <w:r w:rsidRPr="007A2180">
        <w:rPr>
          <w:rFonts w:ascii="Times New Roman" w:hAnsi="Times New Roman" w:cs="Times New Roman"/>
          <w:sz w:val="20"/>
          <w:szCs w:val="20"/>
          <w:vertAlign w:val="subscript"/>
        </w:rPr>
        <w:t>о</w:t>
      </w:r>
      <w:proofErr w:type="spellEnd"/>
      <w:r w:rsidRPr="007A2180">
        <w:rPr>
          <w:rFonts w:ascii="Times New Roman" w:hAnsi="Times New Roman" w:cs="Times New Roman"/>
          <w:sz w:val="20"/>
          <w:szCs w:val="20"/>
        </w:rPr>
        <w:t xml:space="preserve"> – численность обучающихся по программам общего образования.</w:t>
      </w:r>
      <w:r w:rsidR="00531F5A">
        <w:rPr>
          <w:rFonts w:ascii="Times New Roman" w:hAnsi="Times New Roman" w:cs="Times New Roman"/>
          <w:sz w:val="20"/>
          <w:szCs w:val="20"/>
        </w:rPr>
        <w:t xml:space="preserve"> </w:t>
      </w:r>
      <w:r w:rsidRPr="007A2180">
        <w:rPr>
          <w:rFonts w:ascii="Times New Roman" w:hAnsi="Times New Roman" w:cs="Times New Roman"/>
          <w:b/>
          <w:sz w:val="20"/>
          <w:szCs w:val="20"/>
        </w:rPr>
        <w:t>2. Подпрограмма  «Развитие системы защиты прав детей»</w:t>
      </w:r>
      <w:r w:rsidR="00531F5A">
        <w:rPr>
          <w:rFonts w:ascii="Times New Roman" w:hAnsi="Times New Roman" w:cs="Times New Roman"/>
          <w:sz w:val="20"/>
          <w:szCs w:val="20"/>
        </w:rPr>
        <w:t xml:space="preserve"> </w:t>
      </w:r>
      <w:r w:rsidRPr="007A2180">
        <w:rPr>
          <w:rFonts w:ascii="Times New Roman" w:hAnsi="Times New Roman" w:cs="Times New Roman"/>
          <w:b/>
          <w:sz w:val="20"/>
          <w:szCs w:val="20"/>
        </w:rPr>
        <w:t>2.1. Паспорт подпрограммы</w:t>
      </w:r>
      <w:r w:rsidR="00531F5A">
        <w:rPr>
          <w:rFonts w:ascii="Times New Roman" w:hAnsi="Times New Roman" w:cs="Times New Roman"/>
          <w:sz w:val="20"/>
          <w:szCs w:val="20"/>
        </w:rPr>
        <w:t xml:space="preserve"> </w:t>
      </w:r>
    </w:p>
    <w:tbl>
      <w:tblPr>
        <w:tblW w:w="5000" w:type="pct"/>
        <w:tblCellSpacing w:w="5" w:type="nil"/>
        <w:tblCellMar>
          <w:left w:w="75" w:type="dxa"/>
          <w:right w:w="75" w:type="dxa"/>
        </w:tblCellMar>
        <w:tblLook w:val="0000" w:firstRow="0" w:lastRow="0" w:firstColumn="0" w:lastColumn="0" w:noHBand="0" w:noVBand="0"/>
      </w:tblPr>
      <w:tblGrid>
        <w:gridCol w:w="698"/>
        <w:gridCol w:w="4011"/>
        <w:gridCol w:w="5941"/>
      </w:tblGrid>
      <w:tr w:rsidR="007A2180" w:rsidRPr="007A2180" w14:paraId="74C9E0D4" w14:textId="77777777" w:rsidTr="007A2180">
        <w:trPr>
          <w:tblCellSpacing w:w="5" w:type="nil"/>
        </w:trPr>
        <w:tc>
          <w:tcPr>
            <w:tcW w:w="328" w:type="pct"/>
            <w:tcBorders>
              <w:top w:val="single" w:sz="4" w:space="0" w:color="auto"/>
              <w:left w:val="single" w:sz="4" w:space="0" w:color="auto"/>
              <w:bottom w:val="single" w:sz="4" w:space="0" w:color="auto"/>
              <w:right w:val="single" w:sz="4" w:space="0" w:color="auto"/>
            </w:tcBorders>
          </w:tcPr>
          <w:p w14:paraId="08BAA7A4"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w:t>
            </w:r>
          </w:p>
        </w:tc>
        <w:tc>
          <w:tcPr>
            <w:tcW w:w="1883" w:type="pct"/>
            <w:tcBorders>
              <w:top w:val="single" w:sz="4" w:space="0" w:color="auto"/>
              <w:left w:val="single" w:sz="4" w:space="0" w:color="auto"/>
              <w:bottom w:val="single" w:sz="4" w:space="0" w:color="auto"/>
              <w:right w:val="single" w:sz="4" w:space="0" w:color="auto"/>
            </w:tcBorders>
          </w:tcPr>
          <w:p w14:paraId="7BBDED54"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Наименование подпрограммы </w:t>
            </w:r>
          </w:p>
        </w:tc>
        <w:tc>
          <w:tcPr>
            <w:tcW w:w="2789" w:type="pct"/>
            <w:tcBorders>
              <w:top w:val="single" w:sz="4" w:space="0" w:color="auto"/>
              <w:left w:val="single" w:sz="4" w:space="0" w:color="auto"/>
              <w:bottom w:val="single" w:sz="4" w:space="0" w:color="auto"/>
              <w:right w:val="single" w:sz="4" w:space="0" w:color="auto"/>
            </w:tcBorders>
          </w:tcPr>
          <w:p w14:paraId="4046BCE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Развитие системы защиты прав детей</w:t>
            </w:r>
          </w:p>
        </w:tc>
      </w:tr>
      <w:tr w:rsidR="007A2180" w:rsidRPr="007A2180" w14:paraId="27A3F979" w14:textId="77777777" w:rsidTr="007A2180">
        <w:trPr>
          <w:trHeight w:val="400"/>
          <w:tblCellSpacing w:w="5" w:type="nil"/>
        </w:trPr>
        <w:tc>
          <w:tcPr>
            <w:tcW w:w="328" w:type="pct"/>
            <w:tcBorders>
              <w:left w:val="single" w:sz="4" w:space="0" w:color="auto"/>
              <w:bottom w:val="single" w:sz="4" w:space="0" w:color="auto"/>
              <w:right w:val="single" w:sz="4" w:space="0" w:color="auto"/>
            </w:tcBorders>
          </w:tcPr>
          <w:p w14:paraId="7FC308F7"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w:t>
            </w:r>
          </w:p>
        </w:tc>
        <w:tc>
          <w:tcPr>
            <w:tcW w:w="1883" w:type="pct"/>
            <w:tcBorders>
              <w:left w:val="single" w:sz="4" w:space="0" w:color="auto"/>
              <w:bottom w:val="single" w:sz="4" w:space="0" w:color="auto"/>
              <w:right w:val="single" w:sz="4" w:space="0" w:color="auto"/>
            </w:tcBorders>
          </w:tcPr>
          <w:p w14:paraId="783BF7EB"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Координатор подпрограммы</w:t>
            </w:r>
          </w:p>
        </w:tc>
        <w:tc>
          <w:tcPr>
            <w:tcW w:w="2789" w:type="pct"/>
            <w:tcBorders>
              <w:left w:val="single" w:sz="4" w:space="0" w:color="auto"/>
              <w:bottom w:val="single" w:sz="4" w:space="0" w:color="auto"/>
              <w:right w:val="single" w:sz="4" w:space="0" w:color="auto"/>
            </w:tcBorders>
          </w:tcPr>
          <w:p w14:paraId="2FA2ECE1"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Отдел образования администрации </w:t>
            </w:r>
          </w:p>
          <w:p w14:paraId="18664CFB"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Завитинского муниципального округа Амурской области</w:t>
            </w:r>
          </w:p>
        </w:tc>
      </w:tr>
      <w:tr w:rsidR="007A2180" w:rsidRPr="007A2180" w14:paraId="1216DA77" w14:textId="77777777" w:rsidTr="007A2180">
        <w:trPr>
          <w:trHeight w:val="400"/>
          <w:tblCellSpacing w:w="5" w:type="nil"/>
        </w:trPr>
        <w:tc>
          <w:tcPr>
            <w:tcW w:w="328" w:type="pct"/>
            <w:tcBorders>
              <w:left w:val="single" w:sz="4" w:space="0" w:color="auto"/>
              <w:bottom w:val="single" w:sz="4" w:space="0" w:color="auto"/>
              <w:right w:val="single" w:sz="4" w:space="0" w:color="auto"/>
            </w:tcBorders>
          </w:tcPr>
          <w:p w14:paraId="58A66AF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3</w:t>
            </w:r>
          </w:p>
        </w:tc>
        <w:tc>
          <w:tcPr>
            <w:tcW w:w="1883" w:type="pct"/>
            <w:tcBorders>
              <w:left w:val="single" w:sz="4" w:space="0" w:color="auto"/>
              <w:bottom w:val="single" w:sz="4" w:space="0" w:color="auto"/>
              <w:right w:val="single" w:sz="4" w:space="0" w:color="auto"/>
            </w:tcBorders>
          </w:tcPr>
          <w:p w14:paraId="0361DDDF"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Участники муниципальной программы</w:t>
            </w:r>
          </w:p>
        </w:tc>
        <w:tc>
          <w:tcPr>
            <w:tcW w:w="2789" w:type="pct"/>
            <w:tcBorders>
              <w:left w:val="single" w:sz="4" w:space="0" w:color="auto"/>
              <w:bottom w:val="single" w:sz="4" w:space="0" w:color="auto"/>
              <w:right w:val="single" w:sz="4" w:space="0" w:color="auto"/>
            </w:tcBorders>
          </w:tcPr>
          <w:p w14:paraId="5C89759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Отдел образования администрации </w:t>
            </w:r>
          </w:p>
          <w:p w14:paraId="20705FC5"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Завитинского муниципального округа Амурской области, муниципальные образовательные учреждения муниципального округа</w:t>
            </w:r>
          </w:p>
        </w:tc>
      </w:tr>
      <w:tr w:rsidR="007A2180" w:rsidRPr="007A2180" w14:paraId="1C81D07E" w14:textId="77777777" w:rsidTr="007A2180">
        <w:trPr>
          <w:trHeight w:val="400"/>
          <w:tblCellSpacing w:w="5" w:type="nil"/>
        </w:trPr>
        <w:tc>
          <w:tcPr>
            <w:tcW w:w="328" w:type="pct"/>
            <w:tcBorders>
              <w:left w:val="single" w:sz="4" w:space="0" w:color="auto"/>
              <w:bottom w:val="single" w:sz="4" w:space="0" w:color="auto"/>
              <w:right w:val="single" w:sz="4" w:space="0" w:color="auto"/>
            </w:tcBorders>
          </w:tcPr>
          <w:p w14:paraId="11C7CF2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4</w:t>
            </w:r>
          </w:p>
        </w:tc>
        <w:tc>
          <w:tcPr>
            <w:tcW w:w="1883" w:type="pct"/>
            <w:tcBorders>
              <w:left w:val="single" w:sz="4" w:space="0" w:color="auto"/>
              <w:bottom w:val="single" w:sz="4" w:space="0" w:color="auto"/>
              <w:right w:val="single" w:sz="4" w:space="0" w:color="auto"/>
            </w:tcBorders>
          </w:tcPr>
          <w:p w14:paraId="3963401F"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Цель подпрограммы</w:t>
            </w:r>
          </w:p>
        </w:tc>
        <w:tc>
          <w:tcPr>
            <w:tcW w:w="2789" w:type="pct"/>
            <w:tcBorders>
              <w:left w:val="single" w:sz="4" w:space="0" w:color="auto"/>
              <w:bottom w:val="single" w:sz="4" w:space="0" w:color="auto"/>
              <w:right w:val="single" w:sz="4" w:space="0" w:color="auto"/>
            </w:tcBorders>
          </w:tcPr>
          <w:p w14:paraId="2F9FB224"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bCs/>
                <w:sz w:val="20"/>
                <w:szCs w:val="20"/>
              </w:rPr>
              <w:t>Совершенствование деятельности по защите прав детей на отдых, оздоровление и социальную поддержку</w:t>
            </w:r>
          </w:p>
        </w:tc>
      </w:tr>
      <w:tr w:rsidR="007A2180" w:rsidRPr="007A2180" w14:paraId="4A0298D3" w14:textId="77777777" w:rsidTr="007A2180">
        <w:trPr>
          <w:trHeight w:val="400"/>
          <w:tblCellSpacing w:w="5" w:type="nil"/>
        </w:trPr>
        <w:tc>
          <w:tcPr>
            <w:tcW w:w="328" w:type="pct"/>
            <w:tcBorders>
              <w:left w:val="single" w:sz="4" w:space="0" w:color="auto"/>
              <w:bottom w:val="single" w:sz="4" w:space="0" w:color="auto"/>
              <w:right w:val="single" w:sz="4" w:space="0" w:color="auto"/>
            </w:tcBorders>
          </w:tcPr>
          <w:p w14:paraId="3B283B34"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5</w:t>
            </w:r>
          </w:p>
        </w:tc>
        <w:tc>
          <w:tcPr>
            <w:tcW w:w="1883" w:type="pct"/>
            <w:tcBorders>
              <w:left w:val="single" w:sz="4" w:space="0" w:color="auto"/>
              <w:bottom w:val="single" w:sz="4" w:space="0" w:color="auto"/>
              <w:right w:val="single" w:sz="4" w:space="0" w:color="auto"/>
            </w:tcBorders>
          </w:tcPr>
          <w:p w14:paraId="1174140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Задачи подпрограммы</w:t>
            </w:r>
          </w:p>
          <w:p w14:paraId="2D313E17"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2789" w:type="pct"/>
            <w:tcBorders>
              <w:left w:val="single" w:sz="4" w:space="0" w:color="auto"/>
              <w:bottom w:val="single" w:sz="4" w:space="0" w:color="auto"/>
              <w:right w:val="single" w:sz="4" w:space="0" w:color="auto"/>
            </w:tcBorders>
          </w:tcPr>
          <w:p w14:paraId="5527C142"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1. Обеспечение отдыха и оздоровления детей, реализация программ их трудовой занятости в каникулярное время.</w:t>
            </w:r>
          </w:p>
          <w:p w14:paraId="712DF710"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2. Повышение качества услуг, предоставляемых организациями отдыха и оздоровления детей.</w:t>
            </w:r>
          </w:p>
          <w:p w14:paraId="0B6C04D8"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3. 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tc>
      </w:tr>
      <w:tr w:rsidR="007A2180" w:rsidRPr="007A2180" w14:paraId="7D358A77" w14:textId="77777777" w:rsidTr="007A2180">
        <w:trPr>
          <w:trHeight w:val="400"/>
          <w:tblCellSpacing w:w="5" w:type="nil"/>
        </w:trPr>
        <w:tc>
          <w:tcPr>
            <w:tcW w:w="328" w:type="pct"/>
            <w:tcBorders>
              <w:top w:val="single" w:sz="4" w:space="0" w:color="auto"/>
              <w:left w:val="single" w:sz="4" w:space="0" w:color="auto"/>
              <w:bottom w:val="single" w:sz="4" w:space="0" w:color="auto"/>
              <w:right w:val="single" w:sz="4" w:space="0" w:color="auto"/>
            </w:tcBorders>
          </w:tcPr>
          <w:p w14:paraId="60ADC5FE"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6</w:t>
            </w:r>
          </w:p>
        </w:tc>
        <w:tc>
          <w:tcPr>
            <w:tcW w:w="1883" w:type="pct"/>
            <w:tcBorders>
              <w:top w:val="single" w:sz="4" w:space="0" w:color="auto"/>
              <w:left w:val="single" w:sz="4" w:space="0" w:color="auto"/>
              <w:bottom w:val="single" w:sz="4" w:space="0" w:color="auto"/>
              <w:right w:val="single" w:sz="4" w:space="0" w:color="auto"/>
            </w:tcBorders>
          </w:tcPr>
          <w:p w14:paraId="05919E55"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Сроки реализации  </w:t>
            </w:r>
          </w:p>
          <w:p w14:paraId="3E73DC6D"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подпрограммы</w:t>
            </w:r>
          </w:p>
        </w:tc>
        <w:tc>
          <w:tcPr>
            <w:tcW w:w="2789" w:type="pct"/>
            <w:tcBorders>
              <w:top w:val="single" w:sz="4" w:space="0" w:color="auto"/>
              <w:left w:val="single" w:sz="4" w:space="0" w:color="auto"/>
              <w:bottom w:val="single" w:sz="4" w:space="0" w:color="auto"/>
              <w:right w:val="single" w:sz="4" w:space="0" w:color="auto"/>
            </w:tcBorders>
          </w:tcPr>
          <w:p w14:paraId="7DDC0840"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2015 – 2025 годы</w:t>
            </w:r>
          </w:p>
        </w:tc>
      </w:tr>
      <w:tr w:rsidR="007A2180" w:rsidRPr="007A2180" w14:paraId="7783F6E5" w14:textId="77777777" w:rsidTr="007A2180">
        <w:trPr>
          <w:trHeight w:val="1691"/>
          <w:tblCellSpacing w:w="5" w:type="nil"/>
        </w:trPr>
        <w:tc>
          <w:tcPr>
            <w:tcW w:w="328" w:type="pct"/>
            <w:tcBorders>
              <w:top w:val="single" w:sz="4" w:space="0" w:color="auto"/>
              <w:left w:val="single" w:sz="4" w:space="0" w:color="auto"/>
              <w:right w:val="single" w:sz="4" w:space="0" w:color="auto"/>
            </w:tcBorders>
          </w:tcPr>
          <w:p w14:paraId="0A0DE3F4"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7</w:t>
            </w:r>
          </w:p>
        </w:tc>
        <w:tc>
          <w:tcPr>
            <w:tcW w:w="1883" w:type="pct"/>
            <w:tcBorders>
              <w:top w:val="single" w:sz="4" w:space="0" w:color="auto"/>
              <w:left w:val="single" w:sz="4" w:space="0" w:color="auto"/>
              <w:right w:val="single" w:sz="4" w:space="0" w:color="auto"/>
            </w:tcBorders>
          </w:tcPr>
          <w:p w14:paraId="51EED0B2"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Объемы ассигнований местного бюджета подпрограммы (с расшифровкой по годам ее реализации), а также прогнозные объемы средств, привлекаемых из других источников      </w:t>
            </w:r>
          </w:p>
        </w:tc>
        <w:tc>
          <w:tcPr>
            <w:tcW w:w="2789" w:type="pct"/>
            <w:tcBorders>
              <w:top w:val="single" w:sz="4" w:space="0" w:color="auto"/>
              <w:left w:val="single" w:sz="4" w:space="0" w:color="auto"/>
              <w:right w:val="single" w:sz="4" w:space="0" w:color="auto"/>
            </w:tcBorders>
          </w:tcPr>
          <w:p w14:paraId="15315DF6" w14:textId="3E0B0AF9"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Планируемые общие затраты на реализацию подпрограммы  </w:t>
            </w:r>
            <w:r w:rsidRPr="007A2180">
              <w:rPr>
                <w:rFonts w:ascii="Times New Roman" w:hAnsi="Times New Roman" w:cs="Times New Roman"/>
                <w:b/>
                <w:sz w:val="20"/>
                <w:szCs w:val="20"/>
              </w:rPr>
              <w:t>11 059, 93</w:t>
            </w:r>
            <w:r w:rsidRPr="007A2180">
              <w:rPr>
                <w:rFonts w:ascii="Times New Roman" w:hAnsi="Times New Roman" w:cs="Times New Roman"/>
                <w:sz w:val="20"/>
                <w:szCs w:val="20"/>
              </w:rPr>
              <w:t xml:space="preserve"> тыс. рублей, в том числе:</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 xml:space="preserve">2015 год – 1 133,70 </w:t>
            </w:r>
            <w:r w:rsidRPr="007A2180">
              <w:rPr>
                <w:rFonts w:ascii="Times New Roman" w:hAnsi="Times New Roman" w:cs="Times New Roman"/>
                <w:bCs/>
                <w:sz w:val="20"/>
                <w:szCs w:val="20"/>
              </w:rPr>
              <w:t>т</w:t>
            </w:r>
            <w:r w:rsidRPr="007A2180">
              <w:rPr>
                <w:rFonts w:ascii="Times New Roman" w:hAnsi="Times New Roman" w:cs="Times New Roman"/>
                <w:sz w:val="20"/>
                <w:szCs w:val="20"/>
              </w:rPr>
              <w:t>ыс. рублей;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2016 год – 418, 33тыс.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2017 год – 461,80 тыс. рублей;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2018 год – 880,80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2019 год – 985,90 тыс. рублей;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2020 год – 406, 10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2021 год –1 556, 80 тыс. рублей;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2022 год – 1 741, 40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2023 год – 1 177, 10 тыс. рублей;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2024 год – 1 149, 00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2025 год – 1 149,00 тыс. рублей.</w:t>
            </w:r>
          </w:p>
          <w:p w14:paraId="5405A47B" w14:textId="55837BEC" w:rsidR="007A2180" w:rsidRPr="007A2180" w:rsidRDefault="007A2180" w:rsidP="00216585">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lastRenderedPageBreak/>
              <w:t xml:space="preserve">из них: за счет средств местного  бюджета – </w:t>
            </w:r>
            <w:r w:rsidRPr="007A2180">
              <w:rPr>
                <w:rFonts w:ascii="Times New Roman" w:hAnsi="Times New Roman" w:cs="Times New Roman"/>
                <w:b/>
                <w:sz w:val="20"/>
                <w:szCs w:val="20"/>
              </w:rPr>
              <w:t xml:space="preserve">5 386,79 </w:t>
            </w:r>
            <w:r w:rsidRPr="007A2180">
              <w:rPr>
                <w:rFonts w:ascii="Times New Roman" w:hAnsi="Times New Roman" w:cs="Times New Roman"/>
                <w:sz w:val="20"/>
                <w:szCs w:val="20"/>
              </w:rPr>
              <w:t xml:space="preserve"> тыс. рублей, в том числе:</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 xml:space="preserve">2015 год – 440,0 </w:t>
            </w:r>
            <w:r w:rsidRPr="007A2180">
              <w:rPr>
                <w:rFonts w:ascii="Times New Roman" w:hAnsi="Times New Roman" w:cs="Times New Roman"/>
                <w:bCs/>
                <w:sz w:val="20"/>
                <w:szCs w:val="20"/>
              </w:rPr>
              <w:t>т</w:t>
            </w:r>
            <w:r w:rsidRPr="007A2180">
              <w:rPr>
                <w:rFonts w:ascii="Times New Roman" w:hAnsi="Times New Roman" w:cs="Times New Roman"/>
                <w:sz w:val="20"/>
                <w:szCs w:val="20"/>
              </w:rPr>
              <w:t>ыс. рублей;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2016 год – 242,31 тыс. рублей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2017 год – 190,60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2018 год – 613,62  тыс. рублей;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2019 год –548,46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2020 год – 406, 10 тыс. рублей;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2021 год – 910, 20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2022 год – 1 000, 00 тыс. рублей;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2023 год – 335, 00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2024 год – 335,00 тыс. рублей;</w:t>
            </w:r>
            <w:r w:rsidR="00531F5A">
              <w:rPr>
                <w:rFonts w:ascii="Times New Roman" w:hAnsi="Times New Roman" w:cs="Times New Roman"/>
                <w:sz w:val="20"/>
                <w:szCs w:val="20"/>
              </w:rPr>
              <w:t xml:space="preserve"> </w:t>
            </w:r>
            <w:r w:rsidRPr="007A2180">
              <w:rPr>
                <w:rFonts w:ascii="Times New Roman" w:hAnsi="Times New Roman" w:cs="Times New Roman"/>
                <w:sz w:val="20"/>
                <w:szCs w:val="20"/>
              </w:rPr>
              <w:t>2025 год - 335, 00 тыс. рублей.</w:t>
            </w:r>
          </w:p>
        </w:tc>
      </w:tr>
      <w:tr w:rsidR="007A2180" w:rsidRPr="007A2180" w14:paraId="1E485671" w14:textId="77777777" w:rsidTr="007A2180">
        <w:trPr>
          <w:trHeight w:val="203"/>
          <w:tblCellSpacing w:w="5" w:type="nil"/>
        </w:trPr>
        <w:tc>
          <w:tcPr>
            <w:tcW w:w="328" w:type="pct"/>
            <w:tcBorders>
              <w:top w:val="single" w:sz="4" w:space="0" w:color="auto"/>
              <w:left w:val="single" w:sz="4" w:space="0" w:color="auto"/>
              <w:bottom w:val="single" w:sz="4" w:space="0" w:color="auto"/>
              <w:right w:val="single" w:sz="4" w:space="0" w:color="auto"/>
            </w:tcBorders>
          </w:tcPr>
          <w:p w14:paraId="1CA3A4D5"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lastRenderedPageBreak/>
              <w:t>8</w:t>
            </w:r>
          </w:p>
        </w:tc>
        <w:tc>
          <w:tcPr>
            <w:tcW w:w="1883" w:type="pct"/>
            <w:tcBorders>
              <w:top w:val="single" w:sz="4" w:space="0" w:color="auto"/>
              <w:left w:val="single" w:sz="4" w:space="0" w:color="auto"/>
              <w:bottom w:val="single" w:sz="4" w:space="0" w:color="auto"/>
              <w:right w:val="single" w:sz="4" w:space="0" w:color="auto"/>
            </w:tcBorders>
          </w:tcPr>
          <w:p w14:paraId="4CF739BF"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Ожидаемые конечные результаты реализации подпрограммы                            </w:t>
            </w:r>
          </w:p>
        </w:tc>
        <w:tc>
          <w:tcPr>
            <w:tcW w:w="2789" w:type="pct"/>
            <w:tcBorders>
              <w:top w:val="single" w:sz="4" w:space="0" w:color="auto"/>
              <w:left w:val="single" w:sz="4" w:space="0" w:color="auto"/>
              <w:bottom w:val="single" w:sz="4" w:space="0" w:color="auto"/>
              <w:right w:val="single" w:sz="4" w:space="0" w:color="auto"/>
            </w:tcBorders>
          </w:tcPr>
          <w:p w14:paraId="54AA2488" w14:textId="3035F303"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1. Доля детей, охваченных мероприятиями по отдыху и оздоровлению, увеличится от </w:t>
            </w:r>
            <w:r w:rsidRPr="007A2180">
              <w:rPr>
                <w:rFonts w:ascii="Times New Roman" w:hAnsi="Times New Roman" w:cs="Times New Roman"/>
                <w:bCs/>
                <w:sz w:val="20"/>
                <w:szCs w:val="20"/>
              </w:rPr>
              <w:t>общего количества детей школьного возраста до 80%.</w:t>
            </w:r>
            <w:r w:rsidR="00C05F2E">
              <w:rPr>
                <w:rFonts w:ascii="Times New Roman" w:hAnsi="Times New Roman" w:cs="Times New Roman"/>
                <w:bCs/>
                <w:sz w:val="20"/>
                <w:szCs w:val="20"/>
              </w:rPr>
              <w:t xml:space="preserve"> </w:t>
            </w:r>
            <w:r w:rsidRPr="007A2180">
              <w:rPr>
                <w:rFonts w:ascii="Times New Roman" w:hAnsi="Times New Roman" w:cs="Times New Roman"/>
                <w:sz w:val="20"/>
                <w:szCs w:val="20"/>
              </w:rPr>
              <w:t>2. Число участников ученических производственных бригад составит не менее 50 чел.</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3. Доля детей, оставшихся без попечения родителей, - всего, в том числе переданных не</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80%</w:t>
            </w:r>
          </w:p>
        </w:tc>
      </w:tr>
    </w:tbl>
    <w:p w14:paraId="1D9FDB36" w14:textId="7FA81F56" w:rsidR="007A2180" w:rsidRPr="00216585" w:rsidRDefault="007A2180" w:rsidP="007A2180">
      <w:pPr>
        <w:spacing w:after="0" w:line="240" w:lineRule="auto"/>
        <w:jc w:val="both"/>
        <w:rPr>
          <w:rFonts w:ascii="Times New Roman" w:hAnsi="Times New Roman" w:cs="Times New Roman"/>
          <w:b/>
          <w:sz w:val="20"/>
          <w:szCs w:val="20"/>
        </w:rPr>
      </w:pPr>
      <w:r w:rsidRPr="00216585">
        <w:rPr>
          <w:rFonts w:ascii="Times New Roman" w:hAnsi="Times New Roman" w:cs="Times New Roman"/>
          <w:b/>
          <w:sz w:val="20"/>
          <w:szCs w:val="20"/>
        </w:rPr>
        <w:t>2.2. Характеристика сферы реализации подпрограммы</w:t>
      </w:r>
      <w:r w:rsidR="00C05F2E" w:rsidRPr="00216585">
        <w:rPr>
          <w:rFonts w:ascii="Times New Roman" w:hAnsi="Times New Roman" w:cs="Times New Roman"/>
          <w:b/>
          <w:sz w:val="20"/>
          <w:szCs w:val="20"/>
        </w:rPr>
        <w:t xml:space="preserve"> </w:t>
      </w:r>
      <w:r w:rsidRPr="00216585">
        <w:rPr>
          <w:rFonts w:ascii="Times New Roman" w:hAnsi="Times New Roman" w:cs="Times New Roman"/>
          <w:sz w:val="20"/>
          <w:szCs w:val="20"/>
        </w:rPr>
        <w:t>Важнейшими из основных правомочий несовершеннолетних детей, закрепленных Семейным кодексом Российской Федерации, Федеральным законом от 24.07.1998 №124-ФЗ «Об основных гарантиях прав ребенка в Российской Федерации»,  Конвенцией «О правах ребенка»,  кроме  права на образование, мероприятия по реализации которого представлены в предыдущей подпрограмме, являются право на отдых и досуг, право на жизнь и воспитание в семье.</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Исходя из этого, в рамках  настоящей подпрограммы приоритетными направлениями деятельности в сфере защиты прав детей определены следующие:</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оздоровление детей и молодежи, организация их занятости;</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социальная поддержка детей-сирот и детей, оставшихся без попечения родителей.</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Важной составляющей государственной политики в сфере образования является защита прав детей на отдых и оздоровление.</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В 2014 году в Завитинском районе на проведение мероприятий по отдыху и оздоровлению детей из всех источников финансирования было затрачено 2 455, тыс.  рублей. За период</w:t>
      </w:r>
      <w:r w:rsidRPr="007A2180">
        <w:rPr>
          <w:rFonts w:ascii="Times New Roman" w:hAnsi="Times New Roman" w:cs="Times New Roman"/>
          <w:sz w:val="20"/>
          <w:szCs w:val="20"/>
        </w:rPr>
        <w:t xml:space="preserve"> летней оздоровительной кампании мероприятиями отдыха и оздоровления охвачено 677  </w:t>
      </w:r>
      <w:r w:rsidRPr="00216585">
        <w:rPr>
          <w:rFonts w:ascii="Times New Roman" w:hAnsi="Times New Roman" w:cs="Times New Roman"/>
          <w:sz w:val="20"/>
          <w:szCs w:val="20"/>
        </w:rPr>
        <w:t>несовершеннолетних  или 80 % от общего количества детей школьного возраста. При этом следует отметить, что значение показателей достигается за счет работы лагерей с дневным пребыванием детей.</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Летний отдых и оздоровление детей  неразрывно связаны с их занятостью. В 2014 году 40 учащихся в возрасте от 14 до 16 лет были охвачены различными формами занятости.</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Значительное их количество работало в ученических производственных бригадах, которые остаются  единственной и безальтернативной воспитательной формой учебного процесса, сочетающей возможности привития трудовых профессиональных навыков, патриотического и морально-этического воспитания, организации коллективного труда и отдыха учащихся.</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Вторым приоритетным направлением деятельности в рамках подпрограммы является социальная поддержка самой незащищенной категории населения области: детей-сирот и детей, оставшихся без попечения родителей.</w:t>
      </w:r>
    </w:p>
    <w:p w14:paraId="079D431B" w14:textId="6BD0A96E" w:rsidR="007A2180" w:rsidRPr="00216585" w:rsidRDefault="007A2180" w:rsidP="007A2180">
      <w:pPr>
        <w:spacing w:after="0" w:line="240" w:lineRule="auto"/>
        <w:jc w:val="both"/>
        <w:rPr>
          <w:rFonts w:ascii="Times New Roman" w:hAnsi="Times New Roman" w:cs="Times New Roman"/>
          <w:sz w:val="20"/>
          <w:szCs w:val="20"/>
        </w:rPr>
      </w:pPr>
      <w:r w:rsidRPr="00216585">
        <w:rPr>
          <w:rFonts w:ascii="Times New Roman" w:hAnsi="Times New Roman" w:cs="Times New Roman"/>
          <w:sz w:val="20"/>
          <w:szCs w:val="20"/>
        </w:rPr>
        <w:t xml:space="preserve">На территории района по состоянию на 01.09.2014  проживает 147детей-сирот и детей, оставшихся без попечения родителей,  что составляет 3,3 % от общего количества детского населения области. </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В течение 2014 года выявлено и учтено11 детей – сирот и детей, оставшихся без попечения родителей.</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Защита прав детей, оставшихся без попечения родителей, состоит в их устройстве на воспитание в приемную семью, семью опекунов или попечителей, либо в передаче на усыновление.</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В структуре семейного устройства детей-сирот и детей, оставшихся без попечения родителей, на протяжении последних лет в районе отмечаются следующие позитивные тенденции:</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увеличивается количество детей устроенных на воспитание в замещающие семьи (2014 – 30 детей, 2013 год - 18  детей, 2012 год – 5 детей), в то же время снижается численность детей, передаваемых под надзор в государственные организации интернатного типа;</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активно развивается институт приемной семьи: в текущем году 24  ребёнка устроены в приемные  семьи района, из них 21 ребёнок  из государственных учреждений для детей-сирот и детей, оставшихся без попечения родителей,</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в течение нескольких лет отмечается  устойчивая положительная динамика развития приоритетной формы семейного устройства детей – усыновление: 2011 год – 1ребенок, 2012-й – 2, 2013-й – 1, 2014-й - 1.</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 xml:space="preserve">Действенной мерой достижения позитивных изменений в развитии семейного жизнеустройства является государственная поддержка замещающих семей. </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Несмотря на определенные достижения в  сфере защиты прав детей остаются проблемы, требующие решения в рамках настоящей подпрограммы, а именно:</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отсутствие возможности большей части детей отдохнуть с максимальным оздоровительным эффектом в загородных детских оздоровительных лагерях;</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слабое оснащение ученических производственных бригад;</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 xml:space="preserve">недостаточный уровень исполнения законодательства в сфере  защиты прав детей-сирот, детей, оставшихся без попечения родителей, и лиц из их числа. </w:t>
      </w:r>
      <w:r w:rsidR="00C05F2E" w:rsidRPr="00216585">
        <w:rPr>
          <w:rFonts w:ascii="Times New Roman" w:hAnsi="Times New Roman" w:cs="Times New Roman"/>
          <w:sz w:val="20"/>
          <w:szCs w:val="20"/>
        </w:rPr>
        <w:t xml:space="preserve"> </w:t>
      </w:r>
      <w:r w:rsidRPr="00216585">
        <w:rPr>
          <w:rFonts w:ascii="Times New Roman" w:hAnsi="Times New Roman" w:cs="Times New Roman"/>
          <w:b/>
          <w:sz w:val="20"/>
          <w:szCs w:val="20"/>
        </w:rPr>
        <w:t xml:space="preserve">2.3. Приоритеты муниципальной политики в сфере реализации </w:t>
      </w:r>
      <w:r w:rsidR="00C05F2E" w:rsidRPr="00216585">
        <w:rPr>
          <w:rFonts w:ascii="Times New Roman" w:hAnsi="Times New Roman" w:cs="Times New Roman"/>
          <w:b/>
          <w:sz w:val="20"/>
          <w:szCs w:val="20"/>
        </w:rPr>
        <w:t xml:space="preserve"> </w:t>
      </w:r>
      <w:r w:rsidRPr="00216585">
        <w:rPr>
          <w:rFonts w:ascii="Times New Roman" w:hAnsi="Times New Roman" w:cs="Times New Roman"/>
          <w:b/>
          <w:sz w:val="20"/>
          <w:szCs w:val="20"/>
        </w:rPr>
        <w:t>Подпрограммы 2 , цели, задачи и ожидаемые конечные результаты</w:t>
      </w:r>
      <w:r w:rsidR="00C05F2E" w:rsidRPr="00216585">
        <w:rPr>
          <w:rFonts w:ascii="Times New Roman" w:hAnsi="Times New Roman" w:cs="Times New Roman"/>
          <w:b/>
          <w:sz w:val="20"/>
          <w:szCs w:val="20"/>
        </w:rPr>
        <w:t xml:space="preserve"> </w:t>
      </w:r>
      <w:r w:rsidRPr="00216585">
        <w:rPr>
          <w:rFonts w:ascii="Times New Roman" w:hAnsi="Times New Roman" w:cs="Times New Roman"/>
          <w:sz w:val="20"/>
          <w:szCs w:val="20"/>
        </w:rPr>
        <w:t xml:space="preserve">Развитие системы отдыха и оздоровления детей в Завитинском районе является одним из основных направлений государственной  политики, непременным ее атрибутом в отношении детей. </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Федеральный закон от 24.07.1998 № 124-ФЗ «Об основных гарантиях прав ребенка в Российской Федерации» поставил в один ряд и увязал друг с другом вопросы детского отдыха и укрепления здоровья детей и подростков, образования, воспитания и развития детей, которые являются системообразующими в реализации государственной политики в отношении подрастающего поколения. Одним из приоритетов настоящей подпрограммы является защита прав детей на отдых и оздоровление.</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 xml:space="preserve">В целях совершенствования государственной политики в сфере защиты прав детей приоритетным направлением подпрограммы является обеспечение всемерной поддержки </w:t>
      </w:r>
      <w:r w:rsidRPr="00216585">
        <w:rPr>
          <w:rFonts w:ascii="Times New Roman" w:hAnsi="Times New Roman" w:cs="Times New Roman"/>
          <w:bCs/>
          <w:sz w:val="20"/>
          <w:szCs w:val="20"/>
        </w:rPr>
        <w:t>детей-сирот и детей, оставшихся без попечения родителей.</w:t>
      </w:r>
      <w:r w:rsidR="00C05F2E" w:rsidRPr="00216585">
        <w:rPr>
          <w:rFonts w:ascii="Times New Roman" w:hAnsi="Times New Roman" w:cs="Times New Roman"/>
          <w:bCs/>
          <w:sz w:val="20"/>
          <w:szCs w:val="20"/>
        </w:rPr>
        <w:t xml:space="preserve"> </w:t>
      </w:r>
      <w:r w:rsidRPr="00216585">
        <w:rPr>
          <w:rFonts w:ascii="Times New Roman" w:hAnsi="Times New Roman" w:cs="Times New Roman"/>
          <w:sz w:val="20"/>
          <w:szCs w:val="20"/>
        </w:rPr>
        <w:t>Целью настоящей  подпрограммы является с</w:t>
      </w:r>
      <w:r w:rsidRPr="00216585">
        <w:rPr>
          <w:rFonts w:ascii="Times New Roman" w:hAnsi="Times New Roman" w:cs="Times New Roman"/>
          <w:bCs/>
          <w:sz w:val="20"/>
          <w:szCs w:val="20"/>
        </w:rPr>
        <w:t>овершенствование деятельности по защите прав детей на отдых, оздоровление и социальную поддержку.</w:t>
      </w:r>
      <w:r w:rsidR="00C05F2E" w:rsidRPr="00216585">
        <w:rPr>
          <w:rFonts w:ascii="Times New Roman" w:hAnsi="Times New Roman" w:cs="Times New Roman"/>
          <w:bCs/>
          <w:sz w:val="20"/>
          <w:szCs w:val="20"/>
        </w:rPr>
        <w:t xml:space="preserve"> </w:t>
      </w:r>
      <w:r w:rsidRPr="00216585">
        <w:rPr>
          <w:rFonts w:ascii="Times New Roman" w:hAnsi="Times New Roman" w:cs="Times New Roman"/>
          <w:b/>
          <w:sz w:val="20"/>
          <w:szCs w:val="20"/>
        </w:rPr>
        <w:t>Задачи подпрограммы</w:t>
      </w:r>
      <w:r w:rsidRPr="00216585">
        <w:rPr>
          <w:rFonts w:ascii="Times New Roman" w:hAnsi="Times New Roman" w:cs="Times New Roman"/>
          <w:sz w:val="20"/>
          <w:szCs w:val="20"/>
        </w:rPr>
        <w:t>:</w:t>
      </w:r>
      <w:r w:rsidR="00C05F2E" w:rsidRPr="00216585">
        <w:rPr>
          <w:rFonts w:ascii="Times New Roman" w:hAnsi="Times New Roman" w:cs="Times New Roman"/>
          <w:sz w:val="20"/>
          <w:szCs w:val="20"/>
        </w:rPr>
        <w:t xml:space="preserve"> </w:t>
      </w:r>
      <w:r w:rsidRPr="00216585">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C05F2E" w:rsidRPr="00216585">
        <w:rPr>
          <w:rFonts w:ascii="Times New Roman" w:hAnsi="Times New Roman" w:cs="Times New Roman"/>
          <w:bCs/>
          <w:sz w:val="20"/>
          <w:szCs w:val="20"/>
        </w:rPr>
        <w:t xml:space="preserve"> </w:t>
      </w:r>
      <w:r w:rsidRPr="00216585">
        <w:rPr>
          <w:rFonts w:ascii="Times New Roman" w:hAnsi="Times New Roman" w:cs="Times New Roman"/>
          <w:bCs/>
          <w:sz w:val="20"/>
          <w:szCs w:val="20"/>
        </w:rPr>
        <w:t>повышение качества услуг, предоставляемых организациями отдыха и оздоровления детей;</w:t>
      </w:r>
      <w:r w:rsidR="00C05F2E" w:rsidRPr="00216585">
        <w:rPr>
          <w:rFonts w:ascii="Times New Roman" w:hAnsi="Times New Roman" w:cs="Times New Roman"/>
          <w:sz w:val="20"/>
          <w:szCs w:val="20"/>
        </w:rPr>
        <w:t xml:space="preserve"> </w:t>
      </w:r>
      <w:r w:rsidRPr="00216585">
        <w:rPr>
          <w:rFonts w:ascii="Times New Roman" w:hAnsi="Times New Roman" w:cs="Times New Roman"/>
          <w:bCs/>
          <w:sz w:val="20"/>
          <w:szCs w:val="20"/>
        </w:rPr>
        <w:t>реализация мер по защите прав несовершеннолетних, в том числе детей-сирот и детей, оставшихся без попечения родителей,</w:t>
      </w:r>
      <w:r w:rsidR="00C05F2E" w:rsidRPr="00216585">
        <w:rPr>
          <w:rFonts w:ascii="Times New Roman" w:hAnsi="Times New Roman" w:cs="Times New Roman"/>
          <w:bCs/>
          <w:sz w:val="20"/>
          <w:szCs w:val="20"/>
        </w:rPr>
        <w:t xml:space="preserve">  </w:t>
      </w:r>
      <w:r w:rsidRPr="00216585">
        <w:rPr>
          <w:rFonts w:ascii="Times New Roman" w:hAnsi="Times New Roman" w:cs="Times New Roman"/>
          <w:bCs/>
          <w:sz w:val="20"/>
          <w:szCs w:val="20"/>
        </w:rPr>
        <w:t>обеспечению их социальной адаптации.</w:t>
      </w:r>
      <w:r w:rsidR="00C05F2E" w:rsidRPr="00216585">
        <w:rPr>
          <w:rFonts w:ascii="Times New Roman" w:hAnsi="Times New Roman" w:cs="Times New Roman"/>
          <w:bCs/>
          <w:sz w:val="20"/>
          <w:szCs w:val="20"/>
        </w:rPr>
        <w:t xml:space="preserve"> </w:t>
      </w:r>
      <w:r w:rsidRPr="00216585">
        <w:rPr>
          <w:rFonts w:ascii="Times New Roman" w:hAnsi="Times New Roman" w:cs="Times New Roman"/>
          <w:sz w:val="20"/>
          <w:szCs w:val="20"/>
        </w:rPr>
        <w:t>В рамках настоящей подпрограммы будут достигнуты следующие результаты:</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 xml:space="preserve">доля детей, охваченных мероприятиями по отдыху и оздоровлению, увеличится от </w:t>
      </w:r>
      <w:r w:rsidRPr="00216585">
        <w:rPr>
          <w:rFonts w:ascii="Times New Roman" w:hAnsi="Times New Roman" w:cs="Times New Roman"/>
          <w:bCs/>
          <w:sz w:val="20"/>
          <w:szCs w:val="20"/>
        </w:rPr>
        <w:t>общего количества детей школьного возраста до 80%;</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 xml:space="preserve">число участников ученических </w:t>
      </w:r>
      <w:r w:rsidRPr="00216585">
        <w:rPr>
          <w:rFonts w:ascii="Times New Roman" w:hAnsi="Times New Roman" w:cs="Times New Roman"/>
          <w:sz w:val="20"/>
          <w:szCs w:val="20"/>
        </w:rPr>
        <w:lastRenderedPageBreak/>
        <w:t>производственных бригад составит не менее 50чел.;</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 xml:space="preserve">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w:t>
      </w:r>
      <w:r w:rsidRPr="00216585">
        <w:rPr>
          <w:rFonts w:ascii="Times New Roman" w:hAnsi="Times New Roman" w:cs="Times New Roman"/>
          <w:bCs/>
          <w:sz w:val="20"/>
          <w:szCs w:val="20"/>
        </w:rPr>
        <w:t>80%;</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 xml:space="preserve">доля детей, оставшихся без попечения родителей, - всего, в том числе переданных </w:t>
      </w:r>
      <w:proofErr w:type="spellStart"/>
      <w:r w:rsidRPr="00216585">
        <w:rPr>
          <w:rFonts w:ascii="Times New Roman" w:hAnsi="Times New Roman" w:cs="Times New Roman"/>
          <w:sz w:val="20"/>
          <w:szCs w:val="20"/>
        </w:rPr>
        <w:t>неродственникам</w:t>
      </w:r>
      <w:proofErr w:type="spellEnd"/>
      <w:r w:rsidRPr="00216585">
        <w:rPr>
          <w:rFonts w:ascii="Times New Roman" w:hAnsi="Times New Roman" w:cs="Times New Roman"/>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w:t>
      </w:r>
      <w:r w:rsidRPr="00216585">
        <w:rPr>
          <w:rFonts w:ascii="Times New Roman" w:hAnsi="Times New Roman" w:cs="Times New Roman"/>
          <w:bCs/>
          <w:sz w:val="20"/>
          <w:szCs w:val="20"/>
        </w:rPr>
        <w:t>80%;</w:t>
      </w:r>
      <w:r w:rsidR="00C05F2E" w:rsidRPr="00216585">
        <w:rPr>
          <w:rFonts w:ascii="Times New Roman" w:hAnsi="Times New Roman" w:cs="Times New Roman"/>
          <w:sz w:val="20"/>
          <w:szCs w:val="20"/>
        </w:rPr>
        <w:t xml:space="preserve"> </w:t>
      </w:r>
      <w:r w:rsidRPr="00216585">
        <w:rPr>
          <w:rFonts w:ascii="Times New Roman" w:hAnsi="Times New Roman" w:cs="Times New Roman"/>
          <w:b/>
          <w:sz w:val="20"/>
          <w:szCs w:val="20"/>
        </w:rPr>
        <w:t>2.4. Описание системы основных мероприятий</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В рамках настоящей подпрограммы реализуются 4 основных мероприятия.</w:t>
      </w:r>
      <w:r w:rsidR="00C05F2E" w:rsidRPr="00216585">
        <w:rPr>
          <w:rFonts w:ascii="Times New Roman" w:hAnsi="Times New Roman" w:cs="Times New Roman"/>
          <w:sz w:val="20"/>
          <w:szCs w:val="20"/>
        </w:rPr>
        <w:t xml:space="preserve"> </w:t>
      </w:r>
      <w:r w:rsidRPr="00216585">
        <w:rPr>
          <w:rFonts w:ascii="Times New Roman" w:hAnsi="Times New Roman" w:cs="Times New Roman"/>
          <w:b/>
          <w:i/>
          <w:sz w:val="20"/>
          <w:szCs w:val="20"/>
        </w:rPr>
        <w:t xml:space="preserve">2.4.1.Основное мероприятие 2.1«Организация и проведение профильных смен, многодневных походов, </w:t>
      </w:r>
      <w:proofErr w:type="spellStart"/>
      <w:r w:rsidRPr="00216585">
        <w:rPr>
          <w:rFonts w:ascii="Times New Roman" w:hAnsi="Times New Roman" w:cs="Times New Roman"/>
          <w:b/>
          <w:i/>
          <w:sz w:val="20"/>
          <w:szCs w:val="20"/>
        </w:rPr>
        <w:t>турслетов</w:t>
      </w:r>
      <w:proofErr w:type="spellEnd"/>
      <w:r w:rsidRPr="00216585">
        <w:rPr>
          <w:rFonts w:ascii="Times New Roman" w:hAnsi="Times New Roman" w:cs="Times New Roman"/>
          <w:b/>
          <w:i/>
          <w:sz w:val="20"/>
          <w:szCs w:val="20"/>
        </w:rPr>
        <w:t>, спортивных игр.</w:t>
      </w:r>
      <w:r w:rsidR="00C05F2E" w:rsidRPr="00216585">
        <w:rPr>
          <w:rFonts w:ascii="Times New Roman" w:hAnsi="Times New Roman" w:cs="Times New Roman"/>
          <w:sz w:val="20"/>
          <w:szCs w:val="20"/>
        </w:rPr>
        <w:t xml:space="preserve"> </w:t>
      </w:r>
      <w:r w:rsidRPr="00216585">
        <w:rPr>
          <w:rFonts w:ascii="Times New Roman" w:hAnsi="Times New Roman" w:cs="Times New Roman"/>
          <w:sz w:val="20"/>
          <w:szCs w:val="20"/>
        </w:rPr>
        <w:t>В рамках основного мероприятия будут осуществлены  полномочия по защите прав детей на отдых и оздоровление, в том числе  на участие одаренных детей, детей-сирот в профильных оздоровительных сменах.</w:t>
      </w:r>
      <w:r w:rsidR="00C05F2E" w:rsidRPr="00216585">
        <w:rPr>
          <w:rFonts w:ascii="Times New Roman" w:hAnsi="Times New Roman" w:cs="Times New Roman"/>
          <w:sz w:val="20"/>
          <w:szCs w:val="20"/>
        </w:rPr>
        <w:t xml:space="preserve"> </w:t>
      </w:r>
      <w:r w:rsidRPr="00216585">
        <w:rPr>
          <w:rFonts w:ascii="Times New Roman" w:hAnsi="Times New Roman" w:cs="Times New Roman"/>
          <w:bCs/>
          <w:sz w:val="20"/>
          <w:szCs w:val="20"/>
        </w:rPr>
        <w:t>Основное мероприятие направлено на решение следующей задачи:</w:t>
      </w:r>
      <w:r w:rsidR="00C05F2E" w:rsidRPr="00216585">
        <w:rPr>
          <w:rFonts w:ascii="Times New Roman" w:hAnsi="Times New Roman" w:cs="Times New Roman"/>
          <w:bCs/>
          <w:sz w:val="20"/>
          <w:szCs w:val="20"/>
        </w:rPr>
        <w:t xml:space="preserve"> </w:t>
      </w:r>
      <w:r w:rsidRPr="00216585">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C05F2E" w:rsidRPr="00216585">
        <w:rPr>
          <w:rFonts w:ascii="Times New Roman" w:hAnsi="Times New Roman" w:cs="Times New Roman"/>
          <w:bCs/>
          <w:sz w:val="20"/>
          <w:szCs w:val="20"/>
        </w:rPr>
        <w:t xml:space="preserve"> </w:t>
      </w:r>
      <w:r w:rsidRPr="00216585">
        <w:rPr>
          <w:rFonts w:ascii="Times New Roman" w:hAnsi="Times New Roman" w:cs="Times New Roman"/>
          <w:sz w:val="20"/>
          <w:szCs w:val="20"/>
        </w:rPr>
        <w:t xml:space="preserve">Основное мероприятие призвано достичь следующего показателя данной подпрограммы: «Доля детей, охваченных мероприятиями по отдыху и оздоровлению, от </w:t>
      </w:r>
      <w:r w:rsidRPr="00216585">
        <w:rPr>
          <w:rFonts w:ascii="Times New Roman" w:hAnsi="Times New Roman" w:cs="Times New Roman"/>
          <w:bCs/>
          <w:sz w:val="20"/>
          <w:szCs w:val="20"/>
        </w:rPr>
        <w:t>общего количества детей школьного возраста».</w:t>
      </w:r>
      <w:r w:rsidR="00C05F2E" w:rsidRPr="00216585">
        <w:rPr>
          <w:rFonts w:ascii="Times New Roman" w:hAnsi="Times New Roman" w:cs="Times New Roman"/>
          <w:bCs/>
          <w:sz w:val="20"/>
          <w:szCs w:val="20"/>
        </w:rPr>
        <w:t xml:space="preserve"> </w:t>
      </w:r>
      <w:r w:rsidRPr="00216585">
        <w:rPr>
          <w:rFonts w:ascii="Times New Roman" w:hAnsi="Times New Roman" w:cs="Times New Roman"/>
          <w:b/>
          <w:i/>
          <w:sz w:val="20"/>
          <w:szCs w:val="20"/>
        </w:rPr>
        <w:t>2.4.2. Основное мероприятие 2.2«Мероприятия по проведению оздоровительной кампании детей».</w:t>
      </w:r>
    </w:p>
    <w:p w14:paraId="6D8F9210" w14:textId="7C96600E" w:rsidR="007A2180" w:rsidRPr="00C05F2E" w:rsidRDefault="007A2180" w:rsidP="007A2180">
      <w:pPr>
        <w:spacing w:after="0" w:line="240" w:lineRule="auto"/>
        <w:jc w:val="both"/>
        <w:rPr>
          <w:rFonts w:ascii="Times New Roman" w:hAnsi="Times New Roman" w:cs="Times New Roman"/>
          <w:bCs/>
          <w:sz w:val="20"/>
          <w:szCs w:val="20"/>
        </w:rPr>
      </w:pPr>
      <w:r w:rsidRPr="00216585">
        <w:rPr>
          <w:rFonts w:ascii="Times New Roman" w:hAnsi="Times New Roman" w:cs="Times New Roman"/>
          <w:sz w:val="20"/>
          <w:szCs w:val="20"/>
        </w:rPr>
        <w:t>В рамках основного мероприятия  будут осуществлены  полномочия по защите прав  детей на отдых и оздоровление, в том числе  детей</w:t>
      </w:r>
      <w:r w:rsidRPr="007A2180">
        <w:rPr>
          <w:rFonts w:ascii="Times New Roman" w:hAnsi="Times New Roman" w:cs="Times New Roman"/>
          <w:sz w:val="20"/>
          <w:szCs w:val="20"/>
        </w:rPr>
        <w:t>,  находящихся в трудной жизненной ситуации, детей-сирот и детей, оставшихся без попечения родителей.</w:t>
      </w:r>
      <w:r w:rsidR="00216585">
        <w:rPr>
          <w:rFonts w:ascii="Times New Roman" w:hAnsi="Times New Roman" w:cs="Times New Roman"/>
          <w:sz w:val="20"/>
          <w:szCs w:val="20"/>
        </w:rPr>
        <w:t xml:space="preserve"> </w:t>
      </w:r>
      <w:r w:rsidRPr="007A2180">
        <w:rPr>
          <w:rFonts w:ascii="Times New Roman" w:hAnsi="Times New Roman" w:cs="Times New Roman"/>
          <w:bCs/>
          <w:sz w:val="20"/>
          <w:szCs w:val="20"/>
        </w:rPr>
        <w:t>Основное мероприятие направлено на решение следующей задачи:</w:t>
      </w:r>
      <w:r w:rsidR="00C05F2E">
        <w:rPr>
          <w:rFonts w:ascii="Times New Roman" w:hAnsi="Times New Roman" w:cs="Times New Roman"/>
          <w:bCs/>
          <w:sz w:val="20"/>
          <w:szCs w:val="20"/>
        </w:rPr>
        <w:t xml:space="preserve"> </w:t>
      </w:r>
      <w:r w:rsidRPr="007A2180">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C05F2E">
        <w:rPr>
          <w:rFonts w:ascii="Times New Roman" w:hAnsi="Times New Roman" w:cs="Times New Roman"/>
          <w:bCs/>
          <w:sz w:val="20"/>
          <w:szCs w:val="20"/>
        </w:rPr>
        <w:t xml:space="preserve"> </w:t>
      </w:r>
      <w:r w:rsidRPr="007A2180">
        <w:rPr>
          <w:rFonts w:ascii="Times New Roman" w:hAnsi="Times New Roman" w:cs="Times New Roman"/>
          <w:bCs/>
          <w:sz w:val="20"/>
          <w:szCs w:val="20"/>
        </w:rPr>
        <w:t>частичная оплата стоимости путевок в учреждения отдыха,</w:t>
      </w:r>
      <w:r w:rsidR="00216585">
        <w:rPr>
          <w:rFonts w:ascii="Times New Roman" w:hAnsi="Times New Roman" w:cs="Times New Roman"/>
          <w:bCs/>
          <w:sz w:val="20"/>
          <w:szCs w:val="20"/>
        </w:rPr>
        <w:t xml:space="preserve"> </w:t>
      </w:r>
      <w:r w:rsidRPr="007A2180">
        <w:rPr>
          <w:rFonts w:ascii="Times New Roman" w:hAnsi="Times New Roman" w:cs="Times New Roman"/>
          <w:bCs/>
          <w:sz w:val="20"/>
          <w:szCs w:val="20"/>
        </w:rPr>
        <w:t xml:space="preserve">оплата вакцинации детей, выезжающих за пределы района в летний период для участия в профильных сменах. </w:t>
      </w:r>
      <w:r w:rsidR="00C05F2E">
        <w:rPr>
          <w:rFonts w:ascii="Times New Roman" w:hAnsi="Times New Roman" w:cs="Times New Roman"/>
          <w:bCs/>
          <w:sz w:val="20"/>
          <w:szCs w:val="20"/>
        </w:rPr>
        <w:t xml:space="preserve"> </w:t>
      </w:r>
      <w:r w:rsidRPr="007A2180">
        <w:rPr>
          <w:rFonts w:ascii="Times New Roman" w:hAnsi="Times New Roman" w:cs="Times New Roman"/>
          <w:sz w:val="20"/>
          <w:szCs w:val="20"/>
        </w:rPr>
        <w:t xml:space="preserve">Основное мероприятие направлено на достижение следующего показателя настоящей подпрограммы: «Доля детей, охваченных мероприятиями по отдыху и оздоровлению, от </w:t>
      </w:r>
      <w:r w:rsidRPr="007A2180">
        <w:rPr>
          <w:rFonts w:ascii="Times New Roman" w:hAnsi="Times New Roman" w:cs="Times New Roman"/>
          <w:bCs/>
          <w:sz w:val="20"/>
          <w:szCs w:val="20"/>
        </w:rPr>
        <w:t>общего количества детей школьного возраста».</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В результате реализации основного мероприятия:</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 xml:space="preserve">Ежегодно будут </w:t>
      </w:r>
      <w:proofErr w:type="spellStart"/>
      <w:r w:rsidRPr="007A2180">
        <w:rPr>
          <w:rFonts w:ascii="Times New Roman" w:hAnsi="Times New Roman" w:cs="Times New Roman"/>
          <w:sz w:val="20"/>
          <w:szCs w:val="20"/>
        </w:rPr>
        <w:t>оздоравливаться</w:t>
      </w:r>
      <w:proofErr w:type="spellEnd"/>
      <w:r w:rsidRPr="007A2180">
        <w:rPr>
          <w:rFonts w:ascii="Times New Roman" w:hAnsi="Times New Roman" w:cs="Times New Roman"/>
          <w:sz w:val="20"/>
          <w:szCs w:val="20"/>
        </w:rPr>
        <w:t xml:space="preserve"> не менее 50 % детей, находящихся в трудной жизненной ситуации (от общего числа детей данной категории). А также не менее 70% детей, обучающихся в общеобразовательных организациях района.</w:t>
      </w:r>
      <w:r w:rsidR="00C05F2E">
        <w:rPr>
          <w:rFonts w:ascii="Times New Roman" w:hAnsi="Times New Roman" w:cs="Times New Roman"/>
          <w:sz w:val="20"/>
          <w:szCs w:val="20"/>
        </w:rPr>
        <w:t xml:space="preserve"> </w:t>
      </w:r>
      <w:r w:rsidRPr="007A2180">
        <w:rPr>
          <w:rFonts w:ascii="Times New Roman" w:hAnsi="Times New Roman" w:cs="Times New Roman"/>
          <w:b/>
          <w:i/>
          <w:sz w:val="20"/>
          <w:szCs w:val="20"/>
        </w:rPr>
        <w:t>2.4.3. Основное мероприятие 2.3 «Развитие инфраструктуры отдыха,  оздоровления и занятости  детей и подростков  в каникулярное время».</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 xml:space="preserve">В рамках основного мероприятия  будут осуществлены  мероприятия по поддержке </w:t>
      </w:r>
      <w:r w:rsidRPr="007A2180">
        <w:rPr>
          <w:rFonts w:ascii="Times New Roman" w:hAnsi="Times New Roman" w:cs="Times New Roman"/>
          <w:bCs/>
          <w:sz w:val="20"/>
          <w:szCs w:val="20"/>
        </w:rPr>
        <w:t xml:space="preserve">детских и молодежных объединений, реализующих программы трудовой занятости детей и подростков, в том числе </w:t>
      </w:r>
      <w:r w:rsidRPr="007A2180">
        <w:rPr>
          <w:rFonts w:ascii="Times New Roman" w:hAnsi="Times New Roman" w:cs="Times New Roman"/>
          <w:sz w:val="20"/>
          <w:szCs w:val="20"/>
        </w:rPr>
        <w:t>ученических производственных бригад, а также мероприятия по проведению оздоровительной кампании детей (дератизация) и т.д.</w:t>
      </w:r>
      <w:r w:rsidR="00C05F2E">
        <w:rPr>
          <w:rFonts w:ascii="Times New Roman" w:hAnsi="Times New Roman" w:cs="Times New Roman"/>
          <w:sz w:val="20"/>
          <w:szCs w:val="20"/>
        </w:rPr>
        <w:t xml:space="preserve"> </w:t>
      </w:r>
      <w:r w:rsidRPr="007A2180">
        <w:rPr>
          <w:rFonts w:ascii="Times New Roman" w:hAnsi="Times New Roman" w:cs="Times New Roman"/>
          <w:bCs/>
          <w:sz w:val="20"/>
          <w:szCs w:val="20"/>
        </w:rPr>
        <w:t>Основное мероприятие  направлено на решение следующей задачи:</w:t>
      </w:r>
      <w:r w:rsidR="00216585">
        <w:rPr>
          <w:rFonts w:ascii="Times New Roman" w:hAnsi="Times New Roman" w:cs="Times New Roman"/>
          <w:bCs/>
          <w:sz w:val="20"/>
          <w:szCs w:val="20"/>
        </w:rPr>
        <w:t xml:space="preserve"> </w:t>
      </w:r>
      <w:r w:rsidRPr="007A2180">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C05F2E">
        <w:rPr>
          <w:rFonts w:ascii="Times New Roman" w:hAnsi="Times New Roman" w:cs="Times New Roman"/>
          <w:bCs/>
          <w:sz w:val="20"/>
          <w:szCs w:val="20"/>
        </w:rPr>
        <w:t xml:space="preserve"> </w:t>
      </w:r>
      <w:r w:rsidRPr="007A2180">
        <w:rPr>
          <w:rFonts w:ascii="Times New Roman" w:hAnsi="Times New Roman" w:cs="Times New Roman"/>
          <w:sz w:val="20"/>
          <w:szCs w:val="20"/>
        </w:rPr>
        <w:t xml:space="preserve">Основное мероприятие направлено на достижение следующих  показателей настоящей подпрограммы: доля детей, охваченных мероприятиями по отдыху и оздоровлению, от </w:t>
      </w:r>
      <w:r w:rsidRPr="007A2180">
        <w:rPr>
          <w:rFonts w:ascii="Times New Roman" w:hAnsi="Times New Roman" w:cs="Times New Roman"/>
          <w:bCs/>
          <w:sz w:val="20"/>
          <w:szCs w:val="20"/>
        </w:rPr>
        <w:t>общего количества детей школьного возраста;</w:t>
      </w:r>
      <w:r w:rsidR="00C05F2E">
        <w:rPr>
          <w:rFonts w:ascii="Times New Roman" w:hAnsi="Times New Roman" w:cs="Times New Roman"/>
          <w:bCs/>
          <w:sz w:val="20"/>
          <w:szCs w:val="20"/>
        </w:rPr>
        <w:t xml:space="preserve"> </w:t>
      </w:r>
      <w:r w:rsidRPr="007A2180">
        <w:rPr>
          <w:rFonts w:ascii="Times New Roman" w:hAnsi="Times New Roman" w:cs="Times New Roman"/>
          <w:bCs/>
          <w:sz w:val="20"/>
          <w:szCs w:val="20"/>
        </w:rPr>
        <w:t>число участников ученических производственных бригад.</w:t>
      </w:r>
      <w:r w:rsidR="00C05F2E">
        <w:rPr>
          <w:rFonts w:ascii="Times New Roman" w:hAnsi="Times New Roman" w:cs="Times New Roman"/>
          <w:bCs/>
          <w:sz w:val="20"/>
          <w:szCs w:val="20"/>
        </w:rPr>
        <w:t xml:space="preserve"> </w:t>
      </w:r>
      <w:r w:rsidRPr="007A2180">
        <w:rPr>
          <w:rFonts w:ascii="Times New Roman" w:hAnsi="Times New Roman" w:cs="Times New Roman"/>
          <w:sz w:val="20"/>
          <w:szCs w:val="20"/>
        </w:rPr>
        <w:t>В результате реализации основного мероприятия укрепится материально-техническая база ученических производственных бригад.</w:t>
      </w:r>
      <w:r w:rsidR="00C05F2E">
        <w:rPr>
          <w:rFonts w:ascii="Times New Roman" w:hAnsi="Times New Roman" w:cs="Times New Roman"/>
          <w:bCs/>
          <w:sz w:val="20"/>
          <w:szCs w:val="20"/>
        </w:rPr>
        <w:t xml:space="preserve"> </w:t>
      </w:r>
      <w:r w:rsidRPr="007A2180">
        <w:rPr>
          <w:rFonts w:ascii="Times New Roman" w:hAnsi="Times New Roman" w:cs="Times New Roman"/>
          <w:b/>
          <w:i/>
          <w:sz w:val="20"/>
          <w:szCs w:val="20"/>
        </w:rPr>
        <w:t>2.4.4. Основное мероприятие 2.4 «Вложения в материально-техническую базу летних оздоровительных  учреждений района».</w:t>
      </w:r>
      <w:r w:rsidR="00C05F2E">
        <w:rPr>
          <w:rFonts w:ascii="Times New Roman" w:hAnsi="Times New Roman" w:cs="Times New Roman"/>
          <w:bCs/>
          <w:sz w:val="20"/>
          <w:szCs w:val="20"/>
        </w:rPr>
        <w:t xml:space="preserve"> </w:t>
      </w:r>
      <w:r w:rsidRPr="007A2180">
        <w:rPr>
          <w:rFonts w:ascii="Times New Roman" w:hAnsi="Times New Roman" w:cs="Times New Roman"/>
          <w:sz w:val="20"/>
          <w:szCs w:val="20"/>
        </w:rPr>
        <w:t xml:space="preserve">Основное мероприятие направлено на создание  соответствующих современным требованиям условий, материально-технической базы для  отдыха и оздоровления детей и подростков  в каникулярное время, а также </w:t>
      </w:r>
      <w:r w:rsidRPr="007A2180">
        <w:rPr>
          <w:rFonts w:ascii="Times New Roman" w:hAnsi="Times New Roman" w:cs="Times New Roman"/>
          <w:bCs/>
          <w:sz w:val="20"/>
          <w:szCs w:val="20"/>
        </w:rPr>
        <w:t>решение следующей задачи:</w:t>
      </w:r>
      <w:r w:rsidR="00C05F2E">
        <w:rPr>
          <w:rFonts w:ascii="Times New Roman" w:hAnsi="Times New Roman" w:cs="Times New Roman"/>
          <w:bCs/>
          <w:sz w:val="20"/>
          <w:szCs w:val="20"/>
        </w:rPr>
        <w:t xml:space="preserve"> </w:t>
      </w:r>
      <w:r w:rsidRPr="007A2180">
        <w:rPr>
          <w:rFonts w:ascii="Times New Roman" w:hAnsi="Times New Roman" w:cs="Times New Roman"/>
          <w:bCs/>
          <w:sz w:val="20"/>
          <w:szCs w:val="20"/>
        </w:rPr>
        <w:t>повышение качества услуг, предоставляемых организациями отдыха и оздоровления детей, в том числе за счет улучшения материально-технической базы учреждений.</w:t>
      </w:r>
      <w:r w:rsidR="00C05F2E">
        <w:rPr>
          <w:rFonts w:ascii="Times New Roman" w:hAnsi="Times New Roman" w:cs="Times New Roman"/>
          <w:bCs/>
          <w:sz w:val="20"/>
          <w:szCs w:val="20"/>
        </w:rPr>
        <w:t xml:space="preserve"> </w:t>
      </w:r>
      <w:r w:rsidRPr="007A2180">
        <w:rPr>
          <w:rFonts w:ascii="Times New Roman" w:hAnsi="Times New Roman" w:cs="Times New Roman"/>
          <w:sz w:val="20"/>
          <w:szCs w:val="20"/>
        </w:rPr>
        <w:t>В рамках данного основного мероприятия будут осуществлены  мероприятия по улучшению материально-технической базы объектов  летних оздоровительных учреждений района.</w:t>
      </w:r>
      <w:r w:rsidR="00C05F2E">
        <w:rPr>
          <w:rFonts w:ascii="Times New Roman" w:hAnsi="Times New Roman" w:cs="Times New Roman"/>
          <w:bCs/>
          <w:sz w:val="20"/>
          <w:szCs w:val="20"/>
        </w:rPr>
        <w:t xml:space="preserve"> </w:t>
      </w:r>
      <w:r w:rsidRPr="007A2180">
        <w:rPr>
          <w:rFonts w:ascii="Times New Roman" w:hAnsi="Times New Roman" w:cs="Times New Roman"/>
          <w:sz w:val="20"/>
          <w:szCs w:val="20"/>
        </w:rPr>
        <w:t>Основное мероприятие направлено на достижение следующих показателей настоящей подпрограммы:</w:t>
      </w:r>
      <w:r w:rsidR="00C05F2E">
        <w:rPr>
          <w:rFonts w:ascii="Times New Roman" w:hAnsi="Times New Roman" w:cs="Times New Roman"/>
          <w:bCs/>
          <w:sz w:val="20"/>
          <w:szCs w:val="20"/>
        </w:rPr>
        <w:t xml:space="preserve"> </w:t>
      </w:r>
      <w:r w:rsidRPr="007A2180">
        <w:rPr>
          <w:rFonts w:ascii="Times New Roman" w:hAnsi="Times New Roman" w:cs="Times New Roman"/>
          <w:sz w:val="20"/>
          <w:szCs w:val="20"/>
        </w:rPr>
        <w:t xml:space="preserve">доля детей, охваченных мероприятиями по отдыху и оздоровлению, от </w:t>
      </w:r>
      <w:r w:rsidRPr="007A2180">
        <w:rPr>
          <w:rFonts w:ascii="Times New Roman" w:hAnsi="Times New Roman" w:cs="Times New Roman"/>
          <w:bCs/>
          <w:sz w:val="20"/>
          <w:szCs w:val="20"/>
        </w:rPr>
        <w:t>общего количества детей школьного возраста;</w:t>
      </w:r>
      <w:r w:rsidR="00C05F2E">
        <w:rPr>
          <w:rFonts w:ascii="Times New Roman" w:hAnsi="Times New Roman" w:cs="Times New Roman"/>
          <w:bCs/>
          <w:sz w:val="20"/>
          <w:szCs w:val="20"/>
        </w:rPr>
        <w:t xml:space="preserve"> </w:t>
      </w:r>
      <w:r w:rsidRPr="007A2180">
        <w:rPr>
          <w:rFonts w:ascii="Times New Roman" w:hAnsi="Times New Roman" w:cs="Times New Roman"/>
          <w:sz w:val="20"/>
          <w:szCs w:val="20"/>
        </w:rPr>
        <w:t>В результате реализации основного мероприятия укрепится материально-техническая  база летних оздоровительных лагерей при школах района.</w:t>
      </w:r>
      <w:r w:rsidR="00C05F2E">
        <w:rPr>
          <w:rFonts w:ascii="Times New Roman" w:hAnsi="Times New Roman" w:cs="Times New Roman"/>
          <w:bCs/>
          <w:sz w:val="20"/>
          <w:szCs w:val="20"/>
        </w:rPr>
        <w:t xml:space="preserve"> </w:t>
      </w:r>
      <w:r w:rsidRPr="007A2180">
        <w:rPr>
          <w:rFonts w:ascii="Times New Roman" w:hAnsi="Times New Roman" w:cs="Times New Roman"/>
          <w:b/>
          <w:sz w:val="20"/>
          <w:szCs w:val="20"/>
        </w:rPr>
        <w:t>2.5. Ресурсное обеспечение подпрограммы</w:t>
      </w:r>
      <w:r w:rsidR="00C05F2E">
        <w:rPr>
          <w:rFonts w:ascii="Times New Roman" w:hAnsi="Times New Roman" w:cs="Times New Roman"/>
          <w:bCs/>
          <w:sz w:val="20"/>
          <w:szCs w:val="20"/>
        </w:rPr>
        <w:t xml:space="preserve"> </w:t>
      </w:r>
      <w:r w:rsidRPr="007A2180">
        <w:rPr>
          <w:rFonts w:ascii="Times New Roman" w:hAnsi="Times New Roman" w:cs="Times New Roman"/>
          <w:sz w:val="20"/>
          <w:szCs w:val="20"/>
        </w:rPr>
        <w:t>Финансирование реализации основного мероприятия 2.1 «Организация и проведение профильных смен и многодневных</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походов» за счет средств районного бюджета будут выделяться денежные средства на проведение профильных смен и многодневных походов.</w:t>
      </w:r>
      <w:r w:rsidR="00C05F2E">
        <w:rPr>
          <w:rFonts w:ascii="Times New Roman" w:hAnsi="Times New Roman" w:cs="Times New Roman"/>
          <w:bCs/>
          <w:sz w:val="20"/>
          <w:szCs w:val="20"/>
        </w:rPr>
        <w:t xml:space="preserve"> </w:t>
      </w:r>
      <w:r w:rsidRPr="007A2180">
        <w:rPr>
          <w:rFonts w:ascii="Times New Roman" w:hAnsi="Times New Roman" w:cs="Times New Roman"/>
          <w:sz w:val="20"/>
          <w:szCs w:val="20"/>
        </w:rPr>
        <w:t xml:space="preserve">Финансирование реализации основного мероприятия 2.2 «Мероприятия по проведению оздоровительной кампании детей»  осуществляется средствами областного бюджета через министерство социальной защиты населения Амурской области (оплата полной   стоимости путевок в загородные стационарные оздоровительные лагеря  для детей,  находящихся в трудной жизненной ситуации), министерство образования и науки Амурской области (детей-сирот, обучающихся в муниципальных общеобразовательных учреждениях, направление детей-сирот и детей, оставшихся без попечения родителей, в оздоровительные лагеря,  а также министерство здравоохранения Амурской области (санаторно-курортное лечение детей по медицинским заключениям), средствами местного бюджета (оплата путевок в пришкольные лагеря на условиях </w:t>
      </w:r>
      <w:proofErr w:type="spellStart"/>
      <w:r w:rsidRPr="007A2180">
        <w:rPr>
          <w:rFonts w:ascii="Times New Roman" w:hAnsi="Times New Roman" w:cs="Times New Roman"/>
          <w:sz w:val="20"/>
          <w:szCs w:val="20"/>
        </w:rPr>
        <w:t>софинансирования</w:t>
      </w:r>
      <w:proofErr w:type="spellEnd"/>
      <w:r w:rsidRPr="007A2180">
        <w:rPr>
          <w:rFonts w:ascii="Times New Roman" w:hAnsi="Times New Roman" w:cs="Times New Roman"/>
          <w:sz w:val="20"/>
          <w:szCs w:val="20"/>
        </w:rPr>
        <w:t>).</w:t>
      </w:r>
      <w:r w:rsidR="00C05F2E">
        <w:rPr>
          <w:rFonts w:ascii="Times New Roman" w:hAnsi="Times New Roman" w:cs="Times New Roman"/>
          <w:bCs/>
          <w:sz w:val="20"/>
          <w:szCs w:val="20"/>
        </w:rPr>
        <w:t xml:space="preserve"> </w:t>
      </w:r>
      <w:r w:rsidRPr="007A2180">
        <w:rPr>
          <w:rFonts w:ascii="Times New Roman" w:hAnsi="Times New Roman" w:cs="Times New Roman"/>
          <w:sz w:val="20"/>
          <w:szCs w:val="20"/>
        </w:rPr>
        <w:t>Реализация основного мероприятия 2.4 «Вложения в материально-техническую базу летних оздоровительных  учреждений района» предполагает финансовое обеспечение материально-технической базы учреждений .</w:t>
      </w:r>
      <w:r w:rsidR="00C05F2E">
        <w:rPr>
          <w:rFonts w:ascii="Times New Roman" w:hAnsi="Times New Roman" w:cs="Times New Roman"/>
          <w:bCs/>
          <w:sz w:val="20"/>
          <w:szCs w:val="20"/>
        </w:rPr>
        <w:t xml:space="preserve"> </w:t>
      </w:r>
      <w:r w:rsidRPr="007A2180">
        <w:rPr>
          <w:rFonts w:ascii="Times New Roman" w:hAnsi="Times New Roman" w:cs="Times New Roman"/>
          <w:sz w:val="20"/>
          <w:szCs w:val="20"/>
        </w:rPr>
        <w:t>Информация об объемах финансирования настоящей подпрограммы  представлена в составе приложения к программе.</w:t>
      </w:r>
      <w:r w:rsidR="00C05F2E">
        <w:rPr>
          <w:rFonts w:ascii="Times New Roman" w:hAnsi="Times New Roman" w:cs="Times New Roman"/>
          <w:bCs/>
          <w:sz w:val="20"/>
          <w:szCs w:val="20"/>
        </w:rPr>
        <w:t xml:space="preserve"> </w:t>
      </w:r>
      <w:r w:rsidRPr="007A2180">
        <w:rPr>
          <w:rFonts w:ascii="Times New Roman" w:hAnsi="Times New Roman" w:cs="Times New Roman"/>
          <w:b/>
          <w:sz w:val="20"/>
          <w:szCs w:val="20"/>
        </w:rPr>
        <w:t>2.6. Планируемые показатели эффективности реализации подпрограммы</w:t>
      </w:r>
      <w:r w:rsidR="00C05F2E">
        <w:rPr>
          <w:rFonts w:ascii="Times New Roman" w:hAnsi="Times New Roman" w:cs="Times New Roman"/>
          <w:bCs/>
          <w:sz w:val="20"/>
          <w:szCs w:val="20"/>
        </w:rPr>
        <w:t xml:space="preserve"> </w:t>
      </w:r>
      <w:r w:rsidRPr="007A2180">
        <w:rPr>
          <w:rFonts w:ascii="Times New Roman" w:hAnsi="Times New Roman" w:cs="Times New Roman"/>
          <w:sz w:val="20"/>
          <w:szCs w:val="20"/>
        </w:rPr>
        <w:t>и непосредственные результаты основных мероприятий подпрограммы</w:t>
      </w:r>
      <w:r w:rsidR="00C05F2E">
        <w:rPr>
          <w:rFonts w:ascii="Times New Roman" w:hAnsi="Times New Roman" w:cs="Times New Roman"/>
          <w:bCs/>
          <w:sz w:val="20"/>
          <w:szCs w:val="20"/>
        </w:rPr>
        <w:t xml:space="preserve"> </w:t>
      </w:r>
      <w:r w:rsidRPr="007A2180">
        <w:rPr>
          <w:rFonts w:ascii="Times New Roman" w:hAnsi="Times New Roman" w:cs="Times New Roman"/>
          <w:sz w:val="20"/>
          <w:szCs w:val="20"/>
        </w:rPr>
        <w:t>В рамках настоящей подпрограммы  исполнители ее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показателей:</w:t>
      </w:r>
      <w:r w:rsidR="00C05F2E">
        <w:rPr>
          <w:rFonts w:ascii="Times New Roman" w:hAnsi="Times New Roman" w:cs="Times New Roman"/>
          <w:bCs/>
          <w:sz w:val="20"/>
          <w:szCs w:val="20"/>
        </w:rPr>
        <w:t xml:space="preserve"> </w:t>
      </w:r>
      <w:r w:rsidRPr="007A2180">
        <w:rPr>
          <w:rFonts w:ascii="Times New Roman" w:hAnsi="Times New Roman" w:cs="Times New Roman"/>
          <w:sz w:val="20"/>
          <w:szCs w:val="20"/>
          <w:u w:val="single"/>
        </w:rPr>
        <w:t>показатель2.1</w:t>
      </w:r>
      <w:r w:rsidRPr="007A2180">
        <w:rPr>
          <w:rFonts w:ascii="Times New Roman" w:hAnsi="Times New Roman" w:cs="Times New Roman"/>
          <w:sz w:val="20"/>
          <w:szCs w:val="20"/>
        </w:rPr>
        <w:t xml:space="preserve"> «Доля детей, охваченных мероприятиями по отдыху и оздоровлению, от </w:t>
      </w:r>
      <w:r w:rsidRPr="007A2180">
        <w:rPr>
          <w:rFonts w:ascii="Times New Roman" w:hAnsi="Times New Roman" w:cs="Times New Roman"/>
          <w:bCs/>
          <w:sz w:val="20"/>
          <w:szCs w:val="20"/>
        </w:rPr>
        <w:t>общего количества детей школьного возраста» (</w:t>
      </w:r>
      <w:proofErr w:type="spellStart"/>
      <w:r w:rsidRPr="007A2180">
        <w:rPr>
          <w:rFonts w:ascii="Times New Roman" w:hAnsi="Times New Roman" w:cs="Times New Roman"/>
          <w:bCs/>
          <w:sz w:val="20"/>
          <w:szCs w:val="20"/>
        </w:rPr>
        <w:t>Д</w:t>
      </w:r>
      <w:r w:rsidRPr="007A2180">
        <w:rPr>
          <w:rFonts w:ascii="Times New Roman" w:hAnsi="Times New Roman" w:cs="Times New Roman"/>
          <w:bCs/>
          <w:sz w:val="20"/>
          <w:szCs w:val="20"/>
          <w:vertAlign w:val="subscript"/>
        </w:rPr>
        <w:t>озд</w:t>
      </w:r>
      <w:proofErr w:type="spellEnd"/>
      <w:r w:rsidRPr="007A2180">
        <w:rPr>
          <w:rFonts w:ascii="Times New Roman" w:hAnsi="Times New Roman" w:cs="Times New Roman"/>
          <w:bCs/>
          <w:sz w:val="20"/>
          <w:szCs w:val="20"/>
        </w:rPr>
        <w:t>) рассчитывается по формуле:</w:t>
      </w:r>
      <w:r w:rsidR="00C05F2E">
        <w:rPr>
          <w:rFonts w:ascii="Times New Roman" w:hAnsi="Times New Roman" w:cs="Times New Roman"/>
          <w:bCs/>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озд</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озд</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C05F2E">
        <w:rPr>
          <w:rFonts w:ascii="Times New Roman" w:hAnsi="Times New Roman" w:cs="Times New Roman"/>
          <w:bCs/>
          <w:sz w:val="20"/>
          <w:szCs w:val="20"/>
        </w:rPr>
        <w:t xml:space="preserve"> </w:t>
      </w:r>
      <w:proofErr w:type="spellStart"/>
      <w:r w:rsidRPr="007A2180">
        <w:rPr>
          <w:rFonts w:ascii="Times New Roman" w:hAnsi="Times New Roman" w:cs="Times New Roman"/>
          <w:bCs/>
          <w:sz w:val="20"/>
          <w:szCs w:val="20"/>
        </w:rPr>
        <w:t>Ч</w:t>
      </w:r>
      <w:r w:rsidRPr="007A2180">
        <w:rPr>
          <w:rFonts w:ascii="Times New Roman" w:hAnsi="Times New Roman" w:cs="Times New Roman"/>
          <w:bCs/>
          <w:sz w:val="20"/>
          <w:szCs w:val="20"/>
          <w:vertAlign w:val="subscript"/>
        </w:rPr>
        <w:t>озд</w:t>
      </w:r>
      <w:proofErr w:type="spellEnd"/>
      <w:r w:rsidRPr="007A2180">
        <w:rPr>
          <w:rFonts w:ascii="Times New Roman" w:hAnsi="Times New Roman" w:cs="Times New Roman"/>
          <w:bCs/>
          <w:sz w:val="20"/>
          <w:szCs w:val="20"/>
        </w:rPr>
        <w:t xml:space="preserve"> – численность детей, </w:t>
      </w:r>
      <w:r w:rsidRPr="007A2180">
        <w:rPr>
          <w:rFonts w:ascii="Times New Roman" w:hAnsi="Times New Roman" w:cs="Times New Roman"/>
          <w:sz w:val="20"/>
          <w:szCs w:val="20"/>
        </w:rPr>
        <w:t>охваченных мероприятиями по отдыху и оздоровлению;</w:t>
      </w:r>
      <w:r w:rsidR="00C05F2E">
        <w:rPr>
          <w:rFonts w:ascii="Times New Roman" w:hAnsi="Times New Roman" w:cs="Times New Roman"/>
          <w:bCs/>
          <w:sz w:val="20"/>
          <w:szCs w:val="20"/>
        </w:rPr>
        <w:t xml:space="preserve"> </w:t>
      </w:r>
      <w:proofErr w:type="spellStart"/>
      <w:r w:rsidRPr="007A2180">
        <w:rPr>
          <w:rFonts w:ascii="Times New Roman" w:hAnsi="Times New Roman" w:cs="Times New Roman"/>
          <w:bCs/>
          <w:sz w:val="20"/>
          <w:szCs w:val="20"/>
        </w:rPr>
        <w:t>Ч</w:t>
      </w:r>
      <w:r w:rsidRPr="007A2180">
        <w:rPr>
          <w:rFonts w:ascii="Times New Roman" w:hAnsi="Times New Roman" w:cs="Times New Roman"/>
          <w:bCs/>
          <w:sz w:val="20"/>
          <w:szCs w:val="20"/>
          <w:vertAlign w:val="subscript"/>
        </w:rPr>
        <w:t>о</w:t>
      </w:r>
      <w:proofErr w:type="spellEnd"/>
      <w:r w:rsidRPr="007A2180">
        <w:rPr>
          <w:rFonts w:ascii="Times New Roman" w:hAnsi="Times New Roman" w:cs="Times New Roman"/>
          <w:bCs/>
          <w:sz w:val="20"/>
          <w:szCs w:val="20"/>
        </w:rPr>
        <w:t xml:space="preserve"> – численность детей школьного возраста;</w:t>
      </w:r>
      <w:r w:rsidR="00C05F2E">
        <w:rPr>
          <w:rFonts w:ascii="Times New Roman" w:hAnsi="Times New Roman" w:cs="Times New Roman"/>
          <w:bCs/>
          <w:sz w:val="20"/>
          <w:szCs w:val="20"/>
        </w:rPr>
        <w:t xml:space="preserve"> </w:t>
      </w:r>
      <w:r w:rsidRPr="007A2180">
        <w:rPr>
          <w:rFonts w:ascii="Times New Roman" w:hAnsi="Times New Roman" w:cs="Times New Roman"/>
          <w:sz w:val="20"/>
          <w:szCs w:val="20"/>
          <w:u w:val="single"/>
        </w:rPr>
        <w:t>показатель2.2</w:t>
      </w:r>
      <w:r w:rsidRPr="007A2180">
        <w:rPr>
          <w:rFonts w:ascii="Times New Roman" w:hAnsi="Times New Roman" w:cs="Times New Roman"/>
          <w:sz w:val="20"/>
          <w:szCs w:val="20"/>
        </w:rPr>
        <w:t xml:space="preserve"> «Число участников ученических производственных бригад»;</w:t>
      </w:r>
      <w:r w:rsidR="00C05F2E">
        <w:rPr>
          <w:rFonts w:ascii="Times New Roman" w:hAnsi="Times New Roman" w:cs="Times New Roman"/>
          <w:bCs/>
          <w:sz w:val="20"/>
          <w:szCs w:val="20"/>
        </w:rPr>
        <w:t xml:space="preserve"> </w:t>
      </w:r>
      <w:r w:rsidRPr="007A2180">
        <w:rPr>
          <w:rFonts w:ascii="Times New Roman" w:hAnsi="Times New Roman" w:cs="Times New Roman"/>
          <w:sz w:val="20"/>
          <w:szCs w:val="20"/>
          <w:u w:val="single"/>
        </w:rPr>
        <w:t>показатель2.3</w:t>
      </w:r>
      <w:r w:rsidRPr="007A2180">
        <w:rPr>
          <w:rFonts w:ascii="Times New Roman" w:hAnsi="Times New Roman" w:cs="Times New Roman"/>
          <w:sz w:val="20"/>
          <w:szCs w:val="20"/>
        </w:rPr>
        <w:t xml:space="preserve"> «Доля детей, оставшихся без попечения родителей, - всего, в том числе переданных </w:t>
      </w:r>
      <w:proofErr w:type="spellStart"/>
      <w:r w:rsidRPr="007A2180">
        <w:rPr>
          <w:rFonts w:ascii="Times New Roman" w:hAnsi="Times New Roman" w:cs="Times New Roman"/>
          <w:sz w:val="20"/>
          <w:szCs w:val="20"/>
        </w:rPr>
        <w:t>неродственникам</w:t>
      </w:r>
      <w:proofErr w:type="spellEnd"/>
      <w:r w:rsidRPr="007A2180">
        <w:rPr>
          <w:rFonts w:ascii="Times New Roman" w:hAnsi="Times New Roman" w:cs="Times New Roman"/>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roofErr w:type="spellStart"/>
      <w:r w:rsidRPr="007A2180">
        <w:rPr>
          <w:rFonts w:ascii="Times New Roman" w:hAnsi="Times New Roman" w:cs="Times New Roman"/>
          <w:sz w:val="20"/>
          <w:szCs w:val="20"/>
        </w:rPr>
        <w:t>Д</w:t>
      </w:r>
      <w:r w:rsidRPr="007A2180">
        <w:rPr>
          <w:rFonts w:ascii="Times New Roman" w:hAnsi="Times New Roman" w:cs="Times New Roman"/>
          <w:sz w:val="20"/>
          <w:szCs w:val="20"/>
          <w:vertAlign w:val="subscript"/>
        </w:rPr>
        <w:t>с</w:t>
      </w:r>
      <w:proofErr w:type="spellEnd"/>
      <w:r w:rsidRPr="007A2180">
        <w:rPr>
          <w:rFonts w:ascii="Times New Roman" w:hAnsi="Times New Roman" w:cs="Times New Roman"/>
          <w:sz w:val="20"/>
          <w:szCs w:val="20"/>
        </w:rPr>
        <w:t>) рассчитывается по формуле:</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с</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Д</m:t>
            </m:r>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год-1</m:t>
                </m:r>
              </m:sub>
            </m:sSub>
            <m:r>
              <m:rPr>
                <m:sty m:val="p"/>
              </m:rPr>
              <w:rPr>
                <w:rFonts w:ascii="Cambria Math" w:hAnsi="Cambria Math" w:cs="Times New Roman"/>
                <w:sz w:val="20"/>
                <w:szCs w:val="20"/>
              </w:rPr>
              <m:t>+(Ч</m:t>
            </m:r>
            <m:r>
              <m:rPr>
                <m:sty m:val="p"/>
              </m:rPr>
              <w:rPr>
                <w:rFonts w:ascii="Cambria Math" w:hAnsi="Cambria Math" w:cs="Times New Roman"/>
                <w:sz w:val="20"/>
                <w:szCs w:val="20"/>
              </w:rPr>
              <w:softHyphen/>
            </m:r>
            <m:sSub>
              <m:sSubPr>
                <m:ctrlPr>
                  <w:rPr>
                    <w:rFonts w:ascii="Cambria Math" w:hAnsi="Cambria Math" w:cs="Times New Roman"/>
                    <w:sz w:val="20"/>
                    <w:szCs w:val="20"/>
                  </w:rPr>
                </m:ctrlPr>
              </m:sSubPr>
              <m:e>
                <m:r>
                  <m:rPr>
                    <m:sty m:val="p"/>
                  </m:rPr>
                  <w:rPr>
                    <w:rFonts w:ascii="Cambria Math" w:hAnsi="Cambria Math" w:cs="Times New Roman"/>
                    <w:sz w:val="20"/>
                    <w:szCs w:val="20"/>
                  </w:rPr>
                  <w:softHyphen/>
                </m:r>
              </m:e>
              <m:sub>
                <m:r>
                  <m:rPr>
                    <m:sty m:val="p"/>
                  </m:rPr>
                  <w:rPr>
                    <w:rFonts w:ascii="Cambria Math" w:hAnsi="Cambria Math" w:cs="Times New Roman"/>
                    <w:sz w:val="20"/>
                    <w:szCs w:val="20"/>
                  </w:rPr>
                  <m:t>год-1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год-2</m:t>
                </m:r>
              </m:sub>
            </m:sSub>
            <m:r>
              <m:rPr>
                <m:sty m:val="p"/>
              </m:rPr>
              <w:rPr>
                <w:rFonts w:ascii="Cambria Math" w:hAnsi="Cambria Math" w:cs="Times New Roman"/>
                <w:sz w:val="20"/>
                <w:szCs w:val="20"/>
              </w:rPr>
              <m:t>)</m:t>
            </m:r>
          </m:den>
        </m:f>
        <m:r>
          <m:rPr>
            <m:sty m:val="p"/>
          </m:rPr>
          <w:rPr>
            <w:rFonts w:ascii="Cambria Math" w:hAnsi="Cambria Math" w:cs="Times New Roman"/>
            <w:sz w:val="20"/>
            <w:szCs w:val="20"/>
          </w:rPr>
          <m:t>х 100%,где:</m:t>
        </m:r>
      </m:oMath>
      <w:r w:rsidR="00C05F2E">
        <w:rPr>
          <w:rFonts w:ascii="Times New Roman" w:hAnsi="Times New Roman" w:cs="Times New Roman"/>
          <w:bCs/>
          <w:sz w:val="20"/>
          <w:szCs w:val="20"/>
        </w:rPr>
        <w:t xml:space="preserve"> </w:t>
      </w:r>
      <w:r w:rsidRPr="007A2180">
        <w:rPr>
          <w:rFonts w:ascii="Times New Roman" w:hAnsi="Times New Roman" w:cs="Times New Roman"/>
          <w:sz w:val="20"/>
          <w:szCs w:val="20"/>
        </w:rPr>
        <w:t>Д– общая численность детей, оставшихся без попечения родителей;</w:t>
      </w:r>
      <w:r w:rsidR="00C05F2E">
        <w:rPr>
          <w:rFonts w:ascii="Times New Roman" w:hAnsi="Times New Roman" w:cs="Times New Roman"/>
          <w:bCs/>
          <w:sz w:val="20"/>
          <w:szCs w:val="20"/>
        </w:rPr>
        <w:t xml:space="preserve"> </w:t>
      </w:r>
      <w:r w:rsidRPr="007A2180">
        <w:rPr>
          <w:rFonts w:ascii="Times New Roman" w:hAnsi="Times New Roman" w:cs="Times New Roman"/>
          <w:sz w:val="20"/>
          <w:szCs w:val="20"/>
        </w:rPr>
        <w:t xml:space="preserve">Д </w:t>
      </w:r>
      <w:r w:rsidRPr="007A2180">
        <w:rPr>
          <w:rFonts w:ascii="Times New Roman" w:hAnsi="Times New Roman" w:cs="Times New Roman"/>
          <w:sz w:val="20"/>
          <w:szCs w:val="20"/>
          <w:vertAlign w:val="subscript"/>
        </w:rPr>
        <w:t>год-1</w:t>
      </w:r>
      <w:r w:rsidRPr="007A2180">
        <w:rPr>
          <w:rFonts w:ascii="Times New Roman" w:hAnsi="Times New Roman" w:cs="Times New Roman"/>
          <w:sz w:val="20"/>
          <w:szCs w:val="20"/>
        </w:rPr>
        <w:t>– численность населения в возрасте от 0 до 17 лет (включительно) по состоянию на 1 января отчетного года (данные Росстата);</w:t>
      </w:r>
      <w:r w:rsidR="00C05F2E">
        <w:rPr>
          <w:rFonts w:ascii="Times New Roman" w:hAnsi="Times New Roman" w:cs="Times New Roman"/>
          <w:bCs/>
          <w:sz w:val="20"/>
          <w:szCs w:val="20"/>
        </w:rPr>
        <w:t xml:space="preserve"> </w:t>
      </w:r>
      <w:r w:rsidRPr="007A2180">
        <w:rPr>
          <w:rFonts w:ascii="Times New Roman" w:hAnsi="Times New Roman" w:cs="Times New Roman"/>
          <w:sz w:val="20"/>
          <w:szCs w:val="20"/>
        </w:rPr>
        <w:t xml:space="preserve">Ч </w:t>
      </w:r>
      <w:r w:rsidRPr="007A2180">
        <w:rPr>
          <w:rFonts w:ascii="Times New Roman" w:hAnsi="Times New Roman" w:cs="Times New Roman"/>
          <w:sz w:val="20"/>
          <w:szCs w:val="20"/>
          <w:vertAlign w:val="subscript"/>
        </w:rPr>
        <w:t xml:space="preserve">год-2   </w:t>
      </w:r>
      <w:r w:rsidRPr="007A2180">
        <w:rPr>
          <w:rFonts w:ascii="Times New Roman" w:hAnsi="Times New Roman" w:cs="Times New Roman"/>
          <w:sz w:val="20"/>
          <w:szCs w:val="20"/>
        </w:rPr>
        <w:t xml:space="preserve">– численность населения в возрасте от 0 </w:t>
      </w:r>
      <w:r w:rsidRPr="007A2180">
        <w:rPr>
          <w:rFonts w:ascii="Times New Roman" w:hAnsi="Times New Roman" w:cs="Times New Roman"/>
          <w:sz w:val="20"/>
          <w:szCs w:val="20"/>
        </w:rPr>
        <w:lastRenderedPageBreak/>
        <w:t>до 17 лет (включительно) по состоянию на 1 января предыдущего отчетного года (данные Росстата).</w:t>
      </w:r>
      <w:r w:rsidR="00C05F2E">
        <w:rPr>
          <w:rFonts w:ascii="Times New Roman" w:hAnsi="Times New Roman" w:cs="Times New Roman"/>
          <w:bCs/>
          <w:sz w:val="20"/>
          <w:szCs w:val="20"/>
        </w:rPr>
        <w:t xml:space="preserve"> </w:t>
      </w:r>
      <w:r w:rsidRPr="007A2180">
        <w:rPr>
          <w:rFonts w:ascii="Times New Roman" w:hAnsi="Times New Roman" w:cs="Times New Roman"/>
          <w:b/>
          <w:sz w:val="20"/>
          <w:szCs w:val="20"/>
        </w:rPr>
        <w:t>3. Подпрограмма</w:t>
      </w:r>
      <w:r w:rsidR="00C05F2E">
        <w:rPr>
          <w:rFonts w:ascii="Times New Roman" w:hAnsi="Times New Roman" w:cs="Times New Roman"/>
          <w:bCs/>
          <w:sz w:val="20"/>
          <w:szCs w:val="20"/>
        </w:rPr>
        <w:t xml:space="preserve"> </w:t>
      </w:r>
      <w:r w:rsidRPr="007A2180">
        <w:rPr>
          <w:rFonts w:ascii="Times New Roman" w:hAnsi="Times New Roman" w:cs="Times New Roman"/>
          <w:b/>
          <w:sz w:val="20"/>
          <w:szCs w:val="20"/>
        </w:rPr>
        <w:t xml:space="preserve"> «Обеспечение реализации муниципальной</w:t>
      </w:r>
      <w:r w:rsidR="00C05F2E">
        <w:rPr>
          <w:rFonts w:ascii="Times New Roman" w:hAnsi="Times New Roman" w:cs="Times New Roman"/>
          <w:bCs/>
          <w:sz w:val="20"/>
          <w:szCs w:val="20"/>
        </w:rPr>
        <w:t xml:space="preserve"> </w:t>
      </w:r>
      <w:r w:rsidRPr="007A2180">
        <w:rPr>
          <w:rFonts w:ascii="Times New Roman" w:hAnsi="Times New Roman" w:cs="Times New Roman"/>
          <w:b/>
          <w:sz w:val="20"/>
          <w:szCs w:val="20"/>
        </w:rPr>
        <w:t xml:space="preserve">программы «Развитие образования Завитинского муниципального округа Амурской области» </w:t>
      </w:r>
      <w:r w:rsidR="00C05F2E">
        <w:rPr>
          <w:rFonts w:ascii="Times New Roman" w:hAnsi="Times New Roman" w:cs="Times New Roman"/>
          <w:bCs/>
          <w:sz w:val="20"/>
          <w:szCs w:val="20"/>
        </w:rPr>
        <w:t xml:space="preserve"> </w:t>
      </w:r>
      <w:r w:rsidRPr="007A2180">
        <w:rPr>
          <w:rFonts w:ascii="Times New Roman" w:hAnsi="Times New Roman" w:cs="Times New Roman"/>
          <w:b/>
          <w:sz w:val="20"/>
          <w:szCs w:val="20"/>
        </w:rPr>
        <w:t>и прочие мероприятия в области образования»</w:t>
      </w:r>
      <w:r w:rsidR="00C05F2E">
        <w:rPr>
          <w:rFonts w:ascii="Times New Roman" w:hAnsi="Times New Roman" w:cs="Times New Roman"/>
          <w:bCs/>
          <w:sz w:val="20"/>
          <w:szCs w:val="20"/>
        </w:rPr>
        <w:t xml:space="preserve"> </w:t>
      </w:r>
      <w:r w:rsidRPr="007A2180">
        <w:rPr>
          <w:rFonts w:ascii="Times New Roman" w:hAnsi="Times New Roman" w:cs="Times New Roman"/>
          <w:b/>
          <w:sz w:val="20"/>
          <w:szCs w:val="20"/>
        </w:rPr>
        <w:t>3.1. Паспорт подпрограммы</w:t>
      </w:r>
      <w:r w:rsidR="00C05F2E">
        <w:rPr>
          <w:rFonts w:ascii="Times New Roman" w:hAnsi="Times New Roman" w:cs="Times New Roman"/>
          <w:bCs/>
          <w:sz w:val="20"/>
          <w:szCs w:val="20"/>
        </w:rPr>
        <w:t xml:space="preserve"> </w:t>
      </w:r>
    </w:p>
    <w:tbl>
      <w:tblPr>
        <w:tblW w:w="5000" w:type="pct"/>
        <w:tblCellSpacing w:w="5" w:type="nil"/>
        <w:tblCellMar>
          <w:left w:w="75" w:type="dxa"/>
          <w:right w:w="75" w:type="dxa"/>
        </w:tblCellMar>
        <w:tblLook w:val="0000" w:firstRow="0" w:lastRow="0" w:firstColumn="0" w:lastColumn="0" w:noHBand="0" w:noVBand="0"/>
      </w:tblPr>
      <w:tblGrid>
        <w:gridCol w:w="545"/>
        <w:gridCol w:w="4164"/>
        <w:gridCol w:w="5941"/>
      </w:tblGrid>
      <w:tr w:rsidR="007A2180" w:rsidRPr="007A2180" w14:paraId="0EB62AEF" w14:textId="77777777" w:rsidTr="007A2180">
        <w:trPr>
          <w:tblCellSpacing w:w="5" w:type="nil"/>
        </w:trPr>
        <w:tc>
          <w:tcPr>
            <w:tcW w:w="256" w:type="pct"/>
            <w:tcBorders>
              <w:top w:val="single" w:sz="4" w:space="0" w:color="auto"/>
              <w:left w:val="single" w:sz="4" w:space="0" w:color="auto"/>
              <w:bottom w:val="single" w:sz="4" w:space="0" w:color="auto"/>
              <w:right w:val="single" w:sz="4" w:space="0" w:color="auto"/>
            </w:tcBorders>
          </w:tcPr>
          <w:p w14:paraId="37E37320"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w:t>
            </w:r>
          </w:p>
        </w:tc>
        <w:tc>
          <w:tcPr>
            <w:tcW w:w="1955" w:type="pct"/>
            <w:tcBorders>
              <w:top w:val="single" w:sz="4" w:space="0" w:color="auto"/>
              <w:left w:val="single" w:sz="4" w:space="0" w:color="auto"/>
              <w:bottom w:val="single" w:sz="4" w:space="0" w:color="auto"/>
              <w:right w:val="single" w:sz="4" w:space="0" w:color="auto"/>
            </w:tcBorders>
          </w:tcPr>
          <w:p w14:paraId="2BC465DF"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Наименование подпрограммы </w:t>
            </w:r>
          </w:p>
        </w:tc>
        <w:tc>
          <w:tcPr>
            <w:tcW w:w="2789" w:type="pct"/>
            <w:tcBorders>
              <w:top w:val="single" w:sz="4" w:space="0" w:color="auto"/>
              <w:left w:val="single" w:sz="4" w:space="0" w:color="auto"/>
              <w:bottom w:val="single" w:sz="4" w:space="0" w:color="auto"/>
              <w:right w:val="single" w:sz="4" w:space="0" w:color="auto"/>
            </w:tcBorders>
          </w:tcPr>
          <w:p w14:paraId="2884EE4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w:t>
            </w:r>
          </w:p>
        </w:tc>
      </w:tr>
      <w:tr w:rsidR="007A2180" w:rsidRPr="007A2180" w14:paraId="68D62225" w14:textId="77777777" w:rsidTr="007A2180">
        <w:trPr>
          <w:trHeight w:val="400"/>
          <w:tblCellSpacing w:w="5" w:type="nil"/>
        </w:trPr>
        <w:tc>
          <w:tcPr>
            <w:tcW w:w="256" w:type="pct"/>
            <w:tcBorders>
              <w:left w:val="single" w:sz="4" w:space="0" w:color="auto"/>
              <w:bottom w:val="single" w:sz="4" w:space="0" w:color="auto"/>
              <w:right w:val="single" w:sz="4" w:space="0" w:color="auto"/>
            </w:tcBorders>
          </w:tcPr>
          <w:p w14:paraId="7D99C014"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w:t>
            </w:r>
          </w:p>
        </w:tc>
        <w:tc>
          <w:tcPr>
            <w:tcW w:w="1955" w:type="pct"/>
            <w:tcBorders>
              <w:left w:val="single" w:sz="4" w:space="0" w:color="auto"/>
              <w:bottom w:val="single" w:sz="4" w:space="0" w:color="auto"/>
              <w:right w:val="single" w:sz="4" w:space="0" w:color="auto"/>
            </w:tcBorders>
          </w:tcPr>
          <w:p w14:paraId="0E6AB462"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Координатор подпрограммы</w:t>
            </w:r>
          </w:p>
        </w:tc>
        <w:tc>
          <w:tcPr>
            <w:tcW w:w="2789" w:type="pct"/>
            <w:tcBorders>
              <w:left w:val="single" w:sz="4" w:space="0" w:color="auto"/>
              <w:bottom w:val="single" w:sz="4" w:space="0" w:color="auto"/>
              <w:right w:val="single" w:sz="4" w:space="0" w:color="auto"/>
            </w:tcBorders>
          </w:tcPr>
          <w:p w14:paraId="2E96C37B"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Отдел образования администрации Завитинского муниципального округа Амурской области</w:t>
            </w:r>
          </w:p>
        </w:tc>
      </w:tr>
      <w:tr w:rsidR="007A2180" w:rsidRPr="007A2180" w14:paraId="09906717" w14:textId="77777777" w:rsidTr="007A2180">
        <w:trPr>
          <w:trHeight w:val="400"/>
          <w:tblCellSpacing w:w="5" w:type="nil"/>
        </w:trPr>
        <w:tc>
          <w:tcPr>
            <w:tcW w:w="256" w:type="pct"/>
            <w:tcBorders>
              <w:left w:val="single" w:sz="4" w:space="0" w:color="auto"/>
              <w:bottom w:val="single" w:sz="4" w:space="0" w:color="auto"/>
              <w:right w:val="single" w:sz="4" w:space="0" w:color="auto"/>
            </w:tcBorders>
          </w:tcPr>
          <w:p w14:paraId="79E8C4D2"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3</w:t>
            </w:r>
          </w:p>
        </w:tc>
        <w:tc>
          <w:tcPr>
            <w:tcW w:w="1955" w:type="pct"/>
            <w:tcBorders>
              <w:left w:val="single" w:sz="4" w:space="0" w:color="auto"/>
              <w:bottom w:val="single" w:sz="4" w:space="0" w:color="auto"/>
              <w:right w:val="single" w:sz="4" w:space="0" w:color="auto"/>
            </w:tcBorders>
          </w:tcPr>
          <w:p w14:paraId="71D3B541"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Участники муниципальной программы</w:t>
            </w:r>
          </w:p>
        </w:tc>
        <w:tc>
          <w:tcPr>
            <w:tcW w:w="2789" w:type="pct"/>
            <w:tcBorders>
              <w:left w:val="single" w:sz="4" w:space="0" w:color="auto"/>
              <w:bottom w:val="single" w:sz="4" w:space="0" w:color="auto"/>
              <w:right w:val="single" w:sz="4" w:space="0" w:color="auto"/>
            </w:tcBorders>
          </w:tcPr>
          <w:p w14:paraId="61DD8050"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Отдел образования администрации Завитинского муниципального округа Амурской области, образовательные учреждения муниципального округа</w:t>
            </w:r>
          </w:p>
        </w:tc>
      </w:tr>
      <w:tr w:rsidR="007A2180" w:rsidRPr="007A2180" w14:paraId="1237E9FE" w14:textId="77777777" w:rsidTr="007A2180">
        <w:trPr>
          <w:trHeight w:val="400"/>
          <w:tblCellSpacing w:w="5" w:type="nil"/>
        </w:trPr>
        <w:tc>
          <w:tcPr>
            <w:tcW w:w="256" w:type="pct"/>
            <w:tcBorders>
              <w:left w:val="single" w:sz="4" w:space="0" w:color="auto"/>
              <w:bottom w:val="single" w:sz="4" w:space="0" w:color="auto"/>
              <w:right w:val="single" w:sz="4" w:space="0" w:color="auto"/>
            </w:tcBorders>
          </w:tcPr>
          <w:p w14:paraId="03CF91A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4</w:t>
            </w:r>
          </w:p>
        </w:tc>
        <w:tc>
          <w:tcPr>
            <w:tcW w:w="1955" w:type="pct"/>
            <w:tcBorders>
              <w:left w:val="single" w:sz="4" w:space="0" w:color="auto"/>
              <w:bottom w:val="single" w:sz="4" w:space="0" w:color="auto"/>
              <w:right w:val="single" w:sz="4" w:space="0" w:color="auto"/>
            </w:tcBorders>
          </w:tcPr>
          <w:p w14:paraId="4D13ABA1"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Цель подпрограммы</w:t>
            </w:r>
          </w:p>
        </w:tc>
        <w:tc>
          <w:tcPr>
            <w:tcW w:w="2789" w:type="pct"/>
            <w:tcBorders>
              <w:left w:val="single" w:sz="4" w:space="0" w:color="auto"/>
              <w:bottom w:val="single" w:sz="4" w:space="0" w:color="auto"/>
              <w:right w:val="single" w:sz="4" w:space="0" w:color="auto"/>
            </w:tcBorders>
          </w:tcPr>
          <w:p w14:paraId="06AC11E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bCs/>
                <w:sz w:val="20"/>
                <w:szCs w:val="20"/>
              </w:rPr>
              <w:t>Обеспечение организационно-экономических, информационных и научно-методических условий развития системы образования Завитинского муниципального округа Амурской области</w:t>
            </w:r>
          </w:p>
        </w:tc>
      </w:tr>
      <w:tr w:rsidR="007A2180" w:rsidRPr="007A2180" w14:paraId="6C362640" w14:textId="77777777" w:rsidTr="007A2180">
        <w:trPr>
          <w:trHeight w:val="400"/>
          <w:tblCellSpacing w:w="5" w:type="nil"/>
        </w:trPr>
        <w:tc>
          <w:tcPr>
            <w:tcW w:w="256" w:type="pct"/>
            <w:tcBorders>
              <w:left w:val="single" w:sz="4" w:space="0" w:color="auto"/>
              <w:bottom w:val="single" w:sz="4" w:space="0" w:color="auto"/>
              <w:right w:val="single" w:sz="4" w:space="0" w:color="auto"/>
            </w:tcBorders>
          </w:tcPr>
          <w:p w14:paraId="061880A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5</w:t>
            </w:r>
          </w:p>
        </w:tc>
        <w:tc>
          <w:tcPr>
            <w:tcW w:w="1955" w:type="pct"/>
            <w:tcBorders>
              <w:left w:val="single" w:sz="4" w:space="0" w:color="auto"/>
              <w:bottom w:val="single" w:sz="4" w:space="0" w:color="auto"/>
              <w:right w:val="single" w:sz="4" w:space="0" w:color="auto"/>
            </w:tcBorders>
          </w:tcPr>
          <w:p w14:paraId="750C562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Задачи подпрограммы</w:t>
            </w:r>
          </w:p>
          <w:p w14:paraId="75527EBE"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2789" w:type="pct"/>
            <w:tcBorders>
              <w:left w:val="single" w:sz="4" w:space="0" w:color="auto"/>
              <w:bottom w:val="single" w:sz="4" w:space="0" w:color="auto"/>
              <w:right w:val="single" w:sz="4" w:space="0" w:color="auto"/>
            </w:tcBorders>
          </w:tcPr>
          <w:p w14:paraId="78D53808"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1. Разработка нормативных правовых, научно-методических и иных документов, направленных на эффективное решение задач муниципальной  программы.</w:t>
            </w:r>
          </w:p>
          <w:p w14:paraId="26D3723C"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2. Мониторинг хода реализации и информационное сопровождение муниципальной программы.</w:t>
            </w:r>
          </w:p>
          <w:p w14:paraId="18D22DDC"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3. Продвижение основных идей развития образования для получения поддержки широкой общественности.</w:t>
            </w:r>
          </w:p>
          <w:p w14:paraId="5235FE07"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4. Совершенствование системы оценки качества образования.</w:t>
            </w:r>
          </w:p>
          <w:p w14:paraId="7C5F39B7"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5.Развитие информационно-технологической инфраструктуры</w:t>
            </w:r>
          </w:p>
        </w:tc>
      </w:tr>
      <w:tr w:rsidR="007A2180" w:rsidRPr="007A2180" w14:paraId="380FD2D7" w14:textId="77777777" w:rsidTr="007A2180">
        <w:trPr>
          <w:trHeight w:val="400"/>
          <w:tblCellSpacing w:w="5" w:type="nil"/>
        </w:trPr>
        <w:tc>
          <w:tcPr>
            <w:tcW w:w="256" w:type="pct"/>
            <w:tcBorders>
              <w:top w:val="single" w:sz="4" w:space="0" w:color="auto"/>
              <w:left w:val="single" w:sz="4" w:space="0" w:color="auto"/>
              <w:bottom w:val="single" w:sz="4" w:space="0" w:color="auto"/>
              <w:right w:val="single" w:sz="4" w:space="0" w:color="auto"/>
            </w:tcBorders>
          </w:tcPr>
          <w:p w14:paraId="7466605B"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6</w:t>
            </w:r>
          </w:p>
        </w:tc>
        <w:tc>
          <w:tcPr>
            <w:tcW w:w="1955" w:type="pct"/>
            <w:tcBorders>
              <w:top w:val="single" w:sz="4" w:space="0" w:color="auto"/>
              <w:left w:val="single" w:sz="4" w:space="0" w:color="auto"/>
              <w:bottom w:val="single" w:sz="4" w:space="0" w:color="auto"/>
              <w:right w:val="single" w:sz="4" w:space="0" w:color="auto"/>
            </w:tcBorders>
          </w:tcPr>
          <w:p w14:paraId="168B6DAF"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Сроки реализации  подпрограммы</w:t>
            </w:r>
          </w:p>
        </w:tc>
        <w:tc>
          <w:tcPr>
            <w:tcW w:w="2789" w:type="pct"/>
            <w:tcBorders>
              <w:top w:val="single" w:sz="4" w:space="0" w:color="auto"/>
              <w:left w:val="single" w:sz="4" w:space="0" w:color="auto"/>
              <w:bottom w:val="single" w:sz="4" w:space="0" w:color="auto"/>
              <w:right w:val="single" w:sz="4" w:space="0" w:color="auto"/>
            </w:tcBorders>
          </w:tcPr>
          <w:p w14:paraId="7DFB9854"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2015 – 2025 годы</w:t>
            </w:r>
          </w:p>
        </w:tc>
      </w:tr>
      <w:tr w:rsidR="007A2180" w:rsidRPr="007A2180" w14:paraId="30161452" w14:textId="77777777" w:rsidTr="007A2180">
        <w:trPr>
          <w:trHeight w:val="64"/>
          <w:tblCellSpacing w:w="5" w:type="nil"/>
        </w:trPr>
        <w:tc>
          <w:tcPr>
            <w:tcW w:w="256" w:type="pct"/>
            <w:tcBorders>
              <w:top w:val="single" w:sz="4" w:space="0" w:color="auto"/>
              <w:left w:val="single" w:sz="4" w:space="0" w:color="auto"/>
              <w:right w:val="single" w:sz="4" w:space="0" w:color="auto"/>
            </w:tcBorders>
          </w:tcPr>
          <w:p w14:paraId="5218538D"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7</w:t>
            </w:r>
          </w:p>
        </w:tc>
        <w:tc>
          <w:tcPr>
            <w:tcW w:w="1955" w:type="pct"/>
            <w:tcBorders>
              <w:top w:val="single" w:sz="4" w:space="0" w:color="auto"/>
              <w:left w:val="single" w:sz="4" w:space="0" w:color="auto"/>
              <w:right w:val="single" w:sz="4" w:space="0" w:color="auto"/>
            </w:tcBorders>
          </w:tcPr>
          <w:p w14:paraId="0A4A331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Объемы ассигнований местного бюджета подпрограммы (с расшифровкой по годам ее реализации), а также прогнозные объемы средств, привлекаемых из других источников      </w:t>
            </w:r>
          </w:p>
        </w:tc>
        <w:tc>
          <w:tcPr>
            <w:tcW w:w="2789" w:type="pct"/>
            <w:tcBorders>
              <w:top w:val="single" w:sz="4" w:space="0" w:color="auto"/>
              <w:left w:val="single" w:sz="4" w:space="0" w:color="auto"/>
              <w:right w:val="single" w:sz="4" w:space="0" w:color="auto"/>
            </w:tcBorders>
          </w:tcPr>
          <w:p w14:paraId="278F009E" w14:textId="21C2420F"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Планируемые общие затраты на реализацию подпрограммы  – </w:t>
            </w:r>
            <w:r w:rsidRPr="007A2180">
              <w:rPr>
                <w:rFonts w:ascii="Times New Roman" w:hAnsi="Times New Roman" w:cs="Times New Roman"/>
                <w:b/>
                <w:sz w:val="20"/>
                <w:szCs w:val="20"/>
              </w:rPr>
              <w:t>3 876 835,51</w:t>
            </w:r>
            <w:r w:rsidRPr="007A2180">
              <w:rPr>
                <w:rFonts w:ascii="Times New Roman" w:hAnsi="Times New Roman" w:cs="Times New Roman"/>
                <w:sz w:val="20"/>
                <w:szCs w:val="20"/>
              </w:rPr>
              <w:t xml:space="preserve"> тыс. рублей, в том числе:</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 xml:space="preserve">2015 год –237 061, 80 </w:t>
            </w:r>
            <w:r w:rsidRPr="007A2180">
              <w:rPr>
                <w:rFonts w:ascii="Times New Roman" w:hAnsi="Times New Roman" w:cs="Times New Roman"/>
                <w:bCs/>
                <w:sz w:val="20"/>
                <w:szCs w:val="20"/>
              </w:rPr>
              <w:t>т</w:t>
            </w:r>
            <w:r w:rsidRPr="007A2180">
              <w:rPr>
                <w:rFonts w:ascii="Times New Roman" w:hAnsi="Times New Roman" w:cs="Times New Roman"/>
                <w:sz w:val="20"/>
                <w:szCs w:val="20"/>
              </w:rPr>
              <w:t>ыс. рублей;</w:t>
            </w:r>
          </w:p>
          <w:p w14:paraId="052D8687" w14:textId="217996BB"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2016 год –259 346, 55 тыс. рублей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2017 год –260 253, 20 тыс. рублей;</w:t>
            </w:r>
          </w:p>
          <w:p w14:paraId="452047E9" w14:textId="0016205B"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2018 год – 326 566, 21 тыс. рублей;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2019 год – 322 641, 50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2020 год – 364 342, 55 тыс. рублей;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2021 год – 404 321, 10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2022 год – 421 589, 10 тыс. рублей;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2023 год – 412 527,50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2024 год – 434 093,00 тыс. рублей;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2025 год – 434 093,00 тыс. рублей.</w:t>
            </w:r>
          </w:p>
          <w:p w14:paraId="14663543" w14:textId="2515F662" w:rsidR="007A2180" w:rsidRPr="007A2180" w:rsidRDefault="007A2180" w:rsidP="00216585">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из них:</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за счет средств местного  бюджета –</w:t>
            </w:r>
            <w:r w:rsidR="00216585">
              <w:rPr>
                <w:rFonts w:ascii="Times New Roman" w:hAnsi="Times New Roman" w:cs="Times New Roman"/>
                <w:sz w:val="20"/>
                <w:szCs w:val="20"/>
              </w:rPr>
              <w:t xml:space="preserve"> </w:t>
            </w:r>
            <w:r w:rsidRPr="007A2180">
              <w:rPr>
                <w:rFonts w:ascii="Times New Roman" w:hAnsi="Times New Roman" w:cs="Times New Roman"/>
                <w:b/>
                <w:sz w:val="20"/>
                <w:szCs w:val="20"/>
              </w:rPr>
              <w:t>1 347 630, 23</w:t>
            </w:r>
            <w:r w:rsidRPr="007A2180">
              <w:rPr>
                <w:rFonts w:ascii="Times New Roman" w:hAnsi="Times New Roman" w:cs="Times New Roman"/>
                <w:sz w:val="20"/>
                <w:szCs w:val="20"/>
              </w:rPr>
              <w:t xml:space="preserve">  тыс. рублей, в том числе:</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 xml:space="preserve">2015 год –77  041,90 </w:t>
            </w:r>
            <w:r w:rsidRPr="007A2180">
              <w:rPr>
                <w:rFonts w:ascii="Times New Roman" w:hAnsi="Times New Roman" w:cs="Times New Roman"/>
                <w:bCs/>
                <w:sz w:val="20"/>
                <w:szCs w:val="20"/>
              </w:rPr>
              <w:t>т</w:t>
            </w:r>
            <w:r w:rsidRPr="007A2180">
              <w:rPr>
                <w:rFonts w:ascii="Times New Roman" w:hAnsi="Times New Roman" w:cs="Times New Roman"/>
                <w:sz w:val="20"/>
                <w:szCs w:val="20"/>
              </w:rPr>
              <w:t>ыс. рублей;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2016 год – 98 013,55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2017 год – 92 142,22 тыс. рублей;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2018 год – 148 320,80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2019 год – 141 170,70 тыс. рублей;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2020 год – 150 550,36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2021 год – 127 075,80 тыс. рублей;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2022 год – 134 109,60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2023 год – 121 287,50 тыс. рублей;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2024 год – 128 958,90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2025 год – 128 958,90  тыс. рублей.</w:t>
            </w:r>
          </w:p>
        </w:tc>
      </w:tr>
      <w:tr w:rsidR="007A2180" w:rsidRPr="007A2180" w14:paraId="6E1B97D6" w14:textId="77777777" w:rsidTr="007A2180">
        <w:trPr>
          <w:trHeight w:val="203"/>
          <w:tblCellSpacing w:w="5" w:type="nil"/>
        </w:trPr>
        <w:tc>
          <w:tcPr>
            <w:tcW w:w="256" w:type="pct"/>
            <w:tcBorders>
              <w:top w:val="single" w:sz="4" w:space="0" w:color="auto"/>
              <w:left w:val="single" w:sz="4" w:space="0" w:color="auto"/>
              <w:bottom w:val="single" w:sz="4" w:space="0" w:color="auto"/>
              <w:right w:val="single" w:sz="4" w:space="0" w:color="auto"/>
            </w:tcBorders>
          </w:tcPr>
          <w:p w14:paraId="5A16647B"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8</w:t>
            </w:r>
          </w:p>
        </w:tc>
        <w:tc>
          <w:tcPr>
            <w:tcW w:w="1955" w:type="pct"/>
            <w:tcBorders>
              <w:top w:val="single" w:sz="4" w:space="0" w:color="auto"/>
              <w:left w:val="single" w:sz="4" w:space="0" w:color="auto"/>
              <w:bottom w:val="single" w:sz="4" w:space="0" w:color="auto"/>
              <w:right w:val="single" w:sz="4" w:space="0" w:color="auto"/>
            </w:tcBorders>
          </w:tcPr>
          <w:p w14:paraId="2819A29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Ожидаемые конечные результаты реализации подпрограммы                            </w:t>
            </w:r>
          </w:p>
        </w:tc>
        <w:tc>
          <w:tcPr>
            <w:tcW w:w="2789" w:type="pct"/>
            <w:tcBorders>
              <w:top w:val="single" w:sz="4" w:space="0" w:color="auto"/>
              <w:left w:val="single" w:sz="4" w:space="0" w:color="auto"/>
              <w:bottom w:val="single" w:sz="4" w:space="0" w:color="auto"/>
              <w:right w:val="single" w:sz="4" w:space="0" w:color="auto"/>
            </w:tcBorders>
          </w:tcPr>
          <w:p w14:paraId="7A7F67DF"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 Будет  проведено не менее 20 мероприятий районного уровня по распространению результатов муниципальной программы.</w:t>
            </w:r>
          </w:p>
          <w:p w14:paraId="04C0E13C"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 Уровень информированности населения о реализации мероприятий по развитию сферы образования в рамках муниципальной  программы достигнет 35 %.</w:t>
            </w:r>
          </w:p>
          <w:p w14:paraId="768D5AC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4. На всех уровнях образования будут реализованы механизмы внешней оценки качества образования.</w:t>
            </w:r>
          </w:p>
          <w:p w14:paraId="27E0E6B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5.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p>
          <w:p w14:paraId="7A00446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85%</w:t>
            </w:r>
          </w:p>
          <w:p w14:paraId="774D5DFD"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7.Увеличится охват учащихся, занимающихся физической культурой и спортом во внеурочное время до 90%</w:t>
            </w:r>
          </w:p>
        </w:tc>
      </w:tr>
    </w:tbl>
    <w:p w14:paraId="339CE05C" w14:textId="77777777" w:rsidR="007A2180" w:rsidRPr="007A2180" w:rsidRDefault="007A2180" w:rsidP="007A2180">
      <w:pPr>
        <w:spacing w:after="0" w:line="240" w:lineRule="auto"/>
        <w:jc w:val="both"/>
        <w:rPr>
          <w:rFonts w:ascii="Times New Roman" w:hAnsi="Times New Roman" w:cs="Times New Roman"/>
          <w:sz w:val="20"/>
          <w:szCs w:val="20"/>
        </w:rPr>
      </w:pPr>
    </w:p>
    <w:p w14:paraId="668D4729" w14:textId="7A27E592" w:rsidR="007A2180" w:rsidRPr="007A2180" w:rsidRDefault="007A2180" w:rsidP="007A2180">
      <w:pPr>
        <w:spacing w:after="0" w:line="240" w:lineRule="auto"/>
        <w:jc w:val="both"/>
        <w:rPr>
          <w:rFonts w:ascii="Times New Roman" w:hAnsi="Times New Roman" w:cs="Times New Roman"/>
          <w:b/>
          <w:sz w:val="20"/>
          <w:szCs w:val="20"/>
        </w:rPr>
      </w:pPr>
      <w:r w:rsidRPr="007A2180">
        <w:rPr>
          <w:rFonts w:ascii="Times New Roman" w:hAnsi="Times New Roman" w:cs="Times New Roman"/>
          <w:b/>
          <w:sz w:val="20"/>
          <w:szCs w:val="20"/>
        </w:rPr>
        <w:t>3.2. Характеристика сферы реализации подпрограммы</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 xml:space="preserve">Полномочия участников муниципальной программы в области образования распространяются на систему, насчитывающую 15 организаций, в которых учатся и работают более 3469 </w:t>
      </w:r>
      <w:proofErr w:type="spellStart"/>
      <w:r w:rsidRPr="007A2180">
        <w:rPr>
          <w:rFonts w:ascii="Times New Roman" w:hAnsi="Times New Roman" w:cs="Times New Roman"/>
          <w:sz w:val="20"/>
          <w:szCs w:val="20"/>
        </w:rPr>
        <w:t>тыс.человек</w:t>
      </w:r>
      <w:proofErr w:type="spellEnd"/>
      <w:r w:rsidRPr="007A2180">
        <w:rPr>
          <w:rFonts w:ascii="Times New Roman" w:hAnsi="Times New Roman" w:cs="Times New Roman"/>
          <w:sz w:val="20"/>
          <w:szCs w:val="20"/>
        </w:rPr>
        <w:t>. Такая большая сфера деятельности не может существовать сама по себе без взаимодействия с другими сферами деятельности.</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Основной целью функционирования отдела образования и учреждений образования в сфере реализации муниципальной  программы является приведение системы образования района в такое состояние, при котором качественное образование доступно всем, кто желает его получить. Движение подобного рода следует понимать как процесс постепенного изменения системы, количественного и  качественного, закрепленный в программных мероприятиях.</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 xml:space="preserve">Основными инструментами реализации государственной политики в сфере образования на территории района в последние годы выступили Федеральная целевая программа развития образования на 2011 – 2015 годы, приоритетный национальный проект «Образование», национальная образовательная инициатива «Наша новая школа», другие федеральные целевые и </w:t>
      </w:r>
      <w:r w:rsidRPr="007A2180">
        <w:rPr>
          <w:rFonts w:ascii="Times New Roman" w:hAnsi="Times New Roman" w:cs="Times New Roman"/>
          <w:sz w:val="20"/>
          <w:szCs w:val="20"/>
        </w:rPr>
        <w:lastRenderedPageBreak/>
        <w:t>ведомственные программы, проекты модернизации общего образования, долгосрочные целевые программы «Развитие образования Амурской области на 2009 – 2015 годы», а затем «Развитие образования Амурской области на 2012 – 2015 годы», а также муниципальная программа Завитинского муниципального округа Амурской области «Развитие образования Завитинского муниципального округа Амурской области на 2015-2025 годы».</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Ведущими механизмами стимулирования системных изменений последних лет в образовании на всех его уровнях стало внедрение новых моделей управления и финансирования, ориентированных на результат, в том числе:</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Нормативное подушевое финансирование образовательных учреждений;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система оплаты труда, ориентированная на результат;</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общественное участие в управлении образованием и оценке его качества;</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публичная отчетность образовательных учреждений.</w:t>
      </w:r>
      <w:r w:rsidR="00C05F2E">
        <w:rPr>
          <w:rFonts w:ascii="Times New Roman" w:hAnsi="Times New Roman" w:cs="Times New Roman"/>
          <w:b/>
          <w:sz w:val="20"/>
          <w:szCs w:val="20"/>
        </w:rPr>
        <w:t xml:space="preserve"> </w:t>
      </w:r>
      <w:r w:rsidRPr="007A2180">
        <w:rPr>
          <w:rFonts w:ascii="Times New Roman" w:eastAsia="HiddenHorzOCR" w:hAnsi="Times New Roman" w:cs="Times New Roman"/>
          <w:sz w:val="20"/>
          <w:szCs w:val="20"/>
        </w:rPr>
        <w:t>Особое внимание уделялось формированию системы оценки качества образования, которая включает в себя:</w:t>
      </w:r>
      <w:r w:rsidR="00C05F2E">
        <w:rPr>
          <w:rFonts w:ascii="Times New Roman" w:hAnsi="Times New Roman" w:cs="Times New Roman"/>
          <w:b/>
          <w:sz w:val="20"/>
          <w:szCs w:val="20"/>
        </w:rPr>
        <w:t xml:space="preserve"> </w:t>
      </w:r>
      <w:r w:rsidRPr="007A2180">
        <w:rPr>
          <w:rFonts w:ascii="Times New Roman" w:eastAsia="HiddenHorzOCR" w:hAnsi="Times New Roman" w:cs="Times New Roman"/>
          <w:sz w:val="20"/>
          <w:szCs w:val="20"/>
        </w:rPr>
        <w:t>действующие и апробируемые государственные итоговые аттестационные процедуры (единый государственный экзамен,</w:t>
      </w:r>
      <w:r w:rsidR="00C05F2E">
        <w:rPr>
          <w:rFonts w:ascii="Times New Roman" w:eastAsia="HiddenHorzOCR" w:hAnsi="Times New Roman" w:cs="Times New Roman"/>
          <w:sz w:val="20"/>
          <w:szCs w:val="20"/>
        </w:rPr>
        <w:t xml:space="preserve"> </w:t>
      </w:r>
      <w:r w:rsidRPr="007A2180">
        <w:rPr>
          <w:rFonts w:ascii="Times New Roman" w:eastAsia="HiddenHorzOCR" w:hAnsi="Times New Roman" w:cs="Times New Roman"/>
          <w:sz w:val="20"/>
          <w:szCs w:val="20"/>
        </w:rPr>
        <w:t>государственная итоговая аттестация выпускников 9 классов в новой форме и другие);</w:t>
      </w:r>
      <w:r w:rsidR="00C05F2E">
        <w:rPr>
          <w:rFonts w:ascii="Times New Roman" w:hAnsi="Times New Roman" w:cs="Times New Roman"/>
          <w:b/>
          <w:sz w:val="20"/>
          <w:szCs w:val="20"/>
        </w:rPr>
        <w:t xml:space="preserve"> </w:t>
      </w:r>
      <w:r w:rsidRPr="007A2180">
        <w:rPr>
          <w:rFonts w:ascii="Times New Roman" w:eastAsia="HiddenHorzOCR" w:hAnsi="Times New Roman" w:cs="Times New Roman"/>
          <w:sz w:val="20"/>
          <w:szCs w:val="20"/>
        </w:rPr>
        <w:t>процедуры независимой оценки качества образования, включая оценку качества образования внутри образовательной организации;</w:t>
      </w:r>
      <w:r w:rsidR="00C05F2E">
        <w:rPr>
          <w:rFonts w:ascii="Times New Roman" w:hAnsi="Times New Roman" w:cs="Times New Roman"/>
          <w:b/>
          <w:sz w:val="20"/>
          <w:szCs w:val="20"/>
        </w:rPr>
        <w:t xml:space="preserve"> </w:t>
      </w:r>
      <w:r w:rsidRPr="007A2180">
        <w:rPr>
          <w:rFonts w:ascii="Times New Roman" w:eastAsia="HiddenHorzOCR" w:hAnsi="Times New Roman" w:cs="Times New Roman"/>
          <w:sz w:val="20"/>
          <w:szCs w:val="20"/>
        </w:rPr>
        <w:t>мониторинговые исследования;</w:t>
      </w:r>
      <w:r w:rsidR="00C05F2E">
        <w:rPr>
          <w:rFonts w:ascii="Times New Roman" w:eastAsia="HiddenHorzOCR" w:hAnsi="Times New Roman" w:cs="Times New Roman"/>
          <w:sz w:val="20"/>
          <w:szCs w:val="20"/>
        </w:rPr>
        <w:t xml:space="preserve"> </w:t>
      </w:r>
      <w:r w:rsidRPr="007A2180">
        <w:rPr>
          <w:rFonts w:ascii="Times New Roman" w:eastAsia="HiddenHorzOCR" w:hAnsi="Times New Roman" w:cs="Times New Roman"/>
          <w:sz w:val="20"/>
          <w:szCs w:val="20"/>
        </w:rPr>
        <w:t>процедуры самооценки.</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 xml:space="preserve">Однако названные меры не привели к реальной самостоятельности образовательных учреждений, к повышению качества образования в соответствии с новыми требованиями. </w:t>
      </w:r>
      <w:r w:rsidRPr="007A2180">
        <w:rPr>
          <w:rFonts w:ascii="Times New Roman" w:eastAsia="HiddenHorzOCR" w:hAnsi="Times New Roman" w:cs="Times New Roman"/>
          <w:sz w:val="20"/>
          <w:szCs w:val="20"/>
        </w:rPr>
        <w:t xml:space="preserve">Система не преодолела информационную закрытость, непрозрачность для потребителя. </w:t>
      </w:r>
      <w:r w:rsidRPr="007A2180">
        <w:rPr>
          <w:rFonts w:ascii="Times New Roman" w:eastAsia="HiddenHorzOCR" w:hAnsi="Times New Roman" w:cs="Times New Roman"/>
          <w:bCs/>
          <w:sz w:val="20"/>
          <w:szCs w:val="20"/>
        </w:rPr>
        <w:t>Н</w:t>
      </w:r>
      <w:r w:rsidRPr="007A2180">
        <w:rPr>
          <w:rFonts w:ascii="Times New Roman" w:eastAsia="HiddenHorzOCR" w:hAnsi="Times New Roman" w:cs="Times New Roman"/>
          <w:sz w:val="20"/>
          <w:szCs w:val="20"/>
        </w:rPr>
        <w:t>е обеспечена  полная информационная открытость результатов деятельности системы образования (</w:t>
      </w:r>
      <w:proofErr w:type="spellStart"/>
      <w:r w:rsidRPr="007A2180">
        <w:rPr>
          <w:rFonts w:ascii="Times New Roman" w:eastAsia="HiddenHorzOCR" w:hAnsi="Times New Roman" w:cs="Times New Roman"/>
          <w:sz w:val="20"/>
          <w:szCs w:val="20"/>
        </w:rPr>
        <w:t>неразмещение</w:t>
      </w:r>
      <w:proofErr w:type="spellEnd"/>
      <w:r w:rsidRPr="007A2180">
        <w:rPr>
          <w:rFonts w:ascii="Times New Roman" w:eastAsia="HiddenHorzOCR" w:hAnsi="Times New Roman" w:cs="Times New Roman"/>
          <w:sz w:val="20"/>
          <w:szCs w:val="20"/>
        </w:rPr>
        <w:t xml:space="preserve">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Созданные во всех общеобразовательных организациях органы коллегиального управления функционируют в основном формально.</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С</w:t>
      </w:r>
      <w:r w:rsidRPr="007A2180">
        <w:rPr>
          <w:rFonts w:ascii="Times New Roman" w:eastAsia="HiddenHorzOCR" w:hAnsi="Times New Roman" w:cs="Times New Roman"/>
          <w:sz w:val="20"/>
          <w:szCs w:val="20"/>
        </w:rPr>
        <w:t xml:space="preserve">ущественной проблемой остается недостаточная сбалансированность системы процедур и механизмов оценки качества образования и индивидуальных образовательных достижений, в том числе использование результатов единого государственного экзамена. 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обучающимися. </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Определенным сдерживающим фактором в развитии системы образования района является несовершенство системы повышения квалификации муниципальных служащих, подготовки кадрового резерва.</w:t>
      </w:r>
      <w:r w:rsidR="00C05F2E">
        <w:rPr>
          <w:rFonts w:ascii="Times New Roman" w:hAnsi="Times New Roman" w:cs="Times New Roman"/>
          <w:b/>
          <w:sz w:val="20"/>
          <w:szCs w:val="20"/>
        </w:rPr>
        <w:t xml:space="preserve"> </w:t>
      </w:r>
      <w:r w:rsidRPr="007A2180">
        <w:rPr>
          <w:rFonts w:ascii="Times New Roman" w:hAnsi="Times New Roman" w:cs="Times New Roman"/>
          <w:bCs/>
          <w:sz w:val="20"/>
          <w:szCs w:val="20"/>
        </w:rPr>
        <w:t>Для эффективной реализации мероприятий муниципальной  программы потребуется совершенствовать существующую нормативную правовую базу.</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Кроме названных, к числу проблем на управленческом уровне, решаемых в рамках настоящей подпрограммы, можно отнести и следующие:</w:t>
      </w:r>
      <w:r w:rsidR="00C05F2E">
        <w:rPr>
          <w:rFonts w:ascii="Times New Roman" w:hAnsi="Times New Roman" w:cs="Times New Roman"/>
          <w:b/>
          <w:sz w:val="20"/>
          <w:szCs w:val="20"/>
        </w:rPr>
        <w:t xml:space="preserve"> </w:t>
      </w:r>
      <w:r w:rsidRPr="007A2180">
        <w:rPr>
          <w:rFonts w:ascii="Times New Roman" w:hAnsi="Times New Roman" w:cs="Times New Roman"/>
          <w:bCs/>
          <w:sz w:val="20"/>
          <w:szCs w:val="20"/>
        </w:rPr>
        <w:t>снижение качества образования;</w:t>
      </w:r>
      <w:r w:rsidR="00C05F2E">
        <w:rPr>
          <w:rFonts w:ascii="Times New Roman" w:hAnsi="Times New Roman" w:cs="Times New Roman"/>
          <w:b/>
          <w:sz w:val="20"/>
          <w:szCs w:val="20"/>
        </w:rPr>
        <w:t xml:space="preserve"> </w:t>
      </w:r>
      <w:r w:rsidRPr="007A2180">
        <w:rPr>
          <w:rFonts w:ascii="Times New Roman" w:hAnsi="Times New Roman" w:cs="Times New Roman"/>
          <w:bCs/>
          <w:sz w:val="20"/>
          <w:szCs w:val="20"/>
        </w:rPr>
        <w:t>отсутствие налаженных связей между уровнями образования;</w:t>
      </w:r>
      <w:r w:rsidR="00C05F2E">
        <w:rPr>
          <w:rFonts w:ascii="Times New Roman" w:hAnsi="Times New Roman" w:cs="Times New Roman"/>
          <w:b/>
          <w:sz w:val="20"/>
          <w:szCs w:val="20"/>
        </w:rPr>
        <w:t xml:space="preserve"> </w:t>
      </w:r>
      <w:r w:rsidRPr="007A2180">
        <w:rPr>
          <w:rFonts w:ascii="Times New Roman" w:hAnsi="Times New Roman" w:cs="Times New Roman"/>
          <w:bCs/>
          <w:sz w:val="20"/>
          <w:szCs w:val="20"/>
        </w:rPr>
        <w:t>низкая экономическая эффективность системы образования;</w:t>
      </w:r>
      <w:r w:rsidR="00C05F2E">
        <w:rPr>
          <w:rFonts w:ascii="Times New Roman" w:hAnsi="Times New Roman" w:cs="Times New Roman"/>
          <w:b/>
          <w:sz w:val="20"/>
          <w:szCs w:val="20"/>
        </w:rPr>
        <w:t xml:space="preserve"> </w:t>
      </w:r>
      <w:r w:rsidRPr="007A2180">
        <w:rPr>
          <w:rFonts w:ascii="Times New Roman" w:hAnsi="Times New Roman" w:cs="Times New Roman"/>
          <w:bCs/>
          <w:sz w:val="20"/>
          <w:szCs w:val="20"/>
        </w:rPr>
        <w:t>недостатки в кадровом обеспечении системы управления образованием;</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недостаточная прозрачность системы образования для общества.</w:t>
      </w:r>
      <w:r w:rsidR="00C05F2E">
        <w:rPr>
          <w:rFonts w:ascii="Times New Roman" w:hAnsi="Times New Roman" w:cs="Times New Roman"/>
          <w:b/>
          <w:sz w:val="20"/>
          <w:szCs w:val="20"/>
        </w:rPr>
        <w:t xml:space="preserve"> </w:t>
      </w:r>
      <w:r w:rsidRPr="007A2180">
        <w:rPr>
          <w:rFonts w:ascii="Times New Roman" w:hAnsi="Times New Roman" w:cs="Times New Roman"/>
          <w:b/>
          <w:sz w:val="20"/>
          <w:szCs w:val="20"/>
        </w:rPr>
        <w:t xml:space="preserve">3.3. Приоритеты муниципальной  политики в сфере реализации </w:t>
      </w:r>
      <w:r w:rsidR="00C05F2E">
        <w:rPr>
          <w:rFonts w:ascii="Times New Roman" w:hAnsi="Times New Roman" w:cs="Times New Roman"/>
          <w:b/>
          <w:sz w:val="20"/>
          <w:szCs w:val="20"/>
        </w:rPr>
        <w:t xml:space="preserve"> </w:t>
      </w:r>
      <w:r w:rsidRPr="007A2180">
        <w:rPr>
          <w:rFonts w:ascii="Times New Roman" w:hAnsi="Times New Roman" w:cs="Times New Roman"/>
          <w:b/>
          <w:sz w:val="20"/>
          <w:szCs w:val="20"/>
        </w:rPr>
        <w:t>Подпрограммы 3, цели, задачи и ожидаемые конечные результаты</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 xml:space="preserve">Настоящая подпрограмма носит не технический, не обслуживающий характер, так как направлена на существенное повышение качества управления процессами развития такой сложной системы, какой является система образования, в том числе через совершенствование системы оценки качества образования,  вовлечение экспертов и широкой общественности в реализацию муниципальной программы. </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 xml:space="preserve">Единой системы мониторинга процессов модернизации образования пока не создано. Информация о реализуемых мерах, результатах и проблемах отрасли представляется общественности в различных средствах массовой информации также разрозненно, не всегда объективно и целостно. Это порождает множество искажений. </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Мероприятия по совершенствованию системы оценки качества образования не выделены в отдельную подпрограмму, а включены в настоящую в связи с тем, что за формирование названной  системы отвечает непосредственно отдел образования.</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Ведется работа по развитию информационно-технологической инфраструктуры в сфере образования (сайты), на которых размещается специализированная информация по образованию. В последние годы произошло существенное расширение и качественное обновление информационно-технологической инфраструктуры в сфере образования. Она нуждается в поддержке, технологическом и методическом обновлении.</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Изложенное выше позволяет  определить приоритеты муниципальной политики в сфере реализации настоящей подпрограммы, которыми являются:</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создание системы управления реализацией муниципальной программы, обеспечивающей эффективное использование</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общественных ресурсов;</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обеспечение вовлечения профессиональных групп и широкой общественности в поддержку идей и реализацию мероприятий муниципальной программы;</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достижение принципиальных изменений в системе оценки качества образования.</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Целью настоящей подпрограммы   является о</w:t>
      </w:r>
      <w:r w:rsidRPr="007A2180">
        <w:rPr>
          <w:rFonts w:ascii="Times New Roman" w:hAnsi="Times New Roman" w:cs="Times New Roman"/>
          <w:bCs/>
          <w:sz w:val="20"/>
          <w:szCs w:val="20"/>
        </w:rPr>
        <w:t>беспечение организационно-экономических, информационных и научно-методических условий развития системы образования Завитинского муниципального округа Амурской области.</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Задачи подпрограммы:</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разработка нормативных правовых, научно-методических и иных документов, направленных на эффективное решение задач муниципальной программы;</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мониторинг хода реализации и информационное сопровождение муниципальной программы</w:t>
      </w:r>
      <w:r w:rsidRPr="007A2180">
        <w:rPr>
          <w:rFonts w:ascii="Times New Roman" w:hAnsi="Times New Roman" w:cs="Times New Roman"/>
          <w:bCs/>
          <w:sz w:val="20"/>
          <w:szCs w:val="20"/>
        </w:rPr>
        <w:t>;</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продвижение основных идей развития образования для получения поддержки широкой общественности;</w:t>
      </w:r>
      <w:r w:rsidR="00C05F2E">
        <w:rPr>
          <w:rFonts w:ascii="Times New Roman" w:hAnsi="Times New Roman" w:cs="Times New Roman"/>
          <w:b/>
          <w:sz w:val="20"/>
          <w:szCs w:val="20"/>
        </w:rPr>
        <w:t xml:space="preserve"> </w:t>
      </w:r>
      <w:r w:rsidRPr="007A2180">
        <w:rPr>
          <w:rFonts w:ascii="Times New Roman" w:hAnsi="Times New Roman" w:cs="Times New Roman"/>
          <w:bCs/>
          <w:sz w:val="20"/>
          <w:szCs w:val="20"/>
        </w:rPr>
        <w:t>совершенствование системы оценки качества образования;</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 xml:space="preserve">развитие информационно-технологической инфраструктуры. </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Результаты реализации подпрограммы:</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будет  проведено не менее 20 мероприятий муниципального уровня по распространению результатов муниципальной программы;</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уровень информированности населения о реализации мероприятий по развитию сферы образования в рамках муниципальной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программы достигнет 35%.</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на всех уровнях образования будут реализованы механизмы внешней оценки качества образования;</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85%.</w:t>
      </w:r>
      <w:r w:rsidR="00C05F2E">
        <w:rPr>
          <w:rFonts w:ascii="Times New Roman" w:hAnsi="Times New Roman" w:cs="Times New Roman"/>
          <w:b/>
          <w:sz w:val="20"/>
          <w:szCs w:val="20"/>
        </w:rPr>
        <w:t xml:space="preserve"> </w:t>
      </w:r>
      <w:r w:rsidRPr="007A2180">
        <w:rPr>
          <w:rFonts w:ascii="Times New Roman" w:hAnsi="Times New Roman" w:cs="Times New Roman"/>
          <w:b/>
          <w:sz w:val="20"/>
          <w:szCs w:val="20"/>
        </w:rPr>
        <w:t>3.4. Описание системы основных мероприятий</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В настоящую подпрограмму включены четыре мероприятия, направленные на решение указанных в ней проблем и приоритетных задач.</w:t>
      </w:r>
      <w:r w:rsidR="00C05F2E">
        <w:rPr>
          <w:rFonts w:ascii="Times New Roman" w:hAnsi="Times New Roman" w:cs="Times New Roman"/>
          <w:b/>
          <w:sz w:val="20"/>
          <w:szCs w:val="20"/>
        </w:rPr>
        <w:t xml:space="preserve"> </w:t>
      </w:r>
      <w:r w:rsidRPr="007A2180">
        <w:rPr>
          <w:rFonts w:ascii="Times New Roman" w:hAnsi="Times New Roman" w:cs="Times New Roman"/>
          <w:b/>
          <w:i/>
          <w:sz w:val="20"/>
          <w:szCs w:val="20"/>
        </w:rPr>
        <w:t>3.4.1. Основное мероприятие 3.1«Расходы на обеспечение  функций отдела образования».</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Основное мероприятие направлено на  организационно-аналитическое, информационное сопровождение реализации муниципальной программы в рамках выполнения отделом образования возложенных на него полномочий, а также  решение следующих задач:</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разработка нормативных правовых, научно-методических и иных документов, направленных на эффективное решение задач муниципальной программы;</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мониторинг хода реализации и информационное сопровождение муниципальной программы</w:t>
      </w:r>
      <w:r w:rsidRPr="007A2180">
        <w:rPr>
          <w:rFonts w:ascii="Times New Roman" w:hAnsi="Times New Roman" w:cs="Times New Roman"/>
          <w:bCs/>
          <w:sz w:val="20"/>
          <w:szCs w:val="20"/>
        </w:rPr>
        <w:t>;</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продвижение основных идей развития образования для получения поддержки широкой общественности;</w:t>
      </w:r>
      <w:r w:rsidR="00C05F2E">
        <w:rPr>
          <w:rFonts w:ascii="Times New Roman" w:hAnsi="Times New Roman" w:cs="Times New Roman"/>
          <w:b/>
          <w:sz w:val="20"/>
          <w:szCs w:val="20"/>
        </w:rPr>
        <w:t xml:space="preserve"> </w:t>
      </w:r>
      <w:r w:rsidRPr="007A2180">
        <w:rPr>
          <w:rFonts w:ascii="Times New Roman" w:hAnsi="Times New Roman" w:cs="Times New Roman"/>
          <w:bCs/>
          <w:sz w:val="20"/>
          <w:szCs w:val="20"/>
        </w:rPr>
        <w:lastRenderedPageBreak/>
        <w:t>совершенствование системы оценки качества образования.</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Реализация основного мероприятия направлена на достижение следующих целевых показателей настоящей подпрограммы:</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количество проведенных мероприятий районного уровня по распространению результатов муниципальной программы;</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уровень информированности населения о реализации мероприятий по развитию сферы образования в рамках муниципальной программы (по данным опроса).</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В результате реализации основного мероприятия будут обеспечены:</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 xml:space="preserve">ежегодное проведение  трех мероприятий районного уровня по распространению результатов муниципальной программы; </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разработка и принятие  нормативных правовых актов, обеспечивающих реализацию муниципальных программы;</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 xml:space="preserve">своевременная подготовка методических рекомендаций, необходимых для реализации мероприятий муниципальной программы; </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публикация в периодике аналитических материалов о ходе и результатах реализации муниципальной программы;</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высокий уровень открытости информации о результатах развития районной  системы образования;</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общественная поддержка идей муниципальной  программы.</w:t>
      </w:r>
      <w:r w:rsidR="00C05F2E">
        <w:rPr>
          <w:rFonts w:ascii="Times New Roman" w:hAnsi="Times New Roman" w:cs="Times New Roman"/>
          <w:b/>
          <w:sz w:val="20"/>
          <w:szCs w:val="20"/>
        </w:rPr>
        <w:t xml:space="preserve"> </w:t>
      </w:r>
      <w:r w:rsidRPr="007A2180">
        <w:rPr>
          <w:rFonts w:ascii="Times New Roman" w:hAnsi="Times New Roman" w:cs="Times New Roman"/>
          <w:b/>
          <w:i/>
          <w:sz w:val="20"/>
          <w:szCs w:val="20"/>
        </w:rPr>
        <w:t>Основное мероприятие 3.1.1. Расходы на содержание аппарата отдела образования», 3.1.2. «Расходы на содержание методического кабинета» 3.1.3 «Расходы на содержание</w:t>
      </w:r>
      <w:r w:rsidRPr="007A2180">
        <w:rPr>
          <w:rFonts w:ascii="Times New Roman" w:hAnsi="Times New Roman" w:cs="Times New Roman"/>
          <w:b/>
          <w:sz w:val="20"/>
          <w:szCs w:val="20"/>
        </w:rPr>
        <w:t xml:space="preserve"> </w:t>
      </w:r>
      <w:r w:rsidRPr="007A2180">
        <w:rPr>
          <w:rFonts w:ascii="Times New Roman" w:hAnsi="Times New Roman" w:cs="Times New Roman"/>
          <w:b/>
          <w:i/>
          <w:sz w:val="20"/>
          <w:szCs w:val="20"/>
        </w:rPr>
        <w:t>дошкольных образовательных учреждений», 3.1.4 «Расходы на содержание общеобразовательных учреждений», 3.1.5 «Расходы на содержание ДЮСШ».</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Основное мероприятие предусматривает выполняемые финансовым отделом администрации Завитинского муниципального округа Амурской области, «Централизованной бухгалтерией» работы по бухгалтерскому обслуживанию аппарата отдела образования, методического кабинета, технического и обслуживающего персонала образовательных учреждений района.</w:t>
      </w:r>
      <w:r w:rsidR="00C05F2E">
        <w:rPr>
          <w:rFonts w:ascii="Times New Roman" w:hAnsi="Times New Roman" w:cs="Times New Roman"/>
          <w:b/>
          <w:sz w:val="20"/>
          <w:szCs w:val="20"/>
        </w:rPr>
        <w:t xml:space="preserve"> </w:t>
      </w:r>
      <w:r w:rsidRPr="007A2180">
        <w:rPr>
          <w:rFonts w:ascii="Times New Roman" w:hAnsi="Times New Roman" w:cs="Times New Roman"/>
          <w:b/>
          <w:i/>
          <w:sz w:val="20"/>
          <w:szCs w:val="20"/>
        </w:rPr>
        <w:t>3.4.2. Основное мероприятие 3.2 «Безопасность образовательных учреждений»</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Основное мероприятие  направлено на поддержание и улучшение системы пожарной безопасности: включает ремонт систем оповещения людей о пожаре, ремонт автоматической пожарной сигнализации, приобретение знаков и планов эвакуации, установку дверей, обработку деревянных конструкций чердачных помещений огнезащитным составом, проверку пропитки, оборудование выходов; зарядку огнетушителей и др.</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Также в рамках основного мероприятия  включен ремонт ограждения дворов образовательных учреждений, ремонт электропроводки,  установка систем видеонаблюдения, установка тревожной кнопки и др.</w:t>
      </w:r>
      <w:r w:rsidR="00C05F2E">
        <w:rPr>
          <w:rFonts w:ascii="Times New Roman" w:hAnsi="Times New Roman" w:cs="Times New Roman"/>
          <w:b/>
          <w:sz w:val="20"/>
          <w:szCs w:val="20"/>
        </w:rPr>
        <w:t xml:space="preserve"> </w:t>
      </w:r>
      <w:r w:rsidRPr="007A2180">
        <w:rPr>
          <w:rFonts w:ascii="Times New Roman" w:hAnsi="Times New Roman" w:cs="Times New Roman"/>
          <w:b/>
          <w:i/>
          <w:sz w:val="20"/>
          <w:szCs w:val="20"/>
        </w:rPr>
        <w:t>3.4.3. Основное мероприятие 3.3 «Организация подвоза учащихся»</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Основное мероприятие направлено на организацию подвоза к местам обучения и обратно нуждающихся в подвозе учащихся.</w:t>
      </w:r>
      <w:r w:rsidRPr="007A2180">
        <w:rPr>
          <w:rFonts w:ascii="Times New Roman" w:hAnsi="Times New Roman" w:cs="Times New Roman"/>
          <w:b/>
          <w:i/>
          <w:sz w:val="20"/>
          <w:szCs w:val="20"/>
        </w:rPr>
        <w:t>3.4.4. Основное мероприятие 3.4 «Расходы на АИС «Комплектование ДОО» и «Зачисление в ОО».</w:t>
      </w:r>
      <w:r w:rsidR="00C05F2E">
        <w:rPr>
          <w:rFonts w:ascii="Times New Roman" w:hAnsi="Times New Roman" w:cs="Times New Roman"/>
          <w:b/>
          <w:sz w:val="20"/>
          <w:szCs w:val="20"/>
        </w:rPr>
        <w:t xml:space="preserve"> </w:t>
      </w:r>
      <w:r w:rsidRPr="007A2180">
        <w:rPr>
          <w:rFonts w:ascii="Times New Roman" w:hAnsi="Times New Roman" w:cs="Times New Roman"/>
          <w:b/>
          <w:i/>
          <w:sz w:val="20"/>
          <w:szCs w:val="20"/>
        </w:rPr>
        <w:t>4. Основное мероприятие «Организация и осуществление деятельности по опеке и попечительству в отношении несовершеннолетних лиц».</w:t>
      </w:r>
      <w:r w:rsidR="00C05F2E">
        <w:rPr>
          <w:rFonts w:ascii="Times New Roman" w:hAnsi="Times New Roman" w:cs="Times New Roman"/>
          <w:b/>
          <w:sz w:val="20"/>
          <w:szCs w:val="20"/>
        </w:rPr>
        <w:t xml:space="preserve"> </w:t>
      </w:r>
      <w:r w:rsidRPr="007A2180">
        <w:rPr>
          <w:rFonts w:ascii="Times New Roman" w:hAnsi="Times New Roman" w:cs="Times New Roman"/>
          <w:b/>
          <w:i/>
          <w:sz w:val="20"/>
          <w:szCs w:val="20"/>
        </w:rPr>
        <w:t>5. Основное мероприятие «Социальная политика. Охрана семьи и детства».</w:t>
      </w:r>
      <w:r w:rsidR="00C05F2E">
        <w:rPr>
          <w:rFonts w:ascii="Times New Roman" w:hAnsi="Times New Roman" w:cs="Times New Roman"/>
          <w:b/>
          <w:sz w:val="20"/>
          <w:szCs w:val="20"/>
        </w:rPr>
        <w:t xml:space="preserve"> </w:t>
      </w:r>
      <w:r w:rsidRPr="007A2180">
        <w:rPr>
          <w:rFonts w:ascii="Times New Roman" w:hAnsi="Times New Roman" w:cs="Times New Roman"/>
          <w:b/>
          <w:i/>
          <w:sz w:val="20"/>
          <w:szCs w:val="20"/>
        </w:rPr>
        <w:t>6. Основное мероприятие п. 3.7 «Создание в общеобразовательных организациях, расположенных в сельской местности, условий для  занятий физической культурой и спортом».</w:t>
      </w:r>
      <w:r w:rsidR="00216585">
        <w:rPr>
          <w:rFonts w:ascii="Times New Roman" w:hAnsi="Times New Roman" w:cs="Times New Roman"/>
          <w:b/>
          <w:i/>
          <w:sz w:val="20"/>
          <w:szCs w:val="20"/>
        </w:rPr>
        <w:t xml:space="preserve"> </w:t>
      </w:r>
      <w:r w:rsidRPr="007A2180">
        <w:rPr>
          <w:rFonts w:ascii="Times New Roman" w:hAnsi="Times New Roman" w:cs="Times New Roman"/>
          <w:sz w:val="20"/>
          <w:szCs w:val="20"/>
        </w:rPr>
        <w:t>Основное мероприятие  направлено на создание в общеобразовательных организациях, расположенных в сельской местности, условий для занятий физической культурой и спортом, а также на у</w:t>
      </w:r>
      <w:r w:rsidRPr="007A2180">
        <w:rPr>
          <w:rFonts w:ascii="Times New Roman" w:eastAsia="Calibri" w:hAnsi="Times New Roman" w:cs="Times New Roman"/>
          <w:sz w:val="20"/>
          <w:szCs w:val="20"/>
        </w:rPr>
        <w:t>величение доли  обучающихся, занимающихся физической культурой  и спортом во внеурочное время (начальное общее образование, основное общее образование, среднее общее образование), в общем количестве обучающихся, за исключением дошкольного образования.</w:t>
      </w:r>
      <w:r w:rsidR="00C05F2E">
        <w:rPr>
          <w:rFonts w:ascii="Times New Roman" w:hAnsi="Times New Roman" w:cs="Times New Roman"/>
          <w:b/>
          <w:sz w:val="20"/>
          <w:szCs w:val="20"/>
        </w:rPr>
        <w:t xml:space="preserve"> </w:t>
      </w:r>
      <w:r w:rsidRPr="007A2180">
        <w:rPr>
          <w:rFonts w:ascii="Times New Roman" w:hAnsi="Times New Roman" w:cs="Times New Roman"/>
          <w:b/>
          <w:sz w:val="20"/>
          <w:szCs w:val="20"/>
        </w:rPr>
        <w:t>3.5. Ресурсное обеспечение подпрограммы</w:t>
      </w:r>
      <w:r w:rsidR="00216585">
        <w:rPr>
          <w:rFonts w:ascii="Times New Roman" w:hAnsi="Times New Roman" w:cs="Times New Roman"/>
          <w:b/>
          <w:sz w:val="20"/>
          <w:szCs w:val="20"/>
        </w:rPr>
        <w:t xml:space="preserve"> </w:t>
      </w:r>
      <w:r w:rsidRPr="007A2180">
        <w:rPr>
          <w:rFonts w:ascii="Times New Roman" w:hAnsi="Times New Roman" w:cs="Times New Roman"/>
          <w:sz w:val="20"/>
          <w:szCs w:val="20"/>
        </w:rPr>
        <w:t>Финансирование на реализацию основного мероприятия 3.4.1. направляется на содержание аппарата, специалистов отдела образования, технического и обслуживающего персонала образовательных учреждений района, поддержку развития нормативной правовой базы в сфере образования, обеспечивающего организацию мониторинга реализации муниципальной программы и ее информационное сопровождение. Средства на реализацию основного  мероприятия 3.4.1 направляются из муниципального бюджета.</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Средства на реализацию основного  мероприятия 6. направляются из федерального, областного и районного бюджета.</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Информация об объемах финансового обеспечения настоящей подпрограммы представлена в составе приложения к муниципальной программе.</w:t>
      </w:r>
      <w:r w:rsidR="00C05F2E">
        <w:rPr>
          <w:rFonts w:ascii="Times New Roman" w:hAnsi="Times New Roman" w:cs="Times New Roman"/>
          <w:b/>
          <w:sz w:val="20"/>
          <w:szCs w:val="20"/>
        </w:rPr>
        <w:t xml:space="preserve"> </w:t>
      </w:r>
      <w:r w:rsidRPr="007A2180">
        <w:rPr>
          <w:rFonts w:ascii="Times New Roman" w:hAnsi="Times New Roman" w:cs="Times New Roman"/>
          <w:b/>
          <w:sz w:val="20"/>
          <w:szCs w:val="20"/>
        </w:rPr>
        <w:t>3.6. Планируемые показатели эффективности реализации подпрограммы</w:t>
      </w:r>
      <w:r w:rsidR="00216585">
        <w:rPr>
          <w:rFonts w:ascii="Times New Roman" w:hAnsi="Times New Roman" w:cs="Times New Roman"/>
          <w:b/>
          <w:sz w:val="20"/>
          <w:szCs w:val="20"/>
        </w:rPr>
        <w:t xml:space="preserve"> </w:t>
      </w:r>
      <w:r w:rsidRPr="007A2180">
        <w:rPr>
          <w:rFonts w:ascii="Times New Roman" w:hAnsi="Times New Roman" w:cs="Times New Roman"/>
          <w:b/>
          <w:sz w:val="20"/>
          <w:szCs w:val="20"/>
        </w:rPr>
        <w:t>и непосредственные результаты подпрограммы</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В рамках настоящей подпрограммы исполнители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показателей: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u w:val="single"/>
        </w:rPr>
        <w:t>Показатель 1</w:t>
      </w:r>
      <w:r w:rsidRPr="007A2180">
        <w:rPr>
          <w:rFonts w:ascii="Times New Roman" w:hAnsi="Times New Roman" w:cs="Times New Roman"/>
          <w:sz w:val="20"/>
          <w:szCs w:val="20"/>
        </w:rPr>
        <w:t xml:space="preserve">«Количество проведенных мероприятий по распространению результатов муниципальной программы»  (значение показателя является накопительным и предполагает доведение числа проводимых по этому направлению мероприятий до 3 мероприятий в год); </w:t>
      </w:r>
      <w:r w:rsidR="00C05F2E">
        <w:rPr>
          <w:rFonts w:ascii="Times New Roman" w:hAnsi="Times New Roman" w:cs="Times New Roman"/>
          <w:b/>
          <w:sz w:val="20"/>
          <w:szCs w:val="20"/>
        </w:rPr>
        <w:t xml:space="preserve"> </w:t>
      </w:r>
      <w:r w:rsidRPr="007A2180">
        <w:rPr>
          <w:rFonts w:ascii="Times New Roman" w:hAnsi="Times New Roman" w:cs="Times New Roman"/>
          <w:sz w:val="20"/>
          <w:szCs w:val="20"/>
          <w:u w:val="single"/>
        </w:rPr>
        <w:t>Показатель 2</w:t>
      </w:r>
      <w:r w:rsidRPr="007A2180">
        <w:rPr>
          <w:rFonts w:ascii="Times New Roman" w:hAnsi="Times New Roman" w:cs="Times New Roman"/>
          <w:sz w:val="20"/>
          <w:szCs w:val="20"/>
        </w:rPr>
        <w:t xml:space="preserve"> «Уровень информированности населения о реализации мероприятий по развитию сферы образования в рамках муниципальной программы»(</w:t>
      </w:r>
      <w:proofErr w:type="spellStart"/>
      <w:r w:rsidRPr="007A2180">
        <w:rPr>
          <w:rFonts w:ascii="Times New Roman" w:hAnsi="Times New Roman" w:cs="Times New Roman"/>
          <w:sz w:val="20"/>
          <w:szCs w:val="20"/>
        </w:rPr>
        <w:t>У</w:t>
      </w:r>
      <w:r w:rsidRPr="007A2180">
        <w:rPr>
          <w:rFonts w:ascii="Times New Roman" w:hAnsi="Times New Roman" w:cs="Times New Roman"/>
          <w:sz w:val="20"/>
          <w:szCs w:val="20"/>
          <w:vertAlign w:val="subscript"/>
        </w:rPr>
        <w:t>ин</w:t>
      </w:r>
      <w:proofErr w:type="spellEnd"/>
      <w:r w:rsidRPr="007A2180">
        <w:rPr>
          <w:rFonts w:ascii="Times New Roman" w:hAnsi="Times New Roman" w:cs="Times New Roman"/>
          <w:sz w:val="20"/>
          <w:szCs w:val="20"/>
        </w:rPr>
        <w:t>) рассчитывается по формуле</w:t>
      </w:r>
      <w:r w:rsidR="00C05F2E">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У</m:t>
            </m:r>
          </m:e>
          <m:sub>
            <m:r>
              <m:rPr>
                <m:sty m:val="p"/>
              </m:rPr>
              <w:rPr>
                <w:rFonts w:ascii="Cambria Math" w:hAnsi="Cambria Math" w:cs="Times New Roman"/>
                <w:sz w:val="20"/>
                <w:szCs w:val="20"/>
              </w:rPr>
              <m:t>ин</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К</m:t>
                </m:r>
              </m:e>
              <m:sub>
                <m:r>
                  <m:rPr>
                    <m:sty m:val="p"/>
                  </m:rPr>
                  <w:rPr>
                    <w:rFonts w:ascii="Cambria Math" w:hAnsi="Cambria Math" w:cs="Times New Roman"/>
                    <w:sz w:val="20"/>
                    <w:szCs w:val="20"/>
                  </w:rPr>
                  <m:t>ин</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К</m:t>
                </m:r>
              </m:e>
              <m:sub>
                <m:r>
                  <m:rPr>
                    <m:sty m:val="p"/>
                  </m:rPr>
                  <w:rPr>
                    <w:rFonts w:ascii="Cambria Math" w:hAnsi="Cambria Math" w:cs="Times New Roman"/>
                    <w:sz w:val="20"/>
                    <w:szCs w:val="20"/>
                  </w:rPr>
                  <m:t>оп</m:t>
                </m:r>
              </m:sub>
            </m:sSub>
          </m:den>
        </m:f>
        <m:r>
          <m:rPr>
            <m:sty m:val="p"/>
          </m:rPr>
          <w:rPr>
            <w:rFonts w:ascii="Cambria Math" w:hAnsi="Cambria Math" w:cs="Times New Roman"/>
            <w:sz w:val="20"/>
            <w:szCs w:val="20"/>
          </w:rPr>
          <m:t>х 100%,где:</m:t>
        </m:r>
      </m:oMath>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К</w:t>
      </w:r>
      <w:r w:rsidRPr="007A2180">
        <w:rPr>
          <w:rFonts w:ascii="Times New Roman" w:hAnsi="Times New Roman" w:cs="Times New Roman"/>
          <w:sz w:val="20"/>
          <w:szCs w:val="20"/>
          <w:vertAlign w:val="subscript"/>
        </w:rPr>
        <w:t>ин</w:t>
      </w:r>
      <w:r w:rsidRPr="007A2180">
        <w:rPr>
          <w:rFonts w:ascii="Times New Roman" w:hAnsi="Times New Roman" w:cs="Times New Roman"/>
          <w:sz w:val="20"/>
          <w:szCs w:val="20"/>
        </w:rPr>
        <w:t xml:space="preserve"> – количество информированных людей о реализации мероприятий по развитию сферы образования в рамках муниципальной программы;</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К</w:t>
      </w:r>
      <w:r w:rsidRPr="007A2180">
        <w:rPr>
          <w:rFonts w:ascii="Times New Roman" w:hAnsi="Times New Roman" w:cs="Times New Roman"/>
          <w:sz w:val="20"/>
          <w:szCs w:val="20"/>
          <w:vertAlign w:val="subscript"/>
        </w:rPr>
        <w:t>оп</w:t>
      </w:r>
      <w:r w:rsidRPr="007A2180">
        <w:rPr>
          <w:rFonts w:ascii="Times New Roman" w:hAnsi="Times New Roman" w:cs="Times New Roman"/>
          <w:sz w:val="20"/>
          <w:szCs w:val="20"/>
        </w:rPr>
        <w:t>– количество опрошенных людей;</w:t>
      </w:r>
      <w:r w:rsidR="00C05F2E">
        <w:rPr>
          <w:rFonts w:ascii="Times New Roman" w:hAnsi="Times New Roman" w:cs="Times New Roman"/>
          <w:b/>
          <w:sz w:val="20"/>
          <w:szCs w:val="20"/>
        </w:rPr>
        <w:t xml:space="preserve"> </w:t>
      </w:r>
      <w:r w:rsidRPr="007A2180">
        <w:rPr>
          <w:rFonts w:ascii="Times New Roman" w:hAnsi="Times New Roman" w:cs="Times New Roman"/>
          <w:sz w:val="20"/>
          <w:szCs w:val="20"/>
          <w:u w:val="single"/>
        </w:rPr>
        <w:t>Показатель  3</w:t>
      </w:r>
      <w:r w:rsidRPr="007A2180">
        <w:rPr>
          <w:rFonts w:ascii="Times New Roman" w:hAnsi="Times New Roman" w:cs="Times New Roman"/>
          <w:sz w:val="20"/>
          <w:szCs w:val="20"/>
        </w:rPr>
        <w:t xml:space="preserve">  «</w:t>
      </w:r>
      <w:r w:rsidRPr="007A2180">
        <w:rPr>
          <w:rFonts w:ascii="Times New Roman" w:eastAsia="HiddenHorzOCR" w:hAnsi="Times New Roman" w:cs="Times New Roman"/>
          <w:sz w:val="20"/>
          <w:szCs w:val="20"/>
        </w:rPr>
        <w:t>Число уровней образования, на которых реализуются механизмы внешней оценки качества образования»;</w:t>
      </w:r>
      <w:r w:rsidR="00C05F2E">
        <w:rPr>
          <w:rFonts w:ascii="Times New Roman" w:hAnsi="Times New Roman" w:cs="Times New Roman"/>
          <w:b/>
          <w:sz w:val="20"/>
          <w:szCs w:val="20"/>
        </w:rPr>
        <w:t xml:space="preserve"> </w:t>
      </w:r>
      <w:r w:rsidRPr="007A2180">
        <w:rPr>
          <w:rFonts w:ascii="Times New Roman" w:eastAsia="HiddenHorzOCR" w:hAnsi="Times New Roman" w:cs="Times New Roman"/>
          <w:sz w:val="20"/>
          <w:szCs w:val="20"/>
          <w:u w:val="single"/>
        </w:rPr>
        <w:t xml:space="preserve">Показатель  4 </w:t>
      </w:r>
      <w:r w:rsidRPr="007A2180">
        <w:rPr>
          <w:rFonts w:ascii="Times New Roman" w:eastAsia="HiddenHorzOCR" w:hAnsi="Times New Roman" w:cs="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w:t>
      </w:r>
      <w:proofErr w:type="spellStart"/>
      <w:r w:rsidRPr="007A2180">
        <w:rPr>
          <w:rFonts w:ascii="Times New Roman" w:eastAsia="HiddenHorzOCR" w:hAnsi="Times New Roman" w:cs="Times New Roman"/>
          <w:sz w:val="20"/>
          <w:szCs w:val="20"/>
        </w:rPr>
        <w:t>В</w:t>
      </w:r>
      <w:r w:rsidRPr="007A2180">
        <w:rPr>
          <w:rFonts w:ascii="Times New Roman" w:eastAsia="HiddenHorzOCR" w:hAnsi="Times New Roman" w:cs="Times New Roman"/>
          <w:sz w:val="20"/>
          <w:szCs w:val="20"/>
          <w:vertAlign w:val="subscript"/>
        </w:rPr>
        <w:t>ку</w:t>
      </w:r>
      <w:proofErr w:type="spellEnd"/>
      <w:r w:rsidRPr="007A2180">
        <w:rPr>
          <w:rFonts w:ascii="Times New Roman" w:eastAsia="HiddenHorzOCR" w:hAnsi="Times New Roman" w:cs="Times New Roman"/>
          <w:sz w:val="20"/>
          <w:szCs w:val="20"/>
        </w:rPr>
        <w:t>) рассчитывается по формуле:</w:t>
      </w:r>
      <w:r w:rsidR="00C05F2E">
        <w:rPr>
          <w:rFonts w:ascii="Times New Roman" w:hAnsi="Times New Roman" w:cs="Times New Roman"/>
          <w:b/>
          <w:sz w:val="20"/>
          <w:szCs w:val="20"/>
        </w:rPr>
        <w:t xml:space="preserve"> </w:t>
      </w:r>
      <m:oMath>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В</m:t>
            </m:r>
          </m:e>
          <m:sub>
            <m:r>
              <m:rPr>
                <m:sty m:val="p"/>
              </m:rPr>
              <w:rPr>
                <w:rFonts w:ascii="Cambria Math" w:eastAsia="HiddenHorzOCR" w:hAnsi="Cambria Math" w:cs="Times New Roman"/>
                <w:sz w:val="20"/>
                <w:szCs w:val="20"/>
              </w:rPr>
              <m:t>ку</m:t>
            </m:r>
          </m:sub>
        </m:sSub>
        <m:r>
          <m:rPr>
            <m:sty m:val="p"/>
          </m:rPr>
          <w:rPr>
            <w:rFonts w:ascii="Cambria Math" w:eastAsia="HiddenHorzOCR" w:hAnsi="Cambria Math" w:cs="Times New Roman"/>
            <w:sz w:val="20"/>
            <w:szCs w:val="20"/>
          </w:rPr>
          <m:t>=</m:t>
        </m:r>
        <m:f>
          <m:fPr>
            <m:ctrlPr>
              <w:rPr>
                <w:rFonts w:ascii="Cambria Math" w:eastAsia="HiddenHorzOCR" w:hAnsi="Cambria Math" w:cs="Times New Roman"/>
                <w:sz w:val="20"/>
                <w:szCs w:val="20"/>
              </w:rPr>
            </m:ctrlPr>
          </m:fPr>
          <m:num>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ку</m:t>
                </m:r>
              </m:sub>
            </m:sSub>
          </m:num>
          <m:den>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m:t>
                </m:r>
              </m:sub>
            </m:sSub>
          </m:den>
        </m:f>
        <m:r>
          <m:rPr>
            <m:sty m:val="p"/>
          </m:rPr>
          <w:rPr>
            <w:rFonts w:ascii="Cambria Math" w:eastAsia="HiddenHorzOCR" w:hAnsi="Cambria Math" w:cs="Times New Roman"/>
            <w:sz w:val="20"/>
            <w:szCs w:val="20"/>
          </w:rPr>
          <m:t>х 100%,где:</m:t>
        </m:r>
      </m:oMath>
      <w:r w:rsidR="00C05F2E">
        <w:rPr>
          <w:rFonts w:ascii="Times New Roman" w:hAnsi="Times New Roman" w:cs="Times New Roman"/>
          <w:b/>
          <w:sz w:val="20"/>
          <w:szCs w:val="20"/>
        </w:rPr>
        <w:t xml:space="preserve"> </w:t>
      </w:r>
      <w:proofErr w:type="spellStart"/>
      <w:r w:rsidRPr="007A2180">
        <w:rPr>
          <w:rFonts w:ascii="Times New Roman" w:eastAsia="HiddenHorzOCR" w:hAnsi="Times New Roman" w:cs="Times New Roman"/>
          <w:sz w:val="20"/>
          <w:szCs w:val="20"/>
        </w:rPr>
        <w:t>Ч</w:t>
      </w:r>
      <w:r w:rsidRPr="007A2180">
        <w:rPr>
          <w:rFonts w:ascii="Times New Roman" w:eastAsia="HiddenHorzOCR" w:hAnsi="Times New Roman" w:cs="Times New Roman"/>
          <w:sz w:val="20"/>
          <w:szCs w:val="20"/>
          <w:vertAlign w:val="subscript"/>
        </w:rPr>
        <w:t>ку</w:t>
      </w:r>
      <w:proofErr w:type="spellEnd"/>
      <w:r w:rsidRPr="007A2180">
        <w:rPr>
          <w:rFonts w:ascii="Times New Roman" w:eastAsia="HiddenHorzOCR" w:hAnsi="Times New Roman" w:cs="Times New Roman"/>
          <w:sz w:val="20"/>
          <w:szCs w:val="20"/>
        </w:rPr>
        <w:t xml:space="preserve"> – число образовательных организаций, в которых созданы органы коллегиального управления с участием общественности (родители, работодатели);</w:t>
      </w:r>
      <w:r w:rsidR="00C05F2E">
        <w:rPr>
          <w:rFonts w:ascii="Times New Roman" w:hAnsi="Times New Roman" w:cs="Times New Roman"/>
          <w:b/>
          <w:sz w:val="20"/>
          <w:szCs w:val="20"/>
        </w:rPr>
        <w:t xml:space="preserve"> </w:t>
      </w:r>
      <w:proofErr w:type="spellStart"/>
      <w:r w:rsidRPr="007A2180">
        <w:rPr>
          <w:rFonts w:ascii="Times New Roman" w:eastAsia="HiddenHorzOCR" w:hAnsi="Times New Roman" w:cs="Times New Roman"/>
          <w:sz w:val="20"/>
          <w:szCs w:val="20"/>
        </w:rPr>
        <w:t>Ч</w:t>
      </w:r>
      <w:r w:rsidRPr="007A2180">
        <w:rPr>
          <w:rFonts w:ascii="Times New Roman" w:eastAsia="HiddenHorzOCR" w:hAnsi="Times New Roman" w:cs="Times New Roman"/>
          <w:sz w:val="20"/>
          <w:szCs w:val="20"/>
          <w:vertAlign w:val="subscript"/>
        </w:rPr>
        <w:t>о</w:t>
      </w:r>
      <w:proofErr w:type="spellEnd"/>
      <w:r w:rsidRPr="007A2180">
        <w:rPr>
          <w:rFonts w:ascii="Times New Roman" w:eastAsia="HiddenHorzOCR" w:hAnsi="Times New Roman" w:cs="Times New Roman"/>
          <w:sz w:val="20"/>
          <w:szCs w:val="20"/>
        </w:rPr>
        <w:t xml:space="preserve"> – число образовательных организаций;</w:t>
      </w:r>
      <w:r w:rsidR="00216585">
        <w:rPr>
          <w:rFonts w:ascii="Times New Roman" w:eastAsia="HiddenHorzOCR" w:hAnsi="Times New Roman" w:cs="Times New Roman"/>
          <w:sz w:val="20"/>
          <w:szCs w:val="20"/>
        </w:rPr>
        <w:t xml:space="preserve"> </w:t>
      </w:r>
      <w:r w:rsidRPr="007A2180">
        <w:rPr>
          <w:rFonts w:ascii="Times New Roman" w:eastAsia="HiddenHorzOCR" w:hAnsi="Times New Roman" w:cs="Times New Roman"/>
          <w:sz w:val="20"/>
          <w:szCs w:val="20"/>
          <w:u w:val="single"/>
        </w:rPr>
        <w:t>Показатель 5</w:t>
      </w:r>
      <w:r w:rsidRPr="007A2180">
        <w:rPr>
          <w:rFonts w:ascii="Times New Roman" w:eastAsia="HiddenHorzOCR" w:hAnsi="Times New Roman" w:cs="Times New Roman"/>
          <w:sz w:val="20"/>
          <w:szCs w:val="20"/>
        </w:rPr>
        <w:t xml:space="preserve">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w:t>
      </w:r>
      <w:proofErr w:type="spellStart"/>
      <w:r w:rsidRPr="007A2180">
        <w:rPr>
          <w:rFonts w:ascii="Times New Roman" w:eastAsia="HiddenHorzOCR" w:hAnsi="Times New Roman" w:cs="Times New Roman"/>
          <w:sz w:val="20"/>
          <w:szCs w:val="20"/>
        </w:rPr>
        <w:t>В</w:t>
      </w:r>
      <w:r w:rsidRPr="007A2180">
        <w:rPr>
          <w:rFonts w:ascii="Times New Roman" w:eastAsia="HiddenHorzOCR" w:hAnsi="Times New Roman" w:cs="Times New Roman"/>
          <w:sz w:val="20"/>
          <w:szCs w:val="20"/>
          <w:vertAlign w:val="subscript"/>
        </w:rPr>
        <w:t>офс</w:t>
      </w:r>
      <w:proofErr w:type="spellEnd"/>
      <w:r w:rsidRPr="007A2180">
        <w:rPr>
          <w:rFonts w:ascii="Times New Roman" w:eastAsia="HiddenHorzOCR" w:hAnsi="Times New Roman" w:cs="Times New Roman"/>
          <w:sz w:val="20"/>
          <w:szCs w:val="20"/>
        </w:rPr>
        <w:t>)рассчитывается по формуле:</w:t>
      </w:r>
      <w:r w:rsidR="00C05F2E">
        <w:rPr>
          <w:rFonts w:ascii="Times New Roman" w:hAnsi="Times New Roman" w:cs="Times New Roman"/>
          <w:b/>
          <w:sz w:val="20"/>
          <w:szCs w:val="20"/>
        </w:rPr>
        <w:t xml:space="preserve"> </w:t>
      </w:r>
      <m:oMath>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В</m:t>
            </m:r>
          </m:e>
          <m:sub>
            <m:r>
              <m:rPr>
                <m:sty m:val="p"/>
              </m:rPr>
              <w:rPr>
                <w:rFonts w:ascii="Cambria Math" w:eastAsia="HiddenHorzOCR" w:hAnsi="Cambria Math" w:cs="Times New Roman"/>
                <w:sz w:val="20"/>
                <w:szCs w:val="20"/>
              </w:rPr>
              <m:t>офс</m:t>
            </m:r>
          </m:sub>
        </m:sSub>
        <m:r>
          <m:rPr>
            <m:sty m:val="p"/>
          </m:rPr>
          <w:rPr>
            <w:rFonts w:ascii="Cambria Math" w:eastAsia="HiddenHorzOCR" w:hAnsi="Cambria Math" w:cs="Times New Roman"/>
            <w:sz w:val="20"/>
            <w:szCs w:val="20"/>
          </w:rPr>
          <m:t>=</m:t>
        </m:r>
        <m:f>
          <m:fPr>
            <m:ctrlPr>
              <w:rPr>
                <w:rFonts w:ascii="Cambria Math" w:eastAsia="HiddenHorzOCR" w:hAnsi="Cambria Math" w:cs="Times New Roman"/>
                <w:sz w:val="20"/>
                <w:szCs w:val="20"/>
              </w:rPr>
            </m:ctrlPr>
          </m:fPr>
          <m:num>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офс</m:t>
                </m:r>
              </m:sub>
            </m:sSub>
          </m:num>
          <m:den>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m:t>
                </m:r>
              </m:sub>
            </m:sSub>
          </m:den>
        </m:f>
        <m:r>
          <m:rPr>
            <m:sty m:val="p"/>
          </m:rPr>
          <w:rPr>
            <w:rFonts w:ascii="Cambria Math" w:eastAsia="HiddenHorzOCR" w:hAnsi="Cambria Math" w:cs="Times New Roman"/>
            <w:sz w:val="20"/>
            <w:szCs w:val="20"/>
          </w:rPr>
          <m:t>х 100%,где:</m:t>
        </m:r>
      </m:oMath>
      <w:r w:rsidRPr="007A2180">
        <w:rPr>
          <w:rFonts w:ascii="Times New Roman" w:eastAsia="HiddenHorzOCR" w:hAnsi="Times New Roman" w:cs="Times New Roman"/>
          <w:sz w:val="20"/>
          <w:szCs w:val="20"/>
        </w:rPr>
        <w:t>Ч</w:t>
      </w:r>
      <w:proofErr w:type="spellStart"/>
      <w:r w:rsidRPr="007A2180">
        <w:rPr>
          <w:rFonts w:ascii="Times New Roman" w:eastAsia="HiddenHorzOCR" w:hAnsi="Times New Roman" w:cs="Times New Roman"/>
          <w:sz w:val="20"/>
          <w:szCs w:val="20"/>
          <w:vertAlign w:val="subscript"/>
        </w:rPr>
        <w:t>офс</w:t>
      </w:r>
      <w:proofErr w:type="spellEnd"/>
      <w:r w:rsidRPr="007A2180">
        <w:rPr>
          <w:rFonts w:ascii="Times New Roman" w:eastAsia="HiddenHorzOCR" w:hAnsi="Times New Roman" w:cs="Times New Roman"/>
          <w:sz w:val="20"/>
          <w:szCs w:val="20"/>
        </w:rPr>
        <w:t xml:space="preserve"> – число образовательных организаций, обеспечивающих предоставление нормативно закрепленного перечня сведений о своей деятельности на официальных сайтах;</w:t>
      </w:r>
      <w:r w:rsidR="00C05F2E">
        <w:rPr>
          <w:rFonts w:ascii="Times New Roman" w:hAnsi="Times New Roman" w:cs="Times New Roman"/>
          <w:b/>
          <w:sz w:val="20"/>
          <w:szCs w:val="20"/>
        </w:rPr>
        <w:t xml:space="preserve"> </w:t>
      </w:r>
      <w:proofErr w:type="spellStart"/>
      <w:r w:rsidRPr="007A2180">
        <w:rPr>
          <w:rFonts w:ascii="Times New Roman" w:eastAsia="HiddenHorzOCR" w:hAnsi="Times New Roman" w:cs="Times New Roman"/>
          <w:sz w:val="20"/>
          <w:szCs w:val="20"/>
        </w:rPr>
        <w:t>Ч</w:t>
      </w:r>
      <w:r w:rsidRPr="007A2180">
        <w:rPr>
          <w:rFonts w:ascii="Times New Roman" w:eastAsia="HiddenHorzOCR" w:hAnsi="Times New Roman" w:cs="Times New Roman"/>
          <w:sz w:val="20"/>
          <w:szCs w:val="20"/>
          <w:vertAlign w:val="subscript"/>
        </w:rPr>
        <w:t>о</w:t>
      </w:r>
      <w:proofErr w:type="spellEnd"/>
      <w:r w:rsidRPr="007A2180">
        <w:rPr>
          <w:rFonts w:ascii="Times New Roman" w:eastAsia="HiddenHorzOCR" w:hAnsi="Times New Roman" w:cs="Times New Roman"/>
          <w:sz w:val="20"/>
          <w:szCs w:val="20"/>
        </w:rPr>
        <w:t xml:space="preserve"> – число образовательных организаций.</w:t>
      </w:r>
      <w:r w:rsidR="00C05F2E">
        <w:rPr>
          <w:rFonts w:ascii="Times New Roman" w:hAnsi="Times New Roman" w:cs="Times New Roman"/>
          <w:b/>
          <w:sz w:val="20"/>
          <w:szCs w:val="20"/>
        </w:rPr>
        <w:t xml:space="preserve"> </w:t>
      </w:r>
      <w:r w:rsidRPr="007A2180">
        <w:rPr>
          <w:rFonts w:ascii="Times New Roman" w:hAnsi="Times New Roman" w:cs="Times New Roman"/>
          <w:b/>
          <w:sz w:val="20"/>
          <w:szCs w:val="20"/>
        </w:rPr>
        <w:t>4. Подпрограмма  «Формирование законопослушного поведения участников дорожного движения»</w:t>
      </w:r>
      <w:r w:rsidR="00C05F2E">
        <w:rPr>
          <w:rFonts w:ascii="Times New Roman" w:hAnsi="Times New Roman" w:cs="Times New Roman"/>
          <w:b/>
          <w:sz w:val="20"/>
          <w:szCs w:val="20"/>
        </w:rPr>
        <w:t xml:space="preserve"> </w:t>
      </w:r>
      <w:r w:rsidRPr="007A2180">
        <w:rPr>
          <w:rFonts w:ascii="Times New Roman" w:hAnsi="Times New Roman" w:cs="Times New Roman"/>
          <w:b/>
          <w:sz w:val="20"/>
          <w:szCs w:val="20"/>
        </w:rPr>
        <w:t>4.1. Паспорт подпрограммы</w:t>
      </w:r>
    </w:p>
    <w:tbl>
      <w:tblPr>
        <w:tblW w:w="5000" w:type="pct"/>
        <w:tblCellSpacing w:w="5" w:type="nil"/>
        <w:tblCellMar>
          <w:left w:w="75" w:type="dxa"/>
          <w:right w:w="75" w:type="dxa"/>
        </w:tblCellMar>
        <w:tblLook w:val="0000" w:firstRow="0" w:lastRow="0" w:firstColumn="0" w:lastColumn="0" w:noHBand="0" w:noVBand="0"/>
      </w:tblPr>
      <w:tblGrid>
        <w:gridCol w:w="545"/>
        <w:gridCol w:w="4164"/>
        <w:gridCol w:w="5941"/>
      </w:tblGrid>
      <w:tr w:rsidR="007A2180" w:rsidRPr="007A2180" w14:paraId="7ABD649F" w14:textId="77777777" w:rsidTr="007A2180">
        <w:trPr>
          <w:tblCellSpacing w:w="5" w:type="nil"/>
        </w:trPr>
        <w:tc>
          <w:tcPr>
            <w:tcW w:w="256" w:type="pct"/>
            <w:tcBorders>
              <w:top w:val="single" w:sz="4" w:space="0" w:color="auto"/>
              <w:left w:val="single" w:sz="4" w:space="0" w:color="auto"/>
              <w:bottom w:val="single" w:sz="4" w:space="0" w:color="auto"/>
              <w:right w:val="single" w:sz="4" w:space="0" w:color="auto"/>
            </w:tcBorders>
          </w:tcPr>
          <w:p w14:paraId="54EFD8A5"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w:t>
            </w:r>
          </w:p>
        </w:tc>
        <w:tc>
          <w:tcPr>
            <w:tcW w:w="1955" w:type="pct"/>
            <w:tcBorders>
              <w:top w:val="single" w:sz="4" w:space="0" w:color="auto"/>
              <w:left w:val="single" w:sz="4" w:space="0" w:color="auto"/>
              <w:bottom w:val="single" w:sz="4" w:space="0" w:color="auto"/>
              <w:right w:val="single" w:sz="4" w:space="0" w:color="auto"/>
            </w:tcBorders>
          </w:tcPr>
          <w:p w14:paraId="1057093C"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Наименование подпрограммы </w:t>
            </w:r>
          </w:p>
        </w:tc>
        <w:tc>
          <w:tcPr>
            <w:tcW w:w="2789" w:type="pct"/>
            <w:tcBorders>
              <w:top w:val="single" w:sz="4" w:space="0" w:color="auto"/>
              <w:left w:val="single" w:sz="4" w:space="0" w:color="auto"/>
              <w:bottom w:val="single" w:sz="4" w:space="0" w:color="auto"/>
              <w:right w:val="single" w:sz="4" w:space="0" w:color="auto"/>
            </w:tcBorders>
          </w:tcPr>
          <w:p w14:paraId="760A0DB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Формирование законопослушного поведения участников дорожного движения</w:t>
            </w:r>
          </w:p>
        </w:tc>
      </w:tr>
      <w:tr w:rsidR="007A2180" w:rsidRPr="007A2180" w14:paraId="159EE39F" w14:textId="77777777" w:rsidTr="007A2180">
        <w:trPr>
          <w:trHeight w:val="400"/>
          <w:tblCellSpacing w:w="5" w:type="nil"/>
        </w:trPr>
        <w:tc>
          <w:tcPr>
            <w:tcW w:w="256" w:type="pct"/>
            <w:tcBorders>
              <w:left w:val="single" w:sz="4" w:space="0" w:color="auto"/>
              <w:bottom w:val="single" w:sz="4" w:space="0" w:color="auto"/>
              <w:right w:val="single" w:sz="4" w:space="0" w:color="auto"/>
            </w:tcBorders>
          </w:tcPr>
          <w:p w14:paraId="4ECA0FB0"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w:t>
            </w:r>
          </w:p>
        </w:tc>
        <w:tc>
          <w:tcPr>
            <w:tcW w:w="1955" w:type="pct"/>
            <w:tcBorders>
              <w:left w:val="single" w:sz="4" w:space="0" w:color="auto"/>
              <w:bottom w:val="single" w:sz="4" w:space="0" w:color="auto"/>
              <w:right w:val="single" w:sz="4" w:space="0" w:color="auto"/>
            </w:tcBorders>
          </w:tcPr>
          <w:p w14:paraId="38C8AA61"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Координатор подпрограммы</w:t>
            </w:r>
          </w:p>
        </w:tc>
        <w:tc>
          <w:tcPr>
            <w:tcW w:w="2789" w:type="pct"/>
            <w:tcBorders>
              <w:left w:val="single" w:sz="4" w:space="0" w:color="auto"/>
              <w:bottom w:val="single" w:sz="4" w:space="0" w:color="auto"/>
              <w:right w:val="single" w:sz="4" w:space="0" w:color="auto"/>
            </w:tcBorders>
          </w:tcPr>
          <w:p w14:paraId="053D241B"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Отдел образования администрации Завитинского муниципального округа Амурской области</w:t>
            </w:r>
          </w:p>
        </w:tc>
      </w:tr>
      <w:tr w:rsidR="007A2180" w:rsidRPr="007A2180" w14:paraId="389892BD" w14:textId="77777777" w:rsidTr="007A2180">
        <w:trPr>
          <w:trHeight w:val="400"/>
          <w:tblCellSpacing w:w="5" w:type="nil"/>
        </w:trPr>
        <w:tc>
          <w:tcPr>
            <w:tcW w:w="256" w:type="pct"/>
            <w:tcBorders>
              <w:left w:val="single" w:sz="4" w:space="0" w:color="auto"/>
              <w:bottom w:val="single" w:sz="4" w:space="0" w:color="auto"/>
              <w:right w:val="single" w:sz="4" w:space="0" w:color="auto"/>
            </w:tcBorders>
          </w:tcPr>
          <w:p w14:paraId="0B8F0D00"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3</w:t>
            </w:r>
          </w:p>
        </w:tc>
        <w:tc>
          <w:tcPr>
            <w:tcW w:w="1955" w:type="pct"/>
            <w:tcBorders>
              <w:left w:val="single" w:sz="4" w:space="0" w:color="auto"/>
              <w:bottom w:val="single" w:sz="4" w:space="0" w:color="auto"/>
              <w:right w:val="single" w:sz="4" w:space="0" w:color="auto"/>
            </w:tcBorders>
          </w:tcPr>
          <w:p w14:paraId="09F2825C"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Участники муниципальной программы</w:t>
            </w:r>
          </w:p>
        </w:tc>
        <w:tc>
          <w:tcPr>
            <w:tcW w:w="2789" w:type="pct"/>
            <w:tcBorders>
              <w:left w:val="single" w:sz="4" w:space="0" w:color="auto"/>
              <w:bottom w:val="single" w:sz="4" w:space="0" w:color="auto"/>
              <w:right w:val="single" w:sz="4" w:space="0" w:color="auto"/>
            </w:tcBorders>
          </w:tcPr>
          <w:p w14:paraId="377FB03B"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Отдел образования администрации Завитинского муниципального округа Амурской области, образовательные учреждения муниципального округа</w:t>
            </w:r>
          </w:p>
        </w:tc>
      </w:tr>
      <w:tr w:rsidR="007A2180" w:rsidRPr="007A2180" w14:paraId="13AFED44" w14:textId="77777777" w:rsidTr="007A2180">
        <w:trPr>
          <w:trHeight w:val="400"/>
          <w:tblCellSpacing w:w="5" w:type="nil"/>
        </w:trPr>
        <w:tc>
          <w:tcPr>
            <w:tcW w:w="256" w:type="pct"/>
            <w:tcBorders>
              <w:left w:val="single" w:sz="4" w:space="0" w:color="auto"/>
              <w:bottom w:val="single" w:sz="4" w:space="0" w:color="auto"/>
              <w:right w:val="single" w:sz="4" w:space="0" w:color="auto"/>
            </w:tcBorders>
          </w:tcPr>
          <w:p w14:paraId="50422531"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lastRenderedPageBreak/>
              <w:t>4</w:t>
            </w:r>
          </w:p>
        </w:tc>
        <w:tc>
          <w:tcPr>
            <w:tcW w:w="1955" w:type="pct"/>
            <w:tcBorders>
              <w:left w:val="single" w:sz="4" w:space="0" w:color="auto"/>
              <w:bottom w:val="single" w:sz="4" w:space="0" w:color="auto"/>
              <w:right w:val="single" w:sz="4" w:space="0" w:color="auto"/>
            </w:tcBorders>
          </w:tcPr>
          <w:p w14:paraId="14999C0D"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Цель подпрограммы</w:t>
            </w:r>
          </w:p>
        </w:tc>
        <w:tc>
          <w:tcPr>
            <w:tcW w:w="2789" w:type="pct"/>
            <w:tcBorders>
              <w:left w:val="single" w:sz="4" w:space="0" w:color="auto"/>
              <w:bottom w:val="single" w:sz="4" w:space="0" w:color="auto"/>
              <w:right w:val="single" w:sz="4" w:space="0" w:color="auto"/>
            </w:tcBorders>
          </w:tcPr>
          <w:p w14:paraId="64044AA1" w14:textId="679EFA7D" w:rsidR="007A2180" w:rsidRPr="007A2180" w:rsidRDefault="007A2180" w:rsidP="007A2180">
            <w:pPr>
              <w:spacing w:after="0" w:line="240" w:lineRule="auto"/>
              <w:jc w:val="both"/>
              <w:rPr>
                <w:rFonts w:ascii="Times New Roman" w:eastAsia="Calibri" w:hAnsi="Times New Roman" w:cs="Times New Roman"/>
                <w:sz w:val="20"/>
                <w:szCs w:val="20"/>
              </w:rPr>
            </w:pPr>
            <w:r w:rsidRPr="007A2180">
              <w:rPr>
                <w:rFonts w:ascii="Times New Roman" w:eastAsia="Calibri" w:hAnsi="Times New Roman" w:cs="Times New Roman"/>
                <w:sz w:val="20"/>
                <w:szCs w:val="20"/>
              </w:rPr>
              <w:t>Сокращение количества дорожно-транспортных происшествий с участием несовершеннолетних; повышение уровня  правового воспитания участников дорожного движения, культуры их поведения; повышение эффектив</w:t>
            </w:r>
            <w:r w:rsidR="00216585">
              <w:rPr>
                <w:rFonts w:ascii="Times New Roman" w:eastAsia="Calibri" w:hAnsi="Times New Roman" w:cs="Times New Roman"/>
                <w:sz w:val="20"/>
                <w:szCs w:val="20"/>
              </w:rPr>
              <w:t>н</w:t>
            </w:r>
            <w:r w:rsidRPr="007A2180">
              <w:rPr>
                <w:rFonts w:ascii="Times New Roman" w:eastAsia="Calibri" w:hAnsi="Times New Roman" w:cs="Times New Roman"/>
                <w:sz w:val="20"/>
                <w:szCs w:val="20"/>
              </w:rPr>
              <w:t xml:space="preserve">ости профилактики детского дорожно-транспортного травматизма </w:t>
            </w:r>
          </w:p>
        </w:tc>
      </w:tr>
      <w:tr w:rsidR="007A2180" w:rsidRPr="007A2180" w14:paraId="7BE0F5BD" w14:textId="77777777" w:rsidTr="007A2180">
        <w:trPr>
          <w:trHeight w:val="400"/>
          <w:tblCellSpacing w:w="5" w:type="nil"/>
        </w:trPr>
        <w:tc>
          <w:tcPr>
            <w:tcW w:w="256" w:type="pct"/>
            <w:tcBorders>
              <w:left w:val="single" w:sz="4" w:space="0" w:color="auto"/>
              <w:bottom w:val="single" w:sz="4" w:space="0" w:color="auto"/>
              <w:right w:val="single" w:sz="4" w:space="0" w:color="auto"/>
            </w:tcBorders>
          </w:tcPr>
          <w:p w14:paraId="5F2DF6F5"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5</w:t>
            </w:r>
          </w:p>
        </w:tc>
        <w:tc>
          <w:tcPr>
            <w:tcW w:w="1955" w:type="pct"/>
            <w:tcBorders>
              <w:left w:val="single" w:sz="4" w:space="0" w:color="auto"/>
              <w:bottom w:val="single" w:sz="4" w:space="0" w:color="auto"/>
              <w:right w:val="single" w:sz="4" w:space="0" w:color="auto"/>
            </w:tcBorders>
          </w:tcPr>
          <w:p w14:paraId="01680A1F"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Задачи подпрограммы</w:t>
            </w:r>
          </w:p>
          <w:p w14:paraId="0F58F712"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2789" w:type="pct"/>
            <w:tcBorders>
              <w:left w:val="single" w:sz="4" w:space="0" w:color="auto"/>
              <w:bottom w:val="single" w:sz="4" w:space="0" w:color="auto"/>
              <w:right w:val="single" w:sz="4" w:space="0" w:color="auto"/>
            </w:tcBorders>
          </w:tcPr>
          <w:p w14:paraId="630B1CAB" w14:textId="77777777" w:rsidR="007A2180" w:rsidRPr="007A2180" w:rsidRDefault="007A2180" w:rsidP="007A2180">
            <w:pPr>
              <w:spacing w:after="0" w:line="240" w:lineRule="auto"/>
              <w:jc w:val="both"/>
              <w:rPr>
                <w:rFonts w:ascii="Times New Roman" w:eastAsia="Calibri" w:hAnsi="Times New Roman" w:cs="Times New Roman"/>
                <w:sz w:val="20"/>
                <w:szCs w:val="20"/>
              </w:rPr>
            </w:pPr>
            <w:r w:rsidRPr="007A2180">
              <w:rPr>
                <w:rFonts w:ascii="Times New Roman" w:eastAsia="Calibri" w:hAnsi="Times New Roman" w:cs="Times New Roman"/>
                <w:sz w:val="20"/>
                <w:szCs w:val="20"/>
              </w:rPr>
              <w:t>1.Предупреждение опасного поведения детей дошкольного и школьного возраста, участников дорожного движения;</w:t>
            </w:r>
          </w:p>
          <w:p w14:paraId="3C57BB21" w14:textId="77777777" w:rsidR="007A2180" w:rsidRPr="007A2180" w:rsidRDefault="007A2180" w:rsidP="007A2180">
            <w:pPr>
              <w:spacing w:after="0" w:line="240" w:lineRule="auto"/>
              <w:jc w:val="both"/>
              <w:rPr>
                <w:rFonts w:ascii="Times New Roman" w:eastAsia="Calibri" w:hAnsi="Times New Roman" w:cs="Times New Roman"/>
                <w:sz w:val="20"/>
                <w:szCs w:val="20"/>
              </w:rPr>
            </w:pPr>
            <w:r w:rsidRPr="007A2180">
              <w:rPr>
                <w:rFonts w:ascii="Times New Roman" w:eastAsia="Calibri" w:hAnsi="Times New Roman" w:cs="Times New Roman"/>
                <w:sz w:val="20"/>
                <w:szCs w:val="20"/>
              </w:rPr>
              <w:t xml:space="preserve">2. Создать комплексную систему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w:t>
            </w:r>
          </w:p>
          <w:p w14:paraId="0CB2AB78" w14:textId="77777777" w:rsidR="007A2180" w:rsidRPr="007A2180" w:rsidRDefault="007A2180" w:rsidP="007A2180">
            <w:pPr>
              <w:spacing w:after="0" w:line="240" w:lineRule="auto"/>
              <w:jc w:val="both"/>
              <w:rPr>
                <w:rFonts w:ascii="Times New Roman" w:eastAsia="Calibri" w:hAnsi="Times New Roman" w:cs="Times New Roman"/>
                <w:sz w:val="20"/>
                <w:szCs w:val="20"/>
              </w:rPr>
            </w:pPr>
            <w:r w:rsidRPr="007A2180">
              <w:rPr>
                <w:rFonts w:ascii="Times New Roman" w:eastAsia="Calibri" w:hAnsi="Times New Roman" w:cs="Times New Roman"/>
                <w:sz w:val="20"/>
                <w:szCs w:val="20"/>
              </w:rPr>
              <w:t>3.Совершенствовать систему профилактики детского дорожно-транспортного травматизма, позволяющую сформировать стереотип законопослушного поведения и негативного отношения к правонарушениям в сфере дорожного движения;</w:t>
            </w:r>
          </w:p>
          <w:p w14:paraId="3D68E333"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eastAsia="Calibri" w:hAnsi="Times New Roman" w:cs="Times New Roman"/>
                <w:sz w:val="20"/>
                <w:szCs w:val="20"/>
              </w:rPr>
              <w:t>4. Формировать у детей навыки безопасного поведения на дорогах.</w:t>
            </w:r>
          </w:p>
        </w:tc>
      </w:tr>
      <w:tr w:rsidR="007A2180" w:rsidRPr="007A2180" w14:paraId="7FE01F8F" w14:textId="77777777" w:rsidTr="007A2180">
        <w:trPr>
          <w:trHeight w:val="400"/>
          <w:tblCellSpacing w:w="5" w:type="nil"/>
        </w:trPr>
        <w:tc>
          <w:tcPr>
            <w:tcW w:w="256" w:type="pct"/>
            <w:tcBorders>
              <w:top w:val="single" w:sz="4" w:space="0" w:color="auto"/>
              <w:left w:val="single" w:sz="4" w:space="0" w:color="auto"/>
              <w:bottom w:val="single" w:sz="4" w:space="0" w:color="auto"/>
              <w:right w:val="single" w:sz="4" w:space="0" w:color="auto"/>
            </w:tcBorders>
          </w:tcPr>
          <w:p w14:paraId="0040482E"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6</w:t>
            </w:r>
          </w:p>
        </w:tc>
        <w:tc>
          <w:tcPr>
            <w:tcW w:w="1955" w:type="pct"/>
            <w:tcBorders>
              <w:top w:val="single" w:sz="4" w:space="0" w:color="auto"/>
              <w:left w:val="single" w:sz="4" w:space="0" w:color="auto"/>
              <w:bottom w:val="single" w:sz="4" w:space="0" w:color="auto"/>
              <w:right w:val="single" w:sz="4" w:space="0" w:color="auto"/>
            </w:tcBorders>
          </w:tcPr>
          <w:p w14:paraId="3D1DAB35"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Сроки реализации  подпрограммы</w:t>
            </w:r>
          </w:p>
        </w:tc>
        <w:tc>
          <w:tcPr>
            <w:tcW w:w="2789" w:type="pct"/>
            <w:tcBorders>
              <w:top w:val="single" w:sz="4" w:space="0" w:color="auto"/>
              <w:left w:val="single" w:sz="4" w:space="0" w:color="auto"/>
              <w:bottom w:val="single" w:sz="4" w:space="0" w:color="auto"/>
              <w:right w:val="single" w:sz="4" w:space="0" w:color="auto"/>
            </w:tcBorders>
          </w:tcPr>
          <w:p w14:paraId="363DE75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2018 – 2025 годы</w:t>
            </w:r>
          </w:p>
        </w:tc>
      </w:tr>
      <w:tr w:rsidR="007A2180" w:rsidRPr="007A2180" w14:paraId="366E1BC4" w14:textId="77777777" w:rsidTr="00216585">
        <w:trPr>
          <w:trHeight w:val="1096"/>
          <w:tblCellSpacing w:w="5" w:type="nil"/>
        </w:trPr>
        <w:tc>
          <w:tcPr>
            <w:tcW w:w="256" w:type="pct"/>
            <w:tcBorders>
              <w:top w:val="single" w:sz="4" w:space="0" w:color="auto"/>
              <w:left w:val="single" w:sz="4" w:space="0" w:color="auto"/>
              <w:right w:val="single" w:sz="4" w:space="0" w:color="auto"/>
            </w:tcBorders>
          </w:tcPr>
          <w:p w14:paraId="5427AAEE"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7</w:t>
            </w:r>
          </w:p>
        </w:tc>
        <w:tc>
          <w:tcPr>
            <w:tcW w:w="1955" w:type="pct"/>
            <w:tcBorders>
              <w:top w:val="single" w:sz="4" w:space="0" w:color="auto"/>
              <w:left w:val="single" w:sz="4" w:space="0" w:color="auto"/>
              <w:right w:val="single" w:sz="4" w:space="0" w:color="auto"/>
            </w:tcBorders>
          </w:tcPr>
          <w:p w14:paraId="10D56194" w14:textId="4856A5D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Объемы ассигнований местного бюджета подпрограммы (с расшифровкой по годам ее реализации), а также прогнозные объемы средств, привлекаемых из других источников  </w:t>
            </w:r>
          </w:p>
        </w:tc>
        <w:tc>
          <w:tcPr>
            <w:tcW w:w="2789" w:type="pct"/>
            <w:tcBorders>
              <w:top w:val="single" w:sz="4" w:space="0" w:color="auto"/>
              <w:left w:val="single" w:sz="4" w:space="0" w:color="auto"/>
              <w:right w:val="single" w:sz="4" w:space="0" w:color="auto"/>
            </w:tcBorders>
          </w:tcPr>
          <w:p w14:paraId="7D47ADFC" w14:textId="27CA35CD"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Планируемые общие затраты на реализацию подпрограммы  – </w:t>
            </w:r>
            <w:r w:rsidRPr="007A2180">
              <w:rPr>
                <w:rFonts w:ascii="Times New Roman" w:hAnsi="Times New Roman" w:cs="Times New Roman"/>
                <w:b/>
                <w:sz w:val="20"/>
                <w:szCs w:val="20"/>
              </w:rPr>
              <w:t>419,0</w:t>
            </w:r>
            <w:r w:rsidRPr="007A2180">
              <w:rPr>
                <w:rFonts w:ascii="Times New Roman" w:hAnsi="Times New Roman" w:cs="Times New Roman"/>
                <w:sz w:val="20"/>
                <w:szCs w:val="20"/>
              </w:rPr>
              <w:t xml:space="preserve"> тыс. рублей, в том числе:</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2018 год – 0 тыс. рублей;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2019 год – 0 тыс. рублей;</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2020 год – 69,0 тыс. рублей;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2021 год - 70,0 тыс. рублей;</w:t>
            </w:r>
          </w:p>
          <w:p w14:paraId="5F58B142" w14:textId="1A06AEF2"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2022 год – 70,0 тыс. рублей.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2023 год – 70,0 тыс. рублей.</w:t>
            </w:r>
          </w:p>
          <w:p w14:paraId="08B582F8" w14:textId="5FAF64EA"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2024 год – 70,0 тыс. рублей.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2025 год – 70,0 тыс. рублей.</w:t>
            </w:r>
          </w:p>
        </w:tc>
      </w:tr>
      <w:tr w:rsidR="007A2180" w:rsidRPr="007A2180" w14:paraId="60ABFE13" w14:textId="77777777" w:rsidTr="007A2180">
        <w:trPr>
          <w:trHeight w:val="203"/>
          <w:tblCellSpacing w:w="5" w:type="nil"/>
        </w:trPr>
        <w:tc>
          <w:tcPr>
            <w:tcW w:w="256" w:type="pct"/>
            <w:tcBorders>
              <w:top w:val="single" w:sz="4" w:space="0" w:color="auto"/>
              <w:left w:val="single" w:sz="4" w:space="0" w:color="auto"/>
              <w:bottom w:val="single" w:sz="4" w:space="0" w:color="auto"/>
              <w:right w:val="single" w:sz="4" w:space="0" w:color="auto"/>
            </w:tcBorders>
          </w:tcPr>
          <w:p w14:paraId="392C067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8</w:t>
            </w:r>
          </w:p>
        </w:tc>
        <w:tc>
          <w:tcPr>
            <w:tcW w:w="1955" w:type="pct"/>
            <w:tcBorders>
              <w:top w:val="single" w:sz="4" w:space="0" w:color="auto"/>
              <w:left w:val="single" w:sz="4" w:space="0" w:color="auto"/>
              <w:bottom w:val="single" w:sz="4" w:space="0" w:color="auto"/>
              <w:right w:val="single" w:sz="4" w:space="0" w:color="auto"/>
            </w:tcBorders>
          </w:tcPr>
          <w:p w14:paraId="69010262"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Ожидаемые конечные результаты реализации подпрограммы                            </w:t>
            </w:r>
          </w:p>
        </w:tc>
        <w:tc>
          <w:tcPr>
            <w:tcW w:w="2789" w:type="pct"/>
            <w:tcBorders>
              <w:top w:val="single" w:sz="4" w:space="0" w:color="auto"/>
              <w:left w:val="single" w:sz="4" w:space="0" w:color="auto"/>
              <w:bottom w:val="single" w:sz="4" w:space="0" w:color="auto"/>
              <w:right w:val="single" w:sz="4" w:space="0" w:color="auto"/>
            </w:tcBorders>
          </w:tcPr>
          <w:p w14:paraId="731DFE26" w14:textId="0A1ED539" w:rsidR="007A2180" w:rsidRPr="007A2180" w:rsidRDefault="007A2180" w:rsidP="00216585">
            <w:pPr>
              <w:numPr>
                <w:ilvl w:val="0"/>
                <w:numId w:val="8"/>
              </w:numPr>
              <w:spacing w:after="0" w:line="240" w:lineRule="auto"/>
              <w:ind w:left="0" w:firstLine="0"/>
              <w:jc w:val="both"/>
              <w:rPr>
                <w:rFonts w:ascii="Times New Roman" w:hAnsi="Times New Roman" w:cs="Times New Roman"/>
                <w:sz w:val="20"/>
                <w:szCs w:val="20"/>
              </w:rPr>
            </w:pPr>
            <w:r w:rsidRPr="00216585">
              <w:rPr>
                <w:rFonts w:ascii="Times New Roman" w:hAnsi="Times New Roman" w:cs="Times New Roman"/>
                <w:sz w:val="20"/>
                <w:szCs w:val="20"/>
              </w:rPr>
              <w:t>1.Создание системы и необходимых условий для профилактической работы по предупреждению  детского дорожно-транспортного травматизма в образовательных учреждениях района.</w:t>
            </w:r>
            <w:r w:rsidR="00216585" w:rsidRPr="00216585">
              <w:rPr>
                <w:rFonts w:ascii="Times New Roman" w:hAnsi="Times New Roman" w:cs="Times New Roman"/>
                <w:sz w:val="20"/>
                <w:szCs w:val="20"/>
              </w:rPr>
              <w:t xml:space="preserve"> </w:t>
            </w:r>
            <w:r w:rsidRPr="00216585">
              <w:rPr>
                <w:rFonts w:ascii="Times New Roman" w:hAnsi="Times New Roman" w:cs="Times New Roman"/>
                <w:sz w:val="20"/>
                <w:szCs w:val="20"/>
              </w:rPr>
              <w:t>2.Формирование культуры безопасного поведения учащихся на улице. Снижение дорожно-транспортных происшествий с участием детей и подростков.</w:t>
            </w:r>
            <w:r w:rsidR="00216585" w:rsidRPr="00216585">
              <w:rPr>
                <w:rFonts w:ascii="Times New Roman" w:hAnsi="Times New Roman" w:cs="Times New Roman"/>
                <w:sz w:val="20"/>
                <w:szCs w:val="20"/>
              </w:rPr>
              <w:t xml:space="preserve"> </w:t>
            </w:r>
            <w:r w:rsidRPr="00216585">
              <w:rPr>
                <w:rFonts w:ascii="Times New Roman" w:hAnsi="Times New Roman" w:cs="Times New Roman"/>
                <w:sz w:val="20"/>
                <w:szCs w:val="20"/>
              </w:rPr>
              <w:t>3. Увеличение процента учащихся, вовлеченных в общественно-полезную деятельность через участие в конкурсах, акциях  по безопасности дорожного движения, ЮИД.</w:t>
            </w:r>
            <w:r w:rsidR="00216585">
              <w:rPr>
                <w:rFonts w:ascii="Times New Roman" w:hAnsi="Times New Roman" w:cs="Times New Roman"/>
                <w:sz w:val="20"/>
                <w:szCs w:val="20"/>
              </w:rPr>
              <w:t xml:space="preserve"> </w:t>
            </w:r>
            <w:r w:rsidRPr="007A2180">
              <w:rPr>
                <w:rFonts w:ascii="Times New Roman" w:hAnsi="Times New Roman" w:cs="Times New Roman"/>
                <w:sz w:val="20"/>
                <w:szCs w:val="20"/>
              </w:rPr>
              <w:t>4. Сформировать у обучающихся знания и навыки поведения в сфере дорожного движения.</w:t>
            </w:r>
          </w:p>
        </w:tc>
      </w:tr>
    </w:tbl>
    <w:p w14:paraId="0084609A" w14:textId="282C2B1A" w:rsidR="007A2180" w:rsidRPr="00C05F2E" w:rsidRDefault="007A2180" w:rsidP="007A2180">
      <w:pPr>
        <w:spacing w:after="0" w:line="240" w:lineRule="auto"/>
        <w:jc w:val="both"/>
        <w:rPr>
          <w:rFonts w:ascii="Times New Roman" w:hAnsi="Times New Roman" w:cs="Times New Roman"/>
          <w:b/>
          <w:sz w:val="20"/>
          <w:szCs w:val="20"/>
        </w:rPr>
      </w:pPr>
      <w:r w:rsidRPr="007A2180">
        <w:rPr>
          <w:rFonts w:ascii="Times New Roman" w:hAnsi="Times New Roman" w:cs="Times New Roman"/>
          <w:b/>
          <w:sz w:val="20"/>
          <w:szCs w:val="20"/>
        </w:rPr>
        <w:t>4.2. Характеристика сферы реализации подпрограммы</w:t>
      </w:r>
      <w:r w:rsidR="00C05F2E">
        <w:rPr>
          <w:rFonts w:ascii="Times New Roman" w:hAnsi="Times New Roman" w:cs="Times New Roman"/>
          <w:b/>
          <w:sz w:val="20"/>
          <w:szCs w:val="20"/>
        </w:rPr>
        <w:t xml:space="preserve"> </w:t>
      </w:r>
      <w:r w:rsidRPr="007A2180">
        <w:rPr>
          <w:rFonts w:ascii="Times New Roman" w:hAnsi="Times New Roman"/>
          <w:sz w:val="20"/>
          <w:szCs w:val="20"/>
          <w:shd w:val="clear" w:color="auto" w:fill="FFFFFF"/>
        </w:rPr>
        <w:t>Решение проблемы обеспечения безопасности дорожного движения является одной из важнейших социально-экономических задач общегосударственного значения. Наиболее эффективными средствами, обеспечивающими решение этих задач, являются программно-целевые методы, получившие широкое распространение в сфере обеспечения безопасности дорожного движения.</w:t>
      </w:r>
      <w:r w:rsidR="00C05F2E">
        <w:rPr>
          <w:rFonts w:ascii="Times New Roman" w:hAnsi="Times New Roman"/>
          <w:sz w:val="20"/>
          <w:szCs w:val="20"/>
          <w:shd w:val="clear" w:color="auto" w:fill="FFFFFF"/>
        </w:rPr>
        <w:t xml:space="preserve"> </w:t>
      </w:r>
      <w:r w:rsidRPr="007A2180">
        <w:rPr>
          <w:rFonts w:ascii="Times New Roman" w:hAnsi="Times New Roman"/>
          <w:sz w:val="20"/>
          <w:szCs w:val="20"/>
          <w:shd w:val="clear" w:color="auto" w:fill="FFFFFF"/>
        </w:rPr>
        <w:t>Продолжающийся рост количества дорожно-транспортных происшествий и числа пострадавших в них людей еще более повышает актуальность принятия и реализации программы повышения безопасности дорожного движения.</w:t>
      </w:r>
      <w:r w:rsidR="00C05F2E">
        <w:rPr>
          <w:rFonts w:ascii="Times New Roman" w:hAnsi="Times New Roman"/>
          <w:sz w:val="20"/>
          <w:szCs w:val="20"/>
          <w:shd w:val="clear" w:color="auto" w:fill="FFFFFF"/>
        </w:rPr>
        <w:t xml:space="preserve"> </w:t>
      </w:r>
      <w:r w:rsidRPr="007A2180">
        <w:rPr>
          <w:rFonts w:ascii="Times New Roman" w:hAnsi="Times New Roman"/>
          <w:sz w:val="20"/>
          <w:szCs w:val="20"/>
          <w:shd w:val="clear" w:color="auto" w:fill="FFFFFF"/>
        </w:rPr>
        <w:t>Единая цель подпрограммы конкретизируется в совокупности задач, решение которых осуществляется с помощью конкретных эффективных комплексов мероприятий.</w:t>
      </w:r>
      <w:r w:rsidRPr="007A2180">
        <w:rPr>
          <w:rFonts w:ascii="Times New Roman" w:hAnsi="Times New Roman"/>
          <w:sz w:val="20"/>
          <w:szCs w:val="20"/>
        </w:rPr>
        <w:t> </w:t>
      </w:r>
      <w:r w:rsidRPr="007A2180">
        <w:rPr>
          <w:rFonts w:ascii="Times New Roman" w:hAnsi="Times New Roman"/>
          <w:sz w:val="20"/>
          <w:szCs w:val="20"/>
          <w:shd w:val="clear" w:color="auto" w:fill="FFFFFF"/>
        </w:rPr>
        <w:t>Подпрограмма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 рассчитанных на трехлетний  период.</w:t>
      </w:r>
      <w:r w:rsidR="00C05F2E">
        <w:rPr>
          <w:rFonts w:ascii="Times New Roman" w:hAnsi="Times New Roman"/>
          <w:sz w:val="20"/>
          <w:szCs w:val="20"/>
          <w:shd w:val="clear" w:color="auto" w:fill="FFFFFF"/>
        </w:rPr>
        <w:t xml:space="preserve"> </w:t>
      </w:r>
      <w:r w:rsidRPr="007A2180">
        <w:rPr>
          <w:rFonts w:ascii="Times New Roman" w:hAnsi="Times New Roman"/>
          <w:sz w:val="20"/>
          <w:szCs w:val="20"/>
          <w:shd w:val="clear" w:color="auto" w:fill="FFFFFF"/>
        </w:rPr>
        <w:t>Аварийность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r w:rsidRPr="007A2180">
        <w:rPr>
          <w:rFonts w:ascii="Times New Roman" w:hAnsi="Times New Roman"/>
          <w:sz w:val="20"/>
          <w:szCs w:val="20"/>
        </w:rPr>
        <w:t> </w:t>
      </w:r>
      <w:r w:rsidR="00C05F2E">
        <w:rPr>
          <w:rFonts w:ascii="Times New Roman" w:hAnsi="Times New Roman"/>
          <w:sz w:val="20"/>
          <w:szCs w:val="20"/>
        </w:rPr>
        <w:t xml:space="preserve"> </w:t>
      </w:r>
      <w:r w:rsidRPr="007A2180">
        <w:rPr>
          <w:rFonts w:ascii="Times New Roman" w:hAnsi="Times New Roman" w:cs="Times New Roman"/>
          <w:sz w:val="20"/>
          <w:szCs w:val="20"/>
          <w:shd w:val="clear" w:color="auto" w:fill="FFFFFF"/>
        </w:rPr>
        <w:t>В целях профилактики дорожно-транспортных происшествий с участием детей в 2018 году в образовательных учреждениях района  были  проведены профилактические беседы по соблюдению ПДД, конкурсы, акции  и т.д. Вопрос детского дорожно-транспортного травматизма постоянно находится во внимании отдела образования администрации района.</w:t>
      </w:r>
      <w:r w:rsidR="00C05F2E">
        <w:rPr>
          <w:rFonts w:ascii="Times New Roman" w:hAnsi="Times New Roman" w:cs="Times New Roman"/>
          <w:sz w:val="20"/>
          <w:szCs w:val="20"/>
          <w:shd w:val="clear" w:color="auto" w:fill="FFFFFF"/>
        </w:rPr>
        <w:t xml:space="preserve"> </w:t>
      </w:r>
      <w:r w:rsidRPr="007A2180">
        <w:rPr>
          <w:rFonts w:ascii="Times New Roman" w:hAnsi="Times New Roman"/>
          <w:sz w:val="20"/>
          <w:szCs w:val="20"/>
        </w:rPr>
        <w:t>Применение программно-целевого метода позволит осуществить:</w:t>
      </w:r>
      <w:r w:rsidR="00C05F2E">
        <w:rPr>
          <w:rFonts w:ascii="Times New Roman" w:hAnsi="Times New Roman"/>
          <w:sz w:val="20"/>
          <w:szCs w:val="20"/>
        </w:rPr>
        <w:t xml:space="preserve"> </w:t>
      </w:r>
      <w:r w:rsidRPr="007A2180">
        <w:rPr>
          <w:rFonts w:ascii="Times New Roman" w:hAnsi="Times New Roman"/>
          <w:sz w:val="20"/>
          <w:szCs w:val="20"/>
        </w:rPr>
        <w:t>- формирование основ и приоритетных направлений профилактики ДТП и снижения тяжести их последствий;- реализацию комплекса мероприятий, в том числе профилактического характера, снижающих количество ДТП с несовершеннолетними и количество лиц, пострадавших в результате ДТП.</w:t>
      </w:r>
      <w:bookmarkStart w:id="22" w:name="bookmark4"/>
      <w:r w:rsidR="00C05F2E">
        <w:rPr>
          <w:rFonts w:ascii="Times New Roman" w:hAnsi="Times New Roman"/>
          <w:sz w:val="20"/>
          <w:szCs w:val="20"/>
        </w:rPr>
        <w:t xml:space="preserve"> </w:t>
      </w:r>
      <w:r w:rsidRPr="007A2180">
        <w:rPr>
          <w:rFonts w:ascii="Times New Roman" w:hAnsi="Times New Roman" w:cs="Times New Roman"/>
          <w:sz w:val="20"/>
          <w:szCs w:val="20"/>
        </w:rPr>
        <w:t xml:space="preserve">Ожидаемый эффект от реализации подпрограммы  «Формирование законопослушного поведения участников дорожного движения»:  обеспечение </w:t>
      </w:r>
      <w:r w:rsidRPr="007A2180">
        <w:rPr>
          <w:rFonts w:ascii="Times New Roman" w:hAnsi="Times New Roman" w:cs="Times New Roman"/>
          <w:spacing w:val="2"/>
          <w:sz w:val="20"/>
          <w:szCs w:val="20"/>
          <w:shd w:val="clear" w:color="auto" w:fill="FFFFFF"/>
        </w:rPr>
        <w:t xml:space="preserve">безопасности дорожного движения участникам дорожного движения,  </w:t>
      </w:r>
      <w:r w:rsidRPr="007A2180">
        <w:rPr>
          <w:rFonts w:ascii="Times New Roman" w:hAnsi="Times New Roman" w:cs="Times New Roman"/>
          <w:sz w:val="20"/>
          <w:szCs w:val="20"/>
        </w:rPr>
        <w:t>сокращение количества дорожно-транспортных происшествий с несовершеннолетними.</w:t>
      </w:r>
      <w:r w:rsidR="00C05F2E">
        <w:rPr>
          <w:rFonts w:ascii="Times New Roman" w:hAnsi="Times New Roman" w:cs="Times New Roman"/>
          <w:sz w:val="20"/>
          <w:szCs w:val="20"/>
        </w:rPr>
        <w:t xml:space="preserve"> </w:t>
      </w:r>
      <w:r w:rsidRPr="007A2180">
        <w:rPr>
          <w:rFonts w:ascii="Times New Roman" w:hAnsi="Times New Roman" w:cs="Times New Roman"/>
          <w:b/>
          <w:sz w:val="20"/>
          <w:szCs w:val="20"/>
        </w:rPr>
        <w:t>4.3. Приоритеты муниципальной политики в сфере реализации</w:t>
      </w:r>
      <w:r w:rsidR="00C05F2E">
        <w:rPr>
          <w:rFonts w:ascii="Times New Roman" w:hAnsi="Times New Roman" w:cs="Times New Roman"/>
          <w:b/>
          <w:sz w:val="20"/>
          <w:szCs w:val="20"/>
        </w:rPr>
        <w:t xml:space="preserve"> </w:t>
      </w:r>
      <w:r w:rsidRPr="007A2180">
        <w:rPr>
          <w:rFonts w:ascii="Times New Roman" w:hAnsi="Times New Roman" w:cs="Times New Roman"/>
          <w:b/>
          <w:sz w:val="20"/>
          <w:szCs w:val="20"/>
        </w:rPr>
        <w:t>подпрограммы, цели, задачи и ожидаемые конечные результаты</w:t>
      </w:r>
      <w:r w:rsidR="00C05F2E">
        <w:rPr>
          <w:rFonts w:ascii="Times New Roman" w:hAnsi="Times New Roman" w:cs="Times New Roman"/>
          <w:b/>
          <w:sz w:val="20"/>
          <w:szCs w:val="20"/>
        </w:rPr>
        <w:t xml:space="preserve"> </w:t>
      </w:r>
      <w:r w:rsidRPr="007A2180">
        <w:rPr>
          <w:rFonts w:ascii="Times New Roman" w:hAnsi="Times New Roman"/>
          <w:sz w:val="20"/>
          <w:szCs w:val="20"/>
        </w:rPr>
        <w:t xml:space="preserve">   </w:t>
      </w:r>
      <w:r w:rsidRPr="007A2180">
        <w:rPr>
          <w:rFonts w:ascii="Times New Roman" w:hAnsi="Times New Roman"/>
          <w:sz w:val="20"/>
          <w:szCs w:val="20"/>
        </w:rPr>
        <w:tab/>
        <w:t>Основной целью Подпрограммы  является общее сокращение количества ДТП  и количества ДТП с несовершеннолетними. Это позволит снизить показатели аварийности и, следовательно, уменьшить социальную остроту проблемы. Условиями</w:t>
      </w:r>
      <w:r w:rsidR="00C05F2E">
        <w:rPr>
          <w:rFonts w:ascii="Times New Roman" w:hAnsi="Times New Roman"/>
          <w:sz w:val="20"/>
          <w:szCs w:val="20"/>
        </w:rPr>
        <w:t xml:space="preserve"> </w:t>
      </w:r>
      <w:r w:rsidRPr="007A2180">
        <w:rPr>
          <w:rFonts w:ascii="Times New Roman" w:hAnsi="Times New Roman"/>
          <w:sz w:val="20"/>
          <w:szCs w:val="20"/>
        </w:rPr>
        <w:t xml:space="preserve">достижения целей Подпрограммы является решение следующих задач: </w:t>
      </w:r>
      <w:r w:rsidR="00C05F2E">
        <w:rPr>
          <w:rFonts w:ascii="Times New Roman" w:hAnsi="Times New Roman"/>
          <w:sz w:val="20"/>
          <w:szCs w:val="20"/>
        </w:rPr>
        <w:t xml:space="preserve"> </w:t>
      </w:r>
      <w:r w:rsidRPr="007A2180">
        <w:rPr>
          <w:rFonts w:ascii="Times New Roman" w:eastAsia="Calibri" w:hAnsi="Times New Roman" w:cs="Times New Roman"/>
          <w:sz w:val="20"/>
          <w:szCs w:val="20"/>
        </w:rPr>
        <w:t xml:space="preserve"> - предупреждение опасного поведения детей дошкольного и школьного возраста, участников дорожного движения;</w:t>
      </w:r>
      <w:r w:rsidR="00C05F2E">
        <w:rPr>
          <w:rFonts w:ascii="Times New Roman" w:eastAsia="Calibri" w:hAnsi="Times New Roman" w:cs="Times New Roman"/>
          <w:sz w:val="20"/>
          <w:szCs w:val="20"/>
        </w:rPr>
        <w:t xml:space="preserve"> </w:t>
      </w:r>
      <w:r w:rsidRPr="007A2180">
        <w:rPr>
          <w:rFonts w:ascii="Times New Roman" w:eastAsia="Calibri" w:hAnsi="Times New Roman" w:cs="Times New Roman"/>
          <w:sz w:val="20"/>
          <w:szCs w:val="20"/>
        </w:rPr>
        <w:t xml:space="preserve">-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w:t>
      </w:r>
      <w:r w:rsidR="00C05F2E">
        <w:rPr>
          <w:rFonts w:ascii="Times New Roman" w:eastAsia="Calibri" w:hAnsi="Times New Roman" w:cs="Times New Roman"/>
          <w:sz w:val="20"/>
          <w:szCs w:val="20"/>
        </w:rPr>
        <w:t xml:space="preserve"> </w:t>
      </w:r>
      <w:r w:rsidRPr="007A2180">
        <w:rPr>
          <w:rFonts w:ascii="Times New Roman" w:eastAsia="Calibri" w:hAnsi="Times New Roman" w:cs="Times New Roman"/>
          <w:sz w:val="20"/>
          <w:szCs w:val="20"/>
        </w:rPr>
        <w:tab/>
        <w:t>- совершенствование системы профилактики детского дорожно-транспортного травматизма, позволяющей сформировать стереотип законопослушного поведения и негативного отношения к правонарушениям в сфере дорожного движения;</w:t>
      </w:r>
      <w:r w:rsidR="00C05F2E">
        <w:rPr>
          <w:rFonts w:ascii="Times New Roman" w:eastAsia="Calibri" w:hAnsi="Times New Roman" w:cs="Times New Roman"/>
          <w:sz w:val="20"/>
          <w:szCs w:val="20"/>
        </w:rPr>
        <w:t xml:space="preserve"> </w:t>
      </w:r>
      <w:r w:rsidRPr="007A2180">
        <w:rPr>
          <w:rFonts w:ascii="Times New Roman" w:eastAsia="Calibri" w:hAnsi="Times New Roman"/>
          <w:sz w:val="20"/>
          <w:szCs w:val="20"/>
        </w:rPr>
        <w:t>- формирование у детей навыков безопасного поведения на дорогах.</w:t>
      </w:r>
      <w:r w:rsidR="00C05F2E">
        <w:rPr>
          <w:rFonts w:ascii="Times New Roman" w:eastAsia="Calibri" w:hAnsi="Times New Roman"/>
          <w:sz w:val="20"/>
          <w:szCs w:val="20"/>
        </w:rPr>
        <w:t xml:space="preserve"> </w:t>
      </w:r>
      <w:r w:rsidRPr="007A2180">
        <w:rPr>
          <w:rFonts w:ascii="Times New Roman" w:hAnsi="Times New Roman"/>
          <w:sz w:val="20"/>
          <w:szCs w:val="20"/>
        </w:rPr>
        <w:t xml:space="preserve"> </w:t>
      </w:r>
      <w:r w:rsidRPr="007A2180">
        <w:rPr>
          <w:rFonts w:ascii="Times New Roman" w:hAnsi="Times New Roman"/>
          <w:sz w:val="20"/>
          <w:szCs w:val="20"/>
        </w:rPr>
        <w:tab/>
        <w:t>Предусматривается реализация таких мероприятий, как:</w:t>
      </w:r>
      <w:r w:rsidR="00C05F2E">
        <w:rPr>
          <w:rFonts w:ascii="Times New Roman" w:hAnsi="Times New Roman"/>
          <w:sz w:val="20"/>
          <w:szCs w:val="20"/>
        </w:rPr>
        <w:t xml:space="preserve"> </w:t>
      </w:r>
      <w:r w:rsidRPr="007A2180">
        <w:rPr>
          <w:rFonts w:ascii="Times New Roman" w:hAnsi="Times New Roman"/>
          <w:sz w:val="20"/>
          <w:szCs w:val="20"/>
        </w:rPr>
        <w:t>-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r w:rsidR="00C05F2E">
        <w:rPr>
          <w:rFonts w:ascii="Times New Roman" w:hAnsi="Times New Roman"/>
          <w:sz w:val="20"/>
          <w:szCs w:val="20"/>
        </w:rPr>
        <w:t xml:space="preserve"> </w:t>
      </w:r>
      <w:r w:rsidRPr="007A2180">
        <w:rPr>
          <w:rFonts w:ascii="Times New Roman" w:hAnsi="Times New Roman"/>
          <w:sz w:val="20"/>
          <w:szCs w:val="20"/>
        </w:rPr>
        <w:t xml:space="preserve">- </w:t>
      </w:r>
      <w:r w:rsidRPr="007A2180">
        <w:rPr>
          <w:rFonts w:ascii="Times New Roman" w:hAnsi="Times New Roman"/>
          <w:sz w:val="20"/>
          <w:szCs w:val="20"/>
        </w:rPr>
        <w:lastRenderedPageBreak/>
        <w:t>совершенствование работы по профилактике и сокращению детского дорожно</w:t>
      </w:r>
      <w:r w:rsidRPr="007A2180">
        <w:rPr>
          <w:rFonts w:ascii="Times New Roman" w:hAnsi="Times New Roman"/>
          <w:sz w:val="20"/>
          <w:szCs w:val="20"/>
        </w:rPr>
        <w:softHyphen/>
        <w:t xml:space="preserve">-транспортного травматизма; </w:t>
      </w:r>
      <w:r w:rsidR="00C05F2E">
        <w:rPr>
          <w:rFonts w:ascii="Times New Roman" w:hAnsi="Times New Roman"/>
          <w:sz w:val="20"/>
          <w:szCs w:val="20"/>
        </w:rPr>
        <w:t xml:space="preserve"> </w:t>
      </w:r>
      <w:r w:rsidRPr="007A2180">
        <w:rPr>
          <w:rFonts w:ascii="Times New Roman" w:hAnsi="Times New Roman"/>
          <w:sz w:val="20"/>
          <w:szCs w:val="20"/>
        </w:rPr>
        <w:t>- формирование у населения, особенно у детей, навыков безопасного поведения на дорогах.</w:t>
      </w:r>
      <w:r w:rsidR="00C05F2E">
        <w:rPr>
          <w:rFonts w:ascii="Times New Roman" w:hAnsi="Times New Roman"/>
          <w:sz w:val="20"/>
          <w:szCs w:val="20"/>
        </w:rPr>
        <w:t xml:space="preserve"> </w:t>
      </w:r>
      <w:r w:rsidRPr="007A2180">
        <w:rPr>
          <w:rFonts w:ascii="Times New Roman" w:hAnsi="Times New Roman"/>
          <w:b/>
          <w:sz w:val="20"/>
          <w:szCs w:val="20"/>
          <w:shd w:val="clear" w:color="auto" w:fill="FFFFFF"/>
        </w:rPr>
        <w:t xml:space="preserve">4.4. </w:t>
      </w:r>
      <w:r w:rsidRPr="007A2180">
        <w:rPr>
          <w:rFonts w:ascii="Times New Roman" w:hAnsi="Times New Roman"/>
          <w:b/>
          <w:sz w:val="20"/>
          <w:szCs w:val="20"/>
        </w:rPr>
        <w:t>Описание системы основных мероприятий</w:t>
      </w:r>
      <w:r w:rsidR="00C05F2E">
        <w:rPr>
          <w:rFonts w:ascii="Times New Roman" w:hAnsi="Times New Roman"/>
          <w:b/>
          <w:sz w:val="20"/>
          <w:szCs w:val="20"/>
        </w:rPr>
        <w:t xml:space="preserve"> </w:t>
      </w:r>
      <w:r w:rsidRPr="007A2180">
        <w:rPr>
          <w:rFonts w:ascii="Times New Roman" w:hAnsi="Times New Roman" w:cs="Times New Roman"/>
          <w:sz w:val="20"/>
          <w:szCs w:val="20"/>
        </w:rPr>
        <w:t>Мероприятия муниципальной программы по обеспечению формирования законопослушного поведения участников</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 xml:space="preserve">дорожного движения в районе систематизируется по следующим основным направлениям: </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 подготовка методических рекомендаций по обучению детей правилам безопасности дорожного движения;</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 обеспечение муниципальных образовательных учреждений перечнем нормативно - правовой документации, регламентирующей деятельность образовательных учреждений, по обеспечению безопасности дорожного движения и снижению детского дорожно-транспортного травматизма;</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 организация и проведение уроков правовых знаний в образовательных учреждениях в рамках Всероссийской акции «Внимание - дети!»;</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 организация и проведение в общеобразовательных и дошкольных образовательных учреждениях и в учреждениях дополнительного образования детей акции «Неделя безопасности» в рамках</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 xml:space="preserve">Международной недели безопасности на дорогах;- организация и проведение в образовательных учреждениях занятий, мероприятий, направленных на повышение у участников дорожного движения уровня правосознания, в том числе стереотипа </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законопослушного поведения и негативного отношения к правонарушениям в сфере дорожного движения;</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 проведение</w:t>
      </w:r>
      <w:r w:rsidRPr="007A2180">
        <w:rPr>
          <w:rFonts w:ascii="Times New Roman" w:hAnsi="Times New Roman" w:cs="Times New Roman"/>
          <w:sz w:val="20"/>
          <w:szCs w:val="20"/>
        </w:rPr>
        <w:tab/>
        <w:t>соревнований, игр, конкурсов,  творческих</w:t>
      </w:r>
      <w:r w:rsidRPr="007A2180">
        <w:rPr>
          <w:rFonts w:ascii="Times New Roman" w:hAnsi="Times New Roman" w:cs="Times New Roman"/>
          <w:sz w:val="20"/>
          <w:szCs w:val="20"/>
        </w:rPr>
        <w:tab/>
        <w:t>работ среди детей по безопасности дорожного движения (соревнования «Безопасное колесо»), конкурсы и викторины по ПДД в пришкольных  детских оздоровительных лагерях;</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 проведение лекций, семинаров и практических занятий совместно с ОГИБДД МО МВД России  по Завитинскому району;</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 совещания по актуальным вопросам обеспечения безопасности дорожного движения;</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 размещение</w:t>
      </w:r>
      <w:r w:rsidRPr="007A2180">
        <w:rPr>
          <w:rFonts w:ascii="Times New Roman" w:hAnsi="Times New Roman" w:cs="Times New Roman"/>
          <w:sz w:val="20"/>
          <w:szCs w:val="20"/>
        </w:rPr>
        <w:tab/>
        <w:t>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 ресурсах отдела образования, образовательных учреждений.</w:t>
      </w:r>
      <w:bookmarkEnd w:id="22"/>
      <w:r w:rsidR="00C05F2E">
        <w:rPr>
          <w:rFonts w:ascii="Times New Roman" w:hAnsi="Times New Roman" w:cs="Times New Roman"/>
          <w:sz w:val="20"/>
          <w:szCs w:val="20"/>
        </w:rPr>
        <w:t xml:space="preserve"> </w:t>
      </w:r>
      <w:r w:rsidRPr="007A2180">
        <w:rPr>
          <w:rFonts w:ascii="Times New Roman" w:hAnsi="Times New Roman" w:cs="Times New Roman"/>
          <w:b/>
          <w:sz w:val="20"/>
          <w:szCs w:val="20"/>
        </w:rPr>
        <w:t>4.5. Ресурсное обеспечение подпрограммы</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Средства на реализацию основных  мероприятий направляются из муниципального бюджета. Некоторые мероприятия подпрограммы носят организационный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характер и не требуют финансирования.</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Информация об объемах финансового обеспечения настоящей подпрограммы представлена в составе приложения к муниципальной программе.</w:t>
      </w:r>
      <w:r w:rsidR="00C05F2E">
        <w:rPr>
          <w:rFonts w:ascii="Times New Roman" w:hAnsi="Times New Roman" w:cs="Times New Roman"/>
          <w:sz w:val="20"/>
          <w:szCs w:val="20"/>
        </w:rPr>
        <w:t xml:space="preserve"> </w:t>
      </w:r>
      <w:r w:rsidRPr="007A2180">
        <w:rPr>
          <w:rFonts w:ascii="Times New Roman" w:hAnsi="Times New Roman" w:cs="Times New Roman"/>
          <w:b/>
          <w:sz w:val="20"/>
          <w:szCs w:val="20"/>
        </w:rPr>
        <w:t xml:space="preserve">4.6. Планируемые показатели эффективности реализации подпрограммы </w:t>
      </w:r>
      <w:r w:rsidR="00C05F2E">
        <w:rPr>
          <w:rFonts w:ascii="Times New Roman" w:hAnsi="Times New Roman" w:cs="Times New Roman"/>
          <w:b/>
          <w:sz w:val="20"/>
          <w:szCs w:val="20"/>
        </w:rPr>
        <w:t xml:space="preserve"> </w:t>
      </w:r>
      <w:r w:rsidRPr="007A2180">
        <w:rPr>
          <w:rFonts w:ascii="Times New Roman" w:hAnsi="Times New Roman" w:cs="Times New Roman"/>
          <w:b/>
          <w:sz w:val="20"/>
          <w:szCs w:val="20"/>
        </w:rPr>
        <w:t>и непосредственные результаты подпрограммы</w:t>
      </w:r>
      <w:r w:rsidR="00C05F2E">
        <w:rPr>
          <w:rFonts w:ascii="Times New Roman" w:hAnsi="Times New Roman" w:cs="Times New Roman"/>
          <w:b/>
          <w:sz w:val="20"/>
          <w:szCs w:val="20"/>
        </w:rPr>
        <w:t xml:space="preserve"> </w:t>
      </w:r>
      <w:r w:rsidRPr="007A2180">
        <w:rPr>
          <w:rFonts w:ascii="Times New Roman" w:hAnsi="Times New Roman" w:cs="Times New Roman"/>
          <w:sz w:val="20"/>
          <w:szCs w:val="20"/>
        </w:rPr>
        <w:t>Для оценки эффективности и результативности решения задач, определенных подпрограммой, предполагается использование системы целевых показателей.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Эффективность реализации подпрограммы определяется степенью достижения целевых показателей</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Подпрограммы, которыми являются: количество ДТП с участием несовершеннолетних, число детей, погибших в ДТП, доля учащихся, задействованных в мероприятиях по профилактике ДТП.</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Реализация мероприятий муниципальной подпрограммы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w:t>
      </w:r>
      <w:r w:rsidR="00C05F2E">
        <w:rPr>
          <w:rFonts w:ascii="Times New Roman" w:hAnsi="Times New Roman" w:cs="Times New Roman"/>
          <w:sz w:val="20"/>
          <w:szCs w:val="20"/>
        </w:rPr>
        <w:t xml:space="preserve"> </w:t>
      </w:r>
      <w:r w:rsidRPr="007A2180">
        <w:rPr>
          <w:rFonts w:ascii="Times New Roman" w:hAnsi="Times New Roman" w:cs="Times New Roman"/>
          <w:sz w:val="20"/>
          <w:szCs w:val="20"/>
        </w:rPr>
        <w:t>Ожидаемый эффект от реализации Подпрограммы «Формирование законопослушного поведения участников дорожного движения» - сокращение количества дорожно-транспортных происшествий с несовершеннолетними.</w:t>
      </w:r>
    </w:p>
    <w:p w14:paraId="66B70B21" w14:textId="77777777" w:rsidR="00236EA7" w:rsidRDefault="00236EA7" w:rsidP="007A2180">
      <w:pPr>
        <w:spacing w:after="0" w:line="240" w:lineRule="auto"/>
        <w:jc w:val="both"/>
        <w:rPr>
          <w:rFonts w:ascii="Times New Roman" w:hAnsi="Times New Roman" w:cs="Times New Roman"/>
          <w:sz w:val="20"/>
          <w:szCs w:val="20"/>
        </w:rPr>
        <w:sectPr w:rsidR="00236EA7" w:rsidSect="007A2180">
          <w:headerReference w:type="default" r:id="rId23"/>
          <w:pgSz w:w="11907" w:h="16840"/>
          <w:pgMar w:top="567" w:right="567" w:bottom="567" w:left="680" w:header="0" w:footer="0" w:gutter="0"/>
          <w:cols w:space="708"/>
          <w:docGrid w:linePitch="360"/>
        </w:sectPr>
      </w:pPr>
    </w:p>
    <w:p w14:paraId="1B58918B" w14:textId="4A4FDFAF" w:rsidR="007A2180" w:rsidRPr="007A2180" w:rsidRDefault="00C05F2E" w:rsidP="007A2180">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№1  </w:t>
      </w:r>
      <w:r w:rsidRPr="007A2180">
        <w:rPr>
          <w:rFonts w:ascii="Times New Roman" w:hAnsi="Times New Roman" w:cs="Times New Roman"/>
          <w:sz w:val="20"/>
          <w:szCs w:val="20"/>
        </w:rPr>
        <w:t>к муниципальной программе «Развитие образования Завитинского муниципального округа Амурской области</w:t>
      </w:r>
      <w:r>
        <w:rPr>
          <w:rFonts w:ascii="Times New Roman" w:hAnsi="Times New Roman" w:cs="Times New Roman"/>
          <w:sz w:val="20"/>
          <w:szCs w:val="20"/>
        </w:rPr>
        <w:t xml:space="preserve"> </w:t>
      </w:r>
      <w:r w:rsidR="007A2180" w:rsidRPr="007A2180">
        <w:rPr>
          <w:rFonts w:ascii="Times New Roman" w:hAnsi="Times New Roman" w:cs="Times New Roman"/>
          <w:sz w:val="20"/>
          <w:szCs w:val="20"/>
        </w:rPr>
        <w:t>Система основных мероприятий и плановых показателей реализации муниципальной программы</w:t>
      </w:r>
    </w:p>
    <w:tbl>
      <w:tblPr>
        <w:tblW w:w="16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47"/>
        <w:gridCol w:w="761"/>
        <w:gridCol w:w="653"/>
        <w:gridCol w:w="1144"/>
        <w:gridCol w:w="2258"/>
        <w:gridCol w:w="709"/>
        <w:gridCol w:w="708"/>
        <w:gridCol w:w="567"/>
        <w:gridCol w:w="709"/>
        <w:gridCol w:w="709"/>
        <w:gridCol w:w="713"/>
        <w:gridCol w:w="704"/>
        <w:gridCol w:w="571"/>
        <w:gridCol w:w="59"/>
        <w:gridCol w:w="15"/>
        <w:gridCol w:w="15"/>
        <w:gridCol w:w="7"/>
        <w:gridCol w:w="578"/>
        <w:gridCol w:w="7"/>
        <w:gridCol w:w="8"/>
        <w:gridCol w:w="570"/>
        <w:gridCol w:w="15"/>
        <w:gridCol w:w="15"/>
        <w:gridCol w:w="696"/>
        <w:gridCol w:w="9"/>
        <w:gridCol w:w="15"/>
        <w:gridCol w:w="15"/>
        <w:gridCol w:w="811"/>
        <w:gridCol w:w="1233"/>
      </w:tblGrid>
      <w:tr w:rsidR="007A2180" w:rsidRPr="007A2180" w14:paraId="1F9FBA5D" w14:textId="77777777" w:rsidTr="00C05F2E">
        <w:trPr>
          <w:jc w:val="center"/>
        </w:trPr>
        <w:tc>
          <w:tcPr>
            <w:tcW w:w="468" w:type="dxa"/>
            <w:vMerge w:val="restart"/>
          </w:tcPr>
          <w:p w14:paraId="2FD439B2"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w:t>
            </w:r>
          </w:p>
        </w:tc>
        <w:tc>
          <w:tcPr>
            <w:tcW w:w="1647" w:type="dxa"/>
            <w:vMerge w:val="restart"/>
          </w:tcPr>
          <w:p w14:paraId="7BB61DFA"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Наименование программы, основного мероприятия</w:t>
            </w:r>
          </w:p>
        </w:tc>
        <w:tc>
          <w:tcPr>
            <w:tcW w:w="1414" w:type="dxa"/>
            <w:gridSpan w:val="2"/>
          </w:tcPr>
          <w:p w14:paraId="14A9087E"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Срок реализации</w:t>
            </w:r>
          </w:p>
        </w:tc>
        <w:tc>
          <w:tcPr>
            <w:tcW w:w="1144" w:type="dxa"/>
            <w:vMerge w:val="restart"/>
          </w:tcPr>
          <w:p w14:paraId="33B7893D"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Координатор программы, участники муниципальной программы</w:t>
            </w:r>
          </w:p>
        </w:tc>
        <w:tc>
          <w:tcPr>
            <w:tcW w:w="2258" w:type="dxa"/>
            <w:vMerge w:val="restart"/>
          </w:tcPr>
          <w:p w14:paraId="2318BD3B"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Наименование показателя, единица измерения</w:t>
            </w:r>
          </w:p>
        </w:tc>
        <w:tc>
          <w:tcPr>
            <w:tcW w:w="709" w:type="dxa"/>
            <w:vMerge w:val="restart"/>
          </w:tcPr>
          <w:p w14:paraId="072052A2"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Базисный год</w:t>
            </w:r>
          </w:p>
        </w:tc>
        <w:tc>
          <w:tcPr>
            <w:tcW w:w="7516" w:type="dxa"/>
            <w:gridSpan w:val="22"/>
          </w:tcPr>
          <w:p w14:paraId="7E0ECE4A"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Значение планового показателя по годам реализации</w:t>
            </w:r>
          </w:p>
        </w:tc>
        <w:tc>
          <w:tcPr>
            <w:tcW w:w="1233" w:type="dxa"/>
            <w:vMerge w:val="restart"/>
          </w:tcPr>
          <w:p w14:paraId="190CEAFD"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Отношение последнего года к базисному году, %</w:t>
            </w:r>
          </w:p>
        </w:tc>
      </w:tr>
      <w:tr w:rsidR="007A2180" w:rsidRPr="007A2180" w14:paraId="3383FD82" w14:textId="77777777" w:rsidTr="00C05F2E">
        <w:trPr>
          <w:jc w:val="center"/>
        </w:trPr>
        <w:tc>
          <w:tcPr>
            <w:tcW w:w="468" w:type="dxa"/>
            <w:vMerge/>
          </w:tcPr>
          <w:p w14:paraId="4DBD3C14" w14:textId="77777777" w:rsidR="007A2180" w:rsidRPr="007A2180" w:rsidRDefault="007A2180" w:rsidP="007A2180">
            <w:pPr>
              <w:pStyle w:val="af4"/>
              <w:rPr>
                <w:rFonts w:ascii="Times New Roman" w:hAnsi="Times New Roman" w:cs="Times New Roman"/>
                <w:sz w:val="20"/>
                <w:szCs w:val="20"/>
              </w:rPr>
            </w:pPr>
          </w:p>
        </w:tc>
        <w:tc>
          <w:tcPr>
            <w:tcW w:w="1647" w:type="dxa"/>
            <w:vMerge/>
          </w:tcPr>
          <w:p w14:paraId="6FB6B13E" w14:textId="77777777" w:rsidR="007A2180" w:rsidRPr="007A2180" w:rsidRDefault="007A2180" w:rsidP="007A2180">
            <w:pPr>
              <w:pStyle w:val="af4"/>
              <w:rPr>
                <w:rFonts w:ascii="Times New Roman" w:hAnsi="Times New Roman" w:cs="Times New Roman"/>
                <w:sz w:val="20"/>
                <w:szCs w:val="20"/>
              </w:rPr>
            </w:pPr>
          </w:p>
        </w:tc>
        <w:tc>
          <w:tcPr>
            <w:tcW w:w="761" w:type="dxa"/>
          </w:tcPr>
          <w:p w14:paraId="4EBA7987"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начало</w:t>
            </w:r>
          </w:p>
        </w:tc>
        <w:tc>
          <w:tcPr>
            <w:tcW w:w="653" w:type="dxa"/>
          </w:tcPr>
          <w:p w14:paraId="62D5205C"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завершение</w:t>
            </w:r>
          </w:p>
        </w:tc>
        <w:tc>
          <w:tcPr>
            <w:tcW w:w="1144" w:type="dxa"/>
            <w:vMerge/>
          </w:tcPr>
          <w:p w14:paraId="25474DFA" w14:textId="77777777" w:rsidR="007A2180" w:rsidRPr="007A2180" w:rsidRDefault="007A2180" w:rsidP="007A2180">
            <w:pPr>
              <w:pStyle w:val="af4"/>
              <w:rPr>
                <w:rFonts w:ascii="Times New Roman" w:hAnsi="Times New Roman" w:cs="Times New Roman"/>
                <w:sz w:val="20"/>
                <w:szCs w:val="20"/>
              </w:rPr>
            </w:pPr>
          </w:p>
        </w:tc>
        <w:tc>
          <w:tcPr>
            <w:tcW w:w="2258" w:type="dxa"/>
            <w:vMerge/>
          </w:tcPr>
          <w:p w14:paraId="3B874085" w14:textId="77777777" w:rsidR="007A2180" w:rsidRPr="007A2180" w:rsidRDefault="007A2180" w:rsidP="007A2180">
            <w:pPr>
              <w:pStyle w:val="af4"/>
              <w:rPr>
                <w:rFonts w:ascii="Times New Roman" w:hAnsi="Times New Roman" w:cs="Times New Roman"/>
                <w:sz w:val="20"/>
                <w:szCs w:val="20"/>
              </w:rPr>
            </w:pPr>
          </w:p>
        </w:tc>
        <w:tc>
          <w:tcPr>
            <w:tcW w:w="709" w:type="dxa"/>
            <w:vMerge/>
          </w:tcPr>
          <w:p w14:paraId="4EC2F9D8" w14:textId="77777777" w:rsidR="007A2180" w:rsidRPr="007A2180" w:rsidRDefault="007A2180" w:rsidP="007A2180">
            <w:pPr>
              <w:pStyle w:val="af4"/>
              <w:rPr>
                <w:rFonts w:ascii="Times New Roman" w:hAnsi="Times New Roman" w:cs="Times New Roman"/>
                <w:sz w:val="20"/>
                <w:szCs w:val="20"/>
              </w:rPr>
            </w:pPr>
          </w:p>
        </w:tc>
        <w:tc>
          <w:tcPr>
            <w:tcW w:w="708" w:type="dxa"/>
          </w:tcPr>
          <w:p w14:paraId="28F7B0E8"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2015</w:t>
            </w:r>
          </w:p>
        </w:tc>
        <w:tc>
          <w:tcPr>
            <w:tcW w:w="567" w:type="dxa"/>
          </w:tcPr>
          <w:p w14:paraId="414A7B2A"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2016</w:t>
            </w:r>
          </w:p>
        </w:tc>
        <w:tc>
          <w:tcPr>
            <w:tcW w:w="709" w:type="dxa"/>
          </w:tcPr>
          <w:p w14:paraId="6163CDA7"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2017</w:t>
            </w:r>
          </w:p>
        </w:tc>
        <w:tc>
          <w:tcPr>
            <w:tcW w:w="709" w:type="dxa"/>
          </w:tcPr>
          <w:p w14:paraId="4CD55FE0"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2018</w:t>
            </w:r>
          </w:p>
        </w:tc>
        <w:tc>
          <w:tcPr>
            <w:tcW w:w="713" w:type="dxa"/>
          </w:tcPr>
          <w:p w14:paraId="30CBF6E8"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2019</w:t>
            </w:r>
          </w:p>
        </w:tc>
        <w:tc>
          <w:tcPr>
            <w:tcW w:w="704" w:type="dxa"/>
          </w:tcPr>
          <w:p w14:paraId="1BCBF6A7"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2020</w:t>
            </w:r>
          </w:p>
        </w:tc>
        <w:tc>
          <w:tcPr>
            <w:tcW w:w="667" w:type="dxa"/>
            <w:gridSpan w:val="5"/>
          </w:tcPr>
          <w:p w14:paraId="7AC22C5F"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2021</w:t>
            </w:r>
          </w:p>
        </w:tc>
        <w:tc>
          <w:tcPr>
            <w:tcW w:w="585" w:type="dxa"/>
            <w:gridSpan w:val="2"/>
          </w:tcPr>
          <w:p w14:paraId="062D3233"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2022</w:t>
            </w:r>
          </w:p>
        </w:tc>
        <w:tc>
          <w:tcPr>
            <w:tcW w:w="593" w:type="dxa"/>
            <w:gridSpan w:val="3"/>
          </w:tcPr>
          <w:p w14:paraId="0EEB8168"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2023</w:t>
            </w:r>
          </w:p>
        </w:tc>
        <w:tc>
          <w:tcPr>
            <w:tcW w:w="711" w:type="dxa"/>
            <w:gridSpan w:val="2"/>
          </w:tcPr>
          <w:p w14:paraId="7BD03311"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2024</w:t>
            </w:r>
          </w:p>
        </w:tc>
        <w:tc>
          <w:tcPr>
            <w:tcW w:w="850" w:type="dxa"/>
            <w:gridSpan w:val="4"/>
          </w:tcPr>
          <w:p w14:paraId="7D440D88"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2025</w:t>
            </w:r>
          </w:p>
        </w:tc>
        <w:tc>
          <w:tcPr>
            <w:tcW w:w="1233" w:type="dxa"/>
            <w:vMerge/>
          </w:tcPr>
          <w:p w14:paraId="36C80C13" w14:textId="77777777" w:rsidR="007A2180" w:rsidRPr="007A2180" w:rsidRDefault="007A2180" w:rsidP="007A2180">
            <w:pPr>
              <w:pStyle w:val="af4"/>
              <w:rPr>
                <w:rFonts w:ascii="Times New Roman" w:hAnsi="Times New Roman" w:cs="Times New Roman"/>
                <w:sz w:val="20"/>
                <w:szCs w:val="20"/>
              </w:rPr>
            </w:pPr>
          </w:p>
        </w:tc>
      </w:tr>
      <w:tr w:rsidR="007A2180" w:rsidRPr="007A2180" w14:paraId="40F6CE23" w14:textId="77777777" w:rsidTr="00C05F2E">
        <w:trPr>
          <w:jc w:val="center"/>
        </w:trPr>
        <w:tc>
          <w:tcPr>
            <w:tcW w:w="468" w:type="dxa"/>
          </w:tcPr>
          <w:p w14:paraId="69A13E70"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w:t>
            </w:r>
          </w:p>
        </w:tc>
        <w:tc>
          <w:tcPr>
            <w:tcW w:w="1647" w:type="dxa"/>
          </w:tcPr>
          <w:p w14:paraId="69E54333"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w:t>
            </w:r>
          </w:p>
        </w:tc>
        <w:tc>
          <w:tcPr>
            <w:tcW w:w="761" w:type="dxa"/>
          </w:tcPr>
          <w:p w14:paraId="1B4FE6AD"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3</w:t>
            </w:r>
          </w:p>
        </w:tc>
        <w:tc>
          <w:tcPr>
            <w:tcW w:w="653" w:type="dxa"/>
          </w:tcPr>
          <w:p w14:paraId="63514AF2"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4</w:t>
            </w:r>
          </w:p>
        </w:tc>
        <w:tc>
          <w:tcPr>
            <w:tcW w:w="1144" w:type="dxa"/>
          </w:tcPr>
          <w:p w14:paraId="40B5066C"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5</w:t>
            </w:r>
          </w:p>
        </w:tc>
        <w:tc>
          <w:tcPr>
            <w:tcW w:w="2258" w:type="dxa"/>
          </w:tcPr>
          <w:p w14:paraId="7BC43546"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6</w:t>
            </w:r>
          </w:p>
        </w:tc>
        <w:tc>
          <w:tcPr>
            <w:tcW w:w="709" w:type="dxa"/>
          </w:tcPr>
          <w:p w14:paraId="313CA8AE"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7</w:t>
            </w:r>
          </w:p>
        </w:tc>
        <w:tc>
          <w:tcPr>
            <w:tcW w:w="708" w:type="dxa"/>
          </w:tcPr>
          <w:p w14:paraId="7F1FE490"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8</w:t>
            </w:r>
          </w:p>
        </w:tc>
        <w:tc>
          <w:tcPr>
            <w:tcW w:w="567" w:type="dxa"/>
          </w:tcPr>
          <w:p w14:paraId="059061DA"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9</w:t>
            </w:r>
          </w:p>
        </w:tc>
        <w:tc>
          <w:tcPr>
            <w:tcW w:w="709" w:type="dxa"/>
          </w:tcPr>
          <w:p w14:paraId="0F068D4A"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w:t>
            </w:r>
          </w:p>
        </w:tc>
        <w:tc>
          <w:tcPr>
            <w:tcW w:w="709" w:type="dxa"/>
          </w:tcPr>
          <w:p w14:paraId="0966FFFE"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11</w:t>
            </w:r>
          </w:p>
        </w:tc>
        <w:tc>
          <w:tcPr>
            <w:tcW w:w="713" w:type="dxa"/>
          </w:tcPr>
          <w:p w14:paraId="4F7757EA"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12</w:t>
            </w:r>
          </w:p>
        </w:tc>
        <w:tc>
          <w:tcPr>
            <w:tcW w:w="704" w:type="dxa"/>
          </w:tcPr>
          <w:p w14:paraId="30747F08"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13</w:t>
            </w:r>
          </w:p>
        </w:tc>
        <w:tc>
          <w:tcPr>
            <w:tcW w:w="667" w:type="dxa"/>
            <w:gridSpan w:val="5"/>
          </w:tcPr>
          <w:p w14:paraId="003A1347"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14</w:t>
            </w:r>
          </w:p>
        </w:tc>
        <w:tc>
          <w:tcPr>
            <w:tcW w:w="585" w:type="dxa"/>
            <w:gridSpan w:val="2"/>
          </w:tcPr>
          <w:p w14:paraId="4F023534"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15</w:t>
            </w:r>
          </w:p>
        </w:tc>
        <w:tc>
          <w:tcPr>
            <w:tcW w:w="593" w:type="dxa"/>
            <w:gridSpan w:val="3"/>
          </w:tcPr>
          <w:p w14:paraId="22BFDE64"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16</w:t>
            </w:r>
          </w:p>
        </w:tc>
        <w:tc>
          <w:tcPr>
            <w:tcW w:w="711" w:type="dxa"/>
            <w:gridSpan w:val="2"/>
          </w:tcPr>
          <w:p w14:paraId="35C363AB"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17</w:t>
            </w:r>
          </w:p>
        </w:tc>
        <w:tc>
          <w:tcPr>
            <w:tcW w:w="850" w:type="dxa"/>
            <w:gridSpan w:val="4"/>
          </w:tcPr>
          <w:p w14:paraId="23D35996"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18</w:t>
            </w:r>
          </w:p>
        </w:tc>
        <w:tc>
          <w:tcPr>
            <w:tcW w:w="1233" w:type="dxa"/>
          </w:tcPr>
          <w:p w14:paraId="7E208763" w14:textId="77777777" w:rsidR="007A2180" w:rsidRPr="007A2180" w:rsidRDefault="007A2180" w:rsidP="007A2180">
            <w:pPr>
              <w:pStyle w:val="af4"/>
              <w:rPr>
                <w:rFonts w:ascii="Times New Roman" w:hAnsi="Times New Roman" w:cs="Times New Roman"/>
                <w:sz w:val="20"/>
                <w:szCs w:val="20"/>
              </w:rPr>
            </w:pPr>
          </w:p>
        </w:tc>
      </w:tr>
      <w:tr w:rsidR="007A2180" w:rsidRPr="007A2180" w14:paraId="39CEBAF8" w14:textId="77777777" w:rsidTr="00C05F2E">
        <w:trPr>
          <w:jc w:val="center"/>
        </w:trPr>
        <w:tc>
          <w:tcPr>
            <w:tcW w:w="468" w:type="dxa"/>
            <w:vMerge w:val="restart"/>
          </w:tcPr>
          <w:p w14:paraId="574EE137" w14:textId="77777777" w:rsidR="007A2180" w:rsidRPr="007A2180" w:rsidRDefault="007A2180" w:rsidP="007A2180">
            <w:pPr>
              <w:pStyle w:val="af4"/>
              <w:rPr>
                <w:rFonts w:ascii="Times New Roman" w:hAnsi="Times New Roman" w:cs="Times New Roman"/>
                <w:sz w:val="20"/>
                <w:szCs w:val="20"/>
              </w:rPr>
            </w:pPr>
          </w:p>
        </w:tc>
        <w:tc>
          <w:tcPr>
            <w:tcW w:w="1647" w:type="dxa"/>
            <w:vMerge w:val="restart"/>
          </w:tcPr>
          <w:p w14:paraId="0822E648" w14:textId="77777777" w:rsidR="007A2180" w:rsidRPr="007A2180" w:rsidRDefault="007A2180" w:rsidP="007A2180">
            <w:pPr>
              <w:pStyle w:val="af4"/>
              <w:rPr>
                <w:rFonts w:ascii="Times New Roman" w:hAnsi="Times New Roman" w:cs="Times New Roman"/>
                <w:b/>
                <w:sz w:val="20"/>
                <w:szCs w:val="20"/>
              </w:rPr>
            </w:pPr>
            <w:r w:rsidRPr="007A2180">
              <w:rPr>
                <w:rFonts w:ascii="Times New Roman" w:hAnsi="Times New Roman" w:cs="Times New Roman"/>
                <w:b/>
                <w:sz w:val="20"/>
                <w:szCs w:val="20"/>
              </w:rPr>
              <w:t xml:space="preserve">Муниципальная программа «Развитие образования Завитинского муниципального округа Амурской области» </w:t>
            </w:r>
          </w:p>
        </w:tc>
        <w:tc>
          <w:tcPr>
            <w:tcW w:w="761" w:type="dxa"/>
            <w:vMerge w:val="restart"/>
          </w:tcPr>
          <w:p w14:paraId="3DE90FD4"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2015</w:t>
            </w:r>
          </w:p>
        </w:tc>
        <w:tc>
          <w:tcPr>
            <w:tcW w:w="653" w:type="dxa"/>
            <w:vMerge w:val="restart"/>
          </w:tcPr>
          <w:p w14:paraId="31111048"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2025</w:t>
            </w:r>
          </w:p>
        </w:tc>
        <w:tc>
          <w:tcPr>
            <w:tcW w:w="1144" w:type="dxa"/>
            <w:vMerge w:val="restart"/>
          </w:tcPr>
          <w:p w14:paraId="76AA72F1"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Отдел образования администрации Завитинского муниципального округа Амурской области</w:t>
            </w:r>
          </w:p>
        </w:tc>
        <w:tc>
          <w:tcPr>
            <w:tcW w:w="2258" w:type="dxa"/>
          </w:tcPr>
          <w:p w14:paraId="04089120"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Удельный вес численности населения в возрасте 5 - 18 лет, охваченного образованием, в общей численности населения в возрасте 5 - 18 лет, %</w:t>
            </w:r>
          </w:p>
        </w:tc>
        <w:tc>
          <w:tcPr>
            <w:tcW w:w="709" w:type="dxa"/>
          </w:tcPr>
          <w:p w14:paraId="57B4189E"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65</w:t>
            </w:r>
          </w:p>
        </w:tc>
        <w:tc>
          <w:tcPr>
            <w:tcW w:w="708" w:type="dxa"/>
          </w:tcPr>
          <w:p w14:paraId="332154BE"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66</w:t>
            </w:r>
          </w:p>
        </w:tc>
        <w:tc>
          <w:tcPr>
            <w:tcW w:w="567" w:type="dxa"/>
          </w:tcPr>
          <w:p w14:paraId="20BCD3B8"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67</w:t>
            </w:r>
          </w:p>
        </w:tc>
        <w:tc>
          <w:tcPr>
            <w:tcW w:w="709" w:type="dxa"/>
          </w:tcPr>
          <w:p w14:paraId="0712F364"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67</w:t>
            </w:r>
          </w:p>
        </w:tc>
        <w:tc>
          <w:tcPr>
            <w:tcW w:w="709" w:type="dxa"/>
          </w:tcPr>
          <w:p w14:paraId="7D1009FB"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67</w:t>
            </w:r>
          </w:p>
        </w:tc>
        <w:tc>
          <w:tcPr>
            <w:tcW w:w="713" w:type="dxa"/>
          </w:tcPr>
          <w:p w14:paraId="6B5BED66"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67</w:t>
            </w:r>
          </w:p>
        </w:tc>
        <w:tc>
          <w:tcPr>
            <w:tcW w:w="704" w:type="dxa"/>
          </w:tcPr>
          <w:p w14:paraId="40AF4EC7"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67</w:t>
            </w:r>
          </w:p>
        </w:tc>
        <w:tc>
          <w:tcPr>
            <w:tcW w:w="667" w:type="dxa"/>
            <w:gridSpan w:val="5"/>
          </w:tcPr>
          <w:p w14:paraId="206DF15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70</w:t>
            </w:r>
          </w:p>
        </w:tc>
        <w:tc>
          <w:tcPr>
            <w:tcW w:w="585" w:type="dxa"/>
            <w:gridSpan w:val="2"/>
          </w:tcPr>
          <w:p w14:paraId="34D0C0F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70</w:t>
            </w:r>
          </w:p>
        </w:tc>
        <w:tc>
          <w:tcPr>
            <w:tcW w:w="593" w:type="dxa"/>
            <w:gridSpan w:val="3"/>
          </w:tcPr>
          <w:p w14:paraId="4788AC0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70</w:t>
            </w:r>
          </w:p>
        </w:tc>
        <w:tc>
          <w:tcPr>
            <w:tcW w:w="711" w:type="dxa"/>
            <w:gridSpan w:val="2"/>
          </w:tcPr>
          <w:p w14:paraId="613DA8D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75</w:t>
            </w:r>
          </w:p>
        </w:tc>
        <w:tc>
          <w:tcPr>
            <w:tcW w:w="850" w:type="dxa"/>
            <w:gridSpan w:val="4"/>
          </w:tcPr>
          <w:p w14:paraId="158347C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75</w:t>
            </w:r>
          </w:p>
        </w:tc>
        <w:tc>
          <w:tcPr>
            <w:tcW w:w="1233" w:type="dxa"/>
          </w:tcPr>
          <w:p w14:paraId="68665B70"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 xml:space="preserve">103,0 </w:t>
            </w:r>
          </w:p>
        </w:tc>
      </w:tr>
      <w:tr w:rsidR="007A2180" w:rsidRPr="007A2180" w14:paraId="292FAECA" w14:textId="77777777" w:rsidTr="00C05F2E">
        <w:trPr>
          <w:trHeight w:val="424"/>
          <w:jc w:val="center"/>
        </w:trPr>
        <w:tc>
          <w:tcPr>
            <w:tcW w:w="468" w:type="dxa"/>
            <w:vMerge/>
          </w:tcPr>
          <w:p w14:paraId="4AE7896B" w14:textId="77777777" w:rsidR="007A2180" w:rsidRPr="007A2180" w:rsidRDefault="007A2180" w:rsidP="007A2180">
            <w:pPr>
              <w:pStyle w:val="af4"/>
              <w:rPr>
                <w:rFonts w:ascii="Times New Roman" w:hAnsi="Times New Roman" w:cs="Times New Roman"/>
                <w:sz w:val="20"/>
                <w:szCs w:val="20"/>
              </w:rPr>
            </w:pPr>
          </w:p>
        </w:tc>
        <w:tc>
          <w:tcPr>
            <w:tcW w:w="1647" w:type="dxa"/>
            <w:vMerge/>
          </w:tcPr>
          <w:p w14:paraId="2F8FB918" w14:textId="77777777" w:rsidR="007A2180" w:rsidRPr="007A2180" w:rsidRDefault="007A2180" w:rsidP="007A2180">
            <w:pPr>
              <w:pStyle w:val="af4"/>
              <w:rPr>
                <w:rFonts w:ascii="Times New Roman" w:hAnsi="Times New Roman" w:cs="Times New Roman"/>
                <w:sz w:val="20"/>
                <w:szCs w:val="20"/>
              </w:rPr>
            </w:pPr>
          </w:p>
        </w:tc>
        <w:tc>
          <w:tcPr>
            <w:tcW w:w="761" w:type="dxa"/>
            <w:vMerge/>
          </w:tcPr>
          <w:p w14:paraId="37BCA4C9" w14:textId="77777777" w:rsidR="007A2180" w:rsidRPr="007A2180" w:rsidRDefault="007A2180" w:rsidP="007A2180">
            <w:pPr>
              <w:pStyle w:val="af4"/>
              <w:rPr>
                <w:rFonts w:ascii="Times New Roman" w:hAnsi="Times New Roman" w:cs="Times New Roman"/>
                <w:sz w:val="20"/>
                <w:szCs w:val="20"/>
              </w:rPr>
            </w:pPr>
          </w:p>
        </w:tc>
        <w:tc>
          <w:tcPr>
            <w:tcW w:w="653" w:type="dxa"/>
            <w:vMerge/>
          </w:tcPr>
          <w:p w14:paraId="5B0A8F68" w14:textId="77777777" w:rsidR="007A2180" w:rsidRPr="007A2180" w:rsidRDefault="007A2180" w:rsidP="007A2180">
            <w:pPr>
              <w:pStyle w:val="af4"/>
              <w:rPr>
                <w:rFonts w:ascii="Times New Roman" w:hAnsi="Times New Roman" w:cs="Times New Roman"/>
                <w:sz w:val="20"/>
                <w:szCs w:val="20"/>
              </w:rPr>
            </w:pPr>
          </w:p>
        </w:tc>
        <w:tc>
          <w:tcPr>
            <w:tcW w:w="1144" w:type="dxa"/>
            <w:vMerge/>
          </w:tcPr>
          <w:p w14:paraId="3F2C6132" w14:textId="77777777" w:rsidR="007A2180" w:rsidRPr="007A2180" w:rsidRDefault="007A2180" w:rsidP="007A2180">
            <w:pPr>
              <w:pStyle w:val="af4"/>
              <w:rPr>
                <w:rFonts w:ascii="Times New Roman" w:hAnsi="Times New Roman" w:cs="Times New Roman"/>
                <w:sz w:val="20"/>
                <w:szCs w:val="20"/>
              </w:rPr>
            </w:pPr>
          </w:p>
        </w:tc>
        <w:tc>
          <w:tcPr>
            <w:tcW w:w="2258" w:type="dxa"/>
          </w:tcPr>
          <w:p w14:paraId="2499A1E5"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w:t>
            </w:r>
          </w:p>
        </w:tc>
        <w:tc>
          <w:tcPr>
            <w:tcW w:w="709" w:type="dxa"/>
          </w:tcPr>
          <w:p w14:paraId="34E482CB"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90</w:t>
            </w:r>
          </w:p>
        </w:tc>
        <w:tc>
          <w:tcPr>
            <w:tcW w:w="708" w:type="dxa"/>
          </w:tcPr>
          <w:p w14:paraId="3D7A6CDB"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95</w:t>
            </w:r>
          </w:p>
        </w:tc>
        <w:tc>
          <w:tcPr>
            <w:tcW w:w="567" w:type="dxa"/>
          </w:tcPr>
          <w:p w14:paraId="1CAECF7F"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95</w:t>
            </w:r>
          </w:p>
        </w:tc>
        <w:tc>
          <w:tcPr>
            <w:tcW w:w="709" w:type="dxa"/>
          </w:tcPr>
          <w:p w14:paraId="795B0EF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95</w:t>
            </w:r>
          </w:p>
        </w:tc>
        <w:tc>
          <w:tcPr>
            <w:tcW w:w="709" w:type="dxa"/>
          </w:tcPr>
          <w:p w14:paraId="355A96D7"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95</w:t>
            </w:r>
          </w:p>
        </w:tc>
        <w:tc>
          <w:tcPr>
            <w:tcW w:w="713" w:type="dxa"/>
          </w:tcPr>
          <w:p w14:paraId="6F59800F"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95</w:t>
            </w:r>
          </w:p>
        </w:tc>
        <w:tc>
          <w:tcPr>
            <w:tcW w:w="704" w:type="dxa"/>
          </w:tcPr>
          <w:p w14:paraId="5792A400"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95</w:t>
            </w:r>
          </w:p>
        </w:tc>
        <w:tc>
          <w:tcPr>
            <w:tcW w:w="667" w:type="dxa"/>
            <w:gridSpan w:val="5"/>
          </w:tcPr>
          <w:p w14:paraId="2FAA8B3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w:t>
            </w:r>
          </w:p>
        </w:tc>
        <w:tc>
          <w:tcPr>
            <w:tcW w:w="585" w:type="dxa"/>
            <w:gridSpan w:val="2"/>
          </w:tcPr>
          <w:p w14:paraId="3CAB701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w:t>
            </w:r>
          </w:p>
        </w:tc>
        <w:tc>
          <w:tcPr>
            <w:tcW w:w="593" w:type="dxa"/>
            <w:gridSpan w:val="3"/>
          </w:tcPr>
          <w:p w14:paraId="17F7AAD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w:t>
            </w:r>
          </w:p>
        </w:tc>
        <w:tc>
          <w:tcPr>
            <w:tcW w:w="711" w:type="dxa"/>
            <w:gridSpan w:val="2"/>
          </w:tcPr>
          <w:p w14:paraId="1361284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w:t>
            </w:r>
          </w:p>
        </w:tc>
        <w:tc>
          <w:tcPr>
            <w:tcW w:w="850" w:type="dxa"/>
            <w:gridSpan w:val="4"/>
          </w:tcPr>
          <w:p w14:paraId="115344E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w:t>
            </w:r>
          </w:p>
        </w:tc>
        <w:tc>
          <w:tcPr>
            <w:tcW w:w="1233" w:type="dxa"/>
          </w:tcPr>
          <w:p w14:paraId="4285FC5F"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105,5</w:t>
            </w:r>
          </w:p>
        </w:tc>
      </w:tr>
      <w:tr w:rsidR="007A2180" w:rsidRPr="007A2180" w14:paraId="50B9B509" w14:textId="77777777" w:rsidTr="00C05F2E">
        <w:trPr>
          <w:trHeight w:val="645"/>
          <w:jc w:val="center"/>
        </w:trPr>
        <w:tc>
          <w:tcPr>
            <w:tcW w:w="468" w:type="dxa"/>
            <w:vMerge/>
          </w:tcPr>
          <w:p w14:paraId="255152E7" w14:textId="77777777" w:rsidR="007A2180" w:rsidRPr="007A2180" w:rsidRDefault="007A2180" w:rsidP="007A2180">
            <w:pPr>
              <w:pStyle w:val="af4"/>
              <w:rPr>
                <w:rFonts w:ascii="Times New Roman" w:hAnsi="Times New Roman" w:cs="Times New Roman"/>
                <w:sz w:val="20"/>
                <w:szCs w:val="20"/>
              </w:rPr>
            </w:pPr>
          </w:p>
        </w:tc>
        <w:tc>
          <w:tcPr>
            <w:tcW w:w="1647" w:type="dxa"/>
            <w:vMerge/>
          </w:tcPr>
          <w:p w14:paraId="3BE62163" w14:textId="77777777" w:rsidR="007A2180" w:rsidRPr="007A2180" w:rsidRDefault="007A2180" w:rsidP="007A2180">
            <w:pPr>
              <w:pStyle w:val="af4"/>
              <w:rPr>
                <w:rFonts w:ascii="Times New Roman" w:hAnsi="Times New Roman" w:cs="Times New Roman"/>
                <w:sz w:val="20"/>
                <w:szCs w:val="20"/>
              </w:rPr>
            </w:pPr>
          </w:p>
        </w:tc>
        <w:tc>
          <w:tcPr>
            <w:tcW w:w="761" w:type="dxa"/>
            <w:vMerge/>
          </w:tcPr>
          <w:p w14:paraId="069BB905" w14:textId="77777777" w:rsidR="007A2180" w:rsidRPr="007A2180" w:rsidRDefault="007A2180" w:rsidP="007A2180">
            <w:pPr>
              <w:pStyle w:val="af4"/>
              <w:rPr>
                <w:rFonts w:ascii="Times New Roman" w:hAnsi="Times New Roman" w:cs="Times New Roman"/>
                <w:sz w:val="20"/>
                <w:szCs w:val="20"/>
              </w:rPr>
            </w:pPr>
          </w:p>
        </w:tc>
        <w:tc>
          <w:tcPr>
            <w:tcW w:w="653" w:type="dxa"/>
            <w:vMerge/>
          </w:tcPr>
          <w:p w14:paraId="1F15B76E" w14:textId="77777777" w:rsidR="007A2180" w:rsidRPr="007A2180" w:rsidRDefault="007A2180" w:rsidP="007A2180">
            <w:pPr>
              <w:pStyle w:val="af4"/>
              <w:rPr>
                <w:rFonts w:ascii="Times New Roman" w:hAnsi="Times New Roman" w:cs="Times New Roman"/>
                <w:sz w:val="20"/>
                <w:szCs w:val="20"/>
              </w:rPr>
            </w:pPr>
          </w:p>
        </w:tc>
        <w:tc>
          <w:tcPr>
            <w:tcW w:w="1144" w:type="dxa"/>
            <w:vMerge/>
          </w:tcPr>
          <w:p w14:paraId="1F2ABCCC" w14:textId="77777777" w:rsidR="007A2180" w:rsidRPr="007A2180" w:rsidRDefault="007A2180" w:rsidP="007A2180">
            <w:pPr>
              <w:pStyle w:val="af4"/>
              <w:rPr>
                <w:rFonts w:ascii="Times New Roman" w:hAnsi="Times New Roman" w:cs="Times New Roman"/>
                <w:sz w:val="20"/>
                <w:szCs w:val="20"/>
              </w:rPr>
            </w:pPr>
          </w:p>
        </w:tc>
        <w:tc>
          <w:tcPr>
            <w:tcW w:w="2258" w:type="dxa"/>
          </w:tcPr>
          <w:p w14:paraId="45999CAD"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 xml:space="preserve">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w:t>
            </w:r>
            <w:r w:rsidRPr="007A2180">
              <w:rPr>
                <w:rFonts w:ascii="Times New Roman" w:hAnsi="Times New Roman" w:cs="Times New Roman"/>
                <w:sz w:val="20"/>
                <w:szCs w:val="20"/>
              </w:rPr>
              <w:lastRenderedPageBreak/>
              <w:t>государственного экзамена (в расчете на 1 предмет) в 10% школ с худшими результатами единого государственного экзамена, %</w:t>
            </w:r>
          </w:p>
        </w:tc>
        <w:tc>
          <w:tcPr>
            <w:tcW w:w="709" w:type="dxa"/>
          </w:tcPr>
          <w:p w14:paraId="311C6606"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lastRenderedPageBreak/>
              <w:t>1,7</w:t>
            </w:r>
          </w:p>
        </w:tc>
        <w:tc>
          <w:tcPr>
            <w:tcW w:w="708" w:type="dxa"/>
          </w:tcPr>
          <w:p w14:paraId="2982D178"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1,6</w:t>
            </w:r>
          </w:p>
        </w:tc>
        <w:tc>
          <w:tcPr>
            <w:tcW w:w="567" w:type="dxa"/>
          </w:tcPr>
          <w:p w14:paraId="1AAAA18B"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1,5</w:t>
            </w:r>
          </w:p>
        </w:tc>
        <w:tc>
          <w:tcPr>
            <w:tcW w:w="709" w:type="dxa"/>
          </w:tcPr>
          <w:p w14:paraId="1F0406C6"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1,4</w:t>
            </w:r>
          </w:p>
        </w:tc>
        <w:tc>
          <w:tcPr>
            <w:tcW w:w="709" w:type="dxa"/>
          </w:tcPr>
          <w:p w14:paraId="78849306"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1,3</w:t>
            </w:r>
          </w:p>
        </w:tc>
        <w:tc>
          <w:tcPr>
            <w:tcW w:w="713" w:type="dxa"/>
          </w:tcPr>
          <w:p w14:paraId="110936C2"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1,2</w:t>
            </w:r>
          </w:p>
        </w:tc>
        <w:tc>
          <w:tcPr>
            <w:tcW w:w="704" w:type="dxa"/>
          </w:tcPr>
          <w:p w14:paraId="29866168"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1,2</w:t>
            </w:r>
          </w:p>
        </w:tc>
        <w:tc>
          <w:tcPr>
            <w:tcW w:w="660" w:type="dxa"/>
            <w:gridSpan w:val="4"/>
          </w:tcPr>
          <w:p w14:paraId="23539D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w:t>
            </w:r>
          </w:p>
        </w:tc>
        <w:tc>
          <w:tcPr>
            <w:tcW w:w="585" w:type="dxa"/>
            <w:gridSpan w:val="2"/>
          </w:tcPr>
          <w:p w14:paraId="59D61B2B"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1,2</w:t>
            </w:r>
          </w:p>
        </w:tc>
        <w:tc>
          <w:tcPr>
            <w:tcW w:w="600" w:type="dxa"/>
            <w:gridSpan w:val="4"/>
          </w:tcPr>
          <w:p w14:paraId="05DD287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1,2</w:t>
            </w:r>
          </w:p>
        </w:tc>
        <w:tc>
          <w:tcPr>
            <w:tcW w:w="711" w:type="dxa"/>
            <w:gridSpan w:val="2"/>
          </w:tcPr>
          <w:p w14:paraId="10667A5C"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1,2</w:t>
            </w:r>
          </w:p>
        </w:tc>
        <w:tc>
          <w:tcPr>
            <w:tcW w:w="850" w:type="dxa"/>
            <w:gridSpan w:val="4"/>
          </w:tcPr>
          <w:p w14:paraId="4670CB14"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1,2</w:t>
            </w:r>
          </w:p>
        </w:tc>
        <w:tc>
          <w:tcPr>
            <w:tcW w:w="1233" w:type="dxa"/>
          </w:tcPr>
          <w:p w14:paraId="702B85D2"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70,5</w:t>
            </w:r>
          </w:p>
        </w:tc>
      </w:tr>
      <w:tr w:rsidR="007A2180" w:rsidRPr="007A2180" w14:paraId="34BF7586" w14:textId="77777777" w:rsidTr="00C05F2E">
        <w:trPr>
          <w:trHeight w:val="456"/>
          <w:jc w:val="center"/>
        </w:trPr>
        <w:tc>
          <w:tcPr>
            <w:tcW w:w="468" w:type="dxa"/>
            <w:vMerge/>
          </w:tcPr>
          <w:p w14:paraId="7F62FBE6" w14:textId="77777777" w:rsidR="007A2180" w:rsidRPr="007A2180" w:rsidRDefault="007A2180" w:rsidP="007A2180">
            <w:pPr>
              <w:pStyle w:val="af4"/>
              <w:rPr>
                <w:rFonts w:ascii="Times New Roman" w:hAnsi="Times New Roman" w:cs="Times New Roman"/>
                <w:sz w:val="20"/>
                <w:szCs w:val="20"/>
              </w:rPr>
            </w:pPr>
          </w:p>
        </w:tc>
        <w:tc>
          <w:tcPr>
            <w:tcW w:w="1647" w:type="dxa"/>
            <w:vMerge/>
          </w:tcPr>
          <w:p w14:paraId="13669A66" w14:textId="77777777" w:rsidR="007A2180" w:rsidRPr="007A2180" w:rsidRDefault="007A2180" w:rsidP="007A2180">
            <w:pPr>
              <w:pStyle w:val="af4"/>
              <w:rPr>
                <w:rFonts w:ascii="Times New Roman" w:hAnsi="Times New Roman" w:cs="Times New Roman"/>
                <w:sz w:val="20"/>
                <w:szCs w:val="20"/>
              </w:rPr>
            </w:pPr>
          </w:p>
        </w:tc>
        <w:tc>
          <w:tcPr>
            <w:tcW w:w="761" w:type="dxa"/>
            <w:vMerge/>
          </w:tcPr>
          <w:p w14:paraId="623DE7A3" w14:textId="77777777" w:rsidR="007A2180" w:rsidRPr="007A2180" w:rsidRDefault="007A2180" w:rsidP="007A2180">
            <w:pPr>
              <w:pStyle w:val="af4"/>
              <w:rPr>
                <w:rFonts w:ascii="Times New Roman" w:hAnsi="Times New Roman" w:cs="Times New Roman"/>
                <w:sz w:val="20"/>
                <w:szCs w:val="20"/>
              </w:rPr>
            </w:pPr>
          </w:p>
        </w:tc>
        <w:tc>
          <w:tcPr>
            <w:tcW w:w="653" w:type="dxa"/>
            <w:vMerge/>
          </w:tcPr>
          <w:p w14:paraId="7BEC34F9" w14:textId="77777777" w:rsidR="007A2180" w:rsidRPr="007A2180" w:rsidRDefault="007A2180" w:rsidP="007A2180">
            <w:pPr>
              <w:pStyle w:val="af4"/>
              <w:rPr>
                <w:rFonts w:ascii="Times New Roman" w:hAnsi="Times New Roman" w:cs="Times New Roman"/>
                <w:sz w:val="20"/>
                <w:szCs w:val="20"/>
              </w:rPr>
            </w:pPr>
          </w:p>
        </w:tc>
        <w:tc>
          <w:tcPr>
            <w:tcW w:w="1144" w:type="dxa"/>
            <w:vMerge/>
          </w:tcPr>
          <w:p w14:paraId="2FB92FB7" w14:textId="77777777" w:rsidR="007A2180" w:rsidRPr="007A2180" w:rsidRDefault="007A2180" w:rsidP="007A2180">
            <w:pPr>
              <w:pStyle w:val="af4"/>
              <w:rPr>
                <w:rFonts w:ascii="Times New Roman" w:hAnsi="Times New Roman" w:cs="Times New Roman"/>
                <w:sz w:val="20"/>
                <w:szCs w:val="20"/>
              </w:rPr>
            </w:pPr>
          </w:p>
        </w:tc>
        <w:tc>
          <w:tcPr>
            <w:tcW w:w="2258" w:type="dxa"/>
          </w:tcPr>
          <w:p w14:paraId="6E6851AD"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tc>
        <w:tc>
          <w:tcPr>
            <w:tcW w:w="709" w:type="dxa"/>
          </w:tcPr>
          <w:p w14:paraId="33123DA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98</w:t>
            </w:r>
          </w:p>
        </w:tc>
        <w:tc>
          <w:tcPr>
            <w:tcW w:w="708" w:type="dxa"/>
          </w:tcPr>
          <w:p w14:paraId="5DD4076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98</w:t>
            </w:r>
          </w:p>
        </w:tc>
        <w:tc>
          <w:tcPr>
            <w:tcW w:w="567" w:type="dxa"/>
          </w:tcPr>
          <w:p w14:paraId="2A2D158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98</w:t>
            </w:r>
          </w:p>
        </w:tc>
        <w:tc>
          <w:tcPr>
            <w:tcW w:w="709" w:type="dxa"/>
          </w:tcPr>
          <w:p w14:paraId="1E9F690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98</w:t>
            </w:r>
          </w:p>
        </w:tc>
        <w:tc>
          <w:tcPr>
            <w:tcW w:w="709" w:type="dxa"/>
          </w:tcPr>
          <w:p w14:paraId="648C357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w:t>
            </w:r>
          </w:p>
        </w:tc>
        <w:tc>
          <w:tcPr>
            <w:tcW w:w="713" w:type="dxa"/>
          </w:tcPr>
          <w:p w14:paraId="71EBD17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w:t>
            </w:r>
          </w:p>
        </w:tc>
        <w:tc>
          <w:tcPr>
            <w:tcW w:w="704" w:type="dxa"/>
          </w:tcPr>
          <w:p w14:paraId="7ED0E8F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w:t>
            </w:r>
          </w:p>
        </w:tc>
        <w:tc>
          <w:tcPr>
            <w:tcW w:w="660" w:type="dxa"/>
            <w:gridSpan w:val="4"/>
          </w:tcPr>
          <w:p w14:paraId="2F8691C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w:t>
            </w:r>
          </w:p>
        </w:tc>
        <w:tc>
          <w:tcPr>
            <w:tcW w:w="600" w:type="dxa"/>
            <w:gridSpan w:val="4"/>
          </w:tcPr>
          <w:p w14:paraId="5892E90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w:t>
            </w:r>
          </w:p>
        </w:tc>
        <w:tc>
          <w:tcPr>
            <w:tcW w:w="585" w:type="dxa"/>
            <w:gridSpan w:val="2"/>
          </w:tcPr>
          <w:p w14:paraId="1703007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w:t>
            </w:r>
          </w:p>
        </w:tc>
        <w:tc>
          <w:tcPr>
            <w:tcW w:w="750" w:type="dxa"/>
            <w:gridSpan w:val="5"/>
          </w:tcPr>
          <w:p w14:paraId="6936D62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w:t>
            </w:r>
          </w:p>
        </w:tc>
        <w:tc>
          <w:tcPr>
            <w:tcW w:w="811" w:type="dxa"/>
          </w:tcPr>
          <w:p w14:paraId="77C1D9E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w:t>
            </w:r>
          </w:p>
        </w:tc>
        <w:tc>
          <w:tcPr>
            <w:tcW w:w="1233" w:type="dxa"/>
          </w:tcPr>
          <w:p w14:paraId="62D23170"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102,0</w:t>
            </w:r>
          </w:p>
        </w:tc>
      </w:tr>
      <w:tr w:rsidR="007A2180" w:rsidRPr="007A2180" w14:paraId="7259033B" w14:textId="77777777" w:rsidTr="00C05F2E">
        <w:trPr>
          <w:trHeight w:val="270"/>
          <w:jc w:val="center"/>
        </w:trPr>
        <w:tc>
          <w:tcPr>
            <w:tcW w:w="468" w:type="dxa"/>
            <w:vMerge/>
          </w:tcPr>
          <w:p w14:paraId="300C555F" w14:textId="77777777" w:rsidR="007A2180" w:rsidRPr="007A2180" w:rsidRDefault="007A2180" w:rsidP="007A2180">
            <w:pPr>
              <w:pStyle w:val="af4"/>
              <w:rPr>
                <w:rFonts w:ascii="Times New Roman" w:hAnsi="Times New Roman" w:cs="Times New Roman"/>
                <w:sz w:val="20"/>
                <w:szCs w:val="20"/>
              </w:rPr>
            </w:pPr>
          </w:p>
        </w:tc>
        <w:tc>
          <w:tcPr>
            <w:tcW w:w="1647" w:type="dxa"/>
            <w:vMerge/>
          </w:tcPr>
          <w:p w14:paraId="6433E01F" w14:textId="77777777" w:rsidR="007A2180" w:rsidRPr="007A2180" w:rsidRDefault="007A2180" w:rsidP="007A2180">
            <w:pPr>
              <w:pStyle w:val="af4"/>
              <w:rPr>
                <w:rFonts w:ascii="Times New Roman" w:hAnsi="Times New Roman" w:cs="Times New Roman"/>
                <w:sz w:val="20"/>
                <w:szCs w:val="20"/>
              </w:rPr>
            </w:pPr>
          </w:p>
        </w:tc>
        <w:tc>
          <w:tcPr>
            <w:tcW w:w="761" w:type="dxa"/>
            <w:vMerge/>
          </w:tcPr>
          <w:p w14:paraId="3529F176" w14:textId="77777777" w:rsidR="007A2180" w:rsidRPr="007A2180" w:rsidRDefault="007A2180" w:rsidP="007A2180">
            <w:pPr>
              <w:pStyle w:val="af4"/>
              <w:rPr>
                <w:rFonts w:ascii="Times New Roman" w:hAnsi="Times New Roman" w:cs="Times New Roman"/>
                <w:sz w:val="20"/>
                <w:szCs w:val="20"/>
              </w:rPr>
            </w:pPr>
          </w:p>
        </w:tc>
        <w:tc>
          <w:tcPr>
            <w:tcW w:w="653" w:type="dxa"/>
            <w:vMerge/>
          </w:tcPr>
          <w:p w14:paraId="2520FA6F" w14:textId="77777777" w:rsidR="007A2180" w:rsidRPr="007A2180" w:rsidRDefault="007A2180" w:rsidP="007A2180">
            <w:pPr>
              <w:pStyle w:val="af4"/>
              <w:rPr>
                <w:rFonts w:ascii="Times New Roman" w:hAnsi="Times New Roman" w:cs="Times New Roman"/>
                <w:sz w:val="20"/>
                <w:szCs w:val="20"/>
              </w:rPr>
            </w:pPr>
          </w:p>
        </w:tc>
        <w:tc>
          <w:tcPr>
            <w:tcW w:w="1144" w:type="dxa"/>
            <w:vMerge/>
          </w:tcPr>
          <w:p w14:paraId="7D34417F" w14:textId="77777777" w:rsidR="007A2180" w:rsidRPr="007A2180" w:rsidRDefault="007A2180" w:rsidP="007A2180">
            <w:pPr>
              <w:pStyle w:val="af4"/>
              <w:rPr>
                <w:rFonts w:ascii="Times New Roman" w:hAnsi="Times New Roman" w:cs="Times New Roman"/>
                <w:sz w:val="20"/>
                <w:szCs w:val="20"/>
              </w:rPr>
            </w:pPr>
          </w:p>
        </w:tc>
        <w:tc>
          <w:tcPr>
            <w:tcW w:w="2258" w:type="dxa"/>
          </w:tcPr>
          <w:p w14:paraId="58C1A8C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этой возрастной группы, %</w:t>
            </w:r>
          </w:p>
        </w:tc>
        <w:tc>
          <w:tcPr>
            <w:tcW w:w="709" w:type="dxa"/>
          </w:tcPr>
          <w:p w14:paraId="18750668"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80</w:t>
            </w:r>
          </w:p>
        </w:tc>
        <w:tc>
          <w:tcPr>
            <w:tcW w:w="708" w:type="dxa"/>
          </w:tcPr>
          <w:p w14:paraId="5C838006"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81</w:t>
            </w:r>
          </w:p>
        </w:tc>
        <w:tc>
          <w:tcPr>
            <w:tcW w:w="567" w:type="dxa"/>
          </w:tcPr>
          <w:p w14:paraId="3BD34185"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82</w:t>
            </w:r>
          </w:p>
        </w:tc>
        <w:tc>
          <w:tcPr>
            <w:tcW w:w="709" w:type="dxa"/>
          </w:tcPr>
          <w:p w14:paraId="32854EE7"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82,5</w:t>
            </w:r>
          </w:p>
        </w:tc>
        <w:tc>
          <w:tcPr>
            <w:tcW w:w="709" w:type="dxa"/>
          </w:tcPr>
          <w:p w14:paraId="3F30C79D"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83</w:t>
            </w:r>
          </w:p>
        </w:tc>
        <w:tc>
          <w:tcPr>
            <w:tcW w:w="713" w:type="dxa"/>
          </w:tcPr>
          <w:p w14:paraId="4D66A7C1"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83,5</w:t>
            </w:r>
          </w:p>
        </w:tc>
        <w:tc>
          <w:tcPr>
            <w:tcW w:w="704" w:type="dxa"/>
          </w:tcPr>
          <w:p w14:paraId="763E6928"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84</w:t>
            </w:r>
          </w:p>
        </w:tc>
        <w:tc>
          <w:tcPr>
            <w:tcW w:w="660" w:type="dxa"/>
            <w:gridSpan w:val="4"/>
          </w:tcPr>
          <w:p w14:paraId="53551FC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85</w:t>
            </w:r>
          </w:p>
        </w:tc>
        <w:tc>
          <w:tcPr>
            <w:tcW w:w="600" w:type="dxa"/>
            <w:gridSpan w:val="4"/>
          </w:tcPr>
          <w:p w14:paraId="03B05BF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85</w:t>
            </w:r>
          </w:p>
        </w:tc>
        <w:tc>
          <w:tcPr>
            <w:tcW w:w="585" w:type="dxa"/>
            <w:gridSpan w:val="2"/>
          </w:tcPr>
          <w:p w14:paraId="1FC53B06"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85</w:t>
            </w:r>
          </w:p>
        </w:tc>
        <w:tc>
          <w:tcPr>
            <w:tcW w:w="750" w:type="dxa"/>
            <w:gridSpan w:val="5"/>
          </w:tcPr>
          <w:p w14:paraId="6C76074E"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85</w:t>
            </w:r>
          </w:p>
        </w:tc>
        <w:tc>
          <w:tcPr>
            <w:tcW w:w="811" w:type="dxa"/>
          </w:tcPr>
          <w:p w14:paraId="0703290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85</w:t>
            </w:r>
          </w:p>
        </w:tc>
        <w:tc>
          <w:tcPr>
            <w:tcW w:w="1233" w:type="dxa"/>
          </w:tcPr>
          <w:p w14:paraId="1F49EEC0"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105,0</w:t>
            </w:r>
          </w:p>
        </w:tc>
      </w:tr>
      <w:tr w:rsidR="007A2180" w:rsidRPr="007A2180" w14:paraId="316C8932" w14:textId="77777777" w:rsidTr="00216585">
        <w:trPr>
          <w:trHeight w:val="3397"/>
          <w:jc w:val="center"/>
        </w:trPr>
        <w:tc>
          <w:tcPr>
            <w:tcW w:w="468" w:type="dxa"/>
            <w:vMerge/>
          </w:tcPr>
          <w:p w14:paraId="5BDDD336" w14:textId="77777777" w:rsidR="007A2180" w:rsidRPr="007A2180" w:rsidRDefault="007A2180" w:rsidP="007A2180">
            <w:pPr>
              <w:pStyle w:val="af4"/>
              <w:rPr>
                <w:rFonts w:ascii="Times New Roman" w:hAnsi="Times New Roman" w:cs="Times New Roman"/>
                <w:sz w:val="20"/>
                <w:szCs w:val="20"/>
              </w:rPr>
            </w:pPr>
          </w:p>
        </w:tc>
        <w:tc>
          <w:tcPr>
            <w:tcW w:w="1647" w:type="dxa"/>
            <w:vMerge/>
          </w:tcPr>
          <w:p w14:paraId="67FCA44B" w14:textId="77777777" w:rsidR="007A2180" w:rsidRPr="007A2180" w:rsidRDefault="007A2180" w:rsidP="007A2180">
            <w:pPr>
              <w:pStyle w:val="af4"/>
              <w:rPr>
                <w:rFonts w:ascii="Times New Roman" w:hAnsi="Times New Roman" w:cs="Times New Roman"/>
                <w:sz w:val="20"/>
                <w:szCs w:val="20"/>
              </w:rPr>
            </w:pPr>
          </w:p>
        </w:tc>
        <w:tc>
          <w:tcPr>
            <w:tcW w:w="761" w:type="dxa"/>
            <w:vMerge/>
          </w:tcPr>
          <w:p w14:paraId="6237BDBE" w14:textId="77777777" w:rsidR="007A2180" w:rsidRPr="007A2180" w:rsidRDefault="007A2180" w:rsidP="007A2180">
            <w:pPr>
              <w:pStyle w:val="af4"/>
              <w:rPr>
                <w:rFonts w:ascii="Times New Roman" w:hAnsi="Times New Roman" w:cs="Times New Roman"/>
                <w:sz w:val="20"/>
                <w:szCs w:val="20"/>
              </w:rPr>
            </w:pPr>
          </w:p>
        </w:tc>
        <w:tc>
          <w:tcPr>
            <w:tcW w:w="653" w:type="dxa"/>
            <w:vMerge/>
          </w:tcPr>
          <w:p w14:paraId="0F76FC77" w14:textId="77777777" w:rsidR="007A2180" w:rsidRPr="007A2180" w:rsidRDefault="007A2180" w:rsidP="007A2180">
            <w:pPr>
              <w:pStyle w:val="af4"/>
              <w:rPr>
                <w:rFonts w:ascii="Times New Roman" w:hAnsi="Times New Roman" w:cs="Times New Roman"/>
                <w:sz w:val="20"/>
                <w:szCs w:val="20"/>
              </w:rPr>
            </w:pPr>
          </w:p>
        </w:tc>
        <w:tc>
          <w:tcPr>
            <w:tcW w:w="1144" w:type="dxa"/>
            <w:vMerge/>
          </w:tcPr>
          <w:p w14:paraId="62C01DEC" w14:textId="77777777" w:rsidR="007A2180" w:rsidRPr="007A2180" w:rsidRDefault="007A2180" w:rsidP="007A2180">
            <w:pPr>
              <w:pStyle w:val="af4"/>
              <w:rPr>
                <w:rFonts w:ascii="Times New Roman" w:hAnsi="Times New Roman" w:cs="Times New Roman"/>
                <w:sz w:val="20"/>
                <w:szCs w:val="20"/>
              </w:rPr>
            </w:pPr>
          </w:p>
        </w:tc>
        <w:tc>
          <w:tcPr>
            <w:tcW w:w="2258" w:type="dxa"/>
          </w:tcPr>
          <w:p w14:paraId="7F48C584"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w:t>
            </w:r>
          </w:p>
        </w:tc>
        <w:tc>
          <w:tcPr>
            <w:tcW w:w="709" w:type="dxa"/>
          </w:tcPr>
          <w:p w14:paraId="25CE50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90</w:t>
            </w:r>
          </w:p>
        </w:tc>
        <w:tc>
          <w:tcPr>
            <w:tcW w:w="708" w:type="dxa"/>
          </w:tcPr>
          <w:p w14:paraId="76F4941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90</w:t>
            </w:r>
          </w:p>
        </w:tc>
        <w:tc>
          <w:tcPr>
            <w:tcW w:w="567" w:type="dxa"/>
          </w:tcPr>
          <w:p w14:paraId="1FE183D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90</w:t>
            </w:r>
          </w:p>
        </w:tc>
        <w:tc>
          <w:tcPr>
            <w:tcW w:w="709" w:type="dxa"/>
          </w:tcPr>
          <w:p w14:paraId="298C323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91</w:t>
            </w:r>
          </w:p>
        </w:tc>
        <w:tc>
          <w:tcPr>
            <w:tcW w:w="709" w:type="dxa"/>
          </w:tcPr>
          <w:p w14:paraId="026F30A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92</w:t>
            </w:r>
          </w:p>
        </w:tc>
        <w:tc>
          <w:tcPr>
            <w:tcW w:w="713" w:type="dxa"/>
          </w:tcPr>
          <w:p w14:paraId="7EAAA49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95</w:t>
            </w:r>
          </w:p>
        </w:tc>
        <w:tc>
          <w:tcPr>
            <w:tcW w:w="704" w:type="dxa"/>
          </w:tcPr>
          <w:p w14:paraId="73788BC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95</w:t>
            </w:r>
          </w:p>
        </w:tc>
        <w:tc>
          <w:tcPr>
            <w:tcW w:w="645" w:type="dxa"/>
            <w:gridSpan w:val="3"/>
          </w:tcPr>
          <w:p w14:paraId="7297ED5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95</w:t>
            </w:r>
          </w:p>
        </w:tc>
        <w:tc>
          <w:tcPr>
            <w:tcW w:w="615" w:type="dxa"/>
            <w:gridSpan w:val="5"/>
          </w:tcPr>
          <w:p w14:paraId="497939E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95</w:t>
            </w:r>
          </w:p>
        </w:tc>
        <w:tc>
          <w:tcPr>
            <w:tcW w:w="585" w:type="dxa"/>
            <w:gridSpan w:val="2"/>
          </w:tcPr>
          <w:p w14:paraId="4AAE891D"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95</w:t>
            </w:r>
          </w:p>
        </w:tc>
        <w:tc>
          <w:tcPr>
            <w:tcW w:w="750" w:type="dxa"/>
            <w:gridSpan w:val="5"/>
          </w:tcPr>
          <w:p w14:paraId="24CEFA9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95</w:t>
            </w:r>
          </w:p>
        </w:tc>
        <w:tc>
          <w:tcPr>
            <w:tcW w:w="811" w:type="dxa"/>
          </w:tcPr>
          <w:p w14:paraId="337089FD"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95</w:t>
            </w:r>
          </w:p>
        </w:tc>
        <w:tc>
          <w:tcPr>
            <w:tcW w:w="1233" w:type="dxa"/>
          </w:tcPr>
          <w:p w14:paraId="7F6A708B"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105,5</w:t>
            </w:r>
          </w:p>
        </w:tc>
      </w:tr>
      <w:tr w:rsidR="007A2180" w:rsidRPr="007A2180" w14:paraId="66993629" w14:textId="77777777" w:rsidTr="00216585">
        <w:trPr>
          <w:trHeight w:val="2482"/>
          <w:jc w:val="center"/>
        </w:trPr>
        <w:tc>
          <w:tcPr>
            <w:tcW w:w="468" w:type="dxa"/>
            <w:vMerge/>
          </w:tcPr>
          <w:p w14:paraId="2BD81104" w14:textId="77777777" w:rsidR="007A2180" w:rsidRPr="007A2180" w:rsidRDefault="007A2180" w:rsidP="007A2180">
            <w:pPr>
              <w:pStyle w:val="af4"/>
              <w:rPr>
                <w:rFonts w:ascii="Times New Roman" w:hAnsi="Times New Roman" w:cs="Times New Roman"/>
                <w:sz w:val="20"/>
                <w:szCs w:val="20"/>
              </w:rPr>
            </w:pPr>
          </w:p>
        </w:tc>
        <w:tc>
          <w:tcPr>
            <w:tcW w:w="1647" w:type="dxa"/>
            <w:vMerge/>
          </w:tcPr>
          <w:p w14:paraId="1B1195BB" w14:textId="77777777" w:rsidR="007A2180" w:rsidRPr="007A2180" w:rsidRDefault="007A2180" w:rsidP="007A2180">
            <w:pPr>
              <w:pStyle w:val="af4"/>
              <w:rPr>
                <w:rFonts w:ascii="Times New Roman" w:hAnsi="Times New Roman" w:cs="Times New Roman"/>
                <w:sz w:val="20"/>
                <w:szCs w:val="20"/>
              </w:rPr>
            </w:pPr>
          </w:p>
        </w:tc>
        <w:tc>
          <w:tcPr>
            <w:tcW w:w="761" w:type="dxa"/>
            <w:vMerge/>
          </w:tcPr>
          <w:p w14:paraId="0CA9E128" w14:textId="77777777" w:rsidR="007A2180" w:rsidRPr="007A2180" w:rsidRDefault="007A2180" w:rsidP="007A2180">
            <w:pPr>
              <w:pStyle w:val="af4"/>
              <w:rPr>
                <w:rFonts w:ascii="Times New Roman" w:hAnsi="Times New Roman" w:cs="Times New Roman"/>
                <w:sz w:val="20"/>
                <w:szCs w:val="20"/>
              </w:rPr>
            </w:pPr>
          </w:p>
        </w:tc>
        <w:tc>
          <w:tcPr>
            <w:tcW w:w="653" w:type="dxa"/>
            <w:vMerge/>
          </w:tcPr>
          <w:p w14:paraId="6C2F742D" w14:textId="77777777" w:rsidR="007A2180" w:rsidRPr="007A2180" w:rsidRDefault="007A2180" w:rsidP="007A2180">
            <w:pPr>
              <w:pStyle w:val="af4"/>
              <w:rPr>
                <w:rFonts w:ascii="Times New Roman" w:hAnsi="Times New Roman" w:cs="Times New Roman"/>
                <w:sz w:val="20"/>
                <w:szCs w:val="20"/>
              </w:rPr>
            </w:pPr>
          </w:p>
        </w:tc>
        <w:tc>
          <w:tcPr>
            <w:tcW w:w="1144" w:type="dxa"/>
            <w:vMerge/>
          </w:tcPr>
          <w:p w14:paraId="7388C879" w14:textId="77777777" w:rsidR="007A2180" w:rsidRPr="007A2180" w:rsidRDefault="007A2180" w:rsidP="007A2180">
            <w:pPr>
              <w:pStyle w:val="af4"/>
              <w:rPr>
                <w:rFonts w:ascii="Times New Roman" w:hAnsi="Times New Roman" w:cs="Times New Roman"/>
                <w:sz w:val="20"/>
                <w:szCs w:val="20"/>
              </w:rPr>
            </w:pPr>
          </w:p>
        </w:tc>
        <w:tc>
          <w:tcPr>
            <w:tcW w:w="2258" w:type="dxa"/>
          </w:tcPr>
          <w:p w14:paraId="617FB9F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w:t>
            </w:r>
          </w:p>
        </w:tc>
        <w:tc>
          <w:tcPr>
            <w:tcW w:w="709" w:type="dxa"/>
          </w:tcPr>
          <w:p w14:paraId="7C0E7493" w14:textId="77777777" w:rsidR="007A2180" w:rsidRPr="007A2180" w:rsidRDefault="007A2180" w:rsidP="007A2180">
            <w:pPr>
              <w:pStyle w:val="a6"/>
              <w:jc w:val="both"/>
              <w:rPr>
                <w:rFonts w:ascii="Times New Roman" w:hAnsi="Times New Roman"/>
                <w:sz w:val="20"/>
                <w:szCs w:val="20"/>
              </w:rPr>
            </w:pPr>
          </w:p>
        </w:tc>
        <w:tc>
          <w:tcPr>
            <w:tcW w:w="708" w:type="dxa"/>
          </w:tcPr>
          <w:p w14:paraId="519B138D" w14:textId="77777777" w:rsidR="007A2180" w:rsidRPr="007A2180" w:rsidRDefault="007A2180" w:rsidP="007A2180">
            <w:pPr>
              <w:pStyle w:val="a6"/>
              <w:jc w:val="both"/>
              <w:rPr>
                <w:rFonts w:ascii="Times New Roman" w:hAnsi="Times New Roman"/>
                <w:sz w:val="20"/>
                <w:szCs w:val="20"/>
              </w:rPr>
            </w:pPr>
          </w:p>
        </w:tc>
        <w:tc>
          <w:tcPr>
            <w:tcW w:w="567" w:type="dxa"/>
          </w:tcPr>
          <w:p w14:paraId="4549F4A5" w14:textId="77777777" w:rsidR="007A2180" w:rsidRPr="007A2180" w:rsidRDefault="007A2180" w:rsidP="007A2180">
            <w:pPr>
              <w:pStyle w:val="a6"/>
              <w:jc w:val="both"/>
              <w:rPr>
                <w:rFonts w:ascii="Times New Roman" w:hAnsi="Times New Roman"/>
                <w:sz w:val="20"/>
                <w:szCs w:val="20"/>
              </w:rPr>
            </w:pPr>
          </w:p>
        </w:tc>
        <w:tc>
          <w:tcPr>
            <w:tcW w:w="709" w:type="dxa"/>
          </w:tcPr>
          <w:p w14:paraId="413B3169" w14:textId="77777777" w:rsidR="007A2180" w:rsidRPr="007A2180" w:rsidRDefault="007A2180" w:rsidP="007A2180">
            <w:pPr>
              <w:pStyle w:val="a6"/>
              <w:jc w:val="both"/>
              <w:rPr>
                <w:rFonts w:ascii="Times New Roman" w:hAnsi="Times New Roman"/>
                <w:sz w:val="20"/>
                <w:szCs w:val="20"/>
              </w:rPr>
            </w:pPr>
          </w:p>
        </w:tc>
        <w:tc>
          <w:tcPr>
            <w:tcW w:w="709" w:type="dxa"/>
          </w:tcPr>
          <w:p w14:paraId="16E37053" w14:textId="77777777" w:rsidR="007A2180" w:rsidRPr="007A2180" w:rsidRDefault="007A2180" w:rsidP="007A2180">
            <w:pPr>
              <w:pStyle w:val="a6"/>
              <w:jc w:val="both"/>
              <w:rPr>
                <w:rFonts w:ascii="Times New Roman" w:hAnsi="Times New Roman"/>
                <w:sz w:val="20"/>
                <w:szCs w:val="20"/>
              </w:rPr>
            </w:pPr>
          </w:p>
        </w:tc>
        <w:tc>
          <w:tcPr>
            <w:tcW w:w="713" w:type="dxa"/>
          </w:tcPr>
          <w:p w14:paraId="2E58D833" w14:textId="77777777" w:rsidR="007A2180" w:rsidRPr="007A2180" w:rsidRDefault="007A2180" w:rsidP="007A2180">
            <w:pPr>
              <w:pStyle w:val="a6"/>
              <w:jc w:val="both"/>
              <w:rPr>
                <w:rFonts w:ascii="Times New Roman" w:hAnsi="Times New Roman"/>
                <w:sz w:val="20"/>
                <w:szCs w:val="20"/>
              </w:rPr>
            </w:pPr>
          </w:p>
        </w:tc>
        <w:tc>
          <w:tcPr>
            <w:tcW w:w="704" w:type="dxa"/>
          </w:tcPr>
          <w:p w14:paraId="216AF146" w14:textId="77777777" w:rsidR="007A2180" w:rsidRPr="007A2180" w:rsidRDefault="007A2180" w:rsidP="007A2180">
            <w:pPr>
              <w:pStyle w:val="a6"/>
              <w:jc w:val="both"/>
              <w:rPr>
                <w:rFonts w:ascii="Times New Roman" w:hAnsi="Times New Roman"/>
                <w:sz w:val="20"/>
                <w:szCs w:val="20"/>
              </w:rPr>
            </w:pPr>
          </w:p>
        </w:tc>
        <w:tc>
          <w:tcPr>
            <w:tcW w:w="645" w:type="dxa"/>
            <w:gridSpan w:val="3"/>
          </w:tcPr>
          <w:p w14:paraId="1EB6CE9E"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25</w:t>
            </w:r>
          </w:p>
        </w:tc>
        <w:tc>
          <w:tcPr>
            <w:tcW w:w="615" w:type="dxa"/>
            <w:gridSpan w:val="5"/>
          </w:tcPr>
          <w:p w14:paraId="6621421D"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25</w:t>
            </w:r>
          </w:p>
        </w:tc>
        <w:tc>
          <w:tcPr>
            <w:tcW w:w="585" w:type="dxa"/>
            <w:gridSpan w:val="2"/>
          </w:tcPr>
          <w:p w14:paraId="24F22DA6"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25</w:t>
            </w:r>
          </w:p>
        </w:tc>
        <w:tc>
          <w:tcPr>
            <w:tcW w:w="750" w:type="dxa"/>
            <w:gridSpan w:val="5"/>
          </w:tcPr>
          <w:p w14:paraId="79CE0E5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25</w:t>
            </w:r>
          </w:p>
        </w:tc>
        <w:tc>
          <w:tcPr>
            <w:tcW w:w="811" w:type="dxa"/>
          </w:tcPr>
          <w:p w14:paraId="71094C6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25</w:t>
            </w:r>
          </w:p>
        </w:tc>
        <w:tc>
          <w:tcPr>
            <w:tcW w:w="1233" w:type="dxa"/>
          </w:tcPr>
          <w:p w14:paraId="0CC46D13"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100</w:t>
            </w:r>
          </w:p>
        </w:tc>
      </w:tr>
      <w:tr w:rsidR="007A2180" w:rsidRPr="007A2180" w14:paraId="6DF4B253" w14:textId="77777777" w:rsidTr="00C05F2E">
        <w:trPr>
          <w:trHeight w:val="480"/>
          <w:jc w:val="center"/>
        </w:trPr>
        <w:tc>
          <w:tcPr>
            <w:tcW w:w="468" w:type="dxa"/>
            <w:vMerge w:val="restart"/>
          </w:tcPr>
          <w:p w14:paraId="1EBFAEF2"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w:t>
            </w:r>
          </w:p>
        </w:tc>
        <w:tc>
          <w:tcPr>
            <w:tcW w:w="1647" w:type="dxa"/>
            <w:vMerge w:val="restart"/>
          </w:tcPr>
          <w:p w14:paraId="3AA72A8B" w14:textId="77777777" w:rsidR="007A2180" w:rsidRPr="007A2180" w:rsidRDefault="007A2180" w:rsidP="007A2180">
            <w:pPr>
              <w:spacing w:after="0" w:line="240" w:lineRule="auto"/>
              <w:jc w:val="both"/>
              <w:rPr>
                <w:rFonts w:ascii="Times New Roman" w:hAnsi="Times New Roman" w:cs="Times New Roman"/>
                <w:b/>
                <w:bCs/>
                <w:sz w:val="20"/>
                <w:szCs w:val="20"/>
              </w:rPr>
            </w:pPr>
            <w:r w:rsidRPr="007A2180">
              <w:rPr>
                <w:rFonts w:ascii="Times New Roman" w:hAnsi="Times New Roman" w:cs="Times New Roman"/>
                <w:b/>
                <w:bCs/>
                <w:sz w:val="20"/>
                <w:szCs w:val="20"/>
              </w:rPr>
              <w:t>Подпрограмма 1. «Развитие дошкольного, общего  и дополнительного образования детей»</w:t>
            </w:r>
          </w:p>
        </w:tc>
        <w:tc>
          <w:tcPr>
            <w:tcW w:w="761" w:type="dxa"/>
            <w:vMerge w:val="restart"/>
          </w:tcPr>
          <w:p w14:paraId="3A17EBEA" w14:textId="77777777" w:rsidR="007A2180" w:rsidRPr="007A2180" w:rsidRDefault="007A2180" w:rsidP="007A2180">
            <w:pPr>
              <w:pStyle w:val="af4"/>
              <w:rPr>
                <w:rFonts w:ascii="Times New Roman" w:hAnsi="Times New Roman" w:cs="Times New Roman"/>
                <w:sz w:val="20"/>
                <w:szCs w:val="20"/>
              </w:rPr>
            </w:pPr>
          </w:p>
        </w:tc>
        <w:tc>
          <w:tcPr>
            <w:tcW w:w="653" w:type="dxa"/>
            <w:vMerge w:val="restart"/>
          </w:tcPr>
          <w:p w14:paraId="42C24C8B" w14:textId="77777777" w:rsidR="007A2180" w:rsidRPr="007A2180" w:rsidRDefault="007A2180" w:rsidP="007A2180">
            <w:pPr>
              <w:pStyle w:val="af4"/>
              <w:rPr>
                <w:rFonts w:ascii="Times New Roman" w:hAnsi="Times New Roman" w:cs="Times New Roman"/>
                <w:sz w:val="20"/>
                <w:szCs w:val="20"/>
              </w:rPr>
            </w:pPr>
          </w:p>
        </w:tc>
        <w:tc>
          <w:tcPr>
            <w:tcW w:w="1144" w:type="dxa"/>
            <w:vMerge w:val="restart"/>
          </w:tcPr>
          <w:p w14:paraId="32FF56D9" w14:textId="77777777" w:rsidR="007A2180" w:rsidRPr="007A2180" w:rsidRDefault="007A2180" w:rsidP="007A2180">
            <w:pPr>
              <w:pStyle w:val="af4"/>
              <w:rPr>
                <w:rFonts w:ascii="Times New Roman" w:hAnsi="Times New Roman" w:cs="Times New Roman"/>
                <w:sz w:val="20"/>
                <w:szCs w:val="20"/>
              </w:rPr>
            </w:pPr>
          </w:p>
        </w:tc>
        <w:tc>
          <w:tcPr>
            <w:tcW w:w="2258" w:type="dxa"/>
          </w:tcPr>
          <w:p w14:paraId="08B3A152"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709" w:type="dxa"/>
          </w:tcPr>
          <w:p w14:paraId="6E407C2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98</w:t>
            </w:r>
          </w:p>
        </w:tc>
        <w:tc>
          <w:tcPr>
            <w:tcW w:w="708" w:type="dxa"/>
          </w:tcPr>
          <w:p w14:paraId="3AE7312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98</w:t>
            </w:r>
          </w:p>
        </w:tc>
        <w:tc>
          <w:tcPr>
            <w:tcW w:w="567" w:type="dxa"/>
          </w:tcPr>
          <w:p w14:paraId="5255179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98</w:t>
            </w:r>
          </w:p>
        </w:tc>
        <w:tc>
          <w:tcPr>
            <w:tcW w:w="709" w:type="dxa"/>
          </w:tcPr>
          <w:p w14:paraId="257773D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98</w:t>
            </w:r>
          </w:p>
        </w:tc>
        <w:tc>
          <w:tcPr>
            <w:tcW w:w="709" w:type="dxa"/>
          </w:tcPr>
          <w:p w14:paraId="72A4EE5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98</w:t>
            </w:r>
          </w:p>
        </w:tc>
        <w:tc>
          <w:tcPr>
            <w:tcW w:w="713" w:type="dxa"/>
          </w:tcPr>
          <w:p w14:paraId="3C57EED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99</w:t>
            </w:r>
          </w:p>
        </w:tc>
        <w:tc>
          <w:tcPr>
            <w:tcW w:w="704" w:type="dxa"/>
          </w:tcPr>
          <w:p w14:paraId="1471D41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99</w:t>
            </w:r>
          </w:p>
        </w:tc>
        <w:tc>
          <w:tcPr>
            <w:tcW w:w="645" w:type="dxa"/>
            <w:gridSpan w:val="3"/>
          </w:tcPr>
          <w:p w14:paraId="6DE356F7"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69,4</w:t>
            </w:r>
          </w:p>
        </w:tc>
        <w:tc>
          <w:tcPr>
            <w:tcW w:w="615" w:type="dxa"/>
            <w:gridSpan w:val="5"/>
          </w:tcPr>
          <w:p w14:paraId="458C3A4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69,4</w:t>
            </w:r>
          </w:p>
        </w:tc>
        <w:tc>
          <w:tcPr>
            <w:tcW w:w="585" w:type="dxa"/>
            <w:gridSpan w:val="2"/>
          </w:tcPr>
          <w:p w14:paraId="2FA50CC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69,4</w:t>
            </w:r>
          </w:p>
        </w:tc>
        <w:tc>
          <w:tcPr>
            <w:tcW w:w="750" w:type="dxa"/>
            <w:gridSpan w:val="5"/>
          </w:tcPr>
          <w:p w14:paraId="69E7738C"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69,4</w:t>
            </w:r>
          </w:p>
        </w:tc>
        <w:tc>
          <w:tcPr>
            <w:tcW w:w="811" w:type="dxa"/>
          </w:tcPr>
          <w:p w14:paraId="6F48B27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69,4</w:t>
            </w:r>
          </w:p>
        </w:tc>
        <w:tc>
          <w:tcPr>
            <w:tcW w:w="1233" w:type="dxa"/>
          </w:tcPr>
          <w:p w14:paraId="52F3CC62"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101,0</w:t>
            </w:r>
          </w:p>
        </w:tc>
      </w:tr>
      <w:tr w:rsidR="007A2180" w:rsidRPr="007A2180" w14:paraId="0C8E5901" w14:textId="77777777" w:rsidTr="00C05F2E">
        <w:trPr>
          <w:trHeight w:val="255"/>
          <w:jc w:val="center"/>
        </w:trPr>
        <w:tc>
          <w:tcPr>
            <w:tcW w:w="468" w:type="dxa"/>
            <w:vMerge/>
          </w:tcPr>
          <w:p w14:paraId="5F6A1B7A"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1647" w:type="dxa"/>
            <w:vMerge/>
          </w:tcPr>
          <w:p w14:paraId="04AD04F2" w14:textId="77777777" w:rsidR="007A2180" w:rsidRPr="007A2180" w:rsidRDefault="007A2180" w:rsidP="007A2180">
            <w:pPr>
              <w:spacing w:after="0" w:line="240" w:lineRule="auto"/>
              <w:jc w:val="both"/>
              <w:rPr>
                <w:rFonts w:ascii="Times New Roman" w:hAnsi="Times New Roman" w:cs="Times New Roman"/>
                <w:bCs/>
                <w:sz w:val="20"/>
                <w:szCs w:val="20"/>
              </w:rPr>
            </w:pPr>
          </w:p>
        </w:tc>
        <w:tc>
          <w:tcPr>
            <w:tcW w:w="761" w:type="dxa"/>
            <w:vMerge/>
          </w:tcPr>
          <w:p w14:paraId="7CA3616C" w14:textId="77777777" w:rsidR="007A2180" w:rsidRPr="007A2180" w:rsidRDefault="007A2180" w:rsidP="007A2180">
            <w:pPr>
              <w:pStyle w:val="af4"/>
              <w:rPr>
                <w:rFonts w:ascii="Times New Roman" w:hAnsi="Times New Roman" w:cs="Times New Roman"/>
                <w:sz w:val="20"/>
                <w:szCs w:val="20"/>
              </w:rPr>
            </w:pPr>
          </w:p>
        </w:tc>
        <w:tc>
          <w:tcPr>
            <w:tcW w:w="653" w:type="dxa"/>
            <w:vMerge/>
          </w:tcPr>
          <w:p w14:paraId="22DD5E34" w14:textId="77777777" w:rsidR="007A2180" w:rsidRPr="007A2180" w:rsidRDefault="007A2180" w:rsidP="007A2180">
            <w:pPr>
              <w:pStyle w:val="af4"/>
              <w:rPr>
                <w:rFonts w:ascii="Times New Roman" w:hAnsi="Times New Roman" w:cs="Times New Roman"/>
                <w:sz w:val="20"/>
                <w:szCs w:val="20"/>
              </w:rPr>
            </w:pPr>
          </w:p>
        </w:tc>
        <w:tc>
          <w:tcPr>
            <w:tcW w:w="1144" w:type="dxa"/>
            <w:vMerge/>
          </w:tcPr>
          <w:p w14:paraId="2173AF02" w14:textId="77777777" w:rsidR="007A2180" w:rsidRPr="007A2180" w:rsidRDefault="007A2180" w:rsidP="007A2180">
            <w:pPr>
              <w:pStyle w:val="af4"/>
              <w:rPr>
                <w:rFonts w:ascii="Times New Roman" w:hAnsi="Times New Roman" w:cs="Times New Roman"/>
                <w:sz w:val="20"/>
                <w:szCs w:val="20"/>
              </w:rPr>
            </w:pPr>
          </w:p>
        </w:tc>
        <w:tc>
          <w:tcPr>
            <w:tcW w:w="2258" w:type="dxa"/>
          </w:tcPr>
          <w:p w14:paraId="6E0DA974"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Удельный вес численности учителей в возрасте до 30 лет в общей численности учителей общеобразовательных организаций, %</w:t>
            </w:r>
          </w:p>
        </w:tc>
        <w:tc>
          <w:tcPr>
            <w:tcW w:w="709" w:type="dxa"/>
          </w:tcPr>
          <w:p w14:paraId="1D2ABD2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w:t>
            </w:r>
          </w:p>
        </w:tc>
        <w:tc>
          <w:tcPr>
            <w:tcW w:w="708" w:type="dxa"/>
          </w:tcPr>
          <w:p w14:paraId="0BA75E4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10,7</w:t>
            </w:r>
          </w:p>
        </w:tc>
        <w:tc>
          <w:tcPr>
            <w:tcW w:w="567" w:type="dxa"/>
          </w:tcPr>
          <w:p w14:paraId="2ED9A7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w:t>
            </w:r>
          </w:p>
        </w:tc>
        <w:tc>
          <w:tcPr>
            <w:tcW w:w="709" w:type="dxa"/>
          </w:tcPr>
          <w:p w14:paraId="6F03AEA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11,5</w:t>
            </w:r>
          </w:p>
        </w:tc>
        <w:tc>
          <w:tcPr>
            <w:tcW w:w="709" w:type="dxa"/>
          </w:tcPr>
          <w:p w14:paraId="7B4F5B8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11,5</w:t>
            </w:r>
          </w:p>
        </w:tc>
        <w:tc>
          <w:tcPr>
            <w:tcW w:w="713" w:type="dxa"/>
          </w:tcPr>
          <w:p w14:paraId="2E786D9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11,7</w:t>
            </w:r>
          </w:p>
        </w:tc>
        <w:tc>
          <w:tcPr>
            <w:tcW w:w="704" w:type="dxa"/>
          </w:tcPr>
          <w:p w14:paraId="5D102DD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w:t>
            </w:r>
          </w:p>
        </w:tc>
        <w:tc>
          <w:tcPr>
            <w:tcW w:w="645" w:type="dxa"/>
            <w:gridSpan w:val="3"/>
          </w:tcPr>
          <w:p w14:paraId="50BA721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w:t>
            </w:r>
          </w:p>
        </w:tc>
        <w:tc>
          <w:tcPr>
            <w:tcW w:w="615" w:type="dxa"/>
            <w:gridSpan w:val="5"/>
          </w:tcPr>
          <w:p w14:paraId="1BB8651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15</w:t>
            </w:r>
          </w:p>
        </w:tc>
        <w:tc>
          <w:tcPr>
            <w:tcW w:w="585" w:type="dxa"/>
            <w:gridSpan w:val="2"/>
          </w:tcPr>
          <w:p w14:paraId="0C0A7FF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15</w:t>
            </w:r>
          </w:p>
        </w:tc>
        <w:tc>
          <w:tcPr>
            <w:tcW w:w="750" w:type="dxa"/>
            <w:gridSpan w:val="5"/>
          </w:tcPr>
          <w:p w14:paraId="09DCF0F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15</w:t>
            </w:r>
          </w:p>
        </w:tc>
        <w:tc>
          <w:tcPr>
            <w:tcW w:w="811" w:type="dxa"/>
          </w:tcPr>
          <w:p w14:paraId="7C1413D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15</w:t>
            </w:r>
          </w:p>
        </w:tc>
        <w:tc>
          <w:tcPr>
            <w:tcW w:w="1233" w:type="dxa"/>
          </w:tcPr>
          <w:p w14:paraId="2949BAC1"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120,0</w:t>
            </w:r>
          </w:p>
        </w:tc>
      </w:tr>
      <w:tr w:rsidR="007A2180" w:rsidRPr="007A2180" w14:paraId="210C6385" w14:textId="77777777" w:rsidTr="00C05F2E">
        <w:trPr>
          <w:trHeight w:val="345"/>
          <w:jc w:val="center"/>
        </w:trPr>
        <w:tc>
          <w:tcPr>
            <w:tcW w:w="468" w:type="dxa"/>
            <w:vMerge/>
          </w:tcPr>
          <w:p w14:paraId="4BF93B80"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1647" w:type="dxa"/>
            <w:vMerge/>
          </w:tcPr>
          <w:p w14:paraId="336C89EC" w14:textId="77777777" w:rsidR="007A2180" w:rsidRPr="007A2180" w:rsidRDefault="007A2180" w:rsidP="007A2180">
            <w:pPr>
              <w:spacing w:after="0" w:line="240" w:lineRule="auto"/>
              <w:jc w:val="both"/>
              <w:rPr>
                <w:rFonts w:ascii="Times New Roman" w:hAnsi="Times New Roman" w:cs="Times New Roman"/>
                <w:bCs/>
                <w:sz w:val="20"/>
                <w:szCs w:val="20"/>
              </w:rPr>
            </w:pPr>
          </w:p>
        </w:tc>
        <w:tc>
          <w:tcPr>
            <w:tcW w:w="761" w:type="dxa"/>
            <w:vMerge/>
          </w:tcPr>
          <w:p w14:paraId="65F3F634" w14:textId="77777777" w:rsidR="007A2180" w:rsidRPr="007A2180" w:rsidRDefault="007A2180" w:rsidP="007A2180">
            <w:pPr>
              <w:pStyle w:val="af4"/>
              <w:rPr>
                <w:rFonts w:ascii="Times New Roman" w:hAnsi="Times New Roman" w:cs="Times New Roman"/>
                <w:sz w:val="20"/>
                <w:szCs w:val="20"/>
              </w:rPr>
            </w:pPr>
          </w:p>
        </w:tc>
        <w:tc>
          <w:tcPr>
            <w:tcW w:w="653" w:type="dxa"/>
            <w:vMerge/>
          </w:tcPr>
          <w:p w14:paraId="5B391011" w14:textId="77777777" w:rsidR="007A2180" w:rsidRPr="007A2180" w:rsidRDefault="007A2180" w:rsidP="007A2180">
            <w:pPr>
              <w:pStyle w:val="af4"/>
              <w:rPr>
                <w:rFonts w:ascii="Times New Roman" w:hAnsi="Times New Roman" w:cs="Times New Roman"/>
                <w:sz w:val="20"/>
                <w:szCs w:val="20"/>
              </w:rPr>
            </w:pPr>
          </w:p>
        </w:tc>
        <w:tc>
          <w:tcPr>
            <w:tcW w:w="1144" w:type="dxa"/>
            <w:vMerge/>
          </w:tcPr>
          <w:p w14:paraId="372A3A96" w14:textId="77777777" w:rsidR="007A2180" w:rsidRPr="007A2180" w:rsidRDefault="007A2180" w:rsidP="007A2180">
            <w:pPr>
              <w:pStyle w:val="af4"/>
              <w:rPr>
                <w:rFonts w:ascii="Times New Roman" w:hAnsi="Times New Roman" w:cs="Times New Roman"/>
                <w:sz w:val="20"/>
                <w:szCs w:val="20"/>
              </w:rPr>
            </w:pPr>
          </w:p>
        </w:tc>
        <w:tc>
          <w:tcPr>
            <w:tcW w:w="2258" w:type="dxa"/>
          </w:tcPr>
          <w:p w14:paraId="6A16613C"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 xml:space="preserve">Удельный вес численности детей-инвалидов, </w:t>
            </w:r>
            <w:r w:rsidRPr="007A2180">
              <w:rPr>
                <w:rFonts w:ascii="Times New Roman" w:hAnsi="Times New Roman" w:cs="Times New Roman"/>
                <w:sz w:val="20"/>
                <w:szCs w:val="20"/>
              </w:rPr>
              <w:lastRenderedPageBreak/>
              <w:t>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w:t>
            </w:r>
          </w:p>
        </w:tc>
        <w:tc>
          <w:tcPr>
            <w:tcW w:w="709" w:type="dxa"/>
          </w:tcPr>
          <w:p w14:paraId="779D255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lastRenderedPageBreak/>
              <w:t>100</w:t>
            </w:r>
          </w:p>
        </w:tc>
        <w:tc>
          <w:tcPr>
            <w:tcW w:w="708" w:type="dxa"/>
          </w:tcPr>
          <w:p w14:paraId="62AE860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w:t>
            </w:r>
          </w:p>
        </w:tc>
        <w:tc>
          <w:tcPr>
            <w:tcW w:w="567" w:type="dxa"/>
          </w:tcPr>
          <w:p w14:paraId="5C5955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w:t>
            </w:r>
          </w:p>
        </w:tc>
        <w:tc>
          <w:tcPr>
            <w:tcW w:w="709" w:type="dxa"/>
          </w:tcPr>
          <w:p w14:paraId="6A33B7D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w:t>
            </w:r>
          </w:p>
        </w:tc>
        <w:tc>
          <w:tcPr>
            <w:tcW w:w="709" w:type="dxa"/>
          </w:tcPr>
          <w:p w14:paraId="5D21C1F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w:t>
            </w:r>
          </w:p>
        </w:tc>
        <w:tc>
          <w:tcPr>
            <w:tcW w:w="713" w:type="dxa"/>
          </w:tcPr>
          <w:p w14:paraId="731A5C3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w:t>
            </w:r>
          </w:p>
        </w:tc>
        <w:tc>
          <w:tcPr>
            <w:tcW w:w="704" w:type="dxa"/>
          </w:tcPr>
          <w:p w14:paraId="5551B5F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w:t>
            </w:r>
          </w:p>
        </w:tc>
        <w:tc>
          <w:tcPr>
            <w:tcW w:w="645" w:type="dxa"/>
            <w:gridSpan w:val="3"/>
          </w:tcPr>
          <w:p w14:paraId="3ABF109C"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615" w:type="dxa"/>
            <w:gridSpan w:val="5"/>
          </w:tcPr>
          <w:p w14:paraId="4EED13E0"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585" w:type="dxa"/>
            <w:gridSpan w:val="2"/>
          </w:tcPr>
          <w:p w14:paraId="7820651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750" w:type="dxa"/>
            <w:gridSpan w:val="5"/>
          </w:tcPr>
          <w:p w14:paraId="0DD33911"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811" w:type="dxa"/>
          </w:tcPr>
          <w:p w14:paraId="7B40F1A7"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1233" w:type="dxa"/>
          </w:tcPr>
          <w:p w14:paraId="05838184"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100</w:t>
            </w:r>
          </w:p>
        </w:tc>
      </w:tr>
      <w:tr w:rsidR="007A2180" w:rsidRPr="007A2180" w14:paraId="1DA41CAD" w14:textId="77777777" w:rsidTr="00C05F2E">
        <w:trPr>
          <w:trHeight w:val="225"/>
          <w:jc w:val="center"/>
        </w:trPr>
        <w:tc>
          <w:tcPr>
            <w:tcW w:w="468" w:type="dxa"/>
            <w:vMerge/>
          </w:tcPr>
          <w:p w14:paraId="7352B27D"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1647" w:type="dxa"/>
            <w:vMerge/>
          </w:tcPr>
          <w:p w14:paraId="4696690F" w14:textId="77777777" w:rsidR="007A2180" w:rsidRPr="007A2180" w:rsidRDefault="007A2180" w:rsidP="007A2180">
            <w:pPr>
              <w:spacing w:after="0" w:line="240" w:lineRule="auto"/>
              <w:jc w:val="both"/>
              <w:rPr>
                <w:rFonts w:ascii="Times New Roman" w:hAnsi="Times New Roman" w:cs="Times New Roman"/>
                <w:bCs/>
                <w:sz w:val="20"/>
                <w:szCs w:val="20"/>
              </w:rPr>
            </w:pPr>
          </w:p>
        </w:tc>
        <w:tc>
          <w:tcPr>
            <w:tcW w:w="761" w:type="dxa"/>
            <w:vMerge/>
          </w:tcPr>
          <w:p w14:paraId="134943D6" w14:textId="77777777" w:rsidR="007A2180" w:rsidRPr="007A2180" w:rsidRDefault="007A2180" w:rsidP="007A2180">
            <w:pPr>
              <w:pStyle w:val="af4"/>
              <w:rPr>
                <w:rFonts w:ascii="Times New Roman" w:hAnsi="Times New Roman" w:cs="Times New Roman"/>
                <w:sz w:val="20"/>
                <w:szCs w:val="20"/>
              </w:rPr>
            </w:pPr>
          </w:p>
        </w:tc>
        <w:tc>
          <w:tcPr>
            <w:tcW w:w="653" w:type="dxa"/>
            <w:vMerge/>
          </w:tcPr>
          <w:p w14:paraId="7CBC24FB" w14:textId="77777777" w:rsidR="007A2180" w:rsidRPr="007A2180" w:rsidRDefault="007A2180" w:rsidP="007A2180">
            <w:pPr>
              <w:pStyle w:val="af4"/>
              <w:rPr>
                <w:rFonts w:ascii="Times New Roman" w:hAnsi="Times New Roman" w:cs="Times New Roman"/>
                <w:sz w:val="20"/>
                <w:szCs w:val="20"/>
              </w:rPr>
            </w:pPr>
          </w:p>
        </w:tc>
        <w:tc>
          <w:tcPr>
            <w:tcW w:w="1144" w:type="dxa"/>
            <w:vMerge/>
          </w:tcPr>
          <w:p w14:paraId="58E3B2E2" w14:textId="77777777" w:rsidR="007A2180" w:rsidRPr="007A2180" w:rsidRDefault="007A2180" w:rsidP="007A2180">
            <w:pPr>
              <w:pStyle w:val="af4"/>
              <w:rPr>
                <w:rFonts w:ascii="Times New Roman" w:hAnsi="Times New Roman" w:cs="Times New Roman"/>
                <w:sz w:val="20"/>
                <w:szCs w:val="20"/>
              </w:rPr>
            </w:pPr>
          </w:p>
        </w:tc>
        <w:tc>
          <w:tcPr>
            <w:tcW w:w="2258" w:type="dxa"/>
          </w:tcPr>
          <w:p w14:paraId="32527220"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w:t>
            </w:r>
          </w:p>
        </w:tc>
        <w:tc>
          <w:tcPr>
            <w:tcW w:w="709" w:type="dxa"/>
          </w:tcPr>
          <w:p w14:paraId="1FF1104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85</w:t>
            </w:r>
          </w:p>
        </w:tc>
        <w:tc>
          <w:tcPr>
            <w:tcW w:w="708" w:type="dxa"/>
          </w:tcPr>
          <w:p w14:paraId="7E0AB87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85</w:t>
            </w:r>
          </w:p>
        </w:tc>
        <w:tc>
          <w:tcPr>
            <w:tcW w:w="567" w:type="dxa"/>
          </w:tcPr>
          <w:p w14:paraId="7C54191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87</w:t>
            </w:r>
          </w:p>
        </w:tc>
        <w:tc>
          <w:tcPr>
            <w:tcW w:w="709" w:type="dxa"/>
          </w:tcPr>
          <w:p w14:paraId="4153F32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87</w:t>
            </w:r>
          </w:p>
        </w:tc>
        <w:tc>
          <w:tcPr>
            <w:tcW w:w="709" w:type="dxa"/>
          </w:tcPr>
          <w:p w14:paraId="4CA410F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90</w:t>
            </w:r>
          </w:p>
        </w:tc>
        <w:tc>
          <w:tcPr>
            <w:tcW w:w="713" w:type="dxa"/>
          </w:tcPr>
          <w:p w14:paraId="4D2C6A0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90</w:t>
            </w:r>
          </w:p>
        </w:tc>
        <w:tc>
          <w:tcPr>
            <w:tcW w:w="704" w:type="dxa"/>
          </w:tcPr>
          <w:p w14:paraId="3BEBE67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95</w:t>
            </w:r>
          </w:p>
        </w:tc>
        <w:tc>
          <w:tcPr>
            <w:tcW w:w="630" w:type="dxa"/>
            <w:gridSpan w:val="2"/>
          </w:tcPr>
          <w:p w14:paraId="63F4E98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w:t>
            </w:r>
          </w:p>
        </w:tc>
        <w:tc>
          <w:tcPr>
            <w:tcW w:w="630" w:type="dxa"/>
            <w:gridSpan w:val="6"/>
          </w:tcPr>
          <w:p w14:paraId="45AF9D6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570" w:type="dxa"/>
          </w:tcPr>
          <w:p w14:paraId="7D3695E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765" w:type="dxa"/>
            <w:gridSpan w:val="6"/>
          </w:tcPr>
          <w:p w14:paraId="32222ADE"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811" w:type="dxa"/>
          </w:tcPr>
          <w:p w14:paraId="63D3600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1233" w:type="dxa"/>
          </w:tcPr>
          <w:p w14:paraId="3F182DDC"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111,8</w:t>
            </w:r>
          </w:p>
        </w:tc>
      </w:tr>
      <w:tr w:rsidR="007A2180" w:rsidRPr="007A2180" w14:paraId="568E81C2" w14:textId="77777777" w:rsidTr="00216585">
        <w:trPr>
          <w:trHeight w:val="421"/>
          <w:jc w:val="center"/>
        </w:trPr>
        <w:tc>
          <w:tcPr>
            <w:tcW w:w="468" w:type="dxa"/>
            <w:vMerge/>
          </w:tcPr>
          <w:p w14:paraId="3BECE4D3"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1647" w:type="dxa"/>
            <w:vMerge/>
          </w:tcPr>
          <w:p w14:paraId="0A13538A"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761" w:type="dxa"/>
            <w:vMerge/>
          </w:tcPr>
          <w:p w14:paraId="2278834A" w14:textId="77777777" w:rsidR="007A2180" w:rsidRPr="007A2180" w:rsidRDefault="007A2180" w:rsidP="007A2180">
            <w:pPr>
              <w:pStyle w:val="af4"/>
              <w:rPr>
                <w:rFonts w:ascii="Times New Roman" w:hAnsi="Times New Roman" w:cs="Times New Roman"/>
                <w:sz w:val="20"/>
                <w:szCs w:val="20"/>
              </w:rPr>
            </w:pPr>
          </w:p>
        </w:tc>
        <w:tc>
          <w:tcPr>
            <w:tcW w:w="653" w:type="dxa"/>
            <w:vMerge/>
          </w:tcPr>
          <w:p w14:paraId="04518388" w14:textId="77777777" w:rsidR="007A2180" w:rsidRPr="007A2180" w:rsidRDefault="007A2180" w:rsidP="007A2180">
            <w:pPr>
              <w:pStyle w:val="af4"/>
              <w:rPr>
                <w:rFonts w:ascii="Times New Roman" w:hAnsi="Times New Roman" w:cs="Times New Roman"/>
                <w:sz w:val="20"/>
                <w:szCs w:val="20"/>
              </w:rPr>
            </w:pPr>
          </w:p>
        </w:tc>
        <w:tc>
          <w:tcPr>
            <w:tcW w:w="1144" w:type="dxa"/>
            <w:vMerge/>
          </w:tcPr>
          <w:p w14:paraId="462F9D1F" w14:textId="77777777" w:rsidR="007A2180" w:rsidRPr="007A2180" w:rsidRDefault="007A2180" w:rsidP="007A2180">
            <w:pPr>
              <w:pStyle w:val="af4"/>
              <w:rPr>
                <w:rFonts w:ascii="Times New Roman" w:hAnsi="Times New Roman" w:cs="Times New Roman"/>
                <w:sz w:val="20"/>
                <w:szCs w:val="20"/>
              </w:rPr>
            </w:pPr>
          </w:p>
        </w:tc>
        <w:tc>
          <w:tcPr>
            <w:tcW w:w="2258" w:type="dxa"/>
          </w:tcPr>
          <w:p w14:paraId="2BAB8841"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w:t>
            </w:r>
            <w:r w:rsidRPr="007A2180">
              <w:rPr>
                <w:rFonts w:ascii="Times New Roman" w:hAnsi="Times New Roman" w:cs="Times New Roman"/>
                <w:sz w:val="20"/>
                <w:szCs w:val="20"/>
              </w:rPr>
              <w:lastRenderedPageBreak/>
              <w:t>программам общего образования,%</w:t>
            </w:r>
          </w:p>
        </w:tc>
        <w:tc>
          <w:tcPr>
            <w:tcW w:w="709" w:type="dxa"/>
          </w:tcPr>
          <w:p w14:paraId="6E96DED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lastRenderedPageBreak/>
              <w:t>60</w:t>
            </w:r>
          </w:p>
        </w:tc>
        <w:tc>
          <w:tcPr>
            <w:tcW w:w="708" w:type="dxa"/>
          </w:tcPr>
          <w:p w14:paraId="2CF06F1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63</w:t>
            </w:r>
          </w:p>
        </w:tc>
        <w:tc>
          <w:tcPr>
            <w:tcW w:w="567" w:type="dxa"/>
          </w:tcPr>
          <w:p w14:paraId="1EE1D49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65</w:t>
            </w:r>
          </w:p>
        </w:tc>
        <w:tc>
          <w:tcPr>
            <w:tcW w:w="709" w:type="dxa"/>
          </w:tcPr>
          <w:p w14:paraId="58A5708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65,2</w:t>
            </w:r>
          </w:p>
        </w:tc>
        <w:tc>
          <w:tcPr>
            <w:tcW w:w="709" w:type="dxa"/>
          </w:tcPr>
          <w:p w14:paraId="5DDAFCC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65,2</w:t>
            </w:r>
          </w:p>
        </w:tc>
        <w:tc>
          <w:tcPr>
            <w:tcW w:w="713" w:type="dxa"/>
          </w:tcPr>
          <w:p w14:paraId="3520434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65,3</w:t>
            </w:r>
          </w:p>
        </w:tc>
        <w:tc>
          <w:tcPr>
            <w:tcW w:w="704" w:type="dxa"/>
          </w:tcPr>
          <w:p w14:paraId="31C28EC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65,5</w:t>
            </w:r>
          </w:p>
        </w:tc>
        <w:tc>
          <w:tcPr>
            <w:tcW w:w="571" w:type="dxa"/>
          </w:tcPr>
          <w:p w14:paraId="0FEB5B4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65,5</w:t>
            </w:r>
          </w:p>
        </w:tc>
        <w:tc>
          <w:tcPr>
            <w:tcW w:w="674" w:type="dxa"/>
            <w:gridSpan w:val="5"/>
          </w:tcPr>
          <w:p w14:paraId="5319927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65,5</w:t>
            </w:r>
          </w:p>
        </w:tc>
        <w:tc>
          <w:tcPr>
            <w:tcW w:w="615" w:type="dxa"/>
            <w:gridSpan w:val="5"/>
          </w:tcPr>
          <w:p w14:paraId="17152A7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65,5</w:t>
            </w:r>
          </w:p>
        </w:tc>
        <w:tc>
          <w:tcPr>
            <w:tcW w:w="720" w:type="dxa"/>
            <w:gridSpan w:val="3"/>
          </w:tcPr>
          <w:p w14:paraId="2209D58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65,5</w:t>
            </w:r>
          </w:p>
        </w:tc>
        <w:tc>
          <w:tcPr>
            <w:tcW w:w="826" w:type="dxa"/>
            <w:gridSpan w:val="2"/>
          </w:tcPr>
          <w:p w14:paraId="6E51FA9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65,5</w:t>
            </w:r>
          </w:p>
        </w:tc>
        <w:tc>
          <w:tcPr>
            <w:tcW w:w="1233" w:type="dxa"/>
          </w:tcPr>
          <w:p w14:paraId="5A06EBBC"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109,2</w:t>
            </w:r>
          </w:p>
        </w:tc>
      </w:tr>
      <w:tr w:rsidR="007A2180" w:rsidRPr="007A2180" w14:paraId="36A6D733" w14:textId="77777777" w:rsidTr="00C05F2E">
        <w:trPr>
          <w:trHeight w:val="1838"/>
          <w:jc w:val="center"/>
        </w:trPr>
        <w:tc>
          <w:tcPr>
            <w:tcW w:w="468" w:type="dxa"/>
          </w:tcPr>
          <w:p w14:paraId="3414CFFC"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1647" w:type="dxa"/>
          </w:tcPr>
          <w:p w14:paraId="1D7BCE97"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761" w:type="dxa"/>
          </w:tcPr>
          <w:p w14:paraId="31B13ABE" w14:textId="77777777" w:rsidR="007A2180" w:rsidRPr="007A2180" w:rsidRDefault="007A2180" w:rsidP="007A2180">
            <w:pPr>
              <w:pStyle w:val="af4"/>
              <w:rPr>
                <w:rFonts w:ascii="Times New Roman" w:hAnsi="Times New Roman" w:cs="Times New Roman"/>
                <w:sz w:val="20"/>
                <w:szCs w:val="20"/>
              </w:rPr>
            </w:pPr>
          </w:p>
        </w:tc>
        <w:tc>
          <w:tcPr>
            <w:tcW w:w="653" w:type="dxa"/>
          </w:tcPr>
          <w:p w14:paraId="7727543A" w14:textId="77777777" w:rsidR="007A2180" w:rsidRPr="007A2180" w:rsidRDefault="007A2180" w:rsidP="007A2180">
            <w:pPr>
              <w:pStyle w:val="af4"/>
              <w:rPr>
                <w:rFonts w:ascii="Times New Roman" w:hAnsi="Times New Roman" w:cs="Times New Roman"/>
                <w:sz w:val="20"/>
                <w:szCs w:val="20"/>
              </w:rPr>
            </w:pPr>
          </w:p>
        </w:tc>
        <w:tc>
          <w:tcPr>
            <w:tcW w:w="1144" w:type="dxa"/>
          </w:tcPr>
          <w:p w14:paraId="3AD720AB" w14:textId="77777777" w:rsidR="007A2180" w:rsidRPr="007A2180" w:rsidRDefault="007A2180" w:rsidP="007A2180">
            <w:pPr>
              <w:pStyle w:val="af4"/>
              <w:rPr>
                <w:rFonts w:ascii="Times New Roman" w:hAnsi="Times New Roman" w:cs="Times New Roman"/>
                <w:sz w:val="20"/>
                <w:szCs w:val="20"/>
              </w:rPr>
            </w:pPr>
          </w:p>
        </w:tc>
        <w:tc>
          <w:tcPr>
            <w:tcW w:w="2258" w:type="dxa"/>
          </w:tcPr>
          <w:p w14:paraId="6A0D13AA"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709" w:type="dxa"/>
          </w:tcPr>
          <w:p w14:paraId="12B84EE8"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70</w:t>
            </w:r>
          </w:p>
        </w:tc>
        <w:tc>
          <w:tcPr>
            <w:tcW w:w="708" w:type="dxa"/>
          </w:tcPr>
          <w:p w14:paraId="43B7CE35"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72</w:t>
            </w:r>
          </w:p>
        </w:tc>
        <w:tc>
          <w:tcPr>
            <w:tcW w:w="567" w:type="dxa"/>
          </w:tcPr>
          <w:p w14:paraId="7D6E9C5E"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72</w:t>
            </w:r>
          </w:p>
        </w:tc>
        <w:tc>
          <w:tcPr>
            <w:tcW w:w="709" w:type="dxa"/>
          </w:tcPr>
          <w:p w14:paraId="1771CF8A"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73</w:t>
            </w:r>
          </w:p>
        </w:tc>
        <w:tc>
          <w:tcPr>
            <w:tcW w:w="709" w:type="dxa"/>
          </w:tcPr>
          <w:p w14:paraId="0433B1AF"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73</w:t>
            </w:r>
          </w:p>
        </w:tc>
        <w:tc>
          <w:tcPr>
            <w:tcW w:w="713" w:type="dxa"/>
          </w:tcPr>
          <w:p w14:paraId="4E34442A"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74</w:t>
            </w:r>
          </w:p>
        </w:tc>
        <w:tc>
          <w:tcPr>
            <w:tcW w:w="704" w:type="dxa"/>
          </w:tcPr>
          <w:p w14:paraId="4627E4EF"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75</w:t>
            </w:r>
          </w:p>
        </w:tc>
        <w:tc>
          <w:tcPr>
            <w:tcW w:w="571" w:type="dxa"/>
          </w:tcPr>
          <w:p w14:paraId="0386915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76</w:t>
            </w:r>
          </w:p>
        </w:tc>
        <w:tc>
          <w:tcPr>
            <w:tcW w:w="674" w:type="dxa"/>
            <w:gridSpan w:val="5"/>
          </w:tcPr>
          <w:p w14:paraId="5C81D13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80</w:t>
            </w:r>
          </w:p>
        </w:tc>
        <w:tc>
          <w:tcPr>
            <w:tcW w:w="615" w:type="dxa"/>
            <w:gridSpan w:val="5"/>
          </w:tcPr>
          <w:p w14:paraId="7B44811F"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80</w:t>
            </w:r>
          </w:p>
        </w:tc>
        <w:tc>
          <w:tcPr>
            <w:tcW w:w="720" w:type="dxa"/>
            <w:gridSpan w:val="3"/>
          </w:tcPr>
          <w:p w14:paraId="0E1A876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80</w:t>
            </w:r>
          </w:p>
        </w:tc>
        <w:tc>
          <w:tcPr>
            <w:tcW w:w="826" w:type="dxa"/>
            <w:gridSpan w:val="2"/>
          </w:tcPr>
          <w:p w14:paraId="2AC99871"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80</w:t>
            </w:r>
          </w:p>
        </w:tc>
        <w:tc>
          <w:tcPr>
            <w:tcW w:w="1233" w:type="dxa"/>
          </w:tcPr>
          <w:p w14:paraId="12EA03F7"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107,1</w:t>
            </w:r>
          </w:p>
        </w:tc>
      </w:tr>
      <w:tr w:rsidR="007A2180" w:rsidRPr="007A2180" w14:paraId="784103A0" w14:textId="77777777" w:rsidTr="00C05F2E">
        <w:trPr>
          <w:jc w:val="center"/>
        </w:trPr>
        <w:tc>
          <w:tcPr>
            <w:tcW w:w="468" w:type="dxa"/>
          </w:tcPr>
          <w:p w14:paraId="399A8968"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1647" w:type="dxa"/>
          </w:tcPr>
          <w:p w14:paraId="7896385D"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761" w:type="dxa"/>
          </w:tcPr>
          <w:p w14:paraId="35FD42F8" w14:textId="77777777" w:rsidR="007A2180" w:rsidRPr="007A2180" w:rsidRDefault="007A2180" w:rsidP="007A2180">
            <w:pPr>
              <w:pStyle w:val="af4"/>
              <w:rPr>
                <w:rFonts w:ascii="Times New Roman" w:hAnsi="Times New Roman" w:cs="Times New Roman"/>
                <w:sz w:val="20"/>
                <w:szCs w:val="20"/>
              </w:rPr>
            </w:pPr>
          </w:p>
        </w:tc>
        <w:tc>
          <w:tcPr>
            <w:tcW w:w="653" w:type="dxa"/>
          </w:tcPr>
          <w:p w14:paraId="4FFEEF3F" w14:textId="77777777" w:rsidR="007A2180" w:rsidRPr="007A2180" w:rsidRDefault="007A2180" w:rsidP="007A2180">
            <w:pPr>
              <w:pStyle w:val="af4"/>
              <w:rPr>
                <w:rFonts w:ascii="Times New Roman" w:hAnsi="Times New Roman" w:cs="Times New Roman"/>
                <w:sz w:val="20"/>
                <w:szCs w:val="20"/>
              </w:rPr>
            </w:pPr>
          </w:p>
        </w:tc>
        <w:tc>
          <w:tcPr>
            <w:tcW w:w="1144" w:type="dxa"/>
          </w:tcPr>
          <w:p w14:paraId="022D24D9" w14:textId="77777777" w:rsidR="007A2180" w:rsidRPr="007A2180" w:rsidRDefault="007A2180" w:rsidP="007A2180">
            <w:pPr>
              <w:pStyle w:val="af4"/>
              <w:rPr>
                <w:rFonts w:ascii="Times New Roman" w:hAnsi="Times New Roman" w:cs="Times New Roman"/>
                <w:sz w:val="20"/>
                <w:szCs w:val="20"/>
              </w:rPr>
            </w:pPr>
          </w:p>
        </w:tc>
        <w:tc>
          <w:tcPr>
            <w:tcW w:w="2258" w:type="dxa"/>
          </w:tcPr>
          <w:p w14:paraId="18EB4DF5"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Удельный вес обучающихся муниципальных общеобразовательных организаций, занимающихся во вторую смену, от общей численности обучающихся в данных организациях, %</w:t>
            </w:r>
          </w:p>
        </w:tc>
        <w:tc>
          <w:tcPr>
            <w:tcW w:w="709" w:type="dxa"/>
          </w:tcPr>
          <w:p w14:paraId="161A818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18,9</w:t>
            </w:r>
          </w:p>
        </w:tc>
        <w:tc>
          <w:tcPr>
            <w:tcW w:w="708" w:type="dxa"/>
          </w:tcPr>
          <w:p w14:paraId="11E7FA8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18,9</w:t>
            </w:r>
          </w:p>
        </w:tc>
        <w:tc>
          <w:tcPr>
            <w:tcW w:w="567" w:type="dxa"/>
          </w:tcPr>
          <w:p w14:paraId="0B81CDE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18</w:t>
            </w:r>
          </w:p>
        </w:tc>
        <w:tc>
          <w:tcPr>
            <w:tcW w:w="709" w:type="dxa"/>
          </w:tcPr>
          <w:p w14:paraId="0DC4E2C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16</w:t>
            </w:r>
          </w:p>
        </w:tc>
        <w:tc>
          <w:tcPr>
            <w:tcW w:w="709" w:type="dxa"/>
          </w:tcPr>
          <w:p w14:paraId="553B8C5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16</w:t>
            </w:r>
          </w:p>
        </w:tc>
        <w:tc>
          <w:tcPr>
            <w:tcW w:w="713" w:type="dxa"/>
          </w:tcPr>
          <w:p w14:paraId="688375A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15</w:t>
            </w:r>
          </w:p>
        </w:tc>
        <w:tc>
          <w:tcPr>
            <w:tcW w:w="704" w:type="dxa"/>
          </w:tcPr>
          <w:p w14:paraId="1644E97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w:t>
            </w:r>
          </w:p>
        </w:tc>
        <w:tc>
          <w:tcPr>
            <w:tcW w:w="571" w:type="dxa"/>
          </w:tcPr>
          <w:p w14:paraId="6CBD991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w:t>
            </w:r>
          </w:p>
        </w:tc>
        <w:tc>
          <w:tcPr>
            <w:tcW w:w="674" w:type="dxa"/>
            <w:gridSpan w:val="5"/>
          </w:tcPr>
          <w:p w14:paraId="40A6711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w:t>
            </w:r>
          </w:p>
        </w:tc>
        <w:tc>
          <w:tcPr>
            <w:tcW w:w="615" w:type="dxa"/>
            <w:gridSpan w:val="5"/>
          </w:tcPr>
          <w:p w14:paraId="4C4DCE6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w:t>
            </w:r>
          </w:p>
        </w:tc>
        <w:tc>
          <w:tcPr>
            <w:tcW w:w="720" w:type="dxa"/>
            <w:gridSpan w:val="3"/>
          </w:tcPr>
          <w:p w14:paraId="5FF35A9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w:t>
            </w:r>
          </w:p>
        </w:tc>
        <w:tc>
          <w:tcPr>
            <w:tcW w:w="826" w:type="dxa"/>
            <w:gridSpan w:val="2"/>
          </w:tcPr>
          <w:p w14:paraId="15E66C2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w:t>
            </w:r>
          </w:p>
        </w:tc>
        <w:tc>
          <w:tcPr>
            <w:tcW w:w="1233" w:type="dxa"/>
          </w:tcPr>
          <w:p w14:paraId="43CF06B4"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52,9</w:t>
            </w:r>
          </w:p>
        </w:tc>
      </w:tr>
      <w:tr w:rsidR="007A2180" w:rsidRPr="007A2180" w14:paraId="7FB5EFA5" w14:textId="77777777" w:rsidTr="00C05F2E">
        <w:trPr>
          <w:jc w:val="center"/>
        </w:trPr>
        <w:tc>
          <w:tcPr>
            <w:tcW w:w="468" w:type="dxa"/>
            <w:vMerge w:val="restart"/>
          </w:tcPr>
          <w:p w14:paraId="713501F7"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w:t>
            </w:r>
          </w:p>
        </w:tc>
        <w:tc>
          <w:tcPr>
            <w:tcW w:w="1647" w:type="dxa"/>
            <w:vMerge w:val="restart"/>
          </w:tcPr>
          <w:p w14:paraId="19994FDA" w14:textId="77777777" w:rsidR="007A2180" w:rsidRPr="007A2180" w:rsidRDefault="007A2180" w:rsidP="007A2180">
            <w:pPr>
              <w:spacing w:after="0" w:line="240" w:lineRule="auto"/>
              <w:jc w:val="both"/>
              <w:rPr>
                <w:rFonts w:ascii="Times New Roman" w:hAnsi="Times New Roman" w:cs="Times New Roman"/>
                <w:b/>
                <w:bCs/>
                <w:sz w:val="20"/>
                <w:szCs w:val="20"/>
              </w:rPr>
            </w:pPr>
            <w:r w:rsidRPr="007A2180">
              <w:rPr>
                <w:rFonts w:ascii="Times New Roman" w:hAnsi="Times New Roman" w:cs="Times New Roman"/>
                <w:b/>
                <w:bCs/>
                <w:sz w:val="20"/>
                <w:szCs w:val="20"/>
              </w:rPr>
              <w:t>Подпрограмма 2. «Развитие системы защиты прав детей»</w:t>
            </w:r>
          </w:p>
        </w:tc>
        <w:tc>
          <w:tcPr>
            <w:tcW w:w="761" w:type="dxa"/>
            <w:vMerge w:val="restart"/>
          </w:tcPr>
          <w:p w14:paraId="2999200F" w14:textId="77777777" w:rsidR="007A2180" w:rsidRPr="007A2180" w:rsidRDefault="007A2180" w:rsidP="007A2180">
            <w:pPr>
              <w:pStyle w:val="af4"/>
              <w:rPr>
                <w:rFonts w:ascii="Times New Roman" w:hAnsi="Times New Roman" w:cs="Times New Roman"/>
                <w:sz w:val="20"/>
                <w:szCs w:val="20"/>
              </w:rPr>
            </w:pPr>
          </w:p>
        </w:tc>
        <w:tc>
          <w:tcPr>
            <w:tcW w:w="653" w:type="dxa"/>
            <w:vMerge w:val="restart"/>
          </w:tcPr>
          <w:p w14:paraId="726FAC53" w14:textId="77777777" w:rsidR="007A2180" w:rsidRPr="007A2180" w:rsidRDefault="007A2180" w:rsidP="007A2180">
            <w:pPr>
              <w:pStyle w:val="af4"/>
              <w:rPr>
                <w:rFonts w:ascii="Times New Roman" w:hAnsi="Times New Roman" w:cs="Times New Roman"/>
                <w:sz w:val="20"/>
                <w:szCs w:val="20"/>
              </w:rPr>
            </w:pPr>
          </w:p>
        </w:tc>
        <w:tc>
          <w:tcPr>
            <w:tcW w:w="1144" w:type="dxa"/>
            <w:vMerge w:val="restart"/>
          </w:tcPr>
          <w:p w14:paraId="4132D3EE"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Отдел образования администрации Завитинского муниципального округа Амурской области</w:t>
            </w:r>
          </w:p>
        </w:tc>
        <w:tc>
          <w:tcPr>
            <w:tcW w:w="2258" w:type="dxa"/>
          </w:tcPr>
          <w:p w14:paraId="55F91AF7"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 xml:space="preserve">Доля детей, охваченных мероприятиями по отдыху и оздоровлению, от </w:t>
            </w:r>
            <w:r w:rsidRPr="007A2180">
              <w:rPr>
                <w:rFonts w:ascii="Times New Roman" w:hAnsi="Times New Roman" w:cs="Times New Roman"/>
                <w:bCs/>
                <w:sz w:val="20"/>
                <w:szCs w:val="20"/>
              </w:rPr>
              <w:t>общего количества детей школьного возраста, %</w:t>
            </w:r>
          </w:p>
        </w:tc>
        <w:tc>
          <w:tcPr>
            <w:tcW w:w="709" w:type="dxa"/>
          </w:tcPr>
          <w:p w14:paraId="508C56D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80</w:t>
            </w:r>
          </w:p>
        </w:tc>
        <w:tc>
          <w:tcPr>
            <w:tcW w:w="708" w:type="dxa"/>
          </w:tcPr>
          <w:p w14:paraId="32EC392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80</w:t>
            </w:r>
          </w:p>
        </w:tc>
        <w:tc>
          <w:tcPr>
            <w:tcW w:w="567" w:type="dxa"/>
          </w:tcPr>
          <w:p w14:paraId="2B59EFE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80,1</w:t>
            </w:r>
          </w:p>
        </w:tc>
        <w:tc>
          <w:tcPr>
            <w:tcW w:w="709" w:type="dxa"/>
          </w:tcPr>
          <w:p w14:paraId="34553D1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80,1</w:t>
            </w:r>
          </w:p>
        </w:tc>
        <w:tc>
          <w:tcPr>
            <w:tcW w:w="709" w:type="dxa"/>
          </w:tcPr>
          <w:p w14:paraId="45169DB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80,2</w:t>
            </w:r>
          </w:p>
        </w:tc>
        <w:tc>
          <w:tcPr>
            <w:tcW w:w="713" w:type="dxa"/>
          </w:tcPr>
          <w:p w14:paraId="0FAC311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80,5</w:t>
            </w:r>
          </w:p>
        </w:tc>
        <w:tc>
          <w:tcPr>
            <w:tcW w:w="704" w:type="dxa"/>
          </w:tcPr>
          <w:p w14:paraId="5BE43C7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81</w:t>
            </w:r>
          </w:p>
        </w:tc>
        <w:tc>
          <w:tcPr>
            <w:tcW w:w="571" w:type="dxa"/>
          </w:tcPr>
          <w:p w14:paraId="5DF147E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82</w:t>
            </w:r>
          </w:p>
        </w:tc>
        <w:tc>
          <w:tcPr>
            <w:tcW w:w="674" w:type="dxa"/>
            <w:gridSpan w:val="5"/>
          </w:tcPr>
          <w:p w14:paraId="0C6111A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83</w:t>
            </w:r>
          </w:p>
        </w:tc>
        <w:tc>
          <w:tcPr>
            <w:tcW w:w="615" w:type="dxa"/>
            <w:gridSpan w:val="5"/>
          </w:tcPr>
          <w:p w14:paraId="02EE591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84</w:t>
            </w:r>
          </w:p>
        </w:tc>
        <w:tc>
          <w:tcPr>
            <w:tcW w:w="720" w:type="dxa"/>
            <w:gridSpan w:val="3"/>
          </w:tcPr>
          <w:p w14:paraId="0CDC3D5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85</w:t>
            </w:r>
          </w:p>
        </w:tc>
        <w:tc>
          <w:tcPr>
            <w:tcW w:w="826" w:type="dxa"/>
            <w:gridSpan w:val="2"/>
          </w:tcPr>
          <w:p w14:paraId="7829193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85</w:t>
            </w:r>
          </w:p>
        </w:tc>
        <w:tc>
          <w:tcPr>
            <w:tcW w:w="1233" w:type="dxa"/>
          </w:tcPr>
          <w:p w14:paraId="5BB9BDDF"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101,2</w:t>
            </w:r>
          </w:p>
        </w:tc>
      </w:tr>
      <w:tr w:rsidR="007A2180" w:rsidRPr="007A2180" w14:paraId="75021426" w14:textId="77777777" w:rsidTr="00C05F2E">
        <w:trPr>
          <w:jc w:val="center"/>
        </w:trPr>
        <w:tc>
          <w:tcPr>
            <w:tcW w:w="468" w:type="dxa"/>
            <w:vMerge/>
          </w:tcPr>
          <w:p w14:paraId="01B792C4"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1647" w:type="dxa"/>
            <w:vMerge/>
          </w:tcPr>
          <w:p w14:paraId="7A862C8F"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761" w:type="dxa"/>
            <w:vMerge/>
          </w:tcPr>
          <w:p w14:paraId="08687579" w14:textId="77777777" w:rsidR="007A2180" w:rsidRPr="007A2180" w:rsidRDefault="007A2180" w:rsidP="007A2180">
            <w:pPr>
              <w:pStyle w:val="af4"/>
              <w:rPr>
                <w:rFonts w:ascii="Times New Roman" w:hAnsi="Times New Roman" w:cs="Times New Roman"/>
                <w:sz w:val="20"/>
                <w:szCs w:val="20"/>
              </w:rPr>
            </w:pPr>
          </w:p>
        </w:tc>
        <w:tc>
          <w:tcPr>
            <w:tcW w:w="653" w:type="dxa"/>
            <w:vMerge/>
          </w:tcPr>
          <w:p w14:paraId="2A6F4F64" w14:textId="77777777" w:rsidR="007A2180" w:rsidRPr="007A2180" w:rsidRDefault="007A2180" w:rsidP="007A2180">
            <w:pPr>
              <w:pStyle w:val="af4"/>
              <w:rPr>
                <w:rFonts w:ascii="Times New Roman" w:hAnsi="Times New Roman" w:cs="Times New Roman"/>
                <w:sz w:val="20"/>
                <w:szCs w:val="20"/>
              </w:rPr>
            </w:pPr>
          </w:p>
        </w:tc>
        <w:tc>
          <w:tcPr>
            <w:tcW w:w="1144" w:type="dxa"/>
            <w:vMerge/>
          </w:tcPr>
          <w:p w14:paraId="0B457E28" w14:textId="77777777" w:rsidR="007A2180" w:rsidRPr="007A2180" w:rsidRDefault="007A2180" w:rsidP="007A2180">
            <w:pPr>
              <w:pStyle w:val="af4"/>
              <w:rPr>
                <w:rFonts w:ascii="Times New Roman" w:hAnsi="Times New Roman" w:cs="Times New Roman"/>
                <w:sz w:val="20"/>
                <w:szCs w:val="20"/>
              </w:rPr>
            </w:pPr>
          </w:p>
        </w:tc>
        <w:tc>
          <w:tcPr>
            <w:tcW w:w="2258" w:type="dxa"/>
          </w:tcPr>
          <w:p w14:paraId="04057B4F"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Количество одаренных детей, вовлеченных в профильные смены, чел.</w:t>
            </w:r>
          </w:p>
        </w:tc>
        <w:tc>
          <w:tcPr>
            <w:tcW w:w="709" w:type="dxa"/>
          </w:tcPr>
          <w:p w14:paraId="615830B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w:t>
            </w:r>
          </w:p>
        </w:tc>
        <w:tc>
          <w:tcPr>
            <w:tcW w:w="708" w:type="dxa"/>
          </w:tcPr>
          <w:p w14:paraId="0F5173A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w:t>
            </w:r>
          </w:p>
        </w:tc>
        <w:tc>
          <w:tcPr>
            <w:tcW w:w="567" w:type="dxa"/>
          </w:tcPr>
          <w:p w14:paraId="42CDEC9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55</w:t>
            </w:r>
          </w:p>
        </w:tc>
        <w:tc>
          <w:tcPr>
            <w:tcW w:w="709" w:type="dxa"/>
          </w:tcPr>
          <w:p w14:paraId="70F91A9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55</w:t>
            </w:r>
          </w:p>
        </w:tc>
        <w:tc>
          <w:tcPr>
            <w:tcW w:w="709" w:type="dxa"/>
          </w:tcPr>
          <w:p w14:paraId="1F7D06B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60</w:t>
            </w:r>
          </w:p>
        </w:tc>
        <w:tc>
          <w:tcPr>
            <w:tcW w:w="713" w:type="dxa"/>
          </w:tcPr>
          <w:p w14:paraId="1A78676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60</w:t>
            </w:r>
          </w:p>
        </w:tc>
        <w:tc>
          <w:tcPr>
            <w:tcW w:w="704" w:type="dxa"/>
          </w:tcPr>
          <w:p w14:paraId="18231BE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60</w:t>
            </w:r>
          </w:p>
        </w:tc>
        <w:tc>
          <w:tcPr>
            <w:tcW w:w="571" w:type="dxa"/>
          </w:tcPr>
          <w:p w14:paraId="15F3409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60</w:t>
            </w:r>
          </w:p>
        </w:tc>
        <w:tc>
          <w:tcPr>
            <w:tcW w:w="674" w:type="dxa"/>
            <w:gridSpan w:val="5"/>
          </w:tcPr>
          <w:p w14:paraId="3000E2F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60</w:t>
            </w:r>
          </w:p>
        </w:tc>
        <w:tc>
          <w:tcPr>
            <w:tcW w:w="600" w:type="dxa"/>
            <w:gridSpan w:val="4"/>
          </w:tcPr>
          <w:p w14:paraId="2D1064AB"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60</w:t>
            </w:r>
          </w:p>
        </w:tc>
        <w:tc>
          <w:tcPr>
            <w:tcW w:w="720" w:type="dxa"/>
            <w:gridSpan w:val="3"/>
          </w:tcPr>
          <w:p w14:paraId="68F2B16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60</w:t>
            </w:r>
          </w:p>
        </w:tc>
        <w:tc>
          <w:tcPr>
            <w:tcW w:w="841" w:type="dxa"/>
            <w:gridSpan w:val="3"/>
          </w:tcPr>
          <w:p w14:paraId="418CF950"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60</w:t>
            </w:r>
          </w:p>
        </w:tc>
        <w:tc>
          <w:tcPr>
            <w:tcW w:w="1233" w:type="dxa"/>
          </w:tcPr>
          <w:p w14:paraId="584548AE"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120</w:t>
            </w:r>
          </w:p>
        </w:tc>
      </w:tr>
      <w:tr w:rsidR="007A2180" w:rsidRPr="007A2180" w14:paraId="10E140DD" w14:textId="77777777" w:rsidTr="00216585">
        <w:trPr>
          <w:trHeight w:val="137"/>
          <w:jc w:val="center"/>
        </w:trPr>
        <w:tc>
          <w:tcPr>
            <w:tcW w:w="468" w:type="dxa"/>
            <w:vMerge/>
          </w:tcPr>
          <w:p w14:paraId="6BCBE6F2"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1647" w:type="dxa"/>
            <w:vMerge/>
          </w:tcPr>
          <w:p w14:paraId="0867B68C"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761" w:type="dxa"/>
            <w:vMerge/>
          </w:tcPr>
          <w:p w14:paraId="0DD2CA3E" w14:textId="77777777" w:rsidR="007A2180" w:rsidRPr="007A2180" w:rsidRDefault="007A2180" w:rsidP="007A2180">
            <w:pPr>
              <w:pStyle w:val="af4"/>
              <w:rPr>
                <w:rFonts w:ascii="Times New Roman" w:hAnsi="Times New Roman" w:cs="Times New Roman"/>
                <w:sz w:val="20"/>
                <w:szCs w:val="20"/>
              </w:rPr>
            </w:pPr>
          </w:p>
        </w:tc>
        <w:tc>
          <w:tcPr>
            <w:tcW w:w="653" w:type="dxa"/>
            <w:vMerge/>
          </w:tcPr>
          <w:p w14:paraId="6AA55488" w14:textId="77777777" w:rsidR="007A2180" w:rsidRPr="007A2180" w:rsidRDefault="007A2180" w:rsidP="007A2180">
            <w:pPr>
              <w:pStyle w:val="af4"/>
              <w:rPr>
                <w:rFonts w:ascii="Times New Roman" w:hAnsi="Times New Roman" w:cs="Times New Roman"/>
                <w:sz w:val="20"/>
                <w:szCs w:val="20"/>
              </w:rPr>
            </w:pPr>
          </w:p>
        </w:tc>
        <w:tc>
          <w:tcPr>
            <w:tcW w:w="1144" w:type="dxa"/>
            <w:vMerge/>
          </w:tcPr>
          <w:p w14:paraId="63A8E575" w14:textId="77777777" w:rsidR="007A2180" w:rsidRPr="007A2180" w:rsidRDefault="007A2180" w:rsidP="007A2180">
            <w:pPr>
              <w:pStyle w:val="af4"/>
              <w:rPr>
                <w:rFonts w:ascii="Times New Roman" w:hAnsi="Times New Roman" w:cs="Times New Roman"/>
                <w:sz w:val="20"/>
                <w:szCs w:val="20"/>
              </w:rPr>
            </w:pPr>
          </w:p>
        </w:tc>
        <w:tc>
          <w:tcPr>
            <w:tcW w:w="2258" w:type="dxa"/>
          </w:tcPr>
          <w:p w14:paraId="6177A39A"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 xml:space="preserve">Удельный вес несовершеннолетних, которым будет предоставлена частичная оплата стоимости путевок для детей работающих граждан в организации отдыха и оздоровления детей в каникулярное время, от общего количества детей </w:t>
            </w:r>
            <w:r w:rsidRPr="007A2180">
              <w:rPr>
                <w:rFonts w:ascii="Times New Roman" w:hAnsi="Times New Roman" w:cs="Times New Roman"/>
                <w:sz w:val="20"/>
                <w:szCs w:val="20"/>
              </w:rPr>
              <w:lastRenderedPageBreak/>
              <w:t>школьного возраста, %</w:t>
            </w:r>
          </w:p>
        </w:tc>
        <w:tc>
          <w:tcPr>
            <w:tcW w:w="709" w:type="dxa"/>
          </w:tcPr>
          <w:p w14:paraId="45CC2C9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lastRenderedPageBreak/>
              <w:t>9</w:t>
            </w:r>
          </w:p>
        </w:tc>
        <w:tc>
          <w:tcPr>
            <w:tcW w:w="708" w:type="dxa"/>
          </w:tcPr>
          <w:p w14:paraId="44D6F73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9,5</w:t>
            </w:r>
          </w:p>
        </w:tc>
        <w:tc>
          <w:tcPr>
            <w:tcW w:w="567" w:type="dxa"/>
          </w:tcPr>
          <w:p w14:paraId="05D7D85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w:t>
            </w:r>
          </w:p>
        </w:tc>
        <w:tc>
          <w:tcPr>
            <w:tcW w:w="709" w:type="dxa"/>
          </w:tcPr>
          <w:p w14:paraId="4492909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w:t>
            </w:r>
          </w:p>
        </w:tc>
        <w:tc>
          <w:tcPr>
            <w:tcW w:w="709" w:type="dxa"/>
          </w:tcPr>
          <w:p w14:paraId="45C2B42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w:t>
            </w:r>
          </w:p>
        </w:tc>
        <w:tc>
          <w:tcPr>
            <w:tcW w:w="713" w:type="dxa"/>
          </w:tcPr>
          <w:p w14:paraId="5986CD5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w:t>
            </w:r>
          </w:p>
        </w:tc>
        <w:tc>
          <w:tcPr>
            <w:tcW w:w="704" w:type="dxa"/>
          </w:tcPr>
          <w:p w14:paraId="2380FFF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w:t>
            </w:r>
          </w:p>
        </w:tc>
        <w:tc>
          <w:tcPr>
            <w:tcW w:w="571" w:type="dxa"/>
          </w:tcPr>
          <w:p w14:paraId="26E778E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w:t>
            </w:r>
          </w:p>
        </w:tc>
        <w:tc>
          <w:tcPr>
            <w:tcW w:w="674" w:type="dxa"/>
            <w:gridSpan w:val="5"/>
          </w:tcPr>
          <w:p w14:paraId="1915D9D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w:t>
            </w:r>
          </w:p>
        </w:tc>
        <w:tc>
          <w:tcPr>
            <w:tcW w:w="600" w:type="dxa"/>
            <w:gridSpan w:val="4"/>
          </w:tcPr>
          <w:p w14:paraId="7651B44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w:t>
            </w:r>
          </w:p>
        </w:tc>
        <w:tc>
          <w:tcPr>
            <w:tcW w:w="720" w:type="dxa"/>
            <w:gridSpan w:val="3"/>
          </w:tcPr>
          <w:p w14:paraId="377D54E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w:t>
            </w:r>
          </w:p>
        </w:tc>
        <w:tc>
          <w:tcPr>
            <w:tcW w:w="841" w:type="dxa"/>
            <w:gridSpan w:val="3"/>
          </w:tcPr>
          <w:p w14:paraId="5E2F887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w:t>
            </w:r>
          </w:p>
        </w:tc>
        <w:tc>
          <w:tcPr>
            <w:tcW w:w="1233" w:type="dxa"/>
          </w:tcPr>
          <w:p w14:paraId="60936046"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133,3</w:t>
            </w:r>
          </w:p>
        </w:tc>
      </w:tr>
      <w:tr w:rsidR="007A2180" w:rsidRPr="007A2180" w14:paraId="67F28B3A" w14:textId="77777777" w:rsidTr="00C05F2E">
        <w:trPr>
          <w:trHeight w:val="586"/>
          <w:jc w:val="center"/>
        </w:trPr>
        <w:tc>
          <w:tcPr>
            <w:tcW w:w="468" w:type="dxa"/>
            <w:vMerge w:val="restart"/>
          </w:tcPr>
          <w:p w14:paraId="2C821330"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1647" w:type="dxa"/>
            <w:vMerge w:val="restart"/>
          </w:tcPr>
          <w:p w14:paraId="1526D50F"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761" w:type="dxa"/>
            <w:vMerge w:val="restart"/>
          </w:tcPr>
          <w:p w14:paraId="0DC851E8" w14:textId="77777777" w:rsidR="007A2180" w:rsidRPr="007A2180" w:rsidRDefault="007A2180" w:rsidP="007A2180">
            <w:pPr>
              <w:pStyle w:val="af4"/>
              <w:rPr>
                <w:rFonts w:ascii="Times New Roman" w:hAnsi="Times New Roman" w:cs="Times New Roman"/>
                <w:sz w:val="20"/>
                <w:szCs w:val="20"/>
              </w:rPr>
            </w:pPr>
          </w:p>
        </w:tc>
        <w:tc>
          <w:tcPr>
            <w:tcW w:w="653" w:type="dxa"/>
            <w:vMerge w:val="restart"/>
          </w:tcPr>
          <w:p w14:paraId="58FAE043" w14:textId="77777777" w:rsidR="007A2180" w:rsidRPr="007A2180" w:rsidRDefault="007A2180" w:rsidP="007A2180">
            <w:pPr>
              <w:pStyle w:val="af4"/>
              <w:rPr>
                <w:rFonts w:ascii="Times New Roman" w:hAnsi="Times New Roman" w:cs="Times New Roman"/>
                <w:sz w:val="20"/>
                <w:szCs w:val="20"/>
              </w:rPr>
            </w:pPr>
          </w:p>
        </w:tc>
        <w:tc>
          <w:tcPr>
            <w:tcW w:w="1144" w:type="dxa"/>
            <w:vMerge w:val="restart"/>
          </w:tcPr>
          <w:p w14:paraId="2B7A3FE9" w14:textId="77777777" w:rsidR="007A2180" w:rsidRPr="007A2180" w:rsidRDefault="007A2180" w:rsidP="007A2180">
            <w:pPr>
              <w:pStyle w:val="af4"/>
              <w:rPr>
                <w:rFonts w:ascii="Times New Roman" w:hAnsi="Times New Roman" w:cs="Times New Roman"/>
                <w:sz w:val="20"/>
                <w:szCs w:val="20"/>
              </w:rPr>
            </w:pPr>
          </w:p>
        </w:tc>
        <w:tc>
          <w:tcPr>
            <w:tcW w:w="2258" w:type="dxa"/>
          </w:tcPr>
          <w:p w14:paraId="0BF291C2"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Удельный вес несовершеннолетних, которым будет предоставлена частичная оплата работы в трудовых бригадах,%</w:t>
            </w:r>
          </w:p>
        </w:tc>
        <w:tc>
          <w:tcPr>
            <w:tcW w:w="709" w:type="dxa"/>
          </w:tcPr>
          <w:p w14:paraId="73CE7738"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30</w:t>
            </w:r>
          </w:p>
        </w:tc>
        <w:tc>
          <w:tcPr>
            <w:tcW w:w="708" w:type="dxa"/>
          </w:tcPr>
          <w:p w14:paraId="52C0A4F1"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31</w:t>
            </w:r>
          </w:p>
        </w:tc>
        <w:tc>
          <w:tcPr>
            <w:tcW w:w="567" w:type="dxa"/>
          </w:tcPr>
          <w:p w14:paraId="4384864B"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31</w:t>
            </w:r>
          </w:p>
        </w:tc>
        <w:tc>
          <w:tcPr>
            <w:tcW w:w="709" w:type="dxa"/>
          </w:tcPr>
          <w:p w14:paraId="4E20D5CB"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31</w:t>
            </w:r>
          </w:p>
        </w:tc>
        <w:tc>
          <w:tcPr>
            <w:tcW w:w="709" w:type="dxa"/>
          </w:tcPr>
          <w:p w14:paraId="5CB6B1D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5</w:t>
            </w:r>
          </w:p>
        </w:tc>
        <w:tc>
          <w:tcPr>
            <w:tcW w:w="713" w:type="dxa"/>
          </w:tcPr>
          <w:p w14:paraId="67D0C6C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5</w:t>
            </w:r>
          </w:p>
        </w:tc>
        <w:tc>
          <w:tcPr>
            <w:tcW w:w="704" w:type="dxa"/>
          </w:tcPr>
          <w:p w14:paraId="4F66223F"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5</w:t>
            </w:r>
          </w:p>
        </w:tc>
        <w:tc>
          <w:tcPr>
            <w:tcW w:w="571" w:type="dxa"/>
          </w:tcPr>
          <w:p w14:paraId="1C3CAAF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5</w:t>
            </w:r>
          </w:p>
        </w:tc>
        <w:tc>
          <w:tcPr>
            <w:tcW w:w="674" w:type="dxa"/>
            <w:gridSpan w:val="5"/>
          </w:tcPr>
          <w:p w14:paraId="5E76DA82"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5</w:t>
            </w:r>
          </w:p>
        </w:tc>
        <w:tc>
          <w:tcPr>
            <w:tcW w:w="600" w:type="dxa"/>
            <w:gridSpan w:val="4"/>
          </w:tcPr>
          <w:p w14:paraId="10A989D7"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5</w:t>
            </w:r>
          </w:p>
        </w:tc>
        <w:tc>
          <w:tcPr>
            <w:tcW w:w="720" w:type="dxa"/>
            <w:gridSpan w:val="3"/>
          </w:tcPr>
          <w:p w14:paraId="5319C410"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5</w:t>
            </w:r>
          </w:p>
        </w:tc>
        <w:tc>
          <w:tcPr>
            <w:tcW w:w="841" w:type="dxa"/>
            <w:gridSpan w:val="3"/>
          </w:tcPr>
          <w:p w14:paraId="1E83742E"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5</w:t>
            </w:r>
          </w:p>
        </w:tc>
        <w:tc>
          <w:tcPr>
            <w:tcW w:w="1233" w:type="dxa"/>
          </w:tcPr>
          <w:p w14:paraId="340CBE70"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103,3</w:t>
            </w:r>
          </w:p>
        </w:tc>
      </w:tr>
      <w:tr w:rsidR="007A2180" w:rsidRPr="007A2180" w14:paraId="2E6F6391" w14:textId="77777777" w:rsidTr="00C05F2E">
        <w:trPr>
          <w:trHeight w:val="1075"/>
          <w:jc w:val="center"/>
        </w:trPr>
        <w:tc>
          <w:tcPr>
            <w:tcW w:w="468" w:type="dxa"/>
            <w:vMerge/>
          </w:tcPr>
          <w:p w14:paraId="5ED42748"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1647" w:type="dxa"/>
            <w:vMerge/>
          </w:tcPr>
          <w:p w14:paraId="0BF3CEA0"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761" w:type="dxa"/>
            <w:vMerge/>
          </w:tcPr>
          <w:p w14:paraId="234A7EF5" w14:textId="77777777" w:rsidR="007A2180" w:rsidRPr="007A2180" w:rsidRDefault="007A2180" w:rsidP="007A2180">
            <w:pPr>
              <w:pStyle w:val="af4"/>
              <w:rPr>
                <w:rFonts w:ascii="Times New Roman" w:hAnsi="Times New Roman" w:cs="Times New Roman"/>
                <w:sz w:val="20"/>
                <w:szCs w:val="20"/>
              </w:rPr>
            </w:pPr>
          </w:p>
        </w:tc>
        <w:tc>
          <w:tcPr>
            <w:tcW w:w="653" w:type="dxa"/>
            <w:vMerge/>
          </w:tcPr>
          <w:p w14:paraId="7BF544A2" w14:textId="77777777" w:rsidR="007A2180" w:rsidRPr="007A2180" w:rsidRDefault="007A2180" w:rsidP="007A2180">
            <w:pPr>
              <w:pStyle w:val="af4"/>
              <w:rPr>
                <w:rFonts w:ascii="Times New Roman" w:hAnsi="Times New Roman" w:cs="Times New Roman"/>
                <w:sz w:val="20"/>
                <w:szCs w:val="20"/>
              </w:rPr>
            </w:pPr>
          </w:p>
        </w:tc>
        <w:tc>
          <w:tcPr>
            <w:tcW w:w="1144" w:type="dxa"/>
            <w:vMerge/>
          </w:tcPr>
          <w:p w14:paraId="0B56ED92" w14:textId="77777777" w:rsidR="007A2180" w:rsidRPr="007A2180" w:rsidRDefault="007A2180" w:rsidP="007A2180">
            <w:pPr>
              <w:pStyle w:val="af4"/>
              <w:rPr>
                <w:rFonts w:ascii="Times New Roman" w:hAnsi="Times New Roman" w:cs="Times New Roman"/>
                <w:sz w:val="20"/>
                <w:szCs w:val="20"/>
              </w:rPr>
            </w:pPr>
          </w:p>
        </w:tc>
        <w:tc>
          <w:tcPr>
            <w:tcW w:w="2258" w:type="dxa"/>
          </w:tcPr>
          <w:p w14:paraId="20E4B11D"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Число летних оздоровительных учреждений, в которых укрепится материально-техническая база, ед.</w:t>
            </w:r>
          </w:p>
        </w:tc>
        <w:tc>
          <w:tcPr>
            <w:tcW w:w="709" w:type="dxa"/>
          </w:tcPr>
          <w:p w14:paraId="006B6C6C"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3</w:t>
            </w:r>
          </w:p>
        </w:tc>
        <w:tc>
          <w:tcPr>
            <w:tcW w:w="708" w:type="dxa"/>
          </w:tcPr>
          <w:p w14:paraId="342B1844"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w:t>
            </w:r>
          </w:p>
        </w:tc>
        <w:tc>
          <w:tcPr>
            <w:tcW w:w="567" w:type="dxa"/>
          </w:tcPr>
          <w:p w14:paraId="744EC8E9"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w:t>
            </w:r>
          </w:p>
        </w:tc>
        <w:tc>
          <w:tcPr>
            <w:tcW w:w="709" w:type="dxa"/>
          </w:tcPr>
          <w:p w14:paraId="0D7E80AE"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w:t>
            </w:r>
          </w:p>
        </w:tc>
        <w:tc>
          <w:tcPr>
            <w:tcW w:w="709" w:type="dxa"/>
          </w:tcPr>
          <w:p w14:paraId="491B4FFA"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w:t>
            </w:r>
          </w:p>
        </w:tc>
        <w:tc>
          <w:tcPr>
            <w:tcW w:w="713" w:type="dxa"/>
          </w:tcPr>
          <w:p w14:paraId="37D80F93"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w:t>
            </w:r>
          </w:p>
        </w:tc>
        <w:tc>
          <w:tcPr>
            <w:tcW w:w="704" w:type="dxa"/>
          </w:tcPr>
          <w:p w14:paraId="76DA4780"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w:t>
            </w:r>
          </w:p>
        </w:tc>
        <w:tc>
          <w:tcPr>
            <w:tcW w:w="571" w:type="dxa"/>
          </w:tcPr>
          <w:p w14:paraId="2EF5F62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w:t>
            </w:r>
          </w:p>
        </w:tc>
        <w:tc>
          <w:tcPr>
            <w:tcW w:w="674" w:type="dxa"/>
            <w:gridSpan w:val="5"/>
          </w:tcPr>
          <w:p w14:paraId="2CF2262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w:t>
            </w:r>
          </w:p>
        </w:tc>
        <w:tc>
          <w:tcPr>
            <w:tcW w:w="600" w:type="dxa"/>
            <w:gridSpan w:val="4"/>
          </w:tcPr>
          <w:p w14:paraId="60AE0E5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w:t>
            </w:r>
          </w:p>
        </w:tc>
        <w:tc>
          <w:tcPr>
            <w:tcW w:w="720" w:type="dxa"/>
            <w:gridSpan w:val="3"/>
          </w:tcPr>
          <w:p w14:paraId="1069029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w:t>
            </w:r>
          </w:p>
        </w:tc>
        <w:tc>
          <w:tcPr>
            <w:tcW w:w="841" w:type="dxa"/>
            <w:gridSpan w:val="3"/>
          </w:tcPr>
          <w:p w14:paraId="27950C4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w:t>
            </w:r>
          </w:p>
        </w:tc>
        <w:tc>
          <w:tcPr>
            <w:tcW w:w="1233" w:type="dxa"/>
          </w:tcPr>
          <w:p w14:paraId="1C06080C"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66,6</w:t>
            </w:r>
          </w:p>
        </w:tc>
      </w:tr>
      <w:tr w:rsidR="007A2180" w:rsidRPr="007A2180" w14:paraId="5B7774F1" w14:textId="77777777" w:rsidTr="00C05F2E">
        <w:trPr>
          <w:trHeight w:val="1181"/>
          <w:jc w:val="center"/>
        </w:trPr>
        <w:tc>
          <w:tcPr>
            <w:tcW w:w="468" w:type="dxa"/>
            <w:vMerge w:val="restart"/>
          </w:tcPr>
          <w:p w14:paraId="024B75CA"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1647" w:type="dxa"/>
            <w:vMerge w:val="restart"/>
          </w:tcPr>
          <w:p w14:paraId="23F27E22" w14:textId="77777777" w:rsidR="007A2180" w:rsidRPr="007A2180" w:rsidRDefault="007A2180" w:rsidP="007A2180">
            <w:pPr>
              <w:spacing w:after="0" w:line="240" w:lineRule="auto"/>
              <w:jc w:val="both"/>
              <w:rPr>
                <w:rFonts w:ascii="Times New Roman" w:hAnsi="Times New Roman" w:cs="Times New Roman"/>
                <w:b/>
                <w:bCs/>
                <w:sz w:val="20"/>
                <w:szCs w:val="20"/>
              </w:rPr>
            </w:pPr>
            <w:r w:rsidRPr="007A2180">
              <w:rPr>
                <w:rFonts w:ascii="Times New Roman" w:hAnsi="Times New Roman" w:cs="Times New Roman"/>
                <w:b/>
                <w:bCs/>
                <w:sz w:val="20"/>
                <w:szCs w:val="20"/>
              </w:rPr>
              <w:t xml:space="preserve">Подпрограмма 3. 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w:t>
            </w:r>
          </w:p>
          <w:p w14:paraId="28DD973A"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
                <w:bCs/>
                <w:sz w:val="20"/>
                <w:szCs w:val="20"/>
              </w:rPr>
              <w:t>образования</w:t>
            </w:r>
          </w:p>
        </w:tc>
        <w:tc>
          <w:tcPr>
            <w:tcW w:w="761" w:type="dxa"/>
            <w:vMerge w:val="restart"/>
          </w:tcPr>
          <w:p w14:paraId="57FF5161"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2015</w:t>
            </w:r>
          </w:p>
        </w:tc>
        <w:tc>
          <w:tcPr>
            <w:tcW w:w="653" w:type="dxa"/>
            <w:vMerge w:val="restart"/>
          </w:tcPr>
          <w:p w14:paraId="78E1D0C0"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2025</w:t>
            </w:r>
          </w:p>
        </w:tc>
        <w:tc>
          <w:tcPr>
            <w:tcW w:w="1144" w:type="dxa"/>
            <w:vMerge w:val="restart"/>
          </w:tcPr>
          <w:p w14:paraId="0A123FC7"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Отдел образования администрации Завитинского муниципального округа Амурской области</w:t>
            </w:r>
          </w:p>
        </w:tc>
        <w:tc>
          <w:tcPr>
            <w:tcW w:w="2258" w:type="dxa"/>
          </w:tcPr>
          <w:p w14:paraId="792569AA"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Количество проведенных мероприятий по распространению результатов муниципальной программы</w:t>
            </w:r>
          </w:p>
        </w:tc>
        <w:tc>
          <w:tcPr>
            <w:tcW w:w="709" w:type="dxa"/>
          </w:tcPr>
          <w:p w14:paraId="2B539DB0"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w:t>
            </w:r>
          </w:p>
        </w:tc>
        <w:tc>
          <w:tcPr>
            <w:tcW w:w="708" w:type="dxa"/>
          </w:tcPr>
          <w:p w14:paraId="41D53763"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3</w:t>
            </w:r>
          </w:p>
        </w:tc>
        <w:tc>
          <w:tcPr>
            <w:tcW w:w="567" w:type="dxa"/>
          </w:tcPr>
          <w:p w14:paraId="2BBAB1A0"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3</w:t>
            </w:r>
          </w:p>
        </w:tc>
        <w:tc>
          <w:tcPr>
            <w:tcW w:w="709" w:type="dxa"/>
          </w:tcPr>
          <w:p w14:paraId="343D06BD"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3</w:t>
            </w:r>
          </w:p>
        </w:tc>
        <w:tc>
          <w:tcPr>
            <w:tcW w:w="709" w:type="dxa"/>
          </w:tcPr>
          <w:p w14:paraId="243862AB"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3</w:t>
            </w:r>
          </w:p>
        </w:tc>
        <w:tc>
          <w:tcPr>
            <w:tcW w:w="713" w:type="dxa"/>
          </w:tcPr>
          <w:p w14:paraId="222E0414"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3</w:t>
            </w:r>
          </w:p>
        </w:tc>
        <w:tc>
          <w:tcPr>
            <w:tcW w:w="704" w:type="dxa"/>
          </w:tcPr>
          <w:p w14:paraId="5A5F3174"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3</w:t>
            </w:r>
          </w:p>
        </w:tc>
        <w:tc>
          <w:tcPr>
            <w:tcW w:w="571" w:type="dxa"/>
          </w:tcPr>
          <w:p w14:paraId="10F9263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w:t>
            </w:r>
          </w:p>
        </w:tc>
        <w:tc>
          <w:tcPr>
            <w:tcW w:w="674" w:type="dxa"/>
            <w:gridSpan w:val="5"/>
          </w:tcPr>
          <w:p w14:paraId="413B646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w:t>
            </w:r>
          </w:p>
        </w:tc>
        <w:tc>
          <w:tcPr>
            <w:tcW w:w="600" w:type="dxa"/>
            <w:gridSpan w:val="4"/>
          </w:tcPr>
          <w:p w14:paraId="1E883A4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w:t>
            </w:r>
          </w:p>
        </w:tc>
        <w:tc>
          <w:tcPr>
            <w:tcW w:w="720" w:type="dxa"/>
            <w:gridSpan w:val="3"/>
          </w:tcPr>
          <w:p w14:paraId="6B31AF9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w:t>
            </w:r>
          </w:p>
        </w:tc>
        <w:tc>
          <w:tcPr>
            <w:tcW w:w="841" w:type="dxa"/>
            <w:gridSpan w:val="3"/>
          </w:tcPr>
          <w:p w14:paraId="6C29BA8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w:t>
            </w:r>
          </w:p>
        </w:tc>
        <w:tc>
          <w:tcPr>
            <w:tcW w:w="1233" w:type="dxa"/>
          </w:tcPr>
          <w:p w14:paraId="17E586F7"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150</w:t>
            </w:r>
          </w:p>
        </w:tc>
      </w:tr>
      <w:tr w:rsidR="007A2180" w:rsidRPr="007A2180" w14:paraId="41348C9A" w14:textId="77777777" w:rsidTr="00C05F2E">
        <w:trPr>
          <w:trHeight w:val="972"/>
          <w:jc w:val="center"/>
        </w:trPr>
        <w:tc>
          <w:tcPr>
            <w:tcW w:w="468" w:type="dxa"/>
            <w:vMerge/>
          </w:tcPr>
          <w:p w14:paraId="10CE18C5"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1647" w:type="dxa"/>
            <w:vMerge/>
          </w:tcPr>
          <w:p w14:paraId="4D990187" w14:textId="77777777" w:rsidR="007A2180" w:rsidRPr="007A2180" w:rsidRDefault="007A2180" w:rsidP="007A2180">
            <w:pPr>
              <w:spacing w:after="0" w:line="240" w:lineRule="auto"/>
              <w:jc w:val="both"/>
              <w:rPr>
                <w:rFonts w:ascii="Times New Roman" w:hAnsi="Times New Roman" w:cs="Times New Roman"/>
                <w:bCs/>
                <w:sz w:val="20"/>
                <w:szCs w:val="20"/>
              </w:rPr>
            </w:pPr>
          </w:p>
        </w:tc>
        <w:tc>
          <w:tcPr>
            <w:tcW w:w="761" w:type="dxa"/>
            <w:vMerge/>
          </w:tcPr>
          <w:p w14:paraId="01DC6838" w14:textId="77777777" w:rsidR="007A2180" w:rsidRPr="007A2180" w:rsidRDefault="007A2180" w:rsidP="007A2180">
            <w:pPr>
              <w:pStyle w:val="af4"/>
              <w:rPr>
                <w:rFonts w:ascii="Times New Roman" w:hAnsi="Times New Roman" w:cs="Times New Roman"/>
                <w:sz w:val="20"/>
                <w:szCs w:val="20"/>
              </w:rPr>
            </w:pPr>
          </w:p>
        </w:tc>
        <w:tc>
          <w:tcPr>
            <w:tcW w:w="653" w:type="dxa"/>
            <w:vMerge/>
          </w:tcPr>
          <w:p w14:paraId="7F96ED74" w14:textId="77777777" w:rsidR="007A2180" w:rsidRPr="007A2180" w:rsidRDefault="007A2180" w:rsidP="007A2180">
            <w:pPr>
              <w:pStyle w:val="af4"/>
              <w:rPr>
                <w:rFonts w:ascii="Times New Roman" w:hAnsi="Times New Roman" w:cs="Times New Roman"/>
                <w:sz w:val="20"/>
                <w:szCs w:val="20"/>
              </w:rPr>
            </w:pPr>
          </w:p>
        </w:tc>
        <w:tc>
          <w:tcPr>
            <w:tcW w:w="1144" w:type="dxa"/>
            <w:vMerge/>
          </w:tcPr>
          <w:p w14:paraId="5C20756D" w14:textId="77777777" w:rsidR="007A2180" w:rsidRPr="007A2180" w:rsidRDefault="007A2180" w:rsidP="007A2180">
            <w:pPr>
              <w:pStyle w:val="af4"/>
              <w:rPr>
                <w:rFonts w:ascii="Times New Roman" w:hAnsi="Times New Roman" w:cs="Times New Roman"/>
                <w:sz w:val="20"/>
                <w:szCs w:val="20"/>
              </w:rPr>
            </w:pPr>
          </w:p>
        </w:tc>
        <w:tc>
          <w:tcPr>
            <w:tcW w:w="2258" w:type="dxa"/>
          </w:tcPr>
          <w:p w14:paraId="6445B1EF" w14:textId="77777777" w:rsidR="007A2180" w:rsidRPr="007A2180" w:rsidRDefault="007A2180" w:rsidP="007A2180">
            <w:pPr>
              <w:pStyle w:val="af4"/>
              <w:rPr>
                <w:rFonts w:ascii="Times New Roman" w:hAnsi="Times New Roman" w:cs="Times New Roman"/>
                <w:sz w:val="20"/>
                <w:szCs w:val="20"/>
              </w:rPr>
            </w:pPr>
            <w:r w:rsidRPr="007A2180">
              <w:rPr>
                <w:rFonts w:ascii="Times New Roman" w:eastAsia="HiddenHorzOCR" w:hAnsi="Times New Roman" w:cs="Times New Roman"/>
                <w:sz w:val="20"/>
                <w:szCs w:val="20"/>
              </w:rPr>
              <w:t>Число уровней образования, на которых реализуются механизмы внешней оценки качества образования ,ед.</w:t>
            </w:r>
          </w:p>
        </w:tc>
        <w:tc>
          <w:tcPr>
            <w:tcW w:w="709" w:type="dxa"/>
          </w:tcPr>
          <w:p w14:paraId="60C807C5"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4</w:t>
            </w:r>
          </w:p>
        </w:tc>
        <w:tc>
          <w:tcPr>
            <w:tcW w:w="708" w:type="dxa"/>
          </w:tcPr>
          <w:p w14:paraId="74DF0A9F"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4</w:t>
            </w:r>
          </w:p>
        </w:tc>
        <w:tc>
          <w:tcPr>
            <w:tcW w:w="567" w:type="dxa"/>
          </w:tcPr>
          <w:p w14:paraId="2BA771D8"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4</w:t>
            </w:r>
          </w:p>
        </w:tc>
        <w:tc>
          <w:tcPr>
            <w:tcW w:w="709" w:type="dxa"/>
          </w:tcPr>
          <w:p w14:paraId="51C73D84"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4</w:t>
            </w:r>
          </w:p>
        </w:tc>
        <w:tc>
          <w:tcPr>
            <w:tcW w:w="709" w:type="dxa"/>
          </w:tcPr>
          <w:p w14:paraId="638FC6D2"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4</w:t>
            </w:r>
          </w:p>
        </w:tc>
        <w:tc>
          <w:tcPr>
            <w:tcW w:w="713" w:type="dxa"/>
          </w:tcPr>
          <w:p w14:paraId="1DCB4646"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4</w:t>
            </w:r>
          </w:p>
        </w:tc>
        <w:tc>
          <w:tcPr>
            <w:tcW w:w="704" w:type="dxa"/>
          </w:tcPr>
          <w:p w14:paraId="1A53B90F"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4</w:t>
            </w:r>
          </w:p>
        </w:tc>
        <w:tc>
          <w:tcPr>
            <w:tcW w:w="571" w:type="dxa"/>
          </w:tcPr>
          <w:p w14:paraId="18EF2ED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w:t>
            </w:r>
          </w:p>
        </w:tc>
        <w:tc>
          <w:tcPr>
            <w:tcW w:w="689" w:type="dxa"/>
            <w:gridSpan w:val="7"/>
          </w:tcPr>
          <w:p w14:paraId="2AE3F4E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w:t>
            </w:r>
          </w:p>
        </w:tc>
        <w:tc>
          <w:tcPr>
            <w:tcW w:w="600" w:type="dxa"/>
            <w:gridSpan w:val="3"/>
          </w:tcPr>
          <w:p w14:paraId="0635ECE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w:t>
            </w:r>
          </w:p>
        </w:tc>
        <w:tc>
          <w:tcPr>
            <w:tcW w:w="696" w:type="dxa"/>
          </w:tcPr>
          <w:p w14:paraId="5DCDFDE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w:t>
            </w:r>
          </w:p>
        </w:tc>
        <w:tc>
          <w:tcPr>
            <w:tcW w:w="850" w:type="dxa"/>
            <w:gridSpan w:val="4"/>
          </w:tcPr>
          <w:p w14:paraId="4291A82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w:t>
            </w:r>
          </w:p>
        </w:tc>
        <w:tc>
          <w:tcPr>
            <w:tcW w:w="1233" w:type="dxa"/>
          </w:tcPr>
          <w:p w14:paraId="68EC02CE"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100</w:t>
            </w:r>
          </w:p>
        </w:tc>
      </w:tr>
      <w:tr w:rsidR="007A2180" w:rsidRPr="007A2180" w14:paraId="52AF58CA" w14:textId="77777777" w:rsidTr="00C05F2E">
        <w:trPr>
          <w:trHeight w:val="795"/>
          <w:jc w:val="center"/>
        </w:trPr>
        <w:tc>
          <w:tcPr>
            <w:tcW w:w="468" w:type="dxa"/>
            <w:vMerge/>
          </w:tcPr>
          <w:p w14:paraId="1802BBC7"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1647" w:type="dxa"/>
            <w:vMerge/>
          </w:tcPr>
          <w:p w14:paraId="3BEA6DE0" w14:textId="77777777" w:rsidR="007A2180" w:rsidRPr="007A2180" w:rsidRDefault="007A2180" w:rsidP="007A2180">
            <w:pPr>
              <w:spacing w:after="0" w:line="240" w:lineRule="auto"/>
              <w:jc w:val="both"/>
              <w:rPr>
                <w:rFonts w:ascii="Times New Roman" w:hAnsi="Times New Roman" w:cs="Times New Roman"/>
                <w:bCs/>
                <w:sz w:val="20"/>
                <w:szCs w:val="20"/>
              </w:rPr>
            </w:pPr>
          </w:p>
        </w:tc>
        <w:tc>
          <w:tcPr>
            <w:tcW w:w="761" w:type="dxa"/>
            <w:vMerge/>
          </w:tcPr>
          <w:p w14:paraId="2B860723" w14:textId="77777777" w:rsidR="007A2180" w:rsidRPr="007A2180" w:rsidRDefault="007A2180" w:rsidP="007A2180">
            <w:pPr>
              <w:pStyle w:val="af4"/>
              <w:rPr>
                <w:rFonts w:ascii="Times New Roman" w:hAnsi="Times New Roman" w:cs="Times New Roman"/>
                <w:sz w:val="20"/>
                <w:szCs w:val="20"/>
              </w:rPr>
            </w:pPr>
          </w:p>
        </w:tc>
        <w:tc>
          <w:tcPr>
            <w:tcW w:w="653" w:type="dxa"/>
            <w:vMerge/>
          </w:tcPr>
          <w:p w14:paraId="4FCC9E9C" w14:textId="77777777" w:rsidR="007A2180" w:rsidRPr="007A2180" w:rsidRDefault="007A2180" w:rsidP="007A2180">
            <w:pPr>
              <w:pStyle w:val="af4"/>
              <w:rPr>
                <w:rFonts w:ascii="Times New Roman" w:hAnsi="Times New Roman" w:cs="Times New Roman"/>
                <w:sz w:val="20"/>
                <w:szCs w:val="20"/>
              </w:rPr>
            </w:pPr>
          </w:p>
        </w:tc>
        <w:tc>
          <w:tcPr>
            <w:tcW w:w="1144" w:type="dxa"/>
            <w:vMerge/>
          </w:tcPr>
          <w:p w14:paraId="77ED98CA" w14:textId="77777777" w:rsidR="007A2180" w:rsidRPr="007A2180" w:rsidRDefault="007A2180" w:rsidP="007A2180">
            <w:pPr>
              <w:pStyle w:val="af4"/>
              <w:rPr>
                <w:rFonts w:ascii="Times New Roman" w:hAnsi="Times New Roman" w:cs="Times New Roman"/>
                <w:sz w:val="20"/>
                <w:szCs w:val="20"/>
              </w:rPr>
            </w:pPr>
          </w:p>
        </w:tc>
        <w:tc>
          <w:tcPr>
            <w:tcW w:w="2258" w:type="dxa"/>
          </w:tcPr>
          <w:p w14:paraId="710B8094" w14:textId="77777777" w:rsidR="007A2180" w:rsidRPr="007A2180" w:rsidRDefault="007A2180" w:rsidP="007A2180">
            <w:pPr>
              <w:pStyle w:val="af4"/>
              <w:rPr>
                <w:rFonts w:ascii="Times New Roman" w:hAnsi="Times New Roman" w:cs="Times New Roman"/>
                <w:sz w:val="20"/>
                <w:szCs w:val="20"/>
              </w:rPr>
            </w:pPr>
            <w:r w:rsidRPr="007A2180">
              <w:rPr>
                <w:rFonts w:ascii="Times New Roman" w:eastAsia="HiddenHorzOCR" w:hAnsi="Times New Roman" w:cs="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w:t>
            </w:r>
          </w:p>
        </w:tc>
        <w:tc>
          <w:tcPr>
            <w:tcW w:w="709" w:type="dxa"/>
          </w:tcPr>
          <w:p w14:paraId="6150B010"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100</w:t>
            </w:r>
          </w:p>
        </w:tc>
        <w:tc>
          <w:tcPr>
            <w:tcW w:w="708" w:type="dxa"/>
          </w:tcPr>
          <w:p w14:paraId="6F7F513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567" w:type="dxa"/>
          </w:tcPr>
          <w:p w14:paraId="025BB16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709" w:type="dxa"/>
          </w:tcPr>
          <w:p w14:paraId="12B1912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709" w:type="dxa"/>
          </w:tcPr>
          <w:p w14:paraId="411ABC72"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713" w:type="dxa"/>
          </w:tcPr>
          <w:p w14:paraId="39BC3722"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704" w:type="dxa"/>
          </w:tcPr>
          <w:p w14:paraId="049BE567"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571" w:type="dxa"/>
          </w:tcPr>
          <w:p w14:paraId="6BBC4FEC"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689" w:type="dxa"/>
            <w:gridSpan w:val="7"/>
          </w:tcPr>
          <w:p w14:paraId="3252F0B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600" w:type="dxa"/>
            <w:gridSpan w:val="3"/>
          </w:tcPr>
          <w:p w14:paraId="32E9908C"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696" w:type="dxa"/>
          </w:tcPr>
          <w:p w14:paraId="455B0C32"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850" w:type="dxa"/>
            <w:gridSpan w:val="4"/>
          </w:tcPr>
          <w:p w14:paraId="50EFC2FD"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1233" w:type="dxa"/>
          </w:tcPr>
          <w:p w14:paraId="1918422C"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100</w:t>
            </w:r>
          </w:p>
        </w:tc>
      </w:tr>
      <w:tr w:rsidR="007A2180" w:rsidRPr="007A2180" w14:paraId="3A731149" w14:textId="77777777" w:rsidTr="00C05F2E">
        <w:trPr>
          <w:trHeight w:val="2347"/>
          <w:jc w:val="center"/>
        </w:trPr>
        <w:tc>
          <w:tcPr>
            <w:tcW w:w="468" w:type="dxa"/>
            <w:vMerge/>
          </w:tcPr>
          <w:p w14:paraId="2BEE302D"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1647" w:type="dxa"/>
            <w:vMerge/>
          </w:tcPr>
          <w:p w14:paraId="6BBAEC50" w14:textId="77777777" w:rsidR="007A2180" w:rsidRPr="007A2180" w:rsidRDefault="007A2180" w:rsidP="007A2180">
            <w:pPr>
              <w:spacing w:after="0" w:line="240" w:lineRule="auto"/>
              <w:jc w:val="both"/>
              <w:rPr>
                <w:rFonts w:ascii="Times New Roman" w:hAnsi="Times New Roman" w:cs="Times New Roman"/>
                <w:bCs/>
                <w:sz w:val="20"/>
                <w:szCs w:val="20"/>
              </w:rPr>
            </w:pPr>
          </w:p>
        </w:tc>
        <w:tc>
          <w:tcPr>
            <w:tcW w:w="761" w:type="dxa"/>
            <w:vMerge/>
          </w:tcPr>
          <w:p w14:paraId="7D089B37" w14:textId="77777777" w:rsidR="007A2180" w:rsidRPr="007A2180" w:rsidRDefault="007A2180" w:rsidP="007A2180">
            <w:pPr>
              <w:pStyle w:val="af4"/>
              <w:rPr>
                <w:rFonts w:ascii="Times New Roman" w:hAnsi="Times New Roman" w:cs="Times New Roman"/>
                <w:sz w:val="20"/>
                <w:szCs w:val="20"/>
              </w:rPr>
            </w:pPr>
          </w:p>
        </w:tc>
        <w:tc>
          <w:tcPr>
            <w:tcW w:w="653" w:type="dxa"/>
            <w:vMerge/>
          </w:tcPr>
          <w:p w14:paraId="4E378B62" w14:textId="77777777" w:rsidR="007A2180" w:rsidRPr="007A2180" w:rsidRDefault="007A2180" w:rsidP="007A2180">
            <w:pPr>
              <w:pStyle w:val="af4"/>
              <w:rPr>
                <w:rFonts w:ascii="Times New Roman" w:hAnsi="Times New Roman" w:cs="Times New Roman"/>
                <w:sz w:val="20"/>
                <w:szCs w:val="20"/>
              </w:rPr>
            </w:pPr>
          </w:p>
        </w:tc>
        <w:tc>
          <w:tcPr>
            <w:tcW w:w="1144" w:type="dxa"/>
            <w:vMerge/>
          </w:tcPr>
          <w:p w14:paraId="43EB18ED" w14:textId="77777777" w:rsidR="007A2180" w:rsidRPr="007A2180" w:rsidRDefault="007A2180" w:rsidP="007A2180">
            <w:pPr>
              <w:pStyle w:val="af4"/>
              <w:rPr>
                <w:rFonts w:ascii="Times New Roman" w:hAnsi="Times New Roman" w:cs="Times New Roman"/>
                <w:sz w:val="20"/>
                <w:szCs w:val="20"/>
              </w:rPr>
            </w:pPr>
          </w:p>
        </w:tc>
        <w:tc>
          <w:tcPr>
            <w:tcW w:w="2258" w:type="dxa"/>
          </w:tcPr>
          <w:p w14:paraId="2D280C46" w14:textId="77777777" w:rsidR="007A2180" w:rsidRPr="007A2180" w:rsidRDefault="007A2180" w:rsidP="007A2180">
            <w:pPr>
              <w:pStyle w:val="af4"/>
              <w:rPr>
                <w:rFonts w:ascii="Times New Roman" w:eastAsia="HiddenHorzOCR" w:hAnsi="Times New Roman" w:cs="Times New Roman"/>
                <w:sz w:val="20"/>
                <w:szCs w:val="20"/>
              </w:rPr>
            </w:pPr>
            <w:r w:rsidRPr="007A2180">
              <w:rPr>
                <w:rFonts w:ascii="Times New Roman" w:eastAsia="HiddenHorzOCR" w:hAnsi="Times New Roman" w:cs="Times New Roman"/>
                <w:sz w:val="20"/>
                <w:szCs w:val="20"/>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709" w:type="dxa"/>
          </w:tcPr>
          <w:p w14:paraId="746B9A8A"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100</w:t>
            </w:r>
          </w:p>
        </w:tc>
        <w:tc>
          <w:tcPr>
            <w:tcW w:w="708" w:type="dxa"/>
          </w:tcPr>
          <w:p w14:paraId="5F149A6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567" w:type="dxa"/>
          </w:tcPr>
          <w:p w14:paraId="3474BF22"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709" w:type="dxa"/>
          </w:tcPr>
          <w:p w14:paraId="7DD5410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709" w:type="dxa"/>
          </w:tcPr>
          <w:p w14:paraId="792CCD42"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713" w:type="dxa"/>
          </w:tcPr>
          <w:p w14:paraId="46CB58D5"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704" w:type="dxa"/>
          </w:tcPr>
          <w:p w14:paraId="021BC6F6"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571" w:type="dxa"/>
          </w:tcPr>
          <w:p w14:paraId="7EAC8E3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689" w:type="dxa"/>
            <w:gridSpan w:val="7"/>
          </w:tcPr>
          <w:p w14:paraId="3CD83BA2"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600" w:type="dxa"/>
            <w:gridSpan w:val="3"/>
          </w:tcPr>
          <w:p w14:paraId="4E747F0E"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696" w:type="dxa"/>
          </w:tcPr>
          <w:p w14:paraId="663B27AE"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850" w:type="dxa"/>
            <w:gridSpan w:val="4"/>
          </w:tcPr>
          <w:p w14:paraId="066E3820"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100</w:t>
            </w:r>
          </w:p>
        </w:tc>
        <w:tc>
          <w:tcPr>
            <w:tcW w:w="1233" w:type="dxa"/>
          </w:tcPr>
          <w:p w14:paraId="4D6BC50B"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100</w:t>
            </w:r>
          </w:p>
        </w:tc>
      </w:tr>
      <w:tr w:rsidR="007A2180" w:rsidRPr="007A2180" w14:paraId="5B09F66B" w14:textId="77777777" w:rsidTr="00C05F2E">
        <w:trPr>
          <w:trHeight w:val="493"/>
          <w:jc w:val="center"/>
        </w:trPr>
        <w:tc>
          <w:tcPr>
            <w:tcW w:w="468" w:type="dxa"/>
            <w:vMerge w:val="restart"/>
          </w:tcPr>
          <w:p w14:paraId="6B6AF2A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4.</w:t>
            </w:r>
          </w:p>
        </w:tc>
        <w:tc>
          <w:tcPr>
            <w:tcW w:w="1647" w:type="dxa"/>
            <w:vMerge w:val="restart"/>
          </w:tcPr>
          <w:p w14:paraId="00EB3E3F" w14:textId="77777777" w:rsidR="007A2180" w:rsidRPr="007A2180" w:rsidRDefault="007A2180" w:rsidP="007A2180">
            <w:pPr>
              <w:pStyle w:val="a6"/>
              <w:jc w:val="both"/>
              <w:rPr>
                <w:rFonts w:ascii="Times New Roman" w:hAnsi="Times New Roman"/>
                <w:b/>
                <w:sz w:val="20"/>
                <w:szCs w:val="20"/>
              </w:rPr>
            </w:pPr>
            <w:r w:rsidRPr="007A2180">
              <w:rPr>
                <w:rFonts w:ascii="Times New Roman" w:hAnsi="Times New Roman"/>
                <w:b/>
                <w:sz w:val="20"/>
                <w:szCs w:val="20"/>
              </w:rPr>
              <w:t>Подпрограмма 4</w:t>
            </w:r>
          </w:p>
          <w:p w14:paraId="5BBFA112" w14:textId="77777777" w:rsidR="007A2180" w:rsidRPr="007A2180" w:rsidRDefault="007A2180" w:rsidP="007A2180">
            <w:pPr>
              <w:pStyle w:val="a6"/>
              <w:jc w:val="both"/>
              <w:rPr>
                <w:rFonts w:ascii="Times New Roman" w:hAnsi="Times New Roman"/>
                <w:b/>
                <w:sz w:val="20"/>
                <w:szCs w:val="20"/>
              </w:rPr>
            </w:pPr>
            <w:r w:rsidRPr="007A2180">
              <w:rPr>
                <w:rFonts w:ascii="Times New Roman" w:hAnsi="Times New Roman"/>
                <w:b/>
                <w:sz w:val="20"/>
                <w:szCs w:val="20"/>
              </w:rPr>
              <w:t>«Формирование законопослушного поведения участников дорожного движения»</w:t>
            </w:r>
          </w:p>
        </w:tc>
        <w:tc>
          <w:tcPr>
            <w:tcW w:w="761" w:type="dxa"/>
            <w:vMerge w:val="restart"/>
          </w:tcPr>
          <w:p w14:paraId="6193137E"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2018</w:t>
            </w:r>
          </w:p>
        </w:tc>
        <w:tc>
          <w:tcPr>
            <w:tcW w:w="653" w:type="dxa"/>
            <w:vMerge w:val="restart"/>
          </w:tcPr>
          <w:p w14:paraId="625FB9EA"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2025</w:t>
            </w:r>
          </w:p>
        </w:tc>
        <w:tc>
          <w:tcPr>
            <w:tcW w:w="1144" w:type="dxa"/>
            <w:vMerge w:val="restart"/>
          </w:tcPr>
          <w:p w14:paraId="0D6C2A7D"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Отдел образования администрации Завитинского муниципального округа Амурской области</w:t>
            </w:r>
          </w:p>
        </w:tc>
        <w:tc>
          <w:tcPr>
            <w:tcW w:w="2258" w:type="dxa"/>
          </w:tcPr>
          <w:p w14:paraId="09A6C725"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Количество ДТП с участием несовершеннолетних ,</w:t>
            </w:r>
            <w:proofErr w:type="spellStart"/>
            <w:r w:rsidRPr="007A2180">
              <w:rPr>
                <w:rFonts w:ascii="Times New Roman" w:hAnsi="Times New Roman" w:cs="Times New Roman"/>
                <w:sz w:val="20"/>
                <w:szCs w:val="20"/>
              </w:rPr>
              <w:t>ед</w:t>
            </w:r>
            <w:proofErr w:type="spellEnd"/>
          </w:p>
        </w:tc>
        <w:tc>
          <w:tcPr>
            <w:tcW w:w="709" w:type="dxa"/>
          </w:tcPr>
          <w:p w14:paraId="5E327FBA"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0</w:t>
            </w:r>
          </w:p>
        </w:tc>
        <w:tc>
          <w:tcPr>
            <w:tcW w:w="708" w:type="dxa"/>
          </w:tcPr>
          <w:p w14:paraId="525ADFA1"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w:t>
            </w:r>
          </w:p>
        </w:tc>
        <w:tc>
          <w:tcPr>
            <w:tcW w:w="567" w:type="dxa"/>
          </w:tcPr>
          <w:p w14:paraId="03421442"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w:t>
            </w:r>
          </w:p>
        </w:tc>
        <w:tc>
          <w:tcPr>
            <w:tcW w:w="709" w:type="dxa"/>
          </w:tcPr>
          <w:p w14:paraId="190FE99E"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w:t>
            </w:r>
          </w:p>
        </w:tc>
        <w:tc>
          <w:tcPr>
            <w:tcW w:w="709" w:type="dxa"/>
          </w:tcPr>
          <w:p w14:paraId="12820A60"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w:t>
            </w:r>
          </w:p>
        </w:tc>
        <w:tc>
          <w:tcPr>
            <w:tcW w:w="713" w:type="dxa"/>
          </w:tcPr>
          <w:p w14:paraId="21D4C34B"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w:t>
            </w:r>
          </w:p>
        </w:tc>
        <w:tc>
          <w:tcPr>
            <w:tcW w:w="704" w:type="dxa"/>
          </w:tcPr>
          <w:p w14:paraId="7A54D37B"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w:t>
            </w:r>
          </w:p>
        </w:tc>
        <w:tc>
          <w:tcPr>
            <w:tcW w:w="571" w:type="dxa"/>
          </w:tcPr>
          <w:p w14:paraId="23422194"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0</w:t>
            </w:r>
          </w:p>
        </w:tc>
        <w:tc>
          <w:tcPr>
            <w:tcW w:w="689" w:type="dxa"/>
            <w:gridSpan w:val="7"/>
          </w:tcPr>
          <w:p w14:paraId="3B0EE30A"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0</w:t>
            </w:r>
          </w:p>
        </w:tc>
        <w:tc>
          <w:tcPr>
            <w:tcW w:w="600" w:type="dxa"/>
            <w:gridSpan w:val="3"/>
          </w:tcPr>
          <w:p w14:paraId="4528B9EB"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0</w:t>
            </w:r>
          </w:p>
        </w:tc>
        <w:tc>
          <w:tcPr>
            <w:tcW w:w="696" w:type="dxa"/>
          </w:tcPr>
          <w:p w14:paraId="46714A8E"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0</w:t>
            </w:r>
          </w:p>
        </w:tc>
        <w:tc>
          <w:tcPr>
            <w:tcW w:w="850" w:type="dxa"/>
            <w:gridSpan w:val="4"/>
          </w:tcPr>
          <w:p w14:paraId="03460FCB"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0</w:t>
            </w:r>
          </w:p>
        </w:tc>
        <w:tc>
          <w:tcPr>
            <w:tcW w:w="1233" w:type="dxa"/>
          </w:tcPr>
          <w:p w14:paraId="31D888EF"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100</w:t>
            </w:r>
          </w:p>
        </w:tc>
      </w:tr>
      <w:tr w:rsidR="007A2180" w:rsidRPr="007A2180" w14:paraId="354DF1CB" w14:textId="77777777" w:rsidTr="00C05F2E">
        <w:trPr>
          <w:trHeight w:val="405"/>
          <w:jc w:val="center"/>
        </w:trPr>
        <w:tc>
          <w:tcPr>
            <w:tcW w:w="468" w:type="dxa"/>
            <w:vMerge/>
          </w:tcPr>
          <w:p w14:paraId="283F3D31"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1647" w:type="dxa"/>
            <w:vMerge/>
          </w:tcPr>
          <w:p w14:paraId="1D1B3DDF" w14:textId="77777777" w:rsidR="007A2180" w:rsidRPr="007A2180" w:rsidRDefault="007A2180" w:rsidP="007A2180">
            <w:pPr>
              <w:pStyle w:val="a6"/>
              <w:jc w:val="both"/>
              <w:rPr>
                <w:rFonts w:ascii="Times New Roman" w:hAnsi="Times New Roman"/>
                <w:sz w:val="20"/>
                <w:szCs w:val="20"/>
              </w:rPr>
            </w:pPr>
          </w:p>
        </w:tc>
        <w:tc>
          <w:tcPr>
            <w:tcW w:w="761" w:type="dxa"/>
            <w:vMerge/>
          </w:tcPr>
          <w:p w14:paraId="392148E9" w14:textId="77777777" w:rsidR="007A2180" w:rsidRPr="007A2180" w:rsidRDefault="007A2180" w:rsidP="007A2180">
            <w:pPr>
              <w:pStyle w:val="af4"/>
              <w:rPr>
                <w:rFonts w:ascii="Times New Roman" w:hAnsi="Times New Roman" w:cs="Times New Roman"/>
                <w:sz w:val="20"/>
                <w:szCs w:val="20"/>
              </w:rPr>
            </w:pPr>
          </w:p>
        </w:tc>
        <w:tc>
          <w:tcPr>
            <w:tcW w:w="653" w:type="dxa"/>
            <w:vMerge/>
          </w:tcPr>
          <w:p w14:paraId="4CF6F5A0" w14:textId="77777777" w:rsidR="007A2180" w:rsidRPr="007A2180" w:rsidRDefault="007A2180" w:rsidP="007A2180">
            <w:pPr>
              <w:pStyle w:val="af4"/>
              <w:rPr>
                <w:rFonts w:ascii="Times New Roman" w:hAnsi="Times New Roman" w:cs="Times New Roman"/>
                <w:sz w:val="20"/>
                <w:szCs w:val="20"/>
              </w:rPr>
            </w:pPr>
          </w:p>
        </w:tc>
        <w:tc>
          <w:tcPr>
            <w:tcW w:w="1144" w:type="dxa"/>
            <w:vMerge/>
          </w:tcPr>
          <w:p w14:paraId="3939D2F1" w14:textId="77777777" w:rsidR="007A2180" w:rsidRPr="007A2180" w:rsidRDefault="007A2180" w:rsidP="007A2180">
            <w:pPr>
              <w:pStyle w:val="af4"/>
              <w:rPr>
                <w:rFonts w:ascii="Times New Roman" w:hAnsi="Times New Roman" w:cs="Times New Roman"/>
                <w:sz w:val="20"/>
                <w:szCs w:val="20"/>
              </w:rPr>
            </w:pPr>
          </w:p>
        </w:tc>
        <w:tc>
          <w:tcPr>
            <w:tcW w:w="2258" w:type="dxa"/>
          </w:tcPr>
          <w:p w14:paraId="7A5E3CE4"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shd w:val="clear" w:color="auto" w:fill="FFFFFF"/>
              </w:rPr>
              <w:t xml:space="preserve">Число детей, погибших в </w:t>
            </w:r>
            <w:proofErr w:type="spellStart"/>
            <w:r w:rsidRPr="007A2180">
              <w:rPr>
                <w:rFonts w:ascii="Times New Roman" w:hAnsi="Times New Roman" w:cs="Times New Roman"/>
                <w:sz w:val="20"/>
                <w:szCs w:val="20"/>
                <w:shd w:val="clear" w:color="auto" w:fill="FFFFFF"/>
              </w:rPr>
              <w:t>ДТП,ед</w:t>
            </w:r>
            <w:proofErr w:type="spellEnd"/>
          </w:p>
        </w:tc>
        <w:tc>
          <w:tcPr>
            <w:tcW w:w="709" w:type="dxa"/>
          </w:tcPr>
          <w:p w14:paraId="0C52F2C3"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0</w:t>
            </w:r>
          </w:p>
        </w:tc>
        <w:tc>
          <w:tcPr>
            <w:tcW w:w="708" w:type="dxa"/>
          </w:tcPr>
          <w:p w14:paraId="6537E71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w:t>
            </w:r>
          </w:p>
        </w:tc>
        <w:tc>
          <w:tcPr>
            <w:tcW w:w="567" w:type="dxa"/>
          </w:tcPr>
          <w:p w14:paraId="2CA99621"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w:t>
            </w:r>
          </w:p>
        </w:tc>
        <w:tc>
          <w:tcPr>
            <w:tcW w:w="709" w:type="dxa"/>
          </w:tcPr>
          <w:p w14:paraId="00F146FC"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w:t>
            </w:r>
          </w:p>
        </w:tc>
        <w:tc>
          <w:tcPr>
            <w:tcW w:w="709" w:type="dxa"/>
          </w:tcPr>
          <w:p w14:paraId="433CE09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w:t>
            </w:r>
          </w:p>
        </w:tc>
        <w:tc>
          <w:tcPr>
            <w:tcW w:w="713" w:type="dxa"/>
          </w:tcPr>
          <w:p w14:paraId="1181507C"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w:t>
            </w:r>
          </w:p>
        </w:tc>
        <w:tc>
          <w:tcPr>
            <w:tcW w:w="704" w:type="dxa"/>
          </w:tcPr>
          <w:p w14:paraId="28F97080"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w:t>
            </w:r>
          </w:p>
        </w:tc>
        <w:tc>
          <w:tcPr>
            <w:tcW w:w="571" w:type="dxa"/>
          </w:tcPr>
          <w:p w14:paraId="045DB4F9"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0</w:t>
            </w:r>
          </w:p>
        </w:tc>
        <w:tc>
          <w:tcPr>
            <w:tcW w:w="689" w:type="dxa"/>
            <w:gridSpan w:val="7"/>
          </w:tcPr>
          <w:p w14:paraId="19F4591A"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0</w:t>
            </w:r>
          </w:p>
        </w:tc>
        <w:tc>
          <w:tcPr>
            <w:tcW w:w="600" w:type="dxa"/>
            <w:gridSpan w:val="3"/>
          </w:tcPr>
          <w:p w14:paraId="4E0AE71A"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0</w:t>
            </w:r>
          </w:p>
        </w:tc>
        <w:tc>
          <w:tcPr>
            <w:tcW w:w="696" w:type="dxa"/>
          </w:tcPr>
          <w:p w14:paraId="1350B42E"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0</w:t>
            </w:r>
          </w:p>
        </w:tc>
        <w:tc>
          <w:tcPr>
            <w:tcW w:w="850" w:type="dxa"/>
            <w:gridSpan w:val="4"/>
          </w:tcPr>
          <w:p w14:paraId="1A1CF31F"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0</w:t>
            </w:r>
          </w:p>
        </w:tc>
        <w:tc>
          <w:tcPr>
            <w:tcW w:w="1233" w:type="dxa"/>
          </w:tcPr>
          <w:p w14:paraId="63A7BEC2"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100</w:t>
            </w:r>
          </w:p>
        </w:tc>
      </w:tr>
      <w:tr w:rsidR="007A2180" w:rsidRPr="007A2180" w14:paraId="5382A9F5" w14:textId="77777777" w:rsidTr="00C05F2E">
        <w:trPr>
          <w:trHeight w:val="360"/>
          <w:jc w:val="center"/>
        </w:trPr>
        <w:tc>
          <w:tcPr>
            <w:tcW w:w="468" w:type="dxa"/>
            <w:vMerge/>
          </w:tcPr>
          <w:p w14:paraId="0A41C002"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1647" w:type="dxa"/>
            <w:vMerge/>
          </w:tcPr>
          <w:p w14:paraId="176FB63D" w14:textId="77777777" w:rsidR="007A2180" w:rsidRPr="007A2180" w:rsidRDefault="007A2180" w:rsidP="007A2180">
            <w:pPr>
              <w:pStyle w:val="a6"/>
              <w:jc w:val="both"/>
              <w:rPr>
                <w:rFonts w:ascii="Times New Roman" w:hAnsi="Times New Roman"/>
                <w:sz w:val="20"/>
                <w:szCs w:val="20"/>
              </w:rPr>
            </w:pPr>
          </w:p>
        </w:tc>
        <w:tc>
          <w:tcPr>
            <w:tcW w:w="761" w:type="dxa"/>
            <w:vMerge/>
          </w:tcPr>
          <w:p w14:paraId="33AF0DC4" w14:textId="77777777" w:rsidR="007A2180" w:rsidRPr="007A2180" w:rsidRDefault="007A2180" w:rsidP="007A2180">
            <w:pPr>
              <w:pStyle w:val="af4"/>
              <w:rPr>
                <w:rFonts w:ascii="Times New Roman" w:hAnsi="Times New Roman" w:cs="Times New Roman"/>
                <w:sz w:val="20"/>
                <w:szCs w:val="20"/>
              </w:rPr>
            </w:pPr>
          </w:p>
        </w:tc>
        <w:tc>
          <w:tcPr>
            <w:tcW w:w="653" w:type="dxa"/>
            <w:vMerge/>
          </w:tcPr>
          <w:p w14:paraId="5DAFD63E" w14:textId="77777777" w:rsidR="007A2180" w:rsidRPr="007A2180" w:rsidRDefault="007A2180" w:rsidP="007A2180">
            <w:pPr>
              <w:pStyle w:val="af4"/>
              <w:rPr>
                <w:rFonts w:ascii="Times New Roman" w:hAnsi="Times New Roman" w:cs="Times New Roman"/>
                <w:sz w:val="20"/>
                <w:szCs w:val="20"/>
              </w:rPr>
            </w:pPr>
          </w:p>
        </w:tc>
        <w:tc>
          <w:tcPr>
            <w:tcW w:w="1144" w:type="dxa"/>
            <w:vMerge/>
          </w:tcPr>
          <w:p w14:paraId="3DBAF1A6" w14:textId="77777777" w:rsidR="007A2180" w:rsidRPr="007A2180" w:rsidRDefault="007A2180" w:rsidP="007A2180">
            <w:pPr>
              <w:pStyle w:val="af4"/>
              <w:rPr>
                <w:rFonts w:ascii="Times New Roman" w:hAnsi="Times New Roman" w:cs="Times New Roman"/>
                <w:sz w:val="20"/>
                <w:szCs w:val="20"/>
              </w:rPr>
            </w:pPr>
          </w:p>
        </w:tc>
        <w:tc>
          <w:tcPr>
            <w:tcW w:w="2258" w:type="dxa"/>
          </w:tcPr>
          <w:p w14:paraId="47D5411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доля учащихся, задействованных в мероприятиях по профилактике ДТП.,%</w:t>
            </w:r>
          </w:p>
        </w:tc>
        <w:tc>
          <w:tcPr>
            <w:tcW w:w="709" w:type="dxa"/>
          </w:tcPr>
          <w:p w14:paraId="5B2E5296"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100</w:t>
            </w:r>
          </w:p>
        </w:tc>
        <w:tc>
          <w:tcPr>
            <w:tcW w:w="708" w:type="dxa"/>
          </w:tcPr>
          <w:p w14:paraId="1B2338C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w:t>
            </w:r>
          </w:p>
        </w:tc>
        <w:tc>
          <w:tcPr>
            <w:tcW w:w="567" w:type="dxa"/>
          </w:tcPr>
          <w:p w14:paraId="314626E6"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w:t>
            </w:r>
          </w:p>
        </w:tc>
        <w:tc>
          <w:tcPr>
            <w:tcW w:w="709" w:type="dxa"/>
          </w:tcPr>
          <w:p w14:paraId="6B4F2204"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100</w:t>
            </w:r>
          </w:p>
        </w:tc>
        <w:tc>
          <w:tcPr>
            <w:tcW w:w="709" w:type="dxa"/>
          </w:tcPr>
          <w:p w14:paraId="55D8D2D6"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100</w:t>
            </w:r>
          </w:p>
        </w:tc>
        <w:tc>
          <w:tcPr>
            <w:tcW w:w="713" w:type="dxa"/>
          </w:tcPr>
          <w:p w14:paraId="7A1D3E6B"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100</w:t>
            </w:r>
          </w:p>
        </w:tc>
        <w:tc>
          <w:tcPr>
            <w:tcW w:w="704" w:type="dxa"/>
          </w:tcPr>
          <w:p w14:paraId="4EF0978A"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100</w:t>
            </w:r>
          </w:p>
        </w:tc>
        <w:tc>
          <w:tcPr>
            <w:tcW w:w="571" w:type="dxa"/>
          </w:tcPr>
          <w:p w14:paraId="7EF26EF5"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100</w:t>
            </w:r>
          </w:p>
        </w:tc>
        <w:tc>
          <w:tcPr>
            <w:tcW w:w="689" w:type="dxa"/>
            <w:gridSpan w:val="7"/>
          </w:tcPr>
          <w:p w14:paraId="3597A770"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100</w:t>
            </w:r>
          </w:p>
        </w:tc>
        <w:tc>
          <w:tcPr>
            <w:tcW w:w="600" w:type="dxa"/>
            <w:gridSpan w:val="3"/>
          </w:tcPr>
          <w:p w14:paraId="15FF4609"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100</w:t>
            </w:r>
          </w:p>
        </w:tc>
        <w:tc>
          <w:tcPr>
            <w:tcW w:w="696" w:type="dxa"/>
          </w:tcPr>
          <w:p w14:paraId="7D2E92A5"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100</w:t>
            </w:r>
          </w:p>
        </w:tc>
        <w:tc>
          <w:tcPr>
            <w:tcW w:w="850" w:type="dxa"/>
            <w:gridSpan w:val="4"/>
          </w:tcPr>
          <w:p w14:paraId="7EBCB9CD"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100</w:t>
            </w:r>
          </w:p>
        </w:tc>
        <w:tc>
          <w:tcPr>
            <w:tcW w:w="1233" w:type="dxa"/>
          </w:tcPr>
          <w:p w14:paraId="2930E309" w14:textId="77777777" w:rsidR="007A2180" w:rsidRPr="007A2180" w:rsidRDefault="007A2180" w:rsidP="007A2180">
            <w:pPr>
              <w:pStyle w:val="af4"/>
              <w:rPr>
                <w:rFonts w:ascii="Times New Roman" w:hAnsi="Times New Roman" w:cs="Times New Roman"/>
                <w:sz w:val="20"/>
                <w:szCs w:val="20"/>
              </w:rPr>
            </w:pPr>
            <w:r w:rsidRPr="007A2180">
              <w:rPr>
                <w:rFonts w:ascii="Times New Roman" w:hAnsi="Times New Roman" w:cs="Times New Roman"/>
                <w:sz w:val="20"/>
                <w:szCs w:val="20"/>
              </w:rPr>
              <w:t>100</w:t>
            </w:r>
          </w:p>
        </w:tc>
      </w:tr>
    </w:tbl>
    <w:p w14:paraId="21226A13" w14:textId="77777777" w:rsidR="00236EA7" w:rsidRDefault="00236EA7" w:rsidP="007A2180">
      <w:pPr>
        <w:pStyle w:val="12"/>
        <w:spacing w:before="0" w:after="0"/>
        <w:jc w:val="both"/>
        <w:rPr>
          <w:rFonts w:ascii="Times New Roman" w:hAnsi="Times New Roman" w:cs="Times New Roman"/>
          <w:color w:val="auto"/>
          <w:sz w:val="20"/>
          <w:szCs w:val="20"/>
        </w:rPr>
      </w:pPr>
    </w:p>
    <w:p w14:paraId="7334F135" w14:textId="35A1F435" w:rsidR="007A2180" w:rsidRPr="00236EA7" w:rsidRDefault="00236EA7" w:rsidP="007A2180">
      <w:pPr>
        <w:pStyle w:val="12"/>
        <w:spacing w:before="0" w:after="0"/>
        <w:jc w:val="both"/>
        <w:rPr>
          <w:rFonts w:ascii="Times New Roman" w:hAnsi="Times New Roman" w:cs="Times New Roman"/>
          <w:b w:val="0"/>
          <w:color w:val="auto"/>
          <w:sz w:val="20"/>
          <w:szCs w:val="20"/>
        </w:rPr>
      </w:pPr>
      <w:r w:rsidRPr="00236EA7">
        <w:rPr>
          <w:rFonts w:ascii="Times New Roman" w:hAnsi="Times New Roman" w:cs="Times New Roman"/>
          <w:color w:val="auto"/>
          <w:sz w:val="20"/>
          <w:szCs w:val="20"/>
        </w:rPr>
        <w:t xml:space="preserve">Приложение №2 к муниципальной программе </w:t>
      </w:r>
      <w:r w:rsidR="007A2180" w:rsidRPr="00236EA7">
        <w:rPr>
          <w:rFonts w:ascii="Times New Roman" w:hAnsi="Times New Roman" w:cs="Times New Roman"/>
          <w:color w:val="auto"/>
          <w:sz w:val="20"/>
          <w:szCs w:val="20"/>
        </w:rPr>
        <w:t>«Развитие образования Завитинского муниципального округа Амурской области» из различных источников финансирования</w:t>
      </w:r>
    </w:p>
    <w:p w14:paraId="51167E1E" w14:textId="77777777" w:rsidR="007A2180" w:rsidRPr="007A2180" w:rsidRDefault="007A2180" w:rsidP="007A2180">
      <w:pPr>
        <w:spacing w:after="0" w:line="240" w:lineRule="auto"/>
        <w:jc w:val="both"/>
        <w:rPr>
          <w:rFonts w:ascii="Times New Roman" w:hAnsi="Times New Roman" w:cs="Times New Roman"/>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5"/>
        <w:gridCol w:w="1558"/>
        <w:gridCol w:w="1417"/>
        <w:gridCol w:w="1276"/>
        <w:gridCol w:w="500"/>
        <w:gridCol w:w="575"/>
        <w:gridCol w:w="1193"/>
        <w:gridCol w:w="732"/>
        <w:gridCol w:w="653"/>
        <w:gridCol w:w="653"/>
        <w:gridCol w:w="653"/>
        <w:gridCol w:w="653"/>
        <w:gridCol w:w="653"/>
        <w:gridCol w:w="653"/>
        <w:gridCol w:w="688"/>
        <w:gridCol w:w="618"/>
        <w:gridCol w:w="653"/>
        <w:gridCol w:w="714"/>
        <w:gridCol w:w="709"/>
      </w:tblGrid>
      <w:tr w:rsidR="007A2180" w:rsidRPr="007A2180" w14:paraId="10273E16" w14:textId="77777777" w:rsidTr="007A2180">
        <w:trPr>
          <w:trHeight w:val="390"/>
        </w:trPr>
        <w:tc>
          <w:tcPr>
            <w:tcW w:w="725" w:type="dxa"/>
            <w:vMerge w:val="restart"/>
            <w:hideMark/>
          </w:tcPr>
          <w:p w14:paraId="66F130DE" w14:textId="77777777" w:rsidR="007A2180" w:rsidRPr="007A2180" w:rsidRDefault="007A2180" w:rsidP="007A2180">
            <w:pPr>
              <w:pStyle w:val="a6"/>
              <w:jc w:val="both"/>
              <w:rPr>
                <w:rFonts w:ascii="Times New Roman" w:hAnsi="Times New Roman"/>
                <w:b/>
                <w:sz w:val="20"/>
                <w:szCs w:val="20"/>
              </w:rPr>
            </w:pPr>
            <w:r w:rsidRPr="007A2180">
              <w:rPr>
                <w:rFonts w:ascii="Times New Roman" w:hAnsi="Times New Roman"/>
                <w:b/>
                <w:sz w:val="20"/>
                <w:szCs w:val="20"/>
              </w:rPr>
              <w:t>№ п/п</w:t>
            </w:r>
          </w:p>
        </w:tc>
        <w:tc>
          <w:tcPr>
            <w:tcW w:w="1558" w:type="dxa"/>
            <w:vMerge w:val="restart"/>
            <w:hideMark/>
          </w:tcPr>
          <w:p w14:paraId="4DECAB09" w14:textId="77777777" w:rsidR="007A2180" w:rsidRPr="007A2180" w:rsidRDefault="007A2180" w:rsidP="007A2180">
            <w:pPr>
              <w:pStyle w:val="a6"/>
              <w:jc w:val="both"/>
              <w:rPr>
                <w:rFonts w:ascii="Times New Roman" w:hAnsi="Times New Roman"/>
                <w:b/>
                <w:sz w:val="20"/>
                <w:szCs w:val="20"/>
              </w:rPr>
            </w:pPr>
            <w:r w:rsidRPr="007A2180">
              <w:rPr>
                <w:rFonts w:ascii="Times New Roman" w:hAnsi="Times New Roman"/>
                <w:b/>
                <w:sz w:val="20"/>
                <w:szCs w:val="20"/>
              </w:rPr>
              <w:t>Наименование муниципальной программы, подпрограммы, основного мероприятия, мероприятия</w:t>
            </w:r>
          </w:p>
        </w:tc>
        <w:tc>
          <w:tcPr>
            <w:tcW w:w="1417" w:type="dxa"/>
            <w:vMerge w:val="restart"/>
          </w:tcPr>
          <w:p w14:paraId="0B6A51D0" w14:textId="77777777" w:rsidR="007A2180" w:rsidRPr="007A2180" w:rsidRDefault="007A2180" w:rsidP="007A2180">
            <w:pPr>
              <w:pStyle w:val="a6"/>
              <w:jc w:val="both"/>
              <w:rPr>
                <w:rFonts w:ascii="Times New Roman" w:hAnsi="Times New Roman"/>
                <w:b/>
                <w:sz w:val="20"/>
                <w:szCs w:val="20"/>
              </w:rPr>
            </w:pPr>
            <w:r w:rsidRPr="007A2180">
              <w:rPr>
                <w:rFonts w:ascii="Times New Roman" w:hAnsi="Times New Roman"/>
                <w:b/>
                <w:sz w:val="20"/>
                <w:szCs w:val="20"/>
              </w:rPr>
              <w:t xml:space="preserve">Координатор муниципальной программы, координатор подпрограммы, участники  муниципальной программы </w:t>
            </w:r>
          </w:p>
        </w:tc>
        <w:tc>
          <w:tcPr>
            <w:tcW w:w="1276" w:type="dxa"/>
            <w:vMerge w:val="restart"/>
          </w:tcPr>
          <w:p w14:paraId="08D14E5D" w14:textId="77777777" w:rsidR="007A2180" w:rsidRPr="007A2180" w:rsidRDefault="007A2180" w:rsidP="007A2180">
            <w:pPr>
              <w:pStyle w:val="a6"/>
              <w:jc w:val="both"/>
              <w:rPr>
                <w:rFonts w:ascii="Times New Roman" w:hAnsi="Times New Roman"/>
                <w:b/>
                <w:sz w:val="20"/>
                <w:szCs w:val="20"/>
              </w:rPr>
            </w:pPr>
            <w:r w:rsidRPr="007A2180">
              <w:rPr>
                <w:rFonts w:ascii="Times New Roman" w:hAnsi="Times New Roman"/>
                <w:b/>
                <w:sz w:val="20"/>
                <w:szCs w:val="20"/>
              </w:rPr>
              <w:t>Источники финансирования</w:t>
            </w:r>
          </w:p>
        </w:tc>
        <w:tc>
          <w:tcPr>
            <w:tcW w:w="2268" w:type="dxa"/>
            <w:gridSpan w:val="3"/>
            <w:hideMark/>
          </w:tcPr>
          <w:p w14:paraId="60B8094B" w14:textId="77777777" w:rsidR="007A2180" w:rsidRPr="007A2180" w:rsidRDefault="007A2180" w:rsidP="007A2180">
            <w:pPr>
              <w:pStyle w:val="a6"/>
              <w:jc w:val="both"/>
              <w:rPr>
                <w:rFonts w:ascii="Times New Roman" w:hAnsi="Times New Roman"/>
                <w:b/>
                <w:sz w:val="20"/>
                <w:szCs w:val="20"/>
              </w:rPr>
            </w:pPr>
            <w:r w:rsidRPr="007A2180">
              <w:rPr>
                <w:rFonts w:ascii="Times New Roman" w:hAnsi="Times New Roman"/>
                <w:b/>
                <w:sz w:val="20"/>
                <w:szCs w:val="20"/>
              </w:rPr>
              <w:t>Код бюджетной классификации</w:t>
            </w:r>
          </w:p>
        </w:tc>
        <w:tc>
          <w:tcPr>
            <w:tcW w:w="8032" w:type="dxa"/>
            <w:gridSpan w:val="12"/>
            <w:hideMark/>
          </w:tcPr>
          <w:p w14:paraId="0F497557" w14:textId="77777777" w:rsidR="007A2180" w:rsidRPr="007A2180" w:rsidRDefault="007A2180" w:rsidP="007A2180">
            <w:pPr>
              <w:pStyle w:val="a6"/>
              <w:jc w:val="both"/>
              <w:rPr>
                <w:rFonts w:ascii="Times New Roman" w:hAnsi="Times New Roman"/>
                <w:b/>
                <w:sz w:val="20"/>
                <w:szCs w:val="20"/>
              </w:rPr>
            </w:pPr>
            <w:r w:rsidRPr="007A2180">
              <w:rPr>
                <w:rFonts w:ascii="Times New Roman" w:hAnsi="Times New Roman"/>
                <w:b/>
                <w:sz w:val="20"/>
                <w:szCs w:val="20"/>
              </w:rPr>
              <w:t>Оценка расходов (</w:t>
            </w:r>
            <w:proofErr w:type="spellStart"/>
            <w:r w:rsidRPr="007A2180">
              <w:rPr>
                <w:rFonts w:ascii="Times New Roman" w:hAnsi="Times New Roman"/>
                <w:b/>
                <w:sz w:val="20"/>
                <w:szCs w:val="20"/>
              </w:rPr>
              <w:t>тыс.руб</w:t>
            </w:r>
            <w:proofErr w:type="spellEnd"/>
            <w:r w:rsidRPr="007A2180">
              <w:rPr>
                <w:rFonts w:ascii="Times New Roman" w:hAnsi="Times New Roman"/>
                <w:b/>
                <w:sz w:val="20"/>
                <w:szCs w:val="20"/>
              </w:rPr>
              <w:t>)</w:t>
            </w:r>
          </w:p>
        </w:tc>
      </w:tr>
      <w:tr w:rsidR="007A2180" w:rsidRPr="007A2180" w14:paraId="38ABC4A1" w14:textId="77777777" w:rsidTr="007A2180">
        <w:trPr>
          <w:trHeight w:val="1770"/>
        </w:trPr>
        <w:tc>
          <w:tcPr>
            <w:tcW w:w="725" w:type="dxa"/>
            <w:vMerge/>
            <w:hideMark/>
          </w:tcPr>
          <w:p w14:paraId="4C857D4D"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824CC5D" w14:textId="77777777" w:rsidR="007A2180" w:rsidRPr="007A2180" w:rsidRDefault="007A2180" w:rsidP="007A2180">
            <w:pPr>
              <w:pStyle w:val="a6"/>
              <w:jc w:val="both"/>
              <w:rPr>
                <w:rFonts w:ascii="Times New Roman" w:hAnsi="Times New Roman"/>
                <w:sz w:val="20"/>
                <w:szCs w:val="20"/>
              </w:rPr>
            </w:pPr>
          </w:p>
        </w:tc>
        <w:tc>
          <w:tcPr>
            <w:tcW w:w="1417" w:type="dxa"/>
            <w:vMerge/>
          </w:tcPr>
          <w:p w14:paraId="76C0DA02" w14:textId="77777777" w:rsidR="007A2180" w:rsidRPr="007A2180" w:rsidRDefault="007A2180" w:rsidP="007A2180">
            <w:pPr>
              <w:pStyle w:val="a6"/>
              <w:jc w:val="both"/>
              <w:rPr>
                <w:rFonts w:ascii="Times New Roman" w:hAnsi="Times New Roman"/>
                <w:sz w:val="20"/>
                <w:szCs w:val="20"/>
              </w:rPr>
            </w:pPr>
          </w:p>
        </w:tc>
        <w:tc>
          <w:tcPr>
            <w:tcW w:w="1276" w:type="dxa"/>
            <w:vMerge/>
          </w:tcPr>
          <w:p w14:paraId="5F7870D7" w14:textId="77777777" w:rsidR="007A2180" w:rsidRPr="007A2180" w:rsidRDefault="007A2180" w:rsidP="007A2180">
            <w:pPr>
              <w:pStyle w:val="a6"/>
              <w:jc w:val="both"/>
              <w:rPr>
                <w:rFonts w:ascii="Times New Roman" w:hAnsi="Times New Roman"/>
                <w:sz w:val="20"/>
                <w:szCs w:val="20"/>
              </w:rPr>
            </w:pPr>
          </w:p>
        </w:tc>
        <w:tc>
          <w:tcPr>
            <w:tcW w:w="500" w:type="dxa"/>
            <w:hideMark/>
          </w:tcPr>
          <w:p w14:paraId="2A8DDA86" w14:textId="77777777" w:rsidR="007A2180" w:rsidRPr="007A2180" w:rsidRDefault="007A2180" w:rsidP="007A2180">
            <w:pPr>
              <w:pStyle w:val="a6"/>
              <w:jc w:val="both"/>
              <w:rPr>
                <w:rFonts w:ascii="Times New Roman" w:hAnsi="Times New Roman"/>
                <w:b/>
                <w:sz w:val="20"/>
                <w:szCs w:val="20"/>
              </w:rPr>
            </w:pPr>
            <w:r w:rsidRPr="007A2180">
              <w:rPr>
                <w:rFonts w:ascii="Times New Roman" w:hAnsi="Times New Roman"/>
                <w:b/>
                <w:sz w:val="20"/>
                <w:szCs w:val="20"/>
              </w:rPr>
              <w:t>ГБРС</w:t>
            </w:r>
          </w:p>
        </w:tc>
        <w:tc>
          <w:tcPr>
            <w:tcW w:w="575" w:type="dxa"/>
            <w:hideMark/>
          </w:tcPr>
          <w:p w14:paraId="1F05082B" w14:textId="77777777" w:rsidR="007A2180" w:rsidRPr="007A2180" w:rsidRDefault="007A2180" w:rsidP="007A2180">
            <w:pPr>
              <w:pStyle w:val="a6"/>
              <w:jc w:val="both"/>
              <w:rPr>
                <w:rFonts w:ascii="Times New Roman" w:hAnsi="Times New Roman"/>
                <w:b/>
                <w:sz w:val="20"/>
                <w:szCs w:val="20"/>
              </w:rPr>
            </w:pPr>
            <w:r w:rsidRPr="007A2180">
              <w:rPr>
                <w:rFonts w:ascii="Times New Roman" w:hAnsi="Times New Roman"/>
                <w:b/>
                <w:sz w:val="20"/>
                <w:szCs w:val="20"/>
              </w:rPr>
              <w:t>РЗ ПР</w:t>
            </w:r>
          </w:p>
        </w:tc>
        <w:tc>
          <w:tcPr>
            <w:tcW w:w="1193" w:type="dxa"/>
            <w:hideMark/>
          </w:tcPr>
          <w:p w14:paraId="1F172A06" w14:textId="77777777" w:rsidR="007A2180" w:rsidRPr="007A2180" w:rsidRDefault="007A2180" w:rsidP="007A2180">
            <w:pPr>
              <w:pStyle w:val="a6"/>
              <w:jc w:val="both"/>
              <w:rPr>
                <w:rFonts w:ascii="Times New Roman" w:hAnsi="Times New Roman"/>
                <w:b/>
                <w:sz w:val="20"/>
                <w:szCs w:val="20"/>
              </w:rPr>
            </w:pPr>
            <w:r w:rsidRPr="007A2180">
              <w:rPr>
                <w:rFonts w:ascii="Times New Roman" w:hAnsi="Times New Roman"/>
                <w:b/>
                <w:sz w:val="20"/>
                <w:szCs w:val="20"/>
              </w:rPr>
              <w:t>ЦСР</w:t>
            </w:r>
          </w:p>
        </w:tc>
        <w:tc>
          <w:tcPr>
            <w:tcW w:w="732" w:type="dxa"/>
            <w:hideMark/>
          </w:tcPr>
          <w:p w14:paraId="56B3D7D5" w14:textId="77777777" w:rsidR="007A2180" w:rsidRPr="007A2180" w:rsidRDefault="007A2180" w:rsidP="007A2180">
            <w:pPr>
              <w:pStyle w:val="a6"/>
              <w:jc w:val="both"/>
              <w:rPr>
                <w:rFonts w:ascii="Times New Roman" w:hAnsi="Times New Roman"/>
                <w:b/>
                <w:sz w:val="20"/>
                <w:szCs w:val="20"/>
              </w:rPr>
            </w:pPr>
            <w:r w:rsidRPr="007A2180">
              <w:rPr>
                <w:rFonts w:ascii="Times New Roman" w:hAnsi="Times New Roman"/>
                <w:b/>
                <w:sz w:val="20"/>
                <w:szCs w:val="20"/>
              </w:rPr>
              <w:t>Всего</w:t>
            </w:r>
          </w:p>
        </w:tc>
        <w:tc>
          <w:tcPr>
            <w:tcW w:w="653" w:type="dxa"/>
            <w:hideMark/>
          </w:tcPr>
          <w:p w14:paraId="4C6BF44C" w14:textId="77777777" w:rsidR="007A2180" w:rsidRPr="007A2180" w:rsidRDefault="007A2180" w:rsidP="007A2180">
            <w:pPr>
              <w:pStyle w:val="a6"/>
              <w:jc w:val="both"/>
              <w:rPr>
                <w:rFonts w:ascii="Times New Roman" w:hAnsi="Times New Roman"/>
                <w:b/>
                <w:sz w:val="20"/>
                <w:szCs w:val="20"/>
              </w:rPr>
            </w:pPr>
            <w:r w:rsidRPr="007A2180">
              <w:rPr>
                <w:rFonts w:ascii="Times New Roman" w:hAnsi="Times New Roman"/>
                <w:b/>
                <w:sz w:val="20"/>
                <w:szCs w:val="20"/>
              </w:rPr>
              <w:t>2015</w:t>
            </w:r>
          </w:p>
        </w:tc>
        <w:tc>
          <w:tcPr>
            <w:tcW w:w="653" w:type="dxa"/>
            <w:hideMark/>
          </w:tcPr>
          <w:p w14:paraId="6487F35B" w14:textId="77777777" w:rsidR="007A2180" w:rsidRPr="007A2180" w:rsidRDefault="007A2180" w:rsidP="007A2180">
            <w:pPr>
              <w:pStyle w:val="a6"/>
              <w:jc w:val="both"/>
              <w:rPr>
                <w:rFonts w:ascii="Times New Roman" w:hAnsi="Times New Roman"/>
                <w:b/>
                <w:sz w:val="20"/>
                <w:szCs w:val="20"/>
              </w:rPr>
            </w:pPr>
            <w:r w:rsidRPr="007A2180">
              <w:rPr>
                <w:rFonts w:ascii="Times New Roman" w:hAnsi="Times New Roman"/>
                <w:b/>
                <w:sz w:val="20"/>
                <w:szCs w:val="20"/>
              </w:rPr>
              <w:t>2016</w:t>
            </w:r>
          </w:p>
        </w:tc>
        <w:tc>
          <w:tcPr>
            <w:tcW w:w="653" w:type="dxa"/>
            <w:hideMark/>
          </w:tcPr>
          <w:p w14:paraId="4E8FCB8A" w14:textId="77777777" w:rsidR="007A2180" w:rsidRPr="007A2180" w:rsidRDefault="007A2180" w:rsidP="007A2180">
            <w:pPr>
              <w:pStyle w:val="a6"/>
              <w:jc w:val="both"/>
              <w:rPr>
                <w:rFonts w:ascii="Times New Roman" w:hAnsi="Times New Roman"/>
                <w:b/>
                <w:sz w:val="20"/>
                <w:szCs w:val="20"/>
              </w:rPr>
            </w:pPr>
            <w:r w:rsidRPr="007A2180">
              <w:rPr>
                <w:rFonts w:ascii="Times New Roman" w:hAnsi="Times New Roman"/>
                <w:b/>
                <w:sz w:val="20"/>
                <w:szCs w:val="20"/>
              </w:rPr>
              <w:t>2017</w:t>
            </w:r>
          </w:p>
        </w:tc>
        <w:tc>
          <w:tcPr>
            <w:tcW w:w="653" w:type="dxa"/>
            <w:hideMark/>
          </w:tcPr>
          <w:p w14:paraId="7D805308" w14:textId="77777777" w:rsidR="007A2180" w:rsidRPr="007A2180" w:rsidRDefault="007A2180" w:rsidP="007A2180">
            <w:pPr>
              <w:pStyle w:val="a6"/>
              <w:jc w:val="both"/>
              <w:rPr>
                <w:rFonts w:ascii="Times New Roman" w:hAnsi="Times New Roman"/>
                <w:b/>
                <w:sz w:val="20"/>
                <w:szCs w:val="20"/>
              </w:rPr>
            </w:pPr>
            <w:r w:rsidRPr="007A2180">
              <w:rPr>
                <w:rFonts w:ascii="Times New Roman" w:hAnsi="Times New Roman"/>
                <w:b/>
                <w:sz w:val="20"/>
                <w:szCs w:val="20"/>
              </w:rPr>
              <w:t>2018</w:t>
            </w:r>
          </w:p>
        </w:tc>
        <w:tc>
          <w:tcPr>
            <w:tcW w:w="653" w:type="dxa"/>
            <w:hideMark/>
          </w:tcPr>
          <w:p w14:paraId="3EFE5B4F" w14:textId="77777777" w:rsidR="007A2180" w:rsidRPr="007A2180" w:rsidRDefault="007A2180" w:rsidP="007A2180">
            <w:pPr>
              <w:pStyle w:val="a6"/>
              <w:jc w:val="both"/>
              <w:rPr>
                <w:rFonts w:ascii="Times New Roman" w:hAnsi="Times New Roman"/>
                <w:b/>
                <w:sz w:val="20"/>
                <w:szCs w:val="20"/>
              </w:rPr>
            </w:pPr>
            <w:r w:rsidRPr="007A2180">
              <w:rPr>
                <w:rFonts w:ascii="Times New Roman" w:hAnsi="Times New Roman"/>
                <w:b/>
                <w:sz w:val="20"/>
                <w:szCs w:val="20"/>
              </w:rPr>
              <w:t>2019</w:t>
            </w:r>
          </w:p>
        </w:tc>
        <w:tc>
          <w:tcPr>
            <w:tcW w:w="653" w:type="dxa"/>
            <w:hideMark/>
          </w:tcPr>
          <w:p w14:paraId="3F01B3DA" w14:textId="77777777" w:rsidR="007A2180" w:rsidRPr="007A2180" w:rsidRDefault="007A2180" w:rsidP="007A2180">
            <w:pPr>
              <w:pStyle w:val="a6"/>
              <w:jc w:val="both"/>
              <w:rPr>
                <w:rFonts w:ascii="Times New Roman" w:hAnsi="Times New Roman"/>
                <w:b/>
                <w:sz w:val="20"/>
                <w:szCs w:val="20"/>
              </w:rPr>
            </w:pPr>
            <w:r w:rsidRPr="007A2180">
              <w:rPr>
                <w:rFonts w:ascii="Times New Roman" w:hAnsi="Times New Roman"/>
                <w:b/>
                <w:sz w:val="20"/>
                <w:szCs w:val="20"/>
              </w:rPr>
              <w:t>2020</w:t>
            </w:r>
          </w:p>
        </w:tc>
        <w:tc>
          <w:tcPr>
            <w:tcW w:w="688" w:type="dxa"/>
            <w:noWrap/>
            <w:hideMark/>
          </w:tcPr>
          <w:p w14:paraId="3F5D76FB" w14:textId="77777777" w:rsidR="007A2180" w:rsidRPr="007A2180" w:rsidRDefault="007A2180" w:rsidP="007A2180">
            <w:pPr>
              <w:pStyle w:val="a6"/>
              <w:jc w:val="both"/>
              <w:rPr>
                <w:rFonts w:ascii="Times New Roman" w:hAnsi="Times New Roman"/>
                <w:b/>
                <w:sz w:val="20"/>
                <w:szCs w:val="20"/>
              </w:rPr>
            </w:pPr>
            <w:r w:rsidRPr="007A2180">
              <w:rPr>
                <w:rFonts w:ascii="Times New Roman" w:hAnsi="Times New Roman"/>
                <w:b/>
                <w:sz w:val="20"/>
                <w:szCs w:val="20"/>
              </w:rPr>
              <w:t>2021</w:t>
            </w:r>
          </w:p>
        </w:tc>
        <w:tc>
          <w:tcPr>
            <w:tcW w:w="618" w:type="dxa"/>
            <w:noWrap/>
            <w:hideMark/>
          </w:tcPr>
          <w:p w14:paraId="7FAA4B47" w14:textId="77777777" w:rsidR="007A2180" w:rsidRPr="007A2180" w:rsidRDefault="007A2180" w:rsidP="007A2180">
            <w:pPr>
              <w:pStyle w:val="a6"/>
              <w:jc w:val="both"/>
              <w:rPr>
                <w:rFonts w:ascii="Times New Roman" w:hAnsi="Times New Roman"/>
                <w:b/>
                <w:sz w:val="20"/>
                <w:szCs w:val="20"/>
              </w:rPr>
            </w:pPr>
            <w:r w:rsidRPr="007A2180">
              <w:rPr>
                <w:rFonts w:ascii="Times New Roman" w:hAnsi="Times New Roman"/>
                <w:b/>
                <w:sz w:val="20"/>
                <w:szCs w:val="20"/>
              </w:rPr>
              <w:t>2022</w:t>
            </w:r>
          </w:p>
        </w:tc>
        <w:tc>
          <w:tcPr>
            <w:tcW w:w="653" w:type="dxa"/>
            <w:noWrap/>
            <w:hideMark/>
          </w:tcPr>
          <w:p w14:paraId="4316E9AA" w14:textId="77777777" w:rsidR="007A2180" w:rsidRPr="007A2180" w:rsidRDefault="007A2180" w:rsidP="007A2180">
            <w:pPr>
              <w:pStyle w:val="a6"/>
              <w:jc w:val="both"/>
              <w:rPr>
                <w:rFonts w:ascii="Times New Roman" w:hAnsi="Times New Roman"/>
                <w:b/>
                <w:sz w:val="20"/>
                <w:szCs w:val="20"/>
              </w:rPr>
            </w:pPr>
            <w:r w:rsidRPr="007A2180">
              <w:rPr>
                <w:rFonts w:ascii="Times New Roman" w:hAnsi="Times New Roman"/>
                <w:b/>
                <w:sz w:val="20"/>
                <w:szCs w:val="20"/>
              </w:rPr>
              <w:t>2023</w:t>
            </w:r>
          </w:p>
        </w:tc>
        <w:tc>
          <w:tcPr>
            <w:tcW w:w="714" w:type="dxa"/>
            <w:noWrap/>
            <w:hideMark/>
          </w:tcPr>
          <w:p w14:paraId="610EF6CC" w14:textId="77777777" w:rsidR="007A2180" w:rsidRPr="007A2180" w:rsidRDefault="007A2180" w:rsidP="007A2180">
            <w:pPr>
              <w:pStyle w:val="a6"/>
              <w:jc w:val="both"/>
              <w:rPr>
                <w:rFonts w:ascii="Times New Roman" w:hAnsi="Times New Roman"/>
                <w:b/>
                <w:sz w:val="20"/>
                <w:szCs w:val="20"/>
              </w:rPr>
            </w:pPr>
            <w:r w:rsidRPr="007A2180">
              <w:rPr>
                <w:rFonts w:ascii="Times New Roman" w:hAnsi="Times New Roman"/>
                <w:b/>
                <w:sz w:val="20"/>
                <w:szCs w:val="20"/>
              </w:rPr>
              <w:t>2024</w:t>
            </w:r>
          </w:p>
        </w:tc>
        <w:tc>
          <w:tcPr>
            <w:tcW w:w="709" w:type="dxa"/>
            <w:noWrap/>
            <w:hideMark/>
          </w:tcPr>
          <w:p w14:paraId="161EDA5C" w14:textId="77777777" w:rsidR="007A2180" w:rsidRPr="007A2180" w:rsidRDefault="007A2180" w:rsidP="007A2180">
            <w:pPr>
              <w:pStyle w:val="a6"/>
              <w:jc w:val="both"/>
              <w:rPr>
                <w:rFonts w:ascii="Times New Roman" w:hAnsi="Times New Roman"/>
                <w:b/>
                <w:sz w:val="20"/>
                <w:szCs w:val="20"/>
              </w:rPr>
            </w:pPr>
            <w:r w:rsidRPr="007A2180">
              <w:rPr>
                <w:rFonts w:ascii="Times New Roman" w:hAnsi="Times New Roman"/>
                <w:b/>
                <w:sz w:val="20"/>
                <w:szCs w:val="20"/>
              </w:rPr>
              <w:t>2025</w:t>
            </w:r>
          </w:p>
        </w:tc>
      </w:tr>
      <w:tr w:rsidR="007A2180" w:rsidRPr="007A2180" w14:paraId="09ED7E41" w14:textId="77777777" w:rsidTr="007A2180">
        <w:trPr>
          <w:trHeight w:val="405"/>
        </w:trPr>
        <w:tc>
          <w:tcPr>
            <w:tcW w:w="725" w:type="dxa"/>
            <w:vMerge w:val="restart"/>
            <w:hideMark/>
          </w:tcPr>
          <w:p w14:paraId="30A319B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1558" w:type="dxa"/>
            <w:vMerge w:val="restart"/>
            <w:hideMark/>
          </w:tcPr>
          <w:p w14:paraId="7C1EA1C0" w14:textId="77777777" w:rsidR="007A2180" w:rsidRPr="007A2180" w:rsidRDefault="007A2180" w:rsidP="007A2180">
            <w:pPr>
              <w:pStyle w:val="a6"/>
              <w:jc w:val="both"/>
              <w:rPr>
                <w:rFonts w:ascii="Times New Roman" w:hAnsi="Times New Roman"/>
                <w:b/>
                <w:bCs/>
                <w:sz w:val="20"/>
                <w:szCs w:val="20"/>
              </w:rPr>
            </w:pPr>
            <w:r w:rsidRPr="007A2180">
              <w:rPr>
                <w:rFonts w:ascii="Times New Roman" w:hAnsi="Times New Roman"/>
                <w:b/>
                <w:bCs/>
                <w:sz w:val="20"/>
                <w:szCs w:val="20"/>
              </w:rPr>
              <w:t xml:space="preserve">Развитие образования Завитинского муниципального округа </w:t>
            </w:r>
            <w:r w:rsidRPr="007A2180">
              <w:rPr>
                <w:rFonts w:ascii="Times New Roman" w:hAnsi="Times New Roman"/>
                <w:b/>
                <w:bCs/>
                <w:sz w:val="20"/>
                <w:szCs w:val="20"/>
              </w:rPr>
              <w:lastRenderedPageBreak/>
              <w:t xml:space="preserve">Амурской области </w:t>
            </w:r>
          </w:p>
        </w:tc>
        <w:tc>
          <w:tcPr>
            <w:tcW w:w="1417" w:type="dxa"/>
            <w:vMerge w:val="restart"/>
          </w:tcPr>
          <w:p w14:paraId="3E3030E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lastRenderedPageBreak/>
              <w:t>Отдел образования администрации Завитинского муниципальн</w:t>
            </w:r>
            <w:r w:rsidRPr="007A2180">
              <w:rPr>
                <w:rFonts w:ascii="Times New Roman" w:hAnsi="Times New Roman"/>
                <w:sz w:val="20"/>
                <w:szCs w:val="20"/>
              </w:rPr>
              <w:lastRenderedPageBreak/>
              <w:t>ого округа Амурской области, образовательные учреждения муниципального округа</w:t>
            </w:r>
          </w:p>
        </w:tc>
        <w:tc>
          <w:tcPr>
            <w:tcW w:w="1276" w:type="dxa"/>
          </w:tcPr>
          <w:p w14:paraId="59D09BA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lastRenderedPageBreak/>
              <w:t>Всего</w:t>
            </w:r>
          </w:p>
        </w:tc>
        <w:tc>
          <w:tcPr>
            <w:tcW w:w="500" w:type="dxa"/>
            <w:vMerge w:val="restart"/>
            <w:hideMark/>
          </w:tcPr>
          <w:p w14:paraId="32EF528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005</w:t>
            </w:r>
          </w:p>
        </w:tc>
        <w:tc>
          <w:tcPr>
            <w:tcW w:w="575" w:type="dxa"/>
            <w:vMerge w:val="restart"/>
            <w:hideMark/>
          </w:tcPr>
          <w:p w14:paraId="223E7D4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1193" w:type="dxa"/>
            <w:vMerge w:val="restart"/>
            <w:hideMark/>
          </w:tcPr>
          <w:p w14:paraId="5259046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732" w:type="dxa"/>
            <w:vAlign w:val="bottom"/>
            <w:hideMark/>
          </w:tcPr>
          <w:p w14:paraId="3C09D32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4 132 059,97</w:t>
            </w:r>
          </w:p>
        </w:tc>
        <w:tc>
          <w:tcPr>
            <w:tcW w:w="653" w:type="dxa"/>
            <w:vAlign w:val="bottom"/>
            <w:hideMark/>
          </w:tcPr>
          <w:p w14:paraId="5FF772A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239 377,30</w:t>
            </w:r>
          </w:p>
        </w:tc>
        <w:tc>
          <w:tcPr>
            <w:tcW w:w="653" w:type="dxa"/>
            <w:vAlign w:val="bottom"/>
            <w:hideMark/>
          </w:tcPr>
          <w:p w14:paraId="32F6AD4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260 367,16</w:t>
            </w:r>
          </w:p>
        </w:tc>
        <w:tc>
          <w:tcPr>
            <w:tcW w:w="653" w:type="dxa"/>
            <w:vAlign w:val="bottom"/>
            <w:hideMark/>
          </w:tcPr>
          <w:p w14:paraId="3C61C47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262 006,90</w:t>
            </w:r>
          </w:p>
        </w:tc>
        <w:tc>
          <w:tcPr>
            <w:tcW w:w="653" w:type="dxa"/>
            <w:vAlign w:val="bottom"/>
            <w:hideMark/>
          </w:tcPr>
          <w:p w14:paraId="0DBA32D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329 911,57</w:t>
            </w:r>
          </w:p>
        </w:tc>
        <w:tc>
          <w:tcPr>
            <w:tcW w:w="653" w:type="dxa"/>
            <w:vAlign w:val="bottom"/>
            <w:hideMark/>
          </w:tcPr>
          <w:p w14:paraId="3B3D2B6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334 871,26</w:t>
            </w:r>
          </w:p>
        </w:tc>
        <w:tc>
          <w:tcPr>
            <w:tcW w:w="653" w:type="dxa"/>
            <w:vAlign w:val="bottom"/>
            <w:hideMark/>
          </w:tcPr>
          <w:p w14:paraId="34B6412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485 907,65</w:t>
            </w:r>
          </w:p>
        </w:tc>
        <w:tc>
          <w:tcPr>
            <w:tcW w:w="688" w:type="dxa"/>
            <w:vAlign w:val="bottom"/>
            <w:hideMark/>
          </w:tcPr>
          <w:p w14:paraId="4EEEDE0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469 039,58</w:t>
            </w:r>
          </w:p>
        </w:tc>
        <w:tc>
          <w:tcPr>
            <w:tcW w:w="618" w:type="dxa"/>
            <w:vAlign w:val="bottom"/>
            <w:hideMark/>
          </w:tcPr>
          <w:p w14:paraId="3CC93A8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448 932,72</w:t>
            </w:r>
          </w:p>
        </w:tc>
        <w:tc>
          <w:tcPr>
            <w:tcW w:w="653" w:type="dxa"/>
            <w:vAlign w:val="bottom"/>
            <w:hideMark/>
          </w:tcPr>
          <w:p w14:paraId="0ED6B0B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420 726,42</w:t>
            </w:r>
          </w:p>
        </w:tc>
        <w:tc>
          <w:tcPr>
            <w:tcW w:w="714" w:type="dxa"/>
            <w:vAlign w:val="bottom"/>
            <w:hideMark/>
          </w:tcPr>
          <w:p w14:paraId="5D4669B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441 513,82</w:t>
            </w:r>
          </w:p>
        </w:tc>
        <w:tc>
          <w:tcPr>
            <w:tcW w:w="709" w:type="dxa"/>
            <w:vAlign w:val="bottom"/>
            <w:hideMark/>
          </w:tcPr>
          <w:p w14:paraId="7152A0B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439 405,59</w:t>
            </w:r>
          </w:p>
        </w:tc>
      </w:tr>
      <w:tr w:rsidR="007A2180" w:rsidRPr="007A2180" w14:paraId="5951C067" w14:textId="77777777" w:rsidTr="007A2180">
        <w:trPr>
          <w:trHeight w:val="324"/>
        </w:trPr>
        <w:tc>
          <w:tcPr>
            <w:tcW w:w="725" w:type="dxa"/>
            <w:vMerge/>
            <w:hideMark/>
          </w:tcPr>
          <w:p w14:paraId="7711465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CC5A4A4" w14:textId="77777777" w:rsidR="007A2180" w:rsidRPr="007A2180" w:rsidRDefault="007A2180" w:rsidP="007A2180">
            <w:pPr>
              <w:pStyle w:val="a6"/>
              <w:jc w:val="both"/>
              <w:rPr>
                <w:rFonts w:ascii="Times New Roman" w:hAnsi="Times New Roman"/>
                <w:bCs/>
                <w:sz w:val="20"/>
                <w:szCs w:val="20"/>
              </w:rPr>
            </w:pPr>
          </w:p>
        </w:tc>
        <w:tc>
          <w:tcPr>
            <w:tcW w:w="1417" w:type="dxa"/>
            <w:vMerge/>
          </w:tcPr>
          <w:p w14:paraId="754A2AC6" w14:textId="77777777" w:rsidR="007A2180" w:rsidRPr="007A2180" w:rsidRDefault="007A2180" w:rsidP="007A2180">
            <w:pPr>
              <w:pStyle w:val="a6"/>
              <w:jc w:val="both"/>
              <w:rPr>
                <w:rFonts w:ascii="Times New Roman" w:hAnsi="Times New Roman"/>
                <w:sz w:val="20"/>
                <w:szCs w:val="20"/>
              </w:rPr>
            </w:pPr>
          </w:p>
        </w:tc>
        <w:tc>
          <w:tcPr>
            <w:tcW w:w="1276" w:type="dxa"/>
          </w:tcPr>
          <w:p w14:paraId="3957F03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7DA7DC79"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BC21461"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F94A1FB"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141704B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103 059,16</w:t>
            </w:r>
          </w:p>
        </w:tc>
        <w:tc>
          <w:tcPr>
            <w:tcW w:w="653" w:type="dxa"/>
            <w:vAlign w:val="bottom"/>
            <w:hideMark/>
          </w:tcPr>
          <w:p w14:paraId="521D5F0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2 706,10</w:t>
            </w:r>
          </w:p>
        </w:tc>
        <w:tc>
          <w:tcPr>
            <w:tcW w:w="653" w:type="dxa"/>
            <w:vAlign w:val="bottom"/>
            <w:hideMark/>
          </w:tcPr>
          <w:p w14:paraId="4BD2D13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1 120,00</w:t>
            </w:r>
          </w:p>
        </w:tc>
        <w:tc>
          <w:tcPr>
            <w:tcW w:w="653" w:type="dxa"/>
            <w:vAlign w:val="bottom"/>
            <w:hideMark/>
          </w:tcPr>
          <w:p w14:paraId="71B08CE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1 015,53</w:t>
            </w:r>
          </w:p>
        </w:tc>
        <w:tc>
          <w:tcPr>
            <w:tcW w:w="653" w:type="dxa"/>
            <w:vAlign w:val="bottom"/>
            <w:hideMark/>
          </w:tcPr>
          <w:p w14:paraId="1D1B8CE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4F88ED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1 568,63</w:t>
            </w:r>
          </w:p>
        </w:tc>
        <w:tc>
          <w:tcPr>
            <w:tcW w:w="653" w:type="dxa"/>
            <w:vAlign w:val="bottom"/>
            <w:hideMark/>
          </w:tcPr>
          <w:p w14:paraId="0E8CDF0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10 756,10</w:t>
            </w:r>
          </w:p>
        </w:tc>
        <w:tc>
          <w:tcPr>
            <w:tcW w:w="688" w:type="dxa"/>
            <w:vAlign w:val="bottom"/>
            <w:hideMark/>
          </w:tcPr>
          <w:p w14:paraId="4D54818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16 288,00</w:t>
            </w:r>
          </w:p>
        </w:tc>
        <w:tc>
          <w:tcPr>
            <w:tcW w:w="618" w:type="dxa"/>
            <w:vAlign w:val="bottom"/>
            <w:hideMark/>
          </w:tcPr>
          <w:p w14:paraId="3DFA198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16 288,00</w:t>
            </w:r>
          </w:p>
        </w:tc>
        <w:tc>
          <w:tcPr>
            <w:tcW w:w="653" w:type="dxa"/>
            <w:vAlign w:val="bottom"/>
            <w:hideMark/>
          </w:tcPr>
          <w:p w14:paraId="3EB1D85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16 288,00</w:t>
            </w:r>
          </w:p>
        </w:tc>
        <w:tc>
          <w:tcPr>
            <w:tcW w:w="714" w:type="dxa"/>
            <w:vAlign w:val="bottom"/>
            <w:hideMark/>
          </w:tcPr>
          <w:p w14:paraId="47C6217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18 514,40</w:t>
            </w:r>
          </w:p>
        </w:tc>
        <w:tc>
          <w:tcPr>
            <w:tcW w:w="709" w:type="dxa"/>
            <w:vAlign w:val="bottom"/>
            <w:hideMark/>
          </w:tcPr>
          <w:p w14:paraId="16FF404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18 514,40</w:t>
            </w:r>
          </w:p>
        </w:tc>
      </w:tr>
      <w:tr w:rsidR="007A2180" w:rsidRPr="007A2180" w14:paraId="5D872300" w14:textId="77777777" w:rsidTr="007A2180">
        <w:trPr>
          <w:trHeight w:val="456"/>
        </w:trPr>
        <w:tc>
          <w:tcPr>
            <w:tcW w:w="725" w:type="dxa"/>
            <w:vMerge/>
            <w:hideMark/>
          </w:tcPr>
          <w:p w14:paraId="304F1CBD"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60E5906" w14:textId="77777777" w:rsidR="007A2180" w:rsidRPr="007A2180" w:rsidRDefault="007A2180" w:rsidP="007A2180">
            <w:pPr>
              <w:pStyle w:val="a6"/>
              <w:jc w:val="both"/>
              <w:rPr>
                <w:rFonts w:ascii="Times New Roman" w:hAnsi="Times New Roman"/>
                <w:bCs/>
                <w:sz w:val="20"/>
                <w:szCs w:val="20"/>
              </w:rPr>
            </w:pPr>
          </w:p>
        </w:tc>
        <w:tc>
          <w:tcPr>
            <w:tcW w:w="1417" w:type="dxa"/>
            <w:vMerge/>
          </w:tcPr>
          <w:p w14:paraId="4F7A1744" w14:textId="77777777" w:rsidR="007A2180" w:rsidRPr="007A2180" w:rsidRDefault="007A2180" w:rsidP="007A2180">
            <w:pPr>
              <w:pStyle w:val="a6"/>
              <w:jc w:val="both"/>
              <w:rPr>
                <w:rFonts w:ascii="Times New Roman" w:hAnsi="Times New Roman"/>
                <w:sz w:val="20"/>
                <w:szCs w:val="20"/>
              </w:rPr>
            </w:pPr>
          </w:p>
        </w:tc>
        <w:tc>
          <w:tcPr>
            <w:tcW w:w="1276" w:type="dxa"/>
          </w:tcPr>
          <w:p w14:paraId="19DB6E9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122F2786"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60BF2C8"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36DB7DB"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2332ED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2 494 282,87</w:t>
            </w:r>
          </w:p>
        </w:tc>
        <w:tc>
          <w:tcPr>
            <w:tcW w:w="653" w:type="dxa"/>
            <w:vAlign w:val="bottom"/>
            <w:hideMark/>
          </w:tcPr>
          <w:p w14:paraId="73DAAA5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158 644,40</w:t>
            </w:r>
          </w:p>
        </w:tc>
        <w:tc>
          <w:tcPr>
            <w:tcW w:w="653" w:type="dxa"/>
            <w:vAlign w:val="bottom"/>
            <w:hideMark/>
          </w:tcPr>
          <w:p w14:paraId="26C6B58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160 389,02</w:t>
            </w:r>
          </w:p>
        </w:tc>
        <w:tc>
          <w:tcPr>
            <w:tcW w:w="653" w:type="dxa"/>
            <w:vAlign w:val="bottom"/>
            <w:hideMark/>
          </w:tcPr>
          <w:p w14:paraId="302E22A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167 366,65</w:t>
            </w:r>
          </w:p>
        </w:tc>
        <w:tc>
          <w:tcPr>
            <w:tcW w:w="653" w:type="dxa"/>
            <w:vAlign w:val="bottom"/>
            <w:hideMark/>
          </w:tcPr>
          <w:p w14:paraId="74F4461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179 699,19</w:t>
            </w:r>
          </w:p>
        </w:tc>
        <w:tc>
          <w:tcPr>
            <w:tcW w:w="653" w:type="dxa"/>
            <w:vAlign w:val="bottom"/>
            <w:hideMark/>
          </w:tcPr>
          <w:p w14:paraId="5A32EAD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188 854,16</w:t>
            </w:r>
          </w:p>
        </w:tc>
        <w:tc>
          <w:tcPr>
            <w:tcW w:w="653" w:type="dxa"/>
            <w:vAlign w:val="bottom"/>
            <w:hideMark/>
          </w:tcPr>
          <w:p w14:paraId="6E68941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204 426,09</w:t>
            </w:r>
          </w:p>
        </w:tc>
        <w:tc>
          <w:tcPr>
            <w:tcW w:w="688" w:type="dxa"/>
            <w:vAlign w:val="bottom"/>
            <w:hideMark/>
          </w:tcPr>
          <w:p w14:paraId="3D055F7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294 681,60</w:t>
            </w:r>
          </w:p>
        </w:tc>
        <w:tc>
          <w:tcPr>
            <w:tcW w:w="618" w:type="dxa"/>
            <w:vAlign w:val="bottom"/>
            <w:hideMark/>
          </w:tcPr>
          <w:p w14:paraId="122B30E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280 154,74</w:t>
            </w:r>
          </w:p>
        </w:tc>
        <w:tc>
          <w:tcPr>
            <w:tcW w:w="653" w:type="dxa"/>
            <w:vAlign w:val="bottom"/>
            <w:hideMark/>
          </w:tcPr>
          <w:p w14:paraId="1E006A0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279 595,94</w:t>
            </w:r>
          </w:p>
        </w:tc>
        <w:tc>
          <w:tcPr>
            <w:tcW w:w="714" w:type="dxa"/>
            <w:vAlign w:val="bottom"/>
            <w:hideMark/>
          </w:tcPr>
          <w:p w14:paraId="10F18E4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291 235,54</w:t>
            </w:r>
          </w:p>
        </w:tc>
        <w:tc>
          <w:tcPr>
            <w:tcW w:w="709" w:type="dxa"/>
            <w:vAlign w:val="bottom"/>
            <w:hideMark/>
          </w:tcPr>
          <w:p w14:paraId="1DEB0E0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289 235,54</w:t>
            </w:r>
          </w:p>
        </w:tc>
      </w:tr>
      <w:tr w:rsidR="007A2180" w:rsidRPr="007A2180" w14:paraId="40AD0E68" w14:textId="77777777" w:rsidTr="007A2180">
        <w:trPr>
          <w:trHeight w:val="424"/>
        </w:trPr>
        <w:tc>
          <w:tcPr>
            <w:tcW w:w="725" w:type="dxa"/>
            <w:vMerge/>
            <w:hideMark/>
          </w:tcPr>
          <w:p w14:paraId="245690C4"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27FC79E9" w14:textId="77777777" w:rsidR="007A2180" w:rsidRPr="007A2180" w:rsidRDefault="007A2180" w:rsidP="007A2180">
            <w:pPr>
              <w:pStyle w:val="a6"/>
              <w:jc w:val="both"/>
              <w:rPr>
                <w:rFonts w:ascii="Times New Roman" w:hAnsi="Times New Roman"/>
                <w:bCs/>
                <w:sz w:val="20"/>
                <w:szCs w:val="20"/>
              </w:rPr>
            </w:pPr>
          </w:p>
        </w:tc>
        <w:tc>
          <w:tcPr>
            <w:tcW w:w="1417" w:type="dxa"/>
            <w:vMerge/>
          </w:tcPr>
          <w:p w14:paraId="1BDD96CB" w14:textId="77777777" w:rsidR="007A2180" w:rsidRPr="007A2180" w:rsidRDefault="007A2180" w:rsidP="007A2180">
            <w:pPr>
              <w:pStyle w:val="a6"/>
              <w:jc w:val="both"/>
              <w:rPr>
                <w:rFonts w:ascii="Times New Roman" w:hAnsi="Times New Roman"/>
                <w:sz w:val="20"/>
                <w:szCs w:val="20"/>
              </w:rPr>
            </w:pPr>
          </w:p>
        </w:tc>
        <w:tc>
          <w:tcPr>
            <w:tcW w:w="1276" w:type="dxa"/>
          </w:tcPr>
          <w:p w14:paraId="1EEEB79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местный </w:t>
            </w:r>
          </w:p>
          <w:p w14:paraId="470637D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бюджет</w:t>
            </w:r>
          </w:p>
        </w:tc>
        <w:tc>
          <w:tcPr>
            <w:tcW w:w="500" w:type="dxa"/>
            <w:vMerge/>
            <w:hideMark/>
          </w:tcPr>
          <w:p w14:paraId="5499AD24"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6941D17"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1B2CBB1F"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1E135DD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1 534 717,94</w:t>
            </w:r>
          </w:p>
        </w:tc>
        <w:tc>
          <w:tcPr>
            <w:tcW w:w="653" w:type="dxa"/>
            <w:vAlign w:val="bottom"/>
            <w:hideMark/>
          </w:tcPr>
          <w:p w14:paraId="6803E92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78 026,80</w:t>
            </w:r>
          </w:p>
        </w:tc>
        <w:tc>
          <w:tcPr>
            <w:tcW w:w="653" w:type="dxa"/>
            <w:vAlign w:val="bottom"/>
            <w:hideMark/>
          </w:tcPr>
          <w:p w14:paraId="79156F0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98 858,14</w:t>
            </w:r>
          </w:p>
        </w:tc>
        <w:tc>
          <w:tcPr>
            <w:tcW w:w="653" w:type="dxa"/>
            <w:vAlign w:val="bottom"/>
            <w:hideMark/>
          </w:tcPr>
          <w:p w14:paraId="4650B61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93 624,72</w:t>
            </w:r>
          </w:p>
        </w:tc>
        <w:tc>
          <w:tcPr>
            <w:tcW w:w="653" w:type="dxa"/>
            <w:vAlign w:val="bottom"/>
            <w:hideMark/>
          </w:tcPr>
          <w:p w14:paraId="216718E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150 212,38</w:t>
            </w:r>
          </w:p>
        </w:tc>
        <w:tc>
          <w:tcPr>
            <w:tcW w:w="653" w:type="dxa"/>
            <w:vAlign w:val="bottom"/>
            <w:hideMark/>
          </w:tcPr>
          <w:p w14:paraId="0B34244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144 448,47</w:t>
            </w:r>
          </w:p>
        </w:tc>
        <w:tc>
          <w:tcPr>
            <w:tcW w:w="653" w:type="dxa"/>
            <w:vAlign w:val="bottom"/>
            <w:hideMark/>
          </w:tcPr>
          <w:p w14:paraId="6A5F712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270 725,46</w:t>
            </w:r>
          </w:p>
        </w:tc>
        <w:tc>
          <w:tcPr>
            <w:tcW w:w="688" w:type="dxa"/>
            <w:vAlign w:val="bottom"/>
            <w:hideMark/>
          </w:tcPr>
          <w:p w14:paraId="6A84F76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158 069,98</w:t>
            </w:r>
          </w:p>
        </w:tc>
        <w:tc>
          <w:tcPr>
            <w:tcW w:w="618" w:type="dxa"/>
            <w:vAlign w:val="bottom"/>
            <w:hideMark/>
          </w:tcPr>
          <w:p w14:paraId="0A15000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152 489,98</w:t>
            </w:r>
          </w:p>
        </w:tc>
        <w:tc>
          <w:tcPr>
            <w:tcW w:w="653" w:type="dxa"/>
            <w:vAlign w:val="bottom"/>
            <w:hideMark/>
          </w:tcPr>
          <w:p w14:paraId="62AE771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124 842,48</w:t>
            </w:r>
          </w:p>
        </w:tc>
        <w:tc>
          <w:tcPr>
            <w:tcW w:w="714" w:type="dxa"/>
            <w:vAlign w:val="bottom"/>
            <w:hideMark/>
          </w:tcPr>
          <w:p w14:paraId="5A1C6F5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131 763,88</w:t>
            </w:r>
          </w:p>
        </w:tc>
        <w:tc>
          <w:tcPr>
            <w:tcW w:w="709" w:type="dxa"/>
            <w:vAlign w:val="bottom"/>
            <w:hideMark/>
          </w:tcPr>
          <w:p w14:paraId="0FE78A3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131 655,65</w:t>
            </w:r>
          </w:p>
        </w:tc>
      </w:tr>
      <w:tr w:rsidR="007A2180" w:rsidRPr="007A2180" w14:paraId="5A3DE2CB" w14:textId="77777777" w:rsidTr="007A2180">
        <w:trPr>
          <w:trHeight w:val="478"/>
        </w:trPr>
        <w:tc>
          <w:tcPr>
            <w:tcW w:w="725" w:type="dxa"/>
            <w:vMerge/>
            <w:hideMark/>
          </w:tcPr>
          <w:p w14:paraId="4A0E83B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29E119AB" w14:textId="77777777" w:rsidR="007A2180" w:rsidRPr="007A2180" w:rsidRDefault="007A2180" w:rsidP="007A2180">
            <w:pPr>
              <w:pStyle w:val="a6"/>
              <w:jc w:val="both"/>
              <w:rPr>
                <w:rFonts w:ascii="Times New Roman" w:hAnsi="Times New Roman"/>
                <w:bCs/>
                <w:sz w:val="20"/>
                <w:szCs w:val="20"/>
              </w:rPr>
            </w:pPr>
          </w:p>
        </w:tc>
        <w:tc>
          <w:tcPr>
            <w:tcW w:w="1417" w:type="dxa"/>
            <w:vMerge/>
          </w:tcPr>
          <w:p w14:paraId="3BA28273" w14:textId="77777777" w:rsidR="007A2180" w:rsidRPr="007A2180" w:rsidRDefault="007A2180" w:rsidP="007A2180">
            <w:pPr>
              <w:pStyle w:val="a6"/>
              <w:jc w:val="both"/>
              <w:rPr>
                <w:rFonts w:ascii="Times New Roman" w:hAnsi="Times New Roman"/>
                <w:sz w:val="20"/>
                <w:szCs w:val="20"/>
              </w:rPr>
            </w:pPr>
          </w:p>
        </w:tc>
        <w:tc>
          <w:tcPr>
            <w:tcW w:w="1276" w:type="dxa"/>
          </w:tcPr>
          <w:p w14:paraId="64733A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339D564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3603E48B"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E6380E9"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5A55515F" w14:textId="77777777" w:rsidR="007A2180" w:rsidRPr="007A2180" w:rsidRDefault="007A2180" w:rsidP="007A2180">
            <w:pPr>
              <w:pStyle w:val="a6"/>
              <w:jc w:val="both"/>
              <w:rPr>
                <w:rFonts w:ascii="Times New Roman" w:hAnsi="Times New Roman"/>
                <w:sz w:val="20"/>
                <w:szCs w:val="20"/>
              </w:rPr>
            </w:pPr>
          </w:p>
        </w:tc>
        <w:tc>
          <w:tcPr>
            <w:tcW w:w="732" w:type="dxa"/>
            <w:hideMark/>
          </w:tcPr>
          <w:p w14:paraId="161F847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22A036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0D254E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00FCF6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9945F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C2892E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B993E5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60F9DB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6C6BC6F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DBDE2C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78B0CFE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3225411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7C309521" w14:textId="77777777" w:rsidTr="007A2180">
        <w:trPr>
          <w:trHeight w:val="435"/>
        </w:trPr>
        <w:tc>
          <w:tcPr>
            <w:tcW w:w="725" w:type="dxa"/>
            <w:vMerge w:val="restart"/>
            <w:hideMark/>
          </w:tcPr>
          <w:p w14:paraId="133279B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w:t>
            </w:r>
          </w:p>
        </w:tc>
        <w:tc>
          <w:tcPr>
            <w:tcW w:w="1558" w:type="dxa"/>
            <w:vMerge w:val="restart"/>
            <w:hideMark/>
          </w:tcPr>
          <w:p w14:paraId="12750208" w14:textId="77777777" w:rsidR="007A2180" w:rsidRPr="007A2180" w:rsidRDefault="007A2180" w:rsidP="007A2180">
            <w:pPr>
              <w:pStyle w:val="a6"/>
              <w:jc w:val="both"/>
              <w:rPr>
                <w:rFonts w:ascii="Times New Roman" w:hAnsi="Times New Roman"/>
                <w:b/>
                <w:bCs/>
                <w:sz w:val="20"/>
                <w:szCs w:val="20"/>
              </w:rPr>
            </w:pPr>
            <w:r w:rsidRPr="007A2180">
              <w:rPr>
                <w:rFonts w:ascii="Times New Roman" w:hAnsi="Times New Roman"/>
                <w:b/>
                <w:bCs/>
                <w:sz w:val="20"/>
                <w:szCs w:val="20"/>
              </w:rPr>
              <w:t>Подпрограмма 1. «Развитие дошкольного, общего  и дополнительного образования детей»</w:t>
            </w:r>
          </w:p>
        </w:tc>
        <w:tc>
          <w:tcPr>
            <w:tcW w:w="1417" w:type="dxa"/>
            <w:vMerge w:val="restart"/>
          </w:tcPr>
          <w:p w14:paraId="2DDBB37D" w14:textId="77777777" w:rsidR="007A2180" w:rsidRPr="007A2180" w:rsidRDefault="007A2180" w:rsidP="007A2180">
            <w:pPr>
              <w:pStyle w:val="a6"/>
              <w:jc w:val="both"/>
              <w:rPr>
                <w:rFonts w:ascii="Times New Roman" w:hAnsi="Times New Roman"/>
                <w:i/>
                <w:iCs/>
                <w:sz w:val="20"/>
                <w:szCs w:val="20"/>
              </w:rPr>
            </w:pPr>
            <w:r w:rsidRPr="007A2180">
              <w:rPr>
                <w:rFonts w:ascii="Times New Roman" w:hAnsi="Times New Roman"/>
                <w:sz w:val="20"/>
                <w:szCs w:val="20"/>
              </w:rPr>
              <w:t>Отдел образования администрации Завитинского муниципального округа Амурской области, образовательные учреждения муниципального округа</w:t>
            </w:r>
          </w:p>
        </w:tc>
        <w:tc>
          <w:tcPr>
            <w:tcW w:w="1276" w:type="dxa"/>
          </w:tcPr>
          <w:p w14:paraId="6081A04B" w14:textId="77777777" w:rsidR="007A2180" w:rsidRPr="007A2180" w:rsidRDefault="007A2180" w:rsidP="007A2180">
            <w:pPr>
              <w:pStyle w:val="a6"/>
              <w:jc w:val="both"/>
              <w:rPr>
                <w:rFonts w:ascii="Times New Roman" w:hAnsi="Times New Roman"/>
                <w:i/>
                <w:iCs/>
                <w:sz w:val="20"/>
                <w:szCs w:val="20"/>
              </w:rPr>
            </w:pPr>
            <w:r w:rsidRPr="007A2180">
              <w:rPr>
                <w:rFonts w:ascii="Times New Roman" w:hAnsi="Times New Roman"/>
                <w:sz w:val="20"/>
                <w:szCs w:val="20"/>
              </w:rPr>
              <w:t>Всего</w:t>
            </w:r>
          </w:p>
        </w:tc>
        <w:tc>
          <w:tcPr>
            <w:tcW w:w="500" w:type="dxa"/>
            <w:vMerge w:val="restart"/>
            <w:hideMark/>
          </w:tcPr>
          <w:p w14:paraId="67EF4DF0" w14:textId="77777777" w:rsidR="007A2180" w:rsidRPr="007A2180" w:rsidRDefault="007A2180" w:rsidP="007A2180">
            <w:pPr>
              <w:pStyle w:val="a6"/>
              <w:jc w:val="both"/>
              <w:rPr>
                <w:rFonts w:ascii="Times New Roman" w:hAnsi="Times New Roman"/>
                <w:iCs/>
                <w:sz w:val="20"/>
                <w:szCs w:val="20"/>
              </w:rPr>
            </w:pPr>
            <w:r w:rsidRPr="007A2180">
              <w:rPr>
                <w:rFonts w:ascii="Times New Roman" w:hAnsi="Times New Roman"/>
                <w:iCs/>
                <w:sz w:val="20"/>
                <w:szCs w:val="20"/>
              </w:rPr>
              <w:t> 005</w:t>
            </w:r>
          </w:p>
        </w:tc>
        <w:tc>
          <w:tcPr>
            <w:tcW w:w="575" w:type="dxa"/>
            <w:vMerge w:val="restart"/>
            <w:hideMark/>
          </w:tcPr>
          <w:p w14:paraId="628DD138" w14:textId="77777777" w:rsidR="007A2180" w:rsidRPr="007A2180" w:rsidRDefault="007A2180" w:rsidP="007A2180">
            <w:pPr>
              <w:pStyle w:val="a6"/>
              <w:jc w:val="both"/>
              <w:rPr>
                <w:rFonts w:ascii="Times New Roman" w:hAnsi="Times New Roman"/>
                <w:iCs/>
                <w:sz w:val="20"/>
                <w:szCs w:val="20"/>
              </w:rPr>
            </w:pPr>
            <w:r w:rsidRPr="007A2180">
              <w:rPr>
                <w:rFonts w:ascii="Times New Roman" w:hAnsi="Times New Roman"/>
                <w:iCs/>
                <w:sz w:val="20"/>
                <w:szCs w:val="20"/>
              </w:rPr>
              <w:t> 0701</w:t>
            </w:r>
          </w:p>
        </w:tc>
        <w:tc>
          <w:tcPr>
            <w:tcW w:w="1193" w:type="dxa"/>
            <w:vMerge w:val="restart"/>
            <w:hideMark/>
          </w:tcPr>
          <w:p w14:paraId="75A033CC" w14:textId="77777777" w:rsidR="007A2180" w:rsidRPr="007A2180" w:rsidRDefault="007A2180" w:rsidP="007A2180">
            <w:pPr>
              <w:pStyle w:val="a6"/>
              <w:jc w:val="both"/>
              <w:rPr>
                <w:rFonts w:ascii="Times New Roman" w:hAnsi="Times New Roman"/>
                <w:iCs/>
                <w:sz w:val="20"/>
                <w:szCs w:val="20"/>
              </w:rPr>
            </w:pPr>
            <w:r w:rsidRPr="007A2180">
              <w:rPr>
                <w:rFonts w:ascii="Times New Roman" w:hAnsi="Times New Roman"/>
                <w:iCs/>
                <w:sz w:val="20"/>
                <w:szCs w:val="20"/>
              </w:rPr>
              <w:t>59.1.00.00000</w:t>
            </w:r>
          </w:p>
        </w:tc>
        <w:tc>
          <w:tcPr>
            <w:tcW w:w="732" w:type="dxa"/>
            <w:vAlign w:val="bottom"/>
            <w:hideMark/>
          </w:tcPr>
          <w:p w14:paraId="1DF00CE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243 745,54</w:t>
            </w:r>
          </w:p>
        </w:tc>
        <w:tc>
          <w:tcPr>
            <w:tcW w:w="653" w:type="dxa"/>
            <w:vAlign w:val="bottom"/>
            <w:hideMark/>
          </w:tcPr>
          <w:p w14:paraId="1D2AB94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1 181,80</w:t>
            </w:r>
          </w:p>
        </w:tc>
        <w:tc>
          <w:tcPr>
            <w:tcW w:w="653" w:type="dxa"/>
            <w:vAlign w:val="bottom"/>
            <w:hideMark/>
          </w:tcPr>
          <w:p w14:paraId="0B12B2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602,28</w:t>
            </w:r>
          </w:p>
        </w:tc>
        <w:tc>
          <w:tcPr>
            <w:tcW w:w="653" w:type="dxa"/>
            <w:vAlign w:val="bottom"/>
            <w:hideMark/>
          </w:tcPr>
          <w:p w14:paraId="675EA26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1 291,90</w:t>
            </w:r>
          </w:p>
        </w:tc>
        <w:tc>
          <w:tcPr>
            <w:tcW w:w="653" w:type="dxa"/>
            <w:vAlign w:val="bottom"/>
            <w:hideMark/>
          </w:tcPr>
          <w:p w14:paraId="3488D1F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2 464,56</w:t>
            </w:r>
          </w:p>
        </w:tc>
        <w:tc>
          <w:tcPr>
            <w:tcW w:w="653" w:type="dxa"/>
            <w:vAlign w:val="bottom"/>
            <w:hideMark/>
          </w:tcPr>
          <w:p w14:paraId="7FEB98F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11 243,86</w:t>
            </w:r>
          </w:p>
        </w:tc>
        <w:tc>
          <w:tcPr>
            <w:tcW w:w="653" w:type="dxa"/>
            <w:vAlign w:val="bottom"/>
            <w:hideMark/>
          </w:tcPr>
          <w:p w14:paraId="0C582A5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121 090,00</w:t>
            </w:r>
          </w:p>
        </w:tc>
        <w:tc>
          <w:tcPr>
            <w:tcW w:w="688" w:type="dxa"/>
            <w:vAlign w:val="bottom"/>
            <w:hideMark/>
          </w:tcPr>
          <w:p w14:paraId="2D5C8FE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63 091,68</w:t>
            </w:r>
          </w:p>
        </w:tc>
        <w:tc>
          <w:tcPr>
            <w:tcW w:w="618" w:type="dxa"/>
            <w:vAlign w:val="bottom"/>
            <w:hideMark/>
          </w:tcPr>
          <w:p w14:paraId="5308DA38"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25 532,22</w:t>
            </w:r>
          </w:p>
        </w:tc>
        <w:tc>
          <w:tcPr>
            <w:tcW w:w="653" w:type="dxa"/>
            <w:vAlign w:val="bottom"/>
            <w:hideMark/>
          </w:tcPr>
          <w:p w14:paraId="15A87F9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6 951,82</w:t>
            </w:r>
          </w:p>
        </w:tc>
        <w:tc>
          <w:tcPr>
            <w:tcW w:w="714" w:type="dxa"/>
            <w:vAlign w:val="bottom"/>
            <w:hideMark/>
          </w:tcPr>
          <w:p w14:paraId="7C34B21A"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6</w:t>
            </w:r>
          </w:p>
          <w:p w14:paraId="0CA18A42"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 xml:space="preserve"> 201,82</w:t>
            </w:r>
          </w:p>
        </w:tc>
        <w:tc>
          <w:tcPr>
            <w:tcW w:w="709" w:type="dxa"/>
            <w:vAlign w:val="bottom"/>
            <w:hideMark/>
          </w:tcPr>
          <w:p w14:paraId="2C41AE5D"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4</w:t>
            </w:r>
          </w:p>
          <w:p w14:paraId="6ECAFBF3"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 xml:space="preserve"> 093,59</w:t>
            </w:r>
          </w:p>
        </w:tc>
      </w:tr>
      <w:tr w:rsidR="007A2180" w:rsidRPr="007A2180" w14:paraId="41ECB7FE" w14:textId="77777777" w:rsidTr="007A2180">
        <w:trPr>
          <w:trHeight w:val="394"/>
        </w:trPr>
        <w:tc>
          <w:tcPr>
            <w:tcW w:w="725" w:type="dxa"/>
            <w:vMerge/>
            <w:hideMark/>
          </w:tcPr>
          <w:p w14:paraId="6ED61CEE"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2720BFBD" w14:textId="77777777" w:rsidR="007A2180" w:rsidRPr="007A2180" w:rsidRDefault="007A2180" w:rsidP="007A2180">
            <w:pPr>
              <w:pStyle w:val="a6"/>
              <w:jc w:val="both"/>
              <w:rPr>
                <w:rFonts w:ascii="Times New Roman" w:hAnsi="Times New Roman"/>
                <w:bCs/>
                <w:sz w:val="20"/>
                <w:szCs w:val="20"/>
              </w:rPr>
            </w:pPr>
          </w:p>
        </w:tc>
        <w:tc>
          <w:tcPr>
            <w:tcW w:w="1417" w:type="dxa"/>
            <w:vMerge/>
          </w:tcPr>
          <w:p w14:paraId="2E687114" w14:textId="77777777" w:rsidR="007A2180" w:rsidRPr="007A2180" w:rsidRDefault="007A2180" w:rsidP="007A2180">
            <w:pPr>
              <w:pStyle w:val="a6"/>
              <w:jc w:val="both"/>
              <w:rPr>
                <w:rFonts w:ascii="Times New Roman" w:hAnsi="Times New Roman"/>
                <w:i/>
                <w:iCs/>
                <w:sz w:val="20"/>
                <w:szCs w:val="20"/>
              </w:rPr>
            </w:pPr>
          </w:p>
        </w:tc>
        <w:tc>
          <w:tcPr>
            <w:tcW w:w="1276" w:type="dxa"/>
          </w:tcPr>
          <w:p w14:paraId="77C6E7AD" w14:textId="77777777" w:rsidR="007A2180" w:rsidRPr="007A2180" w:rsidRDefault="007A2180" w:rsidP="007A2180">
            <w:pPr>
              <w:pStyle w:val="a6"/>
              <w:jc w:val="both"/>
              <w:rPr>
                <w:rFonts w:ascii="Times New Roman" w:hAnsi="Times New Roman"/>
                <w:i/>
                <w:iCs/>
                <w:sz w:val="20"/>
                <w:szCs w:val="20"/>
              </w:rPr>
            </w:pPr>
            <w:r w:rsidRPr="007A2180">
              <w:rPr>
                <w:rFonts w:ascii="Times New Roman" w:hAnsi="Times New Roman"/>
                <w:sz w:val="20"/>
                <w:szCs w:val="20"/>
              </w:rPr>
              <w:t>федеральный бюджет</w:t>
            </w:r>
          </w:p>
        </w:tc>
        <w:tc>
          <w:tcPr>
            <w:tcW w:w="500" w:type="dxa"/>
            <w:vMerge/>
            <w:hideMark/>
          </w:tcPr>
          <w:p w14:paraId="24B2C8C4" w14:textId="77777777" w:rsidR="007A2180" w:rsidRPr="007A2180" w:rsidRDefault="007A2180" w:rsidP="007A2180">
            <w:pPr>
              <w:pStyle w:val="a6"/>
              <w:jc w:val="both"/>
              <w:rPr>
                <w:rFonts w:ascii="Times New Roman" w:hAnsi="Times New Roman"/>
                <w:i/>
                <w:iCs/>
                <w:sz w:val="20"/>
                <w:szCs w:val="20"/>
              </w:rPr>
            </w:pPr>
          </w:p>
        </w:tc>
        <w:tc>
          <w:tcPr>
            <w:tcW w:w="575" w:type="dxa"/>
            <w:vMerge/>
            <w:hideMark/>
          </w:tcPr>
          <w:p w14:paraId="79CCD6D9" w14:textId="77777777" w:rsidR="007A2180" w:rsidRPr="007A2180" w:rsidRDefault="007A2180" w:rsidP="007A2180">
            <w:pPr>
              <w:pStyle w:val="a6"/>
              <w:jc w:val="both"/>
              <w:rPr>
                <w:rFonts w:ascii="Times New Roman" w:hAnsi="Times New Roman"/>
                <w:i/>
                <w:iCs/>
                <w:sz w:val="20"/>
                <w:szCs w:val="20"/>
              </w:rPr>
            </w:pPr>
          </w:p>
        </w:tc>
        <w:tc>
          <w:tcPr>
            <w:tcW w:w="1193" w:type="dxa"/>
            <w:vMerge/>
            <w:hideMark/>
          </w:tcPr>
          <w:p w14:paraId="425B4642" w14:textId="77777777" w:rsidR="007A2180" w:rsidRPr="007A2180" w:rsidRDefault="007A2180" w:rsidP="007A2180">
            <w:pPr>
              <w:pStyle w:val="a6"/>
              <w:jc w:val="both"/>
              <w:rPr>
                <w:rFonts w:ascii="Times New Roman" w:hAnsi="Times New Roman"/>
                <w:i/>
                <w:iCs/>
                <w:sz w:val="20"/>
                <w:szCs w:val="20"/>
              </w:rPr>
            </w:pPr>
          </w:p>
        </w:tc>
        <w:tc>
          <w:tcPr>
            <w:tcW w:w="732" w:type="dxa"/>
            <w:vAlign w:val="bottom"/>
            <w:hideMark/>
          </w:tcPr>
          <w:p w14:paraId="42A31C8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2 086,53</w:t>
            </w:r>
          </w:p>
        </w:tc>
        <w:tc>
          <w:tcPr>
            <w:tcW w:w="653" w:type="dxa"/>
            <w:vAlign w:val="bottom"/>
            <w:hideMark/>
          </w:tcPr>
          <w:p w14:paraId="068A5CF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517,90</w:t>
            </w:r>
          </w:p>
        </w:tc>
        <w:tc>
          <w:tcPr>
            <w:tcW w:w="653" w:type="dxa"/>
            <w:vAlign w:val="bottom"/>
            <w:hideMark/>
          </w:tcPr>
          <w:p w14:paraId="051DDF4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60B755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0A08C0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A29B09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1 568,63</w:t>
            </w:r>
          </w:p>
        </w:tc>
        <w:tc>
          <w:tcPr>
            <w:tcW w:w="653" w:type="dxa"/>
            <w:vAlign w:val="bottom"/>
            <w:hideMark/>
          </w:tcPr>
          <w:p w14:paraId="7C6800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3CDA783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24438C1C"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4E62E0B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4254B94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4755CED6"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183AC20D" w14:textId="77777777" w:rsidTr="007A2180">
        <w:trPr>
          <w:trHeight w:val="466"/>
        </w:trPr>
        <w:tc>
          <w:tcPr>
            <w:tcW w:w="725" w:type="dxa"/>
            <w:vMerge/>
            <w:hideMark/>
          </w:tcPr>
          <w:p w14:paraId="315B535B"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79999DC" w14:textId="77777777" w:rsidR="007A2180" w:rsidRPr="007A2180" w:rsidRDefault="007A2180" w:rsidP="007A2180">
            <w:pPr>
              <w:pStyle w:val="a6"/>
              <w:jc w:val="both"/>
              <w:rPr>
                <w:rFonts w:ascii="Times New Roman" w:hAnsi="Times New Roman"/>
                <w:bCs/>
                <w:sz w:val="20"/>
                <w:szCs w:val="20"/>
              </w:rPr>
            </w:pPr>
          </w:p>
        </w:tc>
        <w:tc>
          <w:tcPr>
            <w:tcW w:w="1417" w:type="dxa"/>
            <w:vMerge/>
          </w:tcPr>
          <w:p w14:paraId="7AB0518E" w14:textId="77777777" w:rsidR="007A2180" w:rsidRPr="007A2180" w:rsidRDefault="007A2180" w:rsidP="007A2180">
            <w:pPr>
              <w:pStyle w:val="a6"/>
              <w:jc w:val="both"/>
              <w:rPr>
                <w:rFonts w:ascii="Times New Roman" w:hAnsi="Times New Roman"/>
                <w:i/>
                <w:iCs/>
                <w:sz w:val="20"/>
                <w:szCs w:val="20"/>
              </w:rPr>
            </w:pPr>
          </w:p>
        </w:tc>
        <w:tc>
          <w:tcPr>
            <w:tcW w:w="1276" w:type="dxa"/>
          </w:tcPr>
          <w:p w14:paraId="59359D1C" w14:textId="77777777" w:rsidR="007A2180" w:rsidRPr="007A2180" w:rsidRDefault="007A2180" w:rsidP="007A2180">
            <w:pPr>
              <w:pStyle w:val="a6"/>
              <w:jc w:val="both"/>
              <w:rPr>
                <w:rFonts w:ascii="Times New Roman" w:hAnsi="Times New Roman"/>
                <w:i/>
                <w:iCs/>
                <w:sz w:val="20"/>
                <w:szCs w:val="20"/>
              </w:rPr>
            </w:pPr>
            <w:r w:rsidRPr="007A2180">
              <w:rPr>
                <w:rFonts w:ascii="Times New Roman" w:hAnsi="Times New Roman"/>
                <w:sz w:val="20"/>
                <w:szCs w:val="20"/>
              </w:rPr>
              <w:t>областной бюджет</w:t>
            </w:r>
          </w:p>
        </w:tc>
        <w:tc>
          <w:tcPr>
            <w:tcW w:w="500" w:type="dxa"/>
            <w:vMerge/>
            <w:hideMark/>
          </w:tcPr>
          <w:p w14:paraId="78D923FE" w14:textId="77777777" w:rsidR="007A2180" w:rsidRPr="007A2180" w:rsidRDefault="007A2180" w:rsidP="007A2180">
            <w:pPr>
              <w:pStyle w:val="a6"/>
              <w:jc w:val="both"/>
              <w:rPr>
                <w:rFonts w:ascii="Times New Roman" w:hAnsi="Times New Roman"/>
                <w:i/>
                <w:iCs/>
                <w:sz w:val="20"/>
                <w:szCs w:val="20"/>
              </w:rPr>
            </w:pPr>
          </w:p>
        </w:tc>
        <w:tc>
          <w:tcPr>
            <w:tcW w:w="575" w:type="dxa"/>
            <w:vMerge/>
            <w:hideMark/>
          </w:tcPr>
          <w:p w14:paraId="3D46CBE6" w14:textId="77777777" w:rsidR="007A2180" w:rsidRPr="007A2180" w:rsidRDefault="007A2180" w:rsidP="007A2180">
            <w:pPr>
              <w:pStyle w:val="a6"/>
              <w:jc w:val="both"/>
              <w:rPr>
                <w:rFonts w:ascii="Times New Roman" w:hAnsi="Times New Roman"/>
                <w:i/>
                <w:iCs/>
                <w:sz w:val="20"/>
                <w:szCs w:val="20"/>
              </w:rPr>
            </w:pPr>
          </w:p>
        </w:tc>
        <w:tc>
          <w:tcPr>
            <w:tcW w:w="1193" w:type="dxa"/>
            <w:vMerge/>
            <w:hideMark/>
          </w:tcPr>
          <w:p w14:paraId="6008FD83" w14:textId="77777777" w:rsidR="007A2180" w:rsidRPr="007A2180" w:rsidRDefault="007A2180" w:rsidP="007A2180">
            <w:pPr>
              <w:pStyle w:val="a6"/>
              <w:jc w:val="both"/>
              <w:rPr>
                <w:rFonts w:ascii="Times New Roman" w:hAnsi="Times New Roman"/>
                <w:i/>
                <w:iCs/>
                <w:sz w:val="20"/>
                <w:szCs w:val="20"/>
              </w:rPr>
            </w:pPr>
          </w:p>
        </w:tc>
        <w:tc>
          <w:tcPr>
            <w:tcW w:w="732" w:type="dxa"/>
            <w:vAlign w:val="bottom"/>
            <w:hideMark/>
          </w:tcPr>
          <w:p w14:paraId="53F264F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60 377,09</w:t>
            </w:r>
          </w:p>
        </w:tc>
        <w:tc>
          <w:tcPr>
            <w:tcW w:w="653" w:type="dxa"/>
            <w:vAlign w:val="bottom"/>
            <w:hideMark/>
          </w:tcPr>
          <w:p w14:paraId="1517C0B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119,00</w:t>
            </w:r>
          </w:p>
        </w:tc>
        <w:tc>
          <w:tcPr>
            <w:tcW w:w="653" w:type="dxa"/>
            <w:vAlign w:val="bottom"/>
            <w:hideMark/>
          </w:tcPr>
          <w:p w14:paraId="4B49827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E1F532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2C6721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1 186,60</w:t>
            </w:r>
          </w:p>
        </w:tc>
        <w:tc>
          <w:tcPr>
            <w:tcW w:w="653" w:type="dxa"/>
            <w:vAlign w:val="bottom"/>
            <w:hideMark/>
          </w:tcPr>
          <w:p w14:paraId="42138B3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6 945,92</w:t>
            </w:r>
          </w:p>
        </w:tc>
        <w:tc>
          <w:tcPr>
            <w:tcW w:w="653" w:type="dxa"/>
            <w:vAlign w:val="bottom"/>
            <w:hideMark/>
          </w:tcPr>
          <w:p w14:paraId="02CF782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1 390,00</w:t>
            </w:r>
          </w:p>
        </w:tc>
        <w:tc>
          <w:tcPr>
            <w:tcW w:w="688" w:type="dxa"/>
            <w:vAlign w:val="bottom"/>
            <w:hideMark/>
          </w:tcPr>
          <w:p w14:paraId="6C40F6C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33 108,20</w:t>
            </w:r>
          </w:p>
        </w:tc>
        <w:tc>
          <w:tcPr>
            <w:tcW w:w="618" w:type="dxa"/>
            <w:vAlign w:val="bottom"/>
            <w:hideMark/>
          </w:tcPr>
          <w:p w14:paraId="13477016"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8 221,84</w:t>
            </w:r>
          </w:p>
        </w:tc>
        <w:tc>
          <w:tcPr>
            <w:tcW w:w="653" w:type="dxa"/>
            <w:vAlign w:val="bottom"/>
            <w:hideMark/>
          </w:tcPr>
          <w:p w14:paraId="36A3ACE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3 801,84</w:t>
            </w:r>
          </w:p>
        </w:tc>
        <w:tc>
          <w:tcPr>
            <w:tcW w:w="714" w:type="dxa"/>
            <w:vAlign w:val="bottom"/>
            <w:hideMark/>
          </w:tcPr>
          <w:p w14:paraId="402DA4AA"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3 801,84</w:t>
            </w:r>
          </w:p>
        </w:tc>
        <w:tc>
          <w:tcPr>
            <w:tcW w:w="709" w:type="dxa"/>
            <w:vAlign w:val="bottom"/>
            <w:hideMark/>
          </w:tcPr>
          <w:p w14:paraId="3212D9D0"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1 801,84</w:t>
            </w:r>
          </w:p>
        </w:tc>
      </w:tr>
      <w:tr w:rsidR="007A2180" w:rsidRPr="007A2180" w14:paraId="10734CB3" w14:textId="77777777" w:rsidTr="007A2180">
        <w:trPr>
          <w:trHeight w:val="272"/>
        </w:trPr>
        <w:tc>
          <w:tcPr>
            <w:tcW w:w="725" w:type="dxa"/>
            <w:vMerge/>
            <w:hideMark/>
          </w:tcPr>
          <w:p w14:paraId="21333D1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5BCA448" w14:textId="77777777" w:rsidR="007A2180" w:rsidRPr="007A2180" w:rsidRDefault="007A2180" w:rsidP="007A2180">
            <w:pPr>
              <w:pStyle w:val="a6"/>
              <w:jc w:val="both"/>
              <w:rPr>
                <w:rFonts w:ascii="Times New Roman" w:hAnsi="Times New Roman"/>
                <w:bCs/>
                <w:sz w:val="20"/>
                <w:szCs w:val="20"/>
              </w:rPr>
            </w:pPr>
          </w:p>
        </w:tc>
        <w:tc>
          <w:tcPr>
            <w:tcW w:w="1417" w:type="dxa"/>
            <w:vMerge/>
          </w:tcPr>
          <w:p w14:paraId="70F725B6" w14:textId="77777777" w:rsidR="007A2180" w:rsidRPr="007A2180" w:rsidRDefault="007A2180" w:rsidP="007A2180">
            <w:pPr>
              <w:pStyle w:val="a6"/>
              <w:jc w:val="both"/>
              <w:rPr>
                <w:rFonts w:ascii="Times New Roman" w:hAnsi="Times New Roman"/>
                <w:i/>
                <w:iCs/>
                <w:sz w:val="20"/>
                <w:szCs w:val="20"/>
              </w:rPr>
            </w:pPr>
          </w:p>
        </w:tc>
        <w:tc>
          <w:tcPr>
            <w:tcW w:w="1276" w:type="dxa"/>
          </w:tcPr>
          <w:p w14:paraId="546EA2DD" w14:textId="77777777" w:rsidR="007A2180" w:rsidRPr="007A2180" w:rsidRDefault="007A2180" w:rsidP="007A2180">
            <w:pPr>
              <w:pStyle w:val="a6"/>
              <w:jc w:val="both"/>
              <w:rPr>
                <w:rFonts w:ascii="Times New Roman" w:hAnsi="Times New Roman"/>
                <w:i/>
                <w:iCs/>
                <w:sz w:val="20"/>
                <w:szCs w:val="20"/>
              </w:rPr>
            </w:pPr>
            <w:r w:rsidRPr="007A2180">
              <w:rPr>
                <w:rFonts w:ascii="Times New Roman" w:hAnsi="Times New Roman"/>
                <w:sz w:val="20"/>
                <w:szCs w:val="20"/>
              </w:rPr>
              <w:t>местный бюджет</w:t>
            </w:r>
          </w:p>
        </w:tc>
        <w:tc>
          <w:tcPr>
            <w:tcW w:w="500" w:type="dxa"/>
            <w:vMerge/>
            <w:hideMark/>
          </w:tcPr>
          <w:p w14:paraId="336AD9EB" w14:textId="77777777" w:rsidR="007A2180" w:rsidRPr="007A2180" w:rsidRDefault="007A2180" w:rsidP="007A2180">
            <w:pPr>
              <w:pStyle w:val="a6"/>
              <w:jc w:val="both"/>
              <w:rPr>
                <w:rFonts w:ascii="Times New Roman" w:hAnsi="Times New Roman"/>
                <w:i/>
                <w:iCs/>
                <w:sz w:val="20"/>
                <w:szCs w:val="20"/>
              </w:rPr>
            </w:pPr>
          </w:p>
        </w:tc>
        <w:tc>
          <w:tcPr>
            <w:tcW w:w="575" w:type="dxa"/>
            <w:vMerge/>
            <w:hideMark/>
          </w:tcPr>
          <w:p w14:paraId="2536D9D9" w14:textId="77777777" w:rsidR="007A2180" w:rsidRPr="007A2180" w:rsidRDefault="007A2180" w:rsidP="007A2180">
            <w:pPr>
              <w:pStyle w:val="a6"/>
              <w:jc w:val="both"/>
              <w:rPr>
                <w:rFonts w:ascii="Times New Roman" w:hAnsi="Times New Roman"/>
                <w:i/>
                <w:iCs/>
                <w:sz w:val="20"/>
                <w:szCs w:val="20"/>
              </w:rPr>
            </w:pPr>
          </w:p>
        </w:tc>
        <w:tc>
          <w:tcPr>
            <w:tcW w:w="1193" w:type="dxa"/>
            <w:vMerge/>
            <w:hideMark/>
          </w:tcPr>
          <w:p w14:paraId="44502CA1" w14:textId="77777777" w:rsidR="007A2180" w:rsidRPr="007A2180" w:rsidRDefault="007A2180" w:rsidP="007A2180">
            <w:pPr>
              <w:pStyle w:val="a6"/>
              <w:jc w:val="both"/>
              <w:rPr>
                <w:rFonts w:ascii="Times New Roman" w:hAnsi="Times New Roman"/>
                <w:i/>
                <w:iCs/>
                <w:sz w:val="20"/>
                <w:szCs w:val="20"/>
              </w:rPr>
            </w:pPr>
          </w:p>
        </w:tc>
        <w:tc>
          <w:tcPr>
            <w:tcW w:w="732" w:type="dxa"/>
            <w:vAlign w:val="bottom"/>
            <w:hideMark/>
          </w:tcPr>
          <w:p w14:paraId="52CCEB5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181 281,92</w:t>
            </w:r>
          </w:p>
        </w:tc>
        <w:tc>
          <w:tcPr>
            <w:tcW w:w="653" w:type="dxa"/>
            <w:vAlign w:val="bottom"/>
            <w:hideMark/>
          </w:tcPr>
          <w:p w14:paraId="1A6C393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544,90</w:t>
            </w:r>
          </w:p>
        </w:tc>
        <w:tc>
          <w:tcPr>
            <w:tcW w:w="653" w:type="dxa"/>
            <w:vAlign w:val="bottom"/>
            <w:hideMark/>
          </w:tcPr>
          <w:p w14:paraId="44DB2AE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602,28</w:t>
            </w:r>
          </w:p>
        </w:tc>
        <w:tc>
          <w:tcPr>
            <w:tcW w:w="653" w:type="dxa"/>
            <w:vAlign w:val="bottom"/>
            <w:hideMark/>
          </w:tcPr>
          <w:p w14:paraId="27099D7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1 291,90</w:t>
            </w:r>
          </w:p>
        </w:tc>
        <w:tc>
          <w:tcPr>
            <w:tcW w:w="653" w:type="dxa"/>
            <w:vAlign w:val="bottom"/>
            <w:hideMark/>
          </w:tcPr>
          <w:p w14:paraId="36E98A0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1 277,96</w:t>
            </w:r>
          </w:p>
        </w:tc>
        <w:tc>
          <w:tcPr>
            <w:tcW w:w="653" w:type="dxa"/>
            <w:vAlign w:val="bottom"/>
            <w:hideMark/>
          </w:tcPr>
          <w:p w14:paraId="3861458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2 729,31</w:t>
            </w:r>
          </w:p>
        </w:tc>
        <w:tc>
          <w:tcPr>
            <w:tcW w:w="653" w:type="dxa"/>
            <w:vAlign w:val="bottom"/>
            <w:hideMark/>
          </w:tcPr>
          <w:p w14:paraId="06B4FFB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119 700,00</w:t>
            </w:r>
          </w:p>
        </w:tc>
        <w:tc>
          <w:tcPr>
            <w:tcW w:w="688" w:type="dxa"/>
            <w:vAlign w:val="bottom"/>
            <w:hideMark/>
          </w:tcPr>
          <w:p w14:paraId="68C4029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29 983,48</w:t>
            </w:r>
          </w:p>
        </w:tc>
        <w:tc>
          <w:tcPr>
            <w:tcW w:w="618" w:type="dxa"/>
            <w:vAlign w:val="bottom"/>
            <w:hideMark/>
          </w:tcPr>
          <w:p w14:paraId="42A49AF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17 310,38</w:t>
            </w:r>
          </w:p>
        </w:tc>
        <w:tc>
          <w:tcPr>
            <w:tcW w:w="653" w:type="dxa"/>
            <w:vAlign w:val="bottom"/>
            <w:hideMark/>
          </w:tcPr>
          <w:p w14:paraId="3FDA11C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3 149,98</w:t>
            </w:r>
          </w:p>
        </w:tc>
        <w:tc>
          <w:tcPr>
            <w:tcW w:w="714" w:type="dxa"/>
            <w:vAlign w:val="bottom"/>
            <w:hideMark/>
          </w:tcPr>
          <w:p w14:paraId="2BE9F363"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2 399,98</w:t>
            </w:r>
          </w:p>
        </w:tc>
        <w:tc>
          <w:tcPr>
            <w:tcW w:w="709" w:type="dxa"/>
            <w:vAlign w:val="bottom"/>
            <w:hideMark/>
          </w:tcPr>
          <w:p w14:paraId="492AF7DA"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2 291,75</w:t>
            </w:r>
          </w:p>
        </w:tc>
      </w:tr>
      <w:tr w:rsidR="007A2180" w:rsidRPr="007A2180" w14:paraId="4284929B" w14:textId="77777777" w:rsidTr="007A2180">
        <w:trPr>
          <w:trHeight w:val="600"/>
        </w:trPr>
        <w:tc>
          <w:tcPr>
            <w:tcW w:w="725" w:type="dxa"/>
            <w:vMerge/>
            <w:hideMark/>
          </w:tcPr>
          <w:p w14:paraId="32523516"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6CB6077" w14:textId="77777777" w:rsidR="007A2180" w:rsidRPr="007A2180" w:rsidRDefault="007A2180" w:rsidP="007A2180">
            <w:pPr>
              <w:pStyle w:val="a6"/>
              <w:jc w:val="both"/>
              <w:rPr>
                <w:rFonts w:ascii="Times New Roman" w:hAnsi="Times New Roman"/>
                <w:bCs/>
                <w:sz w:val="20"/>
                <w:szCs w:val="20"/>
              </w:rPr>
            </w:pPr>
          </w:p>
        </w:tc>
        <w:tc>
          <w:tcPr>
            <w:tcW w:w="1417" w:type="dxa"/>
            <w:vMerge/>
          </w:tcPr>
          <w:p w14:paraId="1340760C" w14:textId="77777777" w:rsidR="007A2180" w:rsidRPr="007A2180" w:rsidRDefault="007A2180" w:rsidP="007A2180">
            <w:pPr>
              <w:pStyle w:val="a6"/>
              <w:jc w:val="both"/>
              <w:rPr>
                <w:rFonts w:ascii="Times New Roman" w:hAnsi="Times New Roman"/>
                <w:i/>
                <w:iCs/>
                <w:sz w:val="20"/>
                <w:szCs w:val="20"/>
              </w:rPr>
            </w:pPr>
          </w:p>
        </w:tc>
        <w:tc>
          <w:tcPr>
            <w:tcW w:w="1276" w:type="dxa"/>
          </w:tcPr>
          <w:p w14:paraId="2AFD626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55B5048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p w14:paraId="1C7B733B" w14:textId="77777777" w:rsidR="007A2180" w:rsidRPr="007A2180" w:rsidRDefault="007A2180" w:rsidP="007A2180">
            <w:pPr>
              <w:pStyle w:val="a6"/>
              <w:jc w:val="both"/>
              <w:rPr>
                <w:rFonts w:ascii="Times New Roman" w:hAnsi="Times New Roman"/>
                <w:sz w:val="20"/>
                <w:szCs w:val="20"/>
              </w:rPr>
            </w:pPr>
          </w:p>
          <w:p w14:paraId="47005D26" w14:textId="77777777" w:rsidR="007A2180" w:rsidRPr="007A2180" w:rsidRDefault="007A2180" w:rsidP="007A2180">
            <w:pPr>
              <w:pStyle w:val="a6"/>
              <w:jc w:val="both"/>
              <w:rPr>
                <w:rFonts w:ascii="Times New Roman" w:hAnsi="Times New Roman"/>
                <w:i/>
                <w:iCs/>
                <w:sz w:val="20"/>
                <w:szCs w:val="20"/>
              </w:rPr>
            </w:pPr>
          </w:p>
        </w:tc>
        <w:tc>
          <w:tcPr>
            <w:tcW w:w="500" w:type="dxa"/>
            <w:vMerge/>
            <w:hideMark/>
          </w:tcPr>
          <w:p w14:paraId="740255EA" w14:textId="77777777" w:rsidR="007A2180" w:rsidRPr="007A2180" w:rsidRDefault="007A2180" w:rsidP="007A2180">
            <w:pPr>
              <w:pStyle w:val="a6"/>
              <w:jc w:val="both"/>
              <w:rPr>
                <w:rFonts w:ascii="Times New Roman" w:hAnsi="Times New Roman"/>
                <w:i/>
                <w:iCs/>
                <w:sz w:val="20"/>
                <w:szCs w:val="20"/>
              </w:rPr>
            </w:pPr>
          </w:p>
        </w:tc>
        <w:tc>
          <w:tcPr>
            <w:tcW w:w="575" w:type="dxa"/>
            <w:vMerge/>
            <w:hideMark/>
          </w:tcPr>
          <w:p w14:paraId="18A6ED6B" w14:textId="77777777" w:rsidR="007A2180" w:rsidRPr="007A2180" w:rsidRDefault="007A2180" w:rsidP="007A2180">
            <w:pPr>
              <w:pStyle w:val="a6"/>
              <w:jc w:val="both"/>
              <w:rPr>
                <w:rFonts w:ascii="Times New Roman" w:hAnsi="Times New Roman"/>
                <w:i/>
                <w:iCs/>
                <w:sz w:val="20"/>
                <w:szCs w:val="20"/>
              </w:rPr>
            </w:pPr>
          </w:p>
        </w:tc>
        <w:tc>
          <w:tcPr>
            <w:tcW w:w="1193" w:type="dxa"/>
            <w:vMerge/>
            <w:hideMark/>
          </w:tcPr>
          <w:p w14:paraId="56EEDBA4" w14:textId="77777777" w:rsidR="007A2180" w:rsidRPr="007A2180" w:rsidRDefault="007A2180" w:rsidP="007A2180">
            <w:pPr>
              <w:pStyle w:val="a6"/>
              <w:jc w:val="both"/>
              <w:rPr>
                <w:rFonts w:ascii="Times New Roman" w:hAnsi="Times New Roman"/>
                <w:i/>
                <w:iCs/>
                <w:sz w:val="20"/>
                <w:szCs w:val="20"/>
              </w:rPr>
            </w:pPr>
          </w:p>
        </w:tc>
        <w:tc>
          <w:tcPr>
            <w:tcW w:w="732" w:type="dxa"/>
            <w:hideMark/>
          </w:tcPr>
          <w:p w14:paraId="246CFE2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45E839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8EA3F5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D8DF65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A30C88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C8A3AE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E02E23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0FAE706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321B711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1CD7BD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231562D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067E9E1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11762976" w14:textId="77777777" w:rsidTr="007A2180">
        <w:trPr>
          <w:trHeight w:val="251"/>
        </w:trPr>
        <w:tc>
          <w:tcPr>
            <w:tcW w:w="725" w:type="dxa"/>
            <w:vMerge w:val="restart"/>
            <w:hideMark/>
          </w:tcPr>
          <w:p w14:paraId="72F9168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w:t>
            </w:r>
          </w:p>
        </w:tc>
        <w:tc>
          <w:tcPr>
            <w:tcW w:w="1558" w:type="dxa"/>
            <w:vMerge w:val="restart"/>
            <w:hideMark/>
          </w:tcPr>
          <w:p w14:paraId="58E136A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«Модернизация системы дошкольного образования»</w:t>
            </w:r>
          </w:p>
        </w:tc>
        <w:tc>
          <w:tcPr>
            <w:tcW w:w="1417" w:type="dxa"/>
            <w:vMerge w:val="restart"/>
          </w:tcPr>
          <w:p w14:paraId="52FB15DC" w14:textId="77777777" w:rsidR="007A2180" w:rsidRPr="007A2180" w:rsidRDefault="007A2180" w:rsidP="007A2180">
            <w:pPr>
              <w:pStyle w:val="a6"/>
              <w:jc w:val="both"/>
              <w:rPr>
                <w:rFonts w:ascii="Times New Roman" w:hAnsi="Times New Roman"/>
                <w:sz w:val="20"/>
                <w:szCs w:val="20"/>
              </w:rPr>
            </w:pPr>
          </w:p>
        </w:tc>
        <w:tc>
          <w:tcPr>
            <w:tcW w:w="1276" w:type="dxa"/>
          </w:tcPr>
          <w:p w14:paraId="05828DA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7C81661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0B361DB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0701</w:t>
            </w:r>
          </w:p>
        </w:tc>
        <w:tc>
          <w:tcPr>
            <w:tcW w:w="1193" w:type="dxa"/>
            <w:vMerge w:val="restart"/>
            <w:hideMark/>
          </w:tcPr>
          <w:p w14:paraId="361F4A3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59. 1.01. 00240 59.101.97046</w:t>
            </w:r>
          </w:p>
        </w:tc>
        <w:tc>
          <w:tcPr>
            <w:tcW w:w="732" w:type="dxa"/>
            <w:vAlign w:val="bottom"/>
            <w:hideMark/>
          </w:tcPr>
          <w:p w14:paraId="696E7A5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44 974,10</w:t>
            </w:r>
          </w:p>
        </w:tc>
        <w:tc>
          <w:tcPr>
            <w:tcW w:w="653" w:type="dxa"/>
            <w:vAlign w:val="bottom"/>
            <w:hideMark/>
          </w:tcPr>
          <w:p w14:paraId="4E593A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47,00</w:t>
            </w:r>
          </w:p>
        </w:tc>
        <w:tc>
          <w:tcPr>
            <w:tcW w:w="653" w:type="dxa"/>
            <w:vAlign w:val="bottom"/>
            <w:hideMark/>
          </w:tcPr>
          <w:p w14:paraId="503724B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c>
          <w:tcPr>
            <w:tcW w:w="653" w:type="dxa"/>
            <w:vAlign w:val="bottom"/>
            <w:hideMark/>
          </w:tcPr>
          <w:p w14:paraId="6E8943C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2FABA7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25,00</w:t>
            </w:r>
          </w:p>
        </w:tc>
        <w:tc>
          <w:tcPr>
            <w:tcW w:w="653" w:type="dxa"/>
            <w:vAlign w:val="bottom"/>
            <w:hideMark/>
          </w:tcPr>
          <w:p w14:paraId="07D0E4B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3E306C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25 236,00</w:t>
            </w:r>
          </w:p>
        </w:tc>
        <w:tc>
          <w:tcPr>
            <w:tcW w:w="688" w:type="dxa"/>
            <w:vAlign w:val="bottom"/>
            <w:hideMark/>
          </w:tcPr>
          <w:p w14:paraId="67874F3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13 008,10</w:t>
            </w:r>
          </w:p>
        </w:tc>
        <w:tc>
          <w:tcPr>
            <w:tcW w:w="618" w:type="dxa"/>
            <w:vAlign w:val="bottom"/>
            <w:hideMark/>
          </w:tcPr>
          <w:p w14:paraId="4CF6CBD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5 783,00</w:t>
            </w:r>
          </w:p>
        </w:tc>
        <w:tc>
          <w:tcPr>
            <w:tcW w:w="653" w:type="dxa"/>
            <w:vAlign w:val="bottom"/>
            <w:hideMark/>
          </w:tcPr>
          <w:p w14:paraId="32F7EA2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775,00</w:t>
            </w:r>
          </w:p>
        </w:tc>
        <w:tc>
          <w:tcPr>
            <w:tcW w:w="714" w:type="dxa"/>
            <w:vAlign w:val="bottom"/>
            <w:hideMark/>
          </w:tcPr>
          <w:p w14:paraId="6BDEA03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25,00</w:t>
            </w:r>
          </w:p>
        </w:tc>
        <w:tc>
          <w:tcPr>
            <w:tcW w:w="709" w:type="dxa"/>
            <w:vAlign w:val="bottom"/>
            <w:hideMark/>
          </w:tcPr>
          <w:p w14:paraId="56B5A48A"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25,00</w:t>
            </w:r>
          </w:p>
        </w:tc>
      </w:tr>
      <w:tr w:rsidR="007A2180" w:rsidRPr="007A2180" w14:paraId="534D87E2" w14:textId="77777777" w:rsidTr="007A2180">
        <w:trPr>
          <w:trHeight w:val="354"/>
        </w:trPr>
        <w:tc>
          <w:tcPr>
            <w:tcW w:w="725" w:type="dxa"/>
            <w:vMerge/>
            <w:hideMark/>
          </w:tcPr>
          <w:p w14:paraId="7D2159D9"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380CCB3" w14:textId="77777777" w:rsidR="007A2180" w:rsidRPr="007A2180" w:rsidRDefault="007A2180" w:rsidP="007A2180">
            <w:pPr>
              <w:pStyle w:val="a6"/>
              <w:jc w:val="both"/>
              <w:rPr>
                <w:rFonts w:ascii="Times New Roman" w:hAnsi="Times New Roman"/>
                <w:sz w:val="20"/>
                <w:szCs w:val="20"/>
              </w:rPr>
            </w:pPr>
          </w:p>
        </w:tc>
        <w:tc>
          <w:tcPr>
            <w:tcW w:w="1417" w:type="dxa"/>
            <w:vMerge/>
          </w:tcPr>
          <w:p w14:paraId="7F39B408" w14:textId="77777777" w:rsidR="007A2180" w:rsidRPr="007A2180" w:rsidRDefault="007A2180" w:rsidP="007A2180">
            <w:pPr>
              <w:pStyle w:val="a6"/>
              <w:jc w:val="both"/>
              <w:rPr>
                <w:rFonts w:ascii="Times New Roman" w:hAnsi="Times New Roman"/>
                <w:sz w:val="20"/>
                <w:szCs w:val="20"/>
              </w:rPr>
            </w:pPr>
          </w:p>
        </w:tc>
        <w:tc>
          <w:tcPr>
            <w:tcW w:w="1276" w:type="dxa"/>
          </w:tcPr>
          <w:p w14:paraId="63BCA24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56AA2B93"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59567F91"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668BD5B"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5B354A8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6795AF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8A460F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529DC3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1F32CE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90EC02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5EFA73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65EF92A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32DA9D3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7CDFA7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040E2C2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2EC193BD"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33C8AA7D" w14:textId="77777777" w:rsidTr="007A2180">
        <w:trPr>
          <w:trHeight w:val="360"/>
        </w:trPr>
        <w:tc>
          <w:tcPr>
            <w:tcW w:w="725" w:type="dxa"/>
            <w:vMerge/>
            <w:hideMark/>
          </w:tcPr>
          <w:p w14:paraId="6062DB37"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B80BF52" w14:textId="77777777" w:rsidR="007A2180" w:rsidRPr="007A2180" w:rsidRDefault="007A2180" w:rsidP="007A2180">
            <w:pPr>
              <w:pStyle w:val="a6"/>
              <w:jc w:val="both"/>
              <w:rPr>
                <w:rFonts w:ascii="Times New Roman" w:hAnsi="Times New Roman"/>
                <w:sz w:val="20"/>
                <w:szCs w:val="20"/>
              </w:rPr>
            </w:pPr>
          </w:p>
        </w:tc>
        <w:tc>
          <w:tcPr>
            <w:tcW w:w="1417" w:type="dxa"/>
            <w:vMerge/>
          </w:tcPr>
          <w:p w14:paraId="25388DAC" w14:textId="77777777" w:rsidR="007A2180" w:rsidRPr="007A2180" w:rsidRDefault="007A2180" w:rsidP="007A2180">
            <w:pPr>
              <w:pStyle w:val="a6"/>
              <w:jc w:val="both"/>
              <w:rPr>
                <w:rFonts w:ascii="Times New Roman" w:hAnsi="Times New Roman"/>
                <w:sz w:val="20"/>
                <w:szCs w:val="20"/>
              </w:rPr>
            </w:pPr>
          </w:p>
        </w:tc>
        <w:tc>
          <w:tcPr>
            <w:tcW w:w="1276" w:type="dxa"/>
          </w:tcPr>
          <w:p w14:paraId="059FD40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5F950001"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22E17CD"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D5413D3"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4D89655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6 758,80</w:t>
            </w:r>
          </w:p>
        </w:tc>
        <w:tc>
          <w:tcPr>
            <w:tcW w:w="653" w:type="dxa"/>
            <w:vAlign w:val="bottom"/>
            <w:hideMark/>
          </w:tcPr>
          <w:p w14:paraId="2B016C6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0A9B0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8D762C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9F4E5A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319FE9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748F46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64D4A51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4 838,80</w:t>
            </w:r>
          </w:p>
        </w:tc>
        <w:tc>
          <w:tcPr>
            <w:tcW w:w="618" w:type="dxa"/>
            <w:vAlign w:val="bottom"/>
            <w:hideMark/>
          </w:tcPr>
          <w:p w14:paraId="4CCEC231"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1 920,00</w:t>
            </w:r>
          </w:p>
        </w:tc>
        <w:tc>
          <w:tcPr>
            <w:tcW w:w="653" w:type="dxa"/>
            <w:vAlign w:val="bottom"/>
            <w:hideMark/>
          </w:tcPr>
          <w:p w14:paraId="32FCB34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2376B710"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1C59957D"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75A5B528" w14:textId="77777777" w:rsidTr="007A2180">
        <w:trPr>
          <w:trHeight w:val="508"/>
        </w:trPr>
        <w:tc>
          <w:tcPr>
            <w:tcW w:w="725" w:type="dxa"/>
            <w:vMerge/>
            <w:hideMark/>
          </w:tcPr>
          <w:p w14:paraId="34413B3A"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589F44A" w14:textId="77777777" w:rsidR="007A2180" w:rsidRPr="007A2180" w:rsidRDefault="007A2180" w:rsidP="007A2180">
            <w:pPr>
              <w:pStyle w:val="a6"/>
              <w:jc w:val="both"/>
              <w:rPr>
                <w:rFonts w:ascii="Times New Roman" w:hAnsi="Times New Roman"/>
                <w:sz w:val="20"/>
                <w:szCs w:val="20"/>
              </w:rPr>
            </w:pPr>
          </w:p>
        </w:tc>
        <w:tc>
          <w:tcPr>
            <w:tcW w:w="1417" w:type="dxa"/>
            <w:vMerge/>
          </w:tcPr>
          <w:p w14:paraId="586D9B04" w14:textId="77777777" w:rsidR="007A2180" w:rsidRPr="007A2180" w:rsidRDefault="007A2180" w:rsidP="007A2180">
            <w:pPr>
              <w:pStyle w:val="a6"/>
              <w:jc w:val="both"/>
              <w:rPr>
                <w:rFonts w:ascii="Times New Roman" w:hAnsi="Times New Roman"/>
                <w:sz w:val="20"/>
                <w:szCs w:val="20"/>
              </w:rPr>
            </w:pPr>
          </w:p>
        </w:tc>
        <w:tc>
          <w:tcPr>
            <w:tcW w:w="1276" w:type="dxa"/>
          </w:tcPr>
          <w:p w14:paraId="7FE0C40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6CCCA5F1"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0206FC53"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10AB3AC"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729BBE2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38 215,30</w:t>
            </w:r>
          </w:p>
        </w:tc>
        <w:tc>
          <w:tcPr>
            <w:tcW w:w="653" w:type="dxa"/>
            <w:vAlign w:val="bottom"/>
            <w:hideMark/>
          </w:tcPr>
          <w:p w14:paraId="5BDBBC6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47,00</w:t>
            </w:r>
          </w:p>
        </w:tc>
        <w:tc>
          <w:tcPr>
            <w:tcW w:w="653" w:type="dxa"/>
            <w:vAlign w:val="bottom"/>
            <w:hideMark/>
          </w:tcPr>
          <w:p w14:paraId="17D6D5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c>
          <w:tcPr>
            <w:tcW w:w="653" w:type="dxa"/>
            <w:vAlign w:val="bottom"/>
            <w:hideMark/>
          </w:tcPr>
          <w:p w14:paraId="27BBA23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44BE80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25,00</w:t>
            </w:r>
          </w:p>
        </w:tc>
        <w:tc>
          <w:tcPr>
            <w:tcW w:w="653" w:type="dxa"/>
            <w:vAlign w:val="bottom"/>
            <w:hideMark/>
          </w:tcPr>
          <w:p w14:paraId="4F116DF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AB5A97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25 236,00</w:t>
            </w:r>
          </w:p>
        </w:tc>
        <w:tc>
          <w:tcPr>
            <w:tcW w:w="688" w:type="dxa"/>
            <w:vAlign w:val="bottom"/>
            <w:hideMark/>
          </w:tcPr>
          <w:p w14:paraId="56337EF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8 169,30</w:t>
            </w:r>
          </w:p>
        </w:tc>
        <w:tc>
          <w:tcPr>
            <w:tcW w:w="618" w:type="dxa"/>
            <w:vAlign w:val="bottom"/>
            <w:hideMark/>
          </w:tcPr>
          <w:p w14:paraId="109BAFAB"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3 863,00</w:t>
            </w:r>
          </w:p>
        </w:tc>
        <w:tc>
          <w:tcPr>
            <w:tcW w:w="653" w:type="dxa"/>
            <w:vAlign w:val="bottom"/>
            <w:hideMark/>
          </w:tcPr>
          <w:p w14:paraId="3FAEDAF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775,00</w:t>
            </w:r>
          </w:p>
        </w:tc>
        <w:tc>
          <w:tcPr>
            <w:tcW w:w="714" w:type="dxa"/>
            <w:vAlign w:val="bottom"/>
            <w:hideMark/>
          </w:tcPr>
          <w:p w14:paraId="3213C14D"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25,00</w:t>
            </w:r>
          </w:p>
        </w:tc>
        <w:tc>
          <w:tcPr>
            <w:tcW w:w="709" w:type="dxa"/>
            <w:vAlign w:val="bottom"/>
            <w:hideMark/>
          </w:tcPr>
          <w:p w14:paraId="3AEB72F3"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25,00</w:t>
            </w:r>
          </w:p>
        </w:tc>
      </w:tr>
      <w:tr w:rsidR="007A2180" w:rsidRPr="007A2180" w14:paraId="0DBD3DFF" w14:textId="77777777" w:rsidTr="007A2180">
        <w:trPr>
          <w:trHeight w:val="402"/>
        </w:trPr>
        <w:tc>
          <w:tcPr>
            <w:tcW w:w="725" w:type="dxa"/>
            <w:vMerge/>
            <w:hideMark/>
          </w:tcPr>
          <w:p w14:paraId="7123BA69"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2B34A28" w14:textId="77777777" w:rsidR="007A2180" w:rsidRPr="007A2180" w:rsidRDefault="007A2180" w:rsidP="007A2180">
            <w:pPr>
              <w:pStyle w:val="a6"/>
              <w:jc w:val="both"/>
              <w:rPr>
                <w:rFonts w:ascii="Times New Roman" w:hAnsi="Times New Roman"/>
                <w:sz w:val="20"/>
                <w:szCs w:val="20"/>
              </w:rPr>
            </w:pPr>
          </w:p>
        </w:tc>
        <w:tc>
          <w:tcPr>
            <w:tcW w:w="1417" w:type="dxa"/>
            <w:vMerge/>
          </w:tcPr>
          <w:p w14:paraId="33308552" w14:textId="77777777" w:rsidR="007A2180" w:rsidRPr="007A2180" w:rsidRDefault="007A2180" w:rsidP="007A2180">
            <w:pPr>
              <w:pStyle w:val="a6"/>
              <w:jc w:val="both"/>
              <w:rPr>
                <w:rFonts w:ascii="Times New Roman" w:hAnsi="Times New Roman"/>
                <w:sz w:val="20"/>
                <w:szCs w:val="20"/>
              </w:rPr>
            </w:pPr>
          </w:p>
        </w:tc>
        <w:tc>
          <w:tcPr>
            <w:tcW w:w="1276" w:type="dxa"/>
          </w:tcPr>
          <w:p w14:paraId="67777BB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6DD340E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5C6CC031"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53160A84"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F9E4751" w14:textId="77777777" w:rsidR="007A2180" w:rsidRPr="007A2180" w:rsidRDefault="007A2180" w:rsidP="007A2180">
            <w:pPr>
              <w:pStyle w:val="a6"/>
              <w:jc w:val="both"/>
              <w:rPr>
                <w:rFonts w:ascii="Times New Roman" w:hAnsi="Times New Roman"/>
                <w:sz w:val="20"/>
                <w:szCs w:val="20"/>
              </w:rPr>
            </w:pPr>
          </w:p>
        </w:tc>
        <w:tc>
          <w:tcPr>
            <w:tcW w:w="732" w:type="dxa"/>
            <w:hideMark/>
          </w:tcPr>
          <w:p w14:paraId="4622AE5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B87171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88EE01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C37DEC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66A14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EA2DE5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938217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6967DF9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50F9812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EDC216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2DF9AE9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5EAC296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54613E84" w14:textId="77777777" w:rsidTr="007A2180">
        <w:trPr>
          <w:trHeight w:val="251"/>
        </w:trPr>
        <w:tc>
          <w:tcPr>
            <w:tcW w:w="725" w:type="dxa"/>
            <w:vMerge w:val="restart"/>
            <w:hideMark/>
          </w:tcPr>
          <w:p w14:paraId="3000107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1.1.1</w:t>
            </w:r>
          </w:p>
        </w:tc>
        <w:tc>
          <w:tcPr>
            <w:tcW w:w="1558" w:type="dxa"/>
            <w:vMerge w:val="restart"/>
            <w:hideMark/>
          </w:tcPr>
          <w:p w14:paraId="0D8575B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«Модернизация системы дошкольного </w:t>
            </w:r>
            <w:r w:rsidRPr="007A2180">
              <w:rPr>
                <w:rFonts w:ascii="Times New Roman" w:hAnsi="Times New Roman"/>
                <w:sz w:val="20"/>
                <w:szCs w:val="20"/>
              </w:rPr>
              <w:lastRenderedPageBreak/>
              <w:t>образования» (Проведение ремонта зданий учреждений, развитие инфраструктуры дошкольных образовательных учреждений)</w:t>
            </w:r>
          </w:p>
        </w:tc>
        <w:tc>
          <w:tcPr>
            <w:tcW w:w="1417" w:type="dxa"/>
            <w:vMerge w:val="restart"/>
          </w:tcPr>
          <w:p w14:paraId="54027D78" w14:textId="77777777" w:rsidR="007A2180" w:rsidRPr="007A2180" w:rsidRDefault="007A2180" w:rsidP="007A2180">
            <w:pPr>
              <w:pStyle w:val="a6"/>
              <w:jc w:val="both"/>
              <w:rPr>
                <w:rFonts w:ascii="Times New Roman" w:hAnsi="Times New Roman"/>
                <w:sz w:val="20"/>
                <w:szCs w:val="20"/>
              </w:rPr>
            </w:pPr>
          </w:p>
        </w:tc>
        <w:tc>
          <w:tcPr>
            <w:tcW w:w="1276" w:type="dxa"/>
          </w:tcPr>
          <w:p w14:paraId="7E944C1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1A372276" w14:textId="77777777" w:rsidR="007A2180" w:rsidRPr="007A2180" w:rsidRDefault="007A2180" w:rsidP="007A2180">
            <w:pPr>
              <w:pStyle w:val="a6"/>
              <w:jc w:val="both"/>
              <w:rPr>
                <w:rFonts w:ascii="Times New Roman" w:hAnsi="Times New Roman"/>
                <w:sz w:val="20"/>
                <w:szCs w:val="20"/>
              </w:rPr>
            </w:pPr>
          </w:p>
        </w:tc>
        <w:tc>
          <w:tcPr>
            <w:tcW w:w="575" w:type="dxa"/>
            <w:vMerge w:val="restart"/>
            <w:hideMark/>
          </w:tcPr>
          <w:p w14:paraId="5031CD20" w14:textId="77777777" w:rsidR="007A2180" w:rsidRPr="007A2180" w:rsidRDefault="007A2180" w:rsidP="007A2180">
            <w:pPr>
              <w:pStyle w:val="a6"/>
              <w:jc w:val="both"/>
              <w:rPr>
                <w:rFonts w:ascii="Times New Roman" w:hAnsi="Times New Roman"/>
                <w:sz w:val="20"/>
                <w:szCs w:val="20"/>
              </w:rPr>
            </w:pPr>
          </w:p>
        </w:tc>
        <w:tc>
          <w:tcPr>
            <w:tcW w:w="1193" w:type="dxa"/>
            <w:vMerge w:val="restart"/>
            <w:hideMark/>
          </w:tcPr>
          <w:p w14:paraId="219730A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59.1.01.97046</w:t>
            </w:r>
          </w:p>
        </w:tc>
        <w:tc>
          <w:tcPr>
            <w:tcW w:w="732" w:type="dxa"/>
            <w:vAlign w:val="bottom"/>
            <w:hideMark/>
          </w:tcPr>
          <w:p w14:paraId="40330D7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38 135,30</w:t>
            </w:r>
          </w:p>
        </w:tc>
        <w:tc>
          <w:tcPr>
            <w:tcW w:w="653" w:type="dxa"/>
            <w:vAlign w:val="bottom"/>
            <w:hideMark/>
          </w:tcPr>
          <w:p w14:paraId="0198D6B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47,00</w:t>
            </w:r>
          </w:p>
        </w:tc>
        <w:tc>
          <w:tcPr>
            <w:tcW w:w="653" w:type="dxa"/>
            <w:vAlign w:val="bottom"/>
            <w:hideMark/>
          </w:tcPr>
          <w:p w14:paraId="5F72ED3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c>
          <w:tcPr>
            <w:tcW w:w="653" w:type="dxa"/>
            <w:vAlign w:val="bottom"/>
            <w:hideMark/>
          </w:tcPr>
          <w:p w14:paraId="57027D8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5961AE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25,00</w:t>
            </w:r>
          </w:p>
        </w:tc>
        <w:tc>
          <w:tcPr>
            <w:tcW w:w="653" w:type="dxa"/>
            <w:vAlign w:val="bottom"/>
            <w:hideMark/>
          </w:tcPr>
          <w:p w14:paraId="3A92E39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032D3C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25 236,00</w:t>
            </w:r>
          </w:p>
        </w:tc>
        <w:tc>
          <w:tcPr>
            <w:tcW w:w="688" w:type="dxa"/>
            <w:vAlign w:val="bottom"/>
            <w:hideMark/>
          </w:tcPr>
          <w:p w14:paraId="28F2652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8 169,30</w:t>
            </w:r>
          </w:p>
        </w:tc>
        <w:tc>
          <w:tcPr>
            <w:tcW w:w="618" w:type="dxa"/>
            <w:vAlign w:val="bottom"/>
            <w:hideMark/>
          </w:tcPr>
          <w:p w14:paraId="761FABC2"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3 783,00</w:t>
            </w:r>
          </w:p>
        </w:tc>
        <w:tc>
          <w:tcPr>
            <w:tcW w:w="653" w:type="dxa"/>
            <w:vAlign w:val="bottom"/>
            <w:hideMark/>
          </w:tcPr>
          <w:p w14:paraId="380D37D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775,00</w:t>
            </w:r>
          </w:p>
        </w:tc>
        <w:tc>
          <w:tcPr>
            <w:tcW w:w="714" w:type="dxa"/>
            <w:vAlign w:val="bottom"/>
            <w:hideMark/>
          </w:tcPr>
          <w:p w14:paraId="6E23675A"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25,00</w:t>
            </w:r>
          </w:p>
        </w:tc>
        <w:tc>
          <w:tcPr>
            <w:tcW w:w="709" w:type="dxa"/>
            <w:vAlign w:val="bottom"/>
            <w:hideMark/>
          </w:tcPr>
          <w:p w14:paraId="5F40CF65"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25,00</w:t>
            </w:r>
          </w:p>
        </w:tc>
      </w:tr>
      <w:tr w:rsidR="007A2180" w:rsidRPr="007A2180" w14:paraId="001BF2A8" w14:textId="77777777" w:rsidTr="007A2180">
        <w:trPr>
          <w:trHeight w:val="354"/>
        </w:trPr>
        <w:tc>
          <w:tcPr>
            <w:tcW w:w="725" w:type="dxa"/>
            <w:vMerge/>
            <w:hideMark/>
          </w:tcPr>
          <w:p w14:paraId="31A82C37"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BB500CA" w14:textId="77777777" w:rsidR="007A2180" w:rsidRPr="007A2180" w:rsidRDefault="007A2180" w:rsidP="007A2180">
            <w:pPr>
              <w:pStyle w:val="a6"/>
              <w:jc w:val="both"/>
              <w:rPr>
                <w:rFonts w:ascii="Times New Roman" w:hAnsi="Times New Roman"/>
                <w:sz w:val="20"/>
                <w:szCs w:val="20"/>
              </w:rPr>
            </w:pPr>
          </w:p>
        </w:tc>
        <w:tc>
          <w:tcPr>
            <w:tcW w:w="1417" w:type="dxa"/>
            <w:vMerge/>
          </w:tcPr>
          <w:p w14:paraId="09EC11D0" w14:textId="77777777" w:rsidR="007A2180" w:rsidRPr="007A2180" w:rsidRDefault="007A2180" w:rsidP="007A2180">
            <w:pPr>
              <w:pStyle w:val="a6"/>
              <w:jc w:val="both"/>
              <w:rPr>
                <w:rFonts w:ascii="Times New Roman" w:hAnsi="Times New Roman"/>
                <w:sz w:val="20"/>
                <w:szCs w:val="20"/>
              </w:rPr>
            </w:pPr>
          </w:p>
        </w:tc>
        <w:tc>
          <w:tcPr>
            <w:tcW w:w="1276" w:type="dxa"/>
          </w:tcPr>
          <w:p w14:paraId="4074168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40911B33"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9CD4B6C"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3D3242E"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061FF08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25B093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97E4AB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D053B5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CC2C29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6B0CF7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814A8B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4B98E78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43F6A2F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67D6F32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3C3A66E6"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278A4F96"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657EB9D6" w14:textId="77777777" w:rsidTr="007A2180">
        <w:trPr>
          <w:trHeight w:val="360"/>
        </w:trPr>
        <w:tc>
          <w:tcPr>
            <w:tcW w:w="725" w:type="dxa"/>
            <w:vMerge/>
            <w:hideMark/>
          </w:tcPr>
          <w:p w14:paraId="4B38BD3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AC0E5CA" w14:textId="77777777" w:rsidR="007A2180" w:rsidRPr="007A2180" w:rsidRDefault="007A2180" w:rsidP="007A2180">
            <w:pPr>
              <w:pStyle w:val="a6"/>
              <w:jc w:val="both"/>
              <w:rPr>
                <w:rFonts w:ascii="Times New Roman" w:hAnsi="Times New Roman"/>
                <w:sz w:val="20"/>
                <w:szCs w:val="20"/>
              </w:rPr>
            </w:pPr>
          </w:p>
        </w:tc>
        <w:tc>
          <w:tcPr>
            <w:tcW w:w="1417" w:type="dxa"/>
            <w:vMerge/>
          </w:tcPr>
          <w:p w14:paraId="353C5EAF" w14:textId="77777777" w:rsidR="007A2180" w:rsidRPr="007A2180" w:rsidRDefault="007A2180" w:rsidP="007A2180">
            <w:pPr>
              <w:pStyle w:val="a6"/>
              <w:jc w:val="both"/>
              <w:rPr>
                <w:rFonts w:ascii="Times New Roman" w:hAnsi="Times New Roman"/>
                <w:sz w:val="20"/>
                <w:szCs w:val="20"/>
              </w:rPr>
            </w:pPr>
          </w:p>
        </w:tc>
        <w:tc>
          <w:tcPr>
            <w:tcW w:w="1276" w:type="dxa"/>
          </w:tcPr>
          <w:p w14:paraId="6809336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44067387"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68ACBD9"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55BB1A73"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05F286B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4270B9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8F5B73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5838F4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31B804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114677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6D284B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35395E2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74DEE96B"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26AD9E7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6DA5FB8C"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13B01768"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08A165C8" w14:textId="77777777" w:rsidTr="007A2180">
        <w:trPr>
          <w:trHeight w:val="508"/>
        </w:trPr>
        <w:tc>
          <w:tcPr>
            <w:tcW w:w="725" w:type="dxa"/>
            <w:vMerge/>
            <w:hideMark/>
          </w:tcPr>
          <w:p w14:paraId="49AC2467"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BFD5F34" w14:textId="77777777" w:rsidR="007A2180" w:rsidRPr="007A2180" w:rsidRDefault="007A2180" w:rsidP="007A2180">
            <w:pPr>
              <w:pStyle w:val="a6"/>
              <w:jc w:val="both"/>
              <w:rPr>
                <w:rFonts w:ascii="Times New Roman" w:hAnsi="Times New Roman"/>
                <w:sz w:val="20"/>
                <w:szCs w:val="20"/>
              </w:rPr>
            </w:pPr>
          </w:p>
        </w:tc>
        <w:tc>
          <w:tcPr>
            <w:tcW w:w="1417" w:type="dxa"/>
            <w:vMerge/>
          </w:tcPr>
          <w:p w14:paraId="723A3B48" w14:textId="77777777" w:rsidR="007A2180" w:rsidRPr="007A2180" w:rsidRDefault="007A2180" w:rsidP="007A2180">
            <w:pPr>
              <w:pStyle w:val="a6"/>
              <w:jc w:val="both"/>
              <w:rPr>
                <w:rFonts w:ascii="Times New Roman" w:hAnsi="Times New Roman"/>
                <w:sz w:val="20"/>
                <w:szCs w:val="20"/>
              </w:rPr>
            </w:pPr>
          </w:p>
        </w:tc>
        <w:tc>
          <w:tcPr>
            <w:tcW w:w="1276" w:type="dxa"/>
          </w:tcPr>
          <w:p w14:paraId="3F0140D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2E21C33D"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04BBF0B"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54ECF890"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220897E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38 135,30</w:t>
            </w:r>
          </w:p>
        </w:tc>
        <w:tc>
          <w:tcPr>
            <w:tcW w:w="653" w:type="dxa"/>
            <w:vAlign w:val="bottom"/>
            <w:hideMark/>
          </w:tcPr>
          <w:p w14:paraId="3EB8993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47,00</w:t>
            </w:r>
          </w:p>
        </w:tc>
        <w:tc>
          <w:tcPr>
            <w:tcW w:w="653" w:type="dxa"/>
            <w:vAlign w:val="bottom"/>
            <w:hideMark/>
          </w:tcPr>
          <w:p w14:paraId="4AD9B49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c>
          <w:tcPr>
            <w:tcW w:w="653" w:type="dxa"/>
            <w:vAlign w:val="bottom"/>
            <w:hideMark/>
          </w:tcPr>
          <w:p w14:paraId="1CF1926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A8AE7F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25,00</w:t>
            </w:r>
          </w:p>
        </w:tc>
        <w:tc>
          <w:tcPr>
            <w:tcW w:w="653" w:type="dxa"/>
            <w:vAlign w:val="bottom"/>
            <w:hideMark/>
          </w:tcPr>
          <w:p w14:paraId="3DF2BBF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420B6B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25 236,00</w:t>
            </w:r>
          </w:p>
        </w:tc>
        <w:tc>
          <w:tcPr>
            <w:tcW w:w="688" w:type="dxa"/>
            <w:vAlign w:val="bottom"/>
            <w:hideMark/>
          </w:tcPr>
          <w:p w14:paraId="160F2E4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8 169,30</w:t>
            </w:r>
          </w:p>
        </w:tc>
        <w:tc>
          <w:tcPr>
            <w:tcW w:w="618" w:type="dxa"/>
            <w:vAlign w:val="bottom"/>
            <w:hideMark/>
          </w:tcPr>
          <w:p w14:paraId="5F6E32ED"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3 783,00</w:t>
            </w:r>
          </w:p>
        </w:tc>
        <w:tc>
          <w:tcPr>
            <w:tcW w:w="653" w:type="dxa"/>
            <w:vAlign w:val="bottom"/>
            <w:hideMark/>
          </w:tcPr>
          <w:p w14:paraId="21A49A9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775,00</w:t>
            </w:r>
          </w:p>
        </w:tc>
        <w:tc>
          <w:tcPr>
            <w:tcW w:w="714" w:type="dxa"/>
            <w:vAlign w:val="bottom"/>
            <w:hideMark/>
          </w:tcPr>
          <w:p w14:paraId="42CB93A8"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25,00</w:t>
            </w:r>
          </w:p>
        </w:tc>
        <w:tc>
          <w:tcPr>
            <w:tcW w:w="709" w:type="dxa"/>
            <w:vAlign w:val="bottom"/>
            <w:hideMark/>
          </w:tcPr>
          <w:p w14:paraId="16EC7717"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25,00</w:t>
            </w:r>
          </w:p>
        </w:tc>
      </w:tr>
      <w:tr w:rsidR="007A2180" w:rsidRPr="007A2180" w14:paraId="1D8216E0" w14:textId="77777777" w:rsidTr="007A2180">
        <w:trPr>
          <w:trHeight w:val="402"/>
        </w:trPr>
        <w:tc>
          <w:tcPr>
            <w:tcW w:w="725" w:type="dxa"/>
            <w:vMerge/>
            <w:hideMark/>
          </w:tcPr>
          <w:p w14:paraId="32CA5484"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71921E6" w14:textId="77777777" w:rsidR="007A2180" w:rsidRPr="007A2180" w:rsidRDefault="007A2180" w:rsidP="007A2180">
            <w:pPr>
              <w:pStyle w:val="a6"/>
              <w:jc w:val="both"/>
              <w:rPr>
                <w:rFonts w:ascii="Times New Roman" w:hAnsi="Times New Roman"/>
                <w:sz w:val="20"/>
                <w:szCs w:val="20"/>
              </w:rPr>
            </w:pPr>
          </w:p>
        </w:tc>
        <w:tc>
          <w:tcPr>
            <w:tcW w:w="1417" w:type="dxa"/>
            <w:vMerge/>
          </w:tcPr>
          <w:p w14:paraId="3A363525" w14:textId="77777777" w:rsidR="007A2180" w:rsidRPr="007A2180" w:rsidRDefault="007A2180" w:rsidP="007A2180">
            <w:pPr>
              <w:pStyle w:val="a6"/>
              <w:jc w:val="both"/>
              <w:rPr>
                <w:rFonts w:ascii="Times New Roman" w:hAnsi="Times New Roman"/>
                <w:sz w:val="20"/>
                <w:szCs w:val="20"/>
              </w:rPr>
            </w:pPr>
          </w:p>
        </w:tc>
        <w:tc>
          <w:tcPr>
            <w:tcW w:w="1276" w:type="dxa"/>
          </w:tcPr>
          <w:p w14:paraId="4CA195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6E02460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6845173D"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D996EE1"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23F80E9" w14:textId="77777777" w:rsidR="007A2180" w:rsidRPr="007A2180" w:rsidRDefault="007A2180" w:rsidP="007A2180">
            <w:pPr>
              <w:pStyle w:val="a6"/>
              <w:jc w:val="both"/>
              <w:rPr>
                <w:rFonts w:ascii="Times New Roman" w:hAnsi="Times New Roman"/>
                <w:sz w:val="20"/>
                <w:szCs w:val="20"/>
              </w:rPr>
            </w:pPr>
          </w:p>
        </w:tc>
        <w:tc>
          <w:tcPr>
            <w:tcW w:w="732" w:type="dxa"/>
            <w:hideMark/>
          </w:tcPr>
          <w:p w14:paraId="194135F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5BF73C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CCA9F7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453AAC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8CAC63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62321D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CD62A9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4F2CDBD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06FB94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C7E31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10304F6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2863F38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708DA88D" w14:textId="77777777" w:rsidTr="007A2180">
        <w:trPr>
          <w:trHeight w:val="251"/>
        </w:trPr>
        <w:tc>
          <w:tcPr>
            <w:tcW w:w="725" w:type="dxa"/>
            <w:vMerge w:val="restart"/>
            <w:hideMark/>
          </w:tcPr>
          <w:p w14:paraId="22B455E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1.1.2</w:t>
            </w:r>
          </w:p>
        </w:tc>
        <w:tc>
          <w:tcPr>
            <w:tcW w:w="1558" w:type="dxa"/>
            <w:vMerge w:val="restart"/>
            <w:hideMark/>
          </w:tcPr>
          <w:p w14:paraId="7B4F960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«Модернизация региональных систем дошкольного образования»</w:t>
            </w:r>
          </w:p>
          <w:p w14:paraId="373B0C44" w14:textId="77777777" w:rsidR="007A2180" w:rsidRPr="007A2180" w:rsidRDefault="007A2180" w:rsidP="007A2180">
            <w:pPr>
              <w:pStyle w:val="a6"/>
              <w:jc w:val="both"/>
              <w:rPr>
                <w:rFonts w:ascii="Times New Roman" w:hAnsi="Times New Roman"/>
                <w:i/>
                <w:sz w:val="20"/>
                <w:szCs w:val="20"/>
              </w:rPr>
            </w:pPr>
            <w:r w:rsidRPr="007A2180">
              <w:rPr>
                <w:rFonts w:ascii="Times New Roman" w:hAnsi="Times New Roman"/>
                <w:i/>
                <w:sz w:val="20"/>
                <w:szCs w:val="20"/>
              </w:rPr>
              <w:t>(приобретение детского игрового оборудования для площадок)</w:t>
            </w:r>
          </w:p>
        </w:tc>
        <w:tc>
          <w:tcPr>
            <w:tcW w:w="1417" w:type="dxa"/>
            <w:vMerge w:val="restart"/>
          </w:tcPr>
          <w:p w14:paraId="6F526D6F" w14:textId="77777777" w:rsidR="007A2180" w:rsidRPr="007A2180" w:rsidRDefault="007A2180" w:rsidP="007A2180">
            <w:pPr>
              <w:pStyle w:val="a6"/>
              <w:jc w:val="both"/>
              <w:rPr>
                <w:rFonts w:ascii="Times New Roman" w:hAnsi="Times New Roman"/>
                <w:sz w:val="20"/>
                <w:szCs w:val="20"/>
              </w:rPr>
            </w:pPr>
          </w:p>
        </w:tc>
        <w:tc>
          <w:tcPr>
            <w:tcW w:w="1276" w:type="dxa"/>
          </w:tcPr>
          <w:p w14:paraId="483D284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6D3EBD1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1AE966B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0701</w:t>
            </w:r>
          </w:p>
        </w:tc>
        <w:tc>
          <w:tcPr>
            <w:tcW w:w="1193" w:type="dxa"/>
            <w:vMerge w:val="restart"/>
            <w:hideMark/>
          </w:tcPr>
          <w:p w14:paraId="07162D10" w14:textId="77777777" w:rsidR="007A2180" w:rsidRPr="007A2180" w:rsidRDefault="007A2180" w:rsidP="007A2180">
            <w:pPr>
              <w:pStyle w:val="a6"/>
              <w:jc w:val="both"/>
              <w:rPr>
                <w:rFonts w:ascii="Times New Roman" w:hAnsi="Times New Roman"/>
                <w:sz w:val="20"/>
                <w:szCs w:val="20"/>
                <w:lang w:val="en-US"/>
              </w:rPr>
            </w:pPr>
            <w:r w:rsidRPr="007A2180">
              <w:rPr>
                <w:rFonts w:ascii="Times New Roman" w:hAnsi="Times New Roman"/>
                <w:sz w:val="20"/>
                <w:szCs w:val="20"/>
              </w:rPr>
              <w:t xml:space="preserve">59. 1.01. </w:t>
            </w:r>
            <w:r w:rsidRPr="007A2180">
              <w:rPr>
                <w:rFonts w:ascii="Times New Roman" w:hAnsi="Times New Roman"/>
                <w:sz w:val="20"/>
                <w:szCs w:val="20"/>
                <w:lang w:val="en-US"/>
              </w:rPr>
              <w:t>S 7520</w:t>
            </w:r>
          </w:p>
        </w:tc>
        <w:tc>
          <w:tcPr>
            <w:tcW w:w="732" w:type="dxa"/>
            <w:vAlign w:val="bottom"/>
            <w:hideMark/>
          </w:tcPr>
          <w:p w14:paraId="78CB633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4 838,80</w:t>
            </w:r>
          </w:p>
        </w:tc>
        <w:tc>
          <w:tcPr>
            <w:tcW w:w="653" w:type="dxa"/>
            <w:vAlign w:val="bottom"/>
            <w:hideMark/>
          </w:tcPr>
          <w:p w14:paraId="2DAA8C8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2DEC70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7862E2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1A5B3D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CF0FA8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3C7C21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216DDD4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4 838,80</w:t>
            </w:r>
          </w:p>
        </w:tc>
        <w:tc>
          <w:tcPr>
            <w:tcW w:w="618" w:type="dxa"/>
            <w:vAlign w:val="bottom"/>
            <w:hideMark/>
          </w:tcPr>
          <w:p w14:paraId="0ECE9602"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265D7A7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6B2FA907"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1E74592C"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43509CBF" w14:textId="77777777" w:rsidTr="007A2180">
        <w:trPr>
          <w:trHeight w:val="354"/>
        </w:trPr>
        <w:tc>
          <w:tcPr>
            <w:tcW w:w="725" w:type="dxa"/>
            <w:vMerge/>
            <w:hideMark/>
          </w:tcPr>
          <w:p w14:paraId="05881293"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03D53DD" w14:textId="77777777" w:rsidR="007A2180" w:rsidRPr="007A2180" w:rsidRDefault="007A2180" w:rsidP="007A2180">
            <w:pPr>
              <w:pStyle w:val="a6"/>
              <w:jc w:val="both"/>
              <w:rPr>
                <w:rFonts w:ascii="Times New Roman" w:hAnsi="Times New Roman"/>
                <w:sz w:val="20"/>
                <w:szCs w:val="20"/>
              </w:rPr>
            </w:pPr>
          </w:p>
        </w:tc>
        <w:tc>
          <w:tcPr>
            <w:tcW w:w="1417" w:type="dxa"/>
            <w:vMerge/>
          </w:tcPr>
          <w:p w14:paraId="5BC7238B" w14:textId="77777777" w:rsidR="007A2180" w:rsidRPr="007A2180" w:rsidRDefault="007A2180" w:rsidP="007A2180">
            <w:pPr>
              <w:pStyle w:val="a6"/>
              <w:jc w:val="both"/>
              <w:rPr>
                <w:rFonts w:ascii="Times New Roman" w:hAnsi="Times New Roman"/>
                <w:sz w:val="20"/>
                <w:szCs w:val="20"/>
              </w:rPr>
            </w:pPr>
          </w:p>
        </w:tc>
        <w:tc>
          <w:tcPr>
            <w:tcW w:w="1276" w:type="dxa"/>
          </w:tcPr>
          <w:p w14:paraId="01AB78A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2A41048D"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B585331"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267C5199"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0A53296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36857E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501A3B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AF393E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D7DE3A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19261B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7BC901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47F0829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70CDF38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8046FB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4D3F7C80"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1798285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52605096" w14:textId="77777777" w:rsidTr="007A2180">
        <w:trPr>
          <w:trHeight w:val="360"/>
        </w:trPr>
        <w:tc>
          <w:tcPr>
            <w:tcW w:w="725" w:type="dxa"/>
            <w:vMerge/>
            <w:hideMark/>
          </w:tcPr>
          <w:p w14:paraId="069A30FE"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4563F70" w14:textId="77777777" w:rsidR="007A2180" w:rsidRPr="007A2180" w:rsidRDefault="007A2180" w:rsidP="007A2180">
            <w:pPr>
              <w:pStyle w:val="a6"/>
              <w:jc w:val="both"/>
              <w:rPr>
                <w:rFonts w:ascii="Times New Roman" w:hAnsi="Times New Roman"/>
                <w:sz w:val="20"/>
                <w:szCs w:val="20"/>
              </w:rPr>
            </w:pPr>
          </w:p>
        </w:tc>
        <w:tc>
          <w:tcPr>
            <w:tcW w:w="1417" w:type="dxa"/>
            <w:vMerge/>
          </w:tcPr>
          <w:p w14:paraId="5BCC8A3F" w14:textId="77777777" w:rsidR="007A2180" w:rsidRPr="007A2180" w:rsidRDefault="007A2180" w:rsidP="007A2180">
            <w:pPr>
              <w:pStyle w:val="a6"/>
              <w:jc w:val="both"/>
              <w:rPr>
                <w:rFonts w:ascii="Times New Roman" w:hAnsi="Times New Roman"/>
                <w:sz w:val="20"/>
                <w:szCs w:val="20"/>
              </w:rPr>
            </w:pPr>
          </w:p>
        </w:tc>
        <w:tc>
          <w:tcPr>
            <w:tcW w:w="1276" w:type="dxa"/>
          </w:tcPr>
          <w:p w14:paraId="50E0759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4E0B1DFB"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B8A0C04"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19FBA329"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65AF2E1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4 838,80</w:t>
            </w:r>
          </w:p>
        </w:tc>
        <w:tc>
          <w:tcPr>
            <w:tcW w:w="653" w:type="dxa"/>
            <w:vAlign w:val="bottom"/>
            <w:hideMark/>
          </w:tcPr>
          <w:p w14:paraId="0C880C2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A4758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E20339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46801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5101BA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60257B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42EC1D9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4 838,80</w:t>
            </w:r>
          </w:p>
        </w:tc>
        <w:tc>
          <w:tcPr>
            <w:tcW w:w="618" w:type="dxa"/>
            <w:vAlign w:val="bottom"/>
            <w:hideMark/>
          </w:tcPr>
          <w:p w14:paraId="7736F07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1B4905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5712954D"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7EF6852F"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67A8ECC7" w14:textId="77777777" w:rsidTr="007A2180">
        <w:trPr>
          <w:trHeight w:val="508"/>
        </w:trPr>
        <w:tc>
          <w:tcPr>
            <w:tcW w:w="725" w:type="dxa"/>
            <w:vMerge/>
            <w:hideMark/>
          </w:tcPr>
          <w:p w14:paraId="540075B7"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0B0C48C" w14:textId="77777777" w:rsidR="007A2180" w:rsidRPr="007A2180" w:rsidRDefault="007A2180" w:rsidP="007A2180">
            <w:pPr>
              <w:pStyle w:val="a6"/>
              <w:jc w:val="both"/>
              <w:rPr>
                <w:rFonts w:ascii="Times New Roman" w:hAnsi="Times New Roman"/>
                <w:sz w:val="20"/>
                <w:szCs w:val="20"/>
              </w:rPr>
            </w:pPr>
          </w:p>
        </w:tc>
        <w:tc>
          <w:tcPr>
            <w:tcW w:w="1417" w:type="dxa"/>
            <w:vMerge/>
          </w:tcPr>
          <w:p w14:paraId="08710B40" w14:textId="77777777" w:rsidR="007A2180" w:rsidRPr="007A2180" w:rsidRDefault="007A2180" w:rsidP="007A2180">
            <w:pPr>
              <w:pStyle w:val="a6"/>
              <w:jc w:val="both"/>
              <w:rPr>
                <w:rFonts w:ascii="Times New Roman" w:hAnsi="Times New Roman"/>
                <w:sz w:val="20"/>
                <w:szCs w:val="20"/>
              </w:rPr>
            </w:pPr>
          </w:p>
        </w:tc>
        <w:tc>
          <w:tcPr>
            <w:tcW w:w="1276" w:type="dxa"/>
          </w:tcPr>
          <w:p w14:paraId="73C9484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0BE798B4"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ED9E611"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185BE841"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18E9C36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AFB272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01AEFD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4700D0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9B0C48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D71042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3B8349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3CC64D1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1E8822BB"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67A91C5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5DB0856D"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57FB884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748245E3" w14:textId="77777777" w:rsidTr="007A2180">
        <w:trPr>
          <w:trHeight w:val="402"/>
        </w:trPr>
        <w:tc>
          <w:tcPr>
            <w:tcW w:w="725" w:type="dxa"/>
            <w:vMerge/>
            <w:hideMark/>
          </w:tcPr>
          <w:p w14:paraId="56908354"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10B2315" w14:textId="77777777" w:rsidR="007A2180" w:rsidRPr="007A2180" w:rsidRDefault="007A2180" w:rsidP="007A2180">
            <w:pPr>
              <w:pStyle w:val="a6"/>
              <w:jc w:val="both"/>
              <w:rPr>
                <w:rFonts w:ascii="Times New Roman" w:hAnsi="Times New Roman"/>
                <w:sz w:val="20"/>
                <w:szCs w:val="20"/>
              </w:rPr>
            </w:pPr>
          </w:p>
        </w:tc>
        <w:tc>
          <w:tcPr>
            <w:tcW w:w="1417" w:type="dxa"/>
            <w:vMerge/>
          </w:tcPr>
          <w:p w14:paraId="234D8FE2" w14:textId="77777777" w:rsidR="007A2180" w:rsidRPr="007A2180" w:rsidRDefault="007A2180" w:rsidP="007A2180">
            <w:pPr>
              <w:pStyle w:val="a6"/>
              <w:jc w:val="both"/>
              <w:rPr>
                <w:rFonts w:ascii="Times New Roman" w:hAnsi="Times New Roman"/>
                <w:sz w:val="20"/>
                <w:szCs w:val="20"/>
              </w:rPr>
            </w:pPr>
          </w:p>
        </w:tc>
        <w:tc>
          <w:tcPr>
            <w:tcW w:w="1276" w:type="dxa"/>
          </w:tcPr>
          <w:p w14:paraId="71958DD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11706EE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215B6FB5"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BD939C9"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78AB559" w14:textId="77777777" w:rsidR="007A2180" w:rsidRPr="007A2180" w:rsidRDefault="007A2180" w:rsidP="007A2180">
            <w:pPr>
              <w:pStyle w:val="a6"/>
              <w:jc w:val="both"/>
              <w:rPr>
                <w:rFonts w:ascii="Times New Roman" w:hAnsi="Times New Roman"/>
                <w:sz w:val="20"/>
                <w:szCs w:val="20"/>
              </w:rPr>
            </w:pPr>
          </w:p>
        </w:tc>
        <w:tc>
          <w:tcPr>
            <w:tcW w:w="732" w:type="dxa"/>
            <w:hideMark/>
          </w:tcPr>
          <w:p w14:paraId="4F5C15A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AB7D7A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9D9D52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4D3E43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FE69C5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D07D22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016E0C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28B97F9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6F5FB8A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63B32A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68144B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6DB2841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266A9AC0" w14:textId="77777777" w:rsidTr="007A2180">
        <w:trPr>
          <w:trHeight w:val="251"/>
        </w:trPr>
        <w:tc>
          <w:tcPr>
            <w:tcW w:w="725" w:type="dxa"/>
            <w:vMerge w:val="restart"/>
            <w:hideMark/>
          </w:tcPr>
          <w:p w14:paraId="44C0061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1.1.3</w:t>
            </w:r>
          </w:p>
        </w:tc>
        <w:tc>
          <w:tcPr>
            <w:tcW w:w="1558" w:type="dxa"/>
            <w:vMerge w:val="restart"/>
            <w:hideMark/>
          </w:tcPr>
          <w:p w14:paraId="15B62DC5" w14:textId="77777777" w:rsidR="007A2180" w:rsidRPr="007A2180" w:rsidRDefault="007A2180" w:rsidP="007A2180">
            <w:pPr>
              <w:pStyle w:val="a6"/>
              <w:jc w:val="both"/>
              <w:rPr>
                <w:rFonts w:ascii="Times New Roman" w:hAnsi="Times New Roman"/>
                <w:sz w:val="20"/>
                <w:szCs w:val="20"/>
              </w:rPr>
            </w:pPr>
            <w:proofErr w:type="spellStart"/>
            <w:r w:rsidRPr="007A2180">
              <w:rPr>
                <w:rFonts w:ascii="Times New Roman" w:hAnsi="Times New Roman"/>
                <w:sz w:val="20"/>
                <w:szCs w:val="20"/>
              </w:rPr>
              <w:t>Софинансирование</w:t>
            </w:r>
            <w:proofErr w:type="spellEnd"/>
            <w:r w:rsidRPr="007A2180">
              <w:rPr>
                <w:rFonts w:ascii="Times New Roman" w:hAnsi="Times New Roman"/>
                <w:sz w:val="20"/>
                <w:szCs w:val="20"/>
              </w:rPr>
              <w:t xml:space="preserve"> мероприятий по благоустройству территорий дошкольных учреждений</w:t>
            </w:r>
          </w:p>
        </w:tc>
        <w:tc>
          <w:tcPr>
            <w:tcW w:w="1417" w:type="dxa"/>
            <w:vMerge w:val="restart"/>
          </w:tcPr>
          <w:p w14:paraId="0906A5C1" w14:textId="77777777" w:rsidR="007A2180" w:rsidRPr="007A2180" w:rsidRDefault="007A2180" w:rsidP="007A2180">
            <w:pPr>
              <w:pStyle w:val="a6"/>
              <w:jc w:val="both"/>
              <w:rPr>
                <w:rFonts w:ascii="Times New Roman" w:hAnsi="Times New Roman"/>
                <w:sz w:val="20"/>
                <w:szCs w:val="20"/>
              </w:rPr>
            </w:pPr>
          </w:p>
        </w:tc>
        <w:tc>
          <w:tcPr>
            <w:tcW w:w="1276" w:type="dxa"/>
          </w:tcPr>
          <w:p w14:paraId="5F117FA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3D5B1FC1" w14:textId="77777777" w:rsidR="007A2180" w:rsidRPr="007A2180" w:rsidRDefault="007A2180" w:rsidP="007A2180">
            <w:pPr>
              <w:pStyle w:val="a6"/>
              <w:jc w:val="both"/>
              <w:rPr>
                <w:rFonts w:ascii="Times New Roman" w:hAnsi="Times New Roman"/>
                <w:sz w:val="20"/>
                <w:szCs w:val="20"/>
              </w:rPr>
            </w:pPr>
          </w:p>
        </w:tc>
        <w:tc>
          <w:tcPr>
            <w:tcW w:w="575" w:type="dxa"/>
            <w:vMerge w:val="restart"/>
            <w:hideMark/>
          </w:tcPr>
          <w:p w14:paraId="6BDE1324" w14:textId="77777777" w:rsidR="007A2180" w:rsidRPr="007A2180" w:rsidRDefault="007A2180" w:rsidP="007A2180">
            <w:pPr>
              <w:pStyle w:val="a6"/>
              <w:jc w:val="both"/>
              <w:rPr>
                <w:rFonts w:ascii="Times New Roman" w:hAnsi="Times New Roman"/>
                <w:sz w:val="20"/>
                <w:szCs w:val="20"/>
              </w:rPr>
            </w:pPr>
          </w:p>
        </w:tc>
        <w:tc>
          <w:tcPr>
            <w:tcW w:w="1193" w:type="dxa"/>
            <w:vMerge w:val="restart"/>
            <w:hideMark/>
          </w:tcPr>
          <w:p w14:paraId="419138B9" w14:textId="77777777" w:rsidR="007A2180" w:rsidRPr="007A2180" w:rsidRDefault="007A2180" w:rsidP="007A2180">
            <w:pPr>
              <w:pStyle w:val="a6"/>
              <w:jc w:val="both"/>
              <w:rPr>
                <w:rFonts w:ascii="Times New Roman" w:hAnsi="Times New Roman"/>
                <w:sz w:val="20"/>
                <w:szCs w:val="20"/>
                <w:lang w:val="en-US"/>
              </w:rPr>
            </w:pPr>
          </w:p>
        </w:tc>
        <w:tc>
          <w:tcPr>
            <w:tcW w:w="732" w:type="dxa"/>
            <w:vAlign w:val="bottom"/>
            <w:hideMark/>
          </w:tcPr>
          <w:p w14:paraId="7B39F9B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2 000,00</w:t>
            </w:r>
          </w:p>
        </w:tc>
        <w:tc>
          <w:tcPr>
            <w:tcW w:w="653" w:type="dxa"/>
            <w:vAlign w:val="bottom"/>
            <w:hideMark/>
          </w:tcPr>
          <w:p w14:paraId="7A2E63A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0B3080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F475A6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F639F7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BE9A31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D21D9B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56A9CB5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4AEBD474"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2 000,00</w:t>
            </w:r>
          </w:p>
        </w:tc>
        <w:tc>
          <w:tcPr>
            <w:tcW w:w="653" w:type="dxa"/>
            <w:vAlign w:val="bottom"/>
            <w:hideMark/>
          </w:tcPr>
          <w:p w14:paraId="544230E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0A5B8BDB"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7510F3EC"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385258D5" w14:textId="77777777" w:rsidTr="007A2180">
        <w:trPr>
          <w:trHeight w:val="354"/>
        </w:trPr>
        <w:tc>
          <w:tcPr>
            <w:tcW w:w="725" w:type="dxa"/>
            <w:vMerge/>
            <w:hideMark/>
          </w:tcPr>
          <w:p w14:paraId="62BF6E85"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4FFDC0D" w14:textId="77777777" w:rsidR="007A2180" w:rsidRPr="007A2180" w:rsidRDefault="007A2180" w:rsidP="007A2180">
            <w:pPr>
              <w:pStyle w:val="a6"/>
              <w:jc w:val="both"/>
              <w:rPr>
                <w:rFonts w:ascii="Times New Roman" w:hAnsi="Times New Roman"/>
                <w:sz w:val="20"/>
                <w:szCs w:val="20"/>
              </w:rPr>
            </w:pPr>
          </w:p>
        </w:tc>
        <w:tc>
          <w:tcPr>
            <w:tcW w:w="1417" w:type="dxa"/>
            <w:vMerge/>
          </w:tcPr>
          <w:p w14:paraId="46A9C29A" w14:textId="77777777" w:rsidR="007A2180" w:rsidRPr="007A2180" w:rsidRDefault="007A2180" w:rsidP="007A2180">
            <w:pPr>
              <w:pStyle w:val="a6"/>
              <w:jc w:val="both"/>
              <w:rPr>
                <w:rFonts w:ascii="Times New Roman" w:hAnsi="Times New Roman"/>
                <w:sz w:val="20"/>
                <w:szCs w:val="20"/>
              </w:rPr>
            </w:pPr>
          </w:p>
        </w:tc>
        <w:tc>
          <w:tcPr>
            <w:tcW w:w="1276" w:type="dxa"/>
          </w:tcPr>
          <w:p w14:paraId="799B6CA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5AA43349"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85051A8"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C598793"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41B301A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B53F34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EA8FC2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3DE4CB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2310B0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E81C90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409696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581CA0A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5D4C0E84"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49D5D4B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2B4E4680"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74F3640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67444259" w14:textId="77777777" w:rsidTr="007A2180">
        <w:trPr>
          <w:trHeight w:val="360"/>
        </w:trPr>
        <w:tc>
          <w:tcPr>
            <w:tcW w:w="725" w:type="dxa"/>
            <w:vMerge/>
            <w:hideMark/>
          </w:tcPr>
          <w:p w14:paraId="4A26C503"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C60D191" w14:textId="77777777" w:rsidR="007A2180" w:rsidRPr="007A2180" w:rsidRDefault="007A2180" w:rsidP="007A2180">
            <w:pPr>
              <w:pStyle w:val="a6"/>
              <w:jc w:val="both"/>
              <w:rPr>
                <w:rFonts w:ascii="Times New Roman" w:hAnsi="Times New Roman"/>
                <w:sz w:val="20"/>
                <w:szCs w:val="20"/>
              </w:rPr>
            </w:pPr>
          </w:p>
        </w:tc>
        <w:tc>
          <w:tcPr>
            <w:tcW w:w="1417" w:type="dxa"/>
            <w:vMerge/>
          </w:tcPr>
          <w:p w14:paraId="39547A79" w14:textId="77777777" w:rsidR="007A2180" w:rsidRPr="007A2180" w:rsidRDefault="007A2180" w:rsidP="007A2180">
            <w:pPr>
              <w:pStyle w:val="a6"/>
              <w:jc w:val="both"/>
              <w:rPr>
                <w:rFonts w:ascii="Times New Roman" w:hAnsi="Times New Roman"/>
                <w:sz w:val="20"/>
                <w:szCs w:val="20"/>
              </w:rPr>
            </w:pPr>
          </w:p>
        </w:tc>
        <w:tc>
          <w:tcPr>
            <w:tcW w:w="1276" w:type="dxa"/>
          </w:tcPr>
          <w:p w14:paraId="78EB42C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746DCFCA"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3C97032"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51E1F2B9"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642984C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1 920,00</w:t>
            </w:r>
          </w:p>
        </w:tc>
        <w:tc>
          <w:tcPr>
            <w:tcW w:w="653" w:type="dxa"/>
            <w:vAlign w:val="bottom"/>
            <w:hideMark/>
          </w:tcPr>
          <w:p w14:paraId="27D719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202320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94651B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9B9E08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AE68B7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981C6A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42ADB2E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1CB52C66"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1 920,00</w:t>
            </w:r>
          </w:p>
        </w:tc>
        <w:tc>
          <w:tcPr>
            <w:tcW w:w="653" w:type="dxa"/>
            <w:vAlign w:val="bottom"/>
            <w:hideMark/>
          </w:tcPr>
          <w:p w14:paraId="6D750EC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3EC504AB"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2750F142"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191A5D35" w14:textId="77777777" w:rsidTr="007A2180">
        <w:trPr>
          <w:trHeight w:val="508"/>
        </w:trPr>
        <w:tc>
          <w:tcPr>
            <w:tcW w:w="725" w:type="dxa"/>
            <w:vMerge/>
            <w:hideMark/>
          </w:tcPr>
          <w:p w14:paraId="40B23436"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F89DA54" w14:textId="77777777" w:rsidR="007A2180" w:rsidRPr="007A2180" w:rsidRDefault="007A2180" w:rsidP="007A2180">
            <w:pPr>
              <w:pStyle w:val="a6"/>
              <w:jc w:val="both"/>
              <w:rPr>
                <w:rFonts w:ascii="Times New Roman" w:hAnsi="Times New Roman"/>
                <w:sz w:val="20"/>
                <w:szCs w:val="20"/>
              </w:rPr>
            </w:pPr>
          </w:p>
        </w:tc>
        <w:tc>
          <w:tcPr>
            <w:tcW w:w="1417" w:type="dxa"/>
            <w:vMerge/>
          </w:tcPr>
          <w:p w14:paraId="368992C5" w14:textId="77777777" w:rsidR="007A2180" w:rsidRPr="007A2180" w:rsidRDefault="007A2180" w:rsidP="007A2180">
            <w:pPr>
              <w:pStyle w:val="a6"/>
              <w:jc w:val="both"/>
              <w:rPr>
                <w:rFonts w:ascii="Times New Roman" w:hAnsi="Times New Roman"/>
                <w:sz w:val="20"/>
                <w:szCs w:val="20"/>
              </w:rPr>
            </w:pPr>
          </w:p>
        </w:tc>
        <w:tc>
          <w:tcPr>
            <w:tcW w:w="1276" w:type="dxa"/>
          </w:tcPr>
          <w:p w14:paraId="56D069A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14712C11"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54B45533"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25357B3E"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0FC5BAB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80,00</w:t>
            </w:r>
          </w:p>
        </w:tc>
        <w:tc>
          <w:tcPr>
            <w:tcW w:w="653" w:type="dxa"/>
            <w:vAlign w:val="bottom"/>
            <w:hideMark/>
          </w:tcPr>
          <w:p w14:paraId="2F98B30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01813D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6BEF1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64B803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982F1E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F86498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4DBEFB5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32BCD66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80,00</w:t>
            </w:r>
          </w:p>
        </w:tc>
        <w:tc>
          <w:tcPr>
            <w:tcW w:w="653" w:type="dxa"/>
            <w:vAlign w:val="bottom"/>
            <w:hideMark/>
          </w:tcPr>
          <w:p w14:paraId="117AF8A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35A2DFF6"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4476B56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7B672267" w14:textId="77777777" w:rsidTr="007A2180">
        <w:trPr>
          <w:trHeight w:val="402"/>
        </w:trPr>
        <w:tc>
          <w:tcPr>
            <w:tcW w:w="725" w:type="dxa"/>
            <w:vMerge/>
            <w:hideMark/>
          </w:tcPr>
          <w:p w14:paraId="2376687D"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09339A9" w14:textId="77777777" w:rsidR="007A2180" w:rsidRPr="007A2180" w:rsidRDefault="007A2180" w:rsidP="007A2180">
            <w:pPr>
              <w:pStyle w:val="a6"/>
              <w:jc w:val="both"/>
              <w:rPr>
                <w:rFonts w:ascii="Times New Roman" w:hAnsi="Times New Roman"/>
                <w:sz w:val="20"/>
                <w:szCs w:val="20"/>
              </w:rPr>
            </w:pPr>
          </w:p>
        </w:tc>
        <w:tc>
          <w:tcPr>
            <w:tcW w:w="1417" w:type="dxa"/>
            <w:vMerge/>
          </w:tcPr>
          <w:p w14:paraId="7B17CF59" w14:textId="77777777" w:rsidR="007A2180" w:rsidRPr="007A2180" w:rsidRDefault="007A2180" w:rsidP="007A2180">
            <w:pPr>
              <w:pStyle w:val="a6"/>
              <w:jc w:val="both"/>
              <w:rPr>
                <w:rFonts w:ascii="Times New Roman" w:hAnsi="Times New Roman"/>
                <w:sz w:val="20"/>
                <w:szCs w:val="20"/>
              </w:rPr>
            </w:pPr>
          </w:p>
        </w:tc>
        <w:tc>
          <w:tcPr>
            <w:tcW w:w="1276" w:type="dxa"/>
          </w:tcPr>
          <w:p w14:paraId="5B7A8A0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070F3DB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6EBE536A"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692F87B"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1F533A9C" w14:textId="77777777" w:rsidR="007A2180" w:rsidRPr="007A2180" w:rsidRDefault="007A2180" w:rsidP="007A2180">
            <w:pPr>
              <w:pStyle w:val="a6"/>
              <w:jc w:val="both"/>
              <w:rPr>
                <w:rFonts w:ascii="Times New Roman" w:hAnsi="Times New Roman"/>
                <w:sz w:val="20"/>
                <w:szCs w:val="20"/>
              </w:rPr>
            </w:pPr>
          </w:p>
        </w:tc>
        <w:tc>
          <w:tcPr>
            <w:tcW w:w="732" w:type="dxa"/>
            <w:hideMark/>
          </w:tcPr>
          <w:p w14:paraId="56FC47C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75AF76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7D2479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912556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F627A6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FFE872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294A75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1BE3530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7AF3DD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8873DB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775696A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4FDD64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7BCE6D6B" w14:textId="77777777" w:rsidTr="007A2180">
        <w:trPr>
          <w:trHeight w:val="300"/>
        </w:trPr>
        <w:tc>
          <w:tcPr>
            <w:tcW w:w="725" w:type="dxa"/>
            <w:vMerge w:val="restart"/>
            <w:hideMark/>
          </w:tcPr>
          <w:p w14:paraId="3E9FB79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w:t>
            </w:r>
          </w:p>
        </w:tc>
        <w:tc>
          <w:tcPr>
            <w:tcW w:w="1558" w:type="dxa"/>
            <w:vMerge w:val="restart"/>
            <w:hideMark/>
          </w:tcPr>
          <w:p w14:paraId="1051E9C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«Модернизация системы общего образования»</w:t>
            </w:r>
          </w:p>
        </w:tc>
        <w:tc>
          <w:tcPr>
            <w:tcW w:w="1417" w:type="dxa"/>
            <w:vMerge w:val="restart"/>
          </w:tcPr>
          <w:p w14:paraId="31814DCE" w14:textId="77777777" w:rsidR="007A2180" w:rsidRPr="007A2180" w:rsidRDefault="007A2180" w:rsidP="007A2180">
            <w:pPr>
              <w:pStyle w:val="a6"/>
              <w:jc w:val="both"/>
              <w:rPr>
                <w:rFonts w:ascii="Times New Roman" w:hAnsi="Times New Roman"/>
                <w:sz w:val="20"/>
                <w:szCs w:val="20"/>
              </w:rPr>
            </w:pPr>
          </w:p>
        </w:tc>
        <w:tc>
          <w:tcPr>
            <w:tcW w:w="1276" w:type="dxa"/>
          </w:tcPr>
          <w:p w14:paraId="4892B69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3F74C2F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7D69137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0702</w:t>
            </w:r>
          </w:p>
        </w:tc>
        <w:tc>
          <w:tcPr>
            <w:tcW w:w="1193" w:type="dxa"/>
            <w:vMerge w:val="restart"/>
            <w:hideMark/>
          </w:tcPr>
          <w:p w14:paraId="431D895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59. 1.02. 00250  59.1.02.97047 59.1.02.10920</w:t>
            </w:r>
          </w:p>
          <w:p w14:paraId="5F2B7E7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59.1.02.S8570</w:t>
            </w:r>
          </w:p>
          <w:p w14:paraId="229E7DBC" w14:textId="77777777" w:rsidR="007A2180" w:rsidRPr="007A2180" w:rsidRDefault="007A2180" w:rsidP="007A2180">
            <w:pPr>
              <w:pStyle w:val="a6"/>
              <w:jc w:val="both"/>
              <w:rPr>
                <w:rFonts w:ascii="Times New Roman" w:hAnsi="Times New Roman"/>
                <w:sz w:val="20"/>
                <w:szCs w:val="20"/>
              </w:rPr>
            </w:pPr>
          </w:p>
          <w:p w14:paraId="354A501E"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7EF058ED"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166 001,73</w:t>
            </w:r>
          </w:p>
        </w:tc>
        <w:tc>
          <w:tcPr>
            <w:tcW w:w="653" w:type="dxa"/>
            <w:vAlign w:val="bottom"/>
            <w:hideMark/>
          </w:tcPr>
          <w:p w14:paraId="6590679E"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132,00</w:t>
            </w:r>
          </w:p>
        </w:tc>
        <w:tc>
          <w:tcPr>
            <w:tcW w:w="653" w:type="dxa"/>
            <w:vAlign w:val="bottom"/>
            <w:hideMark/>
          </w:tcPr>
          <w:p w14:paraId="6FE40B6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463,00</w:t>
            </w:r>
          </w:p>
        </w:tc>
        <w:tc>
          <w:tcPr>
            <w:tcW w:w="653" w:type="dxa"/>
            <w:vAlign w:val="bottom"/>
            <w:hideMark/>
          </w:tcPr>
          <w:p w14:paraId="1A96B462"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1 191,50</w:t>
            </w:r>
          </w:p>
        </w:tc>
        <w:tc>
          <w:tcPr>
            <w:tcW w:w="653" w:type="dxa"/>
            <w:vAlign w:val="bottom"/>
            <w:hideMark/>
          </w:tcPr>
          <w:p w14:paraId="2292C32F"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880,30</w:t>
            </w:r>
          </w:p>
        </w:tc>
        <w:tc>
          <w:tcPr>
            <w:tcW w:w="653" w:type="dxa"/>
            <w:vAlign w:val="bottom"/>
            <w:hideMark/>
          </w:tcPr>
          <w:p w14:paraId="7356A2A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9 743,86</w:t>
            </w:r>
          </w:p>
        </w:tc>
        <w:tc>
          <w:tcPr>
            <w:tcW w:w="653" w:type="dxa"/>
            <w:vAlign w:val="bottom"/>
            <w:hideMark/>
          </w:tcPr>
          <w:p w14:paraId="5DAB1D4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80 590,20</w:t>
            </w:r>
          </w:p>
        </w:tc>
        <w:tc>
          <w:tcPr>
            <w:tcW w:w="688" w:type="dxa"/>
            <w:vAlign w:val="bottom"/>
            <w:hideMark/>
          </w:tcPr>
          <w:p w14:paraId="088E7487"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46 862,10</w:t>
            </w:r>
          </w:p>
        </w:tc>
        <w:tc>
          <w:tcPr>
            <w:tcW w:w="618" w:type="dxa"/>
            <w:vAlign w:val="bottom"/>
            <w:hideMark/>
          </w:tcPr>
          <w:p w14:paraId="5C1902B5"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16 922,30</w:t>
            </w:r>
          </w:p>
        </w:tc>
        <w:tc>
          <w:tcPr>
            <w:tcW w:w="653" w:type="dxa"/>
            <w:vAlign w:val="bottom"/>
            <w:hideMark/>
          </w:tcPr>
          <w:p w14:paraId="4689C547"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3 774,90</w:t>
            </w:r>
          </w:p>
        </w:tc>
        <w:tc>
          <w:tcPr>
            <w:tcW w:w="714" w:type="dxa"/>
            <w:vAlign w:val="bottom"/>
            <w:hideMark/>
          </w:tcPr>
          <w:p w14:paraId="2E62015F"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3 774,90</w:t>
            </w:r>
          </w:p>
        </w:tc>
        <w:tc>
          <w:tcPr>
            <w:tcW w:w="709" w:type="dxa"/>
            <w:vAlign w:val="bottom"/>
            <w:hideMark/>
          </w:tcPr>
          <w:p w14:paraId="00DB656B"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1 666,67</w:t>
            </w:r>
          </w:p>
        </w:tc>
      </w:tr>
      <w:tr w:rsidR="007A2180" w:rsidRPr="007A2180" w14:paraId="733D29DE" w14:textId="77777777" w:rsidTr="007A2180">
        <w:trPr>
          <w:trHeight w:val="430"/>
        </w:trPr>
        <w:tc>
          <w:tcPr>
            <w:tcW w:w="725" w:type="dxa"/>
            <w:vMerge/>
            <w:hideMark/>
          </w:tcPr>
          <w:p w14:paraId="3948A0E0"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2509242" w14:textId="77777777" w:rsidR="007A2180" w:rsidRPr="007A2180" w:rsidRDefault="007A2180" w:rsidP="007A2180">
            <w:pPr>
              <w:pStyle w:val="a6"/>
              <w:jc w:val="both"/>
              <w:rPr>
                <w:rFonts w:ascii="Times New Roman" w:hAnsi="Times New Roman"/>
                <w:sz w:val="20"/>
                <w:szCs w:val="20"/>
              </w:rPr>
            </w:pPr>
          </w:p>
        </w:tc>
        <w:tc>
          <w:tcPr>
            <w:tcW w:w="1417" w:type="dxa"/>
            <w:vMerge/>
          </w:tcPr>
          <w:p w14:paraId="5807C27F" w14:textId="77777777" w:rsidR="007A2180" w:rsidRPr="007A2180" w:rsidRDefault="007A2180" w:rsidP="007A2180">
            <w:pPr>
              <w:pStyle w:val="a6"/>
              <w:jc w:val="both"/>
              <w:rPr>
                <w:rFonts w:ascii="Times New Roman" w:hAnsi="Times New Roman"/>
                <w:sz w:val="20"/>
                <w:szCs w:val="20"/>
              </w:rPr>
            </w:pPr>
          </w:p>
        </w:tc>
        <w:tc>
          <w:tcPr>
            <w:tcW w:w="1276" w:type="dxa"/>
          </w:tcPr>
          <w:p w14:paraId="3CBD57C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46DD5EBC"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5882C49"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417CC21"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5FFEDF22"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1 568,63</w:t>
            </w:r>
          </w:p>
        </w:tc>
        <w:tc>
          <w:tcPr>
            <w:tcW w:w="653" w:type="dxa"/>
            <w:vAlign w:val="bottom"/>
            <w:hideMark/>
          </w:tcPr>
          <w:p w14:paraId="4FC310B0"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vAlign w:val="bottom"/>
            <w:hideMark/>
          </w:tcPr>
          <w:p w14:paraId="09641B04"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vAlign w:val="bottom"/>
            <w:hideMark/>
          </w:tcPr>
          <w:p w14:paraId="606D0B3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vAlign w:val="bottom"/>
            <w:hideMark/>
          </w:tcPr>
          <w:p w14:paraId="525447F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vAlign w:val="bottom"/>
            <w:hideMark/>
          </w:tcPr>
          <w:p w14:paraId="0659F321"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1 568,63</w:t>
            </w:r>
          </w:p>
        </w:tc>
        <w:tc>
          <w:tcPr>
            <w:tcW w:w="653" w:type="dxa"/>
            <w:vAlign w:val="bottom"/>
            <w:hideMark/>
          </w:tcPr>
          <w:p w14:paraId="43D0DA0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88" w:type="dxa"/>
            <w:vAlign w:val="bottom"/>
            <w:hideMark/>
          </w:tcPr>
          <w:p w14:paraId="3E4942B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18" w:type="dxa"/>
            <w:vAlign w:val="bottom"/>
            <w:hideMark/>
          </w:tcPr>
          <w:p w14:paraId="1B915035"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0,00</w:t>
            </w:r>
          </w:p>
        </w:tc>
        <w:tc>
          <w:tcPr>
            <w:tcW w:w="653" w:type="dxa"/>
            <w:vAlign w:val="bottom"/>
            <w:hideMark/>
          </w:tcPr>
          <w:p w14:paraId="30BEC00C"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714" w:type="dxa"/>
            <w:vAlign w:val="bottom"/>
            <w:hideMark/>
          </w:tcPr>
          <w:p w14:paraId="20DA4814"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0,00</w:t>
            </w:r>
          </w:p>
        </w:tc>
        <w:tc>
          <w:tcPr>
            <w:tcW w:w="709" w:type="dxa"/>
            <w:vAlign w:val="bottom"/>
            <w:hideMark/>
          </w:tcPr>
          <w:p w14:paraId="710BF82F"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0,00</w:t>
            </w:r>
          </w:p>
        </w:tc>
      </w:tr>
      <w:tr w:rsidR="007A2180" w:rsidRPr="007A2180" w14:paraId="62B6E421" w14:textId="77777777" w:rsidTr="007A2180">
        <w:trPr>
          <w:trHeight w:val="422"/>
        </w:trPr>
        <w:tc>
          <w:tcPr>
            <w:tcW w:w="725" w:type="dxa"/>
            <w:vMerge/>
            <w:hideMark/>
          </w:tcPr>
          <w:p w14:paraId="0C7C212A"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110F0F2" w14:textId="77777777" w:rsidR="007A2180" w:rsidRPr="007A2180" w:rsidRDefault="007A2180" w:rsidP="007A2180">
            <w:pPr>
              <w:pStyle w:val="a6"/>
              <w:jc w:val="both"/>
              <w:rPr>
                <w:rFonts w:ascii="Times New Roman" w:hAnsi="Times New Roman"/>
                <w:sz w:val="20"/>
                <w:szCs w:val="20"/>
              </w:rPr>
            </w:pPr>
          </w:p>
        </w:tc>
        <w:tc>
          <w:tcPr>
            <w:tcW w:w="1417" w:type="dxa"/>
            <w:vMerge/>
          </w:tcPr>
          <w:p w14:paraId="51F83F97" w14:textId="77777777" w:rsidR="007A2180" w:rsidRPr="007A2180" w:rsidRDefault="007A2180" w:rsidP="007A2180">
            <w:pPr>
              <w:pStyle w:val="a6"/>
              <w:jc w:val="both"/>
              <w:rPr>
                <w:rFonts w:ascii="Times New Roman" w:hAnsi="Times New Roman"/>
                <w:sz w:val="20"/>
                <w:szCs w:val="20"/>
              </w:rPr>
            </w:pPr>
          </w:p>
        </w:tc>
        <w:tc>
          <w:tcPr>
            <w:tcW w:w="1276" w:type="dxa"/>
          </w:tcPr>
          <w:p w14:paraId="3BAC6F3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6133E912"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F81520D"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F356F86"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0004475E"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40 950,72</w:t>
            </w:r>
          </w:p>
        </w:tc>
        <w:tc>
          <w:tcPr>
            <w:tcW w:w="653" w:type="dxa"/>
            <w:vAlign w:val="bottom"/>
            <w:hideMark/>
          </w:tcPr>
          <w:p w14:paraId="3F3292E7"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vAlign w:val="bottom"/>
            <w:hideMark/>
          </w:tcPr>
          <w:p w14:paraId="123A72C7"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vAlign w:val="bottom"/>
            <w:hideMark/>
          </w:tcPr>
          <w:p w14:paraId="6751E8E0"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vAlign w:val="bottom"/>
            <w:hideMark/>
          </w:tcPr>
          <w:p w14:paraId="4C5FB62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vAlign w:val="bottom"/>
            <w:hideMark/>
          </w:tcPr>
          <w:p w14:paraId="0EDB319D"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5 709,92</w:t>
            </w:r>
          </w:p>
        </w:tc>
        <w:tc>
          <w:tcPr>
            <w:tcW w:w="653" w:type="dxa"/>
            <w:vAlign w:val="bottom"/>
            <w:hideMark/>
          </w:tcPr>
          <w:p w14:paraId="0A0AFFCC"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88" w:type="dxa"/>
            <w:vAlign w:val="bottom"/>
            <w:hideMark/>
          </w:tcPr>
          <w:p w14:paraId="6303EB95"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26 740,80</w:t>
            </w:r>
          </w:p>
        </w:tc>
        <w:tc>
          <w:tcPr>
            <w:tcW w:w="618" w:type="dxa"/>
            <w:vAlign w:val="bottom"/>
            <w:hideMark/>
          </w:tcPr>
          <w:p w14:paraId="28718EFE"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4 500,00</w:t>
            </w:r>
          </w:p>
        </w:tc>
        <w:tc>
          <w:tcPr>
            <w:tcW w:w="653" w:type="dxa"/>
            <w:vAlign w:val="bottom"/>
            <w:hideMark/>
          </w:tcPr>
          <w:p w14:paraId="27877447"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2 000,00</w:t>
            </w:r>
          </w:p>
        </w:tc>
        <w:tc>
          <w:tcPr>
            <w:tcW w:w="714" w:type="dxa"/>
            <w:vAlign w:val="bottom"/>
            <w:hideMark/>
          </w:tcPr>
          <w:p w14:paraId="12847EA5"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2 000,00</w:t>
            </w:r>
          </w:p>
        </w:tc>
        <w:tc>
          <w:tcPr>
            <w:tcW w:w="709" w:type="dxa"/>
            <w:vAlign w:val="bottom"/>
            <w:hideMark/>
          </w:tcPr>
          <w:p w14:paraId="7FFB31EA"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0,00</w:t>
            </w:r>
          </w:p>
        </w:tc>
      </w:tr>
      <w:tr w:rsidR="007A2180" w:rsidRPr="007A2180" w14:paraId="3DC28CCE" w14:textId="77777777" w:rsidTr="007A2180">
        <w:trPr>
          <w:trHeight w:val="414"/>
        </w:trPr>
        <w:tc>
          <w:tcPr>
            <w:tcW w:w="725" w:type="dxa"/>
            <w:vMerge/>
            <w:hideMark/>
          </w:tcPr>
          <w:p w14:paraId="1D5AA539"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9815060" w14:textId="77777777" w:rsidR="007A2180" w:rsidRPr="007A2180" w:rsidRDefault="007A2180" w:rsidP="007A2180">
            <w:pPr>
              <w:pStyle w:val="a6"/>
              <w:jc w:val="both"/>
              <w:rPr>
                <w:rFonts w:ascii="Times New Roman" w:hAnsi="Times New Roman"/>
                <w:sz w:val="20"/>
                <w:szCs w:val="20"/>
              </w:rPr>
            </w:pPr>
          </w:p>
        </w:tc>
        <w:tc>
          <w:tcPr>
            <w:tcW w:w="1417" w:type="dxa"/>
            <w:vMerge/>
          </w:tcPr>
          <w:p w14:paraId="30F55675" w14:textId="77777777" w:rsidR="007A2180" w:rsidRPr="007A2180" w:rsidRDefault="007A2180" w:rsidP="007A2180">
            <w:pPr>
              <w:pStyle w:val="a6"/>
              <w:jc w:val="both"/>
              <w:rPr>
                <w:rFonts w:ascii="Times New Roman" w:hAnsi="Times New Roman"/>
                <w:sz w:val="20"/>
                <w:szCs w:val="20"/>
              </w:rPr>
            </w:pPr>
          </w:p>
        </w:tc>
        <w:tc>
          <w:tcPr>
            <w:tcW w:w="1276" w:type="dxa"/>
          </w:tcPr>
          <w:p w14:paraId="4F02895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2F5BA958"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A7C6D88"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282EF12"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341A584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123 482,38</w:t>
            </w:r>
          </w:p>
        </w:tc>
        <w:tc>
          <w:tcPr>
            <w:tcW w:w="653" w:type="dxa"/>
            <w:vAlign w:val="bottom"/>
            <w:hideMark/>
          </w:tcPr>
          <w:p w14:paraId="71B8CA32"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132,00</w:t>
            </w:r>
          </w:p>
        </w:tc>
        <w:tc>
          <w:tcPr>
            <w:tcW w:w="653" w:type="dxa"/>
            <w:vAlign w:val="bottom"/>
            <w:hideMark/>
          </w:tcPr>
          <w:p w14:paraId="5931C16B"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463,00</w:t>
            </w:r>
          </w:p>
        </w:tc>
        <w:tc>
          <w:tcPr>
            <w:tcW w:w="653" w:type="dxa"/>
            <w:vAlign w:val="bottom"/>
            <w:hideMark/>
          </w:tcPr>
          <w:p w14:paraId="64D61D61"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1 191,50</w:t>
            </w:r>
          </w:p>
        </w:tc>
        <w:tc>
          <w:tcPr>
            <w:tcW w:w="653" w:type="dxa"/>
            <w:vAlign w:val="bottom"/>
            <w:hideMark/>
          </w:tcPr>
          <w:p w14:paraId="05320794"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880,30</w:t>
            </w:r>
          </w:p>
        </w:tc>
        <w:tc>
          <w:tcPr>
            <w:tcW w:w="653" w:type="dxa"/>
            <w:vAlign w:val="bottom"/>
            <w:hideMark/>
          </w:tcPr>
          <w:p w14:paraId="6B597D7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2 465,31</w:t>
            </w:r>
          </w:p>
        </w:tc>
        <w:tc>
          <w:tcPr>
            <w:tcW w:w="653" w:type="dxa"/>
            <w:vAlign w:val="bottom"/>
            <w:hideMark/>
          </w:tcPr>
          <w:p w14:paraId="632F7A7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80 590,20</w:t>
            </w:r>
          </w:p>
        </w:tc>
        <w:tc>
          <w:tcPr>
            <w:tcW w:w="688" w:type="dxa"/>
            <w:vAlign w:val="bottom"/>
            <w:hideMark/>
          </w:tcPr>
          <w:p w14:paraId="2F79726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20 121,30</w:t>
            </w:r>
          </w:p>
        </w:tc>
        <w:tc>
          <w:tcPr>
            <w:tcW w:w="618" w:type="dxa"/>
            <w:vAlign w:val="bottom"/>
            <w:hideMark/>
          </w:tcPr>
          <w:p w14:paraId="6126D772"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12 422,30</w:t>
            </w:r>
          </w:p>
        </w:tc>
        <w:tc>
          <w:tcPr>
            <w:tcW w:w="653" w:type="dxa"/>
            <w:vAlign w:val="bottom"/>
            <w:hideMark/>
          </w:tcPr>
          <w:p w14:paraId="2A241E30"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1 774,90</w:t>
            </w:r>
          </w:p>
        </w:tc>
        <w:tc>
          <w:tcPr>
            <w:tcW w:w="714" w:type="dxa"/>
            <w:vAlign w:val="bottom"/>
            <w:hideMark/>
          </w:tcPr>
          <w:p w14:paraId="46A6CEE2"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1 774,90</w:t>
            </w:r>
          </w:p>
        </w:tc>
        <w:tc>
          <w:tcPr>
            <w:tcW w:w="709" w:type="dxa"/>
            <w:vAlign w:val="bottom"/>
            <w:hideMark/>
          </w:tcPr>
          <w:p w14:paraId="085B9DD4"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1 666,67</w:t>
            </w:r>
          </w:p>
        </w:tc>
      </w:tr>
      <w:tr w:rsidR="007A2180" w:rsidRPr="007A2180" w14:paraId="63CDE5EE" w14:textId="77777777" w:rsidTr="007A2180">
        <w:trPr>
          <w:trHeight w:val="644"/>
        </w:trPr>
        <w:tc>
          <w:tcPr>
            <w:tcW w:w="725" w:type="dxa"/>
            <w:vMerge/>
            <w:hideMark/>
          </w:tcPr>
          <w:p w14:paraId="6BA09CEA"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BB0B44C" w14:textId="77777777" w:rsidR="007A2180" w:rsidRPr="007A2180" w:rsidRDefault="007A2180" w:rsidP="007A2180">
            <w:pPr>
              <w:pStyle w:val="a6"/>
              <w:jc w:val="both"/>
              <w:rPr>
                <w:rFonts w:ascii="Times New Roman" w:hAnsi="Times New Roman"/>
                <w:sz w:val="20"/>
                <w:szCs w:val="20"/>
              </w:rPr>
            </w:pPr>
          </w:p>
        </w:tc>
        <w:tc>
          <w:tcPr>
            <w:tcW w:w="1417" w:type="dxa"/>
            <w:vMerge/>
          </w:tcPr>
          <w:p w14:paraId="150181AF" w14:textId="77777777" w:rsidR="007A2180" w:rsidRPr="007A2180" w:rsidRDefault="007A2180" w:rsidP="007A2180">
            <w:pPr>
              <w:pStyle w:val="a6"/>
              <w:jc w:val="both"/>
              <w:rPr>
                <w:rFonts w:ascii="Times New Roman" w:hAnsi="Times New Roman"/>
                <w:sz w:val="20"/>
                <w:szCs w:val="20"/>
              </w:rPr>
            </w:pPr>
          </w:p>
        </w:tc>
        <w:tc>
          <w:tcPr>
            <w:tcW w:w="1276" w:type="dxa"/>
          </w:tcPr>
          <w:p w14:paraId="75D8C14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177BD58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04BB64F4"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41C8E01"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6807A07" w14:textId="77777777" w:rsidR="007A2180" w:rsidRPr="007A2180" w:rsidRDefault="007A2180" w:rsidP="007A2180">
            <w:pPr>
              <w:pStyle w:val="a6"/>
              <w:jc w:val="both"/>
              <w:rPr>
                <w:rFonts w:ascii="Times New Roman" w:hAnsi="Times New Roman"/>
                <w:sz w:val="20"/>
                <w:szCs w:val="20"/>
              </w:rPr>
            </w:pPr>
          </w:p>
        </w:tc>
        <w:tc>
          <w:tcPr>
            <w:tcW w:w="732" w:type="dxa"/>
            <w:hideMark/>
          </w:tcPr>
          <w:p w14:paraId="39D64B3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D0F58F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0D4BE1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C8E5C5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C794E7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4C4474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8F062F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0911593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7998C21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45AB2C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5689BF5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7D7DF28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6DECACE2" w14:textId="77777777" w:rsidTr="007A2180">
        <w:trPr>
          <w:trHeight w:val="467"/>
        </w:trPr>
        <w:tc>
          <w:tcPr>
            <w:tcW w:w="725" w:type="dxa"/>
            <w:vMerge w:val="restart"/>
            <w:hideMark/>
          </w:tcPr>
          <w:p w14:paraId="6CFAC0F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1.2.1.</w:t>
            </w:r>
          </w:p>
        </w:tc>
        <w:tc>
          <w:tcPr>
            <w:tcW w:w="1558" w:type="dxa"/>
            <w:vMerge w:val="restart"/>
            <w:hideMark/>
          </w:tcPr>
          <w:p w14:paraId="6ACA887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Проведение ремонта зданий образовательных организаций, проведение мероприятий, конкурсов,  развитие школьной инфраструктуры и т.д.</w:t>
            </w:r>
          </w:p>
        </w:tc>
        <w:tc>
          <w:tcPr>
            <w:tcW w:w="1417" w:type="dxa"/>
            <w:vMerge w:val="restart"/>
          </w:tcPr>
          <w:p w14:paraId="76E2466C" w14:textId="77777777" w:rsidR="007A2180" w:rsidRPr="007A2180" w:rsidRDefault="007A2180" w:rsidP="007A2180">
            <w:pPr>
              <w:pStyle w:val="a6"/>
              <w:jc w:val="both"/>
              <w:rPr>
                <w:rFonts w:ascii="Times New Roman" w:hAnsi="Times New Roman"/>
                <w:sz w:val="20"/>
                <w:szCs w:val="20"/>
              </w:rPr>
            </w:pPr>
          </w:p>
        </w:tc>
        <w:tc>
          <w:tcPr>
            <w:tcW w:w="1276" w:type="dxa"/>
          </w:tcPr>
          <w:p w14:paraId="61B48D8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66A73ED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392308D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1017CDB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7C3ADD1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575" w:type="dxa"/>
            <w:vMerge w:val="restart"/>
            <w:hideMark/>
          </w:tcPr>
          <w:p w14:paraId="794164E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5CC88A6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1473140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1DD2F16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1193" w:type="dxa"/>
            <w:vMerge w:val="restart"/>
            <w:hideMark/>
          </w:tcPr>
          <w:p w14:paraId="4083FF7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59. 1.02. 00250</w:t>
            </w:r>
          </w:p>
          <w:p w14:paraId="22EC6C85" w14:textId="77777777" w:rsidR="007A2180" w:rsidRPr="007A2180" w:rsidRDefault="007A2180" w:rsidP="007A2180">
            <w:pPr>
              <w:pStyle w:val="a6"/>
              <w:jc w:val="both"/>
              <w:rPr>
                <w:rFonts w:ascii="Times New Roman" w:hAnsi="Times New Roman"/>
                <w:sz w:val="20"/>
                <w:szCs w:val="20"/>
              </w:rPr>
            </w:pPr>
          </w:p>
          <w:p w14:paraId="630C008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5E7E4A6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2DF97D8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732" w:type="dxa"/>
            <w:vAlign w:val="bottom"/>
            <w:hideMark/>
          </w:tcPr>
          <w:p w14:paraId="575186A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105 388,33</w:t>
            </w:r>
          </w:p>
        </w:tc>
        <w:tc>
          <w:tcPr>
            <w:tcW w:w="653" w:type="dxa"/>
            <w:vAlign w:val="bottom"/>
            <w:hideMark/>
          </w:tcPr>
          <w:p w14:paraId="6DA769A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132,00</w:t>
            </w:r>
          </w:p>
        </w:tc>
        <w:tc>
          <w:tcPr>
            <w:tcW w:w="653" w:type="dxa"/>
            <w:vAlign w:val="bottom"/>
            <w:hideMark/>
          </w:tcPr>
          <w:p w14:paraId="4A8CA28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463,00</w:t>
            </w:r>
          </w:p>
        </w:tc>
        <w:tc>
          <w:tcPr>
            <w:tcW w:w="653" w:type="dxa"/>
            <w:vAlign w:val="bottom"/>
            <w:hideMark/>
          </w:tcPr>
          <w:p w14:paraId="1043E8E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1 191,50</w:t>
            </w:r>
          </w:p>
        </w:tc>
        <w:tc>
          <w:tcPr>
            <w:tcW w:w="653" w:type="dxa"/>
            <w:vAlign w:val="bottom"/>
            <w:hideMark/>
          </w:tcPr>
          <w:p w14:paraId="184A301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880,30</w:t>
            </w:r>
          </w:p>
        </w:tc>
        <w:tc>
          <w:tcPr>
            <w:tcW w:w="653" w:type="dxa"/>
            <w:vAlign w:val="bottom"/>
            <w:hideMark/>
          </w:tcPr>
          <w:p w14:paraId="7124DF1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1 751,20</w:t>
            </w:r>
          </w:p>
        </w:tc>
        <w:tc>
          <w:tcPr>
            <w:tcW w:w="653" w:type="dxa"/>
            <w:vAlign w:val="bottom"/>
            <w:hideMark/>
          </w:tcPr>
          <w:p w14:paraId="2E8E65C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79 752,60</w:t>
            </w:r>
          </w:p>
        </w:tc>
        <w:tc>
          <w:tcPr>
            <w:tcW w:w="688" w:type="dxa"/>
            <w:vAlign w:val="bottom"/>
            <w:hideMark/>
          </w:tcPr>
          <w:p w14:paraId="27E3F5B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6 233,12</w:t>
            </w:r>
          </w:p>
        </w:tc>
        <w:tc>
          <w:tcPr>
            <w:tcW w:w="618" w:type="dxa"/>
            <w:vAlign w:val="bottom"/>
            <w:hideMark/>
          </w:tcPr>
          <w:p w14:paraId="6F552BB7"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10 534,80</w:t>
            </w:r>
          </w:p>
        </w:tc>
        <w:tc>
          <w:tcPr>
            <w:tcW w:w="653" w:type="dxa"/>
            <w:vAlign w:val="bottom"/>
            <w:hideMark/>
          </w:tcPr>
          <w:p w14:paraId="317AEFF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1 491,57</w:t>
            </w:r>
          </w:p>
        </w:tc>
        <w:tc>
          <w:tcPr>
            <w:tcW w:w="714" w:type="dxa"/>
            <w:vAlign w:val="bottom"/>
            <w:hideMark/>
          </w:tcPr>
          <w:p w14:paraId="54547A2C"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1 491,57</w:t>
            </w:r>
          </w:p>
        </w:tc>
        <w:tc>
          <w:tcPr>
            <w:tcW w:w="709" w:type="dxa"/>
            <w:vAlign w:val="bottom"/>
            <w:hideMark/>
          </w:tcPr>
          <w:p w14:paraId="47DFC09A"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1 466,67</w:t>
            </w:r>
          </w:p>
        </w:tc>
      </w:tr>
      <w:tr w:rsidR="007A2180" w:rsidRPr="007A2180" w14:paraId="58DABFC5" w14:textId="77777777" w:rsidTr="007A2180">
        <w:trPr>
          <w:trHeight w:val="308"/>
        </w:trPr>
        <w:tc>
          <w:tcPr>
            <w:tcW w:w="725" w:type="dxa"/>
            <w:vMerge/>
            <w:hideMark/>
          </w:tcPr>
          <w:p w14:paraId="2BB14B3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BA06E27" w14:textId="77777777" w:rsidR="007A2180" w:rsidRPr="007A2180" w:rsidRDefault="007A2180" w:rsidP="007A2180">
            <w:pPr>
              <w:pStyle w:val="a6"/>
              <w:jc w:val="both"/>
              <w:rPr>
                <w:rFonts w:ascii="Times New Roman" w:hAnsi="Times New Roman"/>
                <w:sz w:val="20"/>
                <w:szCs w:val="20"/>
              </w:rPr>
            </w:pPr>
          </w:p>
        </w:tc>
        <w:tc>
          <w:tcPr>
            <w:tcW w:w="1417" w:type="dxa"/>
            <w:vMerge/>
          </w:tcPr>
          <w:p w14:paraId="64AEA5D5" w14:textId="77777777" w:rsidR="007A2180" w:rsidRPr="007A2180" w:rsidRDefault="007A2180" w:rsidP="007A2180">
            <w:pPr>
              <w:pStyle w:val="a6"/>
              <w:jc w:val="both"/>
              <w:rPr>
                <w:rFonts w:ascii="Times New Roman" w:hAnsi="Times New Roman"/>
                <w:sz w:val="20"/>
                <w:szCs w:val="20"/>
              </w:rPr>
            </w:pPr>
          </w:p>
        </w:tc>
        <w:tc>
          <w:tcPr>
            <w:tcW w:w="1276" w:type="dxa"/>
          </w:tcPr>
          <w:p w14:paraId="1B1CCA2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3A83F19E"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2D8FDC2"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98BE0A2"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563562B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9190BB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0E2D09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868B5F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419129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0EB8A4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7252BC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580C29A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65A7FC9B"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7892C4E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319A03FB"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7C97711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4D6A849D" w14:textId="77777777" w:rsidTr="007A2180">
        <w:trPr>
          <w:trHeight w:val="428"/>
        </w:trPr>
        <w:tc>
          <w:tcPr>
            <w:tcW w:w="725" w:type="dxa"/>
            <w:vMerge/>
            <w:hideMark/>
          </w:tcPr>
          <w:p w14:paraId="5AFBD3CA"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9F8C374" w14:textId="77777777" w:rsidR="007A2180" w:rsidRPr="007A2180" w:rsidRDefault="007A2180" w:rsidP="007A2180">
            <w:pPr>
              <w:pStyle w:val="a6"/>
              <w:jc w:val="both"/>
              <w:rPr>
                <w:rFonts w:ascii="Times New Roman" w:hAnsi="Times New Roman"/>
                <w:sz w:val="20"/>
                <w:szCs w:val="20"/>
              </w:rPr>
            </w:pPr>
          </w:p>
        </w:tc>
        <w:tc>
          <w:tcPr>
            <w:tcW w:w="1417" w:type="dxa"/>
            <w:vMerge/>
          </w:tcPr>
          <w:p w14:paraId="276EEF2A" w14:textId="77777777" w:rsidR="007A2180" w:rsidRPr="007A2180" w:rsidRDefault="007A2180" w:rsidP="007A2180">
            <w:pPr>
              <w:pStyle w:val="a6"/>
              <w:jc w:val="both"/>
              <w:rPr>
                <w:rFonts w:ascii="Times New Roman" w:hAnsi="Times New Roman"/>
                <w:sz w:val="20"/>
                <w:szCs w:val="20"/>
              </w:rPr>
            </w:pPr>
          </w:p>
        </w:tc>
        <w:tc>
          <w:tcPr>
            <w:tcW w:w="1276" w:type="dxa"/>
          </w:tcPr>
          <w:p w14:paraId="65D9F6A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75D90B35"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28FF195"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733A864"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63CFADD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14CDC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CBBF02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0F917A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F0D5BE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E8A840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2F7FC4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0E94F8E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041D3446"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6F6B150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7A1399B1"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5CFC12CF"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4E4A0FC6" w14:textId="77777777" w:rsidTr="007A2180">
        <w:trPr>
          <w:trHeight w:val="484"/>
        </w:trPr>
        <w:tc>
          <w:tcPr>
            <w:tcW w:w="725" w:type="dxa"/>
            <w:vMerge/>
            <w:hideMark/>
          </w:tcPr>
          <w:p w14:paraId="0A6E46B7"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39B9F7D" w14:textId="77777777" w:rsidR="007A2180" w:rsidRPr="007A2180" w:rsidRDefault="007A2180" w:rsidP="007A2180">
            <w:pPr>
              <w:pStyle w:val="a6"/>
              <w:jc w:val="both"/>
              <w:rPr>
                <w:rFonts w:ascii="Times New Roman" w:hAnsi="Times New Roman"/>
                <w:sz w:val="20"/>
                <w:szCs w:val="20"/>
              </w:rPr>
            </w:pPr>
          </w:p>
        </w:tc>
        <w:tc>
          <w:tcPr>
            <w:tcW w:w="1417" w:type="dxa"/>
            <w:vMerge/>
          </w:tcPr>
          <w:p w14:paraId="4442636A" w14:textId="77777777" w:rsidR="007A2180" w:rsidRPr="007A2180" w:rsidRDefault="007A2180" w:rsidP="007A2180">
            <w:pPr>
              <w:pStyle w:val="a6"/>
              <w:jc w:val="both"/>
              <w:rPr>
                <w:rFonts w:ascii="Times New Roman" w:hAnsi="Times New Roman"/>
                <w:sz w:val="20"/>
                <w:szCs w:val="20"/>
              </w:rPr>
            </w:pPr>
          </w:p>
        </w:tc>
        <w:tc>
          <w:tcPr>
            <w:tcW w:w="1276" w:type="dxa"/>
          </w:tcPr>
          <w:p w14:paraId="41ECADA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2FCEB8D5"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895A310"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F9D74EE"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269B995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105 388,33</w:t>
            </w:r>
          </w:p>
        </w:tc>
        <w:tc>
          <w:tcPr>
            <w:tcW w:w="653" w:type="dxa"/>
            <w:vAlign w:val="bottom"/>
            <w:hideMark/>
          </w:tcPr>
          <w:p w14:paraId="3A557D8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132,00</w:t>
            </w:r>
          </w:p>
        </w:tc>
        <w:tc>
          <w:tcPr>
            <w:tcW w:w="653" w:type="dxa"/>
            <w:vAlign w:val="bottom"/>
            <w:hideMark/>
          </w:tcPr>
          <w:p w14:paraId="7CBCD03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463,00</w:t>
            </w:r>
          </w:p>
        </w:tc>
        <w:tc>
          <w:tcPr>
            <w:tcW w:w="653" w:type="dxa"/>
            <w:vAlign w:val="bottom"/>
            <w:hideMark/>
          </w:tcPr>
          <w:p w14:paraId="728C04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1 191,50</w:t>
            </w:r>
          </w:p>
        </w:tc>
        <w:tc>
          <w:tcPr>
            <w:tcW w:w="653" w:type="dxa"/>
            <w:vAlign w:val="bottom"/>
            <w:hideMark/>
          </w:tcPr>
          <w:p w14:paraId="00976EC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880,30</w:t>
            </w:r>
          </w:p>
        </w:tc>
        <w:tc>
          <w:tcPr>
            <w:tcW w:w="653" w:type="dxa"/>
            <w:vAlign w:val="bottom"/>
            <w:hideMark/>
          </w:tcPr>
          <w:p w14:paraId="4C810B1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1 751,20</w:t>
            </w:r>
          </w:p>
        </w:tc>
        <w:tc>
          <w:tcPr>
            <w:tcW w:w="653" w:type="dxa"/>
            <w:vAlign w:val="bottom"/>
            <w:hideMark/>
          </w:tcPr>
          <w:p w14:paraId="0D92C8C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79 752,60</w:t>
            </w:r>
          </w:p>
        </w:tc>
        <w:tc>
          <w:tcPr>
            <w:tcW w:w="688" w:type="dxa"/>
            <w:vAlign w:val="bottom"/>
            <w:hideMark/>
          </w:tcPr>
          <w:p w14:paraId="532C1B7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6 233,12</w:t>
            </w:r>
          </w:p>
        </w:tc>
        <w:tc>
          <w:tcPr>
            <w:tcW w:w="618" w:type="dxa"/>
            <w:vAlign w:val="bottom"/>
            <w:hideMark/>
          </w:tcPr>
          <w:p w14:paraId="5E2629B3"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10 534,80</w:t>
            </w:r>
          </w:p>
        </w:tc>
        <w:tc>
          <w:tcPr>
            <w:tcW w:w="653" w:type="dxa"/>
            <w:vAlign w:val="bottom"/>
            <w:hideMark/>
          </w:tcPr>
          <w:p w14:paraId="791A9B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1 491,57</w:t>
            </w:r>
          </w:p>
        </w:tc>
        <w:tc>
          <w:tcPr>
            <w:tcW w:w="714" w:type="dxa"/>
            <w:vAlign w:val="bottom"/>
            <w:hideMark/>
          </w:tcPr>
          <w:p w14:paraId="0CD91220"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1 491,57</w:t>
            </w:r>
          </w:p>
        </w:tc>
        <w:tc>
          <w:tcPr>
            <w:tcW w:w="709" w:type="dxa"/>
            <w:vAlign w:val="bottom"/>
            <w:hideMark/>
          </w:tcPr>
          <w:p w14:paraId="7E98FDB5"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1 466,67</w:t>
            </w:r>
          </w:p>
        </w:tc>
      </w:tr>
      <w:tr w:rsidR="007A2180" w:rsidRPr="007A2180" w14:paraId="21337DBB" w14:textId="77777777" w:rsidTr="007A2180">
        <w:trPr>
          <w:trHeight w:val="484"/>
        </w:trPr>
        <w:tc>
          <w:tcPr>
            <w:tcW w:w="725" w:type="dxa"/>
            <w:vMerge/>
            <w:hideMark/>
          </w:tcPr>
          <w:p w14:paraId="0A4C0510"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216ADA08" w14:textId="77777777" w:rsidR="007A2180" w:rsidRPr="007A2180" w:rsidRDefault="007A2180" w:rsidP="007A2180">
            <w:pPr>
              <w:pStyle w:val="a6"/>
              <w:jc w:val="both"/>
              <w:rPr>
                <w:rFonts w:ascii="Times New Roman" w:hAnsi="Times New Roman"/>
                <w:sz w:val="20"/>
                <w:szCs w:val="20"/>
              </w:rPr>
            </w:pPr>
          </w:p>
        </w:tc>
        <w:tc>
          <w:tcPr>
            <w:tcW w:w="1417" w:type="dxa"/>
            <w:vMerge/>
          </w:tcPr>
          <w:p w14:paraId="1B3B269F" w14:textId="77777777" w:rsidR="007A2180" w:rsidRPr="007A2180" w:rsidRDefault="007A2180" w:rsidP="007A2180">
            <w:pPr>
              <w:pStyle w:val="a6"/>
              <w:jc w:val="both"/>
              <w:rPr>
                <w:rFonts w:ascii="Times New Roman" w:hAnsi="Times New Roman"/>
                <w:sz w:val="20"/>
                <w:szCs w:val="20"/>
              </w:rPr>
            </w:pPr>
          </w:p>
        </w:tc>
        <w:tc>
          <w:tcPr>
            <w:tcW w:w="1276" w:type="dxa"/>
          </w:tcPr>
          <w:p w14:paraId="474560B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4B9BA30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2CCACC0B"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B027CD0"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297B27F5" w14:textId="77777777" w:rsidR="007A2180" w:rsidRPr="007A2180" w:rsidRDefault="007A2180" w:rsidP="007A2180">
            <w:pPr>
              <w:pStyle w:val="a6"/>
              <w:jc w:val="both"/>
              <w:rPr>
                <w:rFonts w:ascii="Times New Roman" w:hAnsi="Times New Roman"/>
                <w:sz w:val="20"/>
                <w:szCs w:val="20"/>
              </w:rPr>
            </w:pPr>
          </w:p>
        </w:tc>
        <w:tc>
          <w:tcPr>
            <w:tcW w:w="732" w:type="dxa"/>
            <w:hideMark/>
          </w:tcPr>
          <w:p w14:paraId="74B8A72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AF1C2D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7CC57C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550EEA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CE113D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1C3641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FE3B4A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1D962C8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2537414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3D06C3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7DD4DDA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6A49830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69C918E9" w14:textId="77777777" w:rsidTr="007A2180">
        <w:trPr>
          <w:trHeight w:val="300"/>
        </w:trPr>
        <w:tc>
          <w:tcPr>
            <w:tcW w:w="725" w:type="dxa"/>
            <w:vMerge w:val="restart"/>
            <w:hideMark/>
          </w:tcPr>
          <w:p w14:paraId="4F6B238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1.2.2.</w:t>
            </w:r>
          </w:p>
        </w:tc>
        <w:tc>
          <w:tcPr>
            <w:tcW w:w="1558" w:type="dxa"/>
            <w:vMerge w:val="restart"/>
            <w:hideMark/>
          </w:tcPr>
          <w:p w14:paraId="5C3F05E0" w14:textId="77777777" w:rsidR="007A2180" w:rsidRPr="007A2180" w:rsidRDefault="007A2180" w:rsidP="007A2180">
            <w:pPr>
              <w:pStyle w:val="a6"/>
              <w:jc w:val="both"/>
              <w:rPr>
                <w:rFonts w:ascii="Times New Roman" w:hAnsi="Times New Roman"/>
                <w:sz w:val="20"/>
                <w:szCs w:val="20"/>
              </w:rPr>
            </w:pPr>
            <w:proofErr w:type="spellStart"/>
            <w:r w:rsidRPr="007A2180">
              <w:rPr>
                <w:rFonts w:ascii="Times New Roman" w:hAnsi="Times New Roman"/>
                <w:sz w:val="20"/>
                <w:szCs w:val="20"/>
              </w:rPr>
              <w:t>Софинансирование</w:t>
            </w:r>
            <w:proofErr w:type="spellEnd"/>
            <w:r w:rsidRPr="007A2180">
              <w:rPr>
                <w:rFonts w:ascii="Times New Roman" w:hAnsi="Times New Roman"/>
                <w:sz w:val="20"/>
                <w:szCs w:val="20"/>
              </w:rPr>
              <w:t xml:space="preserve"> расходных обязательств, возникающих при реализации мероприятий по модернизации систем общего образования</w:t>
            </w:r>
          </w:p>
        </w:tc>
        <w:tc>
          <w:tcPr>
            <w:tcW w:w="1417" w:type="dxa"/>
            <w:vMerge w:val="restart"/>
          </w:tcPr>
          <w:p w14:paraId="78D14AAC" w14:textId="77777777" w:rsidR="007A2180" w:rsidRPr="007A2180" w:rsidRDefault="007A2180" w:rsidP="007A2180">
            <w:pPr>
              <w:pStyle w:val="a6"/>
              <w:jc w:val="both"/>
              <w:rPr>
                <w:rFonts w:ascii="Times New Roman" w:hAnsi="Times New Roman"/>
                <w:sz w:val="20"/>
                <w:szCs w:val="20"/>
              </w:rPr>
            </w:pPr>
          </w:p>
        </w:tc>
        <w:tc>
          <w:tcPr>
            <w:tcW w:w="1276" w:type="dxa"/>
          </w:tcPr>
          <w:p w14:paraId="102AA2B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4EB0440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5B2EB7A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2A4960B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5C0FD91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575" w:type="dxa"/>
            <w:vMerge w:val="restart"/>
            <w:hideMark/>
          </w:tcPr>
          <w:p w14:paraId="67074EC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1E66B7F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65AD0A2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3A6B383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1193" w:type="dxa"/>
            <w:vMerge w:val="restart"/>
            <w:hideMark/>
          </w:tcPr>
          <w:p w14:paraId="3E58326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59.1.02.97047</w:t>
            </w:r>
          </w:p>
          <w:p w14:paraId="5891870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61F5346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16E8947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732" w:type="dxa"/>
            <w:vAlign w:val="bottom"/>
            <w:hideMark/>
          </w:tcPr>
          <w:p w14:paraId="73933C9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19 377,50</w:t>
            </w:r>
          </w:p>
        </w:tc>
        <w:tc>
          <w:tcPr>
            <w:tcW w:w="653" w:type="dxa"/>
            <w:vAlign w:val="bottom"/>
            <w:hideMark/>
          </w:tcPr>
          <w:p w14:paraId="7287632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EF3153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E83028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303E8E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80BB2A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6 290,40</w:t>
            </w:r>
          </w:p>
        </w:tc>
        <w:tc>
          <w:tcPr>
            <w:tcW w:w="653" w:type="dxa"/>
            <w:vAlign w:val="bottom"/>
            <w:hideMark/>
          </w:tcPr>
          <w:p w14:paraId="63D263D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63,00</w:t>
            </w:r>
          </w:p>
        </w:tc>
        <w:tc>
          <w:tcPr>
            <w:tcW w:w="688" w:type="dxa"/>
            <w:vAlign w:val="bottom"/>
            <w:hideMark/>
          </w:tcPr>
          <w:p w14:paraId="194E57B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13 024,10</w:t>
            </w:r>
          </w:p>
        </w:tc>
        <w:tc>
          <w:tcPr>
            <w:tcW w:w="618" w:type="dxa"/>
            <w:vAlign w:val="bottom"/>
            <w:hideMark/>
          </w:tcPr>
          <w:p w14:paraId="6D883BC1"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1E695C5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4B09425D"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3D43B6D0"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6D218B7E" w14:textId="77777777" w:rsidTr="007A2180">
        <w:trPr>
          <w:trHeight w:val="526"/>
        </w:trPr>
        <w:tc>
          <w:tcPr>
            <w:tcW w:w="725" w:type="dxa"/>
            <w:vMerge/>
            <w:hideMark/>
          </w:tcPr>
          <w:p w14:paraId="62CD8A32"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23B7B0E" w14:textId="77777777" w:rsidR="007A2180" w:rsidRPr="007A2180" w:rsidRDefault="007A2180" w:rsidP="007A2180">
            <w:pPr>
              <w:pStyle w:val="a6"/>
              <w:jc w:val="both"/>
              <w:rPr>
                <w:rFonts w:ascii="Times New Roman" w:hAnsi="Times New Roman"/>
                <w:sz w:val="20"/>
                <w:szCs w:val="20"/>
              </w:rPr>
            </w:pPr>
          </w:p>
        </w:tc>
        <w:tc>
          <w:tcPr>
            <w:tcW w:w="1417" w:type="dxa"/>
            <w:vMerge/>
          </w:tcPr>
          <w:p w14:paraId="3EEC883A" w14:textId="77777777" w:rsidR="007A2180" w:rsidRPr="007A2180" w:rsidRDefault="007A2180" w:rsidP="007A2180">
            <w:pPr>
              <w:pStyle w:val="a6"/>
              <w:jc w:val="both"/>
              <w:rPr>
                <w:rFonts w:ascii="Times New Roman" w:hAnsi="Times New Roman"/>
                <w:sz w:val="20"/>
                <w:szCs w:val="20"/>
              </w:rPr>
            </w:pPr>
          </w:p>
        </w:tc>
        <w:tc>
          <w:tcPr>
            <w:tcW w:w="1276" w:type="dxa"/>
          </w:tcPr>
          <w:p w14:paraId="1332DF2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21A6DF77"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9D78FFB"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DBB490D"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14EE72C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AB539D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578E43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9D8F10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2A3262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7FAAD9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6E3098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4EF20B7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36AE9246"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622E4A3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24E10D93"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68D276B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5FF0DD25" w14:textId="77777777" w:rsidTr="007A2180">
        <w:trPr>
          <w:trHeight w:val="420"/>
        </w:trPr>
        <w:tc>
          <w:tcPr>
            <w:tcW w:w="725" w:type="dxa"/>
            <w:vMerge/>
            <w:hideMark/>
          </w:tcPr>
          <w:p w14:paraId="3AF15D61"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8982EC6" w14:textId="77777777" w:rsidR="007A2180" w:rsidRPr="007A2180" w:rsidRDefault="007A2180" w:rsidP="007A2180">
            <w:pPr>
              <w:pStyle w:val="a6"/>
              <w:jc w:val="both"/>
              <w:rPr>
                <w:rFonts w:ascii="Times New Roman" w:hAnsi="Times New Roman"/>
                <w:sz w:val="20"/>
                <w:szCs w:val="20"/>
              </w:rPr>
            </w:pPr>
          </w:p>
        </w:tc>
        <w:tc>
          <w:tcPr>
            <w:tcW w:w="1417" w:type="dxa"/>
            <w:vMerge w:val="restart"/>
          </w:tcPr>
          <w:p w14:paraId="61474848" w14:textId="77777777" w:rsidR="007A2180" w:rsidRPr="007A2180" w:rsidRDefault="007A2180" w:rsidP="007A2180">
            <w:pPr>
              <w:pStyle w:val="a6"/>
              <w:jc w:val="both"/>
              <w:rPr>
                <w:rFonts w:ascii="Times New Roman" w:hAnsi="Times New Roman"/>
                <w:sz w:val="20"/>
                <w:szCs w:val="20"/>
              </w:rPr>
            </w:pPr>
          </w:p>
        </w:tc>
        <w:tc>
          <w:tcPr>
            <w:tcW w:w="1276" w:type="dxa"/>
          </w:tcPr>
          <w:p w14:paraId="06ACD0A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2ECCFF4B"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096AA050"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5A94DC27"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1BCE9BC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5 661,40</w:t>
            </w:r>
          </w:p>
        </w:tc>
        <w:tc>
          <w:tcPr>
            <w:tcW w:w="653" w:type="dxa"/>
            <w:vAlign w:val="bottom"/>
            <w:hideMark/>
          </w:tcPr>
          <w:p w14:paraId="603A484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6F3ADB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D5C7B8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FFCDF4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30DDDA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5 661,40</w:t>
            </w:r>
          </w:p>
        </w:tc>
        <w:tc>
          <w:tcPr>
            <w:tcW w:w="653" w:type="dxa"/>
            <w:vAlign w:val="bottom"/>
            <w:hideMark/>
          </w:tcPr>
          <w:p w14:paraId="05FD91D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6BCF7DE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121CE5C0"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79A6B57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0B8C715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25E51204"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2D152839" w14:textId="77777777" w:rsidTr="007A2180">
        <w:trPr>
          <w:trHeight w:val="366"/>
        </w:trPr>
        <w:tc>
          <w:tcPr>
            <w:tcW w:w="725" w:type="dxa"/>
            <w:vMerge/>
            <w:hideMark/>
          </w:tcPr>
          <w:p w14:paraId="3660CF66"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B0158AB" w14:textId="77777777" w:rsidR="007A2180" w:rsidRPr="007A2180" w:rsidRDefault="007A2180" w:rsidP="007A2180">
            <w:pPr>
              <w:pStyle w:val="a6"/>
              <w:jc w:val="both"/>
              <w:rPr>
                <w:rFonts w:ascii="Times New Roman" w:hAnsi="Times New Roman"/>
                <w:sz w:val="20"/>
                <w:szCs w:val="20"/>
              </w:rPr>
            </w:pPr>
          </w:p>
        </w:tc>
        <w:tc>
          <w:tcPr>
            <w:tcW w:w="1417" w:type="dxa"/>
            <w:vMerge/>
          </w:tcPr>
          <w:p w14:paraId="3DB35F14" w14:textId="77777777" w:rsidR="007A2180" w:rsidRPr="007A2180" w:rsidRDefault="007A2180" w:rsidP="007A2180">
            <w:pPr>
              <w:pStyle w:val="a6"/>
              <w:jc w:val="both"/>
              <w:rPr>
                <w:rFonts w:ascii="Times New Roman" w:hAnsi="Times New Roman"/>
                <w:sz w:val="20"/>
                <w:szCs w:val="20"/>
              </w:rPr>
            </w:pPr>
          </w:p>
        </w:tc>
        <w:tc>
          <w:tcPr>
            <w:tcW w:w="1276" w:type="dxa"/>
          </w:tcPr>
          <w:p w14:paraId="25535C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0A156894"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259B24E"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61A518B"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6AB7416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13 716,10</w:t>
            </w:r>
          </w:p>
        </w:tc>
        <w:tc>
          <w:tcPr>
            <w:tcW w:w="653" w:type="dxa"/>
            <w:vAlign w:val="bottom"/>
            <w:hideMark/>
          </w:tcPr>
          <w:p w14:paraId="1354C24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5AE81B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2B3852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C08E99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CF5077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629,00</w:t>
            </w:r>
          </w:p>
        </w:tc>
        <w:tc>
          <w:tcPr>
            <w:tcW w:w="653" w:type="dxa"/>
            <w:vAlign w:val="bottom"/>
            <w:hideMark/>
          </w:tcPr>
          <w:p w14:paraId="1F2C3C0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63,00</w:t>
            </w:r>
          </w:p>
        </w:tc>
        <w:tc>
          <w:tcPr>
            <w:tcW w:w="688" w:type="dxa"/>
            <w:vAlign w:val="bottom"/>
            <w:hideMark/>
          </w:tcPr>
          <w:p w14:paraId="7F0752D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13 024,10</w:t>
            </w:r>
          </w:p>
        </w:tc>
        <w:tc>
          <w:tcPr>
            <w:tcW w:w="618" w:type="dxa"/>
            <w:vAlign w:val="bottom"/>
            <w:hideMark/>
          </w:tcPr>
          <w:p w14:paraId="5702302A"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09FE934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0665B4DD"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06D82521"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35441B25" w14:textId="77777777" w:rsidTr="007A2180">
        <w:trPr>
          <w:trHeight w:val="366"/>
        </w:trPr>
        <w:tc>
          <w:tcPr>
            <w:tcW w:w="725" w:type="dxa"/>
            <w:vMerge/>
            <w:hideMark/>
          </w:tcPr>
          <w:p w14:paraId="1FB4E641"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9F21364" w14:textId="77777777" w:rsidR="007A2180" w:rsidRPr="007A2180" w:rsidRDefault="007A2180" w:rsidP="007A2180">
            <w:pPr>
              <w:pStyle w:val="a6"/>
              <w:jc w:val="both"/>
              <w:rPr>
                <w:rFonts w:ascii="Times New Roman" w:hAnsi="Times New Roman"/>
                <w:sz w:val="20"/>
                <w:szCs w:val="20"/>
              </w:rPr>
            </w:pPr>
          </w:p>
        </w:tc>
        <w:tc>
          <w:tcPr>
            <w:tcW w:w="1417" w:type="dxa"/>
            <w:vMerge/>
          </w:tcPr>
          <w:p w14:paraId="56DEE3FB" w14:textId="77777777" w:rsidR="007A2180" w:rsidRPr="007A2180" w:rsidRDefault="007A2180" w:rsidP="007A2180">
            <w:pPr>
              <w:pStyle w:val="a6"/>
              <w:jc w:val="both"/>
              <w:rPr>
                <w:rFonts w:ascii="Times New Roman" w:hAnsi="Times New Roman"/>
                <w:sz w:val="20"/>
                <w:szCs w:val="20"/>
              </w:rPr>
            </w:pPr>
          </w:p>
        </w:tc>
        <w:tc>
          <w:tcPr>
            <w:tcW w:w="1276" w:type="dxa"/>
          </w:tcPr>
          <w:p w14:paraId="3FDCE96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18F1F5D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1572385E"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59E92525"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042E2B8" w14:textId="77777777" w:rsidR="007A2180" w:rsidRPr="007A2180" w:rsidRDefault="007A2180" w:rsidP="007A2180">
            <w:pPr>
              <w:pStyle w:val="a6"/>
              <w:jc w:val="both"/>
              <w:rPr>
                <w:rFonts w:ascii="Times New Roman" w:hAnsi="Times New Roman"/>
                <w:sz w:val="20"/>
                <w:szCs w:val="20"/>
              </w:rPr>
            </w:pPr>
          </w:p>
        </w:tc>
        <w:tc>
          <w:tcPr>
            <w:tcW w:w="732" w:type="dxa"/>
            <w:hideMark/>
          </w:tcPr>
          <w:p w14:paraId="0100845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BE29D4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FB7ACA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467EA3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191D44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2898D2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1F831C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599ABD1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205520C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CD8459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0FF1B78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47196BA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38033527" w14:textId="77777777" w:rsidTr="007A2180">
        <w:trPr>
          <w:trHeight w:val="300"/>
        </w:trPr>
        <w:tc>
          <w:tcPr>
            <w:tcW w:w="725" w:type="dxa"/>
            <w:vMerge w:val="restart"/>
            <w:hideMark/>
          </w:tcPr>
          <w:p w14:paraId="10D231B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1.2.3.</w:t>
            </w:r>
          </w:p>
        </w:tc>
        <w:tc>
          <w:tcPr>
            <w:tcW w:w="1558" w:type="dxa"/>
            <w:vMerge w:val="restart"/>
            <w:hideMark/>
          </w:tcPr>
          <w:p w14:paraId="6ACAC43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Обновление  материально-технической  базы для формирования у обучающихся современных технологических и гуманитарных навыков</w:t>
            </w:r>
          </w:p>
        </w:tc>
        <w:tc>
          <w:tcPr>
            <w:tcW w:w="1417" w:type="dxa"/>
            <w:vMerge w:val="restart"/>
          </w:tcPr>
          <w:p w14:paraId="7FD6B11E" w14:textId="77777777" w:rsidR="007A2180" w:rsidRPr="007A2180" w:rsidRDefault="007A2180" w:rsidP="007A2180">
            <w:pPr>
              <w:pStyle w:val="a6"/>
              <w:jc w:val="both"/>
              <w:rPr>
                <w:rFonts w:ascii="Times New Roman" w:hAnsi="Times New Roman"/>
                <w:sz w:val="20"/>
                <w:szCs w:val="20"/>
              </w:rPr>
            </w:pPr>
          </w:p>
        </w:tc>
        <w:tc>
          <w:tcPr>
            <w:tcW w:w="1276" w:type="dxa"/>
          </w:tcPr>
          <w:p w14:paraId="6A55DA2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7AA03AE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6FFFA29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3D0DD84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572E9F5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575" w:type="dxa"/>
            <w:vMerge w:val="restart"/>
            <w:hideMark/>
          </w:tcPr>
          <w:p w14:paraId="32A2AE8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260D810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6F1BAE2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13F5DCE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1193" w:type="dxa"/>
            <w:vMerge w:val="restart"/>
            <w:hideMark/>
          </w:tcPr>
          <w:p w14:paraId="5A273FD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2EC8D30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6953942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p w14:paraId="4668286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732" w:type="dxa"/>
            <w:vAlign w:val="bottom"/>
            <w:hideMark/>
          </w:tcPr>
          <w:p w14:paraId="24E3287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3 276,86</w:t>
            </w:r>
          </w:p>
        </w:tc>
        <w:tc>
          <w:tcPr>
            <w:tcW w:w="653" w:type="dxa"/>
            <w:vAlign w:val="bottom"/>
            <w:hideMark/>
          </w:tcPr>
          <w:p w14:paraId="39948C1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2D00C6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2798DE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C45F51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2D85E3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1 702,26</w:t>
            </w:r>
          </w:p>
        </w:tc>
        <w:tc>
          <w:tcPr>
            <w:tcW w:w="653" w:type="dxa"/>
            <w:vAlign w:val="bottom"/>
            <w:hideMark/>
          </w:tcPr>
          <w:p w14:paraId="01A2CB7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774,60</w:t>
            </w:r>
          </w:p>
        </w:tc>
        <w:tc>
          <w:tcPr>
            <w:tcW w:w="688" w:type="dxa"/>
            <w:vAlign w:val="bottom"/>
            <w:hideMark/>
          </w:tcPr>
          <w:p w14:paraId="5D64F85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0596EB9C"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200,00</w:t>
            </w:r>
          </w:p>
        </w:tc>
        <w:tc>
          <w:tcPr>
            <w:tcW w:w="653" w:type="dxa"/>
            <w:vAlign w:val="bottom"/>
            <w:hideMark/>
          </w:tcPr>
          <w:p w14:paraId="09D976B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200,00</w:t>
            </w:r>
          </w:p>
        </w:tc>
        <w:tc>
          <w:tcPr>
            <w:tcW w:w="714" w:type="dxa"/>
            <w:vAlign w:val="bottom"/>
            <w:hideMark/>
          </w:tcPr>
          <w:p w14:paraId="76AD4444"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200,00</w:t>
            </w:r>
          </w:p>
        </w:tc>
        <w:tc>
          <w:tcPr>
            <w:tcW w:w="709" w:type="dxa"/>
            <w:vAlign w:val="bottom"/>
            <w:hideMark/>
          </w:tcPr>
          <w:p w14:paraId="7020DE76"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200,00</w:t>
            </w:r>
          </w:p>
        </w:tc>
      </w:tr>
      <w:tr w:rsidR="007A2180" w:rsidRPr="007A2180" w14:paraId="32E7A461" w14:textId="77777777" w:rsidTr="007A2180">
        <w:trPr>
          <w:trHeight w:val="431"/>
        </w:trPr>
        <w:tc>
          <w:tcPr>
            <w:tcW w:w="725" w:type="dxa"/>
            <w:vMerge/>
            <w:hideMark/>
          </w:tcPr>
          <w:p w14:paraId="6E1ADC60"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7854C75" w14:textId="77777777" w:rsidR="007A2180" w:rsidRPr="007A2180" w:rsidRDefault="007A2180" w:rsidP="007A2180">
            <w:pPr>
              <w:pStyle w:val="a6"/>
              <w:jc w:val="both"/>
              <w:rPr>
                <w:rFonts w:ascii="Times New Roman" w:hAnsi="Times New Roman"/>
                <w:sz w:val="20"/>
                <w:szCs w:val="20"/>
              </w:rPr>
            </w:pPr>
          </w:p>
        </w:tc>
        <w:tc>
          <w:tcPr>
            <w:tcW w:w="1417" w:type="dxa"/>
            <w:vMerge/>
          </w:tcPr>
          <w:p w14:paraId="6FD2E876" w14:textId="77777777" w:rsidR="007A2180" w:rsidRPr="007A2180" w:rsidRDefault="007A2180" w:rsidP="007A2180">
            <w:pPr>
              <w:pStyle w:val="a6"/>
              <w:jc w:val="both"/>
              <w:rPr>
                <w:rFonts w:ascii="Times New Roman" w:hAnsi="Times New Roman"/>
                <w:sz w:val="20"/>
                <w:szCs w:val="20"/>
              </w:rPr>
            </w:pPr>
          </w:p>
        </w:tc>
        <w:tc>
          <w:tcPr>
            <w:tcW w:w="1276" w:type="dxa"/>
          </w:tcPr>
          <w:p w14:paraId="092CED6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1B9C700C"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5B8337DA"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54028893"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003E5C3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1 568,63</w:t>
            </w:r>
          </w:p>
        </w:tc>
        <w:tc>
          <w:tcPr>
            <w:tcW w:w="653" w:type="dxa"/>
            <w:vAlign w:val="bottom"/>
            <w:hideMark/>
          </w:tcPr>
          <w:p w14:paraId="7363E07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9A77AE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9226B8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882CBD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CD2D5B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1 568,63</w:t>
            </w:r>
          </w:p>
        </w:tc>
        <w:tc>
          <w:tcPr>
            <w:tcW w:w="653" w:type="dxa"/>
            <w:vAlign w:val="bottom"/>
            <w:hideMark/>
          </w:tcPr>
          <w:p w14:paraId="5F5E9D4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4BC5BDE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7C126D4D"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69F819E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6E05D721"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711AF9A2"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7949B46C" w14:textId="77777777" w:rsidTr="007A2180">
        <w:trPr>
          <w:trHeight w:val="600"/>
        </w:trPr>
        <w:tc>
          <w:tcPr>
            <w:tcW w:w="725" w:type="dxa"/>
            <w:vMerge/>
            <w:hideMark/>
          </w:tcPr>
          <w:p w14:paraId="7B99DFB2"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927B449" w14:textId="77777777" w:rsidR="007A2180" w:rsidRPr="007A2180" w:rsidRDefault="007A2180" w:rsidP="007A2180">
            <w:pPr>
              <w:pStyle w:val="a6"/>
              <w:jc w:val="both"/>
              <w:rPr>
                <w:rFonts w:ascii="Times New Roman" w:hAnsi="Times New Roman"/>
                <w:sz w:val="20"/>
                <w:szCs w:val="20"/>
              </w:rPr>
            </w:pPr>
          </w:p>
        </w:tc>
        <w:tc>
          <w:tcPr>
            <w:tcW w:w="1417" w:type="dxa"/>
            <w:vMerge/>
          </w:tcPr>
          <w:p w14:paraId="633C41D7" w14:textId="77777777" w:rsidR="007A2180" w:rsidRPr="007A2180" w:rsidRDefault="007A2180" w:rsidP="007A2180">
            <w:pPr>
              <w:pStyle w:val="a6"/>
              <w:jc w:val="both"/>
              <w:rPr>
                <w:rFonts w:ascii="Times New Roman" w:hAnsi="Times New Roman"/>
                <w:sz w:val="20"/>
                <w:szCs w:val="20"/>
              </w:rPr>
            </w:pPr>
          </w:p>
        </w:tc>
        <w:tc>
          <w:tcPr>
            <w:tcW w:w="1276" w:type="dxa"/>
          </w:tcPr>
          <w:p w14:paraId="19B6AF7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10766AAF"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9E7781E"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2FF7E7BF"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548263D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48,52</w:t>
            </w:r>
          </w:p>
        </w:tc>
        <w:tc>
          <w:tcPr>
            <w:tcW w:w="653" w:type="dxa"/>
            <w:vAlign w:val="bottom"/>
            <w:hideMark/>
          </w:tcPr>
          <w:p w14:paraId="293D776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619FEF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E56EFB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837433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B1A082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48,52</w:t>
            </w:r>
          </w:p>
        </w:tc>
        <w:tc>
          <w:tcPr>
            <w:tcW w:w="653" w:type="dxa"/>
            <w:vAlign w:val="bottom"/>
            <w:hideMark/>
          </w:tcPr>
          <w:p w14:paraId="40B8312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7541EB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7CF63FE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0DFEB6C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7FB67768"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160FDACD"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48FDA050" w14:textId="77777777" w:rsidTr="007A2180">
        <w:trPr>
          <w:trHeight w:val="516"/>
        </w:trPr>
        <w:tc>
          <w:tcPr>
            <w:tcW w:w="725" w:type="dxa"/>
            <w:vMerge/>
            <w:hideMark/>
          </w:tcPr>
          <w:p w14:paraId="1B9B9E27"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C0F0F04" w14:textId="77777777" w:rsidR="007A2180" w:rsidRPr="007A2180" w:rsidRDefault="007A2180" w:rsidP="007A2180">
            <w:pPr>
              <w:pStyle w:val="a6"/>
              <w:jc w:val="both"/>
              <w:rPr>
                <w:rFonts w:ascii="Times New Roman" w:hAnsi="Times New Roman"/>
                <w:sz w:val="20"/>
                <w:szCs w:val="20"/>
              </w:rPr>
            </w:pPr>
          </w:p>
        </w:tc>
        <w:tc>
          <w:tcPr>
            <w:tcW w:w="1417" w:type="dxa"/>
            <w:vMerge/>
          </w:tcPr>
          <w:p w14:paraId="28BFE5EB" w14:textId="77777777" w:rsidR="007A2180" w:rsidRPr="007A2180" w:rsidRDefault="007A2180" w:rsidP="007A2180">
            <w:pPr>
              <w:pStyle w:val="a6"/>
              <w:jc w:val="both"/>
              <w:rPr>
                <w:rFonts w:ascii="Times New Roman" w:hAnsi="Times New Roman"/>
                <w:sz w:val="20"/>
                <w:szCs w:val="20"/>
              </w:rPr>
            </w:pPr>
          </w:p>
        </w:tc>
        <w:tc>
          <w:tcPr>
            <w:tcW w:w="1276" w:type="dxa"/>
          </w:tcPr>
          <w:p w14:paraId="64E43D9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231AAB4F"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512AC20D"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0634A15"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2C1DEDE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1 659,71</w:t>
            </w:r>
          </w:p>
        </w:tc>
        <w:tc>
          <w:tcPr>
            <w:tcW w:w="653" w:type="dxa"/>
            <w:vAlign w:val="bottom"/>
            <w:hideMark/>
          </w:tcPr>
          <w:p w14:paraId="133CB4E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AF3B5D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292CE7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508A12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71A0AE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85,11</w:t>
            </w:r>
          </w:p>
        </w:tc>
        <w:tc>
          <w:tcPr>
            <w:tcW w:w="653" w:type="dxa"/>
            <w:vAlign w:val="bottom"/>
            <w:hideMark/>
          </w:tcPr>
          <w:p w14:paraId="1D22698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774,60</w:t>
            </w:r>
          </w:p>
        </w:tc>
        <w:tc>
          <w:tcPr>
            <w:tcW w:w="688" w:type="dxa"/>
            <w:vAlign w:val="bottom"/>
            <w:hideMark/>
          </w:tcPr>
          <w:p w14:paraId="4C3695A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65178041"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200,00</w:t>
            </w:r>
          </w:p>
        </w:tc>
        <w:tc>
          <w:tcPr>
            <w:tcW w:w="653" w:type="dxa"/>
            <w:vAlign w:val="bottom"/>
            <w:hideMark/>
          </w:tcPr>
          <w:p w14:paraId="51A028F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200,00</w:t>
            </w:r>
          </w:p>
        </w:tc>
        <w:tc>
          <w:tcPr>
            <w:tcW w:w="714" w:type="dxa"/>
            <w:vAlign w:val="bottom"/>
            <w:hideMark/>
          </w:tcPr>
          <w:p w14:paraId="0851308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200,00</w:t>
            </w:r>
          </w:p>
        </w:tc>
        <w:tc>
          <w:tcPr>
            <w:tcW w:w="709" w:type="dxa"/>
            <w:vAlign w:val="bottom"/>
            <w:hideMark/>
          </w:tcPr>
          <w:p w14:paraId="2DC0655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200,00</w:t>
            </w:r>
          </w:p>
        </w:tc>
      </w:tr>
      <w:tr w:rsidR="007A2180" w:rsidRPr="007A2180" w14:paraId="559B8B2E" w14:textId="77777777" w:rsidTr="007A2180">
        <w:trPr>
          <w:trHeight w:val="490"/>
        </w:trPr>
        <w:tc>
          <w:tcPr>
            <w:tcW w:w="725" w:type="dxa"/>
            <w:vMerge/>
            <w:hideMark/>
          </w:tcPr>
          <w:p w14:paraId="44FBFCB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21C0381" w14:textId="77777777" w:rsidR="007A2180" w:rsidRPr="007A2180" w:rsidRDefault="007A2180" w:rsidP="007A2180">
            <w:pPr>
              <w:pStyle w:val="a6"/>
              <w:jc w:val="both"/>
              <w:rPr>
                <w:rFonts w:ascii="Times New Roman" w:hAnsi="Times New Roman"/>
                <w:sz w:val="20"/>
                <w:szCs w:val="20"/>
              </w:rPr>
            </w:pPr>
          </w:p>
        </w:tc>
        <w:tc>
          <w:tcPr>
            <w:tcW w:w="1417" w:type="dxa"/>
            <w:vMerge/>
          </w:tcPr>
          <w:p w14:paraId="57BF36B7" w14:textId="77777777" w:rsidR="007A2180" w:rsidRPr="007A2180" w:rsidRDefault="007A2180" w:rsidP="007A2180">
            <w:pPr>
              <w:pStyle w:val="a6"/>
              <w:jc w:val="both"/>
              <w:rPr>
                <w:rFonts w:ascii="Times New Roman" w:hAnsi="Times New Roman"/>
                <w:sz w:val="20"/>
                <w:szCs w:val="20"/>
              </w:rPr>
            </w:pPr>
          </w:p>
        </w:tc>
        <w:tc>
          <w:tcPr>
            <w:tcW w:w="1276" w:type="dxa"/>
          </w:tcPr>
          <w:p w14:paraId="5DA2F5E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4FC1711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4B1B8F90"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B5F60D9"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1513675C" w14:textId="77777777" w:rsidR="007A2180" w:rsidRPr="007A2180" w:rsidRDefault="007A2180" w:rsidP="007A2180">
            <w:pPr>
              <w:pStyle w:val="a6"/>
              <w:jc w:val="both"/>
              <w:rPr>
                <w:rFonts w:ascii="Times New Roman" w:hAnsi="Times New Roman"/>
                <w:sz w:val="20"/>
                <w:szCs w:val="20"/>
              </w:rPr>
            </w:pPr>
          </w:p>
        </w:tc>
        <w:tc>
          <w:tcPr>
            <w:tcW w:w="732" w:type="dxa"/>
            <w:hideMark/>
          </w:tcPr>
          <w:p w14:paraId="2470F81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CEA184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BB2C6D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4831EE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544E32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ECC00C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3478EF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3B437E8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275AE09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4677E0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715B166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4E77664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3521906F" w14:textId="77777777" w:rsidTr="007A2180">
        <w:trPr>
          <w:trHeight w:val="300"/>
        </w:trPr>
        <w:tc>
          <w:tcPr>
            <w:tcW w:w="725" w:type="dxa"/>
            <w:vMerge w:val="restart"/>
            <w:hideMark/>
          </w:tcPr>
          <w:p w14:paraId="4B37584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1.2.4.</w:t>
            </w:r>
          </w:p>
        </w:tc>
        <w:tc>
          <w:tcPr>
            <w:tcW w:w="1558" w:type="dxa"/>
            <w:vMerge w:val="restart"/>
            <w:hideMark/>
          </w:tcPr>
          <w:p w14:paraId="25434DB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"Модернизация системы общего образования" (капитальный ремонт  стадиона МБОУ СОШ № 3 </w:t>
            </w:r>
            <w:proofErr w:type="spellStart"/>
            <w:r w:rsidRPr="007A2180">
              <w:rPr>
                <w:rFonts w:ascii="Times New Roman" w:hAnsi="Times New Roman" w:cs="Times New Roman"/>
                <w:sz w:val="20"/>
                <w:szCs w:val="20"/>
              </w:rPr>
              <w:t>г.Завитинска</w:t>
            </w:r>
            <w:proofErr w:type="spellEnd"/>
            <w:r w:rsidRPr="007A2180">
              <w:rPr>
                <w:rFonts w:ascii="Times New Roman" w:hAnsi="Times New Roman" w:cs="Times New Roman"/>
                <w:sz w:val="20"/>
                <w:szCs w:val="20"/>
              </w:rPr>
              <w:t>)</w:t>
            </w:r>
          </w:p>
        </w:tc>
        <w:tc>
          <w:tcPr>
            <w:tcW w:w="1417" w:type="dxa"/>
            <w:vMerge w:val="restart"/>
          </w:tcPr>
          <w:p w14:paraId="2209A48D" w14:textId="77777777" w:rsidR="007A2180" w:rsidRPr="007A2180" w:rsidRDefault="007A2180" w:rsidP="007A2180">
            <w:pPr>
              <w:pStyle w:val="a6"/>
              <w:jc w:val="both"/>
              <w:rPr>
                <w:rFonts w:ascii="Times New Roman" w:hAnsi="Times New Roman"/>
                <w:sz w:val="20"/>
                <w:szCs w:val="20"/>
              </w:rPr>
            </w:pPr>
          </w:p>
        </w:tc>
        <w:tc>
          <w:tcPr>
            <w:tcW w:w="1276" w:type="dxa"/>
          </w:tcPr>
          <w:p w14:paraId="66FA6FB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309DA08B"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005</w:t>
            </w:r>
          </w:p>
        </w:tc>
        <w:tc>
          <w:tcPr>
            <w:tcW w:w="575" w:type="dxa"/>
            <w:vMerge w:val="restart"/>
            <w:hideMark/>
          </w:tcPr>
          <w:p w14:paraId="2A24CA24"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0702</w:t>
            </w:r>
          </w:p>
        </w:tc>
        <w:tc>
          <w:tcPr>
            <w:tcW w:w="1193" w:type="dxa"/>
            <w:vMerge w:val="restart"/>
            <w:hideMark/>
          </w:tcPr>
          <w:p w14:paraId="606B922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59.1.02.10920; </w:t>
            </w:r>
          </w:p>
        </w:tc>
        <w:tc>
          <w:tcPr>
            <w:tcW w:w="732" w:type="dxa"/>
            <w:vAlign w:val="bottom"/>
            <w:hideMark/>
          </w:tcPr>
          <w:p w14:paraId="19D2E28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28 240,77</w:t>
            </w:r>
          </w:p>
        </w:tc>
        <w:tc>
          <w:tcPr>
            <w:tcW w:w="653" w:type="dxa"/>
            <w:vAlign w:val="bottom"/>
            <w:hideMark/>
          </w:tcPr>
          <w:p w14:paraId="4A48E7E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9F6403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70B7FD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F3505F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033D0C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EDCD3D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08B76A0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26 740,77</w:t>
            </w:r>
          </w:p>
        </w:tc>
        <w:tc>
          <w:tcPr>
            <w:tcW w:w="618" w:type="dxa"/>
            <w:vAlign w:val="bottom"/>
            <w:hideMark/>
          </w:tcPr>
          <w:p w14:paraId="7F6C15C3"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1 500,00</w:t>
            </w:r>
          </w:p>
        </w:tc>
        <w:tc>
          <w:tcPr>
            <w:tcW w:w="653" w:type="dxa"/>
            <w:vAlign w:val="bottom"/>
            <w:hideMark/>
          </w:tcPr>
          <w:p w14:paraId="708BDE0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40D102D0"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2D65CACB"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3B447EEA" w14:textId="77777777" w:rsidTr="007A2180">
        <w:trPr>
          <w:trHeight w:val="431"/>
        </w:trPr>
        <w:tc>
          <w:tcPr>
            <w:tcW w:w="725" w:type="dxa"/>
            <w:vMerge/>
            <w:hideMark/>
          </w:tcPr>
          <w:p w14:paraId="63AEBF20"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1E70F6F" w14:textId="77777777" w:rsidR="007A2180" w:rsidRPr="007A2180" w:rsidRDefault="007A2180" w:rsidP="007A2180">
            <w:pPr>
              <w:pStyle w:val="a6"/>
              <w:jc w:val="both"/>
              <w:rPr>
                <w:rFonts w:ascii="Times New Roman" w:hAnsi="Times New Roman"/>
                <w:sz w:val="20"/>
                <w:szCs w:val="20"/>
              </w:rPr>
            </w:pPr>
          </w:p>
        </w:tc>
        <w:tc>
          <w:tcPr>
            <w:tcW w:w="1417" w:type="dxa"/>
            <w:vMerge/>
          </w:tcPr>
          <w:p w14:paraId="5847E2E0" w14:textId="77777777" w:rsidR="007A2180" w:rsidRPr="007A2180" w:rsidRDefault="007A2180" w:rsidP="007A2180">
            <w:pPr>
              <w:pStyle w:val="a6"/>
              <w:jc w:val="both"/>
              <w:rPr>
                <w:rFonts w:ascii="Times New Roman" w:hAnsi="Times New Roman"/>
                <w:sz w:val="20"/>
                <w:szCs w:val="20"/>
              </w:rPr>
            </w:pPr>
          </w:p>
        </w:tc>
        <w:tc>
          <w:tcPr>
            <w:tcW w:w="1276" w:type="dxa"/>
          </w:tcPr>
          <w:p w14:paraId="58D7852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5F1B80C8"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D28562B"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F7E7D79"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42A05A3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CB26A0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399FA7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52A66F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6BE0E3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4343C0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2F0CA6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0A9127F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7DB7B73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0BFD0D4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05F240B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39A99EF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17E8C4A2" w14:textId="77777777" w:rsidTr="007A2180">
        <w:trPr>
          <w:trHeight w:val="600"/>
        </w:trPr>
        <w:tc>
          <w:tcPr>
            <w:tcW w:w="725" w:type="dxa"/>
            <w:vMerge/>
            <w:hideMark/>
          </w:tcPr>
          <w:p w14:paraId="4DC5A349"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215FDEA" w14:textId="77777777" w:rsidR="007A2180" w:rsidRPr="007A2180" w:rsidRDefault="007A2180" w:rsidP="007A2180">
            <w:pPr>
              <w:pStyle w:val="a6"/>
              <w:jc w:val="both"/>
              <w:rPr>
                <w:rFonts w:ascii="Times New Roman" w:hAnsi="Times New Roman"/>
                <w:sz w:val="20"/>
                <w:szCs w:val="20"/>
              </w:rPr>
            </w:pPr>
          </w:p>
        </w:tc>
        <w:tc>
          <w:tcPr>
            <w:tcW w:w="1417" w:type="dxa"/>
            <w:vMerge/>
          </w:tcPr>
          <w:p w14:paraId="10BABE0C" w14:textId="77777777" w:rsidR="007A2180" w:rsidRPr="007A2180" w:rsidRDefault="007A2180" w:rsidP="007A2180">
            <w:pPr>
              <w:pStyle w:val="a6"/>
              <w:jc w:val="both"/>
              <w:rPr>
                <w:rFonts w:ascii="Times New Roman" w:hAnsi="Times New Roman"/>
                <w:sz w:val="20"/>
                <w:szCs w:val="20"/>
              </w:rPr>
            </w:pPr>
          </w:p>
        </w:tc>
        <w:tc>
          <w:tcPr>
            <w:tcW w:w="1276" w:type="dxa"/>
          </w:tcPr>
          <w:p w14:paraId="6719832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58C8B912"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770BBD6"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2AE2C17B"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5825632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25 938,55</w:t>
            </w:r>
          </w:p>
        </w:tc>
        <w:tc>
          <w:tcPr>
            <w:tcW w:w="653" w:type="dxa"/>
            <w:vAlign w:val="bottom"/>
            <w:hideMark/>
          </w:tcPr>
          <w:p w14:paraId="2D589B7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B51F49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220E0B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25A2F4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8D4FD0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DFCCD6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76603DD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25 938,55</w:t>
            </w:r>
          </w:p>
        </w:tc>
        <w:tc>
          <w:tcPr>
            <w:tcW w:w="618" w:type="dxa"/>
            <w:vAlign w:val="bottom"/>
            <w:hideMark/>
          </w:tcPr>
          <w:p w14:paraId="6531F42A"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4870E7F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2E7FE07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7AD35174"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265392D5" w14:textId="77777777" w:rsidTr="007A2180">
        <w:trPr>
          <w:trHeight w:val="516"/>
        </w:trPr>
        <w:tc>
          <w:tcPr>
            <w:tcW w:w="725" w:type="dxa"/>
            <w:vMerge/>
            <w:hideMark/>
          </w:tcPr>
          <w:p w14:paraId="57CC2722"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E062A9A" w14:textId="77777777" w:rsidR="007A2180" w:rsidRPr="007A2180" w:rsidRDefault="007A2180" w:rsidP="007A2180">
            <w:pPr>
              <w:pStyle w:val="a6"/>
              <w:jc w:val="both"/>
              <w:rPr>
                <w:rFonts w:ascii="Times New Roman" w:hAnsi="Times New Roman"/>
                <w:sz w:val="20"/>
                <w:szCs w:val="20"/>
              </w:rPr>
            </w:pPr>
          </w:p>
        </w:tc>
        <w:tc>
          <w:tcPr>
            <w:tcW w:w="1417" w:type="dxa"/>
            <w:vMerge/>
          </w:tcPr>
          <w:p w14:paraId="5D9D3B52" w14:textId="77777777" w:rsidR="007A2180" w:rsidRPr="007A2180" w:rsidRDefault="007A2180" w:rsidP="007A2180">
            <w:pPr>
              <w:pStyle w:val="a6"/>
              <w:jc w:val="both"/>
              <w:rPr>
                <w:rFonts w:ascii="Times New Roman" w:hAnsi="Times New Roman"/>
                <w:sz w:val="20"/>
                <w:szCs w:val="20"/>
              </w:rPr>
            </w:pPr>
          </w:p>
        </w:tc>
        <w:tc>
          <w:tcPr>
            <w:tcW w:w="1276" w:type="dxa"/>
          </w:tcPr>
          <w:p w14:paraId="73F9AFC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4CD929DA"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22771D4"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E469F7D"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7661779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2 302,22</w:t>
            </w:r>
          </w:p>
        </w:tc>
        <w:tc>
          <w:tcPr>
            <w:tcW w:w="653" w:type="dxa"/>
            <w:vAlign w:val="bottom"/>
            <w:hideMark/>
          </w:tcPr>
          <w:p w14:paraId="1434EAF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D25DD5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0AA335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C817D4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EB00EB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331815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4D3B87A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802,22</w:t>
            </w:r>
          </w:p>
        </w:tc>
        <w:tc>
          <w:tcPr>
            <w:tcW w:w="618" w:type="dxa"/>
            <w:vAlign w:val="bottom"/>
            <w:hideMark/>
          </w:tcPr>
          <w:p w14:paraId="7FCFC930"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1 500,00</w:t>
            </w:r>
          </w:p>
        </w:tc>
        <w:tc>
          <w:tcPr>
            <w:tcW w:w="653" w:type="dxa"/>
            <w:vAlign w:val="bottom"/>
            <w:hideMark/>
          </w:tcPr>
          <w:p w14:paraId="6166272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26F7FE06"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12D8E846"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72795937" w14:textId="77777777" w:rsidTr="007A2180">
        <w:trPr>
          <w:trHeight w:val="490"/>
        </w:trPr>
        <w:tc>
          <w:tcPr>
            <w:tcW w:w="725" w:type="dxa"/>
            <w:vMerge/>
            <w:hideMark/>
          </w:tcPr>
          <w:p w14:paraId="6F34C134"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5E4E133" w14:textId="77777777" w:rsidR="007A2180" w:rsidRPr="007A2180" w:rsidRDefault="007A2180" w:rsidP="007A2180">
            <w:pPr>
              <w:pStyle w:val="a6"/>
              <w:jc w:val="both"/>
              <w:rPr>
                <w:rFonts w:ascii="Times New Roman" w:hAnsi="Times New Roman"/>
                <w:sz w:val="20"/>
                <w:szCs w:val="20"/>
              </w:rPr>
            </w:pPr>
          </w:p>
        </w:tc>
        <w:tc>
          <w:tcPr>
            <w:tcW w:w="1417" w:type="dxa"/>
            <w:vMerge/>
          </w:tcPr>
          <w:p w14:paraId="48A03E5D" w14:textId="77777777" w:rsidR="007A2180" w:rsidRPr="007A2180" w:rsidRDefault="007A2180" w:rsidP="007A2180">
            <w:pPr>
              <w:pStyle w:val="a6"/>
              <w:jc w:val="both"/>
              <w:rPr>
                <w:rFonts w:ascii="Times New Roman" w:hAnsi="Times New Roman"/>
                <w:sz w:val="20"/>
                <w:szCs w:val="20"/>
              </w:rPr>
            </w:pPr>
          </w:p>
        </w:tc>
        <w:tc>
          <w:tcPr>
            <w:tcW w:w="1276" w:type="dxa"/>
          </w:tcPr>
          <w:p w14:paraId="468551A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039A1B4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4A165C8C"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56E93F33"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D2A6749" w14:textId="77777777" w:rsidR="007A2180" w:rsidRPr="007A2180" w:rsidRDefault="007A2180" w:rsidP="007A2180">
            <w:pPr>
              <w:pStyle w:val="a6"/>
              <w:jc w:val="both"/>
              <w:rPr>
                <w:rFonts w:ascii="Times New Roman" w:hAnsi="Times New Roman"/>
                <w:sz w:val="20"/>
                <w:szCs w:val="20"/>
              </w:rPr>
            </w:pPr>
          </w:p>
        </w:tc>
        <w:tc>
          <w:tcPr>
            <w:tcW w:w="732" w:type="dxa"/>
            <w:hideMark/>
          </w:tcPr>
          <w:p w14:paraId="6EC93A9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8DA130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119527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37D149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08BC6A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D5036A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94C890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78323A9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39FDC92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819EBF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757DB7D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7303C3B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1DA6C138" w14:textId="77777777" w:rsidTr="007A2180">
        <w:trPr>
          <w:trHeight w:val="300"/>
        </w:trPr>
        <w:tc>
          <w:tcPr>
            <w:tcW w:w="725" w:type="dxa"/>
            <w:vMerge w:val="restart"/>
            <w:hideMark/>
          </w:tcPr>
          <w:p w14:paraId="3460834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1.2.4.1</w:t>
            </w:r>
          </w:p>
        </w:tc>
        <w:tc>
          <w:tcPr>
            <w:tcW w:w="1558" w:type="dxa"/>
            <w:vMerge w:val="restart"/>
            <w:hideMark/>
          </w:tcPr>
          <w:p w14:paraId="7599DF3C"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 xml:space="preserve">"Модернизация системы общего образования" (капитальный ремонт  МБОУ СОШ № 3 </w:t>
            </w:r>
            <w:proofErr w:type="spellStart"/>
            <w:r w:rsidRPr="007A2180">
              <w:rPr>
                <w:rFonts w:ascii="Times New Roman" w:hAnsi="Times New Roman" w:cs="Times New Roman"/>
                <w:sz w:val="20"/>
                <w:szCs w:val="20"/>
              </w:rPr>
              <w:t>г.Завитинска</w:t>
            </w:r>
            <w:proofErr w:type="spellEnd"/>
            <w:r w:rsidRPr="007A2180">
              <w:rPr>
                <w:rFonts w:ascii="Times New Roman" w:hAnsi="Times New Roman" w:cs="Times New Roman"/>
                <w:sz w:val="20"/>
                <w:szCs w:val="20"/>
              </w:rPr>
              <w:t>)</w:t>
            </w:r>
          </w:p>
        </w:tc>
        <w:tc>
          <w:tcPr>
            <w:tcW w:w="1417" w:type="dxa"/>
            <w:vMerge w:val="restart"/>
          </w:tcPr>
          <w:p w14:paraId="2B15FED4" w14:textId="77777777" w:rsidR="007A2180" w:rsidRPr="007A2180" w:rsidRDefault="007A2180" w:rsidP="007A2180">
            <w:pPr>
              <w:pStyle w:val="a6"/>
              <w:jc w:val="both"/>
              <w:rPr>
                <w:rFonts w:ascii="Times New Roman" w:hAnsi="Times New Roman"/>
                <w:sz w:val="20"/>
                <w:szCs w:val="20"/>
              </w:rPr>
            </w:pPr>
          </w:p>
        </w:tc>
        <w:tc>
          <w:tcPr>
            <w:tcW w:w="1276" w:type="dxa"/>
          </w:tcPr>
          <w:p w14:paraId="05DDD29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29E416C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005</w:t>
            </w:r>
          </w:p>
        </w:tc>
        <w:tc>
          <w:tcPr>
            <w:tcW w:w="575" w:type="dxa"/>
            <w:vMerge w:val="restart"/>
            <w:hideMark/>
          </w:tcPr>
          <w:p w14:paraId="2E4AFE81"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0702</w:t>
            </w:r>
          </w:p>
        </w:tc>
        <w:tc>
          <w:tcPr>
            <w:tcW w:w="1193" w:type="dxa"/>
            <w:vMerge w:val="restart"/>
            <w:hideMark/>
          </w:tcPr>
          <w:p w14:paraId="0E125A68" w14:textId="77777777" w:rsidR="007A2180" w:rsidRPr="007A2180" w:rsidRDefault="007A2180" w:rsidP="007A2180">
            <w:pPr>
              <w:spacing w:after="0" w:line="240" w:lineRule="auto"/>
              <w:jc w:val="both"/>
              <w:rPr>
                <w:rFonts w:ascii="Times New Roman" w:hAnsi="Times New Roman" w:cs="Times New Roman"/>
                <w:sz w:val="20"/>
                <w:szCs w:val="20"/>
              </w:rPr>
            </w:pPr>
          </w:p>
        </w:tc>
        <w:tc>
          <w:tcPr>
            <w:tcW w:w="732" w:type="dxa"/>
            <w:vAlign w:val="bottom"/>
            <w:hideMark/>
          </w:tcPr>
          <w:p w14:paraId="7122FC7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2 604,17</w:t>
            </w:r>
          </w:p>
        </w:tc>
        <w:tc>
          <w:tcPr>
            <w:tcW w:w="653" w:type="dxa"/>
            <w:vAlign w:val="bottom"/>
            <w:hideMark/>
          </w:tcPr>
          <w:p w14:paraId="663BE29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2702C1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45876E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0D5474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11BD80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43AE2E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621F7C6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6CF4560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2 604,17</w:t>
            </w:r>
          </w:p>
        </w:tc>
        <w:tc>
          <w:tcPr>
            <w:tcW w:w="653" w:type="dxa"/>
            <w:vAlign w:val="bottom"/>
            <w:hideMark/>
          </w:tcPr>
          <w:p w14:paraId="7494555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799B5A9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57EF97F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1E240D88" w14:textId="77777777" w:rsidTr="007A2180">
        <w:trPr>
          <w:trHeight w:val="431"/>
        </w:trPr>
        <w:tc>
          <w:tcPr>
            <w:tcW w:w="725" w:type="dxa"/>
            <w:vMerge/>
            <w:hideMark/>
          </w:tcPr>
          <w:p w14:paraId="214F41E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8A13753" w14:textId="77777777" w:rsidR="007A2180" w:rsidRPr="007A2180" w:rsidRDefault="007A2180" w:rsidP="007A2180">
            <w:pPr>
              <w:pStyle w:val="a6"/>
              <w:jc w:val="both"/>
              <w:rPr>
                <w:rFonts w:ascii="Times New Roman" w:hAnsi="Times New Roman"/>
                <w:sz w:val="20"/>
                <w:szCs w:val="20"/>
              </w:rPr>
            </w:pPr>
          </w:p>
        </w:tc>
        <w:tc>
          <w:tcPr>
            <w:tcW w:w="1417" w:type="dxa"/>
            <w:vMerge/>
          </w:tcPr>
          <w:p w14:paraId="5BD4729F" w14:textId="77777777" w:rsidR="007A2180" w:rsidRPr="007A2180" w:rsidRDefault="007A2180" w:rsidP="007A2180">
            <w:pPr>
              <w:pStyle w:val="a6"/>
              <w:jc w:val="both"/>
              <w:rPr>
                <w:rFonts w:ascii="Times New Roman" w:hAnsi="Times New Roman"/>
                <w:sz w:val="20"/>
                <w:szCs w:val="20"/>
              </w:rPr>
            </w:pPr>
          </w:p>
        </w:tc>
        <w:tc>
          <w:tcPr>
            <w:tcW w:w="1276" w:type="dxa"/>
          </w:tcPr>
          <w:p w14:paraId="003E273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6B7225B7"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51DD00D"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3C33A3F"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639E4D3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B05180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D770D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B4F814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41EB32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8CC4B9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07BD66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59DE5B9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426C3553"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4C4694F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4ACD52BF"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41EC37C3"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740B9040" w14:textId="77777777" w:rsidTr="007A2180">
        <w:trPr>
          <w:trHeight w:val="600"/>
        </w:trPr>
        <w:tc>
          <w:tcPr>
            <w:tcW w:w="725" w:type="dxa"/>
            <w:vMerge/>
            <w:hideMark/>
          </w:tcPr>
          <w:p w14:paraId="6827DE24"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C81ECB5" w14:textId="77777777" w:rsidR="007A2180" w:rsidRPr="007A2180" w:rsidRDefault="007A2180" w:rsidP="007A2180">
            <w:pPr>
              <w:pStyle w:val="a6"/>
              <w:jc w:val="both"/>
              <w:rPr>
                <w:rFonts w:ascii="Times New Roman" w:hAnsi="Times New Roman"/>
                <w:sz w:val="20"/>
                <w:szCs w:val="20"/>
              </w:rPr>
            </w:pPr>
          </w:p>
        </w:tc>
        <w:tc>
          <w:tcPr>
            <w:tcW w:w="1417" w:type="dxa"/>
            <w:vMerge/>
          </w:tcPr>
          <w:p w14:paraId="7F62CF97" w14:textId="77777777" w:rsidR="007A2180" w:rsidRPr="007A2180" w:rsidRDefault="007A2180" w:rsidP="007A2180">
            <w:pPr>
              <w:pStyle w:val="a6"/>
              <w:jc w:val="both"/>
              <w:rPr>
                <w:rFonts w:ascii="Times New Roman" w:hAnsi="Times New Roman"/>
                <w:sz w:val="20"/>
                <w:szCs w:val="20"/>
              </w:rPr>
            </w:pPr>
          </w:p>
        </w:tc>
        <w:tc>
          <w:tcPr>
            <w:tcW w:w="1276" w:type="dxa"/>
          </w:tcPr>
          <w:p w14:paraId="0CC2CD0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283FE15B"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5B51DCD"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0450EBA"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7452B37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2 500,00</w:t>
            </w:r>
          </w:p>
        </w:tc>
        <w:tc>
          <w:tcPr>
            <w:tcW w:w="653" w:type="dxa"/>
            <w:vAlign w:val="bottom"/>
            <w:hideMark/>
          </w:tcPr>
          <w:p w14:paraId="23BB910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DB8B08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15A3C0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DBEEAA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03E103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801FE1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2F7E14A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12EAE712"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2 500,00</w:t>
            </w:r>
          </w:p>
        </w:tc>
        <w:tc>
          <w:tcPr>
            <w:tcW w:w="653" w:type="dxa"/>
            <w:vAlign w:val="bottom"/>
            <w:hideMark/>
          </w:tcPr>
          <w:p w14:paraId="58AF4A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57DB029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07FF9BE0"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257E3576" w14:textId="77777777" w:rsidTr="007A2180">
        <w:trPr>
          <w:trHeight w:val="516"/>
        </w:trPr>
        <w:tc>
          <w:tcPr>
            <w:tcW w:w="725" w:type="dxa"/>
            <w:vMerge/>
            <w:hideMark/>
          </w:tcPr>
          <w:p w14:paraId="7AA9EA12"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385BA6F" w14:textId="77777777" w:rsidR="007A2180" w:rsidRPr="007A2180" w:rsidRDefault="007A2180" w:rsidP="007A2180">
            <w:pPr>
              <w:pStyle w:val="a6"/>
              <w:jc w:val="both"/>
              <w:rPr>
                <w:rFonts w:ascii="Times New Roman" w:hAnsi="Times New Roman"/>
                <w:sz w:val="20"/>
                <w:szCs w:val="20"/>
              </w:rPr>
            </w:pPr>
          </w:p>
        </w:tc>
        <w:tc>
          <w:tcPr>
            <w:tcW w:w="1417" w:type="dxa"/>
            <w:vMerge/>
          </w:tcPr>
          <w:p w14:paraId="1C4E24F2" w14:textId="77777777" w:rsidR="007A2180" w:rsidRPr="007A2180" w:rsidRDefault="007A2180" w:rsidP="007A2180">
            <w:pPr>
              <w:pStyle w:val="a6"/>
              <w:jc w:val="both"/>
              <w:rPr>
                <w:rFonts w:ascii="Times New Roman" w:hAnsi="Times New Roman"/>
                <w:sz w:val="20"/>
                <w:szCs w:val="20"/>
              </w:rPr>
            </w:pPr>
          </w:p>
        </w:tc>
        <w:tc>
          <w:tcPr>
            <w:tcW w:w="1276" w:type="dxa"/>
          </w:tcPr>
          <w:p w14:paraId="7CEC0B9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06866C9E"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E019022"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D036508"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1647C75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104,17</w:t>
            </w:r>
          </w:p>
        </w:tc>
        <w:tc>
          <w:tcPr>
            <w:tcW w:w="653" w:type="dxa"/>
            <w:vAlign w:val="bottom"/>
            <w:hideMark/>
          </w:tcPr>
          <w:p w14:paraId="5AB7098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AF47CD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066424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E09BFD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71256D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59AD3D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4FBCE4F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1CA8FB9A"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104,17</w:t>
            </w:r>
          </w:p>
        </w:tc>
        <w:tc>
          <w:tcPr>
            <w:tcW w:w="653" w:type="dxa"/>
            <w:vAlign w:val="bottom"/>
            <w:hideMark/>
          </w:tcPr>
          <w:p w14:paraId="19C8FFF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4F0F6E7B"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1E0E4BCA"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555FE860" w14:textId="77777777" w:rsidTr="007A2180">
        <w:trPr>
          <w:trHeight w:val="490"/>
        </w:trPr>
        <w:tc>
          <w:tcPr>
            <w:tcW w:w="725" w:type="dxa"/>
            <w:vMerge/>
            <w:hideMark/>
          </w:tcPr>
          <w:p w14:paraId="75D5C8BB"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2582981C" w14:textId="77777777" w:rsidR="007A2180" w:rsidRPr="007A2180" w:rsidRDefault="007A2180" w:rsidP="007A2180">
            <w:pPr>
              <w:pStyle w:val="a6"/>
              <w:jc w:val="both"/>
              <w:rPr>
                <w:rFonts w:ascii="Times New Roman" w:hAnsi="Times New Roman"/>
                <w:sz w:val="20"/>
                <w:szCs w:val="20"/>
              </w:rPr>
            </w:pPr>
          </w:p>
        </w:tc>
        <w:tc>
          <w:tcPr>
            <w:tcW w:w="1417" w:type="dxa"/>
            <w:vMerge/>
          </w:tcPr>
          <w:p w14:paraId="1E122C7C" w14:textId="77777777" w:rsidR="007A2180" w:rsidRPr="007A2180" w:rsidRDefault="007A2180" w:rsidP="007A2180">
            <w:pPr>
              <w:pStyle w:val="a6"/>
              <w:jc w:val="both"/>
              <w:rPr>
                <w:rFonts w:ascii="Times New Roman" w:hAnsi="Times New Roman"/>
                <w:sz w:val="20"/>
                <w:szCs w:val="20"/>
              </w:rPr>
            </w:pPr>
          </w:p>
        </w:tc>
        <w:tc>
          <w:tcPr>
            <w:tcW w:w="1276" w:type="dxa"/>
          </w:tcPr>
          <w:p w14:paraId="3A41615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7941488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588987FD"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F32E06F"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DD8CEE7" w14:textId="77777777" w:rsidR="007A2180" w:rsidRPr="007A2180" w:rsidRDefault="007A2180" w:rsidP="007A2180">
            <w:pPr>
              <w:pStyle w:val="a6"/>
              <w:jc w:val="both"/>
              <w:rPr>
                <w:rFonts w:ascii="Times New Roman" w:hAnsi="Times New Roman"/>
                <w:sz w:val="20"/>
                <w:szCs w:val="20"/>
              </w:rPr>
            </w:pPr>
          </w:p>
        </w:tc>
        <w:tc>
          <w:tcPr>
            <w:tcW w:w="732" w:type="dxa"/>
            <w:hideMark/>
          </w:tcPr>
          <w:p w14:paraId="11863FD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64B353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E44E48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4000AA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0A65D9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9618CC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E61776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2C2E28C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01DEE7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F6BD1E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4661AD1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2C3A587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2A5B9080" w14:textId="77777777" w:rsidTr="007A2180">
        <w:trPr>
          <w:trHeight w:val="300"/>
        </w:trPr>
        <w:tc>
          <w:tcPr>
            <w:tcW w:w="725" w:type="dxa"/>
            <w:vMerge w:val="restart"/>
            <w:hideMark/>
          </w:tcPr>
          <w:p w14:paraId="5B62985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1.2.5.</w:t>
            </w:r>
          </w:p>
        </w:tc>
        <w:tc>
          <w:tcPr>
            <w:tcW w:w="1558" w:type="dxa"/>
            <w:vMerge w:val="restart"/>
            <w:hideMark/>
          </w:tcPr>
          <w:p w14:paraId="707B504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Организация  и проведение  мероприятий по благоустройству  территорий  общеобразовательных  организаций</w:t>
            </w:r>
          </w:p>
        </w:tc>
        <w:tc>
          <w:tcPr>
            <w:tcW w:w="1417" w:type="dxa"/>
            <w:vMerge w:val="restart"/>
          </w:tcPr>
          <w:p w14:paraId="45C33AE9" w14:textId="77777777" w:rsidR="007A2180" w:rsidRPr="007A2180" w:rsidRDefault="007A2180" w:rsidP="007A2180">
            <w:pPr>
              <w:pStyle w:val="a6"/>
              <w:jc w:val="both"/>
              <w:rPr>
                <w:rFonts w:ascii="Times New Roman" w:hAnsi="Times New Roman"/>
                <w:sz w:val="20"/>
                <w:szCs w:val="20"/>
              </w:rPr>
            </w:pPr>
          </w:p>
        </w:tc>
        <w:tc>
          <w:tcPr>
            <w:tcW w:w="1276" w:type="dxa"/>
          </w:tcPr>
          <w:p w14:paraId="6DB7E05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422793A6"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005</w:t>
            </w:r>
          </w:p>
        </w:tc>
        <w:tc>
          <w:tcPr>
            <w:tcW w:w="575" w:type="dxa"/>
            <w:vMerge w:val="restart"/>
            <w:hideMark/>
          </w:tcPr>
          <w:p w14:paraId="035819F4"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0702</w:t>
            </w:r>
          </w:p>
        </w:tc>
        <w:tc>
          <w:tcPr>
            <w:tcW w:w="1193" w:type="dxa"/>
            <w:vMerge w:val="restart"/>
            <w:hideMark/>
          </w:tcPr>
          <w:p w14:paraId="65E86687"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59.1.02.S8570</w:t>
            </w:r>
          </w:p>
        </w:tc>
        <w:tc>
          <w:tcPr>
            <w:tcW w:w="732" w:type="dxa"/>
            <w:vAlign w:val="bottom"/>
            <w:hideMark/>
          </w:tcPr>
          <w:p w14:paraId="1FB22E6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8 311,85</w:t>
            </w:r>
          </w:p>
        </w:tc>
        <w:tc>
          <w:tcPr>
            <w:tcW w:w="653" w:type="dxa"/>
            <w:vAlign w:val="bottom"/>
            <w:hideMark/>
          </w:tcPr>
          <w:p w14:paraId="11ABB5D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36C7D7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416B93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6CD460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C0477E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27887F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250537F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2 061,86</w:t>
            </w:r>
          </w:p>
        </w:tc>
        <w:tc>
          <w:tcPr>
            <w:tcW w:w="618" w:type="dxa"/>
            <w:vAlign w:val="bottom"/>
            <w:hideMark/>
          </w:tcPr>
          <w:p w14:paraId="5441F1A0"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2 083,33</w:t>
            </w:r>
          </w:p>
        </w:tc>
        <w:tc>
          <w:tcPr>
            <w:tcW w:w="653" w:type="dxa"/>
            <w:vAlign w:val="bottom"/>
            <w:hideMark/>
          </w:tcPr>
          <w:p w14:paraId="00DF659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2 083,33</w:t>
            </w:r>
          </w:p>
        </w:tc>
        <w:tc>
          <w:tcPr>
            <w:tcW w:w="714" w:type="dxa"/>
            <w:vAlign w:val="bottom"/>
            <w:hideMark/>
          </w:tcPr>
          <w:p w14:paraId="1549ED63"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2 083,33</w:t>
            </w:r>
          </w:p>
        </w:tc>
        <w:tc>
          <w:tcPr>
            <w:tcW w:w="709" w:type="dxa"/>
            <w:vAlign w:val="bottom"/>
            <w:hideMark/>
          </w:tcPr>
          <w:p w14:paraId="5024AF07"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26A9FD8E" w14:textId="77777777" w:rsidTr="007A2180">
        <w:trPr>
          <w:trHeight w:val="431"/>
        </w:trPr>
        <w:tc>
          <w:tcPr>
            <w:tcW w:w="725" w:type="dxa"/>
            <w:vMerge/>
            <w:hideMark/>
          </w:tcPr>
          <w:p w14:paraId="15C33E58"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E3B6026" w14:textId="77777777" w:rsidR="007A2180" w:rsidRPr="007A2180" w:rsidRDefault="007A2180" w:rsidP="007A2180">
            <w:pPr>
              <w:pStyle w:val="a6"/>
              <w:jc w:val="both"/>
              <w:rPr>
                <w:rFonts w:ascii="Times New Roman" w:hAnsi="Times New Roman"/>
                <w:sz w:val="20"/>
                <w:szCs w:val="20"/>
              </w:rPr>
            </w:pPr>
          </w:p>
        </w:tc>
        <w:tc>
          <w:tcPr>
            <w:tcW w:w="1417" w:type="dxa"/>
            <w:vMerge/>
          </w:tcPr>
          <w:p w14:paraId="46E49C1F" w14:textId="77777777" w:rsidR="007A2180" w:rsidRPr="007A2180" w:rsidRDefault="007A2180" w:rsidP="007A2180">
            <w:pPr>
              <w:pStyle w:val="a6"/>
              <w:jc w:val="both"/>
              <w:rPr>
                <w:rFonts w:ascii="Times New Roman" w:hAnsi="Times New Roman"/>
                <w:sz w:val="20"/>
                <w:szCs w:val="20"/>
              </w:rPr>
            </w:pPr>
          </w:p>
        </w:tc>
        <w:tc>
          <w:tcPr>
            <w:tcW w:w="1276" w:type="dxa"/>
          </w:tcPr>
          <w:p w14:paraId="4B46371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5FBC416C"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5426C4CB"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E58838C"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54BB8FF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A8EC52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22F565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D113A2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8EFBFA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09773C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D428A6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0CC3EF0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53B5B68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7D287B2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150ABCFA"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580082E2"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378ABFD4" w14:textId="77777777" w:rsidTr="007A2180">
        <w:trPr>
          <w:trHeight w:val="600"/>
        </w:trPr>
        <w:tc>
          <w:tcPr>
            <w:tcW w:w="725" w:type="dxa"/>
            <w:vMerge/>
            <w:hideMark/>
          </w:tcPr>
          <w:p w14:paraId="6271082D"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25538D27" w14:textId="77777777" w:rsidR="007A2180" w:rsidRPr="007A2180" w:rsidRDefault="007A2180" w:rsidP="007A2180">
            <w:pPr>
              <w:pStyle w:val="a6"/>
              <w:jc w:val="both"/>
              <w:rPr>
                <w:rFonts w:ascii="Times New Roman" w:hAnsi="Times New Roman"/>
                <w:sz w:val="20"/>
                <w:szCs w:val="20"/>
              </w:rPr>
            </w:pPr>
          </w:p>
        </w:tc>
        <w:tc>
          <w:tcPr>
            <w:tcW w:w="1417" w:type="dxa"/>
            <w:vMerge/>
          </w:tcPr>
          <w:p w14:paraId="115ACCBD" w14:textId="77777777" w:rsidR="007A2180" w:rsidRPr="007A2180" w:rsidRDefault="007A2180" w:rsidP="007A2180">
            <w:pPr>
              <w:pStyle w:val="a6"/>
              <w:jc w:val="both"/>
              <w:rPr>
                <w:rFonts w:ascii="Times New Roman" w:hAnsi="Times New Roman"/>
                <w:sz w:val="20"/>
                <w:szCs w:val="20"/>
              </w:rPr>
            </w:pPr>
          </w:p>
        </w:tc>
        <w:tc>
          <w:tcPr>
            <w:tcW w:w="1276" w:type="dxa"/>
          </w:tcPr>
          <w:p w14:paraId="636D31A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6F166F9D"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AC4D0B9"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B881841"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2F1767A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8 000,00</w:t>
            </w:r>
          </w:p>
        </w:tc>
        <w:tc>
          <w:tcPr>
            <w:tcW w:w="653" w:type="dxa"/>
            <w:vAlign w:val="bottom"/>
            <w:hideMark/>
          </w:tcPr>
          <w:p w14:paraId="2FF05D3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333ED6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A266E2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F5C34F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F69CCE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8E7024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614F2C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2 000,00</w:t>
            </w:r>
          </w:p>
        </w:tc>
        <w:tc>
          <w:tcPr>
            <w:tcW w:w="618" w:type="dxa"/>
            <w:vAlign w:val="bottom"/>
            <w:hideMark/>
          </w:tcPr>
          <w:p w14:paraId="356CA6AA"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2 000,00</w:t>
            </w:r>
          </w:p>
        </w:tc>
        <w:tc>
          <w:tcPr>
            <w:tcW w:w="653" w:type="dxa"/>
            <w:vAlign w:val="bottom"/>
            <w:hideMark/>
          </w:tcPr>
          <w:p w14:paraId="24429D4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2 000,00</w:t>
            </w:r>
          </w:p>
        </w:tc>
        <w:tc>
          <w:tcPr>
            <w:tcW w:w="714" w:type="dxa"/>
            <w:vAlign w:val="bottom"/>
            <w:hideMark/>
          </w:tcPr>
          <w:p w14:paraId="2A9783C2"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2 000,00</w:t>
            </w:r>
          </w:p>
        </w:tc>
        <w:tc>
          <w:tcPr>
            <w:tcW w:w="709" w:type="dxa"/>
            <w:vAlign w:val="bottom"/>
            <w:hideMark/>
          </w:tcPr>
          <w:p w14:paraId="11A6655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54F5CE7A" w14:textId="77777777" w:rsidTr="007A2180">
        <w:trPr>
          <w:trHeight w:val="516"/>
        </w:trPr>
        <w:tc>
          <w:tcPr>
            <w:tcW w:w="725" w:type="dxa"/>
            <w:vMerge/>
            <w:hideMark/>
          </w:tcPr>
          <w:p w14:paraId="60EE0034"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258AC314" w14:textId="77777777" w:rsidR="007A2180" w:rsidRPr="007A2180" w:rsidRDefault="007A2180" w:rsidP="007A2180">
            <w:pPr>
              <w:pStyle w:val="a6"/>
              <w:jc w:val="both"/>
              <w:rPr>
                <w:rFonts w:ascii="Times New Roman" w:hAnsi="Times New Roman"/>
                <w:sz w:val="20"/>
                <w:szCs w:val="20"/>
              </w:rPr>
            </w:pPr>
          </w:p>
        </w:tc>
        <w:tc>
          <w:tcPr>
            <w:tcW w:w="1417" w:type="dxa"/>
            <w:vMerge/>
          </w:tcPr>
          <w:p w14:paraId="576A973A" w14:textId="77777777" w:rsidR="007A2180" w:rsidRPr="007A2180" w:rsidRDefault="007A2180" w:rsidP="007A2180">
            <w:pPr>
              <w:pStyle w:val="a6"/>
              <w:jc w:val="both"/>
              <w:rPr>
                <w:rFonts w:ascii="Times New Roman" w:hAnsi="Times New Roman"/>
                <w:sz w:val="20"/>
                <w:szCs w:val="20"/>
              </w:rPr>
            </w:pPr>
          </w:p>
        </w:tc>
        <w:tc>
          <w:tcPr>
            <w:tcW w:w="1276" w:type="dxa"/>
          </w:tcPr>
          <w:p w14:paraId="2F38786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24706D60"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0820C0D0"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B91A33B"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4D300D1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311,85</w:t>
            </w:r>
          </w:p>
        </w:tc>
        <w:tc>
          <w:tcPr>
            <w:tcW w:w="653" w:type="dxa"/>
            <w:vAlign w:val="bottom"/>
            <w:hideMark/>
          </w:tcPr>
          <w:p w14:paraId="4771F7C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A3A71E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F301C4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3BACC8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044477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67712A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41124EE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61,86</w:t>
            </w:r>
          </w:p>
        </w:tc>
        <w:tc>
          <w:tcPr>
            <w:tcW w:w="618" w:type="dxa"/>
            <w:vAlign w:val="bottom"/>
            <w:hideMark/>
          </w:tcPr>
          <w:p w14:paraId="7669D865"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83,33</w:t>
            </w:r>
          </w:p>
        </w:tc>
        <w:tc>
          <w:tcPr>
            <w:tcW w:w="653" w:type="dxa"/>
            <w:vAlign w:val="bottom"/>
            <w:hideMark/>
          </w:tcPr>
          <w:p w14:paraId="559F8AC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83,33</w:t>
            </w:r>
          </w:p>
        </w:tc>
        <w:tc>
          <w:tcPr>
            <w:tcW w:w="714" w:type="dxa"/>
            <w:vAlign w:val="bottom"/>
            <w:hideMark/>
          </w:tcPr>
          <w:p w14:paraId="649C10AB"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83,33</w:t>
            </w:r>
          </w:p>
        </w:tc>
        <w:tc>
          <w:tcPr>
            <w:tcW w:w="709" w:type="dxa"/>
            <w:vAlign w:val="bottom"/>
            <w:hideMark/>
          </w:tcPr>
          <w:p w14:paraId="52384D2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4DAF5055" w14:textId="77777777" w:rsidTr="007A2180">
        <w:trPr>
          <w:trHeight w:val="490"/>
        </w:trPr>
        <w:tc>
          <w:tcPr>
            <w:tcW w:w="725" w:type="dxa"/>
            <w:vMerge/>
            <w:hideMark/>
          </w:tcPr>
          <w:p w14:paraId="74FF0651"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6A2561F" w14:textId="77777777" w:rsidR="007A2180" w:rsidRPr="007A2180" w:rsidRDefault="007A2180" w:rsidP="007A2180">
            <w:pPr>
              <w:pStyle w:val="a6"/>
              <w:jc w:val="both"/>
              <w:rPr>
                <w:rFonts w:ascii="Times New Roman" w:hAnsi="Times New Roman"/>
                <w:sz w:val="20"/>
                <w:szCs w:val="20"/>
              </w:rPr>
            </w:pPr>
          </w:p>
        </w:tc>
        <w:tc>
          <w:tcPr>
            <w:tcW w:w="1417" w:type="dxa"/>
            <w:vMerge/>
          </w:tcPr>
          <w:p w14:paraId="4CCED77A" w14:textId="77777777" w:rsidR="007A2180" w:rsidRPr="007A2180" w:rsidRDefault="007A2180" w:rsidP="007A2180">
            <w:pPr>
              <w:pStyle w:val="a6"/>
              <w:jc w:val="both"/>
              <w:rPr>
                <w:rFonts w:ascii="Times New Roman" w:hAnsi="Times New Roman"/>
                <w:sz w:val="20"/>
                <w:szCs w:val="20"/>
              </w:rPr>
            </w:pPr>
          </w:p>
        </w:tc>
        <w:tc>
          <w:tcPr>
            <w:tcW w:w="1276" w:type="dxa"/>
          </w:tcPr>
          <w:p w14:paraId="362D32A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7EFDB1A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6595EE5F"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3E69917"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08BD463" w14:textId="77777777" w:rsidR="007A2180" w:rsidRPr="007A2180" w:rsidRDefault="007A2180" w:rsidP="007A2180">
            <w:pPr>
              <w:pStyle w:val="a6"/>
              <w:jc w:val="both"/>
              <w:rPr>
                <w:rFonts w:ascii="Times New Roman" w:hAnsi="Times New Roman"/>
                <w:sz w:val="20"/>
                <w:szCs w:val="20"/>
              </w:rPr>
            </w:pPr>
          </w:p>
        </w:tc>
        <w:tc>
          <w:tcPr>
            <w:tcW w:w="732" w:type="dxa"/>
            <w:hideMark/>
          </w:tcPr>
          <w:p w14:paraId="0F5F82F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E2F8B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1142A6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DABA69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D23657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1F797C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286DDE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4AFB9F5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321C9D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EDFA3F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34A1D4F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3F73848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3C6EF8D7" w14:textId="77777777" w:rsidTr="007A2180">
        <w:trPr>
          <w:trHeight w:val="300"/>
        </w:trPr>
        <w:tc>
          <w:tcPr>
            <w:tcW w:w="725" w:type="dxa"/>
            <w:vMerge w:val="restart"/>
            <w:hideMark/>
          </w:tcPr>
          <w:p w14:paraId="59A9B64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lastRenderedPageBreak/>
              <w:t>1.3</w:t>
            </w:r>
          </w:p>
        </w:tc>
        <w:tc>
          <w:tcPr>
            <w:tcW w:w="1558" w:type="dxa"/>
            <w:vMerge w:val="restart"/>
            <w:hideMark/>
          </w:tcPr>
          <w:p w14:paraId="5EC3979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««Модернизация системы дополнительного образования»</w:t>
            </w:r>
          </w:p>
        </w:tc>
        <w:tc>
          <w:tcPr>
            <w:tcW w:w="1417" w:type="dxa"/>
            <w:vMerge w:val="restart"/>
          </w:tcPr>
          <w:p w14:paraId="109C549B" w14:textId="77777777" w:rsidR="007A2180" w:rsidRPr="007A2180" w:rsidRDefault="007A2180" w:rsidP="007A2180">
            <w:pPr>
              <w:pStyle w:val="a6"/>
              <w:jc w:val="both"/>
              <w:rPr>
                <w:rFonts w:ascii="Times New Roman" w:hAnsi="Times New Roman"/>
                <w:sz w:val="20"/>
                <w:szCs w:val="20"/>
              </w:rPr>
            </w:pPr>
          </w:p>
        </w:tc>
        <w:tc>
          <w:tcPr>
            <w:tcW w:w="1276" w:type="dxa"/>
          </w:tcPr>
          <w:p w14:paraId="5866675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6B986FA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5200C9E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0703</w:t>
            </w:r>
          </w:p>
        </w:tc>
        <w:tc>
          <w:tcPr>
            <w:tcW w:w="1193" w:type="dxa"/>
            <w:vMerge w:val="restart"/>
            <w:hideMark/>
          </w:tcPr>
          <w:p w14:paraId="034DF07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59.1.01. 0810;</w:t>
            </w:r>
          </w:p>
          <w:p w14:paraId="600FE23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59.1.03.97048</w:t>
            </w:r>
          </w:p>
        </w:tc>
        <w:tc>
          <w:tcPr>
            <w:tcW w:w="732" w:type="dxa"/>
            <w:vAlign w:val="bottom"/>
            <w:hideMark/>
          </w:tcPr>
          <w:p w14:paraId="5C6767E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14 969,40</w:t>
            </w:r>
          </w:p>
        </w:tc>
        <w:tc>
          <w:tcPr>
            <w:tcW w:w="653" w:type="dxa"/>
            <w:vAlign w:val="bottom"/>
            <w:hideMark/>
          </w:tcPr>
          <w:p w14:paraId="0608D6D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C25CC9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127A82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96BE44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B220D8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46EC12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13 573,80</w:t>
            </w:r>
          </w:p>
        </w:tc>
        <w:tc>
          <w:tcPr>
            <w:tcW w:w="688" w:type="dxa"/>
            <w:vAlign w:val="bottom"/>
            <w:hideMark/>
          </w:tcPr>
          <w:p w14:paraId="67F5A4D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1 295,60</w:t>
            </w:r>
          </w:p>
        </w:tc>
        <w:tc>
          <w:tcPr>
            <w:tcW w:w="618" w:type="dxa"/>
            <w:vAlign w:val="bottom"/>
            <w:hideMark/>
          </w:tcPr>
          <w:p w14:paraId="55C2204D"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100,00</w:t>
            </w:r>
          </w:p>
        </w:tc>
        <w:tc>
          <w:tcPr>
            <w:tcW w:w="653" w:type="dxa"/>
            <w:vAlign w:val="bottom"/>
            <w:hideMark/>
          </w:tcPr>
          <w:p w14:paraId="135E136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1B1AF956"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74DC2471"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659C5531" w14:textId="77777777" w:rsidTr="007A2180">
        <w:trPr>
          <w:trHeight w:val="440"/>
        </w:trPr>
        <w:tc>
          <w:tcPr>
            <w:tcW w:w="725" w:type="dxa"/>
            <w:vMerge/>
            <w:hideMark/>
          </w:tcPr>
          <w:p w14:paraId="084D1844"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0A8991C" w14:textId="77777777" w:rsidR="007A2180" w:rsidRPr="007A2180" w:rsidRDefault="007A2180" w:rsidP="007A2180">
            <w:pPr>
              <w:pStyle w:val="a6"/>
              <w:jc w:val="both"/>
              <w:rPr>
                <w:rFonts w:ascii="Times New Roman" w:hAnsi="Times New Roman"/>
                <w:sz w:val="20"/>
                <w:szCs w:val="20"/>
              </w:rPr>
            </w:pPr>
          </w:p>
        </w:tc>
        <w:tc>
          <w:tcPr>
            <w:tcW w:w="1417" w:type="dxa"/>
            <w:vMerge/>
          </w:tcPr>
          <w:p w14:paraId="2F0687B0" w14:textId="77777777" w:rsidR="007A2180" w:rsidRPr="007A2180" w:rsidRDefault="007A2180" w:rsidP="007A2180">
            <w:pPr>
              <w:pStyle w:val="a6"/>
              <w:jc w:val="both"/>
              <w:rPr>
                <w:rFonts w:ascii="Times New Roman" w:hAnsi="Times New Roman"/>
                <w:sz w:val="20"/>
                <w:szCs w:val="20"/>
              </w:rPr>
            </w:pPr>
          </w:p>
        </w:tc>
        <w:tc>
          <w:tcPr>
            <w:tcW w:w="1276" w:type="dxa"/>
          </w:tcPr>
          <w:p w14:paraId="28902D7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3E2D6030"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DCFD41F"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59099C6D"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60C2E27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F775D3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13F698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8C077D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AC299D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693ECE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3F404B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23653C5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7DC9A6DB"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3C130F0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42354A5A"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1172365D"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4110F4F9" w14:textId="77777777" w:rsidTr="007A2180">
        <w:trPr>
          <w:trHeight w:val="459"/>
        </w:trPr>
        <w:tc>
          <w:tcPr>
            <w:tcW w:w="725" w:type="dxa"/>
            <w:vMerge/>
            <w:hideMark/>
          </w:tcPr>
          <w:p w14:paraId="397D169D"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ED94866" w14:textId="77777777" w:rsidR="007A2180" w:rsidRPr="007A2180" w:rsidRDefault="007A2180" w:rsidP="007A2180">
            <w:pPr>
              <w:pStyle w:val="a6"/>
              <w:jc w:val="both"/>
              <w:rPr>
                <w:rFonts w:ascii="Times New Roman" w:hAnsi="Times New Roman"/>
                <w:sz w:val="20"/>
                <w:szCs w:val="20"/>
              </w:rPr>
            </w:pPr>
          </w:p>
        </w:tc>
        <w:tc>
          <w:tcPr>
            <w:tcW w:w="1417" w:type="dxa"/>
            <w:vMerge/>
          </w:tcPr>
          <w:p w14:paraId="40BB2FD8" w14:textId="77777777" w:rsidR="007A2180" w:rsidRPr="007A2180" w:rsidRDefault="007A2180" w:rsidP="007A2180">
            <w:pPr>
              <w:pStyle w:val="a6"/>
              <w:jc w:val="both"/>
              <w:rPr>
                <w:rFonts w:ascii="Times New Roman" w:hAnsi="Times New Roman"/>
                <w:sz w:val="20"/>
                <w:szCs w:val="20"/>
              </w:rPr>
            </w:pPr>
          </w:p>
        </w:tc>
        <w:tc>
          <w:tcPr>
            <w:tcW w:w="1276" w:type="dxa"/>
          </w:tcPr>
          <w:p w14:paraId="682753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47BD1925"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C7A80E0"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2AEE273"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4A321DC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FAD70D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BCF23F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4A3098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DB066B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362487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C81BA1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47CDEB0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41BEA5E4"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49EEEBB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6DD523F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24D2ABA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79B47B5A" w14:textId="77777777" w:rsidTr="007A2180">
        <w:trPr>
          <w:trHeight w:val="501"/>
        </w:trPr>
        <w:tc>
          <w:tcPr>
            <w:tcW w:w="725" w:type="dxa"/>
            <w:vMerge/>
            <w:hideMark/>
          </w:tcPr>
          <w:p w14:paraId="4292C83A"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41835C2" w14:textId="77777777" w:rsidR="007A2180" w:rsidRPr="007A2180" w:rsidRDefault="007A2180" w:rsidP="007A2180">
            <w:pPr>
              <w:pStyle w:val="a6"/>
              <w:jc w:val="both"/>
              <w:rPr>
                <w:rFonts w:ascii="Times New Roman" w:hAnsi="Times New Roman"/>
                <w:sz w:val="20"/>
                <w:szCs w:val="20"/>
              </w:rPr>
            </w:pPr>
          </w:p>
        </w:tc>
        <w:tc>
          <w:tcPr>
            <w:tcW w:w="1417" w:type="dxa"/>
            <w:vMerge/>
          </w:tcPr>
          <w:p w14:paraId="7FD32166" w14:textId="77777777" w:rsidR="007A2180" w:rsidRPr="007A2180" w:rsidRDefault="007A2180" w:rsidP="007A2180">
            <w:pPr>
              <w:pStyle w:val="a6"/>
              <w:jc w:val="both"/>
              <w:rPr>
                <w:rFonts w:ascii="Times New Roman" w:hAnsi="Times New Roman"/>
                <w:sz w:val="20"/>
                <w:szCs w:val="20"/>
              </w:rPr>
            </w:pPr>
          </w:p>
        </w:tc>
        <w:tc>
          <w:tcPr>
            <w:tcW w:w="1276" w:type="dxa"/>
          </w:tcPr>
          <w:p w14:paraId="61B542A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01CB29EF"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A1475D0"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2DF88B0D"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32FB3E1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14 969,40</w:t>
            </w:r>
          </w:p>
        </w:tc>
        <w:tc>
          <w:tcPr>
            <w:tcW w:w="653" w:type="dxa"/>
            <w:vAlign w:val="bottom"/>
            <w:hideMark/>
          </w:tcPr>
          <w:p w14:paraId="6B893C4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AD9BC9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E25D0F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BCF60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DBE080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E479DC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13 573,80</w:t>
            </w:r>
          </w:p>
        </w:tc>
        <w:tc>
          <w:tcPr>
            <w:tcW w:w="688" w:type="dxa"/>
            <w:vAlign w:val="bottom"/>
            <w:hideMark/>
          </w:tcPr>
          <w:p w14:paraId="2C7CF14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1 295,60</w:t>
            </w:r>
          </w:p>
        </w:tc>
        <w:tc>
          <w:tcPr>
            <w:tcW w:w="618" w:type="dxa"/>
            <w:vAlign w:val="bottom"/>
            <w:hideMark/>
          </w:tcPr>
          <w:p w14:paraId="5041E32D"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100,00</w:t>
            </w:r>
          </w:p>
        </w:tc>
        <w:tc>
          <w:tcPr>
            <w:tcW w:w="653" w:type="dxa"/>
            <w:vAlign w:val="bottom"/>
            <w:hideMark/>
          </w:tcPr>
          <w:p w14:paraId="0AB504C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5D84E816"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4EC86AC2"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6A5B6C4F" w14:textId="77777777" w:rsidTr="007A2180">
        <w:trPr>
          <w:trHeight w:val="645"/>
        </w:trPr>
        <w:tc>
          <w:tcPr>
            <w:tcW w:w="725" w:type="dxa"/>
            <w:vMerge/>
            <w:hideMark/>
          </w:tcPr>
          <w:p w14:paraId="1BED1499"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13BF072" w14:textId="77777777" w:rsidR="007A2180" w:rsidRPr="007A2180" w:rsidRDefault="007A2180" w:rsidP="007A2180">
            <w:pPr>
              <w:pStyle w:val="a6"/>
              <w:jc w:val="both"/>
              <w:rPr>
                <w:rFonts w:ascii="Times New Roman" w:hAnsi="Times New Roman"/>
                <w:sz w:val="20"/>
                <w:szCs w:val="20"/>
              </w:rPr>
            </w:pPr>
          </w:p>
        </w:tc>
        <w:tc>
          <w:tcPr>
            <w:tcW w:w="1417" w:type="dxa"/>
            <w:vMerge/>
          </w:tcPr>
          <w:p w14:paraId="23842E77" w14:textId="77777777" w:rsidR="007A2180" w:rsidRPr="007A2180" w:rsidRDefault="007A2180" w:rsidP="007A2180">
            <w:pPr>
              <w:pStyle w:val="a6"/>
              <w:jc w:val="both"/>
              <w:rPr>
                <w:rFonts w:ascii="Times New Roman" w:hAnsi="Times New Roman"/>
                <w:sz w:val="20"/>
                <w:szCs w:val="20"/>
              </w:rPr>
            </w:pPr>
          </w:p>
        </w:tc>
        <w:tc>
          <w:tcPr>
            <w:tcW w:w="1276" w:type="dxa"/>
          </w:tcPr>
          <w:p w14:paraId="20F7582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4BFECB7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08D00CD1"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0886214"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B275CEC" w14:textId="77777777" w:rsidR="007A2180" w:rsidRPr="007A2180" w:rsidRDefault="007A2180" w:rsidP="007A2180">
            <w:pPr>
              <w:pStyle w:val="a6"/>
              <w:jc w:val="both"/>
              <w:rPr>
                <w:rFonts w:ascii="Times New Roman" w:hAnsi="Times New Roman"/>
                <w:sz w:val="20"/>
                <w:szCs w:val="20"/>
              </w:rPr>
            </w:pPr>
          </w:p>
        </w:tc>
        <w:tc>
          <w:tcPr>
            <w:tcW w:w="732" w:type="dxa"/>
            <w:hideMark/>
          </w:tcPr>
          <w:p w14:paraId="3024CAC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E836C9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2E996D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64CF34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11E9D1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E7DB6E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7DE883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3F1BBC8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261D7DF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47703B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74D55A4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37F5C38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68A026EE" w14:textId="77777777" w:rsidTr="007A2180">
        <w:trPr>
          <w:trHeight w:val="300"/>
        </w:trPr>
        <w:tc>
          <w:tcPr>
            <w:tcW w:w="725" w:type="dxa"/>
            <w:vMerge w:val="restart"/>
            <w:hideMark/>
          </w:tcPr>
          <w:p w14:paraId="5056F11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w:t>
            </w:r>
          </w:p>
        </w:tc>
        <w:tc>
          <w:tcPr>
            <w:tcW w:w="1558" w:type="dxa"/>
            <w:vMerge w:val="restart"/>
            <w:hideMark/>
          </w:tcPr>
          <w:p w14:paraId="326C93E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«Выявление и поддержка одаренных детей»</w:t>
            </w:r>
          </w:p>
        </w:tc>
        <w:tc>
          <w:tcPr>
            <w:tcW w:w="1417" w:type="dxa"/>
            <w:vMerge w:val="restart"/>
          </w:tcPr>
          <w:p w14:paraId="0A73628F" w14:textId="77777777" w:rsidR="007A2180" w:rsidRPr="007A2180" w:rsidRDefault="007A2180" w:rsidP="007A2180">
            <w:pPr>
              <w:pStyle w:val="a6"/>
              <w:jc w:val="both"/>
              <w:rPr>
                <w:rFonts w:ascii="Times New Roman" w:hAnsi="Times New Roman"/>
                <w:sz w:val="20"/>
                <w:szCs w:val="20"/>
              </w:rPr>
            </w:pPr>
          </w:p>
        </w:tc>
        <w:tc>
          <w:tcPr>
            <w:tcW w:w="1276" w:type="dxa"/>
          </w:tcPr>
          <w:p w14:paraId="0798C6A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0B0A42E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23B43A0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0702</w:t>
            </w:r>
          </w:p>
        </w:tc>
        <w:tc>
          <w:tcPr>
            <w:tcW w:w="1193" w:type="dxa"/>
            <w:vMerge w:val="restart"/>
            <w:hideMark/>
          </w:tcPr>
          <w:p w14:paraId="54240B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59. 1.04. 00260</w:t>
            </w:r>
          </w:p>
        </w:tc>
        <w:tc>
          <w:tcPr>
            <w:tcW w:w="732" w:type="dxa"/>
            <w:vAlign w:val="bottom"/>
            <w:hideMark/>
          </w:tcPr>
          <w:p w14:paraId="05CC5F0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1 501,58</w:t>
            </w:r>
          </w:p>
        </w:tc>
        <w:tc>
          <w:tcPr>
            <w:tcW w:w="653" w:type="dxa"/>
            <w:vAlign w:val="bottom"/>
            <w:hideMark/>
          </w:tcPr>
          <w:p w14:paraId="0C66B8E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147,90</w:t>
            </w:r>
          </w:p>
        </w:tc>
        <w:tc>
          <w:tcPr>
            <w:tcW w:w="653" w:type="dxa"/>
            <w:vAlign w:val="bottom"/>
            <w:hideMark/>
          </w:tcPr>
          <w:p w14:paraId="5BCF7D0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89,28</w:t>
            </w:r>
          </w:p>
        </w:tc>
        <w:tc>
          <w:tcPr>
            <w:tcW w:w="653" w:type="dxa"/>
            <w:vAlign w:val="bottom"/>
            <w:hideMark/>
          </w:tcPr>
          <w:p w14:paraId="41FD82D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100,40</w:t>
            </w:r>
          </w:p>
        </w:tc>
        <w:tc>
          <w:tcPr>
            <w:tcW w:w="653" w:type="dxa"/>
            <w:vAlign w:val="bottom"/>
            <w:hideMark/>
          </w:tcPr>
          <w:p w14:paraId="359041A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125,00</w:t>
            </w:r>
          </w:p>
        </w:tc>
        <w:tc>
          <w:tcPr>
            <w:tcW w:w="653" w:type="dxa"/>
            <w:vAlign w:val="bottom"/>
            <w:hideMark/>
          </w:tcPr>
          <w:p w14:paraId="7A33603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114,00</w:t>
            </w:r>
          </w:p>
        </w:tc>
        <w:tc>
          <w:tcPr>
            <w:tcW w:w="653" w:type="dxa"/>
            <w:vAlign w:val="bottom"/>
            <w:hideMark/>
          </w:tcPr>
          <w:p w14:paraId="1FFEC87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150,00</w:t>
            </w:r>
          </w:p>
        </w:tc>
        <w:tc>
          <w:tcPr>
            <w:tcW w:w="688" w:type="dxa"/>
            <w:vAlign w:val="bottom"/>
            <w:hideMark/>
          </w:tcPr>
          <w:p w14:paraId="0C5D56C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350,00</w:t>
            </w:r>
          </w:p>
        </w:tc>
        <w:tc>
          <w:tcPr>
            <w:tcW w:w="618" w:type="dxa"/>
            <w:vAlign w:val="bottom"/>
            <w:hideMark/>
          </w:tcPr>
          <w:p w14:paraId="73D69FBA"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350,00</w:t>
            </w:r>
          </w:p>
        </w:tc>
        <w:tc>
          <w:tcPr>
            <w:tcW w:w="653" w:type="dxa"/>
            <w:vAlign w:val="bottom"/>
            <w:hideMark/>
          </w:tcPr>
          <w:p w14:paraId="0BBA8C7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25,00</w:t>
            </w:r>
          </w:p>
        </w:tc>
        <w:tc>
          <w:tcPr>
            <w:tcW w:w="714" w:type="dxa"/>
            <w:vAlign w:val="bottom"/>
            <w:hideMark/>
          </w:tcPr>
          <w:p w14:paraId="0EAABE38"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25,00</w:t>
            </w:r>
          </w:p>
        </w:tc>
        <w:tc>
          <w:tcPr>
            <w:tcW w:w="709" w:type="dxa"/>
            <w:vAlign w:val="bottom"/>
            <w:hideMark/>
          </w:tcPr>
          <w:p w14:paraId="475024CA"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25,00</w:t>
            </w:r>
          </w:p>
        </w:tc>
      </w:tr>
      <w:tr w:rsidR="007A2180" w:rsidRPr="007A2180" w14:paraId="3000828D" w14:textId="77777777" w:rsidTr="007A2180">
        <w:trPr>
          <w:trHeight w:val="405"/>
        </w:trPr>
        <w:tc>
          <w:tcPr>
            <w:tcW w:w="725" w:type="dxa"/>
            <w:vMerge/>
            <w:hideMark/>
          </w:tcPr>
          <w:p w14:paraId="63027896"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0D9038E" w14:textId="77777777" w:rsidR="007A2180" w:rsidRPr="007A2180" w:rsidRDefault="007A2180" w:rsidP="007A2180">
            <w:pPr>
              <w:pStyle w:val="a6"/>
              <w:jc w:val="both"/>
              <w:rPr>
                <w:rFonts w:ascii="Times New Roman" w:hAnsi="Times New Roman"/>
                <w:sz w:val="20"/>
                <w:szCs w:val="20"/>
              </w:rPr>
            </w:pPr>
          </w:p>
        </w:tc>
        <w:tc>
          <w:tcPr>
            <w:tcW w:w="1417" w:type="dxa"/>
            <w:vMerge/>
          </w:tcPr>
          <w:p w14:paraId="506A6276" w14:textId="77777777" w:rsidR="007A2180" w:rsidRPr="007A2180" w:rsidRDefault="007A2180" w:rsidP="007A2180">
            <w:pPr>
              <w:pStyle w:val="a6"/>
              <w:jc w:val="both"/>
              <w:rPr>
                <w:rFonts w:ascii="Times New Roman" w:hAnsi="Times New Roman"/>
                <w:sz w:val="20"/>
                <w:szCs w:val="20"/>
              </w:rPr>
            </w:pPr>
          </w:p>
        </w:tc>
        <w:tc>
          <w:tcPr>
            <w:tcW w:w="1276" w:type="dxa"/>
          </w:tcPr>
          <w:p w14:paraId="1C5016B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4784601E"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C683F7B"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65830B2"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0050DC6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925318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2EA633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4ECDBF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DBE97C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3D15DF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20FDC0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3578AA9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71356FF2"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2A1488E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70D40437"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10B2A214"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61C8E1A5" w14:textId="77777777" w:rsidTr="007A2180">
        <w:trPr>
          <w:trHeight w:val="459"/>
        </w:trPr>
        <w:tc>
          <w:tcPr>
            <w:tcW w:w="725" w:type="dxa"/>
            <w:vMerge/>
            <w:hideMark/>
          </w:tcPr>
          <w:p w14:paraId="1E9D3849"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08512ED" w14:textId="77777777" w:rsidR="007A2180" w:rsidRPr="007A2180" w:rsidRDefault="007A2180" w:rsidP="007A2180">
            <w:pPr>
              <w:pStyle w:val="a6"/>
              <w:jc w:val="both"/>
              <w:rPr>
                <w:rFonts w:ascii="Times New Roman" w:hAnsi="Times New Roman"/>
                <w:sz w:val="20"/>
                <w:szCs w:val="20"/>
              </w:rPr>
            </w:pPr>
          </w:p>
        </w:tc>
        <w:tc>
          <w:tcPr>
            <w:tcW w:w="1417" w:type="dxa"/>
            <w:vMerge/>
          </w:tcPr>
          <w:p w14:paraId="5C33CFBC" w14:textId="77777777" w:rsidR="007A2180" w:rsidRPr="007A2180" w:rsidRDefault="007A2180" w:rsidP="007A2180">
            <w:pPr>
              <w:pStyle w:val="a6"/>
              <w:jc w:val="both"/>
              <w:rPr>
                <w:rFonts w:ascii="Times New Roman" w:hAnsi="Times New Roman"/>
                <w:sz w:val="20"/>
                <w:szCs w:val="20"/>
              </w:rPr>
            </w:pPr>
          </w:p>
        </w:tc>
        <w:tc>
          <w:tcPr>
            <w:tcW w:w="1276" w:type="dxa"/>
          </w:tcPr>
          <w:p w14:paraId="4AB53D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260A3DA1"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1EB11CB"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2167D73"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13D7836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DD93CC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1FE15E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B9C31A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22A174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3CCEF4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804CF9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5B9B8D7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798E28D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5DC2164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79DC742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19620E3C"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5D44EC4D" w14:textId="77777777" w:rsidTr="007A2180">
        <w:trPr>
          <w:trHeight w:val="436"/>
        </w:trPr>
        <w:tc>
          <w:tcPr>
            <w:tcW w:w="725" w:type="dxa"/>
            <w:vMerge/>
            <w:hideMark/>
          </w:tcPr>
          <w:p w14:paraId="72856C93"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3A34A5A" w14:textId="77777777" w:rsidR="007A2180" w:rsidRPr="007A2180" w:rsidRDefault="007A2180" w:rsidP="007A2180">
            <w:pPr>
              <w:pStyle w:val="a6"/>
              <w:jc w:val="both"/>
              <w:rPr>
                <w:rFonts w:ascii="Times New Roman" w:hAnsi="Times New Roman"/>
                <w:sz w:val="20"/>
                <w:szCs w:val="20"/>
              </w:rPr>
            </w:pPr>
          </w:p>
        </w:tc>
        <w:tc>
          <w:tcPr>
            <w:tcW w:w="1417" w:type="dxa"/>
            <w:vMerge/>
          </w:tcPr>
          <w:p w14:paraId="2A68176B" w14:textId="77777777" w:rsidR="007A2180" w:rsidRPr="007A2180" w:rsidRDefault="007A2180" w:rsidP="007A2180">
            <w:pPr>
              <w:pStyle w:val="a6"/>
              <w:jc w:val="both"/>
              <w:rPr>
                <w:rFonts w:ascii="Times New Roman" w:hAnsi="Times New Roman"/>
                <w:sz w:val="20"/>
                <w:szCs w:val="20"/>
              </w:rPr>
            </w:pPr>
          </w:p>
        </w:tc>
        <w:tc>
          <w:tcPr>
            <w:tcW w:w="1276" w:type="dxa"/>
          </w:tcPr>
          <w:p w14:paraId="76572A9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090A41C5"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989E4BA"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A189C51"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4D31CD1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1 501,58</w:t>
            </w:r>
          </w:p>
        </w:tc>
        <w:tc>
          <w:tcPr>
            <w:tcW w:w="653" w:type="dxa"/>
            <w:vAlign w:val="bottom"/>
            <w:hideMark/>
          </w:tcPr>
          <w:p w14:paraId="0A95699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147,90</w:t>
            </w:r>
          </w:p>
        </w:tc>
        <w:tc>
          <w:tcPr>
            <w:tcW w:w="653" w:type="dxa"/>
            <w:vAlign w:val="bottom"/>
            <w:hideMark/>
          </w:tcPr>
          <w:p w14:paraId="20FF5F0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89,28</w:t>
            </w:r>
          </w:p>
        </w:tc>
        <w:tc>
          <w:tcPr>
            <w:tcW w:w="653" w:type="dxa"/>
            <w:vAlign w:val="bottom"/>
            <w:hideMark/>
          </w:tcPr>
          <w:p w14:paraId="7FEC6AD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100,40</w:t>
            </w:r>
          </w:p>
        </w:tc>
        <w:tc>
          <w:tcPr>
            <w:tcW w:w="653" w:type="dxa"/>
            <w:vAlign w:val="bottom"/>
            <w:hideMark/>
          </w:tcPr>
          <w:p w14:paraId="2BCBFD9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125,00</w:t>
            </w:r>
          </w:p>
        </w:tc>
        <w:tc>
          <w:tcPr>
            <w:tcW w:w="653" w:type="dxa"/>
            <w:vAlign w:val="bottom"/>
            <w:hideMark/>
          </w:tcPr>
          <w:p w14:paraId="4BCC865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114,00</w:t>
            </w:r>
          </w:p>
        </w:tc>
        <w:tc>
          <w:tcPr>
            <w:tcW w:w="653" w:type="dxa"/>
            <w:vAlign w:val="bottom"/>
            <w:hideMark/>
          </w:tcPr>
          <w:p w14:paraId="0049799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150,00</w:t>
            </w:r>
          </w:p>
        </w:tc>
        <w:tc>
          <w:tcPr>
            <w:tcW w:w="688" w:type="dxa"/>
            <w:vAlign w:val="bottom"/>
            <w:hideMark/>
          </w:tcPr>
          <w:p w14:paraId="1DCA571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350,00</w:t>
            </w:r>
          </w:p>
        </w:tc>
        <w:tc>
          <w:tcPr>
            <w:tcW w:w="618" w:type="dxa"/>
            <w:vAlign w:val="bottom"/>
            <w:hideMark/>
          </w:tcPr>
          <w:p w14:paraId="767CFBC1"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350,00</w:t>
            </w:r>
          </w:p>
        </w:tc>
        <w:tc>
          <w:tcPr>
            <w:tcW w:w="653" w:type="dxa"/>
            <w:vAlign w:val="bottom"/>
            <w:hideMark/>
          </w:tcPr>
          <w:p w14:paraId="33D30BE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25,00</w:t>
            </w:r>
          </w:p>
        </w:tc>
        <w:tc>
          <w:tcPr>
            <w:tcW w:w="714" w:type="dxa"/>
            <w:vAlign w:val="bottom"/>
            <w:hideMark/>
          </w:tcPr>
          <w:p w14:paraId="427B9ED0"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25,00</w:t>
            </w:r>
          </w:p>
        </w:tc>
        <w:tc>
          <w:tcPr>
            <w:tcW w:w="709" w:type="dxa"/>
            <w:vAlign w:val="bottom"/>
            <w:hideMark/>
          </w:tcPr>
          <w:p w14:paraId="1B8876D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25,00</w:t>
            </w:r>
          </w:p>
        </w:tc>
      </w:tr>
      <w:tr w:rsidR="007A2180" w:rsidRPr="007A2180" w14:paraId="54DDB641" w14:textId="77777777" w:rsidTr="007A2180">
        <w:trPr>
          <w:trHeight w:val="645"/>
        </w:trPr>
        <w:tc>
          <w:tcPr>
            <w:tcW w:w="725" w:type="dxa"/>
            <w:vMerge/>
            <w:hideMark/>
          </w:tcPr>
          <w:p w14:paraId="382A3504"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640BBA3" w14:textId="77777777" w:rsidR="007A2180" w:rsidRPr="007A2180" w:rsidRDefault="007A2180" w:rsidP="007A2180">
            <w:pPr>
              <w:pStyle w:val="a6"/>
              <w:jc w:val="both"/>
              <w:rPr>
                <w:rFonts w:ascii="Times New Roman" w:hAnsi="Times New Roman"/>
                <w:sz w:val="20"/>
                <w:szCs w:val="20"/>
              </w:rPr>
            </w:pPr>
          </w:p>
        </w:tc>
        <w:tc>
          <w:tcPr>
            <w:tcW w:w="1417" w:type="dxa"/>
            <w:vMerge/>
          </w:tcPr>
          <w:p w14:paraId="3C6B263F" w14:textId="77777777" w:rsidR="007A2180" w:rsidRPr="007A2180" w:rsidRDefault="007A2180" w:rsidP="007A2180">
            <w:pPr>
              <w:pStyle w:val="a6"/>
              <w:jc w:val="both"/>
              <w:rPr>
                <w:rFonts w:ascii="Times New Roman" w:hAnsi="Times New Roman"/>
                <w:sz w:val="20"/>
                <w:szCs w:val="20"/>
              </w:rPr>
            </w:pPr>
          </w:p>
        </w:tc>
        <w:tc>
          <w:tcPr>
            <w:tcW w:w="1276" w:type="dxa"/>
          </w:tcPr>
          <w:p w14:paraId="75A7040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23530CF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44241F3D"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8CF4F03"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416F67E" w14:textId="77777777" w:rsidR="007A2180" w:rsidRPr="007A2180" w:rsidRDefault="007A2180" w:rsidP="007A2180">
            <w:pPr>
              <w:pStyle w:val="a6"/>
              <w:jc w:val="both"/>
              <w:rPr>
                <w:rFonts w:ascii="Times New Roman" w:hAnsi="Times New Roman"/>
                <w:sz w:val="20"/>
                <w:szCs w:val="20"/>
              </w:rPr>
            </w:pPr>
          </w:p>
        </w:tc>
        <w:tc>
          <w:tcPr>
            <w:tcW w:w="732" w:type="dxa"/>
            <w:hideMark/>
          </w:tcPr>
          <w:p w14:paraId="7FFAEF6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8C0168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C2CB1C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9ACE16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84F280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FBF233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2B758F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7EDDB17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19EEB84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620CB6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6328AE3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2AB09F5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3E022473" w14:textId="77777777" w:rsidTr="007A2180">
        <w:trPr>
          <w:trHeight w:val="405"/>
        </w:trPr>
        <w:tc>
          <w:tcPr>
            <w:tcW w:w="725" w:type="dxa"/>
            <w:vMerge w:val="restart"/>
            <w:hideMark/>
          </w:tcPr>
          <w:p w14:paraId="58A5B9C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1.4.1</w:t>
            </w:r>
          </w:p>
        </w:tc>
        <w:tc>
          <w:tcPr>
            <w:tcW w:w="1558" w:type="dxa"/>
            <w:vMerge w:val="restart"/>
            <w:hideMark/>
          </w:tcPr>
          <w:p w14:paraId="68D5AD4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«Выявление и поддержка одаренных детей в дошкольных образовательных учреждениях»</w:t>
            </w:r>
          </w:p>
        </w:tc>
        <w:tc>
          <w:tcPr>
            <w:tcW w:w="1417" w:type="dxa"/>
            <w:vMerge w:val="restart"/>
          </w:tcPr>
          <w:p w14:paraId="6866A69C" w14:textId="77777777" w:rsidR="007A2180" w:rsidRPr="007A2180" w:rsidRDefault="007A2180" w:rsidP="007A2180">
            <w:pPr>
              <w:pStyle w:val="a6"/>
              <w:jc w:val="both"/>
              <w:rPr>
                <w:rFonts w:ascii="Times New Roman" w:hAnsi="Times New Roman"/>
                <w:sz w:val="20"/>
                <w:szCs w:val="20"/>
              </w:rPr>
            </w:pPr>
          </w:p>
        </w:tc>
        <w:tc>
          <w:tcPr>
            <w:tcW w:w="1276" w:type="dxa"/>
          </w:tcPr>
          <w:p w14:paraId="451292A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748FE9C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500949F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0701</w:t>
            </w:r>
          </w:p>
        </w:tc>
        <w:tc>
          <w:tcPr>
            <w:tcW w:w="1193" w:type="dxa"/>
            <w:vMerge w:val="restart"/>
            <w:hideMark/>
          </w:tcPr>
          <w:p w14:paraId="0F67898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59. 1.04. 00260</w:t>
            </w:r>
          </w:p>
        </w:tc>
        <w:tc>
          <w:tcPr>
            <w:tcW w:w="732" w:type="dxa"/>
            <w:vAlign w:val="bottom"/>
            <w:hideMark/>
          </w:tcPr>
          <w:p w14:paraId="1214097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105,00</w:t>
            </w:r>
          </w:p>
        </w:tc>
        <w:tc>
          <w:tcPr>
            <w:tcW w:w="653" w:type="dxa"/>
            <w:vAlign w:val="bottom"/>
            <w:hideMark/>
          </w:tcPr>
          <w:p w14:paraId="25BBD2A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w:t>
            </w:r>
          </w:p>
        </w:tc>
        <w:tc>
          <w:tcPr>
            <w:tcW w:w="653" w:type="dxa"/>
            <w:vAlign w:val="bottom"/>
            <w:hideMark/>
          </w:tcPr>
          <w:p w14:paraId="318D21E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w:t>
            </w:r>
          </w:p>
        </w:tc>
        <w:tc>
          <w:tcPr>
            <w:tcW w:w="653" w:type="dxa"/>
            <w:vAlign w:val="bottom"/>
            <w:hideMark/>
          </w:tcPr>
          <w:p w14:paraId="0E59FDC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25,00</w:t>
            </w:r>
          </w:p>
        </w:tc>
        <w:tc>
          <w:tcPr>
            <w:tcW w:w="653" w:type="dxa"/>
            <w:vAlign w:val="bottom"/>
            <w:hideMark/>
          </w:tcPr>
          <w:p w14:paraId="2D69558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10,00</w:t>
            </w:r>
          </w:p>
        </w:tc>
        <w:tc>
          <w:tcPr>
            <w:tcW w:w="653" w:type="dxa"/>
            <w:vAlign w:val="bottom"/>
            <w:hideMark/>
          </w:tcPr>
          <w:p w14:paraId="3D0298D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7AD916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25,00</w:t>
            </w:r>
          </w:p>
        </w:tc>
        <w:tc>
          <w:tcPr>
            <w:tcW w:w="688" w:type="dxa"/>
            <w:vAlign w:val="bottom"/>
            <w:hideMark/>
          </w:tcPr>
          <w:p w14:paraId="48AFB91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10,00</w:t>
            </w:r>
          </w:p>
        </w:tc>
        <w:tc>
          <w:tcPr>
            <w:tcW w:w="618" w:type="dxa"/>
            <w:vAlign w:val="bottom"/>
            <w:hideMark/>
          </w:tcPr>
          <w:p w14:paraId="185D7D2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10,00</w:t>
            </w:r>
          </w:p>
        </w:tc>
        <w:tc>
          <w:tcPr>
            <w:tcW w:w="653" w:type="dxa"/>
            <w:vAlign w:val="bottom"/>
            <w:hideMark/>
          </w:tcPr>
          <w:p w14:paraId="559819E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w:t>
            </w:r>
          </w:p>
        </w:tc>
        <w:tc>
          <w:tcPr>
            <w:tcW w:w="714" w:type="dxa"/>
            <w:vAlign w:val="bottom"/>
            <w:hideMark/>
          </w:tcPr>
          <w:p w14:paraId="4726F56F"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5,00</w:t>
            </w:r>
          </w:p>
        </w:tc>
        <w:tc>
          <w:tcPr>
            <w:tcW w:w="709" w:type="dxa"/>
            <w:vAlign w:val="bottom"/>
            <w:hideMark/>
          </w:tcPr>
          <w:p w14:paraId="3CA26B7B"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5,00</w:t>
            </w:r>
          </w:p>
        </w:tc>
      </w:tr>
      <w:tr w:rsidR="007A2180" w:rsidRPr="007A2180" w14:paraId="4A3BE4AC" w14:textId="77777777" w:rsidTr="007A2180">
        <w:trPr>
          <w:trHeight w:val="398"/>
        </w:trPr>
        <w:tc>
          <w:tcPr>
            <w:tcW w:w="725" w:type="dxa"/>
            <w:vMerge/>
            <w:hideMark/>
          </w:tcPr>
          <w:p w14:paraId="733D36A7"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E668D92" w14:textId="77777777" w:rsidR="007A2180" w:rsidRPr="007A2180" w:rsidRDefault="007A2180" w:rsidP="007A2180">
            <w:pPr>
              <w:pStyle w:val="a6"/>
              <w:jc w:val="both"/>
              <w:rPr>
                <w:rFonts w:ascii="Times New Roman" w:hAnsi="Times New Roman"/>
                <w:sz w:val="20"/>
                <w:szCs w:val="20"/>
              </w:rPr>
            </w:pPr>
          </w:p>
        </w:tc>
        <w:tc>
          <w:tcPr>
            <w:tcW w:w="1417" w:type="dxa"/>
            <w:vMerge/>
          </w:tcPr>
          <w:p w14:paraId="0F51D8E8" w14:textId="77777777" w:rsidR="007A2180" w:rsidRPr="007A2180" w:rsidRDefault="007A2180" w:rsidP="007A2180">
            <w:pPr>
              <w:pStyle w:val="a6"/>
              <w:jc w:val="both"/>
              <w:rPr>
                <w:rFonts w:ascii="Times New Roman" w:hAnsi="Times New Roman"/>
                <w:sz w:val="20"/>
                <w:szCs w:val="20"/>
              </w:rPr>
            </w:pPr>
          </w:p>
        </w:tc>
        <w:tc>
          <w:tcPr>
            <w:tcW w:w="1276" w:type="dxa"/>
          </w:tcPr>
          <w:p w14:paraId="51FAFEF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25143CE6"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470FE00"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DCD138D"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4F73E1F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BB1719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16071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BF0D5B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143766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421BB0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D121B6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4AB1CFB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227AEAD7"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608FEC8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0C72009D"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0C8E4D65"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4072E4F3" w14:textId="77777777" w:rsidTr="007A2180">
        <w:trPr>
          <w:trHeight w:val="403"/>
        </w:trPr>
        <w:tc>
          <w:tcPr>
            <w:tcW w:w="725" w:type="dxa"/>
            <w:vMerge/>
            <w:hideMark/>
          </w:tcPr>
          <w:p w14:paraId="76C0712C"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FC2AB41" w14:textId="77777777" w:rsidR="007A2180" w:rsidRPr="007A2180" w:rsidRDefault="007A2180" w:rsidP="007A2180">
            <w:pPr>
              <w:pStyle w:val="a6"/>
              <w:jc w:val="both"/>
              <w:rPr>
                <w:rFonts w:ascii="Times New Roman" w:hAnsi="Times New Roman"/>
                <w:sz w:val="20"/>
                <w:szCs w:val="20"/>
              </w:rPr>
            </w:pPr>
          </w:p>
        </w:tc>
        <w:tc>
          <w:tcPr>
            <w:tcW w:w="1417" w:type="dxa"/>
            <w:vMerge/>
          </w:tcPr>
          <w:p w14:paraId="7A30C9A1" w14:textId="77777777" w:rsidR="007A2180" w:rsidRPr="007A2180" w:rsidRDefault="007A2180" w:rsidP="007A2180">
            <w:pPr>
              <w:pStyle w:val="a6"/>
              <w:jc w:val="both"/>
              <w:rPr>
                <w:rFonts w:ascii="Times New Roman" w:hAnsi="Times New Roman"/>
                <w:sz w:val="20"/>
                <w:szCs w:val="20"/>
              </w:rPr>
            </w:pPr>
          </w:p>
        </w:tc>
        <w:tc>
          <w:tcPr>
            <w:tcW w:w="1276" w:type="dxa"/>
          </w:tcPr>
          <w:p w14:paraId="3CB430B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67BD561C"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59D5F83"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16621A5"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262596D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B18EFD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6B6630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E02AFE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8241ED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CC1099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499784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3EA87C9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60C047E7"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4B9358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6EBF1841"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3412632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16023229" w14:textId="77777777" w:rsidTr="007A2180">
        <w:trPr>
          <w:trHeight w:val="268"/>
        </w:trPr>
        <w:tc>
          <w:tcPr>
            <w:tcW w:w="725" w:type="dxa"/>
            <w:vMerge/>
            <w:hideMark/>
          </w:tcPr>
          <w:p w14:paraId="12C61BF1"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52AA1F9" w14:textId="77777777" w:rsidR="007A2180" w:rsidRPr="007A2180" w:rsidRDefault="007A2180" w:rsidP="007A2180">
            <w:pPr>
              <w:pStyle w:val="a6"/>
              <w:jc w:val="both"/>
              <w:rPr>
                <w:rFonts w:ascii="Times New Roman" w:hAnsi="Times New Roman"/>
                <w:sz w:val="20"/>
                <w:szCs w:val="20"/>
              </w:rPr>
            </w:pPr>
          </w:p>
        </w:tc>
        <w:tc>
          <w:tcPr>
            <w:tcW w:w="1417" w:type="dxa"/>
            <w:vMerge/>
          </w:tcPr>
          <w:p w14:paraId="5F94BADA" w14:textId="77777777" w:rsidR="007A2180" w:rsidRPr="007A2180" w:rsidRDefault="007A2180" w:rsidP="007A2180">
            <w:pPr>
              <w:pStyle w:val="a6"/>
              <w:jc w:val="both"/>
              <w:rPr>
                <w:rFonts w:ascii="Times New Roman" w:hAnsi="Times New Roman"/>
                <w:sz w:val="20"/>
                <w:szCs w:val="20"/>
              </w:rPr>
            </w:pPr>
          </w:p>
        </w:tc>
        <w:tc>
          <w:tcPr>
            <w:tcW w:w="1276" w:type="dxa"/>
          </w:tcPr>
          <w:p w14:paraId="67D11E8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5C8CF902"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739A502"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97C0B0D"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56C0DC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105,00</w:t>
            </w:r>
          </w:p>
        </w:tc>
        <w:tc>
          <w:tcPr>
            <w:tcW w:w="653" w:type="dxa"/>
            <w:vAlign w:val="bottom"/>
            <w:hideMark/>
          </w:tcPr>
          <w:p w14:paraId="3FE906F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w:t>
            </w:r>
          </w:p>
        </w:tc>
        <w:tc>
          <w:tcPr>
            <w:tcW w:w="653" w:type="dxa"/>
            <w:vAlign w:val="bottom"/>
            <w:hideMark/>
          </w:tcPr>
          <w:p w14:paraId="69BDA79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w:t>
            </w:r>
          </w:p>
        </w:tc>
        <w:tc>
          <w:tcPr>
            <w:tcW w:w="653" w:type="dxa"/>
            <w:vAlign w:val="bottom"/>
            <w:hideMark/>
          </w:tcPr>
          <w:p w14:paraId="2BD2647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25,00</w:t>
            </w:r>
          </w:p>
        </w:tc>
        <w:tc>
          <w:tcPr>
            <w:tcW w:w="653" w:type="dxa"/>
            <w:vAlign w:val="bottom"/>
            <w:hideMark/>
          </w:tcPr>
          <w:p w14:paraId="41649CD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10,00</w:t>
            </w:r>
          </w:p>
        </w:tc>
        <w:tc>
          <w:tcPr>
            <w:tcW w:w="653" w:type="dxa"/>
            <w:vAlign w:val="bottom"/>
            <w:hideMark/>
          </w:tcPr>
          <w:p w14:paraId="4BE2CB9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6AA0D2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25,00</w:t>
            </w:r>
          </w:p>
        </w:tc>
        <w:tc>
          <w:tcPr>
            <w:tcW w:w="688" w:type="dxa"/>
            <w:vAlign w:val="bottom"/>
            <w:hideMark/>
          </w:tcPr>
          <w:p w14:paraId="54C7066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10,00</w:t>
            </w:r>
          </w:p>
        </w:tc>
        <w:tc>
          <w:tcPr>
            <w:tcW w:w="618" w:type="dxa"/>
            <w:vAlign w:val="bottom"/>
            <w:hideMark/>
          </w:tcPr>
          <w:p w14:paraId="724C8B15"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10,00</w:t>
            </w:r>
          </w:p>
        </w:tc>
        <w:tc>
          <w:tcPr>
            <w:tcW w:w="653" w:type="dxa"/>
            <w:vAlign w:val="bottom"/>
            <w:hideMark/>
          </w:tcPr>
          <w:p w14:paraId="7D80884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w:t>
            </w:r>
          </w:p>
        </w:tc>
        <w:tc>
          <w:tcPr>
            <w:tcW w:w="714" w:type="dxa"/>
            <w:vAlign w:val="bottom"/>
            <w:hideMark/>
          </w:tcPr>
          <w:p w14:paraId="46F9227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5,00</w:t>
            </w:r>
          </w:p>
        </w:tc>
        <w:tc>
          <w:tcPr>
            <w:tcW w:w="709" w:type="dxa"/>
            <w:vAlign w:val="bottom"/>
            <w:hideMark/>
          </w:tcPr>
          <w:p w14:paraId="5EAC6096"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5,00</w:t>
            </w:r>
          </w:p>
        </w:tc>
      </w:tr>
      <w:tr w:rsidR="007A2180" w:rsidRPr="007A2180" w14:paraId="489BE8CB" w14:textId="77777777" w:rsidTr="007A2180">
        <w:trPr>
          <w:trHeight w:val="600"/>
        </w:trPr>
        <w:tc>
          <w:tcPr>
            <w:tcW w:w="725" w:type="dxa"/>
            <w:vMerge/>
            <w:hideMark/>
          </w:tcPr>
          <w:p w14:paraId="6D4B164C"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4A365C8" w14:textId="77777777" w:rsidR="007A2180" w:rsidRPr="007A2180" w:rsidRDefault="007A2180" w:rsidP="007A2180">
            <w:pPr>
              <w:pStyle w:val="a6"/>
              <w:jc w:val="both"/>
              <w:rPr>
                <w:rFonts w:ascii="Times New Roman" w:hAnsi="Times New Roman"/>
                <w:sz w:val="20"/>
                <w:szCs w:val="20"/>
              </w:rPr>
            </w:pPr>
          </w:p>
        </w:tc>
        <w:tc>
          <w:tcPr>
            <w:tcW w:w="1417" w:type="dxa"/>
            <w:vMerge/>
          </w:tcPr>
          <w:p w14:paraId="3B849361" w14:textId="77777777" w:rsidR="007A2180" w:rsidRPr="007A2180" w:rsidRDefault="007A2180" w:rsidP="007A2180">
            <w:pPr>
              <w:pStyle w:val="a6"/>
              <w:jc w:val="both"/>
              <w:rPr>
                <w:rFonts w:ascii="Times New Roman" w:hAnsi="Times New Roman"/>
                <w:sz w:val="20"/>
                <w:szCs w:val="20"/>
              </w:rPr>
            </w:pPr>
          </w:p>
        </w:tc>
        <w:tc>
          <w:tcPr>
            <w:tcW w:w="1276" w:type="dxa"/>
          </w:tcPr>
          <w:p w14:paraId="6816D57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4F081F4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05A4D9F6"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04A6CD0"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23D351D" w14:textId="77777777" w:rsidR="007A2180" w:rsidRPr="007A2180" w:rsidRDefault="007A2180" w:rsidP="007A2180">
            <w:pPr>
              <w:pStyle w:val="a6"/>
              <w:jc w:val="both"/>
              <w:rPr>
                <w:rFonts w:ascii="Times New Roman" w:hAnsi="Times New Roman"/>
                <w:sz w:val="20"/>
                <w:szCs w:val="20"/>
              </w:rPr>
            </w:pPr>
          </w:p>
        </w:tc>
        <w:tc>
          <w:tcPr>
            <w:tcW w:w="732" w:type="dxa"/>
            <w:hideMark/>
          </w:tcPr>
          <w:p w14:paraId="612B734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AF31BA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B79995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2FD2C4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59848B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E2A01F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C9A8C7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000B975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57BA6E1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61DBDF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5E0CDBB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2E56879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58BB0DF5" w14:textId="77777777" w:rsidTr="007A2180">
        <w:trPr>
          <w:trHeight w:val="430"/>
        </w:trPr>
        <w:tc>
          <w:tcPr>
            <w:tcW w:w="725" w:type="dxa"/>
            <w:vMerge w:val="restart"/>
            <w:hideMark/>
          </w:tcPr>
          <w:p w14:paraId="203E9E2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1.4.2</w:t>
            </w:r>
          </w:p>
        </w:tc>
        <w:tc>
          <w:tcPr>
            <w:tcW w:w="1558" w:type="dxa"/>
            <w:vMerge w:val="restart"/>
            <w:hideMark/>
          </w:tcPr>
          <w:p w14:paraId="1D45C89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«Выявление и поддержка </w:t>
            </w:r>
          </w:p>
          <w:p w14:paraId="192CDF7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одаренных детей в общеобразовательных учреждениях»</w:t>
            </w:r>
          </w:p>
        </w:tc>
        <w:tc>
          <w:tcPr>
            <w:tcW w:w="1417" w:type="dxa"/>
            <w:vMerge w:val="restart"/>
          </w:tcPr>
          <w:p w14:paraId="69866C57" w14:textId="77777777" w:rsidR="007A2180" w:rsidRPr="007A2180" w:rsidRDefault="007A2180" w:rsidP="007A2180">
            <w:pPr>
              <w:pStyle w:val="a6"/>
              <w:jc w:val="both"/>
              <w:rPr>
                <w:rFonts w:ascii="Times New Roman" w:hAnsi="Times New Roman"/>
                <w:sz w:val="20"/>
                <w:szCs w:val="20"/>
              </w:rPr>
            </w:pPr>
          </w:p>
        </w:tc>
        <w:tc>
          <w:tcPr>
            <w:tcW w:w="1276" w:type="dxa"/>
          </w:tcPr>
          <w:p w14:paraId="64F72CB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797AF33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7CD09E0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0702</w:t>
            </w:r>
          </w:p>
        </w:tc>
        <w:tc>
          <w:tcPr>
            <w:tcW w:w="1193" w:type="dxa"/>
            <w:vMerge w:val="restart"/>
            <w:hideMark/>
          </w:tcPr>
          <w:p w14:paraId="6A4B5CD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59.1.04. 00260</w:t>
            </w:r>
          </w:p>
        </w:tc>
        <w:tc>
          <w:tcPr>
            <w:tcW w:w="732" w:type="dxa"/>
            <w:vAlign w:val="bottom"/>
            <w:hideMark/>
          </w:tcPr>
          <w:p w14:paraId="683680E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1 304,24</w:t>
            </w:r>
          </w:p>
        </w:tc>
        <w:tc>
          <w:tcPr>
            <w:tcW w:w="653" w:type="dxa"/>
            <w:vAlign w:val="bottom"/>
            <w:hideMark/>
          </w:tcPr>
          <w:p w14:paraId="0DFBBFA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129,40</w:t>
            </w:r>
          </w:p>
        </w:tc>
        <w:tc>
          <w:tcPr>
            <w:tcW w:w="653" w:type="dxa"/>
            <w:vAlign w:val="bottom"/>
            <w:hideMark/>
          </w:tcPr>
          <w:p w14:paraId="0DF3A00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84,28</w:t>
            </w:r>
          </w:p>
        </w:tc>
        <w:tc>
          <w:tcPr>
            <w:tcW w:w="653" w:type="dxa"/>
            <w:vAlign w:val="bottom"/>
            <w:hideMark/>
          </w:tcPr>
          <w:p w14:paraId="564E7E1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54,06</w:t>
            </w:r>
          </w:p>
        </w:tc>
        <w:tc>
          <w:tcPr>
            <w:tcW w:w="653" w:type="dxa"/>
            <w:vAlign w:val="bottom"/>
            <w:hideMark/>
          </w:tcPr>
          <w:p w14:paraId="1C47FA8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97,50</w:t>
            </w:r>
          </w:p>
        </w:tc>
        <w:tc>
          <w:tcPr>
            <w:tcW w:w="653" w:type="dxa"/>
            <w:vAlign w:val="bottom"/>
            <w:hideMark/>
          </w:tcPr>
          <w:p w14:paraId="106282B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114,00</w:t>
            </w:r>
          </w:p>
        </w:tc>
        <w:tc>
          <w:tcPr>
            <w:tcW w:w="653" w:type="dxa"/>
            <w:vAlign w:val="bottom"/>
            <w:hideMark/>
          </w:tcPr>
          <w:p w14:paraId="2E3D0AA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125,00</w:t>
            </w:r>
          </w:p>
        </w:tc>
        <w:tc>
          <w:tcPr>
            <w:tcW w:w="688" w:type="dxa"/>
            <w:vAlign w:val="bottom"/>
            <w:hideMark/>
          </w:tcPr>
          <w:p w14:paraId="76CFA68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320,00</w:t>
            </w:r>
          </w:p>
        </w:tc>
        <w:tc>
          <w:tcPr>
            <w:tcW w:w="618" w:type="dxa"/>
            <w:vAlign w:val="bottom"/>
            <w:hideMark/>
          </w:tcPr>
          <w:p w14:paraId="17336EEB"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320,00</w:t>
            </w:r>
          </w:p>
        </w:tc>
        <w:tc>
          <w:tcPr>
            <w:tcW w:w="653" w:type="dxa"/>
            <w:vAlign w:val="bottom"/>
            <w:hideMark/>
          </w:tcPr>
          <w:p w14:paraId="2B32EEE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20,00</w:t>
            </w:r>
          </w:p>
        </w:tc>
        <w:tc>
          <w:tcPr>
            <w:tcW w:w="714" w:type="dxa"/>
            <w:vAlign w:val="bottom"/>
            <w:hideMark/>
          </w:tcPr>
          <w:p w14:paraId="5C051E30"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20,00</w:t>
            </w:r>
          </w:p>
        </w:tc>
        <w:tc>
          <w:tcPr>
            <w:tcW w:w="709" w:type="dxa"/>
            <w:vAlign w:val="bottom"/>
            <w:hideMark/>
          </w:tcPr>
          <w:p w14:paraId="4B640FB2"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20,00</w:t>
            </w:r>
          </w:p>
        </w:tc>
      </w:tr>
      <w:tr w:rsidR="007A2180" w:rsidRPr="007A2180" w14:paraId="7DE31324" w14:textId="77777777" w:rsidTr="007A2180">
        <w:trPr>
          <w:trHeight w:val="447"/>
        </w:trPr>
        <w:tc>
          <w:tcPr>
            <w:tcW w:w="725" w:type="dxa"/>
            <w:vMerge/>
            <w:hideMark/>
          </w:tcPr>
          <w:p w14:paraId="1B13583B"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02C9C4F" w14:textId="77777777" w:rsidR="007A2180" w:rsidRPr="007A2180" w:rsidRDefault="007A2180" w:rsidP="007A2180">
            <w:pPr>
              <w:pStyle w:val="a6"/>
              <w:jc w:val="both"/>
              <w:rPr>
                <w:rFonts w:ascii="Times New Roman" w:hAnsi="Times New Roman"/>
                <w:sz w:val="20"/>
                <w:szCs w:val="20"/>
              </w:rPr>
            </w:pPr>
          </w:p>
        </w:tc>
        <w:tc>
          <w:tcPr>
            <w:tcW w:w="1417" w:type="dxa"/>
            <w:vMerge/>
          </w:tcPr>
          <w:p w14:paraId="5A756A79" w14:textId="77777777" w:rsidR="007A2180" w:rsidRPr="007A2180" w:rsidRDefault="007A2180" w:rsidP="007A2180">
            <w:pPr>
              <w:pStyle w:val="a6"/>
              <w:jc w:val="both"/>
              <w:rPr>
                <w:rFonts w:ascii="Times New Roman" w:hAnsi="Times New Roman"/>
                <w:sz w:val="20"/>
                <w:szCs w:val="20"/>
              </w:rPr>
            </w:pPr>
          </w:p>
        </w:tc>
        <w:tc>
          <w:tcPr>
            <w:tcW w:w="1276" w:type="dxa"/>
          </w:tcPr>
          <w:p w14:paraId="658293C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5D6B06E3"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DF42002"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97CDBFF"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5610956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541AE5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3C9685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0B3ADC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81FDBD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9422B9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A8E065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7595CE9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0F240773"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743E730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1AD0EDB4"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5C3BD18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495237B7" w14:textId="77777777" w:rsidTr="007A2180">
        <w:trPr>
          <w:trHeight w:val="282"/>
        </w:trPr>
        <w:tc>
          <w:tcPr>
            <w:tcW w:w="725" w:type="dxa"/>
            <w:vMerge/>
            <w:hideMark/>
          </w:tcPr>
          <w:p w14:paraId="0B625520"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66868A4" w14:textId="77777777" w:rsidR="007A2180" w:rsidRPr="007A2180" w:rsidRDefault="007A2180" w:rsidP="007A2180">
            <w:pPr>
              <w:pStyle w:val="a6"/>
              <w:jc w:val="both"/>
              <w:rPr>
                <w:rFonts w:ascii="Times New Roman" w:hAnsi="Times New Roman"/>
                <w:sz w:val="20"/>
                <w:szCs w:val="20"/>
              </w:rPr>
            </w:pPr>
          </w:p>
        </w:tc>
        <w:tc>
          <w:tcPr>
            <w:tcW w:w="1417" w:type="dxa"/>
            <w:vMerge/>
          </w:tcPr>
          <w:p w14:paraId="7E83485F" w14:textId="77777777" w:rsidR="007A2180" w:rsidRPr="007A2180" w:rsidRDefault="007A2180" w:rsidP="007A2180">
            <w:pPr>
              <w:pStyle w:val="a6"/>
              <w:jc w:val="both"/>
              <w:rPr>
                <w:rFonts w:ascii="Times New Roman" w:hAnsi="Times New Roman"/>
                <w:sz w:val="20"/>
                <w:szCs w:val="20"/>
              </w:rPr>
            </w:pPr>
          </w:p>
        </w:tc>
        <w:tc>
          <w:tcPr>
            <w:tcW w:w="1276" w:type="dxa"/>
          </w:tcPr>
          <w:p w14:paraId="0D7C5A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76B5234C"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E1801DD"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1A0C3A74"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622B2C5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D50C1E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E2C5D0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6FA2E7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6D538F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CF6216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96B906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4E8FBD8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7B668C0D"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2817CEC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34646C1B"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0B940A0C"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377389A5" w14:textId="77777777" w:rsidTr="007A2180">
        <w:trPr>
          <w:trHeight w:val="234"/>
        </w:trPr>
        <w:tc>
          <w:tcPr>
            <w:tcW w:w="725" w:type="dxa"/>
            <w:vMerge/>
            <w:hideMark/>
          </w:tcPr>
          <w:p w14:paraId="72303AA6"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F46E3F9" w14:textId="77777777" w:rsidR="007A2180" w:rsidRPr="007A2180" w:rsidRDefault="007A2180" w:rsidP="007A2180">
            <w:pPr>
              <w:pStyle w:val="a6"/>
              <w:jc w:val="both"/>
              <w:rPr>
                <w:rFonts w:ascii="Times New Roman" w:hAnsi="Times New Roman"/>
                <w:sz w:val="20"/>
                <w:szCs w:val="20"/>
              </w:rPr>
            </w:pPr>
          </w:p>
        </w:tc>
        <w:tc>
          <w:tcPr>
            <w:tcW w:w="1417" w:type="dxa"/>
            <w:vMerge/>
          </w:tcPr>
          <w:p w14:paraId="1DA49011" w14:textId="77777777" w:rsidR="007A2180" w:rsidRPr="007A2180" w:rsidRDefault="007A2180" w:rsidP="007A2180">
            <w:pPr>
              <w:pStyle w:val="a6"/>
              <w:jc w:val="both"/>
              <w:rPr>
                <w:rFonts w:ascii="Times New Roman" w:hAnsi="Times New Roman"/>
                <w:sz w:val="20"/>
                <w:szCs w:val="20"/>
              </w:rPr>
            </w:pPr>
          </w:p>
        </w:tc>
        <w:tc>
          <w:tcPr>
            <w:tcW w:w="1276" w:type="dxa"/>
          </w:tcPr>
          <w:p w14:paraId="4D37900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679D2AB1"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37BB374"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BA012E1"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1700FBE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1 304,24</w:t>
            </w:r>
          </w:p>
        </w:tc>
        <w:tc>
          <w:tcPr>
            <w:tcW w:w="653" w:type="dxa"/>
            <w:vAlign w:val="bottom"/>
            <w:hideMark/>
          </w:tcPr>
          <w:p w14:paraId="1BCBE5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129,40</w:t>
            </w:r>
          </w:p>
        </w:tc>
        <w:tc>
          <w:tcPr>
            <w:tcW w:w="653" w:type="dxa"/>
            <w:vAlign w:val="bottom"/>
            <w:hideMark/>
          </w:tcPr>
          <w:p w14:paraId="7822805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84,28</w:t>
            </w:r>
          </w:p>
        </w:tc>
        <w:tc>
          <w:tcPr>
            <w:tcW w:w="653" w:type="dxa"/>
            <w:vAlign w:val="bottom"/>
            <w:hideMark/>
          </w:tcPr>
          <w:p w14:paraId="5EA1DFB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54,06</w:t>
            </w:r>
          </w:p>
        </w:tc>
        <w:tc>
          <w:tcPr>
            <w:tcW w:w="653" w:type="dxa"/>
            <w:vAlign w:val="bottom"/>
            <w:hideMark/>
          </w:tcPr>
          <w:p w14:paraId="0310818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97,50</w:t>
            </w:r>
          </w:p>
        </w:tc>
        <w:tc>
          <w:tcPr>
            <w:tcW w:w="653" w:type="dxa"/>
            <w:vAlign w:val="bottom"/>
            <w:hideMark/>
          </w:tcPr>
          <w:p w14:paraId="2B457F7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114,00</w:t>
            </w:r>
          </w:p>
        </w:tc>
        <w:tc>
          <w:tcPr>
            <w:tcW w:w="653" w:type="dxa"/>
            <w:vAlign w:val="bottom"/>
            <w:hideMark/>
          </w:tcPr>
          <w:p w14:paraId="2437E24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125,00</w:t>
            </w:r>
          </w:p>
        </w:tc>
        <w:tc>
          <w:tcPr>
            <w:tcW w:w="688" w:type="dxa"/>
            <w:vAlign w:val="bottom"/>
            <w:hideMark/>
          </w:tcPr>
          <w:p w14:paraId="0EEFC94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320,00</w:t>
            </w:r>
          </w:p>
        </w:tc>
        <w:tc>
          <w:tcPr>
            <w:tcW w:w="618" w:type="dxa"/>
            <w:vAlign w:val="bottom"/>
            <w:hideMark/>
          </w:tcPr>
          <w:p w14:paraId="200997B0"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320,00</w:t>
            </w:r>
          </w:p>
        </w:tc>
        <w:tc>
          <w:tcPr>
            <w:tcW w:w="653" w:type="dxa"/>
            <w:vAlign w:val="bottom"/>
            <w:hideMark/>
          </w:tcPr>
          <w:p w14:paraId="2B0D0E2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20,00</w:t>
            </w:r>
          </w:p>
        </w:tc>
        <w:tc>
          <w:tcPr>
            <w:tcW w:w="714" w:type="dxa"/>
            <w:vAlign w:val="bottom"/>
            <w:hideMark/>
          </w:tcPr>
          <w:p w14:paraId="2EE5F35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20,00</w:t>
            </w:r>
          </w:p>
        </w:tc>
        <w:tc>
          <w:tcPr>
            <w:tcW w:w="709" w:type="dxa"/>
            <w:vAlign w:val="bottom"/>
            <w:hideMark/>
          </w:tcPr>
          <w:p w14:paraId="46B561B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20,00</w:t>
            </w:r>
          </w:p>
        </w:tc>
      </w:tr>
      <w:tr w:rsidR="007A2180" w:rsidRPr="007A2180" w14:paraId="0D00A134" w14:textId="77777777" w:rsidTr="007A2180">
        <w:trPr>
          <w:trHeight w:val="600"/>
        </w:trPr>
        <w:tc>
          <w:tcPr>
            <w:tcW w:w="725" w:type="dxa"/>
            <w:vMerge/>
            <w:hideMark/>
          </w:tcPr>
          <w:p w14:paraId="66744DB0"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6D55579" w14:textId="77777777" w:rsidR="007A2180" w:rsidRPr="007A2180" w:rsidRDefault="007A2180" w:rsidP="007A2180">
            <w:pPr>
              <w:pStyle w:val="a6"/>
              <w:jc w:val="both"/>
              <w:rPr>
                <w:rFonts w:ascii="Times New Roman" w:hAnsi="Times New Roman"/>
                <w:sz w:val="20"/>
                <w:szCs w:val="20"/>
              </w:rPr>
            </w:pPr>
          </w:p>
        </w:tc>
        <w:tc>
          <w:tcPr>
            <w:tcW w:w="1417" w:type="dxa"/>
            <w:vMerge/>
          </w:tcPr>
          <w:p w14:paraId="113CB217" w14:textId="77777777" w:rsidR="007A2180" w:rsidRPr="007A2180" w:rsidRDefault="007A2180" w:rsidP="007A2180">
            <w:pPr>
              <w:pStyle w:val="a6"/>
              <w:jc w:val="both"/>
              <w:rPr>
                <w:rFonts w:ascii="Times New Roman" w:hAnsi="Times New Roman"/>
                <w:sz w:val="20"/>
                <w:szCs w:val="20"/>
              </w:rPr>
            </w:pPr>
          </w:p>
        </w:tc>
        <w:tc>
          <w:tcPr>
            <w:tcW w:w="1276" w:type="dxa"/>
          </w:tcPr>
          <w:p w14:paraId="6088D97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7D0CBF5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6D165801"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0D3B1D12"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2FD6F503" w14:textId="77777777" w:rsidR="007A2180" w:rsidRPr="007A2180" w:rsidRDefault="007A2180" w:rsidP="007A2180">
            <w:pPr>
              <w:pStyle w:val="a6"/>
              <w:jc w:val="both"/>
              <w:rPr>
                <w:rFonts w:ascii="Times New Roman" w:hAnsi="Times New Roman"/>
                <w:sz w:val="20"/>
                <w:szCs w:val="20"/>
              </w:rPr>
            </w:pPr>
          </w:p>
        </w:tc>
        <w:tc>
          <w:tcPr>
            <w:tcW w:w="732" w:type="dxa"/>
            <w:hideMark/>
          </w:tcPr>
          <w:p w14:paraId="648233C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209424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84016E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DBB5A7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78B143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D93AC2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53FCE5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6BDB19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4F6FF01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4599E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4D2A5A1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6CD0455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6BB066A8" w14:textId="77777777" w:rsidTr="007A2180">
        <w:trPr>
          <w:trHeight w:val="435"/>
        </w:trPr>
        <w:tc>
          <w:tcPr>
            <w:tcW w:w="725" w:type="dxa"/>
            <w:vMerge w:val="restart"/>
            <w:hideMark/>
          </w:tcPr>
          <w:p w14:paraId="6C34FAC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1.4.3</w:t>
            </w:r>
          </w:p>
        </w:tc>
        <w:tc>
          <w:tcPr>
            <w:tcW w:w="1558" w:type="dxa"/>
            <w:vMerge w:val="restart"/>
            <w:hideMark/>
          </w:tcPr>
          <w:p w14:paraId="478517D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«Выявление и поддержка одаренных детей в учреждениях дополнительного образования»</w:t>
            </w:r>
          </w:p>
        </w:tc>
        <w:tc>
          <w:tcPr>
            <w:tcW w:w="1417" w:type="dxa"/>
            <w:vMerge w:val="restart"/>
          </w:tcPr>
          <w:p w14:paraId="57F100B4" w14:textId="77777777" w:rsidR="007A2180" w:rsidRPr="007A2180" w:rsidRDefault="007A2180" w:rsidP="007A2180">
            <w:pPr>
              <w:pStyle w:val="a6"/>
              <w:jc w:val="both"/>
              <w:rPr>
                <w:rFonts w:ascii="Times New Roman" w:hAnsi="Times New Roman"/>
                <w:sz w:val="20"/>
                <w:szCs w:val="20"/>
              </w:rPr>
            </w:pPr>
          </w:p>
        </w:tc>
        <w:tc>
          <w:tcPr>
            <w:tcW w:w="1276" w:type="dxa"/>
          </w:tcPr>
          <w:p w14:paraId="53B4D28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5AFE714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6E4C3C2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0703</w:t>
            </w:r>
          </w:p>
        </w:tc>
        <w:tc>
          <w:tcPr>
            <w:tcW w:w="1193" w:type="dxa"/>
            <w:vMerge w:val="restart"/>
            <w:hideMark/>
          </w:tcPr>
          <w:p w14:paraId="7DADA1E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59.1.04. 00260</w:t>
            </w:r>
          </w:p>
        </w:tc>
        <w:tc>
          <w:tcPr>
            <w:tcW w:w="732" w:type="dxa"/>
            <w:vAlign w:val="bottom"/>
            <w:hideMark/>
          </w:tcPr>
          <w:p w14:paraId="0929ECA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92,34</w:t>
            </w:r>
          </w:p>
        </w:tc>
        <w:tc>
          <w:tcPr>
            <w:tcW w:w="653" w:type="dxa"/>
            <w:vAlign w:val="bottom"/>
            <w:hideMark/>
          </w:tcPr>
          <w:p w14:paraId="28675C6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13,50</w:t>
            </w:r>
          </w:p>
        </w:tc>
        <w:tc>
          <w:tcPr>
            <w:tcW w:w="653" w:type="dxa"/>
            <w:vAlign w:val="bottom"/>
            <w:hideMark/>
          </w:tcPr>
          <w:p w14:paraId="2051216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37A5C0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21,34</w:t>
            </w:r>
          </w:p>
        </w:tc>
        <w:tc>
          <w:tcPr>
            <w:tcW w:w="653" w:type="dxa"/>
            <w:vAlign w:val="bottom"/>
            <w:hideMark/>
          </w:tcPr>
          <w:p w14:paraId="682977E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17,50</w:t>
            </w:r>
          </w:p>
        </w:tc>
        <w:tc>
          <w:tcPr>
            <w:tcW w:w="653" w:type="dxa"/>
            <w:vAlign w:val="bottom"/>
            <w:hideMark/>
          </w:tcPr>
          <w:p w14:paraId="19EA6A7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103D10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1A775D1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20,00</w:t>
            </w:r>
          </w:p>
        </w:tc>
        <w:tc>
          <w:tcPr>
            <w:tcW w:w="618" w:type="dxa"/>
            <w:vAlign w:val="bottom"/>
            <w:hideMark/>
          </w:tcPr>
          <w:p w14:paraId="703B7A92"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20,00</w:t>
            </w:r>
          </w:p>
        </w:tc>
        <w:tc>
          <w:tcPr>
            <w:tcW w:w="653" w:type="dxa"/>
            <w:vAlign w:val="bottom"/>
            <w:hideMark/>
          </w:tcPr>
          <w:p w14:paraId="34DA21D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2F51C146"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6E7077CA"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3C93ED52" w14:textId="77777777" w:rsidTr="007A2180">
        <w:trPr>
          <w:trHeight w:val="338"/>
        </w:trPr>
        <w:tc>
          <w:tcPr>
            <w:tcW w:w="725" w:type="dxa"/>
            <w:vMerge/>
            <w:hideMark/>
          </w:tcPr>
          <w:p w14:paraId="695F38FC"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51A026D" w14:textId="77777777" w:rsidR="007A2180" w:rsidRPr="007A2180" w:rsidRDefault="007A2180" w:rsidP="007A2180">
            <w:pPr>
              <w:pStyle w:val="a6"/>
              <w:jc w:val="both"/>
              <w:rPr>
                <w:rFonts w:ascii="Times New Roman" w:hAnsi="Times New Roman"/>
                <w:sz w:val="20"/>
                <w:szCs w:val="20"/>
              </w:rPr>
            </w:pPr>
          </w:p>
        </w:tc>
        <w:tc>
          <w:tcPr>
            <w:tcW w:w="1417" w:type="dxa"/>
            <w:vMerge/>
          </w:tcPr>
          <w:p w14:paraId="51DBD222" w14:textId="77777777" w:rsidR="007A2180" w:rsidRPr="007A2180" w:rsidRDefault="007A2180" w:rsidP="007A2180">
            <w:pPr>
              <w:pStyle w:val="a6"/>
              <w:jc w:val="both"/>
              <w:rPr>
                <w:rFonts w:ascii="Times New Roman" w:hAnsi="Times New Roman"/>
                <w:sz w:val="20"/>
                <w:szCs w:val="20"/>
              </w:rPr>
            </w:pPr>
          </w:p>
        </w:tc>
        <w:tc>
          <w:tcPr>
            <w:tcW w:w="1276" w:type="dxa"/>
          </w:tcPr>
          <w:p w14:paraId="7919479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59DBE1D0"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372DBE0"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86A0F1E"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27D2DD9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F8B048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33A7F3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6306E8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B0DE8F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FAF527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3FAF63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1DC59B0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40D8B0E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5407A6E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449B8220"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1CDBF007"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0BAF3D77" w14:textId="77777777" w:rsidTr="007A2180">
        <w:trPr>
          <w:trHeight w:val="486"/>
        </w:trPr>
        <w:tc>
          <w:tcPr>
            <w:tcW w:w="725" w:type="dxa"/>
            <w:vMerge/>
            <w:hideMark/>
          </w:tcPr>
          <w:p w14:paraId="12044626"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903CDBC" w14:textId="77777777" w:rsidR="007A2180" w:rsidRPr="007A2180" w:rsidRDefault="007A2180" w:rsidP="007A2180">
            <w:pPr>
              <w:pStyle w:val="a6"/>
              <w:jc w:val="both"/>
              <w:rPr>
                <w:rFonts w:ascii="Times New Roman" w:hAnsi="Times New Roman"/>
                <w:sz w:val="20"/>
                <w:szCs w:val="20"/>
              </w:rPr>
            </w:pPr>
          </w:p>
        </w:tc>
        <w:tc>
          <w:tcPr>
            <w:tcW w:w="1417" w:type="dxa"/>
            <w:vMerge/>
          </w:tcPr>
          <w:p w14:paraId="31F88C66" w14:textId="77777777" w:rsidR="007A2180" w:rsidRPr="007A2180" w:rsidRDefault="007A2180" w:rsidP="007A2180">
            <w:pPr>
              <w:pStyle w:val="a6"/>
              <w:jc w:val="both"/>
              <w:rPr>
                <w:rFonts w:ascii="Times New Roman" w:hAnsi="Times New Roman"/>
                <w:sz w:val="20"/>
                <w:szCs w:val="20"/>
              </w:rPr>
            </w:pPr>
          </w:p>
        </w:tc>
        <w:tc>
          <w:tcPr>
            <w:tcW w:w="1276" w:type="dxa"/>
          </w:tcPr>
          <w:p w14:paraId="272EFC7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50996D00"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8F7832D"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A701796"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79459ED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EEBBE0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4E4F7D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F03E37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33A449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D653D9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FF8148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2B378C7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0D150894"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7AF6CA9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68C6DED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3060C696"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42F134F7" w14:textId="77777777" w:rsidTr="007A2180">
        <w:trPr>
          <w:trHeight w:val="408"/>
        </w:trPr>
        <w:tc>
          <w:tcPr>
            <w:tcW w:w="725" w:type="dxa"/>
            <w:vMerge/>
            <w:hideMark/>
          </w:tcPr>
          <w:p w14:paraId="5CD5B0F5"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CF27FB9" w14:textId="77777777" w:rsidR="007A2180" w:rsidRPr="007A2180" w:rsidRDefault="007A2180" w:rsidP="007A2180">
            <w:pPr>
              <w:pStyle w:val="a6"/>
              <w:jc w:val="both"/>
              <w:rPr>
                <w:rFonts w:ascii="Times New Roman" w:hAnsi="Times New Roman"/>
                <w:sz w:val="20"/>
                <w:szCs w:val="20"/>
              </w:rPr>
            </w:pPr>
          </w:p>
        </w:tc>
        <w:tc>
          <w:tcPr>
            <w:tcW w:w="1417" w:type="dxa"/>
            <w:vMerge/>
          </w:tcPr>
          <w:p w14:paraId="4E1A9214" w14:textId="77777777" w:rsidR="007A2180" w:rsidRPr="007A2180" w:rsidRDefault="007A2180" w:rsidP="007A2180">
            <w:pPr>
              <w:pStyle w:val="a6"/>
              <w:jc w:val="both"/>
              <w:rPr>
                <w:rFonts w:ascii="Times New Roman" w:hAnsi="Times New Roman"/>
                <w:sz w:val="20"/>
                <w:szCs w:val="20"/>
              </w:rPr>
            </w:pPr>
          </w:p>
        </w:tc>
        <w:tc>
          <w:tcPr>
            <w:tcW w:w="1276" w:type="dxa"/>
          </w:tcPr>
          <w:p w14:paraId="6C62FA1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2C21CCC7"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7B9C895"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1D50D140"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407844E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92,34</w:t>
            </w:r>
          </w:p>
        </w:tc>
        <w:tc>
          <w:tcPr>
            <w:tcW w:w="653" w:type="dxa"/>
            <w:vAlign w:val="bottom"/>
            <w:hideMark/>
          </w:tcPr>
          <w:p w14:paraId="60F8957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13,50</w:t>
            </w:r>
          </w:p>
        </w:tc>
        <w:tc>
          <w:tcPr>
            <w:tcW w:w="653" w:type="dxa"/>
            <w:vAlign w:val="bottom"/>
            <w:hideMark/>
          </w:tcPr>
          <w:p w14:paraId="3B8B6CA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ED4C5E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21,34</w:t>
            </w:r>
          </w:p>
        </w:tc>
        <w:tc>
          <w:tcPr>
            <w:tcW w:w="653" w:type="dxa"/>
            <w:vAlign w:val="bottom"/>
            <w:hideMark/>
          </w:tcPr>
          <w:p w14:paraId="73B9B47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17,50</w:t>
            </w:r>
          </w:p>
        </w:tc>
        <w:tc>
          <w:tcPr>
            <w:tcW w:w="653" w:type="dxa"/>
            <w:vAlign w:val="bottom"/>
            <w:hideMark/>
          </w:tcPr>
          <w:p w14:paraId="364E23C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EC094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6D0F51E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20,00</w:t>
            </w:r>
          </w:p>
        </w:tc>
        <w:tc>
          <w:tcPr>
            <w:tcW w:w="618" w:type="dxa"/>
            <w:vAlign w:val="bottom"/>
            <w:hideMark/>
          </w:tcPr>
          <w:p w14:paraId="7FC5770F"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20,00</w:t>
            </w:r>
          </w:p>
        </w:tc>
        <w:tc>
          <w:tcPr>
            <w:tcW w:w="653" w:type="dxa"/>
            <w:vAlign w:val="bottom"/>
            <w:hideMark/>
          </w:tcPr>
          <w:p w14:paraId="5575758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162BB336"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2586E44D"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58476C0C" w14:textId="77777777" w:rsidTr="007A2180">
        <w:trPr>
          <w:trHeight w:val="600"/>
        </w:trPr>
        <w:tc>
          <w:tcPr>
            <w:tcW w:w="725" w:type="dxa"/>
            <w:vMerge/>
            <w:hideMark/>
          </w:tcPr>
          <w:p w14:paraId="3A89BD26"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12A3757" w14:textId="77777777" w:rsidR="007A2180" w:rsidRPr="007A2180" w:rsidRDefault="007A2180" w:rsidP="007A2180">
            <w:pPr>
              <w:pStyle w:val="a6"/>
              <w:jc w:val="both"/>
              <w:rPr>
                <w:rFonts w:ascii="Times New Roman" w:hAnsi="Times New Roman"/>
                <w:sz w:val="20"/>
                <w:szCs w:val="20"/>
              </w:rPr>
            </w:pPr>
          </w:p>
        </w:tc>
        <w:tc>
          <w:tcPr>
            <w:tcW w:w="1417" w:type="dxa"/>
            <w:vMerge/>
          </w:tcPr>
          <w:p w14:paraId="5B99EAF5" w14:textId="77777777" w:rsidR="007A2180" w:rsidRPr="007A2180" w:rsidRDefault="007A2180" w:rsidP="007A2180">
            <w:pPr>
              <w:pStyle w:val="a6"/>
              <w:jc w:val="both"/>
              <w:rPr>
                <w:rFonts w:ascii="Times New Roman" w:hAnsi="Times New Roman"/>
                <w:sz w:val="20"/>
                <w:szCs w:val="20"/>
              </w:rPr>
            </w:pPr>
          </w:p>
        </w:tc>
        <w:tc>
          <w:tcPr>
            <w:tcW w:w="1276" w:type="dxa"/>
          </w:tcPr>
          <w:p w14:paraId="3AD7977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7BDB721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2CB5F5B1"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5B9F4677"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85F21CB" w14:textId="77777777" w:rsidR="007A2180" w:rsidRPr="007A2180" w:rsidRDefault="007A2180" w:rsidP="007A2180">
            <w:pPr>
              <w:pStyle w:val="a6"/>
              <w:jc w:val="both"/>
              <w:rPr>
                <w:rFonts w:ascii="Times New Roman" w:hAnsi="Times New Roman"/>
                <w:sz w:val="20"/>
                <w:szCs w:val="20"/>
              </w:rPr>
            </w:pPr>
          </w:p>
        </w:tc>
        <w:tc>
          <w:tcPr>
            <w:tcW w:w="732" w:type="dxa"/>
            <w:hideMark/>
          </w:tcPr>
          <w:p w14:paraId="44A0251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EBAB91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C5C99B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78248A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C298DE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136887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41E7FD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411A6A6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2D7142A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D16F69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24FF6E6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763B340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52041C7A" w14:textId="77777777" w:rsidTr="007A2180">
        <w:trPr>
          <w:trHeight w:val="356"/>
        </w:trPr>
        <w:tc>
          <w:tcPr>
            <w:tcW w:w="725" w:type="dxa"/>
            <w:vMerge w:val="restart"/>
            <w:hideMark/>
          </w:tcPr>
          <w:p w14:paraId="4708E61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1.5</w:t>
            </w:r>
          </w:p>
        </w:tc>
        <w:tc>
          <w:tcPr>
            <w:tcW w:w="1558" w:type="dxa"/>
            <w:vMerge w:val="restart"/>
            <w:hideMark/>
          </w:tcPr>
          <w:p w14:paraId="3B70097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1417" w:type="dxa"/>
            <w:vMerge w:val="restart"/>
          </w:tcPr>
          <w:p w14:paraId="5428503B" w14:textId="77777777" w:rsidR="007A2180" w:rsidRPr="007A2180" w:rsidRDefault="007A2180" w:rsidP="007A2180">
            <w:pPr>
              <w:pStyle w:val="a6"/>
              <w:jc w:val="both"/>
              <w:rPr>
                <w:rFonts w:ascii="Times New Roman" w:hAnsi="Times New Roman"/>
                <w:sz w:val="20"/>
                <w:szCs w:val="20"/>
              </w:rPr>
            </w:pPr>
          </w:p>
        </w:tc>
        <w:tc>
          <w:tcPr>
            <w:tcW w:w="1276" w:type="dxa"/>
          </w:tcPr>
          <w:p w14:paraId="299AC92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32233E8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0D22695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0701</w:t>
            </w:r>
          </w:p>
        </w:tc>
        <w:tc>
          <w:tcPr>
            <w:tcW w:w="1193" w:type="dxa"/>
            <w:vMerge w:val="restart"/>
            <w:hideMark/>
          </w:tcPr>
          <w:p w14:paraId="7C30974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59.1.01.00270</w:t>
            </w:r>
          </w:p>
        </w:tc>
        <w:tc>
          <w:tcPr>
            <w:tcW w:w="732" w:type="dxa"/>
            <w:vAlign w:val="bottom"/>
            <w:hideMark/>
          </w:tcPr>
          <w:p w14:paraId="6F27989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844,90</w:t>
            </w:r>
          </w:p>
        </w:tc>
        <w:tc>
          <w:tcPr>
            <w:tcW w:w="653" w:type="dxa"/>
            <w:vAlign w:val="bottom"/>
            <w:hideMark/>
          </w:tcPr>
          <w:p w14:paraId="5D15BBF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844,90</w:t>
            </w:r>
          </w:p>
        </w:tc>
        <w:tc>
          <w:tcPr>
            <w:tcW w:w="653" w:type="dxa"/>
            <w:vAlign w:val="bottom"/>
            <w:hideMark/>
          </w:tcPr>
          <w:p w14:paraId="25D9986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7B76E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3280C1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26571F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8D25B9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790F71C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608C267F"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7BADBC4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531C4648"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7EC12061"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61FD0F6B" w14:textId="77777777" w:rsidTr="007A2180">
        <w:trPr>
          <w:trHeight w:val="400"/>
        </w:trPr>
        <w:tc>
          <w:tcPr>
            <w:tcW w:w="725" w:type="dxa"/>
            <w:vMerge/>
            <w:hideMark/>
          </w:tcPr>
          <w:p w14:paraId="02C55C40"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870B440" w14:textId="77777777" w:rsidR="007A2180" w:rsidRPr="007A2180" w:rsidRDefault="007A2180" w:rsidP="007A2180">
            <w:pPr>
              <w:pStyle w:val="a6"/>
              <w:jc w:val="both"/>
              <w:rPr>
                <w:rFonts w:ascii="Times New Roman" w:hAnsi="Times New Roman"/>
                <w:sz w:val="20"/>
                <w:szCs w:val="20"/>
              </w:rPr>
            </w:pPr>
          </w:p>
        </w:tc>
        <w:tc>
          <w:tcPr>
            <w:tcW w:w="1417" w:type="dxa"/>
            <w:vMerge/>
          </w:tcPr>
          <w:p w14:paraId="46BFF383" w14:textId="77777777" w:rsidR="007A2180" w:rsidRPr="007A2180" w:rsidRDefault="007A2180" w:rsidP="007A2180">
            <w:pPr>
              <w:pStyle w:val="a6"/>
              <w:jc w:val="both"/>
              <w:rPr>
                <w:rFonts w:ascii="Times New Roman" w:hAnsi="Times New Roman"/>
                <w:sz w:val="20"/>
                <w:szCs w:val="20"/>
              </w:rPr>
            </w:pPr>
          </w:p>
        </w:tc>
        <w:tc>
          <w:tcPr>
            <w:tcW w:w="1276" w:type="dxa"/>
          </w:tcPr>
          <w:p w14:paraId="4CEDC78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590C3ED6"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5D38BCE"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5FA74589"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2F23819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517,90</w:t>
            </w:r>
          </w:p>
        </w:tc>
        <w:tc>
          <w:tcPr>
            <w:tcW w:w="653" w:type="dxa"/>
            <w:vAlign w:val="bottom"/>
            <w:hideMark/>
          </w:tcPr>
          <w:p w14:paraId="002F827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517,90</w:t>
            </w:r>
          </w:p>
        </w:tc>
        <w:tc>
          <w:tcPr>
            <w:tcW w:w="653" w:type="dxa"/>
            <w:vAlign w:val="bottom"/>
            <w:hideMark/>
          </w:tcPr>
          <w:p w14:paraId="39AD6F7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D9B013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E89F43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D6BCBE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B79836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0FB1F7C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397A86F3"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2C97D7F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584507B4"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6B457096"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3F8CAB72" w14:textId="77777777" w:rsidTr="007A2180">
        <w:trPr>
          <w:trHeight w:val="264"/>
        </w:trPr>
        <w:tc>
          <w:tcPr>
            <w:tcW w:w="725" w:type="dxa"/>
            <w:vMerge/>
            <w:hideMark/>
          </w:tcPr>
          <w:p w14:paraId="44456F7C"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6D2CC4D" w14:textId="77777777" w:rsidR="007A2180" w:rsidRPr="007A2180" w:rsidRDefault="007A2180" w:rsidP="007A2180">
            <w:pPr>
              <w:pStyle w:val="a6"/>
              <w:jc w:val="both"/>
              <w:rPr>
                <w:rFonts w:ascii="Times New Roman" w:hAnsi="Times New Roman"/>
                <w:sz w:val="20"/>
                <w:szCs w:val="20"/>
              </w:rPr>
            </w:pPr>
          </w:p>
        </w:tc>
        <w:tc>
          <w:tcPr>
            <w:tcW w:w="1417" w:type="dxa"/>
            <w:vMerge/>
          </w:tcPr>
          <w:p w14:paraId="4FF48129" w14:textId="77777777" w:rsidR="007A2180" w:rsidRPr="007A2180" w:rsidRDefault="007A2180" w:rsidP="007A2180">
            <w:pPr>
              <w:pStyle w:val="a6"/>
              <w:jc w:val="both"/>
              <w:rPr>
                <w:rFonts w:ascii="Times New Roman" w:hAnsi="Times New Roman"/>
                <w:sz w:val="20"/>
                <w:szCs w:val="20"/>
              </w:rPr>
            </w:pPr>
          </w:p>
        </w:tc>
        <w:tc>
          <w:tcPr>
            <w:tcW w:w="1276" w:type="dxa"/>
          </w:tcPr>
          <w:p w14:paraId="720BDDE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4C4CE938"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D9BDE63"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1FAF5C06"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256A26C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119,00</w:t>
            </w:r>
          </w:p>
        </w:tc>
        <w:tc>
          <w:tcPr>
            <w:tcW w:w="653" w:type="dxa"/>
            <w:vAlign w:val="bottom"/>
            <w:hideMark/>
          </w:tcPr>
          <w:p w14:paraId="745E56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119,00</w:t>
            </w:r>
          </w:p>
        </w:tc>
        <w:tc>
          <w:tcPr>
            <w:tcW w:w="653" w:type="dxa"/>
            <w:vAlign w:val="bottom"/>
            <w:hideMark/>
          </w:tcPr>
          <w:p w14:paraId="622AD97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0E5119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EE03DD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BB0801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D2E2A2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7F12E39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12B118A1"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2F0AA2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45FB2E1F"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50253C71"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297AE983" w14:textId="77777777" w:rsidTr="007A2180">
        <w:trPr>
          <w:trHeight w:val="270"/>
        </w:trPr>
        <w:tc>
          <w:tcPr>
            <w:tcW w:w="725" w:type="dxa"/>
            <w:vMerge/>
            <w:hideMark/>
          </w:tcPr>
          <w:p w14:paraId="1299F993"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80848FB" w14:textId="77777777" w:rsidR="007A2180" w:rsidRPr="007A2180" w:rsidRDefault="007A2180" w:rsidP="007A2180">
            <w:pPr>
              <w:pStyle w:val="a6"/>
              <w:jc w:val="both"/>
              <w:rPr>
                <w:rFonts w:ascii="Times New Roman" w:hAnsi="Times New Roman"/>
                <w:sz w:val="20"/>
                <w:szCs w:val="20"/>
              </w:rPr>
            </w:pPr>
          </w:p>
        </w:tc>
        <w:tc>
          <w:tcPr>
            <w:tcW w:w="1417" w:type="dxa"/>
            <w:vMerge/>
          </w:tcPr>
          <w:p w14:paraId="30E49116" w14:textId="77777777" w:rsidR="007A2180" w:rsidRPr="007A2180" w:rsidRDefault="007A2180" w:rsidP="007A2180">
            <w:pPr>
              <w:pStyle w:val="a6"/>
              <w:jc w:val="both"/>
              <w:rPr>
                <w:rFonts w:ascii="Times New Roman" w:hAnsi="Times New Roman"/>
                <w:sz w:val="20"/>
                <w:szCs w:val="20"/>
              </w:rPr>
            </w:pPr>
          </w:p>
        </w:tc>
        <w:tc>
          <w:tcPr>
            <w:tcW w:w="1276" w:type="dxa"/>
          </w:tcPr>
          <w:p w14:paraId="4B9ED2E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270DE6EC"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5B60C100"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29D911F7"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0792F8F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208,00</w:t>
            </w:r>
          </w:p>
        </w:tc>
        <w:tc>
          <w:tcPr>
            <w:tcW w:w="653" w:type="dxa"/>
            <w:vAlign w:val="bottom"/>
            <w:hideMark/>
          </w:tcPr>
          <w:p w14:paraId="2C65D31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208,00</w:t>
            </w:r>
          </w:p>
        </w:tc>
        <w:tc>
          <w:tcPr>
            <w:tcW w:w="653" w:type="dxa"/>
            <w:vAlign w:val="bottom"/>
            <w:hideMark/>
          </w:tcPr>
          <w:p w14:paraId="59606F3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396E0C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E3AFA2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79C8B2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B934C3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1CDF5C7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3FEAA7C1"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28327A3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33888247"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16FAAAE6"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4E60DA94" w14:textId="77777777" w:rsidTr="007A2180">
        <w:trPr>
          <w:trHeight w:val="1159"/>
        </w:trPr>
        <w:tc>
          <w:tcPr>
            <w:tcW w:w="725" w:type="dxa"/>
            <w:vMerge/>
            <w:hideMark/>
          </w:tcPr>
          <w:p w14:paraId="6B5D03A7"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A621F4B" w14:textId="77777777" w:rsidR="007A2180" w:rsidRPr="007A2180" w:rsidRDefault="007A2180" w:rsidP="007A2180">
            <w:pPr>
              <w:pStyle w:val="a6"/>
              <w:jc w:val="both"/>
              <w:rPr>
                <w:rFonts w:ascii="Times New Roman" w:hAnsi="Times New Roman"/>
                <w:sz w:val="20"/>
                <w:szCs w:val="20"/>
              </w:rPr>
            </w:pPr>
          </w:p>
        </w:tc>
        <w:tc>
          <w:tcPr>
            <w:tcW w:w="1417" w:type="dxa"/>
            <w:vMerge/>
          </w:tcPr>
          <w:p w14:paraId="51576360" w14:textId="77777777" w:rsidR="007A2180" w:rsidRPr="007A2180" w:rsidRDefault="007A2180" w:rsidP="007A2180">
            <w:pPr>
              <w:pStyle w:val="a6"/>
              <w:jc w:val="both"/>
              <w:rPr>
                <w:rFonts w:ascii="Times New Roman" w:hAnsi="Times New Roman"/>
                <w:sz w:val="20"/>
                <w:szCs w:val="20"/>
              </w:rPr>
            </w:pPr>
          </w:p>
        </w:tc>
        <w:tc>
          <w:tcPr>
            <w:tcW w:w="1276" w:type="dxa"/>
          </w:tcPr>
          <w:p w14:paraId="208C3FA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3F71D09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0C5C072D"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18C066A"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3DEEBC6" w14:textId="77777777" w:rsidR="007A2180" w:rsidRPr="007A2180" w:rsidRDefault="007A2180" w:rsidP="007A2180">
            <w:pPr>
              <w:pStyle w:val="a6"/>
              <w:jc w:val="both"/>
              <w:rPr>
                <w:rFonts w:ascii="Times New Roman" w:hAnsi="Times New Roman"/>
                <w:sz w:val="20"/>
                <w:szCs w:val="20"/>
              </w:rPr>
            </w:pPr>
          </w:p>
        </w:tc>
        <w:tc>
          <w:tcPr>
            <w:tcW w:w="732" w:type="dxa"/>
            <w:hideMark/>
          </w:tcPr>
          <w:p w14:paraId="0A07C78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77F1DA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2A24B3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72B6C5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7E93C9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9C77DF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537931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2013B67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2F4B175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ECC56D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302BC92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1AD0913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7D206D23" w14:textId="77777777" w:rsidTr="007A2180">
        <w:trPr>
          <w:trHeight w:val="300"/>
        </w:trPr>
        <w:tc>
          <w:tcPr>
            <w:tcW w:w="725" w:type="dxa"/>
            <w:vMerge w:val="restart"/>
            <w:hideMark/>
          </w:tcPr>
          <w:p w14:paraId="74AE3E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1.6</w:t>
            </w:r>
          </w:p>
        </w:tc>
        <w:tc>
          <w:tcPr>
            <w:tcW w:w="1558" w:type="dxa"/>
            <w:vMerge w:val="restart"/>
            <w:hideMark/>
          </w:tcPr>
          <w:p w14:paraId="5BA2787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Капитальные вложения  в объекты муниципальной собственности</w:t>
            </w:r>
          </w:p>
        </w:tc>
        <w:tc>
          <w:tcPr>
            <w:tcW w:w="1417" w:type="dxa"/>
            <w:vMerge w:val="restart"/>
          </w:tcPr>
          <w:p w14:paraId="02F3835C" w14:textId="77777777" w:rsidR="007A2180" w:rsidRPr="007A2180" w:rsidRDefault="007A2180" w:rsidP="007A2180">
            <w:pPr>
              <w:pStyle w:val="a6"/>
              <w:jc w:val="both"/>
              <w:rPr>
                <w:rFonts w:ascii="Times New Roman" w:hAnsi="Times New Roman"/>
                <w:sz w:val="20"/>
                <w:szCs w:val="20"/>
              </w:rPr>
            </w:pPr>
          </w:p>
        </w:tc>
        <w:tc>
          <w:tcPr>
            <w:tcW w:w="1276" w:type="dxa"/>
          </w:tcPr>
          <w:p w14:paraId="5303210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3A16399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005</w:t>
            </w:r>
          </w:p>
        </w:tc>
        <w:tc>
          <w:tcPr>
            <w:tcW w:w="575" w:type="dxa"/>
            <w:vMerge w:val="restart"/>
            <w:hideMark/>
          </w:tcPr>
          <w:p w14:paraId="01AC745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0702 </w:t>
            </w:r>
          </w:p>
        </w:tc>
        <w:tc>
          <w:tcPr>
            <w:tcW w:w="1193" w:type="dxa"/>
            <w:vMerge w:val="restart"/>
            <w:hideMark/>
          </w:tcPr>
          <w:p w14:paraId="4FF79AD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59.1.05.00280 </w:t>
            </w:r>
          </w:p>
        </w:tc>
        <w:tc>
          <w:tcPr>
            <w:tcW w:w="732" w:type="dxa"/>
            <w:vAlign w:val="bottom"/>
            <w:hideMark/>
          </w:tcPr>
          <w:p w14:paraId="68FD4D7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2 010,00</w:t>
            </w:r>
          </w:p>
        </w:tc>
        <w:tc>
          <w:tcPr>
            <w:tcW w:w="653" w:type="dxa"/>
            <w:vAlign w:val="bottom"/>
            <w:hideMark/>
          </w:tcPr>
          <w:p w14:paraId="58924AD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10,00</w:t>
            </w:r>
          </w:p>
        </w:tc>
        <w:tc>
          <w:tcPr>
            <w:tcW w:w="653" w:type="dxa"/>
            <w:vAlign w:val="bottom"/>
            <w:hideMark/>
          </w:tcPr>
          <w:p w14:paraId="7F4CF35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61F378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6A20C7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1C3E8B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3C3D85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1B4FB1B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5B60983C"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500,00</w:t>
            </w:r>
          </w:p>
        </w:tc>
        <w:tc>
          <w:tcPr>
            <w:tcW w:w="653" w:type="dxa"/>
            <w:vAlign w:val="bottom"/>
            <w:hideMark/>
          </w:tcPr>
          <w:p w14:paraId="23BD13D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500,00</w:t>
            </w:r>
          </w:p>
        </w:tc>
        <w:tc>
          <w:tcPr>
            <w:tcW w:w="714" w:type="dxa"/>
            <w:vAlign w:val="bottom"/>
            <w:hideMark/>
          </w:tcPr>
          <w:p w14:paraId="27AEAAA5"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500,00</w:t>
            </w:r>
          </w:p>
        </w:tc>
        <w:tc>
          <w:tcPr>
            <w:tcW w:w="709" w:type="dxa"/>
            <w:vAlign w:val="bottom"/>
            <w:hideMark/>
          </w:tcPr>
          <w:p w14:paraId="72D554BB"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500,00</w:t>
            </w:r>
          </w:p>
        </w:tc>
      </w:tr>
      <w:tr w:rsidR="007A2180" w:rsidRPr="007A2180" w14:paraId="75AA46D2" w14:textId="77777777" w:rsidTr="007A2180">
        <w:trPr>
          <w:trHeight w:val="512"/>
        </w:trPr>
        <w:tc>
          <w:tcPr>
            <w:tcW w:w="725" w:type="dxa"/>
            <w:vMerge/>
            <w:hideMark/>
          </w:tcPr>
          <w:p w14:paraId="6007C46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2507C5BF" w14:textId="77777777" w:rsidR="007A2180" w:rsidRPr="007A2180" w:rsidRDefault="007A2180" w:rsidP="007A2180">
            <w:pPr>
              <w:pStyle w:val="a6"/>
              <w:jc w:val="both"/>
              <w:rPr>
                <w:rFonts w:ascii="Times New Roman" w:hAnsi="Times New Roman"/>
                <w:sz w:val="20"/>
                <w:szCs w:val="20"/>
              </w:rPr>
            </w:pPr>
          </w:p>
        </w:tc>
        <w:tc>
          <w:tcPr>
            <w:tcW w:w="1417" w:type="dxa"/>
            <w:vMerge/>
          </w:tcPr>
          <w:p w14:paraId="3639E7AF" w14:textId="77777777" w:rsidR="007A2180" w:rsidRPr="007A2180" w:rsidRDefault="007A2180" w:rsidP="007A2180">
            <w:pPr>
              <w:pStyle w:val="a6"/>
              <w:jc w:val="both"/>
              <w:rPr>
                <w:rFonts w:ascii="Times New Roman" w:hAnsi="Times New Roman"/>
                <w:sz w:val="20"/>
                <w:szCs w:val="20"/>
              </w:rPr>
            </w:pPr>
          </w:p>
        </w:tc>
        <w:tc>
          <w:tcPr>
            <w:tcW w:w="1276" w:type="dxa"/>
          </w:tcPr>
          <w:p w14:paraId="667A005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716CB6D1"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2AE5141"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24702905"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7DE268C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1DA6A7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3333ED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FFF397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D4D59C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B79502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804B87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482688D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095BD255"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22A0CBE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0DBAA87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4CDDD7BD"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28768B48" w14:textId="77777777" w:rsidTr="007A2180">
        <w:trPr>
          <w:trHeight w:val="420"/>
        </w:trPr>
        <w:tc>
          <w:tcPr>
            <w:tcW w:w="725" w:type="dxa"/>
            <w:vMerge/>
            <w:hideMark/>
          </w:tcPr>
          <w:p w14:paraId="206BEC57"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756776E" w14:textId="77777777" w:rsidR="007A2180" w:rsidRPr="007A2180" w:rsidRDefault="007A2180" w:rsidP="007A2180">
            <w:pPr>
              <w:pStyle w:val="a6"/>
              <w:jc w:val="both"/>
              <w:rPr>
                <w:rFonts w:ascii="Times New Roman" w:hAnsi="Times New Roman"/>
                <w:sz w:val="20"/>
                <w:szCs w:val="20"/>
              </w:rPr>
            </w:pPr>
          </w:p>
        </w:tc>
        <w:tc>
          <w:tcPr>
            <w:tcW w:w="1417" w:type="dxa"/>
            <w:vMerge/>
          </w:tcPr>
          <w:p w14:paraId="7B30AF25" w14:textId="77777777" w:rsidR="007A2180" w:rsidRPr="007A2180" w:rsidRDefault="007A2180" w:rsidP="007A2180">
            <w:pPr>
              <w:pStyle w:val="a6"/>
              <w:jc w:val="both"/>
              <w:rPr>
                <w:rFonts w:ascii="Times New Roman" w:hAnsi="Times New Roman"/>
                <w:sz w:val="20"/>
                <w:szCs w:val="20"/>
              </w:rPr>
            </w:pPr>
          </w:p>
        </w:tc>
        <w:tc>
          <w:tcPr>
            <w:tcW w:w="1276" w:type="dxa"/>
          </w:tcPr>
          <w:p w14:paraId="15BC05C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69361C9F"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5BF4F998"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0182365"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1912B81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E2D923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54E25F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21419C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82DA9F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ADECEF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0B77A5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29DDC29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3B7FB470"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2D39F76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23D494D7"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2D5EC9F5"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2C29BDA9" w14:textId="77777777" w:rsidTr="007A2180">
        <w:trPr>
          <w:trHeight w:val="600"/>
        </w:trPr>
        <w:tc>
          <w:tcPr>
            <w:tcW w:w="725" w:type="dxa"/>
            <w:vMerge/>
            <w:hideMark/>
          </w:tcPr>
          <w:p w14:paraId="66CA0360"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EF058E2" w14:textId="77777777" w:rsidR="007A2180" w:rsidRPr="007A2180" w:rsidRDefault="007A2180" w:rsidP="007A2180">
            <w:pPr>
              <w:pStyle w:val="a6"/>
              <w:jc w:val="both"/>
              <w:rPr>
                <w:rFonts w:ascii="Times New Roman" w:hAnsi="Times New Roman"/>
                <w:sz w:val="20"/>
                <w:szCs w:val="20"/>
              </w:rPr>
            </w:pPr>
          </w:p>
        </w:tc>
        <w:tc>
          <w:tcPr>
            <w:tcW w:w="1417" w:type="dxa"/>
            <w:vMerge/>
          </w:tcPr>
          <w:p w14:paraId="158EBC3B" w14:textId="77777777" w:rsidR="007A2180" w:rsidRPr="007A2180" w:rsidRDefault="007A2180" w:rsidP="007A2180">
            <w:pPr>
              <w:pStyle w:val="a6"/>
              <w:jc w:val="both"/>
              <w:rPr>
                <w:rFonts w:ascii="Times New Roman" w:hAnsi="Times New Roman"/>
                <w:sz w:val="20"/>
                <w:szCs w:val="20"/>
              </w:rPr>
            </w:pPr>
          </w:p>
        </w:tc>
        <w:tc>
          <w:tcPr>
            <w:tcW w:w="1276" w:type="dxa"/>
          </w:tcPr>
          <w:p w14:paraId="1FD7ED1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39AF5409"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637BE74"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392322B"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4A9B87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2 010,00</w:t>
            </w:r>
          </w:p>
        </w:tc>
        <w:tc>
          <w:tcPr>
            <w:tcW w:w="653" w:type="dxa"/>
            <w:vAlign w:val="bottom"/>
            <w:hideMark/>
          </w:tcPr>
          <w:p w14:paraId="4B9C631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10,00</w:t>
            </w:r>
          </w:p>
        </w:tc>
        <w:tc>
          <w:tcPr>
            <w:tcW w:w="653" w:type="dxa"/>
            <w:vAlign w:val="bottom"/>
            <w:hideMark/>
          </w:tcPr>
          <w:p w14:paraId="4992629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FDD10A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ED4895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AA4E0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246C82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4078641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65A4B8D8"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500,00</w:t>
            </w:r>
          </w:p>
        </w:tc>
        <w:tc>
          <w:tcPr>
            <w:tcW w:w="653" w:type="dxa"/>
            <w:vAlign w:val="bottom"/>
            <w:hideMark/>
          </w:tcPr>
          <w:p w14:paraId="7B54254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500,00</w:t>
            </w:r>
          </w:p>
        </w:tc>
        <w:tc>
          <w:tcPr>
            <w:tcW w:w="714" w:type="dxa"/>
            <w:vAlign w:val="bottom"/>
            <w:hideMark/>
          </w:tcPr>
          <w:p w14:paraId="66275428"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500,00</w:t>
            </w:r>
          </w:p>
        </w:tc>
        <w:tc>
          <w:tcPr>
            <w:tcW w:w="709" w:type="dxa"/>
            <w:vAlign w:val="bottom"/>
            <w:hideMark/>
          </w:tcPr>
          <w:p w14:paraId="0DD47F71"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500,00</w:t>
            </w:r>
          </w:p>
        </w:tc>
      </w:tr>
      <w:tr w:rsidR="007A2180" w:rsidRPr="007A2180" w14:paraId="1B17B9E9" w14:textId="77777777" w:rsidTr="007A2180">
        <w:trPr>
          <w:trHeight w:val="600"/>
        </w:trPr>
        <w:tc>
          <w:tcPr>
            <w:tcW w:w="725" w:type="dxa"/>
            <w:vMerge/>
            <w:hideMark/>
          </w:tcPr>
          <w:p w14:paraId="585DCB4B"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214CE05A" w14:textId="77777777" w:rsidR="007A2180" w:rsidRPr="007A2180" w:rsidRDefault="007A2180" w:rsidP="007A2180">
            <w:pPr>
              <w:pStyle w:val="a6"/>
              <w:jc w:val="both"/>
              <w:rPr>
                <w:rFonts w:ascii="Times New Roman" w:hAnsi="Times New Roman"/>
                <w:sz w:val="20"/>
                <w:szCs w:val="20"/>
              </w:rPr>
            </w:pPr>
          </w:p>
        </w:tc>
        <w:tc>
          <w:tcPr>
            <w:tcW w:w="1417" w:type="dxa"/>
            <w:vMerge/>
          </w:tcPr>
          <w:p w14:paraId="1D47A9F3" w14:textId="77777777" w:rsidR="007A2180" w:rsidRPr="007A2180" w:rsidRDefault="007A2180" w:rsidP="007A2180">
            <w:pPr>
              <w:pStyle w:val="a6"/>
              <w:jc w:val="both"/>
              <w:rPr>
                <w:rFonts w:ascii="Times New Roman" w:hAnsi="Times New Roman"/>
                <w:sz w:val="20"/>
                <w:szCs w:val="20"/>
              </w:rPr>
            </w:pPr>
          </w:p>
        </w:tc>
        <w:tc>
          <w:tcPr>
            <w:tcW w:w="1276" w:type="dxa"/>
          </w:tcPr>
          <w:p w14:paraId="614F8D2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43E785C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p w14:paraId="24053237" w14:textId="77777777" w:rsidR="007A2180" w:rsidRPr="007A2180" w:rsidRDefault="007A2180" w:rsidP="007A2180">
            <w:pPr>
              <w:pStyle w:val="a6"/>
              <w:jc w:val="both"/>
              <w:rPr>
                <w:rFonts w:ascii="Times New Roman" w:hAnsi="Times New Roman"/>
                <w:sz w:val="20"/>
                <w:szCs w:val="20"/>
              </w:rPr>
            </w:pPr>
          </w:p>
        </w:tc>
        <w:tc>
          <w:tcPr>
            <w:tcW w:w="500" w:type="dxa"/>
            <w:vMerge/>
            <w:hideMark/>
          </w:tcPr>
          <w:p w14:paraId="76641D8D"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9CEA58D"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7B211D4" w14:textId="77777777" w:rsidR="007A2180" w:rsidRPr="007A2180" w:rsidRDefault="007A2180" w:rsidP="007A2180">
            <w:pPr>
              <w:pStyle w:val="a6"/>
              <w:jc w:val="both"/>
              <w:rPr>
                <w:rFonts w:ascii="Times New Roman" w:hAnsi="Times New Roman"/>
                <w:sz w:val="20"/>
                <w:szCs w:val="20"/>
              </w:rPr>
            </w:pPr>
          </w:p>
        </w:tc>
        <w:tc>
          <w:tcPr>
            <w:tcW w:w="732" w:type="dxa"/>
            <w:hideMark/>
          </w:tcPr>
          <w:p w14:paraId="5562B26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6620E3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AC7A80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884C9F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943D00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990A68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D52AC1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27A1D19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05F26DC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069BED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33CBE2C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2FC7B28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180DAEC7" w14:textId="77777777" w:rsidTr="007A2180">
        <w:trPr>
          <w:trHeight w:val="390"/>
        </w:trPr>
        <w:tc>
          <w:tcPr>
            <w:tcW w:w="725" w:type="dxa"/>
            <w:vMerge w:val="restart"/>
            <w:hideMark/>
          </w:tcPr>
          <w:p w14:paraId="7843D83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w:t>
            </w:r>
          </w:p>
        </w:tc>
        <w:tc>
          <w:tcPr>
            <w:tcW w:w="1558" w:type="dxa"/>
            <w:vMerge w:val="restart"/>
            <w:hideMark/>
          </w:tcPr>
          <w:p w14:paraId="5DCA952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Обеспечение  бесплатным двухразовым питанием  детей с ОВЗ, обучающихся в муниципальных общеобразовательных организациях</w:t>
            </w:r>
          </w:p>
        </w:tc>
        <w:tc>
          <w:tcPr>
            <w:tcW w:w="1417" w:type="dxa"/>
            <w:vMerge w:val="restart"/>
          </w:tcPr>
          <w:p w14:paraId="3FC853EE" w14:textId="77777777" w:rsidR="007A2180" w:rsidRPr="007A2180" w:rsidRDefault="007A2180" w:rsidP="007A2180">
            <w:pPr>
              <w:pStyle w:val="a6"/>
              <w:jc w:val="both"/>
              <w:rPr>
                <w:rFonts w:ascii="Times New Roman" w:hAnsi="Times New Roman"/>
                <w:sz w:val="20"/>
                <w:szCs w:val="20"/>
              </w:rPr>
            </w:pPr>
          </w:p>
        </w:tc>
        <w:tc>
          <w:tcPr>
            <w:tcW w:w="1276" w:type="dxa"/>
          </w:tcPr>
          <w:p w14:paraId="0348A0B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144B2CE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005</w:t>
            </w:r>
          </w:p>
        </w:tc>
        <w:tc>
          <w:tcPr>
            <w:tcW w:w="575" w:type="dxa"/>
            <w:vMerge w:val="restart"/>
            <w:hideMark/>
          </w:tcPr>
          <w:p w14:paraId="230592C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0702</w:t>
            </w:r>
          </w:p>
        </w:tc>
        <w:tc>
          <w:tcPr>
            <w:tcW w:w="1193" w:type="dxa"/>
            <w:vMerge w:val="restart"/>
            <w:hideMark/>
          </w:tcPr>
          <w:p w14:paraId="27DBA68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59.1.01.</w:t>
            </w:r>
            <w:r w:rsidRPr="007A2180">
              <w:rPr>
                <w:rFonts w:ascii="Times New Roman" w:hAnsi="Times New Roman"/>
                <w:sz w:val="20"/>
                <w:szCs w:val="20"/>
                <w:lang w:val="en-US"/>
              </w:rPr>
              <w:t>S</w:t>
            </w:r>
            <w:r w:rsidRPr="007A2180">
              <w:rPr>
                <w:rFonts w:ascii="Times New Roman" w:hAnsi="Times New Roman"/>
                <w:sz w:val="20"/>
                <w:szCs w:val="20"/>
              </w:rPr>
              <w:t> 7620</w:t>
            </w:r>
          </w:p>
        </w:tc>
        <w:tc>
          <w:tcPr>
            <w:tcW w:w="732" w:type="dxa"/>
            <w:vAlign w:val="bottom"/>
            <w:hideMark/>
          </w:tcPr>
          <w:p w14:paraId="308FFCD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13 443,83</w:t>
            </w:r>
          </w:p>
        </w:tc>
        <w:tc>
          <w:tcPr>
            <w:tcW w:w="653" w:type="dxa"/>
            <w:vAlign w:val="bottom"/>
            <w:hideMark/>
          </w:tcPr>
          <w:p w14:paraId="1EE339E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E31AB3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28305D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78422A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1 434,26</w:t>
            </w:r>
          </w:p>
        </w:tc>
        <w:tc>
          <w:tcPr>
            <w:tcW w:w="653" w:type="dxa"/>
            <w:vAlign w:val="bottom"/>
            <w:hideMark/>
          </w:tcPr>
          <w:p w14:paraId="433181A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1 386,00</w:t>
            </w:r>
          </w:p>
        </w:tc>
        <w:tc>
          <w:tcPr>
            <w:tcW w:w="653" w:type="dxa"/>
            <w:vAlign w:val="bottom"/>
            <w:hideMark/>
          </w:tcPr>
          <w:p w14:paraId="5D47FD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1 540,00</w:t>
            </w:r>
          </w:p>
        </w:tc>
        <w:tc>
          <w:tcPr>
            <w:tcW w:w="688" w:type="dxa"/>
            <w:vAlign w:val="bottom"/>
            <w:hideMark/>
          </w:tcPr>
          <w:p w14:paraId="2DE606A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1 575,88</w:t>
            </w:r>
          </w:p>
        </w:tc>
        <w:tc>
          <w:tcPr>
            <w:tcW w:w="618" w:type="dxa"/>
            <w:vAlign w:val="bottom"/>
            <w:hideMark/>
          </w:tcPr>
          <w:p w14:paraId="6C9B0BE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1 876,92</w:t>
            </w:r>
          </w:p>
        </w:tc>
        <w:tc>
          <w:tcPr>
            <w:tcW w:w="653" w:type="dxa"/>
            <w:vAlign w:val="bottom"/>
            <w:hideMark/>
          </w:tcPr>
          <w:p w14:paraId="1324ED8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1 876,92</w:t>
            </w:r>
          </w:p>
        </w:tc>
        <w:tc>
          <w:tcPr>
            <w:tcW w:w="714" w:type="dxa"/>
            <w:vAlign w:val="bottom"/>
            <w:hideMark/>
          </w:tcPr>
          <w:p w14:paraId="0AB8D52C"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1 876,92</w:t>
            </w:r>
          </w:p>
        </w:tc>
        <w:tc>
          <w:tcPr>
            <w:tcW w:w="709" w:type="dxa"/>
            <w:vAlign w:val="bottom"/>
            <w:hideMark/>
          </w:tcPr>
          <w:p w14:paraId="6FD6A1E5"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1 876,92</w:t>
            </w:r>
          </w:p>
        </w:tc>
      </w:tr>
      <w:tr w:rsidR="007A2180" w:rsidRPr="007A2180" w14:paraId="479B3547" w14:textId="77777777" w:rsidTr="007A2180">
        <w:trPr>
          <w:trHeight w:val="439"/>
        </w:trPr>
        <w:tc>
          <w:tcPr>
            <w:tcW w:w="725" w:type="dxa"/>
            <w:vMerge/>
            <w:hideMark/>
          </w:tcPr>
          <w:p w14:paraId="5FF6C103"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8577D30" w14:textId="77777777" w:rsidR="007A2180" w:rsidRPr="007A2180" w:rsidRDefault="007A2180" w:rsidP="007A2180">
            <w:pPr>
              <w:pStyle w:val="a6"/>
              <w:jc w:val="both"/>
              <w:rPr>
                <w:rFonts w:ascii="Times New Roman" w:hAnsi="Times New Roman"/>
                <w:sz w:val="20"/>
                <w:szCs w:val="20"/>
              </w:rPr>
            </w:pPr>
          </w:p>
        </w:tc>
        <w:tc>
          <w:tcPr>
            <w:tcW w:w="1417" w:type="dxa"/>
            <w:vMerge/>
          </w:tcPr>
          <w:p w14:paraId="6F6A5FE5" w14:textId="77777777" w:rsidR="007A2180" w:rsidRPr="007A2180" w:rsidRDefault="007A2180" w:rsidP="007A2180">
            <w:pPr>
              <w:pStyle w:val="a6"/>
              <w:jc w:val="both"/>
              <w:rPr>
                <w:rFonts w:ascii="Times New Roman" w:hAnsi="Times New Roman"/>
                <w:sz w:val="20"/>
                <w:szCs w:val="20"/>
              </w:rPr>
            </w:pPr>
          </w:p>
        </w:tc>
        <w:tc>
          <w:tcPr>
            <w:tcW w:w="1276" w:type="dxa"/>
          </w:tcPr>
          <w:p w14:paraId="5EEDBCA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616AC182"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578E8193"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110DCD15"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5981489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FCA97E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A326AF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B3E246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A065BE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0FF9AE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8E5A94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3D9B758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0FF8EED3"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5BEED74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74C5118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473E99B3"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3478C7F7" w14:textId="77777777" w:rsidTr="007A2180">
        <w:trPr>
          <w:trHeight w:val="418"/>
        </w:trPr>
        <w:tc>
          <w:tcPr>
            <w:tcW w:w="725" w:type="dxa"/>
            <w:vMerge/>
            <w:hideMark/>
          </w:tcPr>
          <w:p w14:paraId="2857C90C"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AC8AC8C" w14:textId="77777777" w:rsidR="007A2180" w:rsidRPr="007A2180" w:rsidRDefault="007A2180" w:rsidP="007A2180">
            <w:pPr>
              <w:pStyle w:val="a6"/>
              <w:jc w:val="both"/>
              <w:rPr>
                <w:rFonts w:ascii="Times New Roman" w:hAnsi="Times New Roman"/>
                <w:sz w:val="20"/>
                <w:szCs w:val="20"/>
              </w:rPr>
            </w:pPr>
          </w:p>
        </w:tc>
        <w:tc>
          <w:tcPr>
            <w:tcW w:w="1417" w:type="dxa"/>
            <w:vMerge/>
          </w:tcPr>
          <w:p w14:paraId="0F9052E0" w14:textId="77777777" w:rsidR="007A2180" w:rsidRPr="007A2180" w:rsidRDefault="007A2180" w:rsidP="007A2180">
            <w:pPr>
              <w:pStyle w:val="a6"/>
              <w:jc w:val="both"/>
              <w:rPr>
                <w:rFonts w:ascii="Times New Roman" w:hAnsi="Times New Roman"/>
                <w:sz w:val="20"/>
                <w:szCs w:val="20"/>
              </w:rPr>
            </w:pPr>
          </w:p>
        </w:tc>
        <w:tc>
          <w:tcPr>
            <w:tcW w:w="1276" w:type="dxa"/>
          </w:tcPr>
          <w:p w14:paraId="2EC810F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4C3F0F3F"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A38BCFA"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5DB69B89"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4179B30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12 548,57</w:t>
            </w:r>
          </w:p>
        </w:tc>
        <w:tc>
          <w:tcPr>
            <w:tcW w:w="653" w:type="dxa"/>
            <w:vAlign w:val="bottom"/>
            <w:hideMark/>
          </w:tcPr>
          <w:p w14:paraId="74D51E3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EF49FD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9A5953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05A0DB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1 186,60</w:t>
            </w:r>
          </w:p>
        </w:tc>
        <w:tc>
          <w:tcPr>
            <w:tcW w:w="653" w:type="dxa"/>
            <w:vAlign w:val="bottom"/>
            <w:hideMark/>
          </w:tcPr>
          <w:p w14:paraId="79CDCC5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1 236,00</w:t>
            </w:r>
          </w:p>
        </w:tc>
        <w:tc>
          <w:tcPr>
            <w:tcW w:w="653" w:type="dxa"/>
            <w:vAlign w:val="bottom"/>
            <w:hideMark/>
          </w:tcPr>
          <w:p w14:paraId="67245CA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1 390,00</w:t>
            </w:r>
          </w:p>
        </w:tc>
        <w:tc>
          <w:tcPr>
            <w:tcW w:w="688" w:type="dxa"/>
            <w:vAlign w:val="bottom"/>
            <w:hideMark/>
          </w:tcPr>
          <w:p w14:paraId="7902434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1 528,60</w:t>
            </w:r>
          </w:p>
        </w:tc>
        <w:tc>
          <w:tcPr>
            <w:tcW w:w="618" w:type="dxa"/>
            <w:vAlign w:val="bottom"/>
            <w:hideMark/>
          </w:tcPr>
          <w:p w14:paraId="66DB32B6"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1 801,84</w:t>
            </w:r>
          </w:p>
        </w:tc>
        <w:tc>
          <w:tcPr>
            <w:tcW w:w="653" w:type="dxa"/>
            <w:vAlign w:val="bottom"/>
            <w:hideMark/>
          </w:tcPr>
          <w:p w14:paraId="0235542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1 801,84</w:t>
            </w:r>
          </w:p>
        </w:tc>
        <w:tc>
          <w:tcPr>
            <w:tcW w:w="714" w:type="dxa"/>
            <w:vAlign w:val="bottom"/>
            <w:hideMark/>
          </w:tcPr>
          <w:p w14:paraId="52E9FC16"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1 801,84</w:t>
            </w:r>
          </w:p>
        </w:tc>
        <w:tc>
          <w:tcPr>
            <w:tcW w:w="709" w:type="dxa"/>
            <w:vAlign w:val="bottom"/>
            <w:hideMark/>
          </w:tcPr>
          <w:p w14:paraId="7578C05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1 801,84</w:t>
            </w:r>
          </w:p>
        </w:tc>
      </w:tr>
      <w:tr w:rsidR="007A2180" w:rsidRPr="007A2180" w14:paraId="3DB28E83" w14:textId="77777777" w:rsidTr="007A2180">
        <w:trPr>
          <w:trHeight w:val="384"/>
        </w:trPr>
        <w:tc>
          <w:tcPr>
            <w:tcW w:w="725" w:type="dxa"/>
            <w:vMerge/>
            <w:hideMark/>
          </w:tcPr>
          <w:p w14:paraId="189C2546"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94EC067" w14:textId="77777777" w:rsidR="007A2180" w:rsidRPr="007A2180" w:rsidRDefault="007A2180" w:rsidP="007A2180">
            <w:pPr>
              <w:pStyle w:val="a6"/>
              <w:jc w:val="both"/>
              <w:rPr>
                <w:rFonts w:ascii="Times New Roman" w:hAnsi="Times New Roman"/>
                <w:sz w:val="20"/>
                <w:szCs w:val="20"/>
              </w:rPr>
            </w:pPr>
          </w:p>
        </w:tc>
        <w:tc>
          <w:tcPr>
            <w:tcW w:w="1417" w:type="dxa"/>
            <w:vMerge/>
          </w:tcPr>
          <w:p w14:paraId="1D37FE52" w14:textId="77777777" w:rsidR="007A2180" w:rsidRPr="007A2180" w:rsidRDefault="007A2180" w:rsidP="007A2180">
            <w:pPr>
              <w:pStyle w:val="a6"/>
              <w:jc w:val="both"/>
              <w:rPr>
                <w:rFonts w:ascii="Times New Roman" w:hAnsi="Times New Roman"/>
                <w:sz w:val="20"/>
                <w:szCs w:val="20"/>
              </w:rPr>
            </w:pPr>
          </w:p>
        </w:tc>
        <w:tc>
          <w:tcPr>
            <w:tcW w:w="1276" w:type="dxa"/>
          </w:tcPr>
          <w:p w14:paraId="08244D8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73BF27A8"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07613C4A"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85297DC"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5398968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895,26</w:t>
            </w:r>
          </w:p>
        </w:tc>
        <w:tc>
          <w:tcPr>
            <w:tcW w:w="653" w:type="dxa"/>
            <w:vAlign w:val="bottom"/>
            <w:hideMark/>
          </w:tcPr>
          <w:p w14:paraId="1FD2CCE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50C4F7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450E72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EC1F26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247,66</w:t>
            </w:r>
          </w:p>
        </w:tc>
        <w:tc>
          <w:tcPr>
            <w:tcW w:w="653" w:type="dxa"/>
            <w:vAlign w:val="bottom"/>
            <w:hideMark/>
          </w:tcPr>
          <w:p w14:paraId="517C5A4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150,00</w:t>
            </w:r>
          </w:p>
        </w:tc>
        <w:tc>
          <w:tcPr>
            <w:tcW w:w="653" w:type="dxa"/>
            <w:vAlign w:val="bottom"/>
            <w:hideMark/>
          </w:tcPr>
          <w:p w14:paraId="2A9FB32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150,00</w:t>
            </w:r>
          </w:p>
        </w:tc>
        <w:tc>
          <w:tcPr>
            <w:tcW w:w="688" w:type="dxa"/>
            <w:vAlign w:val="bottom"/>
            <w:hideMark/>
          </w:tcPr>
          <w:p w14:paraId="4BA9A25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47,28</w:t>
            </w:r>
          </w:p>
        </w:tc>
        <w:tc>
          <w:tcPr>
            <w:tcW w:w="618" w:type="dxa"/>
            <w:vAlign w:val="bottom"/>
            <w:hideMark/>
          </w:tcPr>
          <w:p w14:paraId="45C580AD"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75,08</w:t>
            </w:r>
          </w:p>
        </w:tc>
        <w:tc>
          <w:tcPr>
            <w:tcW w:w="653" w:type="dxa"/>
            <w:vAlign w:val="bottom"/>
            <w:hideMark/>
          </w:tcPr>
          <w:p w14:paraId="44E658F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75,08</w:t>
            </w:r>
          </w:p>
        </w:tc>
        <w:tc>
          <w:tcPr>
            <w:tcW w:w="714" w:type="dxa"/>
            <w:vAlign w:val="bottom"/>
            <w:hideMark/>
          </w:tcPr>
          <w:p w14:paraId="53F0000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75,08</w:t>
            </w:r>
          </w:p>
        </w:tc>
        <w:tc>
          <w:tcPr>
            <w:tcW w:w="709" w:type="dxa"/>
            <w:vAlign w:val="bottom"/>
            <w:hideMark/>
          </w:tcPr>
          <w:p w14:paraId="393EEA62"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75,08</w:t>
            </w:r>
          </w:p>
        </w:tc>
      </w:tr>
      <w:tr w:rsidR="007A2180" w:rsidRPr="007A2180" w14:paraId="1A636448" w14:textId="77777777" w:rsidTr="007A2180">
        <w:trPr>
          <w:trHeight w:val="596"/>
        </w:trPr>
        <w:tc>
          <w:tcPr>
            <w:tcW w:w="725" w:type="dxa"/>
            <w:vMerge/>
            <w:hideMark/>
          </w:tcPr>
          <w:p w14:paraId="06121A6D"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F8C6B1C" w14:textId="77777777" w:rsidR="007A2180" w:rsidRPr="007A2180" w:rsidRDefault="007A2180" w:rsidP="007A2180">
            <w:pPr>
              <w:pStyle w:val="a6"/>
              <w:jc w:val="both"/>
              <w:rPr>
                <w:rFonts w:ascii="Times New Roman" w:hAnsi="Times New Roman"/>
                <w:sz w:val="20"/>
                <w:szCs w:val="20"/>
              </w:rPr>
            </w:pPr>
          </w:p>
        </w:tc>
        <w:tc>
          <w:tcPr>
            <w:tcW w:w="1417" w:type="dxa"/>
            <w:vMerge/>
          </w:tcPr>
          <w:p w14:paraId="48F6151F" w14:textId="77777777" w:rsidR="007A2180" w:rsidRPr="007A2180" w:rsidRDefault="007A2180" w:rsidP="007A2180">
            <w:pPr>
              <w:pStyle w:val="a6"/>
              <w:jc w:val="both"/>
              <w:rPr>
                <w:rFonts w:ascii="Times New Roman" w:hAnsi="Times New Roman"/>
                <w:sz w:val="20"/>
                <w:szCs w:val="20"/>
              </w:rPr>
            </w:pPr>
          </w:p>
        </w:tc>
        <w:tc>
          <w:tcPr>
            <w:tcW w:w="1276" w:type="dxa"/>
          </w:tcPr>
          <w:p w14:paraId="23951B2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2A3F9FA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65DCA681"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5CEC7EB9"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7C67391" w14:textId="77777777" w:rsidR="007A2180" w:rsidRPr="007A2180" w:rsidRDefault="007A2180" w:rsidP="007A2180">
            <w:pPr>
              <w:pStyle w:val="a6"/>
              <w:jc w:val="both"/>
              <w:rPr>
                <w:rFonts w:ascii="Times New Roman" w:hAnsi="Times New Roman"/>
                <w:sz w:val="20"/>
                <w:szCs w:val="20"/>
              </w:rPr>
            </w:pPr>
          </w:p>
        </w:tc>
        <w:tc>
          <w:tcPr>
            <w:tcW w:w="732" w:type="dxa"/>
            <w:hideMark/>
          </w:tcPr>
          <w:p w14:paraId="134C854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9A0C09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709409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900A64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8F779B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90604E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6F5EE9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43CE582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5E1835A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1CEC93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550B223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272D92B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39EF79CE" w14:textId="77777777" w:rsidTr="007A2180">
        <w:trPr>
          <w:trHeight w:val="375"/>
        </w:trPr>
        <w:tc>
          <w:tcPr>
            <w:tcW w:w="725" w:type="dxa"/>
            <w:vMerge w:val="restart"/>
            <w:hideMark/>
          </w:tcPr>
          <w:p w14:paraId="720AEF2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w:t>
            </w:r>
          </w:p>
        </w:tc>
        <w:tc>
          <w:tcPr>
            <w:tcW w:w="1558" w:type="dxa"/>
            <w:vMerge w:val="restart"/>
            <w:hideMark/>
          </w:tcPr>
          <w:p w14:paraId="28859292" w14:textId="77777777" w:rsidR="007A2180" w:rsidRPr="007A2180" w:rsidRDefault="007A2180" w:rsidP="007A2180">
            <w:pPr>
              <w:pStyle w:val="a6"/>
              <w:jc w:val="both"/>
              <w:rPr>
                <w:rFonts w:ascii="Times New Roman" w:hAnsi="Times New Roman"/>
                <w:b/>
                <w:bCs/>
                <w:sz w:val="20"/>
                <w:szCs w:val="20"/>
              </w:rPr>
            </w:pPr>
            <w:r w:rsidRPr="007A2180">
              <w:rPr>
                <w:rFonts w:ascii="Times New Roman" w:hAnsi="Times New Roman"/>
                <w:b/>
                <w:bCs/>
                <w:sz w:val="20"/>
                <w:szCs w:val="20"/>
              </w:rPr>
              <w:t>Подпрограмма 2. «Развитие системы защиты прав детей»</w:t>
            </w:r>
          </w:p>
        </w:tc>
        <w:tc>
          <w:tcPr>
            <w:tcW w:w="1417" w:type="dxa"/>
            <w:vMerge w:val="restart"/>
          </w:tcPr>
          <w:p w14:paraId="2754B7FE" w14:textId="77777777" w:rsidR="007A2180" w:rsidRPr="007A2180" w:rsidRDefault="007A2180" w:rsidP="007A2180">
            <w:pPr>
              <w:pStyle w:val="a6"/>
              <w:jc w:val="both"/>
              <w:rPr>
                <w:rFonts w:ascii="Times New Roman" w:hAnsi="Times New Roman"/>
                <w:i/>
                <w:iCs/>
                <w:sz w:val="20"/>
                <w:szCs w:val="20"/>
              </w:rPr>
            </w:pPr>
            <w:r w:rsidRPr="007A2180">
              <w:rPr>
                <w:rFonts w:ascii="Times New Roman" w:hAnsi="Times New Roman"/>
                <w:sz w:val="20"/>
                <w:szCs w:val="20"/>
              </w:rPr>
              <w:t>Отдел образования администрации Завитинского муниципального округа Амурской области, образовательные учреждения муниципального округа</w:t>
            </w:r>
          </w:p>
        </w:tc>
        <w:tc>
          <w:tcPr>
            <w:tcW w:w="1276" w:type="dxa"/>
          </w:tcPr>
          <w:p w14:paraId="782353A7" w14:textId="77777777" w:rsidR="007A2180" w:rsidRPr="007A2180" w:rsidRDefault="007A2180" w:rsidP="007A2180">
            <w:pPr>
              <w:pStyle w:val="a6"/>
              <w:jc w:val="both"/>
              <w:rPr>
                <w:rFonts w:ascii="Times New Roman" w:hAnsi="Times New Roman"/>
                <w:i/>
                <w:iCs/>
                <w:sz w:val="20"/>
                <w:szCs w:val="20"/>
              </w:rPr>
            </w:pPr>
            <w:r w:rsidRPr="007A2180">
              <w:rPr>
                <w:rFonts w:ascii="Times New Roman" w:hAnsi="Times New Roman"/>
                <w:sz w:val="20"/>
                <w:szCs w:val="20"/>
              </w:rPr>
              <w:t>Всего</w:t>
            </w:r>
          </w:p>
        </w:tc>
        <w:tc>
          <w:tcPr>
            <w:tcW w:w="500" w:type="dxa"/>
            <w:vMerge w:val="restart"/>
            <w:hideMark/>
          </w:tcPr>
          <w:p w14:paraId="7E4D1956" w14:textId="77777777" w:rsidR="007A2180" w:rsidRPr="007A2180" w:rsidRDefault="007A2180" w:rsidP="007A2180">
            <w:pPr>
              <w:pStyle w:val="a6"/>
              <w:jc w:val="both"/>
              <w:rPr>
                <w:rFonts w:ascii="Times New Roman" w:hAnsi="Times New Roman"/>
                <w:iCs/>
                <w:sz w:val="20"/>
                <w:szCs w:val="20"/>
              </w:rPr>
            </w:pPr>
            <w:r w:rsidRPr="007A2180">
              <w:rPr>
                <w:rFonts w:ascii="Times New Roman" w:hAnsi="Times New Roman"/>
                <w:iCs/>
                <w:sz w:val="20"/>
                <w:szCs w:val="20"/>
              </w:rPr>
              <w:t> 005</w:t>
            </w:r>
          </w:p>
        </w:tc>
        <w:tc>
          <w:tcPr>
            <w:tcW w:w="575" w:type="dxa"/>
            <w:vMerge w:val="restart"/>
            <w:hideMark/>
          </w:tcPr>
          <w:p w14:paraId="6ED1F931" w14:textId="77777777" w:rsidR="007A2180" w:rsidRPr="007A2180" w:rsidRDefault="007A2180" w:rsidP="007A2180">
            <w:pPr>
              <w:pStyle w:val="a6"/>
              <w:jc w:val="both"/>
              <w:rPr>
                <w:rFonts w:ascii="Times New Roman" w:hAnsi="Times New Roman"/>
                <w:iCs/>
                <w:sz w:val="20"/>
                <w:szCs w:val="20"/>
              </w:rPr>
            </w:pPr>
            <w:r w:rsidRPr="007A2180">
              <w:rPr>
                <w:rFonts w:ascii="Times New Roman" w:hAnsi="Times New Roman"/>
                <w:iCs/>
                <w:sz w:val="20"/>
                <w:szCs w:val="20"/>
              </w:rPr>
              <w:t>0707 </w:t>
            </w:r>
          </w:p>
        </w:tc>
        <w:tc>
          <w:tcPr>
            <w:tcW w:w="1193" w:type="dxa"/>
            <w:vMerge w:val="restart"/>
            <w:hideMark/>
          </w:tcPr>
          <w:p w14:paraId="0851BDDF" w14:textId="77777777" w:rsidR="007A2180" w:rsidRPr="007A2180" w:rsidRDefault="007A2180" w:rsidP="007A2180">
            <w:pPr>
              <w:pStyle w:val="a6"/>
              <w:jc w:val="both"/>
              <w:rPr>
                <w:rFonts w:ascii="Times New Roman" w:hAnsi="Times New Roman"/>
                <w:iCs/>
                <w:sz w:val="20"/>
                <w:szCs w:val="20"/>
              </w:rPr>
            </w:pPr>
            <w:r w:rsidRPr="007A2180">
              <w:rPr>
                <w:rFonts w:ascii="Times New Roman" w:hAnsi="Times New Roman"/>
                <w:iCs/>
                <w:sz w:val="20"/>
                <w:szCs w:val="20"/>
              </w:rPr>
              <w:t> 59.2.00.00000</w:t>
            </w:r>
          </w:p>
        </w:tc>
        <w:tc>
          <w:tcPr>
            <w:tcW w:w="732" w:type="dxa"/>
            <w:hideMark/>
          </w:tcPr>
          <w:p w14:paraId="42EDCB3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11 059,93</w:t>
            </w:r>
          </w:p>
        </w:tc>
        <w:tc>
          <w:tcPr>
            <w:tcW w:w="653" w:type="dxa"/>
            <w:hideMark/>
          </w:tcPr>
          <w:p w14:paraId="379A919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1 133,70</w:t>
            </w:r>
          </w:p>
        </w:tc>
        <w:tc>
          <w:tcPr>
            <w:tcW w:w="653" w:type="dxa"/>
            <w:hideMark/>
          </w:tcPr>
          <w:p w14:paraId="3FD1258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418,33</w:t>
            </w:r>
          </w:p>
        </w:tc>
        <w:tc>
          <w:tcPr>
            <w:tcW w:w="653" w:type="dxa"/>
            <w:hideMark/>
          </w:tcPr>
          <w:p w14:paraId="559A732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461,80</w:t>
            </w:r>
          </w:p>
        </w:tc>
        <w:tc>
          <w:tcPr>
            <w:tcW w:w="653" w:type="dxa"/>
            <w:hideMark/>
          </w:tcPr>
          <w:p w14:paraId="2141873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880,80</w:t>
            </w:r>
          </w:p>
        </w:tc>
        <w:tc>
          <w:tcPr>
            <w:tcW w:w="653" w:type="dxa"/>
            <w:hideMark/>
          </w:tcPr>
          <w:p w14:paraId="69EC810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985,90</w:t>
            </w:r>
          </w:p>
        </w:tc>
        <w:tc>
          <w:tcPr>
            <w:tcW w:w="653" w:type="dxa"/>
            <w:hideMark/>
          </w:tcPr>
          <w:p w14:paraId="311F9B2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406,10</w:t>
            </w:r>
          </w:p>
        </w:tc>
        <w:tc>
          <w:tcPr>
            <w:tcW w:w="688" w:type="dxa"/>
            <w:hideMark/>
          </w:tcPr>
          <w:p w14:paraId="2490E3D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1 556,80</w:t>
            </w:r>
          </w:p>
        </w:tc>
        <w:tc>
          <w:tcPr>
            <w:tcW w:w="618" w:type="dxa"/>
            <w:hideMark/>
          </w:tcPr>
          <w:p w14:paraId="658093ED"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1 741,40</w:t>
            </w:r>
          </w:p>
        </w:tc>
        <w:tc>
          <w:tcPr>
            <w:tcW w:w="653" w:type="dxa"/>
            <w:hideMark/>
          </w:tcPr>
          <w:p w14:paraId="10B7E47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1 177,10</w:t>
            </w:r>
          </w:p>
        </w:tc>
        <w:tc>
          <w:tcPr>
            <w:tcW w:w="714" w:type="dxa"/>
            <w:hideMark/>
          </w:tcPr>
          <w:p w14:paraId="79C5266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1 149,00</w:t>
            </w:r>
          </w:p>
        </w:tc>
        <w:tc>
          <w:tcPr>
            <w:tcW w:w="709" w:type="dxa"/>
            <w:hideMark/>
          </w:tcPr>
          <w:p w14:paraId="1B5F814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1 149,00</w:t>
            </w:r>
          </w:p>
        </w:tc>
      </w:tr>
      <w:tr w:rsidR="007A2180" w:rsidRPr="007A2180" w14:paraId="05825B41" w14:textId="77777777" w:rsidTr="007A2180">
        <w:trPr>
          <w:trHeight w:val="261"/>
        </w:trPr>
        <w:tc>
          <w:tcPr>
            <w:tcW w:w="725" w:type="dxa"/>
            <w:vMerge/>
            <w:hideMark/>
          </w:tcPr>
          <w:p w14:paraId="332094BA"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3F66297" w14:textId="77777777" w:rsidR="007A2180" w:rsidRPr="007A2180" w:rsidRDefault="007A2180" w:rsidP="007A2180">
            <w:pPr>
              <w:pStyle w:val="a6"/>
              <w:jc w:val="both"/>
              <w:rPr>
                <w:rFonts w:ascii="Times New Roman" w:hAnsi="Times New Roman"/>
                <w:bCs/>
                <w:sz w:val="20"/>
                <w:szCs w:val="20"/>
              </w:rPr>
            </w:pPr>
          </w:p>
        </w:tc>
        <w:tc>
          <w:tcPr>
            <w:tcW w:w="1417" w:type="dxa"/>
            <w:vMerge/>
          </w:tcPr>
          <w:p w14:paraId="1E30E51E" w14:textId="77777777" w:rsidR="007A2180" w:rsidRPr="007A2180" w:rsidRDefault="007A2180" w:rsidP="007A2180">
            <w:pPr>
              <w:pStyle w:val="a6"/>
              <w:jc w:val="both"/>
              <w:rPr>
                <w:rFonts w:ascii="Times New Roman" w:hAnsi="Times New Roman"/>
                <w:i/>
                <w:iCs/>
                <w:sz w:val="20"/>
                <w:szCs w:val="20"/>
              </w:rPr>
            </w:pPr>
          </w:p>
        </w:tc>
        <w:tc>
          <w:tcPr>
            <w:tcW w:w="1276" w:type="dxa"/>
          </w:tcPr>
          <w:p w14:paraId="54D27475" w14:textId="77777777" w:rsidR="007A2180" w:rsidRPr="007A2180" w:rsidRDefault="007A2180" w:rsidP="007A2180">
            <w:pPr>
              <w:pStyle w:val="a6"/>
              <w:jc w:val="both"/>
              <w:rPr>
                <w:rFonts w:ascii="Times New Roman" w:hAnsi="Times New Roman"/>
                <w:i/>
                <w:iCs/>
                <w:sz w:val="20"/>
                <w:szCs w:val="20"/>
              </w:rPr>
            </w:pPr>
            <w:r w:rsidRPr="007A2180">
              <w:rPr>
                <w:rFonts w:ascii="Times New Roman" w:hAnsi="Times New Roman"/>
                <w:sz w:val="20"/>
                <w:szCs w:val="20"/>
              </w:rPr>
              <w:t>федеральный бюджет</w:t>
            </w:r>
          </w:p>
        </w:tc>
        <w:tc>
          <w:tcPr>
            <w:tcW w:w="500" w:type="dxa"/>
            <w:vMerge/>
            <w:hideMark/>
          </w:tcPr>
          <w:p w14:paraId="28CA8E10" w14:textId="77777777" w:rsidR="007A2180" w:rsidRPr="007A2180" w:rsidRDefault="007A2180" w:rsidP="007A2180">
            <w:pPr>
              <w:pStyle w:val="a6"/>
              <w:jc w:val="both"/>
              <w:rPr>
                <w:rFonts w:ascii="Times New Roman" w:hAnsi="Times New Roman"/>
                <w:i/>
                <w:iCs/>
                <w:sz w:val="20"/>
                <w:szCs w:val="20"/>
              </w:rPr>
            </w:pPr>
          </w:p>
        </w:tc>
        <w:tc>
          <w:tcPr>
            <w:tcW w:w="575" w:type="dxa"/>
            <w:vMerge/>
            <w:hideMark/>
          </w:tcPr>
          <w:p w14:paraId="7DB8C251" w14:textId="77777777" w:rsidR="007A2180" w:rsidRPr="007A2180" w:rsidRDefault="007A2180" w:rsidP="007A2180">
            <w:pPr>
              <w:pStyle w:val="a6"/>
              <w:jc w:val="both"/>
              <w:rPr>
                <w:rFonts w:ascii="Times New Roman" w:hAnsi="Times New Roman"/>
                <w:i/>
                <w:iCs/>
                <w:sz w:val="20"/>
                <w:szCs w:val="20"/>
              </w:rPr>
            </w:pPr>
          </w:p>
        </w:tc>
        <w:tc>
          <w:tcPr>
            <w:tcW w:w="1193" w:type="dxa"/>
            <w:vMerge/>
            <w:hideMark/>
          </w:tcPr>
          <w:p w14:paraId="34039AB5" w14:textId="77777777" w:rsidR="007A2180" w:rsidRPr="007A2180" w:rsidRDefault="007A2180" w:rsidP="007A2180">
            <w:pPr>
              <w:pStyle w:val="a6"/>
              <w:jc w:val="both"/>
              <w:rPr>
                <w:rFonts w:ascii="Times New Roman" w:hAnsi="Times New Roman"/>
                <w:i/>
                <w:iCs/>
                <w:sz w:val="20"/>
                <w:szCs w:val="20"/>
              </w:rPr>
            </w:pPr>
          </w:p>
        </w:tc>
        <w:tc>
          <w:tcPr>
            <w:tcW w:w="732" w:type="dxa"/>
            <w:hideMark/>
          </w:tcPr>
          <w:p w14:paraId="0952E03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B700B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477DFD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5D2F6C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950EDB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0BBF6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5FD729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4722BC9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1AA8BDC0"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hideMark/>
          </w:tcPr>
          <w:p w14:paraId="568435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290A5B4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0D5B601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0A428E01" w14:textId="77777777" w:rsidTr="007A2180">
        <w:trPr>
          <w:trHeight w:val="286"/>
        </w:trPr>
        <w:tc>
          <w:tcPr>
            <w:tcW w:w="725" w:type="dxa"/>
            <w:vMerge/>
            <w:hideMark/>
          </w:tcPr>
          <w:p w14:paraId="74F37A9E"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BB3ED78" w14:textId="77777777" w:rsidR="007A2180" w:rsidRPr="007A2180" w:rsidRDefault="007A2180" w:rsidP="007A2180">
            <w:pPr>
              <w:pStyle w:val="a6"/>
              <w:jc w:val="both"/>
              <w:rPr>
                <w:rFonts w:ascii="Times New Roman" w:hAnsi="Times New Roman"/>
                <w:bCs/>
                <w:sz w:val="20"/>
                <w:szCs w:val="20"/>
              </w:rPr>
            </w:pPr>
          </w:p>
        </w:tc>
        <w:tc>
          <w:tcPr>
            <w:tcW w:w="1417" w:type="dxa"/>
            <w:vMerge/>
          </w:tcPr>
          <w:p w14:paraId="00A9E7FE" w14:textId="77777777" w:rsidR="007A2180" w:rsidRPr="007A2180" w:rsidRDefault="007A2180" w:rsidP="007A2180">
            <w:pPr>
              <w:pStyle w:val="a6"/>
              <w:jc w:val="both"/>
              <w:rPr>
                <w:rFonts w:ascii="Times New Roman" w:hAnsi="Times New Roman"/>
                <w:i/>
                <w:iCs/>
                <w:sz w:val="20"/>
                <w:szCs w:val="20"/>
              </w:rPr>
            </w:pPr>
          </w:p>
        </w:tc>
        <w:tc>
          <w:tcPr>
            <w:tcW w:w="1276" w:type="dxa"/>
          </w:tcPr>
          <w:p w14:paraId="1135B51F" w14:textId="77777777" w:rsidR="007A2180" w:rsidRPr="007A2180" w:rsidRDefault="007A2180" w:rsidP="007A2180">
            <w:pPr>
              <w:pStyle w:val="a6"/>
              <w:jc w:val="both"/>
              <w:rPr>
                <w:rFonts w:ascii="Times New Roman" w:hAnsi="Times New Roman"/>
                <w:i/>
                <w:iCs/>
                <w:sz w:val="20"/>
                <w:szCs w:val="20"/>
              </w:rPr>
            </w:pPr>
            <w:r w:rsidRPr="007A2180">
              <w:rPr>
                <w:rFonts w:ascii="Times New Roman" w:hAnsi="Times New Roman"/>
                <w:sz w:val="20"/>
                <w:szCs w:val="20"/>
              </w:rPr>
              <w:t>областной бюджет</w:t>
            </w:r>
          </w:p>
        </w:tc>
        <w:tc>
          <w:tcPr>
            <w:tcW w:w="500" w:type="dxa"/>
            <w:vMerge/>
            <w:hideMark/>
          </w:tcPr>
          <w:p w14:paraId="5472226E" w14:textId="77777777" w:rsidR="007A2180" w:rsidRPr="007A2180" w:rsidRDefault="007A2180" w:rsidP="007A2180">
            <w:pPr>
              <w:pStyle w:val="a6"/>
              <w:jc w:val="both"/>
              <w:rPr>
                <w:rFonts w:ascii="Times New Roman" w:hAnsi="Times New Roman"/>
                <w:i/>
                <w:iCs/>
                <w:sz w:val="20"/>
                <w:szCs w:val="20"/>
              </w:rPr>
            </w:pPr>
          </w:p>
        </w:tc>
        <w:tc>
          <w:tcPr>
            <w:tcW w:w="575" w:type="dxa"/>
            <w:vMerge/>
            <w:hideMark/>
          </w:tcPr>
          <w:p w14:paraId="399FB5D5" w14:textId="77777777" w:rsidR="007A2180" w:rsidRPr="007A2180" w:rsidRDefault="007A2180" w:rsidP="007A2180">
            <w:pPr>
              <w:pStyle w:val="a6"/>
              <w:jc w:val="both"/>
              <w:rPr>
                <w:rFonts w:ascii="Times New Roman" w:hAnsi="Times New Roman"/>
                <w:i/>
                <w:iCs/>
                <w:sz w:val="20"/>
                <w:szCs w:val="20"/>
              </w:rPr>
            </w:pPr>
          </w:p>
        </w:tc>
        <w:tc>
          <w:tcPr>
            <w:tcW w:w="1193" w:type="dxa"/>
            <w:vMerge/>
            <w:hideMark/>
          </w:tcPr>
          <w:p w14:paraId="3F0F82B2" w14:textId="77777777" w:rsidR="007A2180" w:rsidRPr="007A2180" w:rsidRDefault="007A2180" w:rsidP="007A2180">
            <w:pPr>
              <w:pStyle w:val="a6"/>
              <w:jc w:val="both"/>
              <w:rPr>
                <w:rFonts w:ascii="Times New Roman" w:hAnsi="Times New Roman"/>
                <w:i/>
                <w:iCs/>
                <w:sz w:val="20"/>
                <w:szCs w:val="20"/>
              </w:rPr>
            </w:pPr>
          </w:p>
        </w:tc>
        <w:tc>
          <w:tcPr>
            <w:tcW w:w="732" w:type="dxa"/>
            <w:hideMark/>
          </w:tcPr>
          <w:p w14:paraId="5115CA1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5 673,14</w:t>
            </w:r>
          </w:p>
        </w:tc>
        <w:tc>
          <w:tcPr>
            <w:tcW w:w="653" w:type="dxa"/>
            <w:hideMark/>
          </w:tcPr>
          <w:p w14:paraId="4BF6D5F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693,70</w:t>
            </w:r>
          </w:p>
        </w:tc>
        <w:tc>
          <w:tcPr>
            <w:tcW w:w="653" w:type="dxa"/>
            <w:hideMark/>
          </w:tcPr>
          <w:p w14:paraId="577BE12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176,02</w:t>
            </w:r>
          </w:p>
        </w:tc>
        <w:tc>
          <w:tcPr>
            <w:tcW w:w="653" w:type="dxa"/>
            <w:hideMark/>
          </w:tcPr>
          <w:p w14:paraId="4679E01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271,20</w:t>
            </w:r>
          </w:p>
        </w:tc>
        <w:tc>
          <w:tcPr>
            <w:tcW w:w="653" w:type="dxa"/>
            <w:hideMark/>
          </w:tcPr>
          <w:p w14:paraId="4C960E3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267,18</w:t>
            </w:r>
          </w:p>
        </w:tc>
        <w:tc>
          <w:tcPr>
            <w:tcW w:w="653" w:type="dxa"/>
            <w:hideMark/>
          </w:tcPr>
          <w:p w14:paraId="33AD5C7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437,44</w:t>
            </w:r>
          </w:p>
        </w:tc>
        <w:tc>
          <w:tcPr>
            <w:tcW w:w="653" w:type="dxa"/>
            <w:hideMark/>
          </w:tcPr>
          <w:p w14:paraId="1CC0B89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28773D2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646,60</w:t>
            </w:r>
          </w:p>
        </w:tc>
        <w:tc>
          <w:tcPr>
            <w:tcW w:w="618" w:type="dxa"/>
            <w:hideMark/>
          </w:tcPr>
          <w:p w14:paraId="017193A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741,40</w:t>
            </w:r>
          </w:p>
        </w:tc>
        <w:tc>
          <w:tcPr>
            <w:tcW w:w="653" w:type="dxa"/>
            <w:hideMark/>
          </w:tcPr>
          <w:p w14:paraId="7D3B288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842,10</w:t>
            </w:r>
          </w:p>
        </w:tc>
        <w:tc>
          <w:tcPr>
            <w:tcW w:w="714" w:type="dxa"/>
            <w:hideMark/>
          </w:tcPr>
          <w:p w14:paraId="618E338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814,00</w:t>
            </w:r>
          </w:p>
        </w:tc>
        <w:tc>
          <w:tcPr>
            <w:tcW w:w="709" w:type="dxa"/>
            <w:hideMark/>
          </w:tcPr>
          <w:p w14:paraId="275BDD3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814,00</w:t>
            </w:r>
          </w:p>
        </w:tc>
      </w:tr>
      <w:tr w:rsidR="007A2180" w:rsidRPr="007A2180" w14:paraId="76DE6608" w14:textId="77777777" w:rsidTr="007A2180">
        <w:trPr>
          <w:trHeight w:val="266"/>
        </w:trPr>
        <w:tc>
          <w:tcPr>
            <w:tcW w:w="725" w:type="dxa"/>
            <w:vMerge/>
            <w:hideMark/>
          </w:tcPr>
          <w:p w14:paraId="364E7BFA"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BF707D3" w14:textId="77777777" w:rsidR="007A2180" w:rsidRPr="007A2180" w:rsidRDefault="007A2180" w:rsidP="007A2180">
            <w:pPr>
              <w:pStyle w:val="a6"/>
              <w:jc w:val="both"/>
              <w:rPr>
                <w:rFonts w:ascii="Times New Roman" w:hAnsi="Times New Roman"/>
                <w:bCs/>
                <w:sz w:val="20"/>
                <w:szCs w:val="20"/>
              </w:rPr>
            </w:pPr>
          </w:p>
        </w:tc>
        <w:tc>
          <w:tcPr>
            <w:tcW w:w="1417" w:type="dxa"/>
            <w:vMerge/>
          </w:tcPr>
          <w:p w14:paraId="4EF419F8" w14:textId="77777777" w:rsidR="007A2180" w:rsidRPr="007A2180" w:rsidRDefault="007A2180" w:rsidP="007A2180">
            <w:pPr>
              <w:pStyle w:val="a6"/>
              <w:jc w:val="both"/>
              <w:rPr>
                <w:rFonts w:ascii="Times New Roman" w:hAnsi="Times New Roman"/>
                <w:i/>
                <w:iCs/>
                <w:sz w:val="20"/>
                <w:szCs w:val="20"/>
              </w:rPr>
            </w:pPr>
          </w:p>
        </w:tc>
        <w:tc>
          <w:tcPr>
            <w:tcW w:w="1276" w:type="dxa"/>
          </w:tcPr>
          <w:p w14:paraId="059523B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458847E0" w14:textId="77777777" w:rsidR="007A2180" w:rsidRPr="007A2180" w:rsidRDefault="007A2180" w:rsidP="007A2180">
            <w:pPr>
              <w:pStyle w:val="a6"/>
              <w:jc w:val="both"/>
              <w:rPr>
                <w:rFonts w:ascii="Times New Roman" w:hAnsi="Times New Roman"/>
                <w:i/>
                <w:iCs/>
                <w:sz w:val="20"/>
                <w:szCs w:val="20"/>
              </w:rPr>
            </w:pPr>
          </w:p>
        </w:tc>
        <w:tc>
          <w:tcPr>
            <w:tcW w:w="575" w:type="dxa"/>
            <w:vMerge/>
            <w:hideMark/>
          </w:tcPr>
          <w:p w14:paraId="183A23C9" w14:textId="77777777" w:rsidR="007A2180" w:rsidRPr="007A2180" w:rsidRDefault="007A2180" w:rsidP="007A2180">
            <w:pPr>
              <w:pStyle w:val="a6"/>
              <w:jc w:val="both"/>
              <w:rPr>
                <w:rFonts w:ascii="Times New Roman" w:hAnsi="Times New Roman"/>
                <w:i/>
                <w:iCs/>
                <w:sz w:val="20"/>
                <w:szCs w:val="20"/>
              </w:rPr>
            </w:pPr>
          </w:p>
        </w:tc>
        <w:tc>
          <w:tcPr>
            <w:tcW w:w="1193" w:type="dxa"/>
            <w:vMerge/>
            <w:hideMark/>
          </w:tcPr>
          <w:p w14:paraId="097B8D78" w14:textId="77777777" w:rsidR="007A2180" w:rsidRPr="007A2180" w:rsidRDefault="007A2180" w:rsidP="007A2180">
            <w:pPr>
              <w:pStyle w:val="a6"/>
              <w:jc w:val="both"/>
              <w:rPr>
                <w:rFonts w:ascii="Times New Roman" w:hAnsi="Times New Roman"/>
                <w:i/>
                <w:iCs/>
                <w:sz w:val="20"/>
                <w:szCs w:val="20"/>
              </w:rPr>
            </w:pPr>
          </w:p>
        </w:tc>
        <w:tc>
          <w:tcPr>
            <w:tcW w:w="732" w:type="dxa"/>
            <w:hideMark/>
          </w:tcPr>
          <w:p w14:paraId="63EEF7F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5 386,79</w:t>
            </w:r>
          </w:p>
        </w:tc>
        <w:tc>
          <w:tcPr>
            <w:tcW w:w="653" w:type="dxa"/>
            <w:hideMark/>
          </w:tcPr>
          <w:p w14:paraId="61AB30C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440,00</w:t>
            </w:r>
          </w:p>
        </w:tc>
        <w:tc>
          <w:tcPr>
            <w:tcW w:w="653" w:type="dxa"/>
            <w:hideMark/>
          </w:tcPr>
          <w:p w14:paraId="7F7BBDD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242,31</w:t>
            </w:r>
          </w:p>
        </w:tc>
        <w:tc>
          <w:tcPr>
            <w:tcW w:w="653" w:type="dxa"/>
            <w:hideMark/>
          </w:tcPr>
          <w:p w14:paraId="492E3EF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190,60</w:t>
            </w:r>
          </w:p>
        </w:tc>
        <w:tc>
          <w:tcPr>
            <w:tcW w:w="653" w:type="dxa"/>
            <w:hideMark/>
          </w:tcPr>
          <w:p w14:paraId="0E315DA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613,62</w:t>
            </w:r>
          </w:p>
        </w:tc>
        <w:tc>
          <w:tcPr>
            <w:tcW w:w="653" w:type="dxa"/>
            <w:hideMark/>
          </w:tcPr>
          <w:p w14:paraId="16E16DD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548,46</w:t>
            </w:r>
          </w:p>
        </w:tc>
        <w:tc>
          <w:tcPr>
            <w:tcW w:w="653" w:type="dxa"/>
            <w:hideMark/>
          </w:tcPr>
          <w:p w14:paraId="613F72B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406,10</w:t>
            </w:r>
          </w:p>
        </w:tc>
        <w:tc>
          <w:tcPr>
            <w:tcW w:w="688" w:type="dxa"/>
            <w:hideMark/>
          </w:tcPr>
          <w:p w14:paraId="5A21F89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910,20</w:t>
            </w:r>
          </w:p>
        </w:tc>
        <w:tc>
          <w:tcPr>
            <w:tcW w:w="618" w:type="dxa"/>
            <w:hideMark/>
          </w:tcPr>
          <w:p w14:paraId="644A34E2"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1 000,00</w:t>
            </w:r>
          </w:p>
        </w:tc>
        <w:tc>
          <w:tcPr>
            <w:tcW w:w="653" w:type="dxa"/>
            <w:hideMark/>
          </w:tcPr>
          <w:p w14:paraId="0DDBAA4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335,00</w:t>
            </w:r>
          </w:p>
        </w:tc>
        <w:tc>
          <w:tcPr>
            <w:tcW w:w="714" w:type="dxa"/>
            <w:hideMark/>
          </w:tcPr>
          <w:p w14:paraId="3F1F458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335,00</w:t>
            </w:r>
          </w:p>
        </w:tc>
        <w:tc>
          <w:tcPr>
            <w:tcW w:w="709" w:type="dxa"/>
            <w:hideMark/>
          </w:tcPr>
          <w:p w14:paraId="2DBAEB3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335,00</w:t>
            </w:r>
          </w:p>
        </w:tc>
      </w:tr>
      <w:tr w:rsidR="007A2180" w:rsidRPr="007A2180" w14:paraId="2D10ED42" w14:textId="77777777" w:rsidTr="007A2180">
        <w:trPr>
          <w:trHeight w:val="600"/>
        </w:trPr>
        <w:tc>
          <w:tcPr>
            <w:tcW w:w="725" w:type="dxa"/>
            <w:vMerge/>
            <w:hideMark/>
          </w:tcPr>
          <w:p w14:paraId="4CFD44EE"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2B4A3A66" w14:textId="77777777" w:rsidR="007A2180" w:rsidRPr="007A2180" w:rsidRDefault="007A2180" w:rsidP="007A2180">
            <w:pPr>
              <w:pStyle w:val="a6"/>
              <w:jc w:val="both"/>
              <w:rPr>
                <w:rFonts w:ascii="Times New Roman" w:hAnsi="Times New Roman"/>
                <w:bCs/>
                <w:sz w:val="20"/>
                <w:szCs w:val="20"/>
              </w:rPr>
            </w:pPr>
          </w:p>
        </w:tc>
        <w:tc>
          <w:tcPr>
            <w:tcW w:w="1417" w:type="dxa"/>
            <w:vMerge/>
          </w:tcPr>
          <w:p w14:paraId="59AF3006" w14:textId="77777777" w:rsidR="007A2180" w:rsidRPr="007A2180" w:rsidRDefault="007A2180" w:rsidP="007A2180">
            <w:pPr>
              <w:pStyle w:val="a6"/>
              <w:jc w:val="both"/>
              <w:rPr>
                <w:rFonts w:ascii="Times New Roman" w:hAnsi="Times New Roman"/>
                <w:i/>
                <w:iCs/>
                <w:sz w:val="20"/>
                <w:szCs w:val="20"/>
              </w:rPr>
            </w:pPr>
          </w:p>
        </w:tc>
        <w:tc>
          <w:tcPr>
            <w:tcW w:w="1276" w:type="dxa"/>
          </w:tcPr>
          <w:p w14:paraId="30D22F4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0A6C42C9" w14:textId="77777777" w:rsidR="007A2180" w:rsidRPr="007A2180" w:rsidRDefault="007A2180" w:rsidP="007A2180">
            <w:pPr>
              <w:pStyle w:val="a6"/>
              <w:jc w:val="both"/>
              <w:rPr>
                <w:rFonts w:ascii="Times New Roman" w:hAnsi="Times New Roman"/>
                <w:i/>
                <w:iCs/>
                <w:sz w:val="20"/>
                <w:szCs w:val="20"/>
              </w:rPr>
            </w:pPr>
            <w:r w:rsidRPr="007A2180">
              <w:rPr>
                <w:rFonts w:ascii="Times New Roman" w:hAnsi="Times New Roman"/>
                <w:sz w:val="20"/>
                <w:szCs w:val="20"/>
              </w:rPr>
              <w:t>источники</w:t>
            </w:r>
          </w:p>
        </w:tc>
        <w:tc>
          <w:tcPr>
            <w:tcW w:w="500" w:type="dxa"/>
            <w:vMerge/>
            <w:hideMark/>
          </w:tcPr>
          <w:p w14:paraId="764ACEE4" w14:textId="77777777" w:rsidR="007A2180" w:rsidRPr="007A2180" w:rsidRDefault="007A2180" w:rsidP="007A2180">
            <w:pPr>
              <w:pStyle w:val="a6"/>
              <w:jc w:val="both"/>
              <w:rPr>
                <w:rFonts w:ascii="Times New Roman" w:hAnsi="Times New Roman"/>
                <w:i/>
                <w:iCs/>
                <w:sz w:val="20"/>
                <w:szCs w:val="20"/>
              </w:rPr>
            </w:pPr>
          </w:p>
        </w:tc>
        <w:tc>
          <w:tcPr>
            <w:tcW w:w="575" w:type="dxa"/>
            <w:vMerge/>
            <w:hideMark/>
          </w:tcPr>
          <w:p w14:paraId="2EEFF1AC" w14:textId="77777777" w:rsidR="007A2180" w:rsidRPr="007A2180" w:rsidRDefault="007A2180" w:rsidP="007A2180">
            <w:pPr>
              <w:pStyle w:val="a6"/>
              <w:jc w:val="both"/>
              <w:rPr>
                <w:rFonts w:ascii="Times New Roman" w:hAnsi="Times New Roman"/>
                <w:i/>
                <w:iCs/>
                <w:sz w:val="20"/>
                <w:szCs w:val="20"/>
              </w:rPr>
            </w:pPr>
          </w:p>
        </w:tc>
        <w:tc>
          <w:tcPr>
            <w:tcW w:w="1193" w:type="dxa"/>
            <w:vMerge/>
            <w:hideMark/>
          </w:tcPr>
          <w:p w14:paraId="46171C3D" w14:textId="77777777" w:rsidR="007A2180" w:rsidRPr="007A2180" w:rsidRDefault="007A2180" w:rsidP="007A2180">
            <w:pPr>
              <w:pStyle w:val="a6"/>
              <w:jc w:val="both"/>
              <w:rPr>
                <w:rFonts w:ascii="Times New Roman" w:hAnsi="Times New Roman"/>
                <w:i/>
                <w:iCs/>
                <w:sz w:val="20"/>
                <w:szCs w:val="20"/>
              </w:rPr>
            </w:pPr>
          </w:p>
        </w:tc>
        <w:tc>
          <w:tcPr>
            <w:tcW w:w="732" w:type="dxa"/>
            <w:hideMark/>
          </w:tcPr>
          <w:p w14:paraId="7FA3384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3B41AF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F7B881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11FC43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AB6B21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DDA125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1FE571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7560E6B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217F41D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A0D7C4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6266230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0359F4C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6FDBD994" w14:textId="77777777" w:rsidTr="007A2180">
        <w:trPr>
          <w:trHeight w:val="76"/>
        </w:trPr>
        <w:tc>
          <w:tcPr>
            <w:tcW w:w="725" w:type="dxa"/>
            <w:vMerge w:val="restart"/>
            <w:hideMark/>
          </w:tcPr>
          <w:p w14:paraId="7D6ACAD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2.1</w:t>
            </w:r>
          </w:p>
        </w:tc>
        <w:tc>
          <w:tcPr>
            <w:tcW w:w="1558" w:type="dxa"/>
            <w:vMerge w:val="restart"/>
            <w:hideMark/>
          </w:tcPr>
          <w:p w14:paraId="04F3F64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«Организация и проведение профильных смен,  многодневных походов, </w:t>
            </w:r>
            <w:proofErr w:type="spellStart"/>
            <w:r w:rsidRPr="007A2180">
              <w:rPr>
                <w:rFonts w:ascii="Times New Roman" w:hAnsi="Times New Roman"/>
                <w:sz w:val="20"/>
                <w:szCs w:val="20"/>
              </w:rPr>
              <w:t>турслетов</w:t>
            </w:r>
            <w:proofErr w:type="spellEnd"/>
            <w:r w:rsidRPr="007A2180">
              <w:rPr>
                <w:rFonts w:ascii="Times New Roman" w:hAnsi="Times New Roman"/>
                <w:sz w:val="20"/>
                <w:szCs w:val="20"/>
              </w:rPr>
              <w:t>, учебных сборов и т.д.»</w:t>
            </w:r>
          </w:p>
        </w:tc>
        <w:tc>
          <w:tcPr>
            <w:tcW w:w="1417" w:type="dxa"/>
            <w:vMerge w:val="restart"/>
          </w:tcPr>
          <w:p w14:paraId="1E3C559E" w14:textId="77777777" w:rsidR="007A2180" w:rsidRPr="007A2180" w:rsidRDefault="007A2180" w:rsidP="007A2180">
            <w:pPr>
              <w:pStyle w:val="a6"/>
              <w:jc w:val="both"/>
              <w:rPr>
                <w:rFonts w:ascii="Times New Roman" w:hAnsi="Times New Roman"/>
                <w:sz w:val="20"/>
                <w:szCs w:val="20"/>
              </w:rPr>
            </w:pPr>
          </w:p>
        </w:tc>
        <w:tc>
          <w:tcPr>
            <w:tcW w:w="1276" w:type="dxa"/>
          </w:tcPr>
          <w:p w14:paraId="0BAD54F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13A1FF1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48C31FD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0707</w:t>
            </w:r>
          </w:p>
        </w:tc>
        <w:tc>
          <w:tcPr>
            <w:tcW w:w="1193" w:type="dxa"/>
            <w:vMerge w:val="restart"/>
            <w:hideMark/>
          </w:tcPr>
          <w:p w14:paraId="00AA68A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59.2.01. 00290</w:t>
            </w:r>
          </w:p>
        </w:tc>
        <w:tc>
          <w:tcPr>
            <w:tcW w:w="732" w:type="dxa"/>
            <w:hideMark/>
          </w:tcPr>
          <w:p w14:paraId="247EBDA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1 003,96</w:t>
            </w:r>
          </w:p>
        </w:tc>
        <w:tc>
          <w:tcPr>
            <w:tcW w:w="653" w:type="dxa"/>
            <w:hideMark/>
          </w:tcPr>
          <w:p w14:paraId="2D3F168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125,00</w:t>
            </w:r>
          </w:p>
        </w:tc>
        <w:tc>
          <w:tcPr>
            <w:tcW w:w="653" w:type="dxa"/>
            <w:hideMark/>
          </w:tcPr>
          <w:p w14:paraId="684FEA0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75,35</w:t>
            </w:r>
          </w:p>
        </w:tc>
        <w:tc>
          <w:tcPr>
            <w:tcW w:w="653" w:type="dxa"/>
            <w:hideMark/>
          </w:tcPr>
          <w:p w14:paraId="5CD1305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97,90</w:t>
            </w:r>
          </w:p>
        </w:tc>
        <w:tc>
          <w:tcPr>
            <w:tcW w:w="653" w:type="dxa"/>
            <w:hideMark/>
          </w:tcPr>
          <w:p w14:paraId="6037970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100,91</w:t>
            </w:r>
          </w:p>
        </w:tc>
        <w:tc>
          <w:tcPr>
            <w:tcW w:w="653" w:type="dxa"/>
            <w:hideMark/>
          </w:tcPr>
          <w:p w14:paraId="4FA8B35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73,20</w:t>
            </w:r>
          </w:p>
        </w:tc>
        <w:tc>
          <w:tcPr>
            <w:tcW w:w="653" w:type="dxa"/>
            <w:hideMark/>
          </w:tcPr>
          <w:p w14:paraId="15F4F05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106,60</w:t>
            </w:r>
          </w:p>
        </w:tc>
        <w:tc>
          <w:tcPr>
            <w:tcW w:w="688" w:type="dxa"/>
            <w:hideMark/>
          </w:tcPr>
          <w:p w14:paraId="70B5FED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100,00</w:t>
            </w:r>
          </w:p>
        </w:tc>
        <w:tc>
          <w:tcPr>
            <w:tcW w:w="618" w:type="dxa"/>
            <w:hideMark/>
          </w:tcPr>
          <w:p w14:paraId="10FF77BF"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100,00</w:t>
            </w:r>
          </w:p>
        </w:tc>
        <w:tc>
          <w:tcPr>
            <w:tcW w:w="653" w:type="dxa"/>
            <w:hideMark/>
          </w:tcPr>
          <w:p w14:paraId="33A19FD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75,00</w:t>
            </w:r>
          </w:p>
        </w:tc>
        <w:tc>
          <w:tcPr>
            <w:tcW w:w="714" w:type="dxa"/>
            <w:hideMark/>
          </w:tcPr>
          <w:p w14:paraId="5A7E09E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75,00</w:t>
            </w:r>
          </w:p>
        </w:tc>
        <w:tc>
          <w:tcPr>
            <w:tcW w:w="709" w:type="dxa"/>
            <w:hideMark/>
          </w:tcPr>
          <w:p w14:paraId="304F5E2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75,00</w:t>
            </w:r>
          </w:p>
        </w:tc>
      </w:tr>
      <w:tr w:rsidR="007A2180" w:rsidRPr="007A2180" w14:paraId="40A69801" w14:textId="77777777" w:rsidTr="007A2180">
        <w:trPr>
          <w:trHeight w:val="386"/>
        </w:trPr>
        <w:tc>
          <w:tcPr>
            <w:tcW w:w="725" w:type="dxa"/>
            <w:vMerge/>
            <w:hideMark/>
          </w:tcPr>
          <w:p w14:paraId="6036F3AE"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72F5039" w14:textId="77777777" w:rsidR="007A2180" w:rsidRPr="007A2180" w:rsidRDefault="007A2180" w:rsidP="007A2180">
            <w:pPr>
              <w:pStyle w:val="a6"/>
              <w:jc w:val="both"/>
              <w:rPr>
                <w:rFonts w:ascii="Times New Roman" w:hAnsi="Times New Roman"/>
                <w:sz w:val="20"/>
                <w:szCs w:val="20"/>
              </w:rPr>
            </w:pPr>
          </w:p>
        </w:tc>
        <w:tc>
          <w:tcPr>
            <w:tcW w:w="1417" w:type="dxa"/>
            <w:vMerge/>
          </w:tcPr>
          <w:p w14:paraId="2D2577C5" w14:textId="77777777" w:rsidR="007A2180" w:rsidRPr="007A2180" w:rsidRDefault="007A2180" w:rsidP="007A2180">
            <w:pPr>
              <w:pStyle w:val="a6"/>
              <w:jc w:val="both"/>
              <w:rPr>
                <w:rFonts w:ascii="Times New Roman" w:hAnsi="Times New Roman"/>
                <w:sz w:val="20"/>
                <w:szCs w:val="20"/>
              </w:rPr>
            </w:pPr>
          </w:p>
        </w:tc>
        <w:tc>
          <w:tcPr>
            <w:tcW w:w="1276" w:type="dxa"/>
          </w:tcPr>
          <w:p w14:paraId="11708AF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25903419"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82B5B0E"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2250F5DD" w14:textId="77777777" w:rsidR="007A2180" w:rsidRPr="007A2180" w:rsidRDefault="007A2180" w:rsidP="007A2180">
            <w:pPr>
              <w:pStyle w:val="a6"/>
              <w:jc w:val="both"/>
              <w:rPr>
                <w:rFonts w:ascii="Times New Roman" w:hAnsi="Times New Roman"/>
                <w:sz w:val="20"/>
                <w:szCs w:val="20"/>
              </w:rPr>
            </w:pPr>
          </w:p>
        </w:tc>
        <w:tc>
          <w:tcPr>
            <w:tcW w:w="732" w:type="dxa"/>
            <w:hideMark/>
          </w:tcPr>
          <w:p w14:paraId="16F4E79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C65708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A9BFC9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D35C9C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38AB57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B60EF9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0D4981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56DBD6E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4AD0B50F"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hideMark/>
          </w:tcPr>
          <w:p w14:paraId="43BEE96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0E0DC06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409C20E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144ACC01" w14:textId="77777777" w:rsidTr="007A2180">
        <w:trPr>
          <w:trHeight w:val="430"/>
        </w:trPr>
        <w:tc>
          <w:tcPr>
            <w:tcW w:w="725" w:type="dxa"/>
            <w:vMerge/>
            <w:hideMark/>
          </w:tcPr>
          <w:p w14:paraId="52223BA6"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6572E9E" w14:textId="77777777" w:rsidR="007A2180" w:rsidRPr="007A2180" w:rsidRDefault="007A2180" w:rsidP="007A2180">
            <w:pPr>
              <w:pStyle w:val="a6"/>
              <w:jc w:val="both"/>
              <w:rPr>
                <w:rFonts w:ascii="Times New Roman" w:hAnsi="Times New Roman"/>
                <w:sz w:val="20"/>
                <w:szCs w:val="20"/>
              </w:rPr>
            </w:pPr>
          </w:p>
        </w:tc>
        <w:tc>
          <w:tcPr>
            <w:tcW w:w="1417" w:type="dxa"/>
            <w:vMerge/>
          </w:tcPr>
          <w:p w14:paraId="59A418AC" w14:textId="77777777" w:rsidR="007A2180" w:rsidRPr="007A2180" w:rsidRDefault="007A2180" w:rsidP="007A2180">
            <w:pPr>
              <w:pStyle w:val="a6"/>
              <w:jc w:val="both"/>
              <w:rPr>
                <w:rFonts w:ascii="Times New Roman" w:hAnsi="Times New Roman"/>
                <w:sz w:val="20"/>
                <w:szCs w:val="20"/>
              </w:rPr>
            </w:pPr>
          </w:p>
        </w:tc>
        <w:tc>
          <w:tcPr>
            <w:tcW w:w="1276" w:type="dxa"/>
          </w:tcPr>
          <w:p w14:paraId="07535D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2447D020"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20832D7"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F934C6E" w14:textId="77777777" w:rsidR="007A2180" w:rsidRPr="007A2180" w:rsidRDefault="007A2180" w:rsidP="007A2180">
            <w:pPr>
              <w:pStyle w:val="a6"/>
              <w:jc w:val="both"/>
              <w:rPr>
                <w:rFonts w:ascii="Times New Roman" w:hAnsi="Times New Roman"/>
                <w:sz w:val="20"/>
                <w:szCs w:val="20"/>
              </w:rPr>
            </w:pPr>
          </w:p>
        </w:tc>
        <w:tc>
          <w:tcPr>
            <w:tcW w:w="732" w:type="dxa"/>
            <w:hideMark/>
          </w:tcPr>
          <w:p w14:paraId="10E7E83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BC427B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F33CD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16C02A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7AE82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CDDE7C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811217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043ED01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78C0E83A"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hideMark/>
          </w:tcPr>
          <w:p w14:paraId="1B99E0E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79568E4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089D441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3A31942A" w14:textId="77777777" w:rsidTr="007A2180">
        <w:trPr>
          <w:trHeight w:val="260"/>
        </w:trPr>
        <w:tc>
          <w:tcPr>
            <w:tcW w:w="725" w:type="dxa"/>
            <w:vMerge/>
            <w:hideMark/>
          </w:tcPr>
          <w:p w14:paraId="1480F013"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186B4BD" w14:textId="77777777" w:rsidR="007A2180" w:rsidRPr="007A2180" w:rsidRDefault="007A2180" w:rsidP="007A2180">
            <w:pPr>
              <w:pStyle w:val="a6"/>
              <w:jc w:val="both"/>
              <w:rPr>
                <w:rFonts w:ascii="Times New Roman" w:hAnsi="Times New Roman"/>
                <w:sz w:val="20"/>
                <w:szCs w:val="20"/>
              </w:rPr>
            </w:pPr>
          </w:p>
        </w:tc>
        <w:tc>
          <w:tcPr>
            <w:tcW w:w="1417" w:type="dxa"/>
            <w:vMerge/>
          </w:tcPr>
          <w:p w14:paraId="17D0741B" w14:textId="77777777" w:rsidR="007A2180" w:rsidRPr="007A2180" w:rsidRDefault="007A2180" w:rsidP="007A2180">
            <w:pPr>
              <w:pStyle w:val="a6"/>
              <w:jc w:val="both"/>
              <w:rPr>
                <w:rFonts w:ascii="Times New Roman" w:hAnsi="Times New Roman"/>
                <w:sz w:val="20"/>
                <w:szCs w:val="20"/>
              </w:rPr>
            </w:pPr>
          </w:p>
        </w:tc>
        <w:tc>
          <w:tcPr>
            <w:tcW w:w="1276" w:type="dxa"/>
          </w:tcPr>
          <w:p w14:paraId="3302E13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1085BCD1"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5A95140"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B9EEE58" w14:textId="77777777" w:rsidR="007A2180" w:rsidRPr="007A2180" w:rsidRDefault="007A2180" w:rsidP="007A2180">
            <w:pPr>
              <w:pStyle w:val="a6"/>
              <w:jc w:val="both"/>
              <w:rPr>
                <w:rFonts w:ascii="Times New Roman" w:hAnsi="Times New Roman"/>
                <w:sz w:val="20"/>
                <w:szCs w:val="20"/>
              </w:rPr>
            </w:pPr>
          </w:p>
        </w:tc>
        <w:tc>
          <w:tcPr>
            <w:tcW w:w="732" w:type="dxa"/>
            <w:hideMark/>
          </w:tcPr>
          <w:p w14:paraId="1B2AADF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1 003,96</w:t>
            </w:r>
          </w:p>
        </w:tc>
        <w:tc>
          <w:tcPr>
            <w:tcW w:w="653" w:type="dxa"/>
            <w:hideMark/>
          </w:tcPr>
          <w:p w14:paraId="4F60AA4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125,00</w:t>
            </w:r>
          </w:p>
        </w:tc>
        <w:tc>
          <w:tcPr>
            <w:tcW w:w="653" w:type="dxa"/>
            <w:hideMark/>
          </w:tcPr>
          <w:p w14:paraId="4A7165E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75,35</w:t>
            </w:r>
          </w:p>
        </w:tc>
        <w:tc>
          <w:tcPr>
            <w:tcW w:w="653" w:type="dxa"/>
            <w:hideMark/>
          </w:tcPr>
          <w:p w14:paraId="7B5FD96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97,90</w:t>
            </w:r>
          </w:p>
        </w:tc>
        <w:tc>
          <w:tcPr>
            <w:tcW w:w="653" w:type="dxa"/>
            <w:hideMark/>
          </w:tcPr>
          <w:p w14:paraId="27257B3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100,91</w:t>
            </w:r>
          </w:p>
        </w:tc>
        <w:tc>
          <w:tcPr>
            <w:tcW w:w="653" w:type="dxa"/>
            <w:hideMark/>
          </w:tcPr>
          <w:p w14:paraId="63F4216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73,20</w:t>
            </w:r>
          </w:p>
        </w:tc>
        <w:tc>
          <w:tcPr>
            <w:tcW w:w="653" w:type="dxa"/>
            <w:hideMark/>
          </w:tcPr>
          <w:p w14:paraId="27B1558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106,60</w:t>
            </w:r>
          </w:p>
        </w:tc>
        <w:tc>
          <w:tcPr>
            <w:tcW w:w="688" w:type="dxa"/>
            <w:hideMark/>
          </w:tcPr>
          <w:p w14:paraId="592A632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100,00</w:t>
            </w:r>
          </w:p>
        </w:tc>
        <w:tc>
          <w:tcPr>
            <w:tcW w:w="618" w:type="dxa"/>
            <w:hideMark/>
          </w:tcPr>
          <w:p w14:paraId="4A2B6DF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100,00</w:t>
            </w:r>
          </w:p>
        </w:tc>
        <w:tc>
          <w:tcPr>
            <w:tcW w:w="653" w:type="dxa"/>
            <w:hideMark/>
          </w:tcPr>
          <w:p w14:paraId="7F278F6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75,00</w:t>
            </w:r>
          </w:p>
        </w:tc>
        <w:tc>
          <w:tcPr>
            <w:tcW w:w="714" w:type="dxa"/>
            <w:hideMark/>
          </w:tcPr>
          <w:p w14:paraId="2BB52C0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75,00</w:t>
            </w:r>
          </w:p>
        </w:tc>
        <w:tc>
          <w:tcPr>
            <w:tcW w:w="709" w:type="dxa"/>
            <w:hideMark/>
          </w:tcPr>
          <w:p w14:paraId="6065BDD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75,00</w:t>
            </w:r>
          </w:p>
        </w:tc>
      </w:tr>
      <w:tr w:rsidR="007A2180" w:rsidRPr="007A2180" w14:paraId="37C6149F" w14:textId="77777777" w:rsidTr="007A2180">
        <w:trPr>
          <w:trHeight w:val="600"/>
        </w:trPr>
        <w:tc>
          <w:tcPr>
            <w:tcW w:w="725" w:type="dxa"/>
            <w:vMerge/>
            <w:hideMark/>
          </w:tcPr>
          <w:p w14:paraId="1B0DD0AC"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C0B1FE9" w14:textId="77777777" w:rsidR="007A2180" w:rsidRPr="007A2180" w:rsidRDefault="007A2180" w:rsidP="007A2180">
            <w:pPr>
              <w:pStyle w:val="a6"/>
              <w:jc w:val="both"/>
              <w:rPr>
                <w:rFonts w:ascii="Times New Roman" w:hAnsi="Times New Roman"/>
                <w:sz w:val="20"/>
                <w:szCs w:val="20"/>
              </w:rPr>
            </w:pPr>
          </w:p>
        </w:tc>
        <w:tc>
          <w:tcPr>
            <w:tcW w:w="1417" w:type="dxa"/>
            <w:vMerge/>
          </w:tcPr>
          <w:p w14:paraId="51D42E25" w14:textId="77777777" w:rsidR="007A2180" w:rsidRPr="007A2180" w:rsidRDefault="007A2180" w:rsidP="007A2180">
            <w:pPr>
              <w:pStyle w:val="a6"/>
              <w:jc w:val="both"/>
              <w:rPr>
                <w:rFonts w:ascii="Times New Roman" w:hAnsi="Times New Roman"/>
                <w:sz w:val="20"/>
                <w:szCs w:val="20"/>
              </w:rPr>
            </w:pPr>
          </w:p>
        </w:tc>
        <w:tc>
          <w:tcPr>
            <w:tcW w:w="1276" w:type="dxa"/>
          </w:tcPr>
          <w:p w14:paraId="53FB2F1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664948A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2476538B"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A6FB989"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5B2DA5E5" w14:textId="77777777" w:rsidR="007A2180" w:rsidRPr="007A2180" w:rsidRDefault="007A2180" w:rsidP="007A2180">
            <w:pPr>
              <w:pStyle w:val="a6"/>
              <w:jc w:val="both"/>
              <w:rPr>
                <w:rFonts w:ascii="Times New Roman" w:hAnsi="Times New Roman"/>
                <w:sz w:val="20"/>
                <w:szCs w:val="20"/>
              </w:rPr>
            </w:pPr>
          </w:p>
        </w:tc>
        <w:tc>
          <w:tcPr>
            <w:tcW w:w="732" w:type="dxa"/>
            <w:hideMark/>
          </w:tcPr>
          <w:p w14:paraId="014215F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1 003,96</w:t>
            </w:r>
          </w:p>
        </w:tc>
        <w:tc>
          <w:tcPr>
            <w:tcW w:w="653" w:type="dxa"/>
            <w:hideMark/>
          </w:tcPr>
          <w:p w14:paraId="5F515B0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125,00</w:t>
            </w:r>
          </w:p>
        </w:tc>
        <w:tc>
          <w:tcPr>
            <w:tcW w:w="653" w:type="dxa"/>
            <w:hideMark/>
          </w:tcPr>
          <w:p w14:paraId="4F1EF60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75,35</w:t>
            </w:r>
          </w:p>
        </w:tc>
        <w:tc>
          <w:tcPr>
            <w:tcW w:w="653" w:type="dxa"/>
            <w:hideMark/>
          </w:tcPr>
          <w:p w14:paraId="71D0B2C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97,90</w:t>
            </w:r>
          </w:p>
        </w:tc>
        <w:tc>
          <w:tcPr>
            <w:tcW w:w="653" w:type="dxa"/>
            <w:hideMark/>
          </w:tcPr>
          <w:p w14:paraId="6E68108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100,91</w:t>
            </w:r>
          </w:p>
        </w:tc>
        <w:tc>
          <w:tcPr>
            <w:tcW w:w="653" w:type="dxa"/>
            <w:hideMark/>
          </w:tcPr>
          <w:p w14:paraId="294FE65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73,20</w:t>
            </w:r>
          </w:p>
        </w:tc>
        <w:tc>
          <w:tcPr>
            <w:tcW w:w="653" w:type="dxa"/>
            <w:hideMark/>
          </w:tcPr>
          <w:p w14:paraId="7944477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106,60</w:t>
            </w:r>
          </w:p>
        </w:tc>
        <w:tc>
          <w:tcPr>
            <w:tcW w:w="688" w:type="dxa"/>
            <w:hideMark/>
          </w:tcPr>
          <w:p w14:paraId="4B773C8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100,00</w:t>
            </w:r>
          </w:p>
        </w:tc>
        <w:tc>
          <w:tcPr>
            <w:tcW w:w="618" w:type="dxa"/>
            <w:hideMark/>
          </w:tcPr>
          <w:p w14:paraId="385926C3"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100,00</w:t>
            </w:r>
          </w:p>
        </w:tc>
        <w:tc>
          <w:tcPr>
            <w:tcW w:w="653" w:type="dxa"/>
            <w:hideMark/>
          </w:tcPr>
          <w:p w14:paraId="4F30D10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75,00</w:t>
            </w:r>
          </w:p>
        </w:tc>
        <w:tc>
          <w:tcPr>
            <w:tcW w:w="714" w:type="dxa"/>
            <w:hideMark/>
          </w:tcPr>
          <w:p w14:paraId="1ECF7FE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75,00</w:t>
            </w:r>
          </w:p>
        </w:tc>
        <w:tc>
          <w:tcPr>
            <w:tcW w:w="709" w:type="dxa"/>
            <w:hideMark/>
          </w:tcPr>
          <w:p w14:paraId="196AF85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75,00</w:t>
            </w:r>
          </w:p>
        </w:tc>
      </w:tr>
      <w:tr w:rsidR="007A2180" w:rsidRPr="007A2180" w14:paraId="3396C29F" w14:textId="77777777" w:rsidTr="007A2180">
        <w:trPr>
          <w:trHeight w:val="432"/>
        </w:trPr>
        <w:tc>
          <w:tcPr>
            <w:tcW w:w="725" w:type="dxa"/>
            <w:vMerge w:val="restart"/>
            <w:hideMark/>
          </w:tcPr>
          <w:p w14:paraId="4511EA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lastRenderedPageBreak/>
              <w:t>2.2</w:t>
            </w:r>
          </w:p>
        </w:tc>
        <w:tc>
          <w:tcPr>
            <w:tcW w:w="1558" w:type="dxa"/>
            <w:vMerge w:val="restart"/>
            <w:hideMark/>
          </w:tcPr>
          <w:p w14:paraId="5B631EA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«Мероприятия по проведению оздоровительной кампании детей»</w:t>
            </w:r>
          </w:p>
        </w:tc>
        <w:tc>
          <w:tcPr>
            <w:tcW w:w="1417" w:type="dxa"/>
            <w:vMerge w:val="restart"/>
          </w:tcPr>
          <w:p w14:paraId="049B78F6" w14:textId="77777777" w:rsidR="007A2180" w:rsidRPr="007A2180" w:rsidRDefault="007A2180" w:rsidP="007A2180">
            <w:pPr>
              <w:pStyle w:val="a6"/>
              <w:jc w:val="both"/>
              <w:rPr>
                <w:rFonts w:ascii="Times New Roman" w:hAnsi="Times New Roman"/>
                <w:sz w:val="20"/>
                <w:szCs w:val="20"/>
              </w:rPr>
            </w:pPr>
          </w:p>
        </w:tc>
        <w:tc>
          <w:tcPr>
            <w:tcW w:w="1276" w:type="dxa"/>
          </w:tcPr>
          <w:p w14:paraId="5B7C20C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4401461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7FEB6A4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0707</w:t>
            </w:r>
          </w:p>
        </w:tc>
        <w:tc>
          <w:tcPr>
            <w:tcW w:w="1193" w:type="dxa"/>
            <w:vMerge w:val="restart"/>
            <w:hideMark/>
          </w:tcPr>
          <w:p w14:paraId="0558F1E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59.2.03. 00300</w:t>
            </w:r>
          </w:p>
          <w:p w14:paraId="4045B331" w14:textId="77777777" w:rsidR="007A2180" w:rsidRPr="007A2180" w:rsidRDefault="007A2180" w:rsidP="007A2180">
            <w:pPr>
              <w:pStyle w:val="a6"/>
              <w:jc w:val="both"/>
              <w:rPr>
                <w:rFonts w:ascii="Times New Roman" w:hAnsi="Times New Roman"/>
                <w:sz w:val="20"/>
                <w:szCs w:val="20"/>
              </w:rPr>
            </w:pPr>
          </w:p>
          <w:p w14:paraId="4CF82B14" w14:textId="77777777" w:rsidR="007A2180" w:rsidRPr="007A2180" w:rsidRDefault="007A2180" w:rsidP="007A2180">
            <w:pPr>
              <w:pStyle w:val="a6"/>
              <w:jc w:val="both"/>
              <w:rPr>
                <w:rFonts w:ascii="Times New Roman" w:hAnsi="Times New Roman"/>
                <w:sz w:val="20"/>
                <w:szCs w:val="20"/>
              </w:rPr>
            </w:pPr>
          </w:p>
        </w:tc>
        <w:tc>
          <w:tcPr>
            <w:tcW w:w="732" w:type="dxa"/>
            <w:hideMark/>
          </w:tcPr>
          <w:p w14:paraId="679974A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2 098,37</w:t>
            </w:r>
          </w:p>
        </w:tc>
        <w:tc>
          <w:tcPr>
            <w:tcW w:w="653" w:type="dxa"/>
            <w:hideMark/>
          </w:tcPr>
          <w:p w14:paraId="051D3B6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105,84</w:t>
            </w:r>
          </w:p>
        </w:tc>
        <w:tc>
          <w:tcPr>
            <w:tcW w:w="653" w:type="dxa"/>
            <w:hideMark/>
          </w:tcPr>
          <w:p w14:paraId="4D7DC21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28,13</w:t>
            </w:r>
          </w:p>
        </w:tc>
        <w:tc>
          <w:tcPr>
            <w:tcW w:w="653" w:type="dxa"/>
            <w:hideMark/>
          </w:tcPr>
          <w:p w14:paraId="6C8C42C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24,00</w:t>
            </w:r>
          </w:p>
        </w:tc>
        <w:tc>
          <w:tcPr>
            <w:tcW w:w="653" w:type="dxa"/>
            <w:hideMark/>
          </w:tcPr>
          <w:p w14:paraId="5BEB86C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167,90</w:t>
            </w:r>
          </w:p>
        </w:tc>
        <w:tc>
          <w:tcPr>
            <w:tcW w:w="653" w:type="dxa"/>
            <w:hideMark/>
          </w:tcPr>
          <w:p w14:paraId="759DF46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277,00</w:t>
            </w:r>
          </w:p>
        </w:tc>
        <w:tc>
          <w:tcPr>
            <w:tcW w:w="653" w:type="dxa"/>
            <w:hideMark/>
          </w:tcPr>
          <w:p w14:paraId="47B50BA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185,30</w:t>
            </w:r>
          </w:p>
        </w:tc>
        <w:tc>
          <w:tcPr>
            <w:tcW w:w="688" w:type="dxa"/>
            <w:hideMark/>
          </w:tcPr>
          <w:p w14:paraId="078CB40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400,20</w:t>
            </w:r>
          </w:p>
        </w:tc>
        <w:tc>
          <w:tcPr>
            <w:tcW w:w="618" w:type="dxa"/>
            <w:hideMark/>
          </w:tcPr>
          <w:p w14:paraId="3BE41AE8"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400,00</w:t>
            </w:r>
          </w:p>
        </w:tc>
        <w:tc>
          <w:tcPr>
            <w:tcW w:w="653" w:type="dxa"/>
            <w:hideMark/>
          </w:tcPr>
          <w:p w14:paraId="38E91B5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170,00</w:t>
            </w:r>
          </w:p>
        </w:tc>
        <w:tc>
          <w:tcPr>
            <w:tcW w:w="714" w:type="dxa"/>
            <w:hideMark/>
          </w:tcPr>
          <w:p w14:paraId="61CB738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170,00</w:t>
            </w:r>
          </w:p>
        </w:tc>
        <w:tc>
          <w:tcPr>
            <w:tcW w:w="709" w:type="dxa"/>
            <w:hideMark/>
          </w:tcPr>
          <w:p w14:paraId="551C23D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170,00</w:t>
            </w:r>
          </w:p>
        </w:tc>
      </w:tr>
      <w:tr w:rsidR="007A2180" w:rsidRPr="007A2180" w14:paraId="3A1E3ED1" w14:textId="77777777" w:rsidTr="007A2180">
        <w:trPr>
          <w:trHeight w:val="380"/>
        </w:trPr>
        <w:tc>
          <w:tcPr>
            <w:tcW w:w="725" w:type="dxa"/>
            <w:vMerge/>
            <w:hideMark/>
          </w:tcPr>
          <w:p w14:paraId="39B5225B"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4F3D9AB" w14:textId="77777777" w:rsidR="007A2180" w:rsidRPr="007A2180" w:rsidRDefault="007A2180" w:rsidP="007A2180">
            <w:pPr>
              <w:pStyle w:val="a6"/>
              <w:jc w:val="both"/>
              <w:rPr>
                <w:rFonts w:ascii="Times New Roman" w:hAnsi="Times New Roman"/>
                <w:sz w:val="20"/>
                <w:szCs w:val="20"/>
              </w:rPr>
            </w:pPr>
          </w:p>
        </w:tc>
        <w:tc>
          <w:tcPr>
            <w:tcW w:w="1417" w:type="dxa"/>
            <w:vMerge/>
          </w:tcPr>
          <w:p w14:paraId="49F26271" w14:textId="77777777" w:rsidR="007A2180" w:rsidRPr="007A2180" w:rsidRDefault="007A2180" w:rsidP="007A2180">
            <w:pPr>
              <w:pStyle w:val="a6"/>
              <w:jc w:val="both"/>
              <w:rPr>
                <w:rFonts w:ascii="Times New Roman" w:hAnsi="Times New Roman"/>
                <w:sz w:val="20"/>
                <w:szCs w:val="20"/>
              </w:rPr>
            </w:pPr>
          </w:p>
        </w:tc>
        <w:tc>
          <w:tcPr>
            <w:tcW w:w="1276" w:type="dxa"/>
          </w:tcPr>
          <w:p w14:paraId="72B7637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00709578"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A22D529"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25588B6B" w14:textId="77777777" w:rsidR="007A2180" w:rsidRPr="007A2180" w:rsidRDefault="007A2180" w:rsidP="007A2180">
            <w:pPr>
              <w:pStyle w:val="a6"/>
              <w:jc w:val="both"/>
              <w:rPr>
                <w:rFonts w:ascii="Times New Roman" w:hAnsi="Times New Roman"/>
                <w:sz w:val="20"/>
                <w:szCs w:val="20"/>
              </w:rPr>
            </w:pPr>
          </w:p>
        </w:tc>
        <w:tc>
          <w:tcPr>
            <w:tcW w:w="732" w:type="dxa"/>
            <w:hideMark/>
          </w:tcPr>
          <w:p w14:paraId="50E9611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43F55D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CCC53A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5B1D28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1E6935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5AEFB4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4E971C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2ABF0A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7E13B5D2"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hideMark/>
          </w:tcPr>
          <w:p w14:paraId="553341E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2A74C9E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5D73AF7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00202BE9" w14:textId="77777777" w:rsidTr="007A2180">
        <w:trPr>
          <w:trHeight w:val="408"/>
        </w:trPr>
        <w:tc>
          <w:tcPr>
            <w:tcW w:w="725" w:type="dxa"/>
            <w:vMerge/>
            <w:hideMark/>
          </w:tcPr>
          <w:p w14:paraId="355CBDAE"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1E58950" w14:textId="77777777" w:rsidR="007A2180" w:rsidRPr="007A2180" w:rsidRDefault="007A2180" w:rsidP="007A2180">
            <w:pPr>
              <w:pStyle w:val="a6"/>
              <w:jc w:val="both"/>
              <w:rPr>
                <w:rFonts w:ascii="Times New Roman" w:hAnsi="Times New Roman"/>
                <w:sz w:val="20"/>
                <w:szCs w:val="20"/>
              </w:rPr>
            </w:pPr>
          </w:p>
        </w:tc>
        <w:tc>
          <w:tcPr>
            <w:tcW w:w="1417" w:type="dxa"/>
            <w:vMerge/>
          </w:tcPr>
          <w:p w14:paraId="1DD19862" w14:textId="77777777" w:rsidR="007A2180" w:rsidRPr="007A2180" w:rsidRDefault="007A2180" w:rsidP="007A2180">
            <w:pPr>
              <w:pStyle w:val="a6"/>
              <w:jc w:val="both"/>
              <w:rPr>
                <w:rFonts w:ascii="Times New Roman" w:hAnsi="Times New Roman"/>
                <w:sz w:val="20"/>
                <w:szCs w:val="20"/>
              </w:rPr>
            </w:pPr>
          </w:p>
        </w:tc>
        <w:tc>
          <w:tcPr>
            <w:tcW w:w="1276" w:type="dxa"/>
          </w:tcPr>
          <w:p w14:paraId="0CCFA4A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14ED0F63"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5740594"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2F06FCF2" w14:textId="77777777" w:rsidR="007A2180" w:rsidRPr="007A2180" w:rsidRDefault="007A2180" w:rsidP="007A2180">
            <w:pPr>
              <w:pStyle w:val="a6"/>
              <w:jc w:val="both"/>
              <w:rPr>
                <w:rFonts w:ascii="Times New Roman" w:hAnsi="Times New Roman"/>
                <w:sz w:val="20"/>
                <w:szCs w:val="20"/>
              </w:rPr>
            </w:pPr>
          </w:p>
        </w:tc>
        <w:tc>
          <w:tcPr>
            <w:tcW w:w="732" w:type="dxa"/>
            <w:hideMark/>
          </w:tcPr>
          <w:p w14:paraId="3A22A54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E2AAA8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5DD80F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DA9883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BDB122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E532A4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78A62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02FE21D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6A6582E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hideMark/>
          </w:tcPr>
          <w:p w14:paraId="535CE36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2D8C58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7C31088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4190C8DF" w14:textId="77777777" w:rsidTr="007A2180">
        <w:trPr>
          <w:trHeight w:val="455"/>
        </w:trPr>
        <w:tc>
          <w:tcPr>
            <w:tcW w:w="725" w:type="dxa"/>
            <w:vMerge/>
            <w:hideMark/>
          </w:tcPr>
          <w:p w14:paraId="6D41449C"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BF21300" w14:textId="77777777" w:rsidR="007A2180" w:rsidRPr="007A2180" w:rsidRDefault="007A2180" w:rsidP="007A2180">
            <w:pPr>
              <w:pStyle w:val="a6"/>
              <w:jc w:val="both"/>
              <w:rPr>
                <w:rFonts w:ascii="Times New Roman" w:hAnsi="Times New Roman"/>
                <w:sz w:val="20"/>
                <w:szCs w:val="20"/>
              </w:rPr>
            </w:pPr>
          </w:p>
        </w:tc>
        <w:tc>
          <w:tcPr>
            <w:tcW w:w="1417" w:type="dxa"/>
            <w:vMerge/>
          </w:tcPr>
          <w:p w14:paraId="10CFD8AB" w14:textId="77777777" w:rsidR="007A2180" w:rsidRPr="007A2180" w:rsidRDefault="007A2180" w:rsidP="007A2180">
            <w:pPr>
              <w:pStyle w:val="a6"/>
              <w:jc w:val="both"/>
              <w:rPr>
                <w:rFonts w:ascii="Times New Roman" w:hAnsi="Times New Roman"/>
                <w:sz w:val="20"/>
                <w:szCs w:val="20"/>
              </w:rPr>
            </w:pPr>
          </w:p>
        </w:tc>
        <w:tc>
          <w:tcPr>
            <w:tcW w:w="1276" w:type="dxa"/>
          </w:tcPr>
          <w:p w14:paraId="10B7E0B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793519C8"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052B022C"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5DFF16D8" w14:textId="77777777" w:rsidR="007A2180" w:rsidRPr="007A2180" w:rsidRDefault="007A2180" w:rsidP="007A2180">
            <w:pPr>
              <w:pStyle w:val="a6"/>
              <w:jc w:val="both"/>
              <w:rPr>
                <w:rFonts w:ascii="Times New Roman" w:hAnsi="Times New Roman"/>
                <w:sz w:val="20"/>
                <w:szCs w:val="20"/>
              </w:rPr>
            </w:pPr>
          </w:p>
        </w:tc>
        <w:tc>
          <w:tcPr>
            <w:tcW w:w="732" w:type="dxa"/>
            <w:hideMark/>
          </w:tcPr>
          <w:p w14:paraId="1E1C33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2 098,37</w:t>
            </w:r>
          </w:p>
        </w:tc>
        <w:tc>
          <w:tcPr>
            <w:tcW w:w="653" w:type="dxa"/>
            <w:hideMark/>
          </w:tcPr>
          <w:p w14:paraId="3AF1EB2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105,84</w:t>
            </w:r>
          </w:p>
        </w:tc>
        <w:tc>
          <w:tcPr>
            <w:tcW w:w="653" w:type="dxa"/>
            <w:hideMark/>
          </w:tcPr>
          <w:p w14:paraId="6DD735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28,13</w:t>
            </w:r>
          </w:p>
        </w:tc>
        <w:tc>
          <w:tcPr>
            <w:tcW w:w="653" w:type="dxa"/>
            <w:hideMark/>
          </w:tcPr>
          <w:p w14:paraId="743D6BA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24,00</w:t>
            </w:r>
          </w:p>
        </w:tc>
        <w:tc>
          <w:tcPr>
            <w:tcW w:w="653" w:type="dxa"/>
            <w:hideMark/>
          </w:tcPr>
          <w:p w14:paraId="73574D9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167,90</w:t>
            </w:r>
          </w:p>
        </w:tc>
        <w:tc>
          <w:tcPr>
            <w:tcW w:w="653" w:type="dxa"/>
            <w:hideMark/>
          </w:tcPr>
          <w:p w14:paraId="774974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277,00</w:t>
            </w:r>
          </w:p>
        </w:tc>
        <w:tc>
          <w:tcPr>
            <w:tcW w:w="653" w:type="dxa"/>
            <w:hideMark/>
          </w:tcPr>
          <w:p w14:paraId="58090A1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185,30</w:t>
            </w:r>
          </w:p>
        </w:tc>
        <w:tc>
          <w:tcPr>
            <w:tcW w:w="688" w:type="dxa"/>
            <w:hideMark/>
          </w:tcPr>
          <w:p w14:paraId="6DD49EC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400,20</w:t>
            </w:r>
          </w:p>
        </w:tc>
        <w:tc>
          <w:tcPr>
            <w:tcW w:w="618" w:type="dxa"/>
            <w:hideMark/>
          </w:tcPr>
          <w:p w14:paraId="10DBCEED"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400,00</w:t>
            </w:r>
          </w:p>
        </w:tc>
        <w:tc>
          <w:tcPr>
            <w:tcW w:w="653" w:type="dxa"/>
            <w:hideMark/>
          </w:tcPr>
          <w:p w14:paraId="5B9E082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170,00</w:t>
            </w:r>
          </w:p>
        </w:tc>
        <w:tc>
          <w:tcPr>
            <w:tcW w:w="714" w:type="dxa"/>
            <w:hideMark/>
          </w:tcPr>
          <w:p w14:paraId="58AC9B6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170,00</w:t>
            </w:r>
          </w:p>
        </w:tc>
        <w:tc>
          <w:tcPr>
            <w:tcW w:w="709" w:type="dxa"/>
            <w:hideMark/>
          </w:tcPr>
          <w:p w14:paraId="70D1F42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170,00</w:t>
            </w:r>
          </w:p>
        </w:tc>
      </w:tr>
      <w:tr w:rsidR="007A2180" w:rsidRPr="007A2180" w14:paraId="1D9667D7" w14:textId="77777777" w:rsidTr="007A2180">
        <w:trPr>
          <w:trHeight w:val="314"/>
        </w:trPr>
        <w:tc>
          <w:tcPr>
            <w:tcW w:w="725" w:type="dxa"/>
            <w:vMerge/>
            <w:hideMark/>
          </w:tcPr>
          <w:p w14:paraId="6A76F624"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0CDA8D4" w14:textId="77777777" w:rsidR="007A2180" w:rsidRPr="007A2180" w:rsidRDefault="007A2180" w:rsidP="007A2180">
            <w:pPr>
              <w:pStyle w:val="a6"/>
              <w:jc w:val="both"/>
              <w:rPr>
                <w:rFonts w:ascii="Times New Roman" w:hAnsi="Times New Roman"/>
                <w:sz w:val="20"/>
                <w:szCs w:val="20"/>
              </w:rPr>
            </w:pPr>
          </w:p>
        </w:tc>
        <w:tc>
          <w:tcPr>
            <w:tcW w:w="1417" w:type="dxa"/>
            <w:vMerge/>
          </w:tcPr>
          <w:p w14:paraId="1CD2C07C" w14:textId="77777777" w:rsidR="007A2180" w:rsidRPr="007A2180" w:rsidRDefault="007A2180" w:rsidP="007A2180">
            <w:pPr>
              <w:pStyle w:val="a6"/>
              <w:jc w:val="both"/>
              <w:rPr>
                <w:rFonts w:ascii="Times New Roman" w:hAnsi="Times New Roman"/>
                <w:sz w:val="20"/>
                <w:szCs w:val="20"/>
              </w:rPr>
            </w:pPr>
          </w:p>
        </w:tc>
        <w:tc>
          <w:tcPr>
            <w:tcW w:w="1276" w:type="dxa"/>
          </w:tcPr>
          <w:p w14:paraId="5C2F051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12E2944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1960251E"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87CACE5"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2017B20" w14:textId="77777777" w:rsidR="007A2180" w:rsidRPr="007A2180" w:rsidRDefault="007A2180" w:rsidP="007A2180">
            <w:pPr>
              <w:pStyle w:val="a6"/>
              <w:jc w:val="both"/>
              <w:rPr>
                <w:rFonts w:ascii="Times New Roman" w:hAnsi="Times New Roman"/>
                <w:sz w:val="20"/>
                <w:szCs w:val="20"/>
              </w:rPr>
            </w:pPr>
          </w:p>
        </w:tc>
        <w:tc>
          <w:tcPr>
            <w:tcW w:w="732" w:type="dxa"/>
            <w:hideMark/>
          </w:tcPr>
          <w:p w14:paraId="0DDD3B5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B3B363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99C3EF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A275E5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35C2C8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22595A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6EB1A9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34689E9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2C985E5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C673F5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4FF6A8E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44B98E5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353FEEF5" w14:textId="77777777" w:rsidTr="007A2180">
        <w:trPr>
          <w:trHeight w:val="206"/>
        </w:trPr>
        <w:tc>
          <w:tcPr>
            <w:tcW w:w="725" w:type="dxa"/>
            <w:vMerge w:val="restart"/>
            <w:hideMark/>
          </w:tcPr>
          <w:p w14:paraId="2E1A5A7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2.2.1</w:t>
            </w:r>
          </w:p>
        </w:tc>
        <w:tc>
          <w:tcPr>
            <w:tcW w:w="1558" w:type="dxa"/>
            <w:vMerge w:val="restart"/>
            <w:hideMark/>
          </w:tcPr>
          <w:p w14:paraId="440DDD1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Подготовка пришкольных лагерей к оздоровительной кампании (</w:t>
            </w:r>
            <w:proofErr w:type="spellStart"/>
            <w:r w:rsidRPr="007A2180">
              <w:rPr>
                <w:rFonts w:ascii="Times New Roman" w:hAnsi="Times New Roman"/>
                <w:sz w:val="20"/>
                <w:szCs w:val="20"/>
              </w:rPr>
              <w:t>акарицидная</w:t>
            </w:r>
            <w:proofErr w:type="spellEnd"/>
            <w:r w:rsidRPr="007A2180">
              <w:rPr>
                <w:rFonts w:ascii="Times New Roman" w:hAnsi="Times New Roman"/>
                <w:sz w:val="20"/>
                <w:szCs w:val="20"/>
              </w:rPr>
              <w:t xml:space="preserve"> обработка территорий, </w:t>
            </w:r>
            <w:proofErr w:type="spellStart"/>
            <w:r w:rsidRPr="007A2180">
              <w:rPr>
                <w:rFonts w:ascii="Times New Roman" w:hAnsi="Times New Roman"/>
                <w:sz w:val="20"/>
                <w:szCs w:val="20"/>
              </w:rPr>
              <w:t>электрозамеры</w:t>
            </w:r>
            <w:proofErr w:type="spellEnd"/>
            <w:r w:rsidRPr="007A2180">
              <w:rPr>
                <w:rFonts w:ascii="Times New Roman" w:hAnsi="Times New Roman"/>
                <w:sz w:val="20"/>
                <w:szCs w:val="20"/>
              </w:rPr>
              <w:t xml:space="preserve">, вакцина  и </w:t>
            </w:r>
            <w:proofErr w:type="spellStart"/>
            <w:r w:rsidRPr="007A2180">
              <w:rPr>
                <w:rFonts w:ascii="Times New Roman" w:hAnsi="Times New Roman"/>
                <w:sz w:val="20"/>
                <w:szCs w:val="20"/>
              </w:rPr>
              <w:t>др</w:t>
            </w:r>
            <w:proofErr w:type="spellEnd"/>
            <w:r w:rsidRPr="007A2180">
              <w:rPr>
                <w:rFonts w:ascii="Times New Roman" w:hAnsi="Times New Roman"/>
                <w:sz w:val="20"/>
                <w:szCs w:val="20"/>
              </w:rPr>
              <w:t>)</w:t>
            </w:r>
          </w:p>
        </w:tc>
        <w:tc>
          <w:tcPr>
            <w:tcW w:w="1417" w:type="dxa"/>
            <w:vMerge w:val="restart"/>
          </w:tcPr>
          <w:p w14:paraId="62E70B2D" w14:textId="77777777" w:rsidR="007A2180" w:rsidRPr="007A2180" w:rsidRDefault="007A2180" w:rsidP="007A2180">
            <w:pPr>
              <w:pStyle w:val="a6"/>
              <w:jc w:val="both"/>
              <w:rPr>
                <w:rFonts w:ascii="Times New Roman" w:hAnsi="Times New Roman"/>
                <w:sz w:val="20"/>
                <w:szCs w:val="20"/>
              </w:rPr>
            </w:pPr>
          </w:p>
        </w:tc>
        <w:tc>
          <w:tcPr>
            <w:tcW w:w="1276" w:type="dxa"/>
          </w:tcPr>
          <w:p w14:paraId="54A49F0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4A76B08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575" w:type="dxa"/>
            <w:vMerge w:val="restart"/>
            <w:hideMark/>
          </w:tcPr>
          <w:p w14:paraId="465F201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1193" w:type="dxa"/>
            <w:vMerge w:val="restart"/>
            <w:hideMark/>
          </w:tcPr>
          <w:p w14:paraId="4A5E94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732" w:type="dxa"/>
            <w:hideMark/>
          </w:tcPr>
          <w:p w14:paraId="298062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1 521,07</w:t>
            </w:r>
          </w:p>
        </w:tc>
        <w:tc>
          <w:tcPr>
            <w:tcW w:w="653" w:type="dxa"/>
            <w:hideMark/>
          </w:tcPr>
          <w:p w14:paraId="3D549D9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105,84</w:t>
            </w:r>
          </w:p>
        </w:tc>
        <w:tc>
          <w:tcPr>
            <w:tcW w:w="653" w:type="dxa"/>
            <w:hideMark/>
          </w:tcPr>
          <w:p w14:paraId="722F9C2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28,13</w:t>
            </w:r>
          </w:p>
        </w:tc>
        <w:tc>
          <w:tcPr>
            <w:tcW w:w="653" w:type="dxa"/>
            <w:hideMark/>
          </w:tcPr>
          <w:p w14:paraId="2786514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24,00</w:t>
            </w:r>
          </w:p>
        </w:tc>
        <w:tc>
          <w:tcPr>
            <w:tcW w:w="653" w:type="dxa"/>
            <w:hideMark/>
          </w:tcPr>
          <w:p w14:paraId="66E89A7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87,90</w:t>
            </w:r>
          </w:p>
        </w:tc>
        <w:tc>
          <w:tcPr>
            <w:tcW w:w="653" w:type="dxa"/>
            <w:hideMark/>
          </w:tcPr>
          <w:p w14:paraId="047A64E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225,00</w:t>
            </w:r>
          </w:p>
        </w:tc>
        <w:tc>
          <w:tcPr>
            <w:tcW w:w="653" w:type="dxa"/>
            <w:hideMark/>
          </w:tcPr>
          <w:p w14:paraId="667DC90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029727C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270,20</w:t>
            </w:r>
          </w:p>
        </w:tc>
        <w:tc>
          <w:tcPr>
            <w:tcW w:w="618" w:type="dxa"/>
            <w:hideMark/>
          </w:tcPr>
          <w:p w14:paraId="7BDEDE20"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270,00</w:t>
            </w:r>
          </w:p>
        </w:tc>
        <w:tc>
          <w:tcPr>
            <w:tcW w:w="653" w:type="dxa"/>
            <w:hideMark/>
          </w:tcPr>
          <w:p w14:paraId="2FFC7F1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170,00</w:t>
            </w:r>
          </w:p>
        </w:tc>
        <w:tc>
          <w:tcPr>
            <w:tcW w:w="714" w:type="dxa"/>
            <w:hideMark/>
          </w:tcPr>
          <w:p w14:paraId="04A483E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170,00</w:t>
            </w:r>
          </w:p>
        </w:tc>
        <w:tc>
          <w:tcPr>
            <w:tcW w:w="709" w:type="dxa"/>
            <w:hideMark/>
          </w:tcPr>
          <w:p w14:paraId="3663FF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170,00</w:t>
            </w:r>
          </w:p>
        </w:tc>
      </w:tr>
      <w:tr w:rsidR="007A2180" w:rsidRPr="007A2180" w14:paraId="23105921" w14:textId="77777777" w:rsidTr="007A2180">
        <w:trPr>
          <w:trHeight w:val="450"/>
        </w:trPr>
        <w:tc>
          <w:tcPr>
            <w:tcW w:w="725" w:type="dxa"/>
            <w:vMerge/>
            <w:hideMark/>
          </w:tcPr>
          <w:p w14:paraId="70BEEF8A"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7F8665C" w14:textId="77777777" w:rsidR="007A2180" w:rsidRPr="007A2180" w:rsidRDefault="007A2180" w:rsidP="007A2180">
            <w:pPr>
              <w:pStyle w:val="a6"/>
              <w:jc w:val="both"/>
              <w:rPr>
                <w:rFonts w:ascii="Times New Roman" w:hAnsi="Times New Roman"/>
                <w:sz w:val="20"/>
                <w:szCs w:val="20"/>
              </w:rPr>
            </w:pPr>
          </w:p>
        </w:tc>
        <w:tc>
          <w:tcPr>
            <w:tcW w:w="1417" w:type="dxa"/>
            <w:vMerge/>
          </w:tcPr>
          <w:p w14:paraId="3F7BC08C" w14:textId="77777777" w:rsidR="007A2180" w:rsidRPr="007A2180" w:rsidRDefault="007A2180" w:rsidP="007A2180">
            <w:pPr>
              <w:pStyle w:val="a6"/>
              <w:jc w:val="both"/>
              <w:rPr>
                <w:rFonts w:ascii="Times New Roman" w:hAnsi="Times New Roman"/>
                <w:sz w:val="20"/>
                <w:szCs w:val="20"/>
              </w:rPr>
            </w:pPr>
          </w:p>
        </w:tc>
        <w:tc>
          <w:tcPr>
            <w:tcW w:w="1276" w:type="dxa"/>
          </w:tcPr>
          <w:p w14:paraId="09968E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6FEA932C"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51CF347"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12AD9AAD" w14:textId="77777777" w:rsidR="007A2180" w:rsidRPr="007A2180" w:rsidRDefault="007A2180" w:rsidP="007A2180">
            <w:pPr>
              <w:pStyle w:val="a6"/>
              <w:jc w:val="both"/>
              <w:rPr>
                <w:rFonts w:ascii="Times New Roman" w:hAnsi="Times New Roman"/>
                <w:sz w:val="20"/>
                <w:szCs w:val="20"/>
              </w:rPr>
            </w:pPr>
          </w:p>
        </w:tc>
        <w:tc>
          <w:tcPr>
            <w:tcW w:w="732" w:type="dxa"/>
            <w:hideMark/>
          </w:tcPr>
          <w:p w14:paraId="291394F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F45E74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7C7313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FB7E65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D0B9B6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154859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29507C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7A576F8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075E3D8D"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hideMark/>
          </w:tcPr>
          <w:p w14:paraId="456C03F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5BE202D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0893A43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3A432BDD" w14:textId="77777777" w:rsidTr="007A2180">
        <w:trPr>
          <w:trHeight w:val="254"/>
        </w:trPr>
        <w:tc>
          <w:tcPr>
            <w:tcW w:w="725" w:type="dxa"/>
            <w:vMerge/>
            <w:hideMark/>
          </w:tcPr>
          <w:p w14:paraId="45381DD5"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4DD3BDD" w14:textId="77777777" w:rsidR="007A2180" w:rsidRPr="007A2180" w:rsidRDefault="007A2180" w:rsidP="007A2180">
            <w:pPr>
              <w:pStyle w:val="a6"/>
              <w:jc w:val="both"/>
              <w:rPr>
                <w:rFonts w:ascii="Times New Roman" w:hAnsi="Times New Roman"/>
                <w:sz w:val="20"/>
                <w:szCs w:val="20"/>
              </w:rPr>
            </w:pPr>
          </w:p>
        </w:tc>
        <w:tc>
          <w:tcPr>
            <w:tcW w:w="1417" w:type="dxa"/>
            <w:vMerge/>
          </w:tcPr>
          <w:p w14:paraId="064E4BB4" w14:textId="77777777" w:rsidR="007A2180" w:rsidRPr="007A2180" w:rsidRDefault="007A2180" w:rsidP="007A2180">
            <w:pPr>
              <w:pStyle w:val="a6"/>
              <w:jc w:val="both"/>
              <w:rPr>
                <w:rFonts w:ascii="Times New Roman" w:hAnsi="Times New Roman"/>
                <w:sz w:val="20"/>
                <w:szCs w:val="20"/>
              </w:rPr>
            </w:pPr>
          </w:p>
        </w:tc>
        <w:tc>
          <w:tcPr>
            <w:tcW w:w="1276" w:type="dxa"/>
          </w:tcPr>
          <w:p w14:paraId="04BAF7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13BAC105"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E8B9502"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BE076C5" w14:textId="77777777" w:rsidR="007A2180" w:rsidRPr="007A2180" w:rsidRDefault="007A2180" w:rsidP="007A2180">
            <w:pPr>
              <w:pStyle w:val="a6"/>
              <w:jc w:val="both"/>
              <w:rPr>
                <w:rFonts w:ascii="Times New Roman" w:hAnsi="Times New Roman"/>
                <w:sz w:val="20"/>
                <w:szCs w:val="20"/>
              </w:rPr>
            </w:pPr>
          </w:p>
        </w:tc>
        <w:tc>
          <w:tcPr>
            <w:tcW w:w="732" w:type="dxa"/>
            <w:hideMark/>
          </w:tcPr>
          <w:p w14:paraId="7D3945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93D41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E0EB31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4F865B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86430A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6ABF9B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E96F8F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00D999F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36F331E1"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hideMark/>
          </w:tcPr>
          <w:p w14:paraId="2ACD463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200BFAE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06A670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0B85B0A0" w14:textId="77777777" w:rsidTr="007A2180">
        <w:trPr>
          <w:trHeight w:val="260"/>
        </w:trPr>
        <w:tc>
          <w:tcPr>
            <w:tcW w:w="725" w:type="dxa"/>
            <w:vMerge/>
            <w:hideMark/>
          </w:tcPr>
          <w:p w14:paraId="3DF695A0"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7D6FAE2" w14:textId="77777777" w:rsidR="007A2180" w:rsidRPr="007A2180" w:rsidRDefault="007A2180" w:rsidP="007A2180">
            <w:pPr>
              <w:pStyle w:val="a6"/>
              <w:jc w:val="both"/>
              <w:rPr>
                <w:rFonts w:ascii="Times New Roman" w:hAnsi="Times New Roman"/>
                <w:sz w:val="20"/>
                <w:szCs w:val="20"/>
              </w:rPr>
            </w:pPr>
          </w:p>
        </w:tc>
        <w:tc>
          <w:tcPr>
            <w:tcW w:w="1417" w:type="dxa"/>
            <w:vMerge/>
          </w:tcPr>
          <w:p w14:paraId="4D638F2F" w14:textId="77777777" w:rsidR="007A2180" w:rsidRPr="007A2180" w:rsidRDefault="007A2180" w:rsidP="007A2180">
            <w:pPr>
              <w:pStyle w:val="a6"/>
              <w:jc w:val="both"/>
              <w:rPr>
                <w:rFonts w:ascii="Times New Roman" w:hAnsi="Times New Roman"/>
                <w:sz w:val="20"/>
                <w:szCs w:val="20"/>
              </w:rPr>
            </w:pPr>
          </w:p>
        </w:tc>
        <w:tc>
          <w:tcPr>
            <w:tcW w:w="1276" w:type="dxa"/>
          </w:tcPr>
          <w:p w14:paraId="7F78EB2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5CE2BC71"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01642394"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9B5A726" w14:textId="77777777" w:rsidR="007A2180" w:rsidRPr="007A2180" w:rsidRDefault="007A2180" w:rsidP="007A2180">
            <w:pPr>
              <w:pStyle w:val="a6"/>
              <w:jc w:val="both"/>
              <w:rPr>
                <w:rFonts w:ascii="Times New Roman" w:hAnsi="Times New Roman"/>
                <w:sz w:val="20"/>
                <w:szCs w:val="20"/>
              </w:rPr>
            </w:pPr>
          </w:p>
        </w:tc>
        <w:tc>
          <w:tcPr>
            <w:tcW w:w="732" w:type="dxa"/>
            <w:hideMark/>
          </w:tcPr>
          <w:p w14:paraId="48DA5A7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1 521,07</w:t>
            </w:r>
          </w:p>
        </w:tc>
        <w:tc>
          <w:tcPr>
            <w:tcW w:w="653" w:type="dxa"/>
            <w:hideMark/>
          </w:tcPr>
          <w:p w14:paraId="7BCD376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105,84</w:t>
            </w:r>
          </w:p>
        </w:tc>
        <w:tc>
          <w:tcPr>
            <w:tcW w:w="653" w:type="dxa"/>
            <w:hideMark/>
          </w:tcPr>
          <w:p w14:paraId="0AD3891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28,13</w:t>
            </w:r>
          </w:p>
        </w:tc>
        <w:tc>
          <w:tcPr>
            <w:tcW w:w="653" w:type="dxa"/>
            <w:hideMark/>
          </w:tcPr>
          <w:p w14:paraId="704012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24,00</w:t>
            </w:r>
          </w:p>
        </w:tc>
        <w:tc>
          <w:tcPr>
            <w:tcW w:w="653" w:type="dxa"/>
            <w:hideMark/>
          </w:tcPr>
          <w:p w14:paraId="6523BFF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87,90</w:t>
            </w:r>
          </w:p>
        </w:tc>
        <w:tc>
          <w:tcPr>
            <w:tcW w:w="653" w:type="dxa"/>
            <w:hideMark/>
          </w:tcPr>
          <w:p w14:paraId="2787DF2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225,00</w:t>
            </w:r>
          </w:p>
        </w:tc>
        <w:tc>
          <w:tcPr>
            <w:tcW w:w="653" w:type="dxa"/>
            <w:hideMark/>
          </w:tcPr>
          <w:p w14:paraId="22891AD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00D74FA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270,20</w:t>
            </w:r>
          </w:p>
        </w:tc>
        <w:tc>
          <w:tcPr>
            <w:tcW w:w="618" w:type="dxa"/>
            <w:hideMark/>
          </w:tcPr>
          <w:p w14:paraId="5F1746DB"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270,00</w:t>
            </w:r>
          </w:p>
        </w:tc>
        <w:tc>
          <w:tcPr>
            <w:tcW w:w="653" w:type="dxa"/>
            <w:hideMark/>
          </w:tcPr>
          <w:p w14:paraId="1B06183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170,00</w:t>
            </w:r>
          </w:p>
        </w:tc>
        <w:tc>
          <w:tcPr>
            <w:tcW w:w="714" w:type="dxa"/>
            <w:hideMark/>
          </w:tcPr>
          <w:p w14:paraId="53DB3D4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170,00</w:t>
            </w:r>
          </w:p>
        </w:tc>
        <w:tc>
          <w:tcPr>
            <w:tcW w:w="709" w:type="dxa"/>
            <w:hideMark/>
          </w:tcPr>
          <w:p w14:paraId="1CC9F9E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170,00</w:t>
            </w:r>
          </w:p>
        </w:tc>
      </w:tr>
      <w:tr w:rsidR="007A2180" w:rsidRPr="007A2180" w14:paraId="5A440DD3" w14:textId="77777777" w:rsidTr="007A2180">
        <w:trPr>
          <w:trHeight w:val="467"/>
        </w:trPr>
        <w:tc>
          <w:tcPr>
            <w:tcW w:w="725" w:type="dxa"/>
            <w:vMerge/>
            <w:hideMark/>
          </w:tcPr>
          <w:p w14:paraId="22D58E18"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5B8E962" w14:textId="77777777" w:rsidR="007A2180" w:rsidRPr="007A2180" w:rsidRDefault="007A2180" w:rsidP="007A2180">
            <w:pPr>
              <w:pStyle w:val="a6"/>
              <w:jc w:val="both"/>
              <w:rPr>
                <w:rFonts w:ascii="Times New Roman" w:hAnsi="Times New Roman"/>
                <w:sz w:val="20"/>
                <w:szCs w:val="20"/>
              </w:rPr>
            </w:pPr>
          </w:p>
        </w:tc>
        <w:tc>
          <w:tcPr>
            <w:tcW w:w="1417" w:type="dxa"/>
            <w:vMerge/>
          </w:tcPr>
          <w:p w14:paraId="51DE5D6B" w14:textId="77777777" w:rsidR="007A2180" w:rsidRPr="007A2180" w:rsidRDefault="007A2180" w:rsidP="007A2180">
            <w:pPr>
              <w:pStyle w:val="a6"/>
              <w:jc w:val="both"/>
              <w:rPr>
                <w:rFonts w:ascii="Times New Roman" w:hAnsi="Times New Roman"/>
                <w:sz w:val="20"/>
                <w:szCs w:val="20"/>
              </w:rPr>
            </w:pPr>
          </w:p>
        </w:tc>
        <w:tc>
          <w:tcPr>
            <w:tcW w:w="1276" w:type="dxa"/>
          </w:tcPr>
          <w:p w14:paraId="5AB2C5C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175A89C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0764AEBA"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C8FCCB8"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3AD7CB1" w14:textId="77777777" w:rsidR="007A2180" w:rsidRPr="007A2180" w:rsidRDefault="007A2180" w:rsidP="007A2180">
            <w:pPr>
              <w:pStyle w:val="a6"/>
              <w:jc w:val="both"/>
              <w:rPr>
                <w:rFonts w:ascii="Times New Roman" w:hAnsi="Times New Roman"/>
                <w:sz w:val="20"/>
                <w:szCs w:val="20"/>
              </w:rPr>
            </w:pPr>
          </w:p>
        </w:tc>
        <w:tc>
          <w:tcPr>
            <w:tcW w:w="732" w:type="dxa"/>
            <w:hideMark/>
          </w:tcPr>
          <w:p w14:paraId="619587F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08CE2E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7EA3E5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065874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204D27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E0B074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82420A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7D05143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46E627C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690B90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7916790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6E2D488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15602DC5" w14:textId="77777777" w:rsidTr="007A2180">
        <w:trPr>
          <w:trHeight w:val="282"/>
        </w:trPr>
        <w:tc>
          <w:tcPr>
            <w:tcW w:w="725" w:type="dxa"/>
            <w:vMerge w:val="restart"/>
            <w:hideMark/>
          </w:tcPr>
          <w:p w14:paraId="7FD34D1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2.2.2</w:t>
            </w:r>
          </w:p>
        </w:tc>
        <w:tc>
          <w:tcPr>
            <w:tcW w:w="1558" w:type="dxa"/>
            <w:vMerge w:val="restart"/>
            <w:hideMark/>
          </w:tcPr>
          <w:p w14:paraId="684050D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"Организация  питания детей (сухой паек) на пришкольных площадках</w:t>
            </w:r>
          </w:p>
        </w:tc>
        <w:tc>
          <w:tcPr>
            <w:tcW w:w="1417" w:type="dxa"/>
            <w:vMerge w:val="restart"/>
          </w:tcPr>
          <w:p w14:paraId="066AA6B9" w14:textId="77777777" w:rsidR="007A2180" w:rsidRPr="007A2180" w:rsidRDefault="007A2180" w:rsidP="007A2180">
            <w:pPr>
              <w:pStyle w:val="a6"/>
              <w:jc w:val="both"/>
              <w:rPr>
                <w:rFonts w:ascii="Times New Roman" w:hAnsi="Times New Roman"/>
                <w:sz w:val="20"/>
                <w:szCs w:val="20"/>
              </w:rPr>
            </w:pPr>
          </w:p>
        </w:tc>
        <w:tc>
          <w:tcPr>
            <w:tcW w:w="1276" w:type="dxa"/>
          </w:tcPr>
          <w:p w14:paraId="448AAD6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172BD42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575" w:type="dxa"/>
            <w:vMerge w:val="restart"/>
            <w:hideMark/>
          </w:tcPr>
          <w:p w14:paraId="07761C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1193" w:type="dxa"/>
            <w:vMerge w:val="restart"/>
            <w:hideMark/>
          </w:tcPr>
          <w:p w14:paraId="5935252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732" w:type="dxa"/>
            <w:hideMark/>
          </w:tcPr>
          <w:p w14:paraId="66DE3841"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577,30</w:t>
            </w:r>
          </w:p>
        </w:tc>
        <w:tc>
          <w:tcPr>
            <w:tcW w:w="653" w:type="dxa"/>
            <w:hideMark/>
          </w:tcPr>
          <w:p w14:paraId="76210A9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hideMark/>
          </w:tcPr>
          <w:p w14:paraId="6C9F97FE"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hideMark/>
          </w:tcPr>
          <w:p w14:paraId="4196EF5F"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hideMark/>
          </w:tcPr>
          <w:p w14:paraId="5669F257"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80,00</w:t>
            </w:r>
          </w:p>
        </w:tc>
        <w:tc>
          <w:tcPr>
            <w:tcW w:w="653" w:type="dxa"/>
            <w:hideMark/>
          </w:tcPr>
          <w:p w14:paraId="3982E3D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52,00</w:t>
            </w:r>
          </w:p>
        </w:tc>
        <w:tc>
          <w:tcPr>
            <w:tcW w:w="653" w:type="dxa"/>
            <w:hideMark/>
          </w:tcPr>
          <w:p w14:paraId="6D6BD96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185,30</w:t>
            </w:r>
          </w:p>
        </w:tc>
        <w:tc>
          <w:tcPr>
            <w:tcW w:w="688" w:type="dxa"/>
            <w:hideMark/>
          </w:tcPr>
          <w:p w14:paraId="5D80B2B0"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130,00</w:t>
            </w:r>
          </w:p>
        </w:tc>
        <w:tc>
          <w:tcPr>
            <w:tcW w:w="618" w:type="dxa"/>
            <w:hideMark/>
          </w:tcPr>
          <w:p w14:paraId="2D53FB75"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130,00</w:t>
            </w:r>
          </w:p>
        </w:tc>
        <w:tc>
          <w:tcPr>
            <w:tcW w:w="653" w:type="dxa"/>
            <w:hideMark/>
          </w:tcPr>
          <w:p w14:paraId="09E2721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714" w:type="dxa"/>
            <w:hideMark/>
          </w:tcPr>
          <w:p w14:paraId="4F400492"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709" w:type="dxa"/>
            <w:hideMark/>
          </w:tcPr>
          <w:p w14:paraId="65FC268F"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r>
      <w:tr w:rsidR="007A2180" w:rsidRPr="007A2180" w14:paraId="45F4F66B" w14:textId="77777777" w:rsidTr="007A2180">
        <w:trPr>
          <w:trHeight w:val="458"/>
        </w:trPr>
        <w:tc>
          <w:tcPr>
            <w:tcW w:w="725" w:type="dxa"/>
            <w:vMerge/>
            <w:hideMark/>
          </w:tcPr>
          <w:p w14:paraId="25C88EAC"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A16277E" w14:textId="77777777" w:rsidR="007A2180" w:rsidRPr="007A2180" w:rsidRDefault="007A2180" w:rsidP="007A2180">
            <w:pPr>
              <w:pStyle w:val="a6"/>
              <w:jc w:val="both"/>
              <w:rPr>
                <w:rFonts w:ascii="Times New Roman" w:hAnsi="Times New Roman"/>
                <w:sz w:val="20"/>
                <w:szCs w:val="20"/>
              </w:rPr>
            </w:pPr>
          </w:p>
        </w:tc>
        <w:tc>
          <w:tcPr>
            <w:tcW w:w="1417" w:type="dxa"/>
            <w:vMerge/>
          </w:tcPr>
          <w:p w14:paraId="5EF5B96E" w14:textId="77777777" w:rsidR="007A2180" w:rsidRPr="007A2180" w:rsidRDefault="007A2180" w:rsidP="007A2180">
            <w:pPr>
              <w:pStyle w:val="a6"/>
              <w:jc w:val="both"/>
              <w:rPr>
                <w:rFonts w:ascii="Times New Roman" w:hAnsi="Times New Roman"/>
                <w:sz w:val="20"/>
                <w:szCs w:val="20"/>
              </w:rPr>
            </w:pPr>
          </w:p>
        </w:tc>
        <w:tc>
          <w:tcPr>
            <w:tcW w:w="1276" w:type="dxa"/>
          </w:tcPr>
          <w:p w14:paraId="13D794B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50701B13"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7CB7A65"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5423745E" w14:textId="77777777" w:rsidR="007A2180" w:rsidRPr="007A2180" w:rsidRDefault="007A2180" w:rsidP="007A2180">
            <w:pPr>
              <w:pStyle w:val="a6"/>
              <w:jc w:val="both"/>
              <w:rPr>
                <w:rFonts w:ascii="Times New Roman" w:hAnsi="Times New Roman"/>
                <w:sz w:val="20"/>
                <w:szCs w:val="20"/>
              </w:rPr>
            </w:pPr>
          </w:p>
        </w:tc>
        <w:tc>
          <w:tcPr>
            <w:tcW w:w="732" w:type="dxa"/>
            <w:hideMark/>
          </w:tcPr>
          <w:p w14:paraId="6F3427C4"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hideMark/>
          </w:tcPr>
          <w:p w14:paraId="3EE68071"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hideMark/>
          </w:tcPr>
          <w:p w14:paraId="2BDA3ACE"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hideMark/>
          </w:tcPr>
          <w:p w14:paraId="6E0EBCD0"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hideMark/>
          </w:tcPr>
          <w:p w14:paraId="466E5872"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hideMark/>
          </w:tcPr>
          <w:p w14:paraId="1243E20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hideMark/>
          </w:tcPr>
          <w:p w14:paraId="51424356"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88" w:type="dxa"/>
            <w:hideMark/>
          </w:tcPr>
          <w:p w14:paraId="761E278F"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18" w:type="dxa"/>
            <w:hideMark/>
          </w:tcPr>
          <w:p w14:paraId="7DE099AC"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0,00</w:t>
            </w:r>
          </w:p>
        </w:tc>
        <w:tc>
          <w:tcPr>
            <w:tcW w:w="653" w:type="dxa"/>
            <w:hideMark/>
          </w:tcPr>
          <w:p w14:paraId="2C745E16"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714" w:type="dxa"/>
            <w:hideMark/>
          </w:tcPr>
          <w:p w14:paraId="074A3C8D"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709" w:type="dxa"/>
            <w:hideMark/>
          </w:tcPr>
          <w:p w14:paraId="4601966F"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r>
      <w:tr w:rsidR="007A2180" w:rsidRPr="007A2180" w14:paraId="2842B05B" w14:textId="77777777" w:rsidTr="007A2180">
        <w:trPr>
          <w:trHeight w:val="368"/>
        </w:trPr>
        <w:tc>
          <w:tcPr>
            <w:tcW w:w="725" w:type="dxa"/>
            <w:vMerge/>
            <w:hideMark/>
          </w:tcPr>
          <w:p w14:paraId="619E3565"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D734B52" w14:textId="77777777" w:rsidR="007A2180" w:rsidRPr="007A2180" w:rsidRDefault="007A2180" w:rsidP="007A2180">
            <w:pPr>
              <w:pStyle w:val="a6"/>
              <w:jc w:val="both"/>
              <w:rPr>
                <w:rFonts w:ascii="Times New Roman" w:hAnsi="Times New Roman"/>
                <w:sz w:val="20"/>
                <w:szCs w:val="20"/>
              </w:rPr>
            </w:pPr>
          </w:p>
        </w:tc>
        <w:tc>
          <w:tcPr>
            <w:tcW w:w="1417" w:type="dxa"/>
            <w:vMerge/>
          </w:tcPr>
          <w:p w14:paraId="1B1D4449" w14:textId="77777777" w:rsidR="007A2180" w:rsidRPr="007A2180" w:rsidRDefault="007A2180" w:rsidP="007A2180">
            <w:pPr>
              <w:pStyle w:val="a6"/>
              <w:jc w:val="both"/>
              <w:rPr>
                <w:rFonts w:ascii="Times New Roman" w:hAnsi="Times New Roman"/>
                <w:sz w:val="20"/>
                <w:szCs w:val="20"/>
              </w:rPr>
            </w:pPr>
          </w:p>
        </w:tc>
        <w:tc>
          <w:tcPr>
            <w:tcW w:w="1276" w:type="dxa"/>
          </w:tcPr>
          <w:p w14:paraId="4CD1608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17715491"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1C60E9F"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562BE2B2" w14:textId="77777777" w:rsidR="007A2180" w:rsidRPr="007A2180" w:rsidRDefault="007A2180" w:rsidP="007A2180">
            <w:pPr>
              <w:pStyle w:val="a6"/>
              <w:jc w:val="both"/>
              <w:rPr>
                <w:rFonts w:ascii="Times New Roman" w:hAnsi="Times New Roman"/>
                <w:sz w:val="20"/>
                <w:szCs w:val="20"/>
              </w:rPr>
            </w:pPr>
          </w:p>
        </w:tc>
        <w:tc>
          <w:tcPr>
            <w:tcW w:w="732" w:type="dxa"/>
            <w:hideMark/>
          </w:tcPr>
          <w:p w14:paraId="6CA4A71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hideMark/>
          </w:tcPr>
          <w:p w14:paraId="03AB3B2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hideMark/>
          </w:tcPr>
          <w:p w14:paraId="5B0935B0"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hideMark/>
          </w:tcPr>
          <w:p w14:paraId="0B5D77B5"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hideMark/>
          </w:tcPr>
          <w:p w14:paraId="1BC61B45"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hideMark/>
          </w:tcPr>
          <w:p w14:paraId="1A10E89B"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hideMark/>
          </w:tcPr>
          <w:p w14:paraId="15B8412D"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88" w:type="dxa"/>
            <w:hideMark/>
          </w:tcPr>
          <w:p w14:paraId="58A91E0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18" w:type="dxa"/>
            <w:hideMark/>
          </w:tcPr>
          <w:p w14:paraId="6AF20C12"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0,00</w:t>
            </w:r>
          </w:p>
        </w:tc>
        <w:tc>
          <w:tcPr>
            <w:tcW w:w="653" w:type="dxa"/>
            <w:hideMark/>
          </w:tcPr>
          <w:p w14:paraId="62C5EF5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714" w:type="dxa"/>
            <w:hideMark/>
          </w:tcPr>
          <w:p w14:paraId="5E7BF6E2"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709" w:type="dxa"/>
            <w:hideMark/>
          </w:tcPr>
          <w:p w14:paraId="54BB15DD"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r>
      <w:tr w:rsidR="007A2180" w:rsidRPr="007A2180" w14:paraId="4CC5E7B7" w14:textId="77777777" w:rsidTr="007A2180">
        <w:trPr>
          <w:trHeight w:val="160"/>
        </w:trPr>
        <w:tc>
          <w:tcPr>
            <w:tcW w:w="725" w:type="dxa"/>
            <w:vMerge/>
            <w:hideMark/>
          </w:tcPr>
          <w:p w14:paraId="21744A35"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54FA11C" w14:textId="77777777" w:rsidR="007A2180" w:rsidRPr="007A2180" w:rsidRDefault="007A2180" w:rsidP="007A2180">
            <w:pPr>
              <w:pStyle w:val="a6"/>
              <w:jc w:val="both"/>
              <w:rPr>
                <w:rFonts w:ascii="Times New Roman" w:hAnsi="Times New Roman"/>
                <w:sz w:val="20"/>
                <w:szCs w:val="20"/>
              </w:rPr>
            </w:pPr>
          </w:p>
        </w:tc>
        <w:tc>
          <w:tcPr>
            <w:tcW w:w="1417" w:type="dxa"/>
            <w:vMerge/>
          </w:tcPr>
          <w:p w14:paraId="5AE45815" w14:textId="77777777" w:rsidR="007A2180" w:rsidRPr="007A2180" w:rsidRDefault="007A2180" w:rsidP="007A2180">
            <w:pPr>
              <w:pStyle w:val="a6"/>
              <w:jc w:val="both"/>
              <w:rPr>
                <w:rFonts w:ascii="Times New Roman" w:hAnsi="Times New Roman"/>
                <w:sz w:val="20"/>
                <w:szCs w:val="20"/>
              </w:rPr>
            </w:pPr>
          </w:p>
        </w:tc>
        <w:tc>
          <w:tcPr>
            <w:tcW w:w="1276" w:type="dxa"/>
          </w:tcPr>
          <w:p w14:paraId="0513FE3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6B0C3CA0"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F7EAC40"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9A30344" w14:textId="77777777" w:rsidR="007A2180" w:rsidRPr="007A2180" w:rsidRDefault="007A2180" w:rsidP="007A2180">
            <w:pPr>
              <w:pStyle w:val="a6"/>
              <w:jc w:val="both"/>
              <w:rPr>
                <w:rFonts w:ascii="Times New Roman" w:hAnsi="Times New Roman"/>
                <w:sz w:val="20"/>
                <w:szCs w:val="20"/>
              </w:rPr>
            </w:pPr>
          </w:p>
        </w:tc>
        <w:tc>
          <w:tcPr>
            <w:tcW w:w="732" w:type="dxa"/>
            <w:hideMark/>
          </w:tcPr>
          <w:p w14:paraId="0DC136C0"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577,30</w:t>
            </w:r>
          </w:p>
        </w:tc>
        <w:tc>
          <w:tcPr>
            <w:tcW w:w="653" w:type="dxa"/>
            <w:hideMark/>
          </w:tcPr>
          <w:p w14:paraId="485E1E92"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hideMark/>
          </w:tcPr>
          <w:p w14:paraId="5DC79111"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hideMark/>
          </w:tcPr>
          <w:p w14:paraId="4C1524B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hideMark/>
          </w:tcPr>
          <w:p w14:paraId="622DB39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80,00</w:t>
            </w:r>
          </w:p>
        </w:tc>
        <w:tc>
          <w:tcPr>
            <w:tcW w:w="653" w:type="dxa"/>
            <w:hideMark/>
          </w:tcPr>
          <w:p w14:paraId="0E500D37"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52,00</w:t>
            </w:r>
          </w:p>
        </w:tc>
        <w:tc>
          <w:tcPr>
            <w:tcW w:w="653" w:type="dxa"/>
            <w:hideMark/>
          </w:tcPr>
          <w:p w14:paraId="3017AA8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185,30</w:t>
            </w:r>
          </w:p>
        </w:tc>
        <w:tc>
          <w:tcPr>
            <w:tcW w:w="688" w:type="dxa"/>
            <w:hideMark/>
          </w:tcPr>
          <w:p w14:paraId="16F5FC0D"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130,00</w:t>
            </w:r>
          </w:p>
        </w:tc>
        <w:tc>
          <w:tcPr>
            <w:tcW w:w="618" w:type="dxa"/>
            <w:hideMark/>
          </w:tcPr>
          <w:p w14:paraId="75D32DA0"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130,00</w:t>
            </w:r>
          </w:p>
        </w:tc>
        <w:tc>
          <w:tcPr>
            <w:tcW w:w="653" w:type="dxa"/>
            <w:hideMark/>
          </w:tcPr>
          <w:p w14:paraId="418A4817"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714" w:type="dxa"/>
            <w:hideMark/>
          </w:tcPr>
          <w:p w14:paraId="70FC62A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709" w:type="dxa"/>
            <w:hideMark/>
          </w:tcPr>
          <w:p w14:paraId="1D61D21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r>
      <w:tr w:rsidR="007A2180" w:rsidRPr="007A2180" w14:paraId="3FF8F6E8" w14:textId="77777777" w:rsidTr="007A2180">
        <w:trPr>
          <w:trHeight w:val="160"/>
        </w:trPr>
        <w:tc>
          <w:tcPr>
            <w:tcW w:w="725" w:type="dxa"/>
            <w:vMerge/>
            <w:hideMark/>
          </w:tcPr>
          <w:p w14:paraId="5F574121"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16A6D2D" w14:textId="77777777" w:rsidR="007A2180" w:rsidRPr="007A2180" w:rsidRDefault="007A2180" w:rsidP="007A2180">
            <w:pPr>
              <w:pStyle w:val="a6"/>
              <w:jc w:val="both"/>
              <w:rPr>
                <w:rFonts w:ascii="Times New Roman" w:hAnsi="Times New Roman"/>
                <w:sz w:val="20"/>
                <w:szCs w:val="20"/>
              </w:rPr>
            </w:pPr>
          </w:p>
        </w:tc>
        <w:tc>
          <w:tcPr>
            <w:tcW w:w="1417" w:type="dxa"/>
            <w:vMerge/>
          </w:tcPr>
          <w:p w14:paraId="5AEB172F" w14:textId="77777777" w:rsidR="007A2180" w:rsidRPr="007A2180" w:rsidRDefault="007A2180" w:rsidP="007A2180">
            <w:pPr>
              <w:pStyle w:val="a6"/>
              <w:jc w:val="both"/>
              <w:rPr>
                <w:rFonts w:ascii="Times New Roman" w:hAnsi="Times New Roman"/>
                <w:sz w:val="20"/>
                <w:szCs w:val="20"/>
              </w:rPr>
            </w:pPr>
          </w:p>
        </w:tc>
        <w:tc>
          <w:tcPr>
            <w:tcW w:w="1276" w:type="dxa"/>
          </w:tcPr>
          <w:p w14:paraId="07E55CF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052D138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2D51FB2E"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D1DD9D8"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D3B0DE8" w14:textId="77777777" w:rsidR="007A2180" w:rsidRPr="007A2180" w:rsidRDefault="007A2180" w:rsidP="007A2180">
            <w:pPr>
              <w:pStyle w:val="a6"/>
              <w:jc w:val="both"/>
              <w:rPr>
                <w:rFonts w:ascii="Times New Roman" w:hAnsi="Times New Roman"/>
                <w:sz w:val="20"/>
                <w:szCs w:val="20"/>
              </w:rPr>
            </w:pPr>
          </w:p>
        </w:tc>
        <w:tc>
          <w:tcPr>
            <w:tcW w:w="732" w:type="dxa"/>
            <w:hideMark/>
          </w:tcPr>
          <w:p w14:paraId="1D91605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D29A20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139B7C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E4BB0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8B1627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81B661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E27772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3B1349B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6DFEF76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966C83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271AF79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509A068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756AD50D" w14:textId="77777777" w:rsidTr="007A2180">
        <w:trPr>
          <w:trHeight w:val="330"/>
        </w:trPr>
        <w:tc>
          <w:tcPr>
            <w:tcW w:w="725" w:type="dxa"/>
            <w:vMerge w:val="restart"/>
            <w:hideMark/>
          </w:tcPr>
          <w:p w14:paraId="4D24ECE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2.3</w:t>
            </w:r>
          </w:p>
        </w:tc>
        <w:tc>
          <w:tcPr>
            <w:tcW w:w="1558" w:type="dxa"/>
            <w:vMerge w:val="restart"/>
            <w:hideMark/>
          </w:tcPr>
          <w:p w14:paraId="1CA17D3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«Развитие инфраструктуры отдыха,  оздоровления и занятости  детей и подростков  в </w:t>
            </w:r>
            <w:r w:rsidRPr="007A2180">
              <w:rPr>
                <w:rFonts w:ascii="Times New Roman" w:hAnsi="Times New Roman"/>
                <w:sz w:val="20"/>
                <w:szCs w:val="20"/>
              </w:rPr>
              <w:lastRenderedPageBreak/>
              <w:t>каникулярное время»</w:t>
            </w:r>
          </w:p>
        </w:tc>
        <w:tc>
          <w:tcPr>
            <w:tcW w:w="1417" w:type="dxa"/>
            <w:vMerge w:val="restart"/>
          </w:tcPr>
          <w:p w14:paraId="7A4C6C68" w14:textId="77777777" w:rsidR="007A2180" w:rsidRPr="007A2180" w:rsidRDefault="007A2180" w:rsidP="007A2180">
            <w:pPr>
              <w:pStyle w:val="a6"/>
              <w:jc w:val="both"/>
              <w:rPr>
                <w:rFonts w:ascii="Times New Roman" w:hAnsi="Times New Roman"/>
                <w:sz w:val="20"/>
                <w:szCs w:val="20"/>
              </w:rPr>
            </w:pPr>
          </w:p>
        </w:tc>
        <w:tc>
          <w:tcPr>
            <w:tcW w:w="1276" w:type="dxa"/>
          </w:tcPr>
          <w:p w14:paraId="60E7C70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36CBD52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44BDF39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0707</w:t>
            </w:r>
          </w:p>
        </w:tc>
        <w:tc>
          <w:tcPr>
            <w:tcW w:w="1193" w:type="dxa"/>
            <w:vMerge w:val="restart"/>
            <w:hideMark/>
          </w:tcPr>
          <w:p w14:paraId="4635E1C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59.2.04. 00310</w:t>
            </w:r>
          </w:p>
          <w:p w14:paraId="1C249DC4" w14:textId="77777777" w:rsidR="007A2180" w:rsidRPr="007A2180" w:rsidRDefault="007A2180" w:rsidP="007A2180">
            <w:pPr>
              <w:pStyle w:val="a6"/>
              <w:jc w:val="both"/>
              <w:rPr>
                <w:rFonts w:ascii="Times New Roman" w:hAnsi="Times New Roman"/>
                <w:sz w:val="20"/>
                <w:szCs w:val="20"/>
              </w:rPr>
            </w:pPr>
          </w:p>
        </w:tc>
        <w:tc>
          <w:tcPr>
            <w:tcW w:w="732" w:type="dxa"/>
            <w:hideMark/>
          </w:tcPr>
          <w:p w14:paraId="43C51A5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984,50</w:t>
            </w:r>
          </w:p>
        </w:tc>
        <w:tc>
          <w:tcPr>
            <w:tcW w:w="653" w:type="dxa"/>
            <w:hideMark/>
          </w:tcPr>
          <w:p w14:paraId="7B8FF63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c>
          <w:tcPr>
            <w:tcW w:w="653" w:type="dxa"/>
            <w:hideMark/>
          </w:tcPr>
          <w:p w14:paraId="5CE54C7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15,00</w:t>
            </w:r>
          </w:p>
        </w:tc>
        <w:tc>
          <w:tcPr>
            <w:tcW w:w="653" w:type="dxa"/>
            <w:hideMark/>
          </w:tcPr>
          <w:p w14:paraId="63B3126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7D6A4F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43,60</w:t>
            </w:r>
          </w:p>
        </w:tc>
        <w:tc>
          <w:tcPr>
            <w:tcW w:w="653" w:type="dxa"/>
            <w:hideMark/>
          </w:tcPr>
          <w:p w14:paraId="308412A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61,70</w:t>
            </w:r>
          </w:p>
        </w:tc>
        <w:tc>
          <w:tcPr>
            <w:tcW w:w="653" w:type="dxa"/>
            <w:hideMark/>
          </w:tcPr>
          <w:p w14:paraId="55CCE9A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114,20</w:t>
            </w:r>
          </w:p>
        </w:tc>
        <w:tc>
          <w:tcPr>
            <w:tcW w:w="688" w:type="dxa"/>
            <w:hideMark/>
          </w:tcPr>
          <w:p w14:paraId="312CD36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300,00</w:t>
            </w:r>
          </w:p>
        </w:tc>
        <w:tc>
          <w:tcPr>
            <w:tcW w:w="618" w:type="dxa"/>
            <w:hideMark/>
          </w:tcPr>
          <w:p w14:paraId="1FB81767"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370,00</w:t>
            </w:r>
          </w:p>
        </w:tc>
        <w:tc>
          <w:tcPr>
            <w:tcW w:w="653" w:type="dxa"/>
            <w:hideMark/>
          </w:tcPr>
          <w:p w14:paraId="7466883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10,00</w:t>
            </w:r>
          </w:p>
        </w:tc>
        <w:tc>
          <w:tcPr>
            <w:tcW w:w="714" w:type="dxa"/>
            <w:hideMark/>
          </w:tcPr>
          <w:p w14:paraId="1C853A0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10,00</w:t>
            </w:r>
          </w:p>
        </w:tc>
        <w:tc>
          <w:tcPr>
            <w:tcW w:w="709" w:type="dxa"/>
            <w:hideMark/>
          </w:tcPr>
          <w:p w14:paraId="3E0F8B9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10,00</w:t>
            </w:r>
          </w:p>
        </w:tc>
      </w:tr>
      <w:tr w:rsidR="007A2180" w:rsidRPr="007A2180" w14:paraId="398DF21A" w14:textId="77777777" w:rsidTr="007A2180">
        <w:trPr>
          <w:trHeight w:val="440"/>
        </w:trPr>
        <w:tc>
          <w:tcPr>
            <w:tcW w:w="725" w:type="dxa"/>
            <w:vMerge/>
            <w:hideMark/>
          </w:tcPr>
          <w:p w14:paraId="1E7C5294"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2278BF2D" w14:textId="77777777" w:rsidR="007A2180" w:rsidRPr="007A2180" w:rsidRDefault="007A2180" w:rsidP="007A2180">
            <w:pPr>
              <w:pStyle w:val="a6"/>
              <w:jc w:val="both"/>
              <w:rPr>
                <w:rFonts w:ascii="Times New Roman" w:hAnsi="Times New Roman"/>
                <w:sz w:val="20"/>
                <w:szCs w:val="20"/>
              </w:rPr>
            </w:pPr>
          </w:p>
        </w:tc>
        <w:tc>
          <w:tcPr>
            <w:tcW w:w="1417" w:type="dxa"/>
            <w:vMerge/>
          </w:tcPr>
          <w:p w14:paraId="0D4AD8CC" w14:textId="77777777" w:rsidR="007A2180" w:rsidRPr="007A2180" w:rsidRDefault="007A2180" w:rsidP="007A2180">
            <w:pPr>
              <w:pStyle w:val="a6"/>
              <w:jc w:val="both"/>
              <w:rPr>
                <w:rFonts w:ascii="Times New Roman" w:hAnsi="Times New Roman"/>
                <w:sz w:val="20"/>
                <w:szCs w:val="20"/>
              </w:rPr>
            </w:pPr>
          </w:p>
        </w:tc>
        <w:tc>
          <w:tcPr>
            <w:tcW w:w="1276" w:type="dxa"/>
          </w:tcPr>
          <w:p w14:paraId="0B6BCD7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41B659BF"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0B9DD679"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1398A84" w14:textId="77777777" w:rsidR="007A2180" w:rsidRPr="007A2180" w:rsidRDefault="007A2180" w:rsidP="007A2180">
            <w:pPr>
              <w:pStyle w:val="a6"/>
              <w:jc w:val="both"/>
              <w:rPr>
                <w:rFonts w:ascii="Times New Roman" w:hAnsi="Times New Roman"/>
                <w:sz w:val="20"/>
                <w:szCs w:val="20"/>
              </w:rPr>
            </w:pPr>
          </w:p>
        </w:tc>
        <w:tc>
          <w:tcPr>
            <w:tcW w:w="732" w:type="dxa"/>
            <w:hideMark/>
          </w:tcPr>
          <w:p w14:paraId="5783CA6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5F8090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77F8CA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343387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4DABCC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688B59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5AB8BD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7121A2F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32756CA4"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hideMark/>
          </w:tcPr>
          <w:p w14:paraId="5DD5AF1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69ABB5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7B67009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2D683314" w14:textId="77777777" w:rsidTr="007A2180">
        <w:trPr>
          <w:trHeight w:val="346"/>
        </w:trPr>
        <w:tc>
          <w:tcPr>
            <w:tcW w:w="725" w:type="dxa"/>
            <w:vMerge/>
            <w:hideMark/>
          </w:tcPr>
          <w:p w14:paraId="158D9C1A"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4AA3DF3" w14:textId="77777777" w:rsidR="007A2180" w:rsidRPr="007A2180" w:rsidRDefault="007A2180" w:rsidP="007A2180">
            <w:pPr>
              <w:pStyle w:val="a6"/>
              <w:jc w:val="both"/>
              <w:rPr>
                <w:rFonts w:ascii="Times New Roman" w:hAnsi="Times New Roman"/>
                <w:sz w:val="20"/>
                <w:szCs w:val="20"/>
              </w:rPr>
            </w:pPr>
          </w:p>
        </w:tc>
        <w:tc>
          <w:tcPr>
            <w:tcW w:w="1417" w:type="dxa"/>
            <w:vMerge/>
          </w:tcPr>
          <w:p w14:paraId="42178F6F" w14:textId="77777777" w:rsidR="007A2180" w:rsidRPr="007A2180" w:rsidRDefault="007A2180" w:rsidP="007A2180">
            <w:pPr>
              <w:pStyle w:val="a6"/>
              <w:jc w:val="both"/>
              <w:rPr>
                <w:rFonts w:ascii="Times New Roman" w:hAnsi="Times New Roman"/>
                <w:sz w:val="20"/>
                <w:szCs w:val="20"/>
              </w:rPr>
            </w:pPr>
          </w:p>
        </w:tc>
        <w:tc>
          <w:tcPr>
            <w:tcW w:w="1276" w:type="dxa"/>
          </w:tcPr>
          <w:p w14:paraId="1CE66E6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4F26B139"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A69B3F2"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4291564" w14:textId="77777777" w:rsidR="007A2180" w:rsidRPr="007A2180" w:rsidRDefault="007A2180" w:rsidP="007A2180">
            <w:pPr>
              <w:pStyle w:val="a6"/>
              <w:jc w:val="both"/>
              <w:rPr>
                <w:rFonts w:ascii="Times New Roman" w:hAnsi="Times New Roman"/>
                <w:sz w:val="20"/>
                <w:szCs w:val="20"/>
              </w:rPr>
            </w:pPr>
          </w:p>
        </w:tc>
        <w:tc>
          <w:tcPr>
            <w:tcW w:w="732" w:type="dxa"/>
            <w:hideMark/>
          </w:tcPr>
          <w:p w14:paraId="17268C4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CE119D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2A881C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588809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0BB23D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65B8F6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19A470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46A2B54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6B10219A"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hideMark/>
          </w:tcPr>
          <w:p w14:paraId="64E60A7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682CDC2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1C06012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2845C494" w14:textId="77777777" w:rsidTr="007A2180">
        <w:trPr>
          <w:trHeight w:val="299"/>
        </w:trPr>
        <w:tc>
          <w:tcPr>
            <w:tcW w:w="725" w:type="dxa"/>
            <w:vMerge/>
            <w:hideMark/>
          </w:tcPr>
          <w:p w14:paraId="117C594A"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A7A293F" w14:textId="77777777" w:rsidR="007A2180" w:rsidRPr="007A2180" w:rsidRDefault="007A2180" w:rsidP="007A2180">
            <w:pPr>
              <w:pStyle w:val="a6"/>
              <w:jc w:val="both"/>
              <w:rPr>
                <w:rFonts w:ascii="Times New Roman" w:hAnsi="Times New Roman"/>
                <w:sz w:val="20"/>
                <w:szCs w:val="20"/>
              </w:rPr>
            </w:pPr>
          </w:p>
        </w:tc>
        <w:tc>
          <w:tcPr>
            <w:tcW w:w="1417" w:type="dxa"/>
            <w:vMerge/>
          </w:tcPr>
          <w:p w14:paraId="6B8D4D05" w14:textId="77777777" w:rsidR="007A2180" w:rsidRPr="007A2180" w:rsidRDefault="007A2180" w:rsidP="007A2180">
            <w:pPr>
              <w:pStyle w:val="a6"/>
              <w:jc w:val="both"/>
              <w:rPr>
                <w:rFonts w:ascii="Times New Roman" w:hAnsi="Times New Roman"/>
                <w:sz w:val="20"/>
                <w:szCs w:val="20"/>
              </w:rPr>
            </w:pPr>
          </w:p>
        </w:tc>
        <w:tc>
          <w:tcPr>
            <w:tcW w:w="1276" w:type="dxa"/>
          </w:tcPr>
          <w:p w14:paraId="26D0B1A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2F3D133D"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5517D962"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EFB76B8" w14:textId="77777777" w:rsidR="007A2180" w:rsidRPr="007A2180" w:rsidRDefault="007A2180" w:rsidP="007A2180">
            <w:pPr>
              <w:pStyle w:val="a6"/>
              <w:jc w:val="both"/>
              <w:rPr>
                <w:rFonts w:ascii="Times New Roman" w:hAnsi="Times New Roman"/>
                <w:sz w:val="20"/>
                <w:szCs w:val="20"/>
              </w:rPr>
            </w:pPr>
          </w:p>
        </w:tc>
        <w:tc>
          <w:tcPr>
            <w:tcW w:w="732" w:type="dxa"/>
            <w:hideMark/>
          </w:tcPr>
          <w:p w14:paraId="60063CD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984,50</w:t>
            </w:r>
          </w:p>
        </w:tc>
        <w:tc>
          <w:tcPr>
            <w:tcW w:w="653" w:type="dxa"/>
            <w:hideMark/>
          </w:tcPr>
          <w:p w14:paraId="6A58252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c>
          <w:tcPr>
            <w:tcW w:w="653" w:type="dxa"/>
            <w:hideMark/>
          </w:tcPr>
          <w:p w14:paraId="5296DD8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15,00</w:t>
            </w:r>
          </w:p>
        </w:tc>
        <w:tc>
          <w:tcPr>
            <w:tcW w:w="653" w:type="dxa"/>
            <w:hideMark/>
          </w:tcPr>
          <w:p w14:paraId="00BC738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8A80D4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43,60</w:t>
            </w:r>
          </w:p>
        </w:tc>
        <w:tc>
          <w:tcPr>
            <w:tcW w:w="653" w:type="dxa"/>
            <w:hideMark/>
          </w:tcPr>
          <w:p w14:paraId="4213435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61,70</w:t>
            </w:r>
          </w:p>
        </w:tc>
        <w:tc>
          <w:tcPr>
            <w:tcW w:w="653" w:type="dxa"/>
            <w:hideMark/>
          </w:tcPr>
          <w:p w14:paraId="780AB23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114,20</w:t>
            </w:r>
          </w:p>
        </w:tc>
        <w:tc>
          <w:tcPr>
            <w:tcW w:w="688" w:type="dxa"/>
            <w:hideMark/>
          </w:tcPr>
          <w:p w14:paraId="4D64243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300,00</w:t>
            </w:r>
          </w:p>
        </w:tc>
        <w:tc>
          <w:tcPr>
            <w:tcW w:w="618" w:type="dxa"/>
            <w:hideMark/>
          </w:tcPr>
          <w:p w14:paraId="15CD9D2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370,00</w:t>
            </w:r>
          </w:p>
        </w:tc>
        <w:tc>
          <w:tcPr>
            <w:tcW w:w="653" w:type="dxa"/>
            <w:hideMark/>
          </w:tcPr>
          <w:p w14:paraId="0C12DF3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10,00</w:t>
            </w:r>
          </w:p>
        </w:tc>
        <w:tc>
          <w:tcPr>
            <w:tcW w:w="714" w:type="dxa"/>
            <w:hideMark/>
          </w:tcPr>
          <w:p w14:paraId="4B096EE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10,00</w:t>
            </w:r>
          </w:p>
        </w:tc>
        <w:tc>
          <w:tcPr>
            <w:tcW w:w="709" w:type="dxa"/>
            <w:hideMark/>
          </w:tcPr>
          <w:p w14:paraId="43F1A4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10,00</w:t>
            </w:r>
          </w:p>
        </w:tc>
      </w:tr>
      <w:tr w:rsidR="007A2180" w:rsidRPr="007A2180" w14:paraId="5968BB8E" w14:textId="77777777" w:rsidTr="007A2180">
        <w:trPr>
          <w:trHeight w:val="600"/>
        </w:trPr>
        <w:tc>
          <w:tcPr>
            <w:tcW w:w="725" w:type="dxa"/>
            <w:vMerge/>
            <w:hideMark/>
          </w:tcPr>
          <w:p w14:paraId="1793208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254C9AC" w14:textId="77777777" w:rsidR="007A2180" w:rsidRPr="007A2180" w:rsidRDefault="007A2180" w:rsidP="007A2180">
            <w:pPr>
              <w:pStyle w:val="a6"/>
              <w:jc w:val="both"/>
              <w:rPr>
                <w:rFonts w:ascii="Times New Roman" w:hAnsi="Times New Roman"/>
                <w:sz w:val="20"/>
                <w:szCs w:val="20"/>
              </w:rPr>
            </w:pPr>
          </w:p>
        </w:tc>
        <w:tc>
          <w:tcPr>
            <w:tcW w:w="1417" w:type="dxa"/>
            <w:vMerge/>
          </w:tcPr>
          <w:p w14:paraId="09C9760C" w14:textId="77777777" w:rsidR="007A2180" w:rsidRPr="007A2180" w:rsidRDefault="007A2180" w:rsidP="007A2180">
            <w:pPr>
              <w:pStyle w:val="a6"/>
              <w:jc w:val="both"/>
              <w:rPr>
                <w:rFonts w:ascii="Times New Roman" w:hAnsi="Times New Roman"/>
                <w:sz w:val="20"/>
                <w:szCs w:val="20"/>
              </w:rPr>
            </w:pPr>
          </w:p>
        </w:tc>
        <w:tc>
          <w:tcPr>
            <w:tcW w:w="1276" w:type="dxa"/>
          </w:tcPr>
          <w:p w14:paraId="10C2646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0C93B80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1A07BA9A"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58E5DCE"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1B17E58" w14:textId="77777777" w:rsidR="007A2180" w:rsidRPr="007A2180" w:rsidRDefault="007A2180" w:rsidP="007A2180">
            <w:pPr>
              <w:pStyle w:val="a6"/>
              <w:jc w:val="both"/>
              <w:rPr>
                <w:rFonts w:ascii="Times New Roman" w:hAnsi="Times New Roman"/>
                <w:sz w:val="20"/>
                <w:szCs w:val="20"/>
              </w:rPr>
            </w:pPr>
          </w:p>
        </w:tc>
        <w:tc>
          <w:tcPr>
            <w:tcW w:w="732" w:type="dxa"/>
            <w:hideMark/>
          </w:tcPr>
          <w:p w14:paraId="0148B15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CC71E8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DEA2FE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C3C8B9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9C3A4B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193461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9F3D37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0A05500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08DC12C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DC94E4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2ECC1E6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67B6585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5A832D23" w14:textId="77777777" w:rsidTr="007A2180">
        <w:trPr>
          <w:trHeight w:val="330"/>
        </w:trPr>
        <w:tc>
          <w:tcPr>
            <w:tcW w:w="725" w:type="dxa"/>
            <w:vMerge w:val="restart"/>
            <w:hideMark/>
          </w:tcPr>
          <w:p w14:paraId="21F0134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2.4</w:t>
            </w:r>
          </w:p>
        </w:tc>
        <w:tc>
          <w:tcPr>
            <w:tcW w:w="1558" w:type="dxa"/>
            <w:vMerge w:val="restart"/>
            <w:hideMark/>
          </w:tcPr>
          <w:p w14:paraId="1220325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«Вложения в материально-техническую базу летних оздоровительных  учреждений района».</w:t>
            </w:r>
          </w:p>
        </w:tc>
        <w:tc>
          <w:tcPr>
            <w:tcW w:w="1417" w:type="dxa"/>
            <w:vMerge w:val="restart"/>
          </w:tcPr>
          <w:p w14:paraId="7838A34C" w14:textId="77777777" w:rsidR="007A2180" w:rsidRPr="007A2180" w:rsidRDefault="007A2180" w:rsidP="007A2180">
            <w:pPr>
              <w:pStyle w:val="a6"/>
              <w:jc w:val="both"/>
              <w:rPr>
                <w:rFonts w:ascii="Times New Roman" w:hAnsi="Times New Roman"/>
                <w:sz w:val="20"/>
                <w:szCs w:val="20"/>
              </w:rPr>
            </w:pPr>
          </w:p>
        </w:tc>
        <w:tc>
          <w:tcPr>
            <w:tcW w:w="1276" w:type="dxa"/>
          </w:tcPr>
          <w:p w14:paraId="2FDD9D6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63ED8AD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2AF4E41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0707</w:t>
            </w:r>
          </w:p>
        </w:tc>
        <w:tc>
          <w:tcPr>
            <w:tcW w:w="1193" w:type="dxa"/>
            <w:vMerge w:val="restart"/>
            <w:hideMark/>
          </w:tcPr>
          <w:p w14:paraId="0FDF8C8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59. 2.05 00320</w:t>
            </w:r>
          </w:p>
          <w:p w14:paraId="0E1F74D6" w14:textId="77777777" w:rsidR="007A2180" w:rsidRPr="007A2180" w:rsidRDefault="007A2180" w:rsidP="007A2180">
            <w:pPr>
              <w:pStyle w:val="a6"/>
              <w:jc w:val="both"/>
              <w:rPr>
                <w:rFonts w:ascii="Times New Roman" w:hAnsi="Times New Roman"/>
                <w:sz w:val="20"/>
                <w:szCs w:val="20"/>
              </w:rPr>
            </w:pPr>
          </w:p>
          <w:p w14:paraId="67D1DC07" w14:textId="77777777" w:rsidR="007A2180" w:rsidRPr="007A2180" w:rsidRDefault="007A2180" w:rsidP="007A2180">
            <w:pPr>
              <w:pStyle w:val="a6"/>
              <w:jc w:val="both"/>
              <w:rPr>
                <w:rFonts w:ascii="Times New Roman" w:hAnsi="Times New Roman"/>
                <w:sz w:val="20"/>
                <w:szCs w:val="20"/>
              </w:rPr>
            </w:pPr>
          </w:p>
        </w:tc>
        <w:tc>
          <w:tcPr>
            <w:tcW w:w="732" w:type="dxa"/>
            <w:hideMark/>
          </w:tcPr>
          <w:p w14:paraId="78F2F1C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635,20</w:t>
            </w:r>
          </w:p>
        </w:tc>
        <w:tc>
          <w:tcPr>
            <w:tcW w:w="653" w:type="dxa"/>
            <w:hideMark/>
          </w:tcPr>
          <w:p w14:paraId="1B32351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30,00</w:t>
            </w:r>
          </w:p>
        </w:tc>
        <w:tc>
          <w:tcPr>
            <w:tcW w:w="653" w:type="dxa"/>
            <w:hideMark/>
          </w:tcPr>
          <w:p w14:paraId="702B661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26,00</w:t>
            </w:r>
          </w:p>
        </w:tc>
        <w:tc>
          <w:tcPr>
            <w:tcW w:w="653" w:type="dxa"/>
            <w:hideMark/>
          </w:tcPr>
          <w:p w14:paraId="4BF80C5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5FE683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131,20</w:t>
            </w:r>
          </w:p>
        </w:tc>
        <w:tc>
          <w:tcPr>
            <w:tcW w:w="653" w:type="dxa"/>
            <w:hideMark/>
          </w:tcPr>
          <w:p w14:paraId="0BF083B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88,00</w:t>
            </w:r>
          </w:p>
        </w:tc>
        <w:tc>
          <w:tcPr>
            <w:tcW w:w="653" w:type="dxa"/>
            <w:hideMark/>
          </w:tcPr>
          <w:p w14:paraId="24FA8BE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3AD5F72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110,00</w:t>
            </w:r>
          </w:p>
        </w:tc>
        <w:tc>
          <w:tcPr>
            <w:tcW w:w="618" w:type="dxa"/>
            <w:hideMark/>
          </w:tcPr>
          <w:p w14:paraId="3D76A181"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100,00</w:t>
            </w:r>
          </w:p>
        </w:tc>
        <w:tc>
          <w:tcPr>
            <w:tcW w:w="653" w:type="dxa"/>
            <w:hideMark/>
          </w:tcPr>
          <w:p w14:paraId="0B1E96A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c>
          <w:tcPr>
            <w:tcW w:w="714" w:type="dxa"/>
            <w:hideMark/>
          </w:tcPr>
          <w:p w14:paraId="2F862E6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c>
          <w:tcPr>
            <w:tcW w:w="709" w:type="dxa"/>
            <w:hideMark/>
          </w:tcPr>
          <w:p w14:paraId="49AF05E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r>
      <w:tr w:rsidR="007A2180" w:rsidRPr="007A2180" w14:paraId="382F413B" w14:textId="77777777" w:rsidTr="007A2180">
        <w:trPr>
          <w:trHeight w:val="390"/>
        </w:trPr>
        <w:tc>
          <w:tcPr>
            <w:tcW w:w="725" w:type="dxa"/>
            <w:vMerge/>
            <w:hideMark/>
          </w:tcPr>
          <w:p w14:paraId="756781F6"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EF1A9F0" w14:textId="77777777" w:rsidR="007A2180" w:rsidRPr="007A2180" w:rsidRDefault="007A2180" w:rsidP="007A2180">
            <w:pPr>
              <w:pStyle w:val="a6"/>
              <w:jc w:val="both"/>
              <w:rPr>
                <w:rFonts w:ascii="Times New Roman" w:hAnsi="Times New Roman"/>
                <w:sz w:val="20"/>
                <w:szCs w:val="20"/>
              </w:rPr>
            </w:pPr>
          </w:p>
        </w:tc>
        <w:tc>
          <w:tcPr>
            <w:tcW w:w="1417" w:type="dxa"/>
            <w:vMerge/>
          </w:tcPr>
          <w:p w14:paraId="043EDFA7" w14:textId="77777777" w:rsidR="007A2180" w:rsidRPr="007A2180" w:rsidRDefault="007A2180" w:rsidP="007A2180">
            <w:pPr>
              <w:pStyle w:val="a6"/>
              <w:jc w:val="both"/>
              <w:rPr>
                <w:rFonts w:ascii="Times New Roman" w:hAnsi="Times New Roman"/>
                <w:sz w:val="20"/>
                <w:szCs w:val="20"/>
              </w:rPr>
            </w:pPr>
          </w:p>
        </w:tc>
        <w:tc>
          <w:tcPr>
            <w:tcW w:w="1276" w:type="dxa"/>
          </w:tcPr>
          <w:p w14:paraId="7B16CD5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34CFEA2E"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757B876"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B4C40DC" w14:textId="77777777" w:rsidR="007A2180" w:rsidRPr="007A2180" w:rsidRDefault="007A2180" w:rsidP="007A2180">
            <w:pPr>
              <w:pStyle w:val="a6"/>
              <w:jc w:val="both"/>
              <w:rPr>
                <w:rFonts w:ascii="Times New Roman" w:hAnsi="Times New Roman"/>
                <w:sz w:val="20"/>
                <w:szCs w:val="20"/>
              </w:rPr>
            </w:pPr>
          </w:p>
        </w:tc>
        <w:tc>
          <w:tcPr>
            <w:tcW w:w="732" w:type="dxa"/>
            <w:hideMark/>
          </w:tcPr>
          <w:p w14:paraId="6761286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557508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1B940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AF8F38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BA3A58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0125FA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BEC25D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6D748E5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2B853BE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hideMark/>
          </w:tcPr>
          <w:p w14:paraId="3158E66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3A8C38E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306F482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4C88C59D" w14:textId="77777777" w:rsidTr="007A2180">
        <w:trPr>
          <w:trHeight w:val="215"/>
        </w:trPr>
        <w:tc>
          <w:tcPr>
            <w:tcW w:w="725" w:type="dxa"/>
            <w:vMerge/>
            <w:hideMark/>
          </w:tcPr>
          <w:p w14:paraId="07E63819"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2602CB62" w14:textId="77777777" w:rsidR="007A2180" w:rsidRPr="007A2180" w:rsidRDefault="007A2180" w:rsidP="007A2180">
            <w:pPr>
              <w:pStyle w:val="a6"/>
              <w:jc w:val="both"/>
              <w:rPr>
                <w:rFonts w:ascii="Times New Roman" w:hAnsi="Times New Roman"/>
                <w:sz w:val="20"/>
                <w:szCs w:val="20"/>
              </w:rPr>
            </w:pPr>
          </w:p>
        </w:tc>
        <w:tc>
          <w:tcPr>
            <w:tcW w:w="1417" w:type="dxa"/>
            <w:vMerge/>
          </w:tcPr>
          <w:p w14:paraId="54414033" w14:textId="77777777" w:rsidR="007A2180" w:rsidRPr="007A2180" w:rsidRDefault="007A2180" w:rsidP="007A2180">
            <w:pPr>
              <w:pStyle w:val="a6"/>
              <w:jc w:val="both"/>
              <w:rPr>
                <w:rFonts w:ascii="Times New Roman" w:hAnsi="Times New Roman"/>
                <w:sz w:val="20"/>
                <w:szCs w:val="20"/>
              </w:rPr>
            </w:pPr>
          </w:p>
        </w:tc>
        <w:tc>
          <w:tcPr>
            <w:tcW w:w="1276" w:type="dxa"/>
          </w:tcPr>
          <w:p w14:paraId="6648B6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0E9F5AA0"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2647782"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3495F5D" w14:textId="77777777" w:rsidR="007A2180" w:rsidRPr="007A2180" w:rsidRDefault="007A2180" w:rsidP="007A2180">
            <w:pPr>
              <w:pStyle w:val="a6"/>
              <w:jc w:val="both"/>
              <w:rPr>
                <w:rFonts w:ascii="Times New Roman" w:hAnsi="Times New Roman"/>
                <w:sz w:val="20"/>
                <w:szCs w:val="20"/>
              </w:rPr>
            </w:pPr>
          </w:p>
        </w:tc>
        <w:tc>
          <w:tcPr>
            <w:tcW w:w="732" w:type="dxa"/>
            <w:hideMark/>
          </w:tcPr>
          <w:p w14:paraId="20DC41E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CD95A4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969B02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696EDB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72AEF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537E56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C6797A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0D328EB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679A6F54"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hideMark/>
          </w:tcPr>
          <w:p w14:paraId="2AADC9B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6820A0B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46C3470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79F1E71E" w14:textId="77777777" w:rsidTr="007A2180">
        <w:trPr>
          <w:trHeight w:val="420"/>
        </w:trPr>
        <w:tc>
          <w:tcPr>
            <w:tcW w:w="725" w:type="dxa"/>
            <w:vMerge/>
            <w:hideMark/>
          </w:tcPr>
          <w:p w14:paraId="3611EB5B"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87EDB4C" w14:textId="77777777" w:rsidR="007A2180" w:rsidRPr="007A2180" w:rsidRDefault="007A2180" w:rsidP="007A2180">
            <w:pPr>
              <w:pStyle w:val="a6"/>
              <w:jc w:val="both"/>
              <w:rPr>
                <w:rFonts w:ascii="Times New Roman" w:hAnsi="Times New Roman"/>
                <w:sz w:val="20"/>
                <w:szCs w:val="20"/>
              </w:rPr>
            </w:pPr>
          </w:p>
        </w:tc>
        <w:tc>
          <w:tcPr>
            <w:tcW w:w="1417" w:type="dxa"/>
            <w:vMerge/>
          </w:tcPr>
          <w:p w14:paraId="65AFD942" w14:textId="77777777" w:rsidR="007A2180" w:rsidRPr="007A2180" w:rsidRDefault="007A2180" w:rsidP="007A2180">
            <w:pPr>
              <w:pStyle w:val="a6"/>
              <w:jc w:val="both"/>
              <w:rPr>
                <w:rFonts w:ascii="Times New Roman" w:hAnsi="Times New Roman"/>
                <w:sz w:val="20"/>
                <w:szCs w:val="20"/>
              </w:rPr>
            </w:pPr>
          </w:p>
        </w:tc>
        <w:tc>
          <w:tcPr>
            <w:tcW w:w="1276" w:type="dxa"/>
          </w:tcPr>
          <w:p w14:paraId="262EB35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68A2B578"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518A485"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5D6C59AE" w14:textId="77777777" w:rsidR="007A2180" w:rsidRPr="007A2180" w:rsidRDefault="007A2180" w:rsidP="007A2180">
            <w:pPr>
              <w:pStyle w:val="a6"/>
              <w:jc w:val="both"/>
              <w:rPr>
                <w:rFonts w:ascii="Times New Roman" w:hAnsi="Times New Roman"/>
                <w:sz w:val="20"/>
                <w:szCs w:val="20"/>
              </w:rPr>
            </w:pPr>
          </w:p>
        </w:tc>
        <w:tc>
          <w:tcPr>
            <w:tcW w:w="732" w:type="dxa"/>
            <w:hideMark/>
          </w:tcPr>
          <w:p w14:paraId="20B9607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635,20</w:t>
            </w:r>
          </w:p>
        </w:tc>
        <w:tc>
          <w:tcPr>
            <w:tcW w:w="653" w:type="dxa"/>
            <w:hideMark/>
          </w:tcPr>
          <w:p w14:paraId="02B6C9E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30,00</w:t>
            </w:r>
          </w:p>
        </w:tc>
        <w:tc>
          <w:tcPr>
            <w:tcW w:w="653" w:type="dxa"/>
            <w:hideMark/>
          </w:tcPr>
          <w:p w14:paraId="396BF1B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26,00</w:t>
            </w:r>
          </w:p>
        </w:tc>
        <w:tc>
          <w:tcPr>
            <w:tcW w:w="653" w:type="dxa"/>
            <w:hideMark/>
          </w:tcPr>
          <w:p w14:paraId="7D23E02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45C1D2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131,20</w:t>
            </w:r>
          </w:p>
        </w:tc>
        <w:tc>
          <w:tcPr>
            <w:tcW w:w="653" w:type="dxa"/>
            <w:hideMark/>
          </w:tcPr>
          <w:p w14:paraId="3CD63B5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88,00</w:t>
            </w:r>
          </w:p>
        </w:tc>
        <w:tc>
          <w:tcPr>
            <w:tcW w:w="653" w:type="dxa"/>
            <w:hideMark/>
          </w:tcPr>
          <w:p w14:paraId="01AFC6A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4F65088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110,00</w:t>
            </w:r>
          </w:p>
        </w:tc>
        <w:tc>
          <w:tcPr>
            <w:tcW w:w="618" w:type="dxa"/>
            <w:hideMark/>
          </w:tcPr>
          <w:p w14:paraId="7203FECD"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100,00</w:t>
            </w:r>
          </w:p>
        </w:tc>
        <w:tc>
          <w:tcPr>
            <w:tcW w:w="653" w:type="dxa"/>
            <w:hideMark/>
          </w:tcPr>
          <w:p w14:paraId="1E52E95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c>
          <w:tcPr>
            <w:tcW w:w="714" w:type="dxa"/>
            <w:hideMark/>
          </w:tcPr>
          <w:p w14:paraId="6DCDC98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c>
          <w:tcPr>
            <w:tcW w:w="709" w:type="dxa"/>
            <w:hideMark/>
          </w:tcPr>
          <w:p w14:paraId="0AB9189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r>
      <w:tr w:rsidR="007A2180" w:rsidRPr="007A2180" w14:paraId="5D7DCB04" w14:textId="77777777" w:rsidTr="007A2180">
        <w:trPr>
          <w:trHeight w:val="600"/>
        </w:trPr>
        <w:tc>
          <w:tcPr>
            <w:tcW w:w="725" w:type="dxa"/>
            <w:vMerge/>
            <w:hideMark/>
          </w:tcPr>
          <w:p w14:paraId="503C70EB"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9C4CD80" w14:textId="77777777" w:rsidR="007A2180" w:rsidRPr="007A2180" w:rsidRDefault="007A2180" w:rsidP="007A2180">
            <w:pPr>
              <w:pStyle w:val="a6"/>
              <w:jc w:val="both"/>
              <w:rPr>
                <w:rFonts w:ascii="Times New Roman" w:hAnsi="Times New Roman"/>
                <w:sz w:val="20"/>
                <w:szCs w:val="20"/>
              </w:rPr>
            </w:pPr>
          </w:p>
        </w:tc>
        <w:tc>
          <w:tcPr>
            <w:tcW w:w="1417" w:type="dxa"/>
            <w:vMerge/>
          </w:tcPr>
          <w:p w14:paraId="4E0C7114" w14:textId="77777777" w:rsidR="007A2180" w:rsidRPr="007A2180" w:rsidRDefault="007A2180" w:rsidP="007A2180">
            <w:pPr>
              <w:pStyle w:val="a6"/>
              <w:jc w:val="both"/>
              <w:rPr>
                <w:rFonts w:ascii="Times New Roman" w:hAnsi="Times New Roman"/>
                <w:sz w:val="20"/>
                <w:szCs w:val="20"/>
              </w:rPr>
            </w:pPr>
          </w:p>
        </w:tc>
        <w:tc>
          <w:tcPr>
            <w:tcW w:w="1276" w:type="dxa"/>
          </w:tcPr>
          <w:p w14:paraId="4E5AF45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125C92E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047CBE4E"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09D58A7"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F5EDFD9" w14:textId="77777777" w:rsidR="007A2180" w:rsidRPr="007A2180" w:rsidRDefault="007A2180" w:rsidP="007A2180">
            <w:pPr>
              <w:pStyle w:val="a6"/>
              <w:jc w:val="both"/>
              <w:rPr>
                <w:rFonts w:ascii="Times New Roman" w:hAnsi="Times New Roman"/>
                <w:sz w:val="20"/>
                <w:szCs w:val="20"/>
              </w:rPr>
            </w:pPr>
          </w:p>
        </w:tc>
        <w:tc>
          <w:tcPr>
            <w:tcW w:w="732" w:type="dxa"/>
            <w:hideMark/>
          </w:tcPr>
          <w:p w14:paraId="25BE783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7170E3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A89BA0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0B1D0F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0AB7A3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D7B5C1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08840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5620A1D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3CED4EF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6FADA0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108B344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4760893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6F84E76F" w14:textId="77777777" w:rsidTr="007A2180">
        <w:trPr>
          <w:trHeight w:val="375"/>
        </w:trPr>
        <w:tc>
          <w:tcPr>
            <w:tcW w:w="725" w:type="dxa"/>
            <w:vMerge w:val="restart"/>
            <w:hideMark/>
          </w:tcPr>
          <w:p w14:paraId="3DE23AD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2.5.</w:t>
            </w:r>
          </w:p>
        </w:tc>
        <w:tc>
          <w:tcPr>
            <w:tcW w:w="1558" w:type="dxa"/>
            <w:vMerge w:val="restart"/>
            <w:hideMark/>
          </w:tcPr>
          <w:p w14:paraId="2AF7EA2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Частичная оплата стоимости путевок для детей работающих граждан в организации отдыха и оздоровления детей в каникулярное время</w:t>
            </w:r>
          </w:p>
        </w:tc>
        <w:tc>
          <w:tcPr>
            <w:tcW w:w="1417" w:type="dxa"/>
            <w:vMerge w:val="restart"/>
          </w:tcPr>
          <w:p w14:paraId="03DF904D" w14:textId="77777777" w:rsidR="007A2180" w:rsidRPr="007A2180" w:rsidRDefault="007A2180" w:rsidP="007A2180">
            <w:pPr>
              <w:pStyle w:val="a6"/>
              <w:jc w:val="both"/>
              <w:rPr>
                <w:rFonts w:ascii="Times New Roman" w:hAnsi="Times New Roman"/>
                <w:sz w:val="20"/>
                <w:szCs w:val="20"/>
              </w:rPr>
            </w:pPr>
          </w:p>
        </w:tc>
        <w:tc>
          <w:tcPr>
            <w:tcW w:w="1276" w:type="dxa"/>
          </w:tcPr>
          <w:p w14:paraId="32AF862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12BB72F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005</w:t>
            </w:r>
          </w:p>
        </w:tc>
        <w:tc>
          <w:tcPr>
            <w:tcW w:w="575" w:type="dxa"/>
            <w:vMerge w:val="restart"/>
            <w:hideMark/>
          </w:tcPr>
          <w:p w14:paraId="3C3763C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0707</w:t>
            </w:r>
          </w:p>
        </w:tc>
        <w:tc>
          <w:tcPr>
            <w:tcW w:w="1193" w:type="dxa"/>
            <w:vMerge w:val="restart"/>
            <w:hideMark/>
          </w:tcPr>
          <w:p w14:paraId="33FB732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59.2.06. </w:t>
            </w:r>
            <w:r w:rsidRPr="007A2180">
              <w:rPr>
                <w:rFonts w:ascii="Times New Roman" w:hAnsi="Times New Roman"/>
                <w:sz w:val="20"/>
                <w:szCs w:val="20"/>
                <w:lang w:val="en-US"/>
              </w:rPr>
              <w:t>S</w:t>
            </w:r>
            <w:r w:rsidRPr="007A2180">
              <w:rPr>
                <w:rFonts w:ascii="Times New Roman" w:hAnsi="Times New Roman"/>
                <w:sz w:val="20"/>
                <w:szCs w:val="20"/>
              </w:rPr>
              <w:t>7500</w:t>
            </w:r>
          </w:p>
          <w:p w14:paraId="507E73CB" w14:textId="77777777" w:rsidR="007A2180" w:rsidRPr="007A2180" w:rsidRDefault="007A2180" w:rsidP="007A2180">
            <w:pPr>
              <w:pStyle w:val="a6"/>
              <w:jc w:val="both"/>
              <w:rPr>
                <w:rFonts w:ascii="Times New Roman" w:hAnsi="Times New Roman"/>
                <w:sz w:val="20"/>
                <w:szCs w:val="20"/>
              </w:rPr>
            </w:pPr>
          </w:p>
        </w:tc>
        <w:tc>
          <w:tcPr>
            <w:tcW w:w="732" w:type="dxa"/>
            <w:hideMark/>
          </w:tcPr>
          <w:p w14:paraId="1E2D02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6 337,89</w:t>
            </w:r>
          </w:p>
        </w:tc>
        <w:tc>
          <w:tcPr>
            <w:tcW w:w="653" w:type="dxa"/>
            <w:hideMark/>
          </w:tcPr>
          <w:p w14:paraId="3FC7797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822,86</w:t>
            </w:r>
          </w:p>
        </w:tc>
        <w:tc>
          <w:tcPr>
            <w:tcW w:w="653" w:type="dxa"/>
            <w:hideMark/>
          </w:tcPr>
          <w:p w14:paraId="628CBF4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273,85</w:t>
            </w:r>
          </w:p>
        </w:tc>
        <w:tc>
          <w:tcPr>
            <w:tcW w:w="653" w:type="dxa"/>
            <w:hideMark/>
          </w:tcPr>
          <w:p w14:paraId="4C93AF5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339,90</w:t>
            </w:r>
          </w:p>
        </w:tc>
        <w:tc>
          <w:tcPr>
            <w:tcW w:w="653" w:type="dxa"/>
            <w:hideMark/>
          </w:tcPr>
          <w:p w14:paraId="58BB33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437,18</w:t>
            </w:r>
          </w:p>
        </w:tc>
        <w:tc>
          <w:tcPr>
            <w:tcW w:w="653" w:type="dxa"/>
            <w:hideMark/>
          </w:tcPr>
          <w:p w14:paraId="20BBBE6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486,00</w:t>
            </w:r>
          </w:p>
        </w:tc>
        <w:tc>
          <w:tcPr>
            <w:tcW w:w="653" w:type="dxa"/>
            <w:hideMark/>
          </w:tcPr>
          <w:p w14:paraId="5D848E3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414FFC0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646,60</w:t>
            </w:r>
          </w:p>
        </w:tc>
        <w:tc>
          <w:tcPr>
            <w:tcW w:w="618" w:type="dxa"/>
            <w:hideMark/>
          </w:tcPr>
          <w:p w14:paraId="3483F5DA"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771,40</w:t>
            </w:r>
          </w:p>
        </w:tc>
        <w:tc>
          <w:tcPr>
            <w:tcW w:w="653" w:type="dxa"/>
            <w:hideMark/>
          </w:tcPr>
          <w:p w14:paraId="457B823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872,10</w:t>
            </w:r>
          </w:p>
        </w:tc>
        <w:tc>
          <w:tcPr>
            <w:tcW w:w="714" w:type="dxa"/>
            <w:hideMark/>
          </w:tcPr>
          <w:p w14:paraId="2E3F3F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844,00</w:t>
            </w:r>
          </w:p>
        </w:tc>
        <w:tc>
          <w:tcPr>
            <w:tcW w:w="709" w:type="dxa"/>
            <w:hideMark/>
          </w:tcPr>
          <w:p w14:paraId="4B75568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844,00</w:t>
            </w:r>
          </w:p>
        </w:tc>
      </w:tr>
      <w:tr w:rsidR="007A2180" w:rsidRPr="007A2180" w14:paraId="02BE8D6E" w14:textId="77777777" w:rsidTr="007A2180">
        <w:trPr>
          <w:trHeight w:val="367"/>
        </w:trPr>
        <w:tc>
          <w:tcPr>
            <w:tcW w:w="725" w:type="dxa"/>
            <w:vMerge/>
            <w:hideMark/>
          </w:tcPr>
          <w:p w14:paraId="58AF733A"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DE4531B" w14:textId="77777777" w:rsidR="007A2180" w:rsidRPr="007A2180" w:rsidRDefault="007A2180" w:rsidP="007A2180">
            <w:pPr>
              <w:pStyle w:val="a6"/>
              <w:jc w:val="both"/>
              <w:rPr>
                <w:rFonts w:ascii="Times New Roman" w:hAnsi="Times New Roman"/>
                <w:sz w:val="20"/>
                <w:szCs w:val="20"/>
              </w:rPr>
            </w:pPr>
          </w:p>
        </w:tc>
        <w:tc>
          <w:tcPr>
            <w:tcW w:w="1417" w:type="dxa"/>
            <w:vMerge/>
          </w:tcPr>
          <w:p w14:paraId="1B552740" w14:textId="77777777" w:rsidR="007A2180" w:rsidRPr="007A2180" w:rsidRDefault="007A2180" w:rsidP="007A2180">
            <w:pPr>
              <w:pStyle w:val="a6"/>
              <w:jc w:val="both"/>
              <w:rPr>
                <w:rFonts w:ascii="Times New Roman" w:hAnsi="Times New Roman"/>
                <w:sz w:val="20"/>
                <w:szCs w:val="20"/>
              </w:rPr>
            </w:pPr>
          </w:p>
        </w:tc>
        <w:tc>
          <w:tcPr>
            <w:tcW w:w="1276" w:type="dxa"/>
          </w:tcPr>
          <w:p w14:paraId="2CCF801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2F70E066"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85D62D4"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51A51437" w14:textId="77777777" w:rsidR="007A2180" w:rsidRPr="007A2180" w:rsidRDefault="007A2180" w:rsidP="007A2180">
            <w:pPr>
              <w:pStyle w:val="a6"/>
              <w:jc w:val="both"/>
              <w:rPr>
                <w:rFonts w:ascii="Times New Roman" w:hAnsi="Times New Roman"/>
                <w:sz w:val="20"/>
                <w:szCs w:val="20"/>
              </w:rPr>
            </w:pPr>
          </w:p>
        </w:tc>
        <w:tc>
          <w:tcPr>
            <w:tcW w:w="732" w:type="dxa"/>
            <w:hideMark/>
          </w:tcPr>
          <w:p w14:paraId="45055A7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96C9B4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68E3CB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9BC732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D997E5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491E3F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BE46D2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753D326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47C2CE0A"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hideMark/>
          </w:tcPr>
          <w:p w14:paraId="176739F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6E27748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7AAE109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104A28B5" w14:textId="77777777" w:rsidTr="007A2180">
        <w:trPr>
          <w:trHeight w:val="373"/>
        </w:trPr>
        <w:tc>
          <w:tcPr>
            <w:tcW w:w="725" w:type="dxa"/>
            <w:vMerge/>
            <w:hideMark/>
          </w:tcPr>
          <w:p w14:paraId="63446716"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233A4B0" w14:textId="77777777" w:rsidR="007A2180" w:rsidRPr="007A2180" w:rsidRDefault="007A2180" w:rsidP="007A2180">
            <w:pPr>
              <w:pStyle w:val="a6"/>
              <w:jc w:val="both"/>
              <w:rPr>
                <w:rFonts w:ascii="Times New Roman" w:hAnsi="Times New Roman"/>
                <w:sz w:val="20"/>
                <w:szCs w:val="20"/>
              </w:rPr>
            </w:pPr>
          </w:p>
        </w:tc>
        <w:tc>
          <w:tcPr>
            <w:tcW w:w="1417" w:type="dxa"/>
            <w:vMerge/>
          </w:tcPr>
          <w:p w14:paraId="2241E1C9" w14:textId="77777777" w:rsidR="007A2180" w:rsidRPr="007A2180" w:rsidRDefault="007A2180" w:rsidP="007A2180">
            <w:pPr>
              <w:pStyle w:val="a6"/>
              <w:jc w:val="both"/>
              <w:rPr>
                <w:rFonts w:ascii="Times New Roman" w:hAnsi="Times New Roman"/>
                <w:sz w:val="20"/>
                <w:szCs w:val="20"/>
              </w:rPr>
            </w:pPr>
          </w:p>
        </w:tc>
        <w:tc>
          <w:tcPr>
            <w:tcW w:w="1276" w:type="dxa"/>
          </w:tcPr>
          <w:p w14:paraId="547F9A6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3E5479ED"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9D65EA0"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FF8FEAF" w14:textId="77777777" w:rsidR="007A2180" w:rsidRPr="007A2180" w:rsidRDefault="007A2180" w:rsidP="007A2180">
            <w:pPr>
              <w:pStyle w:val="a6"/>
              <w:jc w:val="both"/>
              <w:rPr>
                <w:rFonts w:ascii="Times New Roman" w:hAnsi="Times New Roman"/>
                <w:sz w:val="20"/>
                <w:szCs w:val="20"/>
              </w:rPr>
            </w:pPr>
          </w:p>
        </w:tc>
        <w:tc>
          <w:tcPr>
            <w:tcW w:w="732" w:type="dxa"/>
            <w:hideMark/>
          </w:tcPr>
          <w:p w14:paraId="4E4F624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5 673,14</w:t>
            </w:r>
          </w:p>
        </w:tc>
        <w:tc>
          <w:tcPr>
            <w:tcW w:w="653" w:type="dxa"/>
            <w:hideMark/>
          </w:tcPr>
          <w:p w14:paraId="567939E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693,70</w:t>
            </w:r>
          </w:p>
        </w:tc>
        <w:tc>
          <w:tcPr>
            <w:tcW w:w="653" w:type="dxa"/>
            <w:hideMark/>
          </w:tcPr>
          <w:p w14:paraId="03AFD23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176,02</w:t>
            </w:r>
          </w:p>
        </w:tc>
        <w:tc>
          <w:tcPr>
            <w:tcW w:w="653" w:type="dxa"/>
            <w:hideMark/>
          </w:tcPr>
          <w:p w14:paraId="0B1FC29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271,20</w:t>
            </w:r>
          </w:p>
        </w:tc>
        <w:tc>
          <w:tcPr>
            <w:tcW w:w="653" w:type="dxa"/>
            <w:hideMark/>
          </w:tcPr>
          <w:p w14:paraId="5C7939C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267,18</w:t>
            </w:r>
          </w:p>
        </w:tc>
        <w:tc>
          <w:tcPr>
            <w:tcW w:w="653" w:type="dxa"/>
            <w:hideMark/>
          </w:tcPr>
          <w:p w14:paraId="31AA6B1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437,44</w:t>
            </w:r>
          </w:p>
        </w:tc>
        <w:tc>
          <w:tcPr>
            <w:tcW w:w="653" w:type="dxa"/>
            <w:hideMark/>
          </w:tcPr>
          <w:p w14:paraId="71DB75D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0B43EE0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616,10</w:t>
            </w:r>
          </w:p>
        </w:tc>
        <w:tc>
          <w:tcPr>
            <w:tcW w:w="618" w:type="dxa"/>
            <w:hideMark/>
          </w:tcPr>
          <w:p w14:paraId="480F5C62"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741,40</w:t>
            </w:r>
          </w:p>
        </w:tc>
        <w:tc>
          <w:tcPr>
            <w:tcW w:w="653" w:type="dxa"/>
            <w:hideMark/>
          </w:tcPr>
          <w:p w14:paraId="1057ED4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842,10</w:t>
            </w:r>
          </w:p>
        </w:tc>
        <w:tc>
          <w:tcPr>
            <w:tcW w:w="714" w:type="dxa"/>
            <w:hideMark/>
          </w:tcPr>
          <w:p w14:paraId="18366FD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814,00</w:t>
            </w:r>
          </w:p>
        </w:tc>
        <w:tc>
          <w:tcPr>
            <w:tcW w:w="709" w:type="dxa"/>
            <w:hideMark/>
          </w:tcPr>
          <w:p w14:paraId="7B6C998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814,00</w:t>
            </w:r>
          </w:p>
        </w:tc>
      </w:tr>
      <w:tr w:rsidR="007A2180" w:rsidRPr="007A2180" w14:paraId="3C2DBAF3" w14:textId="77777777" w:rsidTr="007A2180">
        <w:trPr>
          <w:trHeight w:val="372"/>
        </w:trPr>
        <w:tc>
          <w:tcPr>
            <w:tcW w:w="725" w:type="dxa"/>
            <w:vMerge/>
            <w:hideMark/>
          </w:tcPr>
          <w:p w14:paraId="080873C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74F8DB0" w14:textId="77777777" w:rsidR="007A2180" w:rsidRPr="007A2180" w:rsidRDefault="007A2180" w:rsidP="007A2180">
            <w:pPr>
              <w:pStyle w:val="a6"/>
              <w:jc w:val="both"/>
              <w:rPr>
                <w:rFonts w:ascii="Times New Roman" w:hAnsi="Times New Roman"/>
                <w:sz w:val="20"/>
                <w:szCs w:val="20"/>
              </w:rPr>
            </w:pPr>
          </w:p>
        </w:tc>
        <w:tc>
          <w:tcPr>
            <w:tcW w:w="1417" w:type="dxa"/>
            <w:vMerge/>
          </w:tcPr>
          <w:p w14:paraId="51FB6956" w14:textId="77777777" w:rsidR="007A2180" w:rsidRPr="007A2180" w:rsidRDefault="007A2180" w:rsidP="007A2180">
            <w:pPr>
              <w:pStyle w:val="a6"/>
              <w:jc w:val="both"/>
              <w:rPr>
                <w:rFonts w:ascii="Times New Roman" w:hAnsi="Times New Roman"/>
                <w:sz w:val="20"/>
                <w:szCs w:val="20"/>
              </w:rPr>
            </w:pPr>
          </w:p>
        </w:tc>
        <w:tc>
          <w:tcPr>
            <w:tcW w:w="1276" w:type="dxa"/>
          </w:tcPr>
          <w:p w14:paraId="3504DE4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16CF77E6"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03777F1"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5B0113AB" w14:textId="77777777" w:rsidR="007A2180" w:rsidRPr="007A2180" w:rsidRDefault="007A2180" w:rsidP="007A2180">
            <w:pPr>
              <w:pStyle w:val="a6"/>
              <w:jc w:val="both"/>
              <w:rPr>
                <w:rFonts w:ascii="Times New Roman" w:hAnsi="Times New Roman"/>
                <w:sz w:val="20"/>
                <w:szCs w:val="20"/>
              </w:rPr>
            </w:pPr>
          </w:p>
        </w:tc>
        <w:tc>
          <w:tcPr>
            <w:tcW w:w="732" w:type="dxa"/>
            <w:hideMark/>
          </w:tcPr>
          <w:p w14:paraId="535C6D0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664,75</w:t>
            </w:r>
          </w:p>
        </w:tc>
        <w:tc>
          <w:tcPr>
            <w:tcW w:w="653" w:type="dxa"/>
            <w:hideMark/>
          </w:tcPr>
          <w:p w14:paraId="1BCF5A3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129,16</w:t>
            </w:r>
          </w:p>
        </w:tc>
        <w:tc>
          <w:tcPr>
            <w:tcW w:w="653" w:type="dxa"/>
            <w:hideMark/>
          </w:tcPr>
          <w:p w14:paraId="7CC4E46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97,83</w:t>
            </w:r>
          </w:p>
        </w:tc>
        <w:tc>
          <w:tcPr>
            <w:tcW w:w="653" w:type="dxa"/>
            <w:hideMark/>
          </w:tcPr>
          <w:p w14:paraId="287BC10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68,70</w:t>
            </w:r>
          </w:p>
        </w:tc>
        <w:tc>
          <w:tcPr>
            <w:tcW w:w="653" w:type="dxa"/>
            <w:hideMark/>
          </w:tcPr>
          <w:p w14:paraId="2EA9E40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170,00</w:t>
            </w:r>
          </w:p>
        </w:tc>
        <w:tc>
          <w:tcPr>
            <w:tcW w:w="653" w:type="dxa"/>
            <w:hideMark/>
          </w:tcPr>
          <w:p w14:paraId="469D548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48,56</w:t>
            </w:r>
          </w:p>
        </w:tc>
        <w:tc>
          <w:tcPr>
            <w:tcW w:w="653" w:type="dxa"/>
            <w:hideMark/>
          </w:tcPr>
          <w:p w14:paraId="1CC1A30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4B981C6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30,50</w:t>
            </w:r>
          </w:p>
        </w:tc>
        <w:tc>
          <w:tcPr>
            <w:tcW w:w="618" w:type="dxa"/>
            <w:hideMark/>
          </w:tcPr>
          <w:p w14:paraId="2586ABF5"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30,00</w:t>
            </w:r>
          </w:p>
        </w:tc>
        <w:tc>
          <w:tcPr>
            <w:tcW w:w="653" w:type="dxa"/>
            <w:hideMark/>
          </w:tcPr>
          <w:p w14:paraId="3A7F983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30,00</w:t>
            </w:r>
          </w:p>
        </w:tc>
        <w:tc>
          <w:tcPr>
            <w:tcW w:w="714" w:type="dxa"/>
            <w:hideMark/>
          </w:tcPr>
          <w:p w14:paraId="4C004BE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30,00</w:t>
            </w:r>
          </w:p>
        </w:tc>
        <w:tc>
          <w:tcPr>
            <w:tcW w:w="709" w:type="dxa"/>
            <w:hideMark/>
          </w:tcPr>
          <w:p w14:paraId="426BC9E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30,00</w:t>
            </w:r>
          </w:p>
        </w:tc>
      </w:tr>
      <w:tr w:rsidR="007A2180" w:rsidRPr="007A2180" w14:paraId="55905C67" w14:textId="77777777" w:rsidTr="007A2180">
        <w:trPr>
          <w:trHeight w:val="690"/>
        </w:trPr>
        <w:tc>
          <w:tcPr>
            <w:tcW w:w="725" w:type="dxa"/>
            <w:vMerge/>
            <w:hideMark/>
          </w:tcPr>
          <w:p w14:paraId="4169C4C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1B00C73" w14:textId="77777777" w:rsidR="007A2180" w:rsidRPr="007A2180" w:rsidRDefault="007A2180" w:rsidP="007A2180">
            <w:pPr>
              <w:pStyle w:val="a6"/>
              <w:jc w:val="both"/>
              <w:rPr>
                <w:rFonts w:ascii="Times New Roman" w:hAnsi="Times New Roman"/>
                <w:sz w:val="20"/>
                <w:szCs w:val="20"/>
              </w:rPr>
            </w:pPr>
          </w:p>
        </w:tc>
        <w:tc>
          <w:tcPr>
            <w:tcW w:w="1417" w:type="dxa"/>
            <w:vMerge/>
          </w:tcPr>
          <w:p w14:paraId="29DA43B0" w14:textId="77777777" w:rsidR="007A2180" w:rsidRPr="007A2180" w:rsidRDefault="007A2180" w:rsidP="007A2180">
            <w:pPr>
              <w:pStyle w:val="a6"/>
              <w:jc w:val="both"/>
              <w:rPr>
                <w:rFonts w:ascii="Times New Roman" w:hAnsi="Times New Roman"/>
                <w:sz w:val="20"/>
                <w:szCs w:val="20"/>
              </w:rPr>
            </w:pPr>
          </w:p>
        </w:tc>
        <w:tc>
          <w:tcPr>
            <w:tcW w:w="1276" w:type="dxa"/>
          </w:tcPr>
          <w:p w14:paraId="35637B5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447FD8F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77B2D763"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2FDED7F"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28CF6C9" w14:textId="77777777" w:rsidR="007A2180" w:rsidRPr="007A2180" w:rsidRDefault="007A2180" w:rsidP="007A2180">
            <w:pPr>
              <w:pStyle w:val="a6"/>
              <w:jc w:val="both"/>
              <w:rPr>
                <w:rFonts w:ascii="Times New Roman" w:hAnsi="Times New Roman"/>
                <w:sz w:val="20"/>
                <w:szCs w:val="20"/>
              </w:rPr>
            </w:pPr>
          </w:p>
        </w:tc>
        <w:tc>
          <w:tcPr>
            <w:tcW w:w="732" w:type="dxa"/>
            <w:hideMark/>
          </w:tcPr>
          <w:p w14:paraId="74E421B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EEF034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25DFE2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AEB268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A311FF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9A53A2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2B4ACB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08525A9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5A6B487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0C7309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549F7E9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05C79AF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4645AE45" w14:textId="77777777" w:rsidTr="007A2180">
        <w:trPr>
          <w:trHeight w:val="375"/>
        </w:trPr>
        <w:tc>
          <w:tcPr>
            <w:tcW w:w="725" w:type="dxa"/>
            <w:vMerge w:val="restart"/>
            <w:hideMark/>
          </w:tcPr>
          <w:p w14:paraId="1E35CC7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w:t>
            </w:r>
          </w:p>
        </w:tc>
        <w:tc>
          <w:tcPr>
            <w:tcW w:w="1558" w:type="dxa"/>
            <w:vMerge w:val="restart"/>
            <w:hideMark/>
          </w:tcPr>
          <w:p w14:paraId="10F28E90" w14:textId="77777777" w:rsidR="007A2180" w:rsidRPr="007A2180" w:rsidRDefault="007A2180" w:rsidP="007A2180">
            <w:pPr>
              <w:pStyle w:val="a6"/>
              <w:jc w:val="both"/>
              <w:rPr>
                <w:rFonts w:ascii="Times New Roman" w:hAnsi="Times New Roman"/>
                <w:b/>
                <w:bCs/>
                <w:sz w:val="20"/>
                <w:szCs w:val="20"/>
              </w:rPr>
            </w:pPr>
            <w:r w:rsidRPr="007A2180">
              <w:rPr>
                <w:rFonts w:ascii="Times New Roman" w:hAnsi="Times New Roman"/>
                <w:b/>
                <w:bCs/>
                <w:sz w:val="20"/>
                <w:szCs w:val="20"/>
              </w:rPr>
              <w:t>Подпрограмма 3. Обеспечение реализации муниципальной  программы «Развитие образования Завитинского муниципального округа Амурской области»  и прочие мероприятия в области образования</w:t>
            </w:r>
          </w:p>
        </w:tc>
        <w:tc>
          <w:tcPr>
            <w:tcW w:w="1417" w:type="dxa"/>
            <w:vMerge w:val="restart"/>
          </w:tcPr>
          <w:p w14:paraId="4453D1CD" w14:textId="77777777" w:rsidR="007A2180" w:rsidRPr="007A2180" w:rsidRDefault="007A2180" w:rsidP="007A2180">
            <w:pPr>
              <w:pStyle w:val="a6"/>
              <w:jc w:val="both"/>
              <w:rPr>
                <w:rFonts w:ascii="Times New Roman" w:hAnsi="Times New Roman"/>
                <w:i/>
                <w:iCs/>
                <w:sz w:val="20"/>
                <w:szCs w:val="20"/>
              </w:rPr>
            </w:pPr>
            <w:r w:rsidRPr="007A2180">
              <w:rPr>
                <w:rFonts w:ascii="Times New Roman" w:hAnsi="Times New Roman"/>
                <w:sz w:val="20"/>
                <w:szCs w:val="20"/>
              </w:rPr>
              <w:t>Отдел образования администрации Завитинского муниципального округа Амурской области, образовательные учреждения муниципального округа</w:t>
            </w:r>
          </w:p>
        </w:tc>
        <w:tc>
          <w:tcPr>
            <w:tcW w:w="1276" w:type="dxa"/>
          </w:tcPr>
          <w:p w14:paraId="5EA474BF" w14:textId="77777777" w:rsidR="007A2180" w:rsidRPr="007A2180" w:rsidRDefault="007A2180" w:rsidP="007A2180">
            <w:pPr>
              <w:pStyle w:val="a6"/>
              <w:jc w:val="both"/>
              <w:rPr>
                <w:rFonts w:ascii="Times New Roman" w:hAnsi="Times New Roman"/>
                <w:i/>
                <w:iCs/>
                <w:sz w:val="20"/>
                <w:szCs w:val="20"/>
              </w:rPr>
            </w:pPr>
            <w:r w:rsidRPr="007A2180">
              <w:rPr>
                <w:rFonts w:ascii="Times New Roman" w:hAnsi="Times New Roman"/>
                <w:sz w:val="20"/>
                <w:szCs w:val="20"/>
              </w:rPr>
              <w:t>Всего</w:t>
            </w:r>
          </w:p>
        </w:tc>
        <w:tc>
          <w:tcPr>
            <w:tcW w:w="500" w:type="dxa"/>
            <w:vMerge w:val="restart"/>
            <w:hideMark/>
          </w:tcPr>
          <w:p w14:paraId="661FA3F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005</w:t>
            </w:r>
          </w:p>
        </w:tc>
        <w:tc>
          <w:tcPr>
            <w:tcW w:w="575" w:type="dxa"/>
            <w:vMerge w:val="restart"/>
            <w:hideMark/>
          </w:tcPr>
          <w:p w14:paraId="66E2401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0709 </w:t>
            </w:r>
          </w:p>
        </w:tc>
        <w:tc>
          <w:tcPr>
            <w:tcW w:w="1193" w:type="dxa"/>
            <w:vMerge w:val="restart"/>
            <w:hideMark/>
          </w:tcPr>
          <w:p w14:paraId="10C20B9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59.3.00.00000</w:t>
            </w:r>
          </w:p>
        </w:tc>
        <w:tc>
          <w:tcPr>
            <w:tcW w:w="732" w:type="dxa"/>
            <w:vAlign w:val="bottom"/>
            <w:hideMark/>
          </w:tcPr>
          <w:p w14:paraId="7F42CFF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3 876 835,51</w:t>
            </w:r>
          </w:p>
        </w:tc>
        <w:tc>
          <w:tcPr>
            <w:tcW w:w="653" w:type="dxa"/>
            <w:vAlign w:val="bottom"/>
            <w:hideMark/>
          </w:tcPr>
          <w:p w14:paraId="4131B84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237 061,80</w:t>
            </w:r>
          </w:p>
        </w:tc>
        <w:tc>
          <w:tcPr>
            <w:tcW w:w="653" w:type="dxa"/>
            <w:vAlign w:val="bottom"/>
            <w:hideMark/>
          </w:tcPr>
          <w:p w14:paraId="2B76A15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259 346,55</w:t>
            </w:r>
          </w:p>
        </w:tc>
        <w:tc>
          <w:tcPr>
            <w:tcW w:w="653" w:type="dxa"/>
            <w:vAlign w:val="bottom"/>
            <w:hideMark/>
          </w:tcPr>
          <w:p w14:paraId="0118F0B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260 253,20</w:t>
            </w:r>
          </w:p>
        </w:tc>
        <w:tc>
          <w:tcPr>
            <w:tcW w:w="653" w:type="dxa"/>
            <w:vAlign w:val="bottom"/>
            <w:hideMark/>
          </w:tcPr>
          <w:p w14:paraId="34D62E2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326 566,21</w:t>
            </w:r>
          </w:p>
        </w:tc>
        <w:tc>
          <w:tcPr>
            <w:tcW w:w="653" w:type="dxa"/>
            <w:vAlign w:val="bottom"/>
            <w:hideMark/>
          </w:tcPr>
          <w:p w14:paraId="17B4AFE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322 641,50</w:t>
            </w:r>
          </w:p>
        </w:tc>
        <w:tc>
          <w:tcPr>
            <w:tcW w:w="653" w:type="dxa"/>
            <w:vAlign w:val="bottom"/>
            <w:hideMark/>
          </w:tcPr>
          <w:p w14:paraId="09CD4FA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364 342,55</w:t>
            </w:r>
          </w:p>
        </w:tc>
        <w:tc>
          <w:tcPr>
            <w:tcW w:w="688" w:type="dxa"/>
            <w:vAlign w:val="bottom"/>
            <w:hideMark/>
          </w:tcPr>
          <w:p w14:paraId="24759F3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404 321,10</w:t>
            </w:r>
          </w:p>
        </w:tc>
        <w:tc>
          <w:tcPr>
            <w:tcW w:w="618" w:type="dxa"/>
            <w:vAlign w:val="bottom"/>
            <w:hideMark/>
          </w:tcPr>
          <w:p w14:paraId="4F6A8FA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421 589,10</w:t>
            </w:r>
          </w:p>
        </w:tc>
        <w:tc>
          <w:tcPr>
            <w:tcW w:w="653" w:type="dxa"/>
            <w:vAlign w:val="bottom"/>
            <w:hideMark/>
          </w:tcPr>
          <w:p w14:paraId="461613D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412 527,50</w:t>
            </w:r>
          </w:p>
        </w:tc>
        <w:tc>
          <w:tcPr>
            <w:tcW w:w="714" w:type="dxa"/>
            <w:vAlign w:val="bottom"/>
            <w:hideMark/>
          </w:tcPr>
          <w:p w14:paraId="5803B4D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434 093,00</w:t>
            </w:r>
          </w:p>
        </w:tc>
        <w:tc>
          <w:tcPr>
            <w:tcW w:w="709" w:type="dxa"/>
            <w:vAlign w:val="bottom"/>
            <w:hideMark/>
          </w:tcPr>
          <w:p w14:paraId="213D43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434 093,00</w:t>
            </w:r>
          </w:p>
        </w:tc>
      </w:tr>
      <w:tr w:rsidR="007A2180" w:rsidRPr="007A2180" w14:paraId="2DA9E62D" w14:textId="77777777" w:rsidTr="007A2180">
        <w:trPr>
          <w:trHeight w:val="600"/>
        </w:trPr>
        <w:tc>
          <w:tcPr>
            <w:tcW w:w="725" w:type="dxa"/>
            <w:vMerge/>
            <w:hideMark/>
          </w:tcPr>
          <w:p w14:paraId="7A3B6002"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2DF2FDA" w14:textId="77777777" w:rsidR="007A2180" w:rsidRPr="007A2180" w:rsidRDefault="007A2180" w:rsidP="007A2180">
            <w:pPr>
              <w:pStyle w:val="a6"/>
              <w:jc w:val="both"/>
              <w:rPr>
                <w:rFonts w:ascii="Times New Roman" w:hAnsi="Times New Roman"/>
                <w:bCs/>
                <w:sz w:val="20"/>
                <w:szCs w:val="20"/>
              </w:rPr>
            </w:pPr>
          </w:p>
        </w:tc>
        <w:tc>
          <w:tcPr>
            <w:tcW w:w="1417" w:type="dxa"/>
            <w:vMerge/>
          </w:tcPr>
          <w:p w14:paraId="573B933D" w14:textId="77777777" w:rsidR="007A2180" w:rsidRPr="007A2180" w:rsidRDefault="007A2180" w:rsidP="007A2180">
            <w:pPr>
              <w:pStyle w:val="a6"/>
              <w:jc w:val="both"/>
              <w:rPr>
                <w:rFonts w:ascii="Times New Roman" w:hAnsi="Times New Roman"/>
                <w:i/>
                <w:iCs/>
                <w:sz w:val="20"/>
                <w:szCs w:val="20"/>
              </w:rPr>
            </w:pPr>
          </w:p>
        </w:tc>
        <w:tc>
          <w:tcPr>
            <w:tcW w:w="1276" w:type="dxa"/>
          </w:tcPr>
          <w:p w14:paraId="238C6B38" w14:textId="77777777" w:rsidR="007A2180" w:rsidRPr="007A2180" w:rsidRDefault="007A2180" w:rsidP="007A2180">
            <w:pPr>
              <w:pStyle w:val="a6"/>
              <w:jc w:val="both"/>
              <w:rPr>
                <w:rFonts w:ascii="Times New Roman" w:hAnsi="Times New Roman"/>
                <w:i/>
                <w:iCs/>
                <w:sz w:val="20"/>
                <w:szCs w:val="20"/>
              </w:rPr>
            </w:pPr>
            <w:r w:rsidRPr="007A2180">
              <w:rPr>
                <w:rFonts w:ascii="Times New Roman" w:hAnsi="Times New Roman"/>
                <w:sz w:val="20"/>
                <w:szCs w:val="20"/>
              </w:rPr>
              <w:t>федеральный бюджет</w:t>
            </w:r>
          </w:p>
        </w:tc>
        <w:tc>
          <w:tcPr>
            <w:tcW w:w="500" w:type="dxa"/>
            <w:vMerge/>
            <w:hideMark/>
          </w:tcPr>
          <w:p w14:paraId="5CFA17F0" w14:textId="77777777" w:rsidR="007A2180" w:rsidRPr="007A2180" w:rsidRDefault="007A2180" w:rsidP="007A2180">
            <w:pPr>
              <w:pStyle w:val="a6"/>
              <w:jc w:val="both"/>
              <w:rPr>
                <w:rFonts w:ascii="Times New Roman" w:hAnsi="Times New Roman"/>
                <w:i/>
                <w:iCs/>
                <w:sz w:val="20"/>
                <w:szCs w:val="20"/>
              </w:rPr>
            </w:pPr>
          </w:p>
        </w:tc>
        <w:tc>
          <w:tcPr>
            <w:tcW w:w="575" w:type="dxa"/>
            <w:vMerge/>
            <w:hideMark/>
          </w:tcPr>
          <w:p w14:paraId="01752ECE" w14:textId="77777777" w:rsidR="007A2180" w:rsidRPr="007A2180" w:rsidRDefault="007A2180" w:rsidP="007A2180">
            <w:pPr>
              <w:pStyle w:val="a6"/>
              <w:jc w:val="both"/>
              <w:rPr>
                <w:rFonts w:ascii="Times New Roman" w:hAnsi="Times New Roman"/>
                <w:i/>
                <w:iCs/>
                <w:sz w:val="20"/>
                <w:szCs w:val="20"/>
              </w:rPr>
            </w:pPr>
          </w:p>
        </w:tc>
        <w:tc>
          <w:tcPr>
            <w:tcW w:w="1193" w:type="dxa"/>
            <w:vMerge/>
            <w:hideMark/>
          </w:tcPr>
          <w:p w14:paraId="0791356F" w14:textId="77777777" w:rsidR="007A2180" w:rsidRPr="007A2180" w:rsidRDefault="007A2180" w:rsidP="007A2180">
            <w:pPr>
              <w:pStyle w:val="a6"/>
              <w:jc w:val="both"/>
              <w:rPr>
                <w:rFonts w:ascii="Times New Roman" w:hAnsi="Times New Roman"/>
                <w:i/>
                <w:iCs/>
                <w:sz w:val="20"/>
                <w:szCs w:val="20"/>
              </w:rPr>
            </w:pPr>
          </w:p>
        </w:tc>
        <w:tc>
          <w:tcPr>
            <w:tcW w:w="732" w:type="dxa"/>
            <w:vAlign w:val="bottom"/>
            <w:hideMark/>
          </w:tcPr>
          <w:p w14:paraId="68BB975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100 972,63</w:t>
            </w:r>
          </w:p>
        </w:tc>
        <w:tc>
          <w:tcPr>
            <w:tcW w:w="653" w:type="dxa"/>
            <w:hideMark/>
          </w:tcPr>
          <w:p w14:paraId="7FA932B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2 188,20</w:t>
            </w:r>
          </w:p>
        </w:tc>
        <w:tc>
          <w:tcPr>
            <w:tcW w:w="653" w:type="dxa"/>
            <w:hideMark/>
          </w:tcPr>
          <w:p w14:paraId="190C6E4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1 120,00</w:t>
            </w:r>
          </w:p>
        </w:tc>
        <w:tc>
          <w:tcPr>
            <w:tcW w:w="653" w:type="dxa"/>
            <w:hideMark/>
          </w:tcPr>
          <w:p w14:paraId="0CEE752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1 015,53</w:t>
            </w:r>
          </w:p>
        </w:tc>
        <w:tc>
          <w:tcPr>
            <w:tcW w:w="653" w:type="dxa"/>
            <w:hideMark/>
          </w:tcPr>
          <w:p w14:paraId="331216B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7FE3C6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F5F1D2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10 756,10</w:t>
            </w:r>
          </w:p>
        </w:tc>
        <w:tc>
          <w:tcPr>
            <w:tcW w:w="688" w:type="dxa"/>
            <w:hideMark/>
          </w:tcPr>
          <w:p w14:paraId="0EEEE2D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16 288,00</w:t>
            </w:r>
          </w:p>
        </w:tc>
        <w:tc>
          <w:tcPr>
            <w:tcW w:w="618" w:type="dxa"/>
            <w:hideMark/>
          </w:tcPr>
          <w:p w14:paraId="7D816BB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16 288,00</w:t>
            </w:r>
          </w:p>
        </w:tc>
        <w:tc>
          <w:tcPr>
            <w:tcW w:w="653" w:type="dxa"/>
            <w:hideMark/>
          </w:tcPr>
          <w:p w14:paraId="690DE68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16 288,00</w:t>
            </w:r>
          </w:p>
        </w:tc>
        <w:tc>
          <w:tcPr>
            <w:tcW w:w="714" w:type="dxa"/>
            <w:hideMark/>
          </w:tcPr>
          <w:p w14:paraId="5551B8E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18 514,40</w:t>
            </w:r>
          </w:p>
        </w:tc>
        <w:tc>
          <w:tcPr>
            <w:tcW w:w="709" w:type="dxa"/>
            <w:hideMark/>
          </w:tcPr>
          <w:p w14:paraId="3B2FA3C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18 514,40</w:t>
            </w:r>
          </w:p>
        </w:tc>
      </w:tr>
      <w:tr w:rsidR="007A2180" w:rsidRPr="007A2180" w14:paraId="208D4D49" w14:textId="77777777" w:rsidTr="007A2180">
        <w:trPr>
          <w:trHeight w:val="600"/>
        </w:trPr>
        <w:tc>
          <w:tcPr>
            <w:tcW w:w="725" w:type="dxa"/>
            <w:vMerge/>
            <w:hideMark/>
          </w:tcPr>
          <w:p w14:paraId="69F015A0"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A7A8DB1" w14:textId="77777777" w:rsidR="007A2180" w:rsidRPr="007A2180" w:rsidRDefault="007A2180" w:rsidP="007A2180">
            <w:pPr>
              <w:pStyle w:val="a6"/>
              <w:jc w:val="both"/>
              <w:rPr>
                <w:rFonts w:ascii="Times New Roman" w:hAnsi="Times New Roman"/>
                <w:bCs/>
                <w:sz w:val="20"/>
                <w:szCs w:val="20"/>
              </w:rPr>
            </w:pPr>
          </w:p>
        </w:tc>
        <w:tc>
          <w:tcPr>
            <w:tcW w:w="1417" w:type="dxa"/>
            <w:vMerge/>
          </w:tcPr>
          <w:p w14:paraId="0A9A8EBA" w14:textId="77777777" w:rsidR="007A2180" w:rsidRPr="007A2180" w:rsidRDefault="007A2180" w:rsidP="007A2180">
            <w:pPr>
              <w:pStyle w:val="a6"/>
              <w:jc w:val="both"/>
              <w:rPr>
                <w:rFonts w:ascii="Times New Roman" w:hAnsi="Times New Roman"/>
                <w:i/>
                <w:iCs/>
                <w:sz w:val="20"/>
                <w:szCs w:val="20"/>
              </w:rPr>
            </w:pPr>
          </w:p>
        </w:tc>
        <w:tc>
          <w:tcPr>
            <w:tcW w:w="1276" w:type="dxa"/>
          </w:tcPr>
          <w:p w14:paraId="66623DB9" w14:textId="77777777" w:rsidR="007A2180" w:rsidRPr="007A2180" w:rsidRDefault="007A2180" w:rsidP="007A2180">
            <w:pPr>
              <w:pStyle w:val="a6"/>
              <w:jc w:val="both"/>
              <w:rPr>
                <w:rFonts w:ascii="Times New Roman" w:hAnsi="Times New Roman"/>
                <w:i/>
                <w:iCs/>
                <w:sz w:val="20"/>
                <w:szCs w:val="20"/>
              </w:rPr>
            </w:pPr>
            <w:r w:rsidRPr="007A2180">
              <w:rPr>
                <w:rFonts w:ascii="Times New Roman" w:hAnsi="Times New Roman"/>
                <w:sz w:val="20"/>
                <w:szCs w:val="20"/>
              </w:rPr>
              <w:t>областной бюджет</w:t>
            </w:r>
          </w:p>
        </w:tc>
        <w:tc>
          <w:tcPr>
            <w:tcW w:w="500" w:type="dxa"/>
            <w:vMerge/>
            <w:hideMark/>
          </w:tcPr>
          <w:p w14:paraId="61E6DF56" w14:textId="77777777" w:rsidR="007A2180" w:rsidRPr="007A2180" w:rsidRDefault="007A2180" w:rsidP="007A2180">
            <w:pPr>
              <w:pStyle w:val="a6"/>
              <w:jc w:val="both"/>
              <w:rPr>
                <w:rFonts w:ascii="Times New Roman" w:hAnsi="Times New Roman"/>
                <w:i/>
                <w:iCs/>
                <w:sz w:val="20"/>
                <w:szCs w:val="20"/>
              </w:rPr>
            </w:pPr>
          </w:p>
        </w:tc>
        <w:tc>
          <w:tcPr>
            <w:tcW w:w="575" w:type="dxa"/>
            <w:vMerge/>
            <w:hideMark/>
          </w:tcPr>
          <w:p w14:paraId="7112CD1E" w14:textId="77777777" w:rsidR="007A2180" w:rsidRPr="007A2180" w:rsidRDefault="007A2180" w:rsidP="007A2180">
            <w:pPr>
              <w:pStyle w:val="a6"/>
              <w:jc w:val="both"/>
              <w:rPr>
                <w:rFonts w:ascii="Times New Roman" w:hAnsi="Times New Roman"/>
                <w:i/>
                <w:iCs/>
                <w:sz w:val="20"/>
                <w:szCs w:val="20"/>
              </w:rPr>
            </w:pPr>
          </w:p>
        </w:tc>
        <w:tc>
          <w:tcPr>
            <w:tcW w:w="1193" w:type="dxa"/>
            <w:vMerge/>
            <w:hideMark/>
          </w:tcPr>
          <w:p w14:paraId="7953E0CB" w14:textId="77777777" w:rsidR="007A2180" w:rsidRPr="007A2180" w:rsidRDefault="007A2180" w:rsidP="007A2180">
            <w:pPr>
              <w:pStyle w:val="a6"/>
              <w:jc w:val="both"/>
              <w:rPr>
                <w:rFonts w:ascii="Times New Roman" w:hAnsi="Times New Roman"/>
                <w:i/>
                <w:iCs/>
                <w:sz w:val="20"/>
                <w:szCs w:val="20"/>
              </w:rPr>
            </w:pPr>
          </w:p>
        </w:tc>
        <w:tc>
          <w:tcPr>
            <w:tcW w:w="732" w:type="dxa"/>
            <w:vAlign w:val="bottom"/>
            <w:hideMark/>
          </w:tcPr>
          <w:p w14:paraId="21E3D75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2 428 232,65</w:t>
            </w:r>
          </w:p>
        </w:tc>
        <w:tc>
          <w:tcPr>
            <w:tcW w:w="653" w:type="dxa"/>
            <w:hideMark/>
          </w:tcPr>
          <w:p w14:paraId="3CC8E75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157 831,70</w:t>
            </w:r>
          </w:p>
        </w:tc>
        <w:tc>
          <w:tcPr>
            <w:tcW w:w="653" w:type="dxa"/>
            <w:hideMark/>
          </w:tcPr>
          <w:p w14:paraId="0260D4E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160 213,00</w:t>
            </w:r>
          </w:p>
        </w:tc>
        <w:tc>
          <w:tcPr>
            <w:tcW w:w="653" w:type="dxa"/>
            <w:hideMark/>
          </w:tcPr>
          <w:p w14:paraId="57D5180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167 095,45</w:t>
            </w:r>
          </w:p>
        </w:tc>
        <w:tc>
          <w:tcPr>
            <w:tcW w:w="653" w:type="dxa"/>
            <w:hideMark/>
          </w:tcPr>
          <w:p w14:paraId="2508C56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178 245,41</w:t>
            </w:r>
          </w:p>
        </w:tc>
        <w:tc>
          <w:tcPr>
            <w:tcW w:w="653" w:type="dxa"/>
            <w:hideMark/>
          </w:tcPr>
          <w:p w14:paraId="5C88E11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181 470,80</w:t>
            </w:r>
          </w:p>
        </w:tc>
        <w:tc>
          <w:tcPr>
            <w:tcW w:w="653" w:type="dxa"/>
            <w:hideMark/>
          </w:tcPr>
          <w:p w14:paraId="0A3135A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203 036,09</w:t>
            </w:r>
          </w:p>
        </w:tc>
        <w:tc>
          <w:tcPr>
            <w:tcW w:w="688" w:type="dxa"/>
            <w:hideMark/>
          </w:tcPr>
          <w:p w14:paraId="1CE44E3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260 957,30</w:t>
            </w:r>
          </w:p>
        </w:tc>
        <w:tc>
          <w:tcPr>
            <w:tcW w:w="618" w:type="dxa"/>
            <w:hideMark/>
          </w:tcPr>
          <w:p w14:paraId="7D9A5CB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271 191,50</w:t>
            </w:r>
          </w:p>
        </w:tc>
        <w:tc>
          <w:tcPr>
            <w:tcW w:w="653" w:type="dxa"/>
            <w:hideMark/>
          </w:tcPr>
          <w:p w14:paraId="25E2C6A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274 952,00</w:t>
            </w:r>
          </w:p>
        </w:tc>
        <w:tc>
          <w:tcPr>
            <w:tcW w:w="714" w:type="dxa"/>
            <w:hideMark/>
          </w:tcPr>
          <w:p w14:paraId="07EC7C5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286 619,70</w:t>
            </w:r>
          </w:p>
        </w:tc>
        <w:tc>
          <w:tcPr>
            <w:tcW w:w="709" w:type="dxa"/>
            <w:hideMark/>
          </w:tcPr>
          <w:p w14:paraId="166AF6D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286 619,70</w:t>
            </w:r>
          </w:p>
        </w:tc>
      </w:tr>
      <w:tr w:rsidR="007A2180" w:rsidRPr="007A2180" w14:paraId="130081ED" w14:textId="77777777" w:rsidTr="007A2180">
        <w:trPr>
          <w:trHeight w:val="424"/>
        </w:trPr>
        <w:tc>
          <w:tcPr>
            <w:tcW w:w="725" w:type="dxa"/>
            <w:vMerge/>
            <w:hideMark/>
          </w:tcPr>
          <w:p w14:paraId="67DAAA8E"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ACDFCE6" w14:textId="77777777" w:rsidR="007A2180" w:rsidRPr="007A2180" w:rsidRDefault="007A2180" w:rsidP="007A2180">
            <w:pPr>
              <w:pStyle w:val="a6"/>
              <w:jc w:val="both"/>
              <w:rPr>
                <w:rFonts w:ascii="Times New Roman" w:hAnsi="Times New Roman"/>
                <w:bCs/>
                <w:sz w:val="20"/>
                <w:szCs w:val="20"/>
              </w:rPr>
            </w:pPr>
          </w:p>
        </w:tc>
        <w:tc>
          <w:tcPr>
            <w:tcW w:w="1417" w:type="dxa"/>
            <w:vMerge/>
          </w:tcPr>
          <w:p w14:paraId="5B6BF24C" w14:textId="77777777" w:rsidR="007A2180" w:rsidRPr="007A2180" w:rsidRDefault="007A2180" w:rsidP="007A2180">
            <w:pPr>
              <w:pStyle w:val="a6"/>
              <w:jc w:val="both"/>
              <w:rPr>
                <w:rFonts w:ascii="Times New Roman" w:hAnsi="Times New Roman"/>
                <w:i/>
                <w:iCs/>
                <w:sz w:val="20"/>
                <w:szCs w:val="20"/>
              </w:rPr>
            </w:pPr>
          </w:p>
        </w:tc>
        <w:tc>
          <w:tcPr>
            <w:tcW w:w="1276" w:type="dxa"/>
          </w:tcPr>
          <w:p w14:paraId="573B394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161159AC" w14:textId="77777777" w:rsidR="007A2180" w:rsidRPr="007A2180" w:rsidRDefault="007A2180" w:rsidP="007A2180">
            <w:pPr>
              <w:pStyle w:val="a6"/>
              <w:jc w:val="both"/>
              <w:rPr>
                <w:rFonts w:ascii="Times New Roman" w:hAnsi="Times New Roman"/>
                <w:i/>
                <w:iCs/>
                <w:sz w:val="20"/>
                <w:szCs w:val="20"/>
              </w:rPr>
            </w:pPr>
          </w:p>
        </w:tc>
        <w:tc>
          <w:tcPr>
            <w:tcW w:w="575" w:type="dxa"/>
            <w:vMerge/>
            <w:hideMark/>
          </w:tcPr>
          <w:p w14:paraId="32A9DF25" w14:textId="77777777" w:rsidR="007A2180" w:rsidRPr="007A2180" w:rsidRDefault="007A2180" w:rsidP="007A2180">
            <w:pPr>
              <w:pStyle w:val="a6"/>
              <w:jc w:val="both"/>
              <w:rPr>
                <w:rFonts w:ascii="Times New Roman" w:hAnsi="Times New Roman"/>
                <w:i/>
                <w:iCs/>
                <w:sz w:val="20"/>
                <w:szCs w:val="20"/>
              </w:rPr>
            </w:pPr>
          </w:p>
        </w:tc>
        <w:tc>
          <w:tcPr>
            <w:tcW w:w="1193" w:type="dxa"/>
            <w:vMerge/>
            <w:hideMark/>
          </w:tcPr>
          <w:p w14:paraId="39E2691B" w14:textId="77777777" w:rsidR="007A2180" w:rsidRPr="007A2180" w:rsidRDefault="007A2180" w:rsidP="007A2180">
            <w:pPr>
              <w:pStyle w:val="a6"/>
              <w:jc w:val="both"/>
              <w:rPr>
                <w:rFonts w:ascii="Times New Roman" w:hAnsi="Times New Roman"/>
                <w:i/>
                <w:iCs/>
                <w:sz w:val="20"/>
                <w:szCs w:val="20"/>
              </w:rPr>
            </w:pPr>
          </w:p>
        </w:tc>
        <w:tc>
          <w:tcPr>
            <w:tcW w:w="732" w:type="dxa"/>
            <w:hideMark/>
          </w:tcPr>
          <w:p w14:paraId="3DE7026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1 347 630,23</w:t>
            </w:r>
          </w:p>
        </w:tc>
        <w:tc>
          <w:tcPr>
            <w:tcW w:w="653" w:type="dxa"/>
            <w:hideMark/>
          </w:tcPr>
          <w:p w14:paraId="6254223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77 041,90</w:t>
            </w:r>
          </w:p>
        </w:tc>
        <w:tc>
          <w:tcPr>
            <w:tcW w:w="653" w:type="dxa"/>
            <w:hideMark/>
          </w:tcPr>
          <w:p w14:paraId="50B0F73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98 013,55</w:t>
            </w:r>
          </w:p>
        </w:tc>
        <w:tc>
          <w:tcPr>
            <w:tcW w:w="653" w:type="dxa"/>
            <w:hideMark/>
          </w:tcPr>
          <w:p w14:paraId="3009AA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92 142,22</w:t>
            </w:r>
          </w:p>
        </w:tc>
        <w:tc>
          <w:tcPr>
            <w:tcW w:w="653" w:type="dxa"/>
            <w:hideMark/>
          </w:tcPr>
          <w:p w14:paraId="7DE03FA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148 320,80</w:t>
            </w:r>
          </w:p>
        </w:tc>
        <w:tc>
          <w:tcPr>
            <w:tcW w:w="653" w:type="dxa"/>
            <w:hideMark/>
          </w:tcPr>
          <w:p w14:paraId="1EF5F8F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141 170,70</w:t>
            </w:r>
          </w:p>
        </w:tc>
        <w:tc>
          <w:tcPr>
            <w:tcW w:w="653" w:type="dxa"/>
            <w:hideMark/>
          </w:tcPr>
          <w:p w14:paraId="5D5D617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150 550,36</w:t>
            </w:r>
          </w:p>
        </w:tc>
        <w:tc>
          <w:tcPr>
            <w:tcW w:w="688" w:type="dxa"/>
            <w:hideMark/>
          </w:tcPr>
          <w:p w14:paraId="6270F97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127 075,80</w:t>
            </w:r>
          </w:p>
        </w:tc>
        <w:tc>
          <w:tcPr>
            <w:tcW w:w="618" w:type="dxa"/>
            <w:hideMark/>
          </w:tcPr>
          <w:p w14:paraId="231FC91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134 109,60</w:t>
            </w:r>
          </w:p>
        </w:tc>
        <w:tc>
          <w:tcPr>
            <w:tcW w:w="653" w:type="dxa"/>
            <w:hideMark/>
          </w:tcPr>
          <w:p w14:paraId="15713B7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121 287,50</w:t>
            </w:r>
          </w:p>
        </w:tc>
        <w:tc>
          <w:tcPr>
            <w:tcW w:w="714" w:type="dxa"/>
            <w:hideMark/>
          </w:tcPr>
          <w:p w14:paraId="3401FC3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128 958,90</w:t>
            </w:r>
          </w:p>
        </w:tc>
        <w:tc>
          <w:tcPr>
            <w:tcW w:w="709" w:type="dxa"/>
            <w:hideMark/>
          </w:tcPr>
          <w:p w14:paraId="4B36DE7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128 958,90</w:t>
            </w:r>
          </w:p>
        </w:tc>
      </w:tr>
      <w:tr w:rsidR="007A2180" w:rsidRPr="007A2180" w14:paraId="263ACCFA" w14:textId="77777777" w:rsidTr="007A2180">
        <w:trPr>
          <w:trHeight w:val="681"/>
        </w:trPr>
        <w:tc>
          <w:tcPr>
            <w:tcW w:w="725" w:type="dxa"/>
            <w:vMerge/>
            <w:hideMark/>
          </w:tcPr>
          <w:p w14:paraId="158511A7"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2D03021F" w14:textId="77777777" w:rsidR="007A2180" w:rsidRPr="007A2180" w:rsidRDefault="007A2180" w:rsidP="007A2180">
            <w:pPr>
              <w:pStyle w:val="a6"/>
              <w:jc w:val="both"/>
              <w:rPr>
                <w:rFonts w:ascii="Times New Roman" w:hAnsi="Times New Roman"/>
                <w:bCs/>
                <w:sz w:val="20"/>
                <w:szCs w:val="20"/>
              </w:rPr>
            </w:pPr>
          </w:p>
        </w:tc>
        <w:tc>
          <w:tcPr>
            <w:tcW w:w="1417" w:type="dxa"/>
            <w:vMerge/>
          </w:tcPr>
          <w:p w14:paraId="6775198E" w14:textId="77777777" w:rsidR="007A2180" w:rsidRPr="007A2180" w:rsidRDefault="007A2180" w:rsidP="007A2180">
            <w:pPr>
              <w:pStyle w:val="a6"/>
              <w:jc w:val="both"/>
              <w:rPr>
                <w:rFonts w:ascii="Times New Roman" w:hAnsi="Times New Roman"/>
                <w:i/>
                <w:iCs/>
                <w:sz w:val="20"/>
                <w:szCs w:val="20"/>
              </w:rPr>
            </w:pPr>
          </w:p>
        </w:tc>
        <w:tc>
          <w:tcPr>
            <w:tcW w:w="1276" w:type="dxa"/>
          </w:tcPr>
          <w:p w14:paraId="1262429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5EA07051" w14:textId="77777777" w:rsidR="007A2180" w:rsidRPr="007A2180" w:rsidRDefault="007A2180" w:rsidP="007A2180">
            <w:pPr>
              <w:pStyle w:val="a6"/>
              <w:jc w:val="both"/>
              <w:rPr>
                <w:rFonts w:ascii="Times New Roman" w:hAnsi="Times New Roman"/>
                <w:i/>
                <w:iCs/>
                <w:sz w:val="20"/>
                <w:szCs w:val="20"/>
              </w:rPr>
            </w:pPr>
            <w:r w:rsidRPr="007A2180">
              <w:rPr>
                <w:rFonts w:ascii="Times New Roman" w:hAnsi="Times New Roman"/>
                <w:sz w:val="20"/>
                <w:szCs w:val="20"/>
              </w:rPr>
              <w:t>источники</w:t>
            </w:r>
          </w:p>
        </w:tc>
        <w:tc>
          <w:tcPr>
            <w:tcW w:w="500" w:type="dxa"/>
            <w:vMerge/>
            <w:hideMark/>
          </w:tcPr>
          <w:p w14:paraId="4C01C3BE" w14:textId="77777777" w:rsidR="007A2180" w:rsidRPr="007A2180" w:rsidRDefault="007A2180" w:rsidP="007A2180">
            <w:pPr>
              <w:pStyle w:val="a6"/>
              <w:jc w:val="both"/>
              <w:rPr>
                <w:rFonts w:ascii="Times New Roman" w:hAnsi="Times New Roman"/>
                <w:i/>
                <w:iCs/>
                <w:sz w:val="20"/>
                <w:szCs w:val="20"/>
              </w:rPr>
            </w:pPr>
          </w:p>
        </w:tc>
        <w:tc>
          <w:tcPr>
            <w:tcW w:w="575" w:type="dxa"/>
            <w:vMerge/>
            <w:hideMark/>
          </w:tcPr>
          <w:p w14:paraId="7ABF3493" w14:textId="77777777" w:rsidR="007A2180" w:rsidRPr="007A2180" w:rsidRDefault="007A2180" w:rsidP="007A2180">
            <w:pPr>
              <w:pStyle w:val="a6"/>
              <w:jc w:val="both"/>
              <w:rPr>
                <w:rFonts w:ascii="Times New Roman" w:hAnsi="Times New Roman"/>
                <w:i/>
                <w:iCs/>
                <w:sz w:val="20"/>
                <w:szCs w:val="20"/>
              </w:rPr>
            </w:pPr>
          </w:p>
        </w:tc>
        <w:tc>
          <w:tcPr>
            <w:tcW w:w="1193" w:type="dxa"/>
            <w:vMerge/>
            <w:hideMark/>
          </w:tcPr>
          <w:p w14:paraId="1450E277" w14:textId="77777777" w:rsidR="007A2180" w:rsidRPr="007A2180" w:rsidRDefault="007A2180" w:rsidP="007A2180">
            <w:pPr>
              <w:pStyle w:val="a6"/>
              <w:jc w:val="both"/>
              <w:rPr>
                <w:rFonts w:ascii="Times New Roman" w:hAnsi="Times New Roman"/>
                <w:i/>
                <w:iCs/>
                <w:sz w:val="20"/>
                <w:szCs w:val="20"/>
              </w:rPr>
            </w:pPr>
          </w:p>
        </w:tc>
        <w:tc>
          <w:tcPr>
            <w:tcW w:w="732" w:type="dxa"/>
            <w:hideMark/>
          </w:tcPr>
          <w:p w14:paraId="7E0CBA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96861C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47C1EC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8B5B26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D8ADC4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331AA7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364ADA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5866E29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7E0EBB0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629DA0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5E9E1A5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7264F5E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75AB0A2C" w14:textId="77777777" w:rsidTr="007A2180">
        <w:trPr>
          <w:trHeight w:val="300"/>
        </w:trPr>
        <w:tc>
          <w:tcPr>
            <w:tcW w:w="725" w:type="dxa"/>
            <w:vMerge w:val="restart"/>
            <w:hideMark/>
          </w:tcPr>
          <w:p w14:paraId="38D66AD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lastRenderedPageBreak/>
              <w:t>3.1</w:t>
            </w:r>
          </w:p>
        </w:tc>
        <w:tc>
          <w:tcPr>
            <w:tcW w:w="1558" w:type="dxa"/>
            <w:vMerge w:val="restart"/>
            <w:hideMark/>
          </w:tcPr>
          <w:p w14:paraId="14CE642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«Расходы на обеспечение  функций органов местного самоуправления».</w:t>
            </w:r>
          </w:p>
        </w:tc>
        <w:tc>
          <w:tcPr>
            <w:tcW w:w="1417" w:type="dxa"/>
            <w:vMerge w:val="restart"/>
          </w:tcPr>
          <w:p w14:paraId="4CE5B530" w14:textId="77777777" w:rsidR="007A2180" w:rsidRPr="007A2180" w:rsidRDefault="007A2180" w:rsidP="007A2180">
            <w:pPr>
              <w:pStyle w:val="a6"/>
              <w:jc w:val="both"/>
              <w:rPr>
                <w:rFonts w:ascii="Times New Roman" w:hAnsi="Times New Roman"/>
                <w:sz w:val="20"/>
                <w:szCs w:val="20"/>
              </w:rPr>
            </w:pPr>
          </w:p>
        </w:tc>
        <w:tc>
          <w:tcPr>
            <w:tcW w:w="1276" w:type="dxa"/>
          </w:tcPr>
          <w:p w14:paraId="2364DE0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6FA6D2D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005</w:t>
            </w:r>
          </w:p>
        </w:tc>
        <w:tc>
          <w:tcPr>
            <w:tcW w:w="575" w:type="dxa"/>
            <w:vMerge w:val="restart"/>
            <w:hideMark/>
          </w:tcPr>
          <w:p w14:paraId="6DF263B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0709 </w:t>
            </w:r>
          </w:p>
        </w:tc>
        <w:tc>
          <w:tcPr>
            <w:tcW w:w="1193" w:type="dxa"/>
            <w:vMerge w:val="restart"/>
            <w:hideMark/>
          </w:tcPr>
          <w:p w14:paraId="06E7F13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59.3.00.00000</w:t>
            </w:r>
          </w:p>
        </w:tc>
        <w:tc>
          <w:tcPr>
            <w:tcW w:w="732" w:type="dxa"/>
            <w:vAlign w:val="bottom"/>
            <w:hideMark/>
          </w:tcPr>
          <w:p w14:paraId="0B1CC7E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3 464 465,49</w:t>
            </w:r>
          </w:p>
        </w:tc>
        <w:tc>
          <w:tcPr>
            <w:tcW w:w="653" w:type="dxa"/>
            <w:vAlign w:val="bottom"/>
            <w:hideMark/>
          </w:tcPr>
          <w:p w14:paraId="6A2EDB3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201 371,20</w:t>
            </w:r>
          </w:p>
        </w:tc>
        <w:tc>
          <w:tcPr>
            <w:tcW w:w="653" w:type="dxa"/>
            <w:vAlign w:val="bottom"/>
            <w:hideMark/>
          </w:tcPr>
          <w:p w14:paraId="229C9A1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225 639,50</w:t>
            </w:r>
          </w:p>
        </w:tc>
        <w:tc>
          <w:tcPr>
            <w:tcW w:w="653" w:type="dxa"/>
            <w:vAlign w:val="bottom"/>
            <w:hideMark/>
          </w:tcPr>
          <w:p w14:paraId="6CCFED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225 230,12</w:t>
            </w:r>
          </w:p>
        </w:tc>
        <w:tc>
          <w:tcPr>
            <w:tcW w:w="653" w:type="dxa"/>
            <w:vAlign w:val="bottom"/>
            <w:hideMark/>
          </w:tcPr>
          <w:p w14:paraId="7FE8405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292 162,07</w:t>
            </w:r>
          </w:p>
        </w:tc>
        <w:tc>
          <w:tcPr>
            <w:tcW w:w="653" w:type="dxa"/>
            <w:vAlign w:val="bottom"/>
            <w:hideMark/>
          </w:tcPr>
          <w:p w14:paraId="0BF94B4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290 810,20</w:t>
            </w:r>
          </w:p>
        </w:tc>
        <w:tc>
          <w:tcPr>
            <w:tcW w:w="653" w:type="dxa"/>
            <w:vAlign w:val="bottom"/>
            <w:hideMark/>
          </w:tcPr>
          <w:p w14:paraId="75CAD95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326 845,90</w:t>
            </w:r>
          </w:p>
        </w:tc>
        <w:tc>
          <w:tcPr>
            <w:tcW w:w="688" w:type="dxa"/>
            <w:vAlign w:val="bottom"/>
            <w:hideMark/>
          </w:tcPr>
          <w:p w14:paraId="0201791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361 940,30</w:t>
            </w:r>
          </w:p>
        </w:tc>
        <w:tc>
          <w:tcPr>
            <w:tcW w:w="618" w:type="dxa"/>
            <w:vAlign w:val="bottom"/>
            <w:hideMark/>
          </w:tcPr>
          <w:p w14:paraId="0D8F12B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375 023,90</w:t>
            </w:r>
          </w:p>
        </w:tc>
        <w:tc>
          <w:tcPr>
            <w:tcW w:w="653" w:type="dxa"/>
            <w:vAlign w:val="bottom"/>
            <w:hideMark/>
          </w:tcPr>
          <w:p w14:paraId="44CEBD0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374 599,90</w:t>
            </w:r>
          </w:p>
        </w:tc>
        <w:tc>
          <w:tcPr>
            <w:tcW w:w="714" w:type="dxa"/>
            <w:vAlign w:val="bottom"/>
            <w:hideMark/>
          </w:tcPr>
          <w:p w14:paraId="4A3649E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395 421,20</w:t>
            </w:r>
          </w:p>
        </w:tc>
        <w:tc>
          <w:tcPr>
            <w:tcW w:w="709" w:type="dxa"/>
            <w:vAlign w:val="bottom"/>
            <w:hideMark/>
          </w:tcPr>
          <w:p w14:paraId="1FBECC2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395 421,20</w:t>
            </w:r>
          </w:p>
        </w:tc>
      </w:tr>
      <w:tr w:rsidR="007A2180" w:rsidRPr="007A2180" w14:paraId="2EACCFA5" w14:textId="77777777" w:rsidTr="007A2180">
        <w:trPr>
          <w:trHeight w:val="239"/>
        </w:trPr>
        <w:tc>
          <w:tcPr>
            <w:tcW w:w="725" w:type="dxa"/>
            <w:vMerge/>
            <w:hideMark/>
          </w:tcPr>
          <w:p w14:paraId="3DB22C8D"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763ECB8" w14:textId="77777777" w:rsidR="007A2180" w:rsidRPr="007A2180" w:rsidRDefault="007A2180" w:rsidP="007A2180">
            <w:pPr>
              <w:pStyle w:val="a6"/>
              <w:jc w:val="both"/>
              <w:rPr>
                <w:rFonts w:ascii="Times New Roman" w:hAnsi="Times New Roman"/>
                <w:sz w:val="20"/>
                <w:szCs w:val="20"/>
              </w:rPr>
            </w:pPr>
          </w:p>
        </w:tc>
        <w:tc>
          <w:tcPr>
            <w:tcW w:w="1417" w:type="dxa"/>
            <w:vMerge/>
          </w:tcPr>
          <w:p w14:paraId="4F7D4455" w14:textId="77777777" w:rsidR="007A2180" w:rsidRPr="007A2180" w:rsidRDefault="007A2180" w:rsidP="007A2180">
            <w:pPr>
              <w:pStyle w:val="a6"/>
              <w:jc w:val="both"/>
              <w:rPr>
                <w:rFonts w:ascii="Times New Roman" w:hAnsi="Times New Roman"/>
                <w:sz w:val="20"/>
                <w:szCs w:val="20"/>
              </w:rPr>
            </w:pPr>
          </w:p>
        </w:tc>
        <w:tc>
          <w:tcPr>
            <w:tcW w:w="1276" w:type="dxa"/>
          </w:tcPr>
          <w:p w14:paraId="13B3438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5F3252EE"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8A459D7"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4175DBA"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4F73937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91 322,10</w:t>
            </w:r>
          </w:p>
        </w:tc>
        <w:tc>
          <w:tcPr>
            <w:tcW w:w="653" w:type="dxa"/>
            <w:vAlign w:val="bottom"/>
            <w:hideMark/>
          </w:tcPr>
          <w:p w14:paraId="1FEE2A5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EDAC56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9D33DE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7F9D58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68262F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31B179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5 429,30</w:t>
            </w:r>
          </w:p>
        </w:tc>
        <w:tc>
          <w:tcPr>
            <w:tcW w:w="688" w:type="dxa"/>
            <w:vAlign w:val="bottom"/>
            <w:hideMark/>
          </w:tcPr>
          <w:p w14:paraId="5164B36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16 288,00</w:t>
            </w:r>
          </w:p>
        </w:tc>
        <w:tc>
          <w:tcPr>
            <w:tcW w:w="618" w:type="dxa"/>
            <w:vAlign w:val="bottom"/>
            <w:hideMark/>
          </w:tcPr>
          <w:p w14:paraId="1F425A9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16 288,00</w:t>
            </w:r>
          </w:p>
        </w:tc>
        <w:tc>
          <w:tcPr>
            <w:tcW w:w="653" w:type="dxa"/>
            <w:vAlign w:val="bottom"/>
            <w:hideMark/>
          </w:tcPr>
          <w:p w14:paraId="4F994DB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16 288,00</w:t>
            </w:r>
          </w:p>
        </w:tc>
        <w:tc>
          <w:tcPr>
            <w:tcW w:w="714" w:type="dxa"/>
            <w:vAlign w:val="bottom"/>
            <w:hideMark/>
          </w:tcPr>
          <w:p w14:paraId="4746FB3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18 514,40</w:t>
            </w:r>
          </w:p>
        </w:tc>
        <w:tc>
          <w:tcPr>
            <w:tcW w:w="709" w:type="dxa"/>
            <w:vAlign w:val="bottom"/>
            <w:hideMark/>
          </w:tcPr>
          <w:p w14:paraId="0920140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18 514,40</w:t>
            </w:r>
          </w:p>
        </w:tc>
      </w:tr>
      <w:tr w:rsidR="007A2180" w:rsidRPr="007A2180" w14:paraId="5C2D9BFC" w14:textId="77777777" w:rsidTr="007A2180">
        <w:trPr>
          <w:trHeight w:val="347"/>
        </w:trPr>
        <w:tc>
          <w:tcPr>
            <w:tcW w:w="725" w:type="dxa"/>
            <w:vMerge/>
            <w:hideMark/>
          </w:tcPr>
          <w:p w14:paraId="36A6BFE3"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61C443A" w14:textId="77777777" w:rsidR="007A2180" w:rsidRPr="007A2180" w:rsidRDefault="007A2180" w:rsidP="007A2180">
            <w:pPr>
              <w:pStyle w:val="a6"/>
              <w:jc w:val="both"/>
              <w:rPr>
                <w:rFonts w:ascii="Times New Roman" w:hAnsi="Times New Roman"/>
                <w:sz w:val="20"/>
                <w:szCs w:val="20"/>
              </w:rPr>
            </w:pPr>
          </w:p>
        </w:tc>
        <w:tc>
          <w:tcPr>
            <w:tcW w:w="1417" w:type="dxa"/>
            <w:vMerge/>
          </w:tcPr>
          <w:p w14:paraId="757239F6" w14:textId="77777777" w:rsidR="007A2180" w:rsidRPr="007A2180" w:rsidRDefault="007A2180" w:rsidP="007A2180">
            <w:pPr>
              <w:pStyle w:val="a6"/>
              <w:jc w:val="both"/>
              <w:rPr>
                <w:rFonts w:ascii="Times New Roman" w:hAnsi="Times New Roman"/>
                <w:sz w:val="20"/>
                <w:szCs w:val="20"/>
              </w:rPr>
            </w:pPr>
          </w:p>
        </w:tc>
        <w:tc>
          <w:tcPr>
            <w:tcW w:w="1276" w:type="dxa"/>
          </w:tcPr>
          <w:p w14:paraId="3A268AD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73A9AA07"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EECD0C5"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E11E3B7"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3F59CEA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2 083 283,24</w:t>
            </w:r>
          </w:p>
        </w:tc>
        <w:tc>
          <w:tcPr>
            <w:tcW w:w="653" w:type="dxa"/>
            <w:vAlign w:val="bottom"/>
            <w:hideMark/>
          </w:tcPr>
          <w:p w14:paraId="7358C6B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128 498,80</w:t>
            </w:r>
          </w:p>
        </w:tc>
        <w:tc>
          <w:tcPr>
            <w:tcW w:w="653" w:type="dxa"/>
            <w:vAlign w:val="bottom"/>
            <w:hideMark/>
          </w:tcPr>
          <w:p w14:paraId="2FCD08B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131 963,47</w:t>
            </w:r>
          </w:p>
        </w:tc>
        <w:tc>
          <w:tcPr>
            <w:tcW w:w="653" w:type="dxa"/>
            <w:vAlign w:val="bottom"/>
            <w:hideMark/>
          </w:tcPr>
          <w:p w14:paraId="67D530F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136 479,50</w:t>
            </w:r>
          </w:p>
        </w:tc>
        <w:tc>
          <w:tcPr>
            <w:tcW w:w="653" w:type="dxa"/>
            <w:vAlign w:val="bottom"/>
            <w:hideMark/>
          </w:tcPr>
          <w:p w14:paraId="78C4930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149 797,57</w:t>
            </w:r>
          </w:p>
        </w:tc>
        <w:tc>
          <w:tcPr>
            <w:tcW w:w="653" w:type="dxa"/>
            <w:vAlign w:val="bottom"/>
            <w:hideMark/>
          </w:tcPr>
          <w:p w14:paraId="284953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154 408,50</w:t>
            </w:r>
          </w:p>
        </w:tc>
        <w:tc>
          <w:tcPr>
            <w:tcW w:w="653" w:type="dxa"/>
            <w:vAlign w:val="bottom"/>
            <w:hideMark/>
          </w:tcPr>
          <w:p w14:paraId="2021AF3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178 249,00</w:t>
            </w:r>
          </w:p>
        </w:tc>
        <w:tc>
          <w:tcPr>
            <w:tcW w:w="688" w:type="dxa"/>
            <w:vAlign w:val="bottom"/>
            <w:hideMark/>
          </w:tcPr>
          <w:p w14:paraId="474C1B4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223 707,70</w:t>
            </w:r>
          </w:p>
        </w:tc>
        <w:tc>
          <w:tcPr>
            <w:tcW w:w="618" w:type="dxa"/>
            <w:vAlign w:val="bottom"/>
            <w:hideMark/>
          </w:tcPr>
          <w:p w14:paraId="4DBFA9D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230 243,30</w:t>
            </w:r>
          </w:p>
        </w:tc>
        <w:tc>
          <w:tcPr>
            <w:tcW w:w="653" w:type="dxa"/>
            <w:vAlign w:val="bottom"/>
            <w:hideMark/>
          </w:tcPr>
          <w:p w14:paraId="4CE393A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242 691,40</w:t>
            </w:r>
          </w:p>
        </w:tc>
        <w:tc>
          <w:tcPr>
            <w:tcW w:w="714" w:type="dxa"/>
            <w:vAlign w:val="bottom"/>
            <w:hideMark/>
          </w:tcPr>
          <w:p w14:paraId="51A3E20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253 622,00</w:t>
            </w:r>
          </w:p>
        </w:tc>
        <w:tc>
          <w:tcPr>
            <w:tcW w:w="709" w:type="dxa"/>
            <w:vAlign w:val="bottom"/>
            <w:hideMark/>
          </w:tcPr>
          <w:p w14:paraId="1724070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253 622,00</w:t>
            </w:r>
          </w:p>
        </w:tc>
      </w:tr>
      <w:tr w:rsidR="007A2180" w:rsidRPr="007A2180" w14:paraId="796C6239" w14:textId="77777777" w:rsidTr="007A2180">
        <w:trPr>
          <w:trHeight w:val="534"/>
        </w:trPr>
        <w:tc>
          <w:tcPr>
            <w:tcW w:w="725" w:type="dxa"/>
            <w:vMerge/>
            <w:hideMark/>
          </w:tcPr>
          <w:p w14:paraId="5CC5FE98"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2C4E436" w14:textId="77777777" w:rsidR="007A2180" w:rsidRPr="007A2180" w:rsidRDefault="007A2180" w:rsidP="007A2180">
            <w:pPr>
              <w:pStyle w:val="a6"/>
              <w:jc w:val="both"/>
              <w:rPr>
                <w:rFonts w:ascii="Times New Roman" w:hAnsi="Times New Roman"/>
                <w:sz w:val="20"/>
                <w:szCs w:val="20"/>
              </w:rPr>
            </w:pPr>
          </w:p>
        </w:tc>
        <w:tc>
          <w:tcPr>
            <w:tcW w:w="1417" w:type="dxa"/>
            <w:vMerge/>
          </w:tcPr>
          <w:p w14:paraId="4673C109" w14:textId="77777777" w:rsidR="007A2180" w:rsidRPr="007A2180" w:rsidRDefault="007A2180" w:rsidP="007A2180">
            <w:pPr>
              <w:pStyle w:val="a6"/>
              <w:jc w:val="both"/>
              <w:rPr>
                <w:rFonts w:ascii="Times New Roman" w:hAnsi="Times New Roman"/>
                <w:sz w:val="20"/>
                <w:szCs w:val="20"/>
              </w:rPr>
            </w:pPr>
          </w:p>
        </w:tc>
        <w:tc>
          <w:tcPr>
            <w:tcW w:w="1276" w:type="dxa"/>
          </w:tcPr>
          <w:p w14:paraId="61C152C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50928F30"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18C02ED"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1358F373"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568042D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1 289 860,15</w:t>
            </w:r>
          </w:p>
        </w:tc>
        <w:tc>
          <w:tcPr>
            <w:tcW w:w="653" w:type="dxa"/>
            <w:vAlign w:val="bottom"/>
            <w:hideMark/>
          </w:tcPr>
          <w:p w14:paraId="1191179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72 872,40</w:t>
            </w:r>
          </w:p>
        </w:tc>
        <w:tc>
          <w:tcPr>
            <w:tcW w:w="653" w:type="dxa"/>
            <w:vAlign w:val="bottom"/>
            <w:hideMark/>
          </w:tcPr>
          <w:p w14:paraId="0641A08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93 676,03</w:t>
            </w:r>
          </w:p>
        </w:tc>
        <w:tc>
          <w:tcPr>
            <w:tcW w:w="653" w:type="dxa"/>
            <w:vAlign w:val="bottom"/>
            <w:hideMark/>
          </w:tcPr>
          <w:p w14:paraId="1EB8B4F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88 750,62</w:t>
            </w:r>
          </w:p>
        </w:tc>
        <w:tc>
          <w:tcPr>
            <w:tcW w:w="653" w:type="dxa"/>
            <w:vAlign w:val="bottom"/>
            <w:hideMark/>
          </w:tcPr>
          <w:p w14:paraId="2F0216C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142 364,50</w:t>
            </w:r>
          </w:p>
        </w:tc>
        <w:tc>
          <w:tcPr>
            <w:tcW w:w="653" w:type="dxa"/>
            <w:vAlign w:val="bottom"/>
            <w:hideMark/>
          </w:tcPr>
          <w:p w14:paraId="7E2FD37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136 401,70</w:t>
            </w:r>
          </w:p>
        </w:tc>
        <w:tc>
          <w:tcPr>
            <w:tcW w:w="653" w:type="dxa"/>
            <w:vAlign w:val="bottom"/>
            <w:hideMark/>
          </w:tcPr>
          <w:p w14:paraId="0BD03E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143 167,60</w:t>
            </w:r>
          </w:p>
        </w:tc>
        <w:tc>
          <w:tcPr>
            <w:tcW w:w="688" w:type="dxa"/>
            <w:vAlign w:val="bottom"/>
            <w:hideMark/>
          </w:tcPr>
          <w:p w14:paraId="4EFC2AE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121 944,60</w:t>
            </w:r>
          </w:p>
        </w:tc>
        <w:tc>
          <w:tcPr>
            <w:tcW w:w="618" w:type="dxa"/>
            <w:vAlign w:val="bottom"/>
            <w:hideMark/>
          </w:tcPr>
          <w:p w14:paraId="3B06693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128 492,60</w:t>
            </w:r>
          </w:p>
        </w:tc>
        <w:tc>
          <w:tcPr>
            <w:tcW w:w="653" w:type="dxa"/>
            <w:vAlign w:val="bottom"/>
            <w:hideMark/>
          </w:tcPr>
          <w:p w14:paraId="7FFF042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115 620,50</w:t>
            </w:r>
          </w:p>
        </w:tc>
        <w:tc>
          <w:tcPr>
            <w:tcW w:w="714" w:type="dxa"/>
            <w:vAlign w:val="bottom"/>
            <w:hideMark/>
          </w:tcPr>
          <w:p w14:paraId="754FF7B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123 284,80</w:t>
            </w:r>
          </w:p>
        </w:tc>
        <w:tc>
          <w:tcPr>
            <w:tcW w:w="709" w:type="dxa"/>
            <w:vAlign w:val="bottom"/>
            <w:hideMark/>
          </w:tcPr>
          <w:p w14:paraId="17DFA29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123 284,80</w:t>
            </w:r>
          </w:p>
        </w:tc>
      </w:tr>
      <w:tr w:rsidR="007A2180" w:rsidRPr="007A2180" w14:paraId="6B3387E6" w14:textId="77777777" w:rsidTr="007A2180">
        <w:trPr>
          <w:trHeight w:val="455"/>
        </w:trPr>
        <w:tc>
          <w:tcPr>
            <w:tcW w:w="725" w:type="dxa"/>
            <w:vMerge/>
            <w:hideMark/>
          </w:tcPr>
          <w:p w14:paraId="4E0124D5"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CEEF099" w14:textId="77777777" w:rsidR="007A2180" w:rsidRPr="007A2180" w:rsidRDefault="007A2180" w:rsidP="007A2180">
            <w:pPr>
              <w:pStyle w:val="a6"/>
              <w:jc w:val="both"/>
              <w:rPr>
                <w:rFonts w:ascii="Times New Roman" w:hAnsi="Times New Roman"/>
                <w:sz w:val="20"/>
                <w:szCs w:val="20"/>
              </w:rPr>
            </w:pPr>
          </w:p>
        </w:tc>
        <w:tc>
          <w:tcPr>
            <w:tcW w:w="1417" w:type="dxa"/>
            <w:vMerge/>
          </w:tcPr>
          <w:p w14:paraId="1590E2AB" w14:textId="77777777" w:rsidR="007A2180" w:rsidRPr="007A2180" w:rsidRDefault="007A2180" w:rsidP="007A2180">
            <w:pPr>
              <w:pStyle w:val="a6"/>
              <w:jc w:val="both"/>
              <w:rPr>
                <w:rFonts w:ascii="Times New Roman" w:hAnsi="Times New Roman"/>
                <w:sz w:val="20"/>
                <w:szCs w:val="20"/>
              </w:rPr>
            </w:pPr>
          </w:p>
        </w:tc>
        <w:tc>
          <w:tcPr>
            <w:tcW w:w="1276" w:type="dxa"/>
          </w:tcPr>
          <w:p w14:paraId="72547FB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2EB4F8F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6FBFA88A"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6B1B8A9"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B05EF0F" w14:textId="77777777" w:rsidR="007A2180" w:rsidRPr="007A2180" w:rsidRDefault="007A2180" w:rsidP="007A2180">
            <w:pPr>
              <w:pStyle w:val="a6"/>
              <w:jc w:val="both"/>
              <w:rPr>
                <w:rFonts w:ascii="Times New Roman" w:hAnsi="Times New Roman"/>
                <w:sz w:val="20"/>
                <w:szCs w:val="20"/>
              </w:rPr>
            </w:pPr>
          </w:p>
        </w:tc>
        <w:tc>
          <w:tcPr>
            <w:tcW w:w="732" w:type="dxa"/>
            <w:hideMark/>
          </w:tcPr>
          <w:p w14:paraId="7DB0C6B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1C5855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19979D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7E3935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09802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296E5E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1FE01E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189B77A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1F48E8E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B1BAD1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7FCC875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6471576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647DA73F" w14:textId="77777777" w:rsidTr="007A2180">
        <w:trPr>
          <w:trHeight w:val="300"/>
        </w:trPr>
        <w:tc>
          <w:tcPr>
            <w:tcW w:w="725" w:type="dxa"/>
            <w:vMerge w:val="restart"/>
            <w:hideMark/>
          </w:tcPr>
          <w:p w14:paraId="32F16F3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3.1.1</w:t>
            </w:r>
          </w:p>
        </w:tc>
        <w:tc>
          <w:tcPr>
            <w:tcW w:w="1558" w:type="dxa"/>
            <w:vMerge w:val="restart"/>
            <w:hideMark/>
          </w:tcPr>
          <w:p w14:paraId="7343E00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Расходы на обеспечение функций органов местного самоуправления; Субсидии муниципальным районам на реализацию ли отдельны расходных обязательств</w:t>
            </w:r>
          </w:p>
        </w:tc>
        <w:tc>
          <w:tcPr>
            <w:tcW w:w="1417" w:type="dxa"/>
            <w:vMerge w:val="restart"/>
          </w:tcPr>
          <w:p w14:paraId="0DF73B7A" w14:textId="77777777" w:rsidR="007A2180" w:rsidRPr="007A2180" w:rsidRDefault="007A2180" w:rsidP="007A2180">
            <w:pPr>
              <w:pStyle w:val="a6"/>
              <w:jc w:val="both"/>
              <w:rPr>
                <w:rFonts w:ascii="Times New Roman" w:hAnsi="Times New Roman"/>
                <w:sz w:val="20"/>
                <w:szCs w:val="20"/>
              </w:rPr>
            </w:pPr>
          </w:p>
        </w:tc>
        <w:tc>
          <w:tcPr>
            <w:tcW w:w="1276" w:type="dxa"/>
          </w:tcPr>
          <w:p w14:paraId="60B1686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10FEE9E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1E60C6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0709</w:t>
            </w:r>
          </w:p>
        </w:tc>
        <w:tc>
          <w:tcPr>
            <w:tcW w:w="1193" w:type="dxa"/>
            <w:vMerge w:val="restart"/>
            <w:hideMark/>
          </w:tcPr>
          <w:p w14:paraId="01ADAB1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59.3.01.00200;               59.3.01.S7710</w:t>
            </w:r>
          </w:p>
        </w:tc>
        <w:tc>
          <w:tcPr>
            <w:tcW w:w="732" w:type="dxa"/>
            <w:vAlign w:val="bottom"/>
            <w:hideMark/>
          </w:tcPr>
          <w:p w14:paraId="7E89A76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59 415,95</w:t>
            </w:r>
          </w:p>
        </w:tc>
        <w:tc>
          <w:tcPr>
            <w:tcW w:w="653" w:type="dxa"/>
            <w:vAlign w:val="bottom"/>
            <w:hideMark/>
          </w:tcPr>
          <w:p w14:paraId="01E946D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3 013,20</w:t>
            </w:r>
          </w:p>
        </w:tc>
        <w:tc>
          <w:tcPr>
            <w:tcW w:w="653" w:type="dxa"/>
            <w:vAlign w:val="bottom"/>
            <w:hideMark/>
          </w:tcPr>
          <w:p w14:paraId="6D50484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3 234,65</w:t>
            </w:r>
          </w:p>
        </w:tc>
        <w:tc>
          <w:tcPr>
            <w:tcW w:w="653" w:type="dxa"/>
            <w:vAlign w:val="bottom"/>
            <w:hideMark/>
          </w:tcPr>
          <w:p w14:paraId="3BF29EC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3 321,90</w:t>
            </w:r>
          </w:p>
        </w:tc>
        <w:tc>
          <w:tcPr>
            <w:tcW w:w="653" w:type="dxa"/>
            <w:vAlign w:val="bottom"/>
            <w:hideMark/>
          </w:tcPr>
          <w:p w14:paraId="65C1D29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4 098,80</w:t>
            </w:r>
          </w:p>
        </w:tc>
        <w:tc>
          <w:tcPr>
            <w:tcW w:w="653" w:type="dxa"/>
            <w:vAlign w:val="bottom"/>
            <w:hideMark/>
          </w:tcPr>
          <w:p w14:paraId="57B8E1B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4 825,60</w:t>
            </w:r>
          </w:p>
        </w:tc>
        <w:tc>
          <w:tcPr>
            <w:tcW w:w="653" w:type="dxa"/>
            <w:vAlign w:val="bottom"/>
            <w:hideMark/>
          </w:tcPr>
          <w:p w14:paraId="6AB7204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6 020,30</w:t>
            </w:r>
          </w:p>
        </w:tc>
        <w:tc>
          <w:tcPr>
            <w:tcW w:w="688" w:type="dxa"/>
            <w:vAlign w:val="bottom"/>
            <w:hideMark/>
          </w:tcPr>
          <w:p w14:paraId="0E5E7A5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6 303,50</w:t>
            </w:r>
          </w:p>
        </w:tc>
        <w:tc>
          <w:tcPr>
            <w:tcW w:w="618" w:type="dxa"/>
            <w:vAlign w:val="bottom"/>
            <w:hideMark/>
          </w:tcPr>
          <w:p w14:paraId="598761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7 149,50</w:t>
            </w:r>
          </w:p>
        </w:tc>
        <w:tc>
          <w:tcPr>
            <w:tcW w:w="653" w:type="dxa"/>
            <w:vAlign w:val="bottom"/>
            <w:hideMark/>
          </w:tcPr>
          <w:p w14:paraId="39B615D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7 149,50</w:t>
            </w:r>
          </w:p>
        </w:tc>
        <w:tc>
          <w:tcPr>
            <w:tcW w:w="714" w:type="dxa"/>
            <w:vAlign w:val="bottom"/>
            <w:hideMark/>
          </w:tcPr>
          <w:p w14:paraId="196FEA9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7 149,50</w:t>
            </w:r>
          </w:p>
        </w:tc>
        <w:tc>
          <w:tcPr>
            <w:tcW w:w="709" w:type="dxa"/>
            <w:vAlign w:val="bottom"/>
            <w:hideMark/>
          </w:tcPr>
          <w:p w14:paraId="7587596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7 149,50</w:t>
            </w:r>
          </w:p>
        </w:tc>
      </w:tr>
      <w:tr w:rsidR="007A2180" w:rsidRPr="007A2180" w14:paraId="1B4F7D6D" w14:textId="77777777" w:rsidTr="007A2180">
        <w:trPr>
          <w:trHeight w:val="373"/>
        </w:trPr>
        <w:tc>
          <w:tcPr>
            <w:tcW w:w="725" w:type="dxa"/>
            <w:vMerge/>
            <w:hideMark/>
          </w:tcPr>
          <w:p w14:paraId="43860C34"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88F0B73" w14:textId="77777777" w:rsidR="007A2180" w:rsidRPr="007A2180" w:rsidRDefault="007A2180" w:rsidP="007A2180">
            <w:pPr>
              <w:pStyle w:val="a6"/>
              <w:jc w:val="both"/>
              <w:rPr>
                <w:rFonts w:ascii="Times New Roman" w:hAnsi="Times New Roman"/>
                <w:sz w:val="20"/>
                <w:szCs w:val="20"/>
              </w:rPr>
            </w:pPr>
          </w:p>
        </w:tc>
        <w:tc>
          <w:tcPr>
            <w:tcW w:w="1417" w:type="dxa"/>
            <w:vMerge/>
          </w:tcPr>
          <w:p w14:paraId="72B6E51C" w14:textId="77777777" w:rsidR="007A2180" w:rsidRPr="007A2180" w:rsidRDefault="007A2180" w:rsidP="007A2180">
            <w:pPr>
              <w:pStyle w:val="a6"/>
              <w:jc w:val="both"/>
              <w:rPr>
                <w:rFonts w:ascii="Times New Roman" w:hAnsi="Times New Roman"/>
                <w:sz w:val="20"/>
                <w:szCs w:val="20"/>
              </w:rPr>
            </w:pPr>
          </w:p>
        </w:tc>
        <w:tc>
          <w:tcPr>
            <w:tcW w:w="1276" w:type="dxa"/>
          </w:tcPr>
          <w:p w14:paraId="6D80550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6F4C243F"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57177235"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98535B1"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4669AA5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EB943D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46C86B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2780A3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22DD37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316B8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9BD57C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1FDC96E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6C95E53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D86A1B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40F7526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6B223B7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5A8BEFA1" w14:textId="77777777" w:rsidTr="007A2180">
        <w:trPr>
          <w:trHeight w:val="379"/>
        </w:trPr>
        <w:tc>
          <w:tcPr>
            <w:tcW w:w="725" w:type="dxa"/>
            <w:vMerge/>
            <w:hideMark/>
          </w:tcPr>
          <w:p w14:paraId="538B7F8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29A97D4C" w14:textId="77777777" w:rsidR="007A2180" w:rsidRPr="007A2180" w:rsidRDefault="007A2180" w:rsidP="007A2180">
            <w:pPr>
              <w:pStyle w:val="a6"/>
              <w:jc w:val="both"/>
              <w:rPr>
                <w:rFonts w:ascii="Times New Roman" w:hAnsi="Times New Roman"/>
                <w:sz w:val="20"/>
                <w:szCs w:val="20"/>
              </w:rPr>
            </w:pPr>
          </w:p>
        </w:tc>
        <w:tc>
          <w:tcPr>
            <w:tcW w:w="1417" w:type="dxa"/>
            <w:vMerge/>
          </w:tcPr>
          <w:p w14:paraId="6638991C" w14:textId="77777777" w:rsidR="007A2180" w:rsidRPr="007A2180" w:rsidRDefault="007A2180" w:rsidP="007A2180">
            <w:pPr>
              <w:pStyle w:val="a6"/>
              <w:jc w:val="both"/>
              <w:rPr>
                <w:rFonts w:ascii="Times New Roman" w:hAnsi="Times New Roman"/>
                <w:sz w:val="20"/>
                <w:szCs w:val="20"/>
              </w:rPr>
            </w:pPr>
          </w:p>
        </w:tc>
        <w:tc>
          <w:tcPr>
            <w:tcW w:w="1276" w:type="dxa"/>
          </w:tcPr>
          <w:p w14:paraId="2456B27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2D0983A1"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10B8FC1"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1396B7E8"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1819FC2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7EA1DF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B8D158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E7FB2B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3F8B63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772D5E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B85307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6FA264B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43FE553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F18C4C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4441C1F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29B9DE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4C93A99A" w14:textId="77777777" w:rsidTr="007A2180">
        <w:trPr>
          <w:trHeight w:val="87"/>
        </w:trPr>
        <w:tc>
          <w:tcPr>
            <w:tcW w:w="725" w:type="dxa"/>
            <w:vMerge/>
            <w:hideMark/>
          </w:tcPr>
          <w:p w14:paraId="4574EA8D"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156EEC0" w14:textId="77777777" w:rsidR="007A2180" w:rsidRPr="007A2180" w:rsidRDefault="007A2180" w:rsidP="007A2180">
            <w:pPr>
              <w:pStyle w:val="a6"/>
              <w:jc w:val="both"/>
              <w:rPr>
                <w:rFonts w:ascii="Times New Roman" w:hAnsi="Times New Roman"/>
                <w:sz w:val="20"/>
                <w:szCs w:val="20"/>
              </w:rPr>
            </w:pPr>
          </w:p>
        </w:tc>
        <w:tc>
          <w:tcPr>
            <w:tcW w:w="1417" w:type="dxa"/>
            <w:vMerge/>
          </w:tcPr>
          <w:p w14:paraId="6F12192F" w14:textId="77777777" w:rsidR="007A2180" w:rsidRPr="007A2180" w:rsidRDefault="007A2180" w:rsidP="007A2180">
            <w:pPr>
              <w:pStyle w:val="a6"/>
              <w:jc w:val="both"/>
              <w:rPr>
                <w:rFonts w:ascii="Times New Roman" w:hAnsi="Times New Roman"/>
                <w:sz w:val="20"/>
                <w:szCs w:val="20"/>
              </w:rPr>
            </w:pPr>
          </w:p>
        </w:tc>
        <w:tc>
          <w:tcPr>
            <w:tcW w:w="1276" w:type="dxa"/>
          </w:tcPr>
          <w:p w14:paraId="245D0D5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20D4D656"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02F6907"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55DCE578"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165C01B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59 415,95</w:t>
            </w:r>
          </w:p>
        </w:tc>
        <w:tc>
          <w:tcPr>
            <w:tcW w:w="653" w:type="dxa"/>
            <w:vAlign w:val="bottom"/>
            <w:hideMark/>
          </w:tcPr>
          <w:p w14:paraId="62BA8A2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3 013,20</w:t>
            </w:r>
          </w:p>
        </w:tc>
        <w:tc>
          <w:tcPr>
            <w:tcW w:w="653" w:type="dxa"/>
            <w:vAlign w:val="bottom"/>
            <w:hideMark/>
          </w:tcPr>
          <w:p w14:paraId="29527DE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3 234,65</w:t>
            </w:r>
          </w:p>
        </w:tc>
        <w:tc>
          <w:tcPr>
            <w:tcW w:w="653" w:type="dxa"/>
            <w:vAlign w:val="bottom"/>
            <w:hideMark/>
          </w:tcPr>
          <w:p w14:paraId="5CB556F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3 321,90</w:t>
            </w:r>
          </w:p>
        </w:tc>
        <w:tc>
          <w:tcPr>
            <w:tcW w:w="653" w:type="dxa"/>
            <w:vAlign w:val="bottom"/>
            <w:hideMark/>
          </w:tcPr>
          <w:p w14:paraId="33D7381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4 098,80</w:t>
            </w:r>
          </w:p>
        </w:tc>
        <w:tc>
          <w:tcPr>
            <w:tcW w:w="653" w:type="dxa"/>
            <w:vAlign w:val="bottom"/>
            <w:hideMark/>
          </w:tcPr>
          <w:p w14:paraId="628EF6A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4 825,60</w:t>
            </w:r>
          </w:p>
        </w:tc>
        <w:tc>
          <w:tcPr>
            <w:tcW w:w="653" w:type="dxa"/>
            <w:vAlign w:val="bottom"/>
            <w:hideMark/>
          </w:tcPr>
          <w:p w14:paraId="21998F5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6 020,30</w:t>
            </w:r>
          </w:p>
        </w:tc>
        <w:tc>
          <w:tcPr>
            <w:tcW w:w="688" w:type="dxa"/>
            <w:vAlign w:val="bottom"/>
            <w:hideMark/>
          </w:tcPr>
          <w:p w14:paraId="1B1D675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6 303,50</w:t>
            </w:r>
          </w:p>
        </w:tc>
        <w:tc>
          <w:tcPr>
            <w:tcW w:w="618" w:type="dxa"/>
            <w:vAlign w:val="bottom"/>
            <w:hideMark/>
          </w:tcPr>
          <w:p w14:paraId="5212EAF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7 149,50</w:t>
            </w:r>
          </w:p>
        </w:tc>
        <w:tc>
          <w:tcPr>
            <w:tcW w:w="653" w:type="dxa"/>
            <w:vAlign w:val="bottom"/>
            <w:hideMark/>
          </w:tcPr>
          <w:p w14:paraId="3ACD0EE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7 149,50</w:t>
            </w:r>
          </w:p>
        </w:tc>
        <w:tc>
          <w:tcPr>
            <w:tcW w:w="714" w:type="dxa"/>
            <w:vAlign w:val="bottom"/>
            <w:hideMark/>
          </w:tcPr>
          <w:p w14:paraId="67C263F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7 149,50</w:t>
            </w:r>
          </w:p>
        </w:tc>
        <w:tc>
          <w:tcPr>
            <w:tcW w:w="709" w:type="dxa"/>
            <w:vAlign w:val="bottom"/>
            <w:hideMark/>
          </w:tcPr>
          <w:p w14:paraId="27824B6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7 149,50</w:t>
            </w:r>
          </w:p>
        </w:tc>
      </w:tr>
      <w:tr w:rsidR="007A2180" w:rsidRPr="007A2180" w14:paraId="34D7A111" w14:textId="77777777" w:rsidTr="007A2180">
        <w:trPr>
          <w:trHeight w:val="600"/>
        </w:trPr>
        <w:tc>
          <w:tcPr>
            <w:tcW w:w="725" w:type="dxa"/>
            <w:vMerge/>
            <w:hideMark/>
          </w:tcPr>
          <w:p w14:paraId="57DE4419"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4E7540B" w14:textId="77777777" w:rsidR="007A2180" w:rsidRPr="007A2180" w:rsidRDefault="007A2180" w:rsidP="007A2180">
            <w:pPr>
              <w:pStyle w:val="a6"/>
              <w:jc w:val="both"/>
              <w:rPr>
                <w:rFonts w:ascii="Times New Roman" w:hAnsi="Times New Roman"/>
                <w:sz w:val="20"/>
                <w:szCs w:val="20"/>
              </w:rPr>
            </w:pPr>
          </w:p>
        </w:tc>
        <w:tc>
          <w:tcPr>
            <w:tcW w:w="1417" w:type="dxa"/>
            <w:vMerge/>
          </w:tcPr>
          <w:p w14:paraId="398FDF1F" w14:textId="77777777" w:rsidR="007A2180" w:rsidRPr="007A2180" w:rsidRDefault="007A2180" w:rsidP="007A2180">
            <w:pPr>
              <w:pStyle w:val="a6"/>
              <w:jc w:val="both"/>
              <w:rPr>
                <w:rFonts w:ascii="Times New Roman" w:hAnsi="Times New Roman"/>
                <w:sz w:val="20"/>
                <w:szCs w:val="20"/>
              </w:rPr>
            </w:pPr>
          </w:p>
        </w:tc>
        <w:tc>
          <w:tcPr>
            <w:tcW w:w="1276" w:type="dxa"/>
          </w:tcPr>
          <w:p w14:paraId="5F6F79C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529FDF7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5A4CFB6C"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56564F9A"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83899F7" w14:textId="77777777" w:rsidR="007A2180" w:rsidRPr="007A2180" w:rsidRDefault="007A2180" w:rsidP="007A2180">
            <w:pPr>
              <w:pStyle w:val="a6"/>
              <w:jc w:val="both"/>
              <w:rPr>
                <w:rFonts w:ascii="Times New Roman" w:hAnsi="Times New Roman"/>
                <w:sz w:val="20"/>
                <w:szCs w:val="20"/>
              </w:rPr>
            </w:pPr>
          </w:p>
        </w:tc>
        <w:tc>
          <w:tcPr>
            <w:tcW w:w="732" w:type="dxa"/>
            <w:hideMark/>
          </w:tcPr>
          <w:p w14:paraId="3E777C7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8EE8BA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26FE51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9B3E33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520A29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00ABDD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720ECE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352CCB3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127D7F9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39364B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788BC38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24D9066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2CAFF72A" w14:textId="77777777" w:rsidTr="007A2180">
        <w:trPr>
          <w:trHeight w:val="319"/>
        </w:trPr>
        <w:tc>
          <w:tcPr>
            <w:tcW w:w="725" w:type="dxa"/>
            <w:vMerge w:val="restart"/>
            <w:hideMark/>
          </w:tcPr>
          <w:p w14:paraId="4F4AE87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3.1.2</w:t>
            </w:r>
          </w:p>
        </w:tc>
        <w:tc>
          <w:tcPr>
            <w:tcW w:w="1558" w:type="dxa"/>
            <w:vMerge w:val="restart"/>
            <w:hideMark/>
          </w:tcPr>
          <w:p w14:paraId="07C5B8B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«Расходы на содержание методического кабинета»</w:t>
            </w:r>
          </w:p>
        </w:tc>
        <w:tc>
          <w:tcPr>
            <w:tcW w:w="1417" w:type="dxa"/>
            <w:vMerge w:val="restart"/>
          </w:tcPr>
          <w:p w14:paraId="474AF108" w14:textId="77777777" w:rsidR="007A2180" w:rsidRPr="007A2180" w:rsidRDefault="007A2180" w:rsidP="007A2180">
            <w:pPr>
              <w:pStyle w:val="a6"/>
              <w:jc w:val="both"/>
              <w:rPr>
                <w:rFonts w:ascii="Times New Roman" w:hAnsi="Times New Roman"/>
                <w:sz w:val="20"/>
                <w:szCs w:val="20"/>
              </w:rPr>
            </w:pPr>
          </w:p>
        </w:tc>
        <w:tc>
          <w:tcPr>
            <w:tcW w:w="1276" w:type="dxa"/>
          </w:tcPr>
          <w:p w14:paraId="210DA97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242BAAE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3A4823E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0709</w:t>
            </w:r>
          </w:p>
        </w:tc>
        <w:tc>
          <w:tcPr>
            <w:tcW w:w="1193" w:type="dxa"/>
            <w:vMerge w:val="restart"/>
            <w:hideMark/>
          </w:tcPr>
          <w:p w14:paraId="7C953EE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59.3.01.00340</w:t>
            </w:r>
          </w:p>
        </w:tc>
        <w:tc>
          <w:tcPr>
            <w:tcW w:w="732" w:type="dxa"/>
            <w:vAlign w:val="bottom"/>
            <w:hideMark/>
          </w:tcPr>
          <w:p w14:paraId="049B582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2 138,64</w:t>
            </w:r>
          </w:p>
        </w:tc>
        <w:tc>
          <w:tcPr>
            <w:tcW w:w="653" w:type="dxa"/>
            <w:vAlign w:val="bottom"/>
            <w:hideMark/>
          </w:tcPr>
          <w:p w14:paraId="5690714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735,90</w:t>
            </w:r>
          </w:p>
        </w:tc>
        <w:tc>
          <w:tcPr>
            <w:tcW w:w="653" w:type="dxa"/>
            <w:vAlign w:val="bottom"/>
            <w:hideMark/>
          </w:tcPr>
          <w:p w14:paraId="7E55BC3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703,64</w:t>
            </w:r>
          </w:p>
        </w:tc>
        <w:tc>
          <w:tcPr>
            <w:tcW w:w="653" w:type="dxa"/>
            <w:vAlign w:val="bottom"/>
            <w:hideMark/>
          </w:tcPr>
          <w:p w14:paraId="3A21FED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699,10</w:t>
            </w:r>
          </w:p>
        </w:tc>
        <w:tc>
          <w:tcPr>
            <w:tcW w:w="653" w:type="dxa"/>
            <w:vAlign w:val="bottom"/>
            <w:hideMark/>
          </w:tcPr>
          <w:p w14:paraId="45396F5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772420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55B574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1C2F8DF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67651FE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D85DA7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031A5F7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25CC60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71252EF1" w14:textId="77777777" w:rsidTr="007A2180">
        <w:trPr>
          <w:trHeight w:val="422"/>
        </w:trPr>
        <w:tc>
          <w:tcPr>
            <w:tcW w:w="725" w:type="dxa"/>
            <w:vMerge/>
            <w:hideMark/>
          </w:tcPr>
          <w:p w14:paraId="75A9C92A"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D975855" w14:textId="77777777" w:rsidR="007A2180" w:rsidRPr="007A2180" w:rsidRDefault="007A2180" w:rsidP="007A2180">
            <w:pPr>
              <w:pStyle w:val="a6"/>
              <w:jc w:val="both"/>
              <w:rPr>
                <w:rFonts w:ascii="Times New Roman" w:hAnsi="Times New Roman"/>
                <w:sz w:val="20"/>
                <w:szCs w:val="20"/>
              </w:rPr>
            </w:pPr>
          </w:p>
        </w:tc>
        <w:tc>
          <w:tcPr>
            <w:tcW w:w="1417" w:type="dxa"/>
            <w:vMerge/>
          </w:tcPr>
          <w:p w14:paraId="022462F7" w14:textId="77777777" w:rsidR="007A2180" w:rsidRPr="007A2180" w:rsidRDefault="007A2180" w:rsidP="007A2180">
            <w:pPr>
              <w:pStyle w:val="a6"/>
              <w:jc w:val="both"/>
              <w:rPr>
                <w:rFonts w:ascii="Times New Roman" w:hAnsi="Times New Roman"/>
                <w:sz w:val="20"/>
                <w:szCs w:val="20"/>
              </w:rPr>
            </w:pPr>
          </w:p>
        </w:tc>
        <w:tc>
          <w:tcPr>
            <w:tcW w:w="1276" w:type="dxa"/>
          </w:tcPr>
          <w:p w14:paraId="48F5460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048CE334"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BF4E5C8"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D2003B8"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003B906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8204C5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A1D558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26840C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48919A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AAA314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E3226B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15035EB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3D54990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17F442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3A66AF9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106AED7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30D8ADFD" w14:textId="77777777" w:rsidTr="007A2180">
        <w:trPr>
          <w:trHeight w:val="414"/>
        </w:trPr>
        <w:tc>
          <w:tcPr>
            <w:tcW w:w="725" w:type="dxa"/>
            <w:vMerge/>
            <w:hideMark/>
          </w:tcPr>
          <w:p w14:paraId="3A86DAA6"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27ED8F6" w14:textId="77777777" w:rsidR="007A2180" w:rsidRPr="007A2180" w:rsidRDefault="007A2180" w:rsidP="007A2180">
            <w:pPr>
              <w:pStyle w:val="a6"/>
              <w:jc w:val="both"/>
              <w:rPr>
                <w:rFonts w:ascii="Times New Roman" w:hAnsi="Times New Roman"/>
                <w:sz w:val="20"/>
                <w:szCs w:val="20"/>
              </w:rPr>
            </w:pPr>
          </w:p>
        </w:tc>
        <w:tc>
          <w:tcPr>
            <w:tcW w:w="1417" w:type="dxa"/>
            <w:vMerge/>
          </w:tcPr>
          <w:p w14:paraId="37563A39" w14:textId="77777777" w:rsidR="007A2180" w:rsidRPr="007A2180" w:rsidRDefault="007A2180" w:rsidP="007A2180">
            <w:pPr>
              <w:pStyle w:val="a6"/>
              <w:jc w:val="both"/>
              <w:rPr>
                <w:rFonts w:ascii="Times New Roman" w:hAnsi="Times New Roman"/>
                <w:sz w:val="20"/>
                <w:szCs w:val="20"/>
              </w:rPr>
            </w:pPr>
          </w:p>
        </w:tc>
        <w:tc>
          <w:tcPr>
            <w:tcW w:w="1276" w:type="dxa"/>
          </w:tcPr>
          <w:p w14:paraId="020462E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7D538C69"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093E9D73"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22AEE36"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0401789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77D078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297E1B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7BA675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51A7FB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4A281E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95E160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3980746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0FFE1C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2A039A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77D1673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377223E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6438005B" w14:textId="77777777" w:rsidTr="007A2180">
        <w:trPr>
          <w:trHeight w:val="253"/>
        </w:trPr>
        <w:tc>
          <w:tcPr>
            <w:tcW w:w="725" w:type="dxa"/>
            <w:vMerge/>
            <w:hideMark/>
          </w:tcPr>
          <w:p w14:paraId="03977E8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5DED78A" w14:textId="77777777" w:rsidR="007A2180" w:rsidRPr="007A2180" w:rsidRDefault="007A2180" w:rsidP="007A2180">
            <w:pPr>
              <w:pStyle w:val="a6"/>
              <w:jc w:val="both"/>
              <w:rPr>
                <w:rFonts w:ascii="Times New Roman" w:hAnsi="Times New Roman"/>
                <w:sz w:val="20"/>
                <w:szCs w:val="20"/>
              </w:rPr>
            </w:pPr>
          </w:p>
        </w:tc>
        <w:tc>
          <w:tcPr>
            <w:tcW w:w="1417" w:type="dxa"/>
            <w:vMerge/>
          </w:tcPr>
          <w:p w14:paraId="30FFADB0" w14:textId="77777777" w:rsidR="007A2180" w:rsidRPr="007A2180" w:rsidRDefault="007A2180" w:rsidP="007A2180">
            <w:pPr>
              <w:pStyle w:val="a6"/>
              <w:jc w:val="both"/>
              <w:rPr>
                <w:rFonts w:ascii="Times New Roman" w:hAnsi="Times New Roman"/>
                <w:sz w:val="20"/>
                <w:szCs w:val="20"/>
              </w:rPr>
            </w:pPr>
          </w:p>
        </w:tc>
        <w:tc>
          <w:tcPr>
            <w:tcW w:w="1276" w:type="dxa"/>
          </w:tcPr>
          <w:p w14:paraId="5BB709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17F97DBF"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5959BF75"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312D8BF"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651211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2 138,64</w:t>
            </w:r>
          </w:p>
        </w:tc>
        <w:tc>
          <w:tcPr>
            <w:tcW w:w="653" w:type="dxa"/>
            <w:vAlign w:val="bottom"/>
            <w:hideMark/>
          </w:tcPr>
          <w:p w14:paraId="012898A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735,90</w:t>
            </w:r>
          </w:p>
        </w:tc>
        <w:tc>
          <w:tcPr>
            <w:tcW w:w="653" w:type="dxa"/>
            <w:vAlign w:val="bottom"/>
            <w:hideMark/>
          </w:tcPr>
          <w:p w14:paraId="0D74FAD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703,64</w:t>
            </w:r>
          </w:p>
        </w:tc>
        <w:tc>
          <w:tcPr>
            <w:tcW w:w="653" w:type="dxa"/>
            <w:vAlign w:val="bottom"/>
            <w:hideMark/>
          </w:tcPr>
          <w:p w14:paraId="5BC7B81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699,10</w:t>
            </w:r>
          </w:p>
        </w:tc>
        <w:tc>
          <w:tcPr>
            <w:tcW w:w="653" w:type="dxa"/>
            <w:vAlign w:val="bottom"/>
            <w:hideMark/>
          </w:tcPr>
          <w:p w14:paraId="17EF03B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76F720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97666D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6E54EA7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4AB41B0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A7D5A6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36029F4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1DA5298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65E9C09D" w14:textId="77777777" w:rsidTr="007A2180">
        <w:trPr>
          <w:trHeight w:val="600"/>
        </w:trPr>
        <w:tc>
          <w:tcPr>
            <w:tcW w:w="725" w:type="dxa"/>
            <w:vMerge/>
            <w:hideMark/>
          </w:tcPr>
          <w:p w14:paraId="53727FBE"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A9B904F" w14:textId="77777777" w:rsidR="007A2180" w:rsidRPr="007A2180" w:rsidRDefault="007A2180" w:rsidP="007A2180">
            <w:pPr>
              <w:pStyle w:val="a6"/>
              <w:jc w:val="both"/>
              <w:rPr>
                <w:rFonts w:ascii="Times New Roman" w:hAnsi="Times New Roman"/>
                <w:sz w:val="20"/>
                <w:szCs w:val="20"/>
              </w:rPr>
            </w:pPr>
          </w:p>
        </w:tc>
        <w:tc>
          <w:tcPr>
            <w:tcW w:w="1417" w:type="dxa"/>
            <w:vMerge/>
          </w:tcPr>
          <w:p w14:paraId="6CFC234D" w14:textId="77777777" w:rsidR="007A2180" w:rsidRPr="007A2180" w:rsidRDefault="007A2180" w:rsidP="007A2180">
            <w:pPr>
              <w:pStyle w:val="a6"/>
              <w:jc w:val="both"/>
              <w:rPr>
                <w:rFonts w:ascii="Times New Roman" w:hAnsi="Times New Roman"/>
                <w:sz w:val="20"/>
                <w:szCs w:val="20"/>
              </w:rPr>
            </w:pPr>
          </w:p>
        </w:tc>
        <w:tc>
          <w:tcPr>
            <w:tcW w:w="1276" w:type="dxa"/>
          </w:tcPr>
          <w:p w14:paraId="1FE343C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6CACC8A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3B9A2C1F"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49B7482"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AD1717F" w14:textId="77777777" w:rsidR="007A2180" w:rsidRPr="007A2180" w:rsidRDefault="007A2180" w:rsidP="007A2180">
            <w:pPr>
              <w:pStyle w:val="a6"/>
              <w:jc w:val="both"/>
              <w:rPr>
                <w:rFonts w:ascii="Times New Roman" w:hAnsi="Times New Roman"/>
                <w:sz w:val="20"/>
                <w:szCs w:val="20"/>
              </w:rPr>
            </w:pPr>
          </w:p>
        </w:tc>
        <w:tc>
          <w:tcPr>
            <w:tcW w:w="732" w:type="dxa"/>
            <w:hideMark/>
          </w:tcPr>
          <w:p w14:paraId="4FFBFFE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195615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AC41C5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07F6E3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3B3706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5EBB2A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E32648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6E48368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6361F4C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FF82E4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2F13B47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21FF9AF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44FCFB7B" w14:textId="77777777" w:rsidTr="007A2180">
        <w:trPr>
          <w:trHeight w:val="360"/>
        </w:trPr>
        <w:tc>
          <w:tcPr>
            <w:tcW w:w="725" w:type="dxa"/>
            <w:vMerge w:val="restart"/>
            <w:hideMark/>
          </w:tcPr>
          <w:p w14:paraId="538F25A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3.1.3</w:t>
            </w:r>
          </w:p>
        </w:tc>
        <w:tc>
          <w:tcPr>
            <w:tcW w:w="1558" w:type="dxa"/>
            <w:vMerge w:val="restart"/>
            <w:hideMark/>
          </w:tcPr>
          <w:p w14:paraId="35A4FAC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«Расходы на содержание дошкольных </w:t>
            </w:r>
            <w:r w:rsidRPr="007A2180">
              <w:rPr>
                <w:rFonts w:ascii="Times New Roman" w:hAnsi="Times New Roman"/>
                <w:sz w:val="20"/>
                <w:szCs w:val="20"/>
              </w:rPr>
              <w:lastRenderedPageBreak/>
              <w:t>образовательных учреждений»</w:t>
            </w:r>
          </w:p>
        </w:tc>
        <w:tc>
          <w:tcPr>
            <w:tcW w:w="1417" w:type="dxa"/>
            <w:vMerge w:val="restart"/>
          </w:tcPr>
          <w:p w14:paraId="153535C1" w14:textId="77777777" w:rsidR="007A2180" w:rsidRPr="007A2180" w:rsidRDefault="007A2180" w:rsidP="007A2180">
            <w:pPr>
              <w:pStyle w:val="a6"/>
              <w:jc w:val="both"/>
              <w:rPr>
                <w:rFonts w:ascii="Times New Roman" w:hAnsi="Times New Roman"/>
                <w:sz w:val="20"/>
                <w:szCs w:val="20"/>
              </w:rPr>
            </w:pPr>
          </w:p>
        </w:tc>
        <w:tc>
          <w:tcPr>
            <w:tcW w:w="1276" w:type="dxa"/>
          </w:tcPr>
          <w:p w14:paraId="355BECF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229E1D3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26D29E6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0701</w:t>
            </w:r>
          </w:p>
        </w:tc>
        <w:tc>
          <w:tcPr>
            <w:tcW w:w="1193" w:type="dxa"/>
            <w:vMerge w:val="restart"/>
            <w:hideMark/>
          </w:tcPr>
          <w:p w14:paraId="7913480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59.3.25. 00350;  59.3.25.970</w:t>
            </w:r>
            <w:r w:rsidRPr="007A2180">
              <w:rPr>
                <w:rFonts w:ascii="Times New Roman" w:hAnsi="Times New Roman"/>
                <w:sz w:val="20"/>
                <w:szCs w:val="20"/>
              </w:rPr>
              <w:lastRenderedPageBreak/>
              <w:t>43; 59.3.03.88500; 59.3.21.S7712; 59.3.19.97040; 59.3.24.S8490;</w:t>
            </w:r>
          </w:p>
          <w:p w14:paraId="73BE3ADB"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63E4E45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lastRenderedPageBreak/>
              <w:t>931 009,60</w:t>
            </w:r>
          </w:p>
        </w:tc>
        <w:tc>
          <w:tcPr>
            <w:tcW w:w="653" w:type="dxa"/>
            <w:vAlign w:val="bottom"/>
            <w:hideMark/>
          </w:tcPr>
          <w:p w14:paraId="5F19808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50 365,80</w:t>
            </w:r>
          </w:p>
        </w:tc>
        <w:tc>
          <w:tcPr>
            <w:tcW w:w="653" w:type="dxa"/>
            <w:vAlign w:val="bottom"/>
            <w:hideMark/>
          </w:tcPr>
          <w:p w14:paraId="706586F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59 182,39</w:t>
            </w:r>
          </w:p>
        </w:tc>
        <w:tc>
          <w:tcPr>
            <w:tcW w:w="653" w:type="dxa"/>
            <w:vAlign w:val="bottom"/>
            <w:hideMark/>
          </w:tcPr>
          <w:p w14:paraId="01F7F1E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54 560,50</w:t>
            </w:r>
          </w:p>
        </w:tc>
        <w:tc>
          <w:tcPr>
            <w:tcW w:w="653" w:type="dxa"/>
            <w:vAlign w:val="bottom"/>
            <w:hideMark/>
          </w:tcPr>
          <w:p w14:paraId="2008C12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79 954,11</w:t>
            </w:r>
          </w:p>
        </w:tc>
        <w:tc>
          <w:tcPr>
            <w:tcW w:w="653" w:type="dxa"/>
            <w:vAlign w:val="bottom"/>
            <w:hideMark/>
          </w:tcPr>
          <w:p w14:paraId="0AE5D30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83 264,70</w:t>
            </w:r>
          </w:p>
        </w:tc>
        <w:tc>
          <w:tcPr>
            <w:tcW w:w="653" w:type="dxa"/>
            <w:vAlign w:val="bottom"/>
            <w:hideMark/>
          </w:tcPr>
          <w:p w14:paraId="2DDD7B5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90 064,70</w:t>
            </w:r>
          </w:p>
        </w:tc>
        <w:tc>
          <w:tcPr>
            <w:tcW w:w="688" w:type="dxa"/>
            <w:vAlign w:val="bottom"/>
            <w:hideMark/>
          </w:tcPr>
          <w:p w14:paraId="24D0F97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96 619,40</w:t>
            </w:r>
          </w:p>
        </w:tc>
        <w:tc>
          <w:tcPr>
            <w:tcW w:w="618" w:type="dxa"/>
            <w:vAlign w:val="bottom"/>
            <w:hideMark/>
          </w:tcPr>
          <w:p w14:paraId="7FFE392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101 321,80</w:t>
            </w:r>
          </w:p>
        </w:tc>
        <w:tc>
          <w:tcPr>
            <w:tcW w:w="653" w:type="dxa"/>
            <w:vAlign w:val="bottom"/>
            <w:hideMark/>
          </w:tcPr>
          <w:p w14:paraId="56E40DA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103 389,00</w:t>
            </w:r>
          </w:p>
        </w:tc>
        <w:tc>
          <w:tcPr>
            <w:tcW w:w="714" w:type="dxa"/>
            <w:vAlign w:val="bottom"/>
            <w:hideMark/>
          </w:tcPr>
          <w:p w14:paraId="05EC69D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106 143,60</w:t>
            </w:r>
          </w:p>
        </w:tc>
        <w:tc>
          <w:tcPr>
            <w:tcW w:w="709" w:type="dxa"/>
            <w:vAlign w:val="bottom"/>
            <w:hideMark/>
          </w:tcPr>
          <w:p w14:paraId="59A5B42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106 143,60</w:t>
            </w:r>
          </w:p>
        </w:tc>
      </w:tr>
      <w:tr w:rsidR="007A2180" w:rsidRPr="007A2180" w14:paraId="6A8FA5CD" w14:textId="77777777" w:rsidTr="007A2180">
        <w:trPr>
          <w:trHeight w:val="270"/>
        </w:trPr>
        <w:tc>
          <w:tcPr>
            <w:tcW w:w="725" w:type="dxa"/>
            <w:vMerge/>
            <w:hideMark/>
          </w:tcPr>
          <w:p w14:paraId="38488A2E"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1E9E126" w14:textId="77777777" w:rsidR="007A2180" w:rsidRPr="007A2180" w:rsidRDefault="007A2180" w:rsidP="007A2180">
            <w:pPr>
              <w:pStyle w:val="a6"/>
              <w:jc w:val="both"/>
              <w:rPr>
                <w:rFonts w:ascii="Times New Roman" w:hAnsi="Times New Roman"/>
                <w:sz w:val="20"/>
                <w:szCs w:val="20"/>
              </w:rPr>
            </w:pPr>
          </w:p>
        </w:tc>
        <w:tc>
          <w:tcPr>
            <w:tcW w:w="1417" w:type="dxa"/>
            <w:vMerge/>
          </w:tcPr>
          <w:p w14:paraId="146F51DD" w14:textId="77777777" w:rsidR="007A2180" w:rsidRPr="007A2180" w:rsidRDefault="007A2180" w:rsidP="007A2180">
            <w:pPr>
              <w:pStyle w:val="a6"/>
              <w:jc w:val="both"/>
              <w:rPr>
                <w:rFonts w:ascii="Times New Roman" w:hAnsi="Times New Roman"/>
                <w:sz w:val="20"/>
                <w:szCs w:val="20"/>
              </w:rPr>
            </w:pPr>
          </w:p>
        </w:tc>
        <w:tc>
          <w:tcPr>
            <w:tcW w:w="1276" w:type="dxa"/>
          </w:tcPr>
          <w:p w14:paraId="0DA443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71C647F9"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5EC417C3"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23D07ADE"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1006672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0AEED3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1D073B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4F2ECB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66F46A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5F5396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BA8C1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44068B4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4A19C66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9DC822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7B7A093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13C0E7F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04BEA631" w14:textId="77777777" w:rsidTr="007A2180">
        <w:trPr>
          <w:trHeight w:val="404"/>
        </w:trPr>
        <w:tc>
          <w:tcPr>
            <w:tcW w:w="725" w:type="dxa"/>
            <w:vMerge/>
            <w:hideMark/>
          </w:tcPr>
          <w:p w14:paraId="23D896B8"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71AE43D" w14:textId="77777777" w:rsidR="007A2180" w:rsidRPr="007A2180" w:rsidRDefault="007A2180" w:rsidP="007A2180">
            <w:pPr>
              <w:pStyle w:val="a6"/>
              <w:jc w:val="both"/>
              <w:rPr>
                <w:rFonts w:ascii="Times New Roman" w:hAnsi="Times New Roman"/>
                <w:sz w:val="20"/>
                <w:szCs w:val="20"/>
              </w:rPr>
            </w:pPr>
          </w:p>
        </w:tc>
        <w:tc>
          <w:tcPr>
            <w:tcW w:w="1417" w:type="dxa"/>
            <w:vMerge/>
          </w:tcPr>
          <w:p w14:paraId="6DB2D85E" w14:textId="77777777" w:rsidR="007A2180" w:rsidRPr="007A2180" w:rsidRDefault="007A2180" w:rsidP="007A2180">
            <w:pPr>
              <w:pStyle w:val="a6"/>
              <w:jc w:val="both"/>
              <w:rPr>
                <w:rFonts w:ascii="Times New Roman" w:hAnsi="Times New Roman"/>
                <w:sz w:val="20"/>
                <w:szCs w:val="20"/>
              </w:rPr>
            </w:pPr>
          </w:p>
        </w:tc>
        <w:tc>
          <w:tcPr>
            <w:tcW w:w="1276" w:type="dxa"/>
          </w:tcPr>
          <w:p w14:paraId="012370A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47A697A8"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5D14D6B5"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37DB86C"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0918B27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507 110,11</w:t>
            </w:r>
          </w:p>
        </w:tc>
        <w:tc>
          <w:tcPr>
            <w:tcW w:w="653" w:type="dxa"/>
            <w:vAlign w:val="bottom"/>
            <w:hideMark/>
          </w:tcPr>
          <w:p w14:paraId="1383780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26 145,90</w:t>
            </w:r>
          </w:p>
        </w:tc>
        <w:tc>
          <w:tcPr>
            <w:tcW w:w="653" w:type="dxa"/>
            <w:vAlign w:val="bottom"/>
            <w:hideMark/>
          </w:tcPr>
          <w:p w14:paraId="35A003C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28 429,80</w:t>
            </w:r>
          </w:p>
        </w:tc>
        <w:tc>
          <w:tcPr>
            <w:tcW w:w="653" w:type="dxa"/>
            <w:vAlign w:val="bottom"/>
            <w:hideMark/>
          </w:tcPr>
          <w:p w14:paraId="56BE9AD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28 510,70</w:t>
            </w:r>
          </w:p>
        </w:tc>
        <w:tc>
          <w:tcPr>
            <w:tcW w:w="653" w:type="dxa"/>
            <w:vAlign w:val="bottom"/>
            <w:hideMark/>
          </w:tcPr>
          <w:p w14:paraId="69476CB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35 650,11</w:t>
            </w:r>
          </w:p>
        </w:tc>
        <w:tc>
          <w:tcPr>
            <w:tcW w:w="653" w:type="dxa"/>
            <w:vAlign w:val="bottom"/>
            <w:hideMark/>
          </w:tcPr>
          <w:p w14:paraId="7421B7C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39 646,30</w:t>
            </w:r>
          </w:p>
        </w:tc>
        <w:tc>
          <w:tcPr>
            <w:tcW w:w="653" w:type="dxa"/>
            <w:vAlign w:val="bottom"/>
            <w:hideMark/>
          </w:tcPr>
          <w:p w14:paraId="4C94930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43 686,70</w:t>
            </w:r>
          </w:p>
        </w:tc>
        <w:tc>
          <w:tcPr>
            <w:tcW w:w="688" w:type="dxa"/>
            <w:vAlign w:val="bottom"/>
            <w:hideMark/>
          </w:tcPr>
          <w:p w14:paraId="7AD95AD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55 441,40</w:t>
            </w:r>
          </w:p>
        </w:tc>
        <w:tc>
          <w:tcPr>
            <w:tcW w:w="618" w:type="dxa"/>
            <w:vAlign w:val="bottom"/>
            <w:hideMark/>
          </w:tcPr>
          <w:p w14:paraId="7F7FE2F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60 187,30</w:t>
            </w:r>
          </w:p>
        </w:tc>
        <w:tc>
          <w:tcPr>
            <w:tcW w:w="653" w:type="dxa"/>
            <w:vAlign w:val="bottom"/>
            <w:hideMark/>
          </w:tcPr>
          <w:p w14:paraId="68341D4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61 300,90</w:t>
            </w:r>
          </w:p>
        </w:tc>
        <w:tc>
          <w:tcPr>
            <w:tcW w:w="714" w:type="dxa"/>
            <w:vAlign w:val="bottom"/>
            <w:hideMark/>
          </w:tcPr>
          <w:p w14:paraId="325472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64 055,50</w:t>
            </w:r>
          </w:p>
        </w:tc>
        <w:tc>
          <w:tcPr>
            <w:tcW w:w="709" w:type="dxa"/>
            <w:vAlign w:val="bottom"/>
            <w:hideMark/>
          </w:tcPr>
          <w:p w14:paraId="6CC60BC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64 055,50</w:t>
            </w:r>
          </w:p>
        </w:tc>
      </w:tr>
      <w:tr w:rsidR="007A2180" w:rsidRPr="007A2180" w14:paraId="11A7FA66" w14:textId="77777777" w:rsidTr="007A2180">
        <w:trPr>
          <w:trHeight w:val="539"/>
        </w:trPr>
        <w:tc>
          <w:tcPr>
            <w:tcW w:w="725" w:type="dxa"/>
            <w:vMerge/>
            <w:hideMark/>
          </w:tcPr>
          <w:p w14:paraId="20FA51A3"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E1A97A8" w14:textId="77777777" w:rsidR="007A2180" w:rsidRPr="007A2180" w:rsidRDefault="007A2180" w:rsidP="007A2180">
            <w:pPr>
              <w:pStyle w:val="a6"/>
              <w:jc w:val="both"/>
              <w:rPr>
                <w:rFonts w:ascii="Times New Roman" w:hAnsi="Times New Roman"/>
                <w:sz w:val="20"/>
                <w:szCs w:val="20"/>
              </w:rPr>
            </w:pPr>
          </w:p>
        </w:tc>
        <w:tc>
          <w:tcPr>
            <w:tcW w:w="1417" w:type="dxa"/>
            <w:vMerge/>
          </w:tcPr>
          <w:p w14:paraId="1D38DFC6" w14:textId="77777777" w:rsidR="007A2180" w:rsidRPr="007A2180" w:rsidRDefault="007A2180" w:rsidP="007A2180">
            <w:pPr>
              <w:pStyle w:val="a6"/>
              <w:jc w:val="both"/>
              <w:rPr>
                <w:rFonts w:ascii="Times New Roman" w:hAnsi="Times New Roman"/>
                <w:sz w:val="20"/>
                <w:szCs w:val="20"/>
              </w:rPr>
            </w:pPr>
          </w:p>
        </w:tc>
        <w:tc>
          <w:tcPr>
            <w:tcW w:w="1276" w:type="dxa"/>
          </w:tcPr>
          <w:p w14:paraId="29ED7D4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16ECF307"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B341748"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86DE06D"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6A47831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423 899,49</w:t>
            </w:r>
          </w:p>
        </w:tc>
        <w:tc>
          <w:tcPr>
            <w:tcW w:w="653" w:type="dxa"/>
            <w:vAlign w:val="bottom"/>
            <w:hideMark/>
          </w:tcPr>
          <w:p w14:paraId="547C42B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24 219,90</w:t>
            </w:r>
          </w:p>
        </w:tc>
        <w:tc>
          <w:tcPr>
            <w:tcW w:w="653" w:type="dxa"/>
            <w:vAlign w:val="bottom"/>
            <w:hideMark/>
          </w:tcPr>
          <w:p w14:paraId="3E179BD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30 752,59</w:t>
            </w:r>
          </w:p>
        </w:tc>
        <w:tc>
          <w:tcPr>
            <w:tcW w:w="653" w:type="dxa"/>
            <w:vAlign w:val="bottom"/>
            <w:hideMark/>
          </w:tcPr>
          <w:p w14:paraId="2AC2D75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26 049,80</w:t>
            </w:r>
          </w:p>
        </w:tc>
        <w:tc>
          <w:tcPr>
            <w:tcW w:w="653" w:type="dxa"/>
            <w:vAlign w:val="bottom"/>
            <w:hideMark/>
          </w:tcPr>
          <w:p w14:paraId="0FCBA94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44 304,00</w:t>
            </w:r>
          </w:p>
        </w:tc>
        <w:tc>
          <w:tcPr>
            <w:tcW w:w="653" w:type="dxa"/>
            <w:vAlign w:val="bottom"/>
            <w:hideMark/>
          </w:tcPr>
          <w:p w14:paraId="1328E02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43 618,40</w:t>
            </w:r>
          </w:p>
        </w:tc>
        <w:tc>
          <w:tcPr>
            <w:tcW w:w="653" w:type="dxa"/>
            <w:vAlign w:val="bottom"/>
            <w:hideMark/>
          </w:tcPr>
          <w:p w14:paraId="222B30B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46 378,00</w:t>
            </w:r>
          </w:p>
        </w:tc>
        <w:tc>
          <w:tcPr>
            <w:tcW w:w="688" w:type="dxa"/>
            <w:vAlign w:val="bottom"/>
            <w:hideMark/>
          </w:tcPr>
          <w:p w14:paraId="6DF80D4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41 178,00</w:t>
            </w:r>
          </w:p>
        </w:tc>
        <w:tc>
          <w:tcPr>
            <w:tcW w:w="618" w:type="dxa"/>
            <w:vAlign w:val="bottom"/>
            <w:hideMark/>
          </w:tcPr>
          <w:p w14:paraId="60225D3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41 134,50</w:t>
            </w:r>
          </w:p>
        </w:tc>
        <w:tc>
          <w:tcPr>
            <w:tcW w:w="653" w:type="dxa"/>
            <w:vAlign w:val="bottom"/>
            <w:hideMark/>
          </w:tcPr>
          <w:p w14:paraId="215F141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42 088,10</w:t>
            </w:r>
          </w:p>
        </w:tc>
        <w:tc>
          <w:tcPr>
            <w:tcW w:w="714" w:type="dxa"/>
            <w:vAlign w:val="bottom"/>
            <w:hideMark/>
          </w:tcPr>
          <w:p w14:paraId="5791D18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42 088,10</w:t>
            </w:r>
          </w:p>
        </w:tc>
        <w:tc>
          <w:tcPr>
            <w:tcW w:w="709" w:type="dxa"/>
            <w:vAlign w:val="bottom"/>
            <w:hideMark/>
          </w:tcPr>
          <w:p w14:paraId="101F08F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42 088,10</w:t>
            </w:r>
          </w:p>
        </w:tc>
      </w:tr>
      <w:tr w:rsidR="007A2180" w:rsidRPr="007A2180" w14:paraId="5853BEDF" w14:textId="77777777" w:rsidTr="007A2180">
        <w:trPr>
          <w:trHeight w:val="546"/>
        </w:trPr>
        <w:tc>
          <w:tcPr>
            <w:tcW w:w="725" w:type="dxa"/>
            <w:vMerge/>
            <w:hideMark/>
          </w:tcPr>
          <w:p w14:paraId="743DC889"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143136E" w14:textId="77777777" w:rsidR="007A2180" w:rsidRPr="007A2180" w:rsidRDefault="007A2180" w:rsidP="007A2180">
            <w:pPr>
              <w:pStyle w:val="a6"/>
              <w:jc w:val="both"/>
              <w:rPr>
                <w:rFonts w:ascii="Times New Roman" w:hAnsi="Times New Roman"/>
                <w:sz w:val="20"/>
                <w:szCs w:val="20"/>
              </w:rPr>
            </w:pPr>
          </w:p>
        </w:tc>
        <w:tc>
          <w:tcPr>
            <w:tcW w:w="1417" w:type="dxa"/>
            <w:vMerge/>
          </w:tcPr>
          <w:p w14:paraId="054D068E" w14:textId="77777777" w:rsidR="007A2180" w:rsidRPr="007A2180" w:rsidRDefault="007A2180" w:rsidP="007A2180">
            <w:pPr>
              <w:pStyle w:val="a6"/>
              <w:jc w:val="both"/>
              <w:rPr>
                <w:rFonts w:ascii="Times New Roman" w:hAnsi="Times New Roman"/>
                <w:sz w:val="20"/>
                <w:szCs w:val="20"/>
              </w:rPr>
            </w:pPr>
          </w:p>
        </w:tc>
        <w:tc>
          <w:tcPr>
            <w:tcW w:w="1276" w:type="dxa"/>
          </w:tcPr>
          <w:p w14:paraId="770133C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042C357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2F0CCF0F"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9703357"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06E4FA0" w14:textId="77777777" w:rsidR="007A2180" w:rsidRPr="007A2180" w:rsidRDefault="007A2180" w:rsidP="007A2180">
            <w:pPr>
              <w:pStyle w:val="a6"/>
              <w:jc w:val="both"/>
              <w:rPr>
                <w:rFonts w:ascii="Times New Roman" w:hAnsi="Times New Roman"/>
                <w:sz w:val="20"/>
                <w:szCs w:val="20"/>
              </w:rPr>
            </w:pPr>
          </w:p>
        </w:tc>
        <w:tc>
          <w:tcPr>
            <w:tcW w:w="732" w:type="dxa"/>
            <w:hideMark/>
          </w:tcPr>
          <w:p w14:paraId="22F1576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FB2358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2BC42B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B5921D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573264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D8F6D2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25BF77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4D3273B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238D1BC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76E756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639AFCC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4BDF808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24F2D29F" w14:textId="77777777" w:rsidTr="007A2180">
        <w:trPr>
          <w:trHeight w:val="282"/>
        </w:trPr>
        <w:tc>
          <w:tcPr>
            <w:tcW w:w="725" w:type="dxa"/>
            <w:vMerge w:val="restart"/>
            <w:hideMark/>
          </w:tcPr>
          <w:p w14:paraId="1FCE517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3.1.4</w:t>
            </w:r>
          </w:p>
        </w:tc>
        <w:tc>
          <w:tcPr>
            <w:tcW w:w="1558" w:type="dxa"/>
            <w:vMerge w:val="restart"/>
            <w:hideMark/>
          </w:tcPr>
          <w:p w14:paraId="4917537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«Расходы на содержание </w:t>
            </w:r>
            <w:proofErr w:type="spellStart"/>
            <w:r w:rsidRPr="007A2180">
              <w:rPr>
                <w:rFonts w:ascii="Times New Roman" w:hAnsi="Times New Roman"/>
                <w:sz w:val="20"/>
                <w:szCs w:val="20"/>
              </w:rPr>
              <w:t>общеобразова</w:t>
            </w:r>
            <w:proofErr w:type="spellEnd"/>
          </w:p>
          <w:p w14:paraId="1EEAAA6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тельных учреждений»</w:t>
            </w:r>
          </w:p>
        </w:tc>
        <w:tc>
          <w:tcPr>
            <w:tcW w:w="1417" w:type="dxa"/>
            <w:vMerge w:val="restart"/>
          </w:tcPr>
          <w:p w14:paraId="2B9893B4" w14:textId="77777777" w:rsidR="007A2180" w:rsidRPr="007A2180" w:rsidRDefault="007A2180" w:rsidP="007A2180">
            <w:pPr>
              <w:pStyle w:val="a6"/>
              <w:jc w:val="both"/>
              <w:rPr>
                <w:rFonts w:ascii="Times New Roman" w:hAnsi="Times New Roman"/>
                <w:sz w:val="20"/>
                <w:szCs w:val="20"/>
              </w:rPr>
            </w:pPr>
          </w:p>
        </w:tc>
        <w:tc>
          <w:tcPr>
            <w:tcW w:w="1276" w:type="dxa"/>
          </w:tcPr>
          <w:p w14:paraId="1767292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6BA2589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4E2D852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0702</w:t>
            </w:r>
          </w:p>
        </w:tc>
        <w:tc>
          <w:tcPr>
            <w:tcW w:w="1193" w:type="dxa"/>
            <w:vMerge w:val="restart"/>
            <w:hideMark/>
          </w:tcPr>
          <w:p w14:paraId="4359089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59. 3.02 00360; ; 59.3.02.97044; 59.3.11.53030; 59.3.14.80740; 59.03.88500; 59.3.22.S7713; 59.3.19.97040; </w:t>
            </w:r>
          </w:p>
        </w:tc>
        <w:tc>
          <w:tcPr>
            <w:tcW w:w="732" w:type="dxa"/>
            <w:vAlign w:val="bottom"/>
            <w:hideMark/>
          </w:tcPr>
          <w:p w14:paraId="49ABA59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2 332 046,58</w:t>
            </w:r>
          </w:p>
        </w:tc>
        <w:tc>
          <w:tcPr>
            <w:tcW w:w="653" w:type="dxa"/>
            <w:vAlign w:val="bottom"/>
            <w:hideMark/>
          </w:tcPr>
          <w:p w14:paraId="58FD04D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140 715,40</w:t>
            </w:r>
          </w:p>
        </w:tc>
        <w:tc>
          <w:tcPr>
            <w:tcW w:w="653" w:type="dxa"/>
            <w:vAlign w:val="bottom"/>
            <w:hideMark/>
          </w:tcPr>
          <w:p w14:paraId="7DAFD4F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155 451,80</w:t>
            </w:r>
          </w:p>
        </w:tc>
        <w:tc>
          <w:tcPr>
            <w:tcW w:w="653" w:type="dxa"/>
            <w:vAlign w:val="bottom"/>
            <w:hideMark/>
          </w:tcPr>
          <w:p w14:paraId="5D8AFE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159 744,42</w:t>
            </w:r>
          </w:p>
        </w:tc>
        <w:tc>
          <w:tcPr>
            <w:tcW w:w="653" w:type="dxa"/>
            <w:vAlign w:val="bottom"/>
            <w:hideMark/>
          </w:tcPr>
          <w:p w14:paraId="3844C49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198 675,86</w:t>
            </w:r>
          </w:p>
        </w:tc>
        <w:tc>
          <w:tcPr>
            <w:tcW w:w="653" w:type="dxa"/>
            <w:vAlign w:val="bottom"/>
            <w:hideMark/>
          </w:tcPr>
          <w:p w14:paraId="41374F1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193 105,40</w:t>
            </w:r>
          </w:p>
        </w:tc>
        <w:tc>
          <w:tcPr>
            <w:tcW w:w="653" w:type="dxa"/>
            <w:vAlign w:val="bottom"/>
            <w:hideMark/>
          </w:tcPr>
          <w:p w14:paraId="01E2FF7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219 560,50</w:t>
            </w:r>
          </w:p>
        </w:tc>
        <w:tc>
          <w:tcPr>
            <w:tcW w:w="688" w:type="dxa"/>
            <w:vAlign w:val="bottom"/>
            <w:hideMark/>
          </w:tcPr>
          <w:p w14:paraId="7C6EB8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246 333,40</w:t>
            </w:r>
          </w:p>
        </w:tc>
        <w:tc>
          <w:tcPr>
            <w:tcW w:w="618" w:type="dxa"/>
            <w:vAlign w:val="bottom"/>
            <w:hideMark/>
          </w:tcPr>
          <w:p w14:paraId="3EAA773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247 450,00</w:t>
            </w:r>
          </w:p>
        </w:tc>
        <w:tc>
          <w:tcPr>
            <w:tcW w:w="653" w:type="dxa"/>
            <w:vAlign w:val="bottom"/>
            <w:hideMark/>
          </w:tcPr>
          <w:p w14:paraId="2CABD40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244 958,80</w:t>
            </w:r>
          </w:p>
        </w:tc>
        <w:tc>
          <w:tcPr>
            <w:tcW w:w="714" w:type="dxa"/>
            <w:vAlign w:val="bottom"/>
            <w:hideMark/>
          </w:tcPr>
          <w:p w14:paraId="56F26EC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263 025,50</w:t>
            </w:r>
          </w:p>
        </w:tc>
        <w:tc>
          <w:tcPr>
            <w:tcW w:w="709" w:type="dxa"/>
            <w:vAlign w:val="bottom"/>
            <w:hideMark/>
          </w:tcPr>
          <w:p w14:paraId="2D90BEC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263 025,50</w:t>
            </w:r>
          </w:p>
        </w:tc>
      </w:tr>
      <w:tr w:rsidR="007A2180" w:rsidRPr="007A2180" w14:paraId="1671BFDA" w14:textId="77777777" w:rsidTr="007A2180">
        <w:trPr>
          <w:trHeight w:val="600"/>
        </w:trPr>
        <w:tc>
          <w:tcPr>
            <w:tcW w:w="725" w:type="dxa"/>
            <w:vMerge/>
            <w:hideMark/>
          </w:tcPr>
          <w:p w14:paraId="1286F5CE"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E90A3B8" w14:textId="77777777" w:rsidR="007A2180" w:rsidRPr="007A2180" w:rsidRDefault="007A2180" w:rsidP="007A2180">
            <w:pPr>
              <w:pStyle w:val="a6"/>
              <w:jc w:val="both"/>
              <w:rPr>
                <w:rFonts w:ascii="Times New Roman" w:hAnsi="Times New Roman"/>
                <w:sz w:val="20"/>
                <w:szCs w:val="20"/>
              </w:rPr>
            </w:pPr>
          </w:p>
        </w:tc>
        <w:tc>
          <w:tcPr>
            <w:tcW w:w="1417" w:type="dxa"/>
            <w:vMerge/>
          </w:tcPr>
          <w:p w14:paraId="6DE5B969" w14:textId="77777777" w:rsidR="007A2180" w:rsidRPr="007A2180" w:rsidRDefault="007A2180" w:rsidP="007A2180">
            <w:pPr>
              <w:pStyle w:val="a6"/>
              <w:jc w:val="both"/>
              <w:rPr>
                <w:rFonts w:ascii="Times New Roman" w:hAnsi="Times New Roman"/>
                <w:sz w:val="20"/>
                <w:szCs w:val="20"/>
              </w:rPr>
            </w:pPr>
          </w:p>
        </w:tc>
        <w:tc>
          <w:tcPr>
            <w:tcW w:w="1276" w:type="dxa"/>
          </w:tcPr>
          <w:p w14:paraId="2106DCB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1F4F3892"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D3A00D2"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53E5293"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72F2CCE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91 322,10</w:t>
            </w:r>
          </w:p>
        </w:tc>
        <w:tc>
          <w:tcPr>
            <w:tcW w:w="653" w:type="dxa"/>
            <w:vAlign w:val="bottom"/>
            <w:hideMark/>
          </w:tcPr>
          <w:p w14:paraId="67AAE12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18B7F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FA88EB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07834E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E91AEA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5E6DDE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5 429,30</w:t>
            </w:r>
          </w:p>
        </w:tc>
        <w:tc>
          <w:tcPr>
            <w:tcW w:w="688" w:type="dxa"/>
            <w:noWrap/>
            <w:vAlign w:val="bottom"/>
            <w:hideMark/>
          </w:tcPr>
          <w:p w14:paraId="14DB5E4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16 288,00</w:t>
            </w:r>
          </w:p>
        </w:tc>
        <w:tc>
          <w:tcPr>
            <w:tcW w:w="618" w:type="dxa"/>
            <w:noWrap/>
            <w:vAlign w:val="bottom"/>
            <w:hideMark/>
          </w:tcPr>
          <w:p w14:paraId="3EBC1E2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16 288,00</w:t>
            </w:r>
          </w:p>
        </w:tc>
        <w:tc>
          <w:tcPr>
            <w:tcW w:w="653" w:type="dxa"/>
            <w:noWrap/>
            <w:vAlign w:val="bottom"/>
            <w:hideMark/>
          </w:tcPr>
          <w:p w14:paraId="51DED5D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16 288,00</w:t>
            </w:r>
          </w:p>
        </w:tc>
        <w:tc>
          <w:tcPr>
            <w:tcW w:w="714" w:type="dxa"/>
            <w:noWrap/>
            <w:vAlign w:val="bottom"/>
            <w:hideMark/>
          </w:tcPr>
          <w:p w14:paraId="6CBEF1C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18 514,40</w:t>
            </w:r>
          </w:p>
        </w:tc>
        <w:tc>
          <w:tcPr>
            <w:tcW w:w="709" w:type="dxa"/>
            <w:noWrap/>
            <w:vAlign w:val="bottom"/>
            <w:hideMark/>
          </w:tcPr>
          <w:p w14:paraId="744F04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18 514,40</w:t>
            </w:r>
          </w:p>
        </w:tc>
      </w:tr>
      <w:tr w:rsidR="007A2180" w:rsidRPr="007A2180" w14:paraId="40A034D0" w14:textId="77777777" w:rsidTr="007A2180">
        <w:trPr>
          <w:trHeight w:val="375"/>
        </w:trPr>
        <w:tc>
          <w:tcPr>
            <w:tcW w:w="725" w:type="dxa"/>
            <w:vMerge/>
            <w:hideMark/>
          </w:tcPr>
          <w:p w14:paraId="24D9D18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34919BD" w14:textId="77777777" w:rsidR="007A2180" w:rsidRPr="007A2180" w:rsidRDefault="007A2180" w:rsidP="007A2180">
            <w:pPr>
              <w:pStyle w:val="a6"/>
              <w:jc w:val="both"/>
              <w:rPr>
                <w:rFonts w:ascii="Times New Roman" w:hAnsi="Times New Roman"/>
                <w:sz w:val="20"/>
                <w:szCs w:val="20"/>
              </w:rPr>
            </w:pPr>
          </w:p>
        </w:tc>
        <w:tc>
          <w:tcPr>
            <w:tcW w:w="1417" w:type="dxa"/>
            <w:vMerge/>
          </w:tcPr>
          <w:p w14:paraId="366D49BE" w14:textId="77777777" w:rsidR="007A2180" w:rsidRPr="007A2180" w:rsidRDefault="007A2180" w:rsidP="007A2180">
            <w:pPr>
              <w:pStyle w:val="a6"/>
              <w:jc w:val="both"/>
              <w:rPr>
                <w:rFonts w:ascii="Times New Roman" w:hAnsi="Times New Roman"/>
                <w:sz w:val="20"/>
                <w:szCs w:val="20"/>
              </w:rPr>
            </w:pPr>
          </w:p>
        </w:tc>
        <w:tc>
          <w:tcPr>
            <w:tcW w:w="1276" w:type="dxa"/>
          </w:tcPr>
          <w:p w14:paraId="19B2CEF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7BB9FA58"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8C5F968"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DFDD2F0"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1D9217F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1 576 173,13</w:t>
            </w:r>
          </w:p>
        </w:tc>
        <w:tc>
          <w:tcPr>
            <w:tcW w:w="653" w:type="dxa"/>
            <w:vAlign w:val="bottom"/>
            <w:hideMark/>
          </w:tcPr>
          <w:p w14:paraId="08ADD28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102 352,90</w:t>
            </w:r>
          </w:p>
        </w:tc>
        <w:tc>
          <w:tcPr>
            <w:tcW w:w="653" w:type="dxa"/>
            <w:vAlign w:val="bottom"/>
            <w:hideMark/>
          </w:tcPr>
          <w:p w14:paraId="0F71FAD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103 533,67</w:t>
            </w:r>
          </w:p>
        </w:tc>
        <w:tc>
          <w:tcPr>
            <w:tcW w:w="653" w:type="dxa"/>
            <w:vAlign w:val="bottom"/>
            <w:hideMark/>
          </w:tcPr>
          <w:p w14:paraId="22B1626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107 968,80</w:t>
            </w:r>
          </w:p>
        </w:tc>
        <w:tc>
          <w:tcPr>
            <w:tcW w:w="653" w:type="dxa"/>
            <w:vAlign w:val="bottom"/>
            <w:hideMark/>
          </w:tcPr>
          <w:p w14:paraId="0A19B24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114 147,46</w:t>
            </w:r>
          </w:p>
        </w:tc>
        <w:tc>
          <w:tcPr>
            <w:tcW w:w="653" w:type="dxa"/>
            <w:vAlign w:val="bottom"/>
            <w:hideMark/>
          </w:tcPr>
          <w:p w14:paraId="16D9675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114 762,20</w:t>
            </w:r>
          </w:p>
        </w:tc>
        <w:tc>
          <w:tcPr>
            <w:tcW w:w="653" w:type="dxa"/>
            <w:vAlign w:val="bottom"/>
            <w:hideMark/>
          </w:tcPr>
          <w:p w14:paraId="2D5D959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134 562,30</w:t>
            </w:r>
          </w:p>
        </w:tc>
        <w:tc>
          <w:tcPr>
            <w:tcW w:w="688" w:type="dxa"/>
            <w:vAlign w:val="bottom"/>
            <w:hideMark/>
          </w:tcPr>
          <w:p w14:paraId="7A40DC2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168 266,30</w:t>
            </w:r>
          </w:p>
        </w:tc>
        <w:tc>
          <w:tcPr>
            <w:tcW w:w="618" w:type="dxa"/>
            <w:vAlign w:val="bottom"/>
            <w:hideMark/>
          </w:tcPr>
          <w:p w14:paraId="2549DE1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170 056,00</w:t>
            </w:r>
          </w:p>
        </w:tc>
        <w:tc>
          <w:tcPr>
            <w:tcW w:w="653" w:type="dxa"/>
            <w:vAlign w:val="bottom"/>
            <w:hideMark/>
          </w:tcPr>
          <w:p w14:paraId="1DDAEFC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181 390,50</w:t>
            </w:r>
          </w:p>
        </w:tc>
        <w:tc>
          <w:tcPr>
            <w:tcW w:w="714" w:type="dxa"/>
            <w:vAlign w:val="bottom"/>
            <w:hideMark/>
          </w:tcPr>
          <w:p w14:paraId="732C843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189 566,50</w:t>
            </w:r>
          </w:p>
        </w:tc>
        <w:tc>
          <w:tcPr>
            <w:tcW w:w="709" w:type="dxa"/>
            <w:vAlign w:val="bottom"/>
            <w:hideMark/>
          </w:tcPr>
          <w:p w14:paraId="0DD85E2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189 566,50</w:t>
            </w:r>
          </w:p>
        </w:tc>
      </w:tr>
      <w:tr w:rsidR="007A2180" w:rsidRPr="007A2180" w14:paraId="54A22E97" w14:textId="77777777" w:rsidTr="007A2180">
        <w:trPr>
          <w:trHeight w:val="381"/>
        </w:trPr>
        <w:tc>
          <w:tcPr>
            <w:tcW w:w="725" w:type="dxa"/>
            <w:vMerge/>
            <w:hideMark/>
          </w:tcPr>
          <w:p w14:paraId="5D16F012"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404BA94" w14:textId="77777777" w:rsidR="007A2180" w:rsidRPr="007A2180" w:rsidRDefault="007A2180" w:rsidP="007A2180">
            <w:pPr>
              <w:pStyle w:val="a6"/>
              <w:jc w:val="both"/>
              <w:rPr>
                <w:rFonts w:ascii="Times New Roman" w:hAnsi="Times New Roman"/>
                <w:sz w:val="20"/>
                <w:szCs w:val="20"/>
              </w:rPr>
            </w:pPr>
          </w:p>
        </w:tc>
        <w:tc>
          <w:tcPr>
            <w:tcW w:w="1417" w:type="dxa"/>
            <w:vMerge/>
          </w:tcPr>
          <w:p w14:paraId="5476AA03" w14:textId="77777777" w:rsidR="007A2180" w:rsidRPr="007A2180" w:rsidRDefault="007A2180" w:rsidP="007A2180">
            <w:pPr>
              <w:pStyle w:val="a6"/>
              <w:jc w:val="both"/>
              <w:rPr>
                <w:rFonts w:ascii="Times New Roman" w:hAnsi="Times New Roman"/>
                <w:sz w:val="20"/>
                <w:szCs w:val="20"/>
              </w:rPr>
            </w:pPr>
          </w:p>
        </w:tc>
        <w:tc>
          <w:tcPr>
            <w:tcW w:w="1276" w:type="dxa"/>
          </w:tcPr>
          <w:p w14:paraId="676524A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2E3C2CA1"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5588F008"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16D510E"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59CB3A0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664 551,35</w:t>
            </w:r>
          </w:p>
        </w:tc>
        <w:tc>
          <w:tcPr>
            <w:tcW w:w="653" w:type="dxa"/>
            <w:vAlign w:val="bottom"/>
            <w:hideMark/>
          </w:tcPr>
          <w:p w14:paraId="647D5A3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38 362,50</w:t>
            </w:r>
          </w:p>
        </w:tc>
        <w:tc>
          <w:tcPr>
            <w:tcW w:w="653" w:type="dxa"/>
            <w:vAlign w:val="bottom"/>
            <w:hideMark/>
          </w:tcPr>
          <w:p w14:paraId="37FA95B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51 918,13</w:t>
            </w:r>
          </w:p>
        </w:tc>
        <w:tc>
          <w:tcPr>
            <w:tcW w:w="653" w:type="dxa"/>
            <w:vAlign w:val="bottom"/>
            <w:hideMark/>
          </w:tcPr>
          <w:p w14:paraId="234F88D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51 775,62</w:t>
            </w:r>
          </w:p>
        </w:tc>
        <w:tc>
          <w:tcPr>
            <w:tcW w:w="653" w:type="dxa"/>
            <w:vAlign w:val="bottom"/>
            <w:hideMark/>
          </w:tcPr>
          <w:p w14:paraId="3D4192B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84 528,40</w:t>
            </w:r>
          </w:p>
        </w:tc>
        <w:tc>
          <w:tcPr>
            <w:tcW w:w="653" w:type="dxa"/>
            <w:vAlign w:val="bottom"/>
            <w:hideMark/>
          </w:tcPr>
          <w:p w14:paraId="17A77FC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78 343,20</w:t>
            </w:r>
          </w:p>
        </w:tc>
        <w:tc>
          <w:tcPr>
            <w:tcW w:w="653" w:type="dxa"/>
            <w:vAlign w:val="bottom"/>
            <w:hideMark/>
          </w:tcPr>
          <w:p w14:paraId="0FDDDFB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79 568,90</w:t>
            </w:r>
          </w:p>
        </w:tc>
        <w:tc>
          <w:tcPr>
            <w:tcW w:w="688" w:type="dxa"/>
            <w:vAlign w:val="bottom"/>
            <w:hideMark/>
          </w:tcPr>
          <w:p w14:paraId="4DDB607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61 779,10</w:t>
            </w:r>
          </w:p>
        </w:tc>
        <w:tc>
          <w:tcPr>
            <w:tcW w:w="618" w:type="dxa"/>
            <w:vAlign w:val="bottom"/>
            <w:hideMark/>
          </w:tcPr>
          <w:p w14:paraId="740FB26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61 106,00</w:t>
            </w:r>
          </w:p>
        </w:tc>
        <w:tc>
          <w:tcPr>
            <w:tcW w:w="653" w:type="dxa"/>
            <w:vAlign w:val="bottom"/>
            <w:hideMark/>
          </w:tcPr>
          <w:p w14:paraId="193C141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47 280,30</w:t>
            </w:r>
          </w:p>
        </w:tc>
        <w:tc>
          <w:tcPr>
            <w:tcW w:w="714" w:type="dxa"/>
            <w:vAlign w:val="bottom"/>
            <w:hideMark/>
          </w:tcPr>
          <w:p w14:paraId="30DB041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54 944,60</w:t>
            </w:r>
          </w:p>
        </w:tc>
        <w:tc>
          <w:tcPr>
            <w:tcW w:w="709" w:type="dxa"/>
            <w:vAlign w:val="bottom"/>
            <w:hideMark/>
          </w:tcPr>
          <w:p w14:paraId="5D3851A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54 944,60</w:t>
            </w:r>
          </w:p>
        </w:tc>
      </w:tr>
      <w:tr w:rsidR="007A2180" w:rsidRPr="007A2180" w14:paraId="5A5F99C0" w14:textId="77777777" w:rsidTr="007A2180">
        <w:trPr>
          <w:trHeight w:val="750"/>
        </w:trPr>
        <w:tc>
          <w:tcPr>
            <w:tcW w:w="725" w:type="dxa"/>
            <w:vMerge/>
            <w:hideMark/>
          </w:tcPr>
          <w:p w14:paraId="6CE24167"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EF3F17F" w14:textId="77777777" w:rsidR="007A2180" w:rsidRPr="007A2180" w:rsidRDefault="007A2180" w:rsidP="007A2180">
            <w:pPr>
              <w:pStyle w:val="a6"/>
              <w:jc w:val="both"/>
              <w:rPr>
                <w:rFonts w:ascii="Times New Roman" w:hAnsi="Times New Roman"/>
                <w:sz w:val="20"/>
                <w:szCs w:val="20"/>
              </w:rPr>
            </w:pPr>
          </w:p>
        </w:tc>
        <w:tc>
          <w:tcPr>
            <w:tcW w:w="1417" w:type="dxa"/>
            <w:vMerge/>
          </w:tcPr>
          <w:p w14:paraId="2F847053" w14:textId="77777777" w:rsidR="007A2180" w:rsidRPr="007A2180" w:rsidRDefault="007A2180" w:rsidP="007A2180">
            <w:pPr>
              <w:pStyle w:val="a6"/>
              <w:jc w:val="both"/>
              <w:rPr>
                <w:rFonts w:ascii="Times New Roman" w:hAnsi="Times New Roman"/>
                <w:sz w:val="20"/>
                <w:szCs w:val="20"/>
              </w:rPr>
            </w:pPr>
          </w:p>
        </w:tc>
        <w:tc>
          <w:tcPr>
            <w:tcW w:w="1276" w:type="dxa"/>
          </w:tcPr>
          <w:p w14:paraId="06D5FC2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5A37B33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25E25A22"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7A8A370"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1B92FEC5" w14:textId="77777777" w:rsidR="007A2180" w:rsidRPr="007A2180" w:rsidRDefault="007A2180" w:rsidP="007A2180">
            <w:pPr>
              <w:pStyle w:val="a6"/>
              <w:jc w:val="both"/>
              <w:rPr>
                <w:rFonts w:ascii="Times New Roman" w:hAnsi="Times New Roman"/>
                <w:sz w:val="20"/>
                <w:szCs w:val="20"/>
              </w:rPr>
            </w:pPr>
          </w:p>
        </w:tc>
        <w:tc>
          <w:tcPr>
            <w:tcW w:w="732" w:type="dxa"/>
            <w:hideMark/>
          </w:tcPr>
          <w:p w14:paraId="7144817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C26968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F69A82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365151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7E8132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D330D7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A99643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09A5F90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3F4F6F1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5658E4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040F701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5F4AF9D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3E6CBD03" w14:textId="77777777" w:rsidTr="007A2180">
        <w:trPr>
          <w:trHeight w:val="336"/>
        </w:trPr>
        <w:tc>
          <w:tcPr>
            <w:tcW w:w="725" w:type="dxa"/>
            <w:vMerge w:val="restart"/>
            <w:hideMark/>
          </w:tcPr>
          <w:p w14:paraId="209A432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3.1.4.1</w:t>
            </w:r>
          </w:p>
        </w:tc>
        <w:tc>
          <w:tcPr>
            <w:tcW w:w="1558" w:type="dxa"/>
            <w:vMerge w:val="restart"/>
            <w:hideMark/>
          </w:tcPr>
          <w:p w14:paraId="590DFD7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Обеспечение функционирования модели  персонифицированного финансирования дополнительного образования детей (школы)</w:t>
            </w:r>
          </w:p>
        </w:tc>
        <w:tc>
          <w:tcPr>
            <w:tcW w:w="1417" w:type="dxa"/>
            <w:vMerge w:val="restart"/>
          </w:tcPr>
          <w:p w14:paraId="08C0913A" w14:textId="77777777" w:rsidR="007A2180" w:rsidRPr="007A2180" w:rsidRDefault="007A2180" w:rsidP="007A2180">
            <w:pPr>
              <w:pStyle w:val="a6"/>
              <w:jc w:val="both"/>
              <w:rPr>
                <w:rFonts w:ascii="Times New Roman" w:hAnsi="Times New Roman"/>
                <w:sz w:val="20"/>
                <w:szCs w:val="20"/>
              </w:rPr>
            </w:pPr>
          </w:p>
        </w:tc>
        <w:tc>
          <w:tcPr>
            <w:tcW w:w="1276" w:type="dxa"/>
          </w:tcPr>
          <w:p w14:paraId="5E9001E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55A5348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3DDE3CA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0703</w:t>
            </w:r>
          </w:p>
        </w:tc>
        <w:tc>
          <w:tcPr>
            <w:tcW w:w="1193" w:type="dxa"/>
            <w:vMerge w:val="restart"/>
            <w:hideMark/>
          </w:tcPr>
          <w:p w14:paraId="11C978F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59. 3.2700372</w:t>
            </w:r>
          </w:p>
          <w:p w14:paraId="793221DF" w14:textId="77777777" w:rsidR="007A2180" w:rsidRPr="007A2180" w:rsidRDefault="007A2180" w:rsidP="007A2180">
            <w:pPr>
              <w:pStyle w:val="a6"/>
              <w:jc w:val="both"/>
              <w:rPr>
                <w:rFonts w:ascii="Times New Roman" w:hAnsi="Times New Roman"/>
                <w:sz w:val="20"/>
                <w:szCs w:val="20"/>
              </w:rPr>
            </w:pPr>
          </w:p>
        </w:tc>
        <w:tc>
          <w:tcPr>
            <w:tcW w:w="732" w:type="dxa"/>
            <w:hideMark/>
          </w:tcPr>
          <w:p w14:paraId="134A642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7F19E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B6284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D8EBB9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7C066F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B3A6E3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BA30A1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78C6498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69FEA218"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hideMark/>
          </w:tcPr>
          <w:p w14:paraId="689D507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762454E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6AD9BE7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2BD063C0" w14:textId="77777777" w:rsidTr="007A2180">
        <w:trPr>
          <w:trHeight w:val="260"/>
        </w:trPr>
        <w:tc>
          <w:tcPr>
            <w:tcW w:w="725" w:type="dxa"/>
            <w:vMerge/>
            <w:hideMark/>
          </w:tcPr>
          <w:p w14:paraId="6C9BF793"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675BA4A" w14:textId="77777777" w:rsidR="007A2180" w:rsidRPr="007A2180" w:rsidRDefault="007A2180" w:rsidP="007A2180">
            <w:pPr>
              <w:pStyle w:val="a6"/>
              <w:jc w:val="both"/>
              <w:rPr>
                <w:rFonts w:ascii="Times New Roman" w:hAnsi="Times New Roman"/>
                <w:sz w:val="20"/>
                <w:szCs w:val="20"/>
              </w:rPr>
            </w:pPr>
          </w:p>
        </w:tc>
        <w:tc>
          <w:tcPr>
            <w:tcW w:w="1417" w:type="dxa"/>
            <w:vMerge/>
          </w:tcPr>
          <w:p w14:paraId="5D787456" w14:textId="77777777" w:rsidR="007A2180" w:rsidRPr="007A2180" w:rsidRDefault="007A2180" w:rsidP="007A2180">
            <w:pPr>
              <w:pStyle w:val="a6"/>
              <w:jc w:val="both"/>
              <w:rPr>
                <w:rFonts w:ascii="Times New Roman" w:hAnsi="Times New Roman"/>
                <w:sz w:val="20"/>
                <w:szCs w:val="20"/>
              </w:rPr>
            </w:pPr>
          </w:p>
        </w:tc>
        <w:tc>
          <w:tcPr>
            <w:tcW w:w="1276" w:type="dxa"/>
          </w:tcPr>
          <w:p w14:paraId="7113DDB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222D5A1F"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0E72A5C"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F50CFC1" w14:textId="77777777" w:rsidR="007A2180" w:rsidRPr="007A2180" w:rsidRDefault="007A2180" w:rsidP="007A2180">
            <w:pPr>
              <w:pStyle w:val="a6"/>
              <w:jc w:val="both"/>
              <w:rPr>
                <w:rFonts w:ascii="Times New Roman" w:hAnsi="Times New Roman"/>
                <w:sz w:val="20"/>
                <w:szCs w:val="20"/>
              </w:rPr>
            </w:pPr>
          </w:p>
        </w:tc>
        <w:tc>
          <w:tcPr>
            <w:tcW w:w="732" w:type="dxa"/>
            <w:hideMark/>
          </w:tcPr>
          <w:p w14:paraId="5A3F122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0A74EE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D8C039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F72666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2CEB62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F2F26B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EEC78C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noWrap/>
            <w:hideMark/>
          </w:tcPr>
          <w:p w14:paraId="40E1EBF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noWrap/>
            <w:hideMark/>
          </w:tcPr>
          <w:p w14:paraId="3625563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noWrap/>
            <w:hideMark/>
          </w:tcPr>
          <w:p w14:paraId="516A4C4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noWrap/>
            <w:hideMark/>
          </w:tcPr>
          <w:p w14:paraId="75FC619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noWrap/>
            <w:hideMark/>
          </w:tcPr>
          <w:p w14:paraId="6E396B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77E4170B" w14:textId="77777777" w:rsidTr="007A2180">
        <w:trPr>
          <w:trHeight w:val="212"/>
        </w:trPr>
        <w:tc>
          <w:tcPr>
            <w:tcW w:w="725" w:type="dxa"/>
            <w:vMerge/>
            <w:hideMark/>
          </w:tcPr>
          <w:p w14:paraId="748F9995"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403EB5B" w14:textId="77777777" w:rsidR="007A2180" w:rsidRPr="007A2180" w:rsidRDefault="007A2180" w:rsidP="007A2180">
            <w:pPr>
              <w:pStyle w:val="a6"/>
              <w:jc w:val="both"/>
              <w:rPr>
                <w:rFonts w:ascii="Times New Roman" w:hAnsi="Times New Roman"/>
                <w:sz w:val="20"/>
                <w:szCs w:val="20"/>
              </w:rPr>
            </w:pPr>
          </w:p>
        </w:tc>
        <w:tc>
          <w:tcPr>
            <w:tcW w:w="1417" w:type="dxa"/>
            <w:vMerge/>
          </w:tcPr>
          <w:p w14:paraId="6568D035" w14:textId="77777777" w:rsidR="007A2180" w:rsidRPr="007A2180" w:rsidRDefault="007A2180" w:rsidP="007A2180">
            <w:pPr>
              <w:pStyle w:val="a6"/>
              <w:jc w:val="both"/>
              <w:rPr>
                <w:rFonts w:ascii="Times New Roman" w:hAnsi="Times New Roman"/>
                <w:sz w:val="20"/>
                <w:szCs w:val="20"/>
              </w:rPr>
            </w:pPr>
          </w:p>
        </w:tc>
        <w:tc>
          <w:tcPr>
            <w:tcW w:w="1276" w:type="dxa"/>
          </w:tcPr>
          <w:p w14:paraId="01086C6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3B337B84"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1165776"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11262D60" w14:textId="77777777" w:rsidR="007A2180" w:rsidRPr="007A2180" w:rsidRDefault="007A2180" w:rsidP="007A2180">
            <w:pPr>
              <w:pStyle w:val="a6"/>
              <w:jc w:val="both"/>
              <w:rPr>
                <w:rFonts w:ascii="Times New Roman" w:hAnsi="Times New Roman"/>
                <w:sz w:val="20"/>
                <w:szCs w:val="20"/>
              </w:rPr>
            </w:pPr>
          </w:p>
        </w:tc>
        <w:tc>
          <w:tcPr>
            <w:tcW w:w="732" w:type="dxa"/>
            <w:hideMark/>
          </w:tcPr>
          <w:p w14:paraId="00A777B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3A992E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B74C04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901DA9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72AE2A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345E71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BBE307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noWrap/>
            <w:hideMark/>
          </w:tcPr>
          <w:p w14:paraId="7A57504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noWrap/>
            <w:hideMark/>
          </w:tcPr>
          <w:p w14:paraId="02AE987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noWrap/>
            <w:hideMark/>
          </w:tcPr>
          <w:p w14:paraId="7F1BF8C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noWrap/>
            <w:hideMark/>
          </w:tcPr>
          <w:p w14:paraId="6F22D0B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noWrap/>
            <w:hideMark/>
          </w:tcPr>
          <w:p w14:paraId="25ACF94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4CEFB123" w14:textId="77777777" w:rsidTr="007A2180">
        <w:trPr>
          <w:trHeight w:val="259"/>
        </w:trPr>
        <w:tc>
          <w:tcPr>
            <w:tcW w:w="725" w:type="dxa"/>
            <w:vMerge/>
            <w:hideMark/>
          </w:tcPr>
          <w:p w14:paraId="045503AD"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C7AAEEE" w14:textId="77777777" w:rsidR="007A2180" w:rsidRPr="007A2180" w:rsidRDefault="007A2180" w:rsidP="007A2180">
            <w:pPr>
              <w:pStyle w:val="a6"/>
              <w:jc w:val="both"/>
              <w:rPr>
                <w:rFonts w:ascii="Times New Roman" w:hAnsi="Times New Roman"/>
                <w:sz w:val="20"/>
                <w:szCs w:val="20"/>
              </w:rPr>
            </w:pPr>
          </w:p>
        </w:tc>
        <w:tc>
          <w:tcPr>
            <w:tcW w:w="1417" w:type="dxa"/>
            <w:vMerge/>
          </w:tcPr>
          <w:p w14:paraId="1995CB50" w14:textId="77777777" w:rsidR="007A2180" w:rsidRPr="007A2180" w:rsidRDefault="007A2180" w:rsidP="007A2180">
            <w:pPr>
              <w:pStyle w:val="a6"/>
              <w:jc w:val="both"/>
              <w:rPr>
                <w:rFonts w:ascii="Times New Roman" w:hAnsi="Times New Roman"/>
                <w:sz w:val="20"/>
                <w:szCs w:val="20"/>
              </w:rPr>
            </w:pPr>
          </w:p>
        </w:tc>
        <w:tc>
          <w:tcPr>
            <w:tcW w:w="1276" w:type="dxa"/>
          </w:tcPr>
          <w:p w14:paraId="22A5704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3FD19183"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5C82521"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A455B53" w14:textId="77777777" w:rsidR="007A2180" w:rsidRPr="007A2180" w:rsidRDefault="007A2180" w:rsidP="007A2180">
            <w:pPr>
              <w:pStyle w:val="a6"/>
              <w:jc w:val="both"/>
              <w:rPr>
                <w:rFonts w:ascii="Times New Roman" w:hAnsi="Times New Roman"/>
                <w:sz w:val="20"/>
                <w:szCs w:val="20"/>
              </w:rPr>
            </w:pPr>
          </w:p>
        </w:tc>
        <w:tc>
          <w:tcPr>
            <w:tcW w:w="732" w:type="dxa"/>
            <w:hideMark/>
          </w:tcPr>
          <w:p w14:paraId="61CD4E0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C382C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21C8E4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C8AAAF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ECD543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623B7D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34F828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1C4E3D7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0098FDB1"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hideMark/>
          </w:tcPr>
          <w:p w14:paraId="0849124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764F9A6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66E3D1A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09654132" w14:textId="77777777" w:rsidTr="007A2180">
        <w:trPr>
          <w:trHeight w:val="600"/>
        </w:trPr>
        <w:tc>
          <w:tcPr>
            <w:tcW w:w="725" w:type="dxa"/>
            <w:vMerge/>
            <w:hideMark/>
          </w:tcPr>
          <w:p w14:paraId="226B7D02"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0A781C8" w14:textId="77777777" w:rsidR="007A2180" w:rsidRPr="007A2180" w:rsidRDefault="007A2180" w:rsidP="007A2180">
            <w:pPr>
              <w:pStyle w:val="a6"/>
              <w:jc w:val="both"/>
              <w:rPr>
                <w:rFonts w:ascii="Times New Roman" w:hAnsi="Times New Roman"/>
                <w:sz w:val="20"/>
                <w:szCs w:val="20"/>
              </w:rPr>
            </w:pPr>
          </w:p>
        </w:tc>
        <w:tc>
          <w:tcPr>
            <w:tcW w:w="1417" w:type="dxa"/>
            <w:vMerge/>
          </w:tcPr>
          <w:p w14:paraId="052A9726" w14:textId="77777777" w:rsidR="007A2180" w:rsidRPr="007A2180" w:rsidRDefault="007A2180" w:rsidP="007A2180">
            <w:pPr>
              <w:pStyle w:val="a6"/>
              <w:jc w:val="both"/>
              <w:rPr>
                <w:rFonts w:ascii="Times New Roman" w:hAnsi="Times New Roman"/>
                <w:sz w:val="20"/>
                <w:szCs w:val="20"/>
              </w:rPr>
            </w:pPr>
          </w:p>
        </w:tc>
        <w:tc>
          <w:tcPr>
            <w:tcW w:w="1276" w:type="dxa"/>
          </w:tcPr>
          <w:p w14:paraId="4DF536D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5345AC1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32E90F2F"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1F84376"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1C40C0FD" w14:textId="77777777" w:rsidR="007A2180" w:rsidRPr="007A2180" w:rsidRDefault="007A2180" w:rsidP="007A2180">
            <w:pPr>
              <w:pStyle w:val="a6"/>
              <w:jc w:val="both"/>
              <w:rPr>
                <w:rFonts w:ascii="Times New Roman" w:hAnsi="Times New Roman"/>
                <w:sz w:val="20"/>
                <w:szCs w:val="20"/>
              </w:rPr>
            </w:pPr>
          </w:p>
        </w:tc>
        <w:tc>
          <w:tcPr>
            <w:tcW w:w="732" w:type="dxa"/>
            <w:hideMark/>
          </w:tcPr>
          <w:p w14:paraId="7B38697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E323BD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82D8F1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6D6B70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6393DD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D0581D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754270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5269D0F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40819D7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783D2D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273CB42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5ED76C5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5E61B643" w14:textId="77777777" w:rsidTr="007A2180">
        <w:trPr>
          <w:trHeight w:val="353"/>
        </w:trPr>
        <w:tc>
          <w:tcPr>
            <w:tcW w:w="725" w:type="dxa"/>
            <w:vMerge w:val="restart"/>
            <w:hideMark/>
          </w:tcPr>
          <w:p w14:paraId="0C82D5F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3.1.5</w:t>
            </w:r>
          </w:p>
        </w:tc>
        <w:tc>
          <w:tcPr>
            <w:tcW w:w="1558" w:type="dxa"/>
            <w:vMerge w:val="restart"/>
            <w:hideMark/>
          </w:tcPr>
          <w:p w14:paraId="1257EE9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«Расходы на содержание  ДЮСШ»</w:t>
            </w:r>
          </w:p>
        </w:tc>
        <w:tc>
          <w:tcPr>
            <w:tcW w:w="1417" w:type="dxa"/>
            <w:vMerge w:val="restart"/>
          </w:tcPr>
          <w:p w14:paraId="526868EC" w14:textId="77777777" w:rsidR="007A2180" w:rsidRPr="007A2180" w:rsidRDefault="007A2180" w:rsidP="007A2180">
            <w:pPr>
              <w:pStyle w:val="a6"/>
              <w:jc w:val="both"/>
              <w:rPr>
                <w:rFonts w:ascii="Times New Roman" w:hAnsi="Times New Roman"/>
                <w:sz w:val="20"/>
                <w:szCs w:val="20"/>
              </w:rPr>
            </w:pPr>
          </w:p>
        </w:tc>
        <w:tc>
          <w:tcPr>
            <w:tcW w:w="1276" w:type="dxa"/>
          </w:tcPr>
          <w:p w14:paraId="0A8E18A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085570C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50D34FA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0703</w:t>
            </w:r>
          </w:p>
        </w:tc>
        <w:tc>
          <w:tcPr>
            <w:tcW w:w="1193" w:type="dxa"/>
            <w:vMerge w:val="restart"/>
            <w:hideMark/>
          </w:tcPr>
          <w:p w14:paraId="55A4056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59. 3.04. 00370; 59.3.04.97045; 59.3.23.S7714; </w:t>
            </w:r>
            <w:r w:rsidRPr="007A2180">
              <w:rPr>
                <w:rFonts w:ascii="Times New Roman" w:hAnsi="Times New Roman"/>
                <w:sz w:val="20"/>
                <w:szCs w:val="20"/>
              </w:rPr>
              <w:lastRenderedPageBreak/>
              <w:t>59.3.19.97040</w:t>
            </w:r>
          </w:p>
          <w:p w14:paraId="106FEF54" w14:textId="77777777" w:rsidR="007A2180" w:rsidRPr="007A2180" w:rsidRDefault="007A2180" w:rsidP="007A2180">
            <w:pPr>
              <w:pStyle w:val="a6"/>
              <w:jc w:val="both"/>
              <w:rPr>
                <w:rFonts w:ascii="Times New Roman" w:hAnsi="Times New Roman"/>
                <w:sz w:val="20"/>
                <w:szCs w:val="20"/>
              </w:rPr>
            </w:pPr>
          </w:p>
          <w:p w14:paraId="313D11C1" w14:textId="77777777" w:rsidR="007A2180" w:rsidRPr="007A2180" w:rsidRDefault="007A2180" w:rsidP="007A2180">
            <w:pPr>
              <w:pStyle w:val="a6"/>
              <w:jc w:val="both"/>
              <w:rPr>
                <w:rFonts w:ascii="Times New Roman" w:hAnsi="Times New Roman"/>
                <w:sz w:val="20"/>
                <w:szCs w:val="20"/>
              </w:rPr>
            </w:pPr>
          </w:p>
          <w:p w14:paraId="0EDEE159" w14:textId="77777777" w:rsidR="007A2180" w:rsidRPr="007A2180" w:rsidRDefault="007A2180" w:rsidP="007A2180">
            <w:pPr>
              <w:pStyle w:val="a6"/>
              <w:jc w:val="both"/>
              <w:rPr>
                <w:rFonts w:ascii="Times New Roman" w:hAnsi="Times New Roman"/>
                <w:sz w:val="20"/>
                <w:szCs w:val="20"/>
              </w:rPr>
            </w:pPr>
          </w:p>
          <w:p w14:paraId="1777CAB5"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69A83E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lastRenderedPageBreak/>
              <w:t>117 414,02</w:t>
            </w:r>
          </w:p>
        </w:tc>
        <w:tc>
          <w:tcPr>
            <w:tcW w:w="653" w:type="dxa"/>
            <w:vAlign w:val="bottom"/>
            <w:hideMark/>
          </w:tcPr>
          <w:p w14:paraId="7664FA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6 540,90</w:t>
            </w:r>
          </w:p>
        </w:tc>
        <w:tc>
          <w:tcPr>
            <w:tcW w:w="653" w:type="dxa"/>
            <w:vAlign w:val="bottom"/>
            <w:hideMark/>
          </w:tcPr>
          <w:p w14:paraId="1AF3203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7 067,02</w:t>
            </w:r>
          </w:p>
        </w:tc>
        <w:tc>
          <w:tcPr>
            <w:tcW w:w="653" w:type="dxa"/>
            <w:vAlign w:val="bottom"/>
            <w:hideMark/>
          </w:tcPr>
          <w:p w14:paraId="7C26A5E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6 904,20</w:t>
            </w:r>
          </w:p>
        </w:tc>
        <w:tc>
          <w:tcPr>
            <w:tcW w:w="653" w:type="dxa"/>
            <w:vAlign w:val="bottom"/>
            <w:hideMark/>
          </w:tcPr>
          <w:p w14:paraId="71B69DC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9 433,30</w:t>
            </w:r>
          </w:p>
        </w:tc>
        <w:tc>
          <w:tcPr>
            <w:tcW w:w="653" w:type="dxa"/>
            <w:vAlign w:val="bottom"/>
            <w:hideMark/>
          </w:tcPr>
          <w:p w14:paraId="05CFAAA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9 614,50</w:t>
            </w:r>
          </w:p>
        </w:tc>
        <w:tc>
          <w:tcPr>
            <w:tcW w:w="653" w:type="dxa"/>
            <w:vAlign w:val="bottom"/>
            <w:hideMark/>
          </w:tcPr>
          <w:p w14:paraId="0AD23D3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10 845,20</w:t>
            </w:r>
          </w:p>
        </w:tc>
        <w:tc>
          <w:tcPr>
            <w:tcW w:w="688" w:type="dxa"/>
            <w:vAlign w:val="bottom"/>
            <w:hideMark/>
          </w:tcPr>
          <w:p w14:paraId="3E82D5B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12 240,10</w:t>
            </w:r>
          </w:p>
        </w:tc>
        <w:tc>
          <w:tcPr>
            <w:tcW w:w="618" w:type="dxa"/>
            <w:vAlign w:val="bottom"/>
            <w:hideMark/>
          </w:tcPr>
          <w:p w14:paraId="3C4EE2C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13 692,20</w:t>
            </w:r>
          </w:p>
        </w:tc>
        <w:tc>
          <w:tcPr>
            <w:tcW w:w="653" w:type="dxa"/>
            <w:vAlign w:val="bottom"/>
            <w:hideMark/>
          </w:tcPr>
          <w:p w14:paraId="395E660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13 692,20</w:t>
            </w:r>
          </w:p>
        </w:tc>
        <w:tc>
          <w:tcPr>
            <w:tcW w:w="714" w:type="dxa"/>
            <w:vAlign w:val="bottom"/>
            <w:hideMark/>
          </w:tcPr>
          <w:p w14:paraId="757BDD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13 692,20</w:t>
            </w:r>
          </w:p>
        </w:tc>
        <w:tc>
          <w:tcPr>
            <w:tcW w:w="709" w:type="dxa"/>
            <w:vAlign w:val="bottom"/>
            <w:hideMark/>
          </w:tcPr>
          <w:p w14:paraId="2BFE85D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13 692,20</w:t>
            </w:r>
          </w:p>
        </w:tc>
      </w:tr>
      <w:tr w:rsidR="007A2180" w:rsidRPr="007A2180" w14:paraId="60BAF38D" w14:textId="77777777" w:rsidTr="007A2180">
        <w:trPr>
          <w:trHeight w:val="454"/>
        </w:trPr>
        <w:tc>
          <w:tcPr>
            <w:tcW w:w="725" w:type="dxa"/>
            <w:vMerge/>
            <w:hideMark/>
          </w:tcPr>
          <w:p w14:paraId="659A1FC6"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4C1DD4C" w14:textId="77777777" w:rsidR="007A2180" w:rsidRPr="007A2180" w:rsidRDefault="007A2180" w:rsidP="007A2180">
            <w:pPr>
              <w:pStyle w:val="a6"/>
              <w:jc w:val="both"/>
              <w:rPr>
                <w:rFonts w:ascii="Times New Roman" w:hAnsi="Times New Roman"/>
                <w:sz w:val="20"/>
                <w:szCs w:val="20"/>
              </w:rPr>
            </w:pPr>
          </w:p>
        </w:tc>
        <w:tc>
          <w:tcPr>
            <w:tcW w:w="1417" w:type="dxa"/>
            <w:vMerge/>
          </w:tcPr>
          <w:p w14:paraId="7C539BCD" w14:textId="77777777" w:rsidR="007A2180" w:rsidRPr="007A2180" w:rsidRDefault="007A2180" w:rsidP="007A2180">
            <w:pPr>
              <w:pStyle w:val="a6"/>
              <w:jc w:val="both"/>
              <w:rPr>
                <w:rFonts w:ascii="Times New Roman" w:hAnsi="Times New Roman"/>
                <w:sz w:val="20"/>
                <w:szCs w:val="20"/>
              </w:rPr>
            </w:pPr>
          </w:p>
        </w:tc>
        <w:tc>
          <w:tcPr>
            <w:tcW w:w="1276" w:type="dxa"/>
          </w:tcPr>
          <w:p w14:paraId="2E8CF69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70DCE714"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599DD81"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5AD385CA"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7FC06DB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43F30A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73A184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AC37DE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8C182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2C9661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35D601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noWrap/>
            <w:vAlign w:val="bottom"/>
            <w:hideMark/>
          </w:tcPr>
          <w:p w14:paraId="103BF18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noWrap/>
            <w:vAlign w:val="bottom"/>
            <w:hideMark/>
          </w:tcPr>
          <w:p w14:paraId="66AD911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noWrap/>
            <w:vAlign w:val="bottom"/>
            <w:hideMark/>
          </w:tcPr>
          <w:p w14:paraId="2BA449B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noWrap/>
            <w:vAlign w:val="bottom"/>
            <w:hideMark/>
          </w:tcPr>
          <w:p w14:paraId="58ADD9C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noWrap/>
            <w:vAlign w:val="bottom"/>
            <w:hideMark/>
          </w:tcPr>
          <w:p w14:paraId="2089C79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45BCFCEA" w14:textId="77777777" w:rsidTr="007A2180">
        <w:trPr>
          <w:trHeight w:val="316"/>
        </w:trPr>
        <w:tc>
          <w:tcPr>
            <w:tcW w:w="725" w:type="dxa"/>
            <w:vMerge/>
            <w:hideMark/>
          </w:tcPr>
          <w:p w14:paraId="7F1E402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69154B8" w14:textId="77777777" w:rsidR="007A2180" w:rsidRPr="007A2180" w:rsidRDefault="007A2180" w:rsidP="007A2180">
            <w:pPr>
              <w:pStyle w:val="a6"/>
              <w:jc w:val="both"/>
              <w:rPr>
                <w:rFonts w:ascii="Times New Roman" w:hAnsi="Times New Roman"/>
                <w:sz w:val="20"/>
                <w:szCs w:val="20"/>
              </w:rPr>
            </w:pPr>
          </w:p>
        </w:tc>
        <w:tc>
          <w:tcPr>
            <w:tcW w:w="1417" w:type="dxa"/>
            <w:vMerge/>
          </w:tcPr>
          <w:p w14:paraId="506BE43E" w14:textId="77777777" w:rsidR="007A2180" w:rsidRPr="007A2180" w:rsidRDefault="007A2180" w:rsidP="007A2180">
            <w:pPr>
              <w:pStyle w:val="a6"/>
              <w:jc w:val="both"/>
              <w:rPr>
                <w:rFonts w:ascii="Times New Roman" w:hAnsi="Times New Roman"/>
                <w:sz w:val="20"/>
                <w:szCs w:val="20"/>
              </w:rPr>
            </w:pPr>
          </w:p>
        </w:tc>
        <w:tc>
          <w:tcPr>
            <w:tcW w:w="1276" w:type="dxa"/>
          </w:tcPr>
          <w:p w14:paraId="562010B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272E0F6E"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D12A55C"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F5E8F51"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29ACE88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9621FB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466CB8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69AC80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AF92B4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3FE487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D2ED8D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noWrap/>
            <w:vAlign w:val="bottom"/>
            <w:hideMark/>
          </w:tcPr>
          <w:p w14:paraId="79429C1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noWrap/>
            <w:vAlign w:val="bottom"/>
            <w:hideMark/>
          </w:tcPr>
          <w:p w14:paraId="0B6BA16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noWrap/>
            <w:vAlign w:val="bottom"/>
            <w:hideMark/>
          </w:tcPr>
          <w:p w14:paraId="3B1B03E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noWrap/>
            <w:vAlign w:val="bottom"/>
            <w:hideMark/>
          </w:tcPr>
          <w:p w14:paraId="1671331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noWrap/>
            <w:vAlign w:val="bottom"/>
            <w:hideMark/>
          </w:tcPr>
          <w:p w14:paraId="0FC2F85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410126E9" w14:textId="77777777" w:rsidTr="007A2180">
        <w:trPr>
          <w:trHeight w:val="221"/>
        </w:trPr>
        <w:tc>
          <w:tcPr>
            <w:tcW w:w="725" w:type="dxa"/>
            <w:vMerge/>
            <w:hideMark/>
          </w:tcPr>
          <w:p w14:paraId="7E3F6D67"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25504CC" w14:textId="77777777" w:rsidR="007A2180" w:rsidRPr="007A2180" w:rsidRDefault="007A2180" w:rsidP="007A2180">
            <w:pPr>
              <w:pStyle w:val="a6"/>
              <w:jc w:val="both"/>
              <w:rPr>
                <w:rFonts w:ascii="Times New Roman" w:hAnsi="Times New Roman"/>
                <w:sz w:val="20"/>
                <w:szCs w:val="20"/>
              </w:rPr>
            </w:pPr>
          </w:p>
        </w:tc>
        <w:tc>
          <w:tcPr>
            <w:tcW w:w="1417" w:type="dxa"/>
            <w:vMerge/>
          </w:tcPr>
          <w:p w14:paraId="72A5F407" w14:textId="77777777" w:rsidR="007A2180" w:rsidRPr="007A2180" w:rsidRDefault="007A2180" w:rsidP="007A2180">
            <w:pPr>
              <w:pStyle w:val="a6"/>
              <w:jc w:val="both"/>
              <w:rPr>
                <w:rFonts w:ascii="Times New Roman" w:hAnsi="Times New Roman"/>
                <w:sz w:val="20"/>
                <w:szCs w:val="20"/>
              </w:rPr>
            </w:pPr>
          </w:p>
        </w:tc>
        <w:tc>
          <w:tcPr>
            <w:tcW w:w="1276" w:type="dxa"/>
          </w:tcPr>
          <w:p w14:paraId="638F9C4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176BA484"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793296F"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3A933C3"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0D33684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117 414,02</w:t>
            </w:r>
          </w:p>
        </w:tc>
        <w:tc>
          <w:tcPr>
            <w:tcW w:w="653" w:type="dxa"/>
            <w:vAlign w:val="bottom"/>
            <w:hideMark/>
          </w:tcPr>
          <w:p w14:paraId="08352F1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6 540,90</w:t>
            </w:r>
          </w:p>
        </w:tc>
        <w:tc>
          <w:tcPr>
            <w:tcW w:w="653" w:type="dxa"/>
            <w:vAlign w:val="bottom"/>
            <w:hideMark/>
          </w:tcPr>
          <w:p w14:paraId="7B5D16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7 067,02</w:t>
            </w:r>
          </w:p>
        </w:tc>
        <w:tc>
          <w:tcPr>
            <w:tcW w:w="653" w:type="dxa"/>
            <w:vAlign w:val="bottom"/>
            <w:hideMark/>
          </w:tcPr>
          <w:p w14:paraId="3D36B66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6 904,20</w:t>
            </w:r>
          </w:p>
        </w:tc>
        <w:tc>
          <w:tcPr>
            <w:tcW w:w="653" w:type="dxa"/>
            <w:vAlign w:val="bottom"/>
            <w:hideMark/>
          </w:tcPr>
          <w:p w14:paraId="76FF5FA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9 433,30</w:t>
            </w:r>
          </w:p>
        </w:tc>
        <w:tc>
          <w:tcPr>
            <w:tcW w:w="653" w:type="dxa"/>
            <w:vAlign w:val="bottom"/>
            <w:hideMark/>
          </w:tcPr>
          <w:p w14:paraId="3E05A79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9 614,50</w:t>
            </w:r>
          </w:p>
        </w:tc>
        <w:tc>
          <w:tcPr>
            <w:tcW w:w="653" w:type="dxa"/>
            <w:vAlign w:val="bottom"/>
            <w:hideMark/>
          </w:tcPr>
          <w:p w14:paraId="79FC2E5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10 845,20</w:t>
            </w:r>
          </w:p>
        </w:tc>
        <w:tc>
          <w:tcPr>
            <w:tcW w:w="688" w:type="dxa"/>
            <w:vAlign w:val="bottom"/>
            <w:hideMark/>
          </w:tcPr>
          <w:p w14:paraId="5A8AA68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12 240,10</w:t>
            </w:r>
          </w:p>
        </w:tc>
        <w:tc>
          <w:tcPr>
            <w:tcW w:w="618" w:type="dxa"/>
            <w:vAlign w:val="bottom"/>
            <w:hideMark/>
          </w:tcPr>
          <w:p w14:paraId="1424859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13 692,20</w:t>
            </w:r>
          </w:p>
        </w:tc>
        <w:tc>
          <w:tcPr>
            <w:tcW w:w="653" w:type="dxa"/>
            <w:vAlign w:val="bottom"/>
            <w:hideMark/>
          </w:tcPr>
          <w:p w14:paraId="582653F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13 692,20</w:t>
            </w:r>
          </w:p>
        </w:tc>
        <w:tc>
          <w:tcPr>
            <w:tcW w:w="714" w:type="dxa"/>
            <w:vAlign w:val="bottom"/>
            <w:hideMark/>
          </w:tcPr>
          <w:p w14:paraId="5170F21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13 692,20</w:t>
            </w:r>
          </w:p>
        </w:tc>
        <w:tc>
          <w:tcPr>
            <w:tcW w:w="709" w:type="dxa"/>
            <w:vAlign w:val="bottom"/>
            <w:hideMark/>
          </w:tcPr>
          <w:p w14:paraId="75044CB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13 692,20</w:t>
            </w:r>
          </w:p>
        </w:tc>
      </w:tr>
      <w:tr w:rsidR="007A2180" w:rsidRPr="007A2180" w14:paraId="2872C737" w14:textId="77777777" w:rsidTr="007A2180">
        <w:trPr>
          <w:trHeight w:val="600"/>
        </w:trPr>
        <w:tc>
          <w:tcPr>
            <w:tcW w:w="725" w:type="dxa"/>
            <w:vMerge/>
            <w:hideMark/>
          </w:tcPr>
          <w:p w14:paraId="643E854B"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D8C877B" w14:textId="77777777" w:rsidR="007A2180" w:rsidRPr="007A2180" w:rsidRDefault="007A2180" w:rsidP="007A2180">
            <w:pPr>
              <w:pStyle w:val="a6"/>
              <w:jc w:val="both"/>
              <w:rPr>
                <w:rFonts w:ascii="Times New Roman" w:hAnsi="Times New Roman"/>
                <w:sz w:val="20"/>
                <w:szCs w:val="20"/>
              </w:rPr>
            </w:pPr>
          </w:p>
        </w:tc>
        <w:tc>
          <w:tcPr>
            <w:tcW w:w="1417" w:type="dxa"/>
            <w:vMerge/>
          </w:tcPr>
          <w:p w14:paraId="23364F7B" w14:textId="77777777" w:rsidR="007A2180" w:rsidRPr="007A2180" w:rsidRDefault="007A2180" w:rsidP="007A2180">
            <w:pPr>
              <w:pStyle w:val="a6"/>
              <w:jc w:val="both"/>
              <w:rPr>
                <w:rFonts w:ascii="Times New Roman" w:hAnsi="Times New Roman"/>
                <w:sz w:val="20"/>
                <w:szCs w:val="20"/>
              </w:rPr>
            </w:pPr>
          </w:p>
        </w:tc>
        <w:tc>
          <w:tcPr>
            <w:tcW w:w="1276" w:type="dxa"/>
          </w:tcPr>
          <w:p w14:paraId="7593D45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4345B8F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64D6A257"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91EDB0B"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FC5FD00" w14:textId="77777777" w:rsidR="007A2180" w:rsidRPr="007A2180" w:rsidRDefault="007A2180" w:rsidP="007A2180">
            <w:pPr>
              <w:pStyle w:val="a6"/>
              <w:jc w:val="both"/>
              <w:rPr>
                <w:rFonts w:ascii="Times New Roman" w:hAnsi="Times New Roman"/>
                <w:sz w:val="20"/>
                <w:szCs w:val="20"/>
              </w:rPr>
            </w:pPr>
          </w:p>
        </w:tc>
        <w:tc>
          <w:tcPr>
            <w:tcW w:w="732" w:type="dxa"/>
            <w:hideMark/>
          </w:tcPr>
          <w:p w14:paraId="7987D83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B7DBEE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212259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D392B8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547EF2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3AE707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61DD2D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712E1F6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11778D2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26F102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69CC3D4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5B56B53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20A6E0C3" w14:textId="77777777" w:rsidTr="007A2180">
        <w:trPr>
          <w:trHeight w:val="265"/>
        </w:trPr>
        <w:tc>
          <w:tcPr>
            <w:tcW w:w="725" w:type="dxa"/>
            <w:vMerge w:val="restart"/>
            <w:hideMark/>
          </w:tcPr>
          <w:p w14:paraId="5651405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3.1.5.1</w:t>
            </w:r>
          </w:p>
        </w:tc>
        <w:tc>
          <w:tcPr>
            <w:tcW w:w="1558" w:type="dxa"/>
            <w:vMerge w:val="restart"/>
            <w:hideMark/>
          </w:tcPr>
          <w:p w14:paraId="061E9F7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Обеспечение функционирования модели  персонифицированного финансирования дополнительного образования детей</w:t>
            </w:r>
          </w:p>
        </w:tc>
        <w:tc>
          <w:tcPr>
            <w:tcW w:w="1417" w:type="dxa"/>
            <w:vMerge w:val="restart"/>
          </w:tcPr>
          <w:p w14:paraId="5FD7E80D" w14:textId="77777777" w:rsidR="007A2180" w:rsidRPr="007A2180" w:rsidRDefault="007A2180" w:rsidP="007A2180">
            <w:pPr>
              <w:pStyle w:val="a6"/>
              <w:jc w:val="both"/>
              <w:rPr>
                <w:rFonts w:ascii="Times New Roman" w:hAnsi="Times New Roman"/>
                <w:sz w:val="20"/>
                <w:szCs w:val="20"/>
              </w:rPr>
            </w:pPr>
          </w:p>
        </w:tc>
        <w:tc>
          <w:tcPr>
            <w:tcW w:w="1276" w:type="dxa"/>
          </w:tcPr>
          <w:p w14:paraId="78EE1C6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61C57C6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7042708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0703</w:t>
            </w:r>
          </w:p>
        </w:tc>
        <w:tc>
          <w:tcPr>
            <w:tcW w:w="1193" w:type="dxa"/>
            <w:vMerge w:val="restart"/>
            <w:hideMark/>
          </w:tcPr>
          <w:p w14:paraId="3FE3E79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59. 3.01. 00372</w:t>
            </w:r>
          </w:p>
          <w:p w14:paraId="2537C80C" w14:textId="77777777" w:rsidR="007A2180" w:rsidRPr="007A2180" w:rsidRDefault="007A2180" w:rsidP="007A2180">
            <w:pPr>
              <w:pStyle w:val="a6"/>
              <w:jc w:val="both"/>
              <w:rPr>
                <w:rFonts w:ascii="Times New Roman" w:hAnsi="Times New Roman"/>
                <w:sz w:val="20"/>
                <w:szCs w:val="20"/>
              </w:rPr>
            </w:pPr>
          </w:p>
          <w:p w14:paraId="68023F6F"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394885A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22 440,70</w:t>
            </w:r>
          </w:p>
        </w:tc>
        <w:tc>
          <w:tcPr>
            <w:tcW w:w="653" w:type="dxa"/>
            <w:vAlign w:val="bottom"/>
            <w:hideMark/>
          </w:tcPr>
          <w:p w14:paraId="2E3D1D7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99FE2A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5C6EFA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BE451C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122FC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63F168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355,20</w:t>
            </w:r>
          </w:p>
        </w:tc>
        <w:tc>
          <w:tcPr>
            <w:tcW w:w="688" w:type="dxa"/>
            <w:vAlign w:val="bottom"/>
            <w:hideMark/>
          </w:tcPr>
          <w:p w14:paraId="6D4FC4B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443,90</w:t>
            </w:r>
          </w:p>
        </w:tc>
        <w:tc>
          <w:tcPr>
            <w:tcW w:w="618" w:type="dxa"/>
            <w:vAlign w:val="bottom"/>
            <w:hideMark/>
          </w:tcPr>
          <w:p w14:paraId="283B20A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5 410,40</w:t>
            </w:r>
          </w:p>
        </w:tc>
        <w:tc>
          <w:tcPr>
            <w:tcW w:w="653" w:type="dxa"/>
            <w:vAlign w:val="bottom"/>
            <w:hideMark/>
          </w:tcPr>
          <w:p w14:paraId="7F60CE6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5 410,40</w:t>
            </w:r>
          </w:p>
        </w:tc>
        <w:tc>
          <w:tcPr>
            <w:tcW w:w="714" w:type="dxa"/>
            <w:vAlign w:val="bottom"/>
            <w:hideMark/>
          </w:tcPr>
          <w:p w14:paraId="3FDC466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5 410,40</w:t>
            </w:r>
          </w:p>
        </w:tc>
        <w:tc>
          <w:tcPr>
            <w:tcW w:w="709" w:type="dxa"/>
            <w:vAlign w:val="bottom"/>
            <w:hideMark/>
          </w:tcPr>
          <w:p w14:paraId="00859B6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5 410,40</w:t>
            </w:r>
          </w:p>
        </w:tc>
      </w:tr>
      <w:tr w:rsidR="007A2180" w:rsidRPr="007A2180" w14:paraId="7327A479" w14:textId="77777777" w:rsidTr="007A2180">
        <w:trPr>
          <w:trHeight w:val="254"/>
        </w:trPr>
        <w:tc>
          <w:tcPr>
            <w:tcW w:w="725" w:type="dxa"/>
            <w:vMerge/>
            <w:hideMark/>
          </w:tcPr>
          <w:p w14:paraId="3D094A5E"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2876DFF7" w14:textId="77777777" w:rsidR="007A2180" w:rsidRPr="007A2180" w:rsidRDefault="007A2180" w:rsidP="007A2180">
            <w:pPr>
              <w:pStyle w:val="a6"/>
              <w:jc w:val="both"/>
              <w:rPr>
                <w:rFonts w:ascii="Times New Roman" w:hAnsi="Times New Roman"/>
                <w:sz w:val="20"/>
                <w:szCs w:val="20"/>
              </w:rPr>
            </w:pPr>
          </w:p>
        </w:tc>
        <w:tc>
          <w:tcPr>
            <w:tcW w:w="1417" w:type="dxa"/>
            <w:vMerge/>
          </w:tcPr>
          <w:p w14:paraId="737AC06C" w14:textId="77777777" w:rsidR="007A2180" w:rsidRPr="007A2180" w:rsidRDefault="007A2180" w:rsidP="007A2180">
            <w:pPr>
              <w:pStyle w:val="a6"/>
              <w:jc w:val="both"/>
              <w:rPr>
                <w:rFonts w:ascii="Times New Roman" w:hAnsi="Times New Roman"/>
                <w:sz w:val="20"/>
                <w:szCs w:val="20"/>
              </w:rPr>
            </w:pPr>
          </w:p>
        </w:tc>
        <w:tc>
          <w:tcPr>
            <w:tcW w:w="1276" w:type="dxa"/>
          </w:tcPr>
          <w:p w14:paraId="4734EA3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5409367C"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007C2757"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5FDE47C"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6833458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1FE771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A2AEE7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C0C226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8909FF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F55725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C10428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noWrap/>
            <w:vAlign w:val="bottom"/>
            <w:hideMark/>
          </w:tcPr>
          <w:p w14:paraId="56D4330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noWrap/>
            <w:vAlign w:val="bottom"/>
            <w:hideMark/>
          </w:tcPr>
          <w:p w14:paraId="25B7013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noWrap/>
            <w:vAlign w:val="bottom"/>
            <w:hideMark/>
          </w:tcPr>
          <w:p w14:paraId="78B67B1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noWrap/>
            <w:vAlign w:val="bottom"/>
            <w:hideMark/>
          </w:tcPr>
          <w:p w14:paraId="0B9DE31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noWrap/>
            <w:vAlign w:val="bottom"/>
            <w:hideMark/>
          </w:tcPr>
          <w:p w14:paraId="431E0EB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3EAE9619" w14:textId="77777777" w:rsidTr="007A2180">
        <w:trPr>
          <w:trHeight w:val="167"/>
        </w:trPr>
        <w:tc>
          <w:tcPr>
            <w:tcW w:w="725" w:type="dxa"/>
            <w:vMerge/>
            <w:hideMark/>
          </w:tcPr>
          <w:p w14:paraId="52DDAAEB"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CF2E80B" w14:textId="77777777" w:rsidR="007A2180" w:rsidRPr="007A2180" w:rsidRDefault="007A2180" w:rsidP="007A2180">
            <w:pPr>
              <w:pStyle w:val="a6"/>
              <w:jc w:val="both"/>
              <w:rPr>
                <w:rFonts w:ascii="Times New Roman" w:hAnsi="Times New Roman"/>
                <w:sz w:val="20"/>
                <w:szCs w:val="20"/>
              </w:rPr>
            </w:pPr>
          </w:p>
        </w:tc>
        <w:tc>
          <w:tcPr>
            <w:tcW w:w="1417" w:type="dxa"/>
            <w:vMerge/>
          </w:tcPr>
          <w:p w14:paraId="2DBCAC56" w14:textId="77777777" w:rsidR="007A2180" w:rsidRPr="007A2180" w:rsidRDefault="007A2180" w:rsidP="007A2180">
            <w:pPr>
              <w:pStyle w:val="a6"/>
              <w:jc w:val="both"/>
              <w:rPr>
                <w:rFonts w:ascii="Times New Roman" w:hAnsi="Times New Roman"/>
                <w:sz w:val="20"/>
                <w:szCs w:val="20"/>
              </w:rPr>
            </w:pPr>
          </w:p>
        </w:tc>
        <w:tc>
          <w:tcPr>
            <w:tcW w:w="1276" w:type="dxa"/>
          </w:tcPr>
          <w:p w14:paraId="3A2C3DE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4E4EA406"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9F7585E"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105CDFC"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36BC337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D0EF37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19EB52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099924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E8DB5A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D7E143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8D97DC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noWrap/>
            <w:vAlign w:val="bottom"/>
            <w:hideMark/>
          </w:tcPr>
          <w:p w14:paraId="2ABC382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noWrap/>
            <w:vAlign w:val="bottom"/>
            <w:hideMark/>
          </w:tcPr>
          <w:p w14:paraId="11C314B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noWrap/>
            <w:vAlign w:val="bottom"/>
            <w:hideMark/>
          </w:tcPr>
          <w:p w14:paraId="03FECDE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noWrap/>
            <w:vAlign w:val="bottom"/>
            <w:hideMark/>
          </w:tcPr>
          <w:p w14:paraId="612E08C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noWrap/>
            <w:vAlign w:val="bottom"/>
            <w:hideMark/>
          </w:tcPr>
          <w:p w14:paraId="3E14CAA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2ECE5B42" w14:textId="77777777" w:rsidTr="007A2180">
        <w:trPr>
          <w:trHeight w:val="354"/>
        </w:trPr>
        <w:tc>
          <w:tcPr>
            <w:tcW w:w="725" w:type="dxa"/>
            <w:vMerge/>
            <w:hideMark/>
          </w:tcPr>
          <w:p w14:paraId="4AC1107A"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BA1F887" w14:textId="77777777" w:rsidR="007A2180" w:rsidRPr="007A2180" w:rsidRDefault="007A2180" w:rsidP="007A2180">
            <w:pPr>
              <w:pStyle w:val="a6"/>
              <w:jc w:val="both"/>
              <w:rPr>
                <w:rFonts w:ascii="Times New Roman" w:hAnsi="Times New Roman"/>
                <w:sz w:val="20"/>
                <w:szCs w:val="20"/>
              </w:rPr>
            </w:pPr>
          </w:p>
        </w:tc>
        <w:tc>
          <w:tcPr>
            <w:tcW w:w="1417" w:type="dxa"/>
            <w:vMerge/>
          </w:tcPr>
          <w:p w14:paraId="3FC83593" w14:textId="77777777" w:rsidR="007A2180" w:rsidRPr="007A2180" w:rsidRDefault="007A2180" w:rsidP="007A2180">
            <w:pPr>
              <w:pStyle w:val="a6"/>
              <w:jc w:val="both"/>
              <w:rPr>
                <w:rFonts w:ascii="Times New Roman" w:hAnsi="Times New Roman"/>
                <w:sz w:val="20"/>
                <w:szCs w:val="20"/>
              </w:rPr>
            </w:pPr>
          </w:p>
        </w:tc>
        <w:tc>
          <w:tcPr>
            <w:tcW w:w="1276" w:type="dxa"/>
          </w:tcPr>
          <w:p w14:paraId="7EBC1CD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11AB7F83"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B476D93"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E4387F3"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7FC376A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22 440,70</w:t>
            </w:r>
          </w:p>
        </w:tc>
        <w:tc>
          <w:tcPr>
            <w:tcW w:w="653" w:type="dxa"/>
            <w:vAlign w:val="bottom"/>
            <w:hideMark/>
          </w:tcPr>
          <w:p w14:paraId="08ACBF5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63617A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435EC0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3ABE51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48161F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2978E0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355,20</w:t>
            </w:r>
          </w:p>
        </w:tc>
        <w:tc>
          <w:tcPr>
            <w:tcW w:w="688" w:type="dxa"/>
            <w:vAlign w:val="bottom"/>
            <w:hideMark/>
          </w:tcPr>
          <w:p w14:paraId="0B2F975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443,90</w:t>
            </w:r>
          </w:p>
        </w:tc>
        <w:tc>
          <w:tcPr>
            <w:tcW w:w="618" w:type="dxa"/>
            <w:vAlign w:val="bottom"/>
            <w:hideMark/>
          </w:tcPr>
          <w:p w14:paraId="3BCD38A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5 410,40</w:t>
            </w:r>
          </w:p>
        </w:tc>
        <w:tc>
          <w:tcPr>
            <w:tcW w:w="653" w:type="dxa"/>
            <w:vAlign w:val="bottom"/>
            <w:hideMark/>
          </w:tcPr>
          <w:p w14:paraId="4B022B0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5 410,40</w:t>
            </w:r>
          </w:p>
        </w:tc>
        <w:tc>
          <w:tcPr>
            <w:tcW w:w="714" w:type="dxa"/>
            <w:vAlign w:val="bottom"/>
            <w:hideMark/>
          </w:tcPr>
          <w:p w14:paraId="2D3A99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5 410,40</w:t>
            </w:r>
          </w:p>
        </w:tc>
        <w:tc>
          <w:tcPr>
            <w:tcW w:w="709" w:type="dxa"/>
            <w:vAlign w:val="bottom"/>
            <w:hideMark/>
          </w:tcPr>
          <w:p w14:paraId="3C3094E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5 410,40</w:t>
            </w:r>
          </w:p>
        </w:tc>
      </w:tr>
      <w:tr w:rsidR="007A2180" w:rsidRPr="007A2180" w14:paraId="69B59352" w14:textId="77777777" w:rsidTr="007A2180">
        <w:trPr>
          <w:trHeight w:val="600"/>
        </w:trPr>
        <w:tc>
          <w:tcPr>
            <w:tcW w:w="725" w:type="dxa"/>
            <w:vMerge/>
            <w:hideMark/>
          </w:tcPr>
          <w:p w14:paraId="3D8FC2ED"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F35D0AB" w14:textId="77777777" w:rsidR="007A2180" w:rsidRPr="007A2180" w:rsidRDefault="007A2180" w:rsidP="007A2180">
            <w:pPr>
              <w:pStyle w:val="a6"/>
              <w:jc w:val="both"/>
              <w:rPr>
                <w:rFonts w:ascii="Times New Roman" w:hAnsi="Times New Roman"/>
                <w:sz w:val="20"/>
                <w:szCs w:val="20"/>
              </w:rPr>
            </w:pPr>
          </w:p>
        </w:tc>
        <w:tc>
          <w:tcPr>
            <w:tcW w:w="1417" w:type="dxa"/>
            <w:vMerge/>
          </w:tcPr>
          <w:p w14:paraId="5E931067" w14:textId="77777777" w:rsidR="007A2180" w:rsidRPr="007A2180" w:rsidRDefault="007A2180" w:rsidP="007A2180">
            <w:pPr>
              <w:pStyle w:val="a6"/>
              <w:jc w:val="both"/>
              <w:rPr>
                <w:rFonts w:ascii="Times New Roman" w:hAnsi="Times New Roman"/>
                <w:sz w:val="20"/>
                <w:szCs w:val="20"/>
              </w:rPr>
            </w:pPr>
          </w:p>
        </w:tc>
        <w:tc>
          <w:tcPr>
            <w:tcW w:w="1276" w:type="dxa"/>
          </w:tcPr>
          <w:p w14:paraId="4AE928E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6DD38F9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68398ED7"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0329C46C"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4610F70" w14:textId="77777777" w:rsidR="007A2180" w:rsidRPr="007A2180" w:rsidRDefault="007A2180" w:rsidP="007A2180">
            <w:pPr>
              <w:pStyle w:val="a6"/>
              <w:jc w:val="both"/>
              <w:rPr>
                <w:rFonts w:ascii="Times New Roman" w:hAnsi="Times New Roman"/>
                <w:sz w:val="20"/>
                <w:szCs w:val="20"/>
              </w:rPr>
            </w:pPr>
          </w:p>
        </w:tc>
        <w:tc>
          <w:tcPr>
            <w:tcW w:w="732" w:type="dxa"/>
            <w:hideMark/>
          </w:tcPr>
          <w:p w14:paraId="4A9A425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AEFB76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95AF1C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0FA74E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36477E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058773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CE154F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5B854A1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2379383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C6D7AB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0F0A23F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1313627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1EA8BA42" w14:textId="77777777" w:rsidTr="007A2180">
        <w:trPr>
          <w:trHeight w:val="386"/>
        </w:trPr>
        <w:tc>
          <w:tcPr>
            <w:tcW w:w="725" w:type="dxa"/>
            <w:vMerge w:val="restart"/>
            <w:hideMark/>
          </w:tcPr>
          <w:p w14:paraId="75E1A90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3.2</w:t>
            </w:r>
          </w:p>
        </w:tc>
        <w:tc>
          <w:tcPr>
            <w:tcW w:w="1558" w:type="dxa"/>
            <w:vMerge w:val="restart"/>
            <w:hideMark/>
          </w:tcPr>
          <w:p w14:paraId="6D1F1FA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«Безопасность образовательных учреждений» (мероприятия по противопожарной и антитеррористической защищенности образовательных организаций)</w:t>
            </w:r>
          </w:p>
        </w:tc>
        <w:tc>
          <w:tcPr>
            <w:tcW w:w="1417" w:type="dxa"/>
            <w:vMerge w:val="restart"/>
          </w:tcPr>
          <w:p w14:paraId="5E0E31E4" w14:textId="77777777" w:rsidR="007A2180" w:rsidRPr="007A2180" w:rsidRDefault="007A2180" w:rsidP="007A2180">
            <w:pPr>
              <w:pStyle w:val="a6"/>
              <w:jc w:val="both"/>
              <w:rPr>
                <w:rFonts w:ascii="Times New Roman" w:hAnsi="Times New Roman"/>
                <w:sz w:val="20"/>
                <w:szCs w:val="20"/>
              </w:rPr>
            </w:pPr>
          </w:p>
        </w:tc>
        <w:tc>
          <w:tcPr>
            <w:tcW w:w="1276" w:type="dxa"/>
          </w:tcPr>
          <w:p w14:paraId="619CEB2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5BF5B2D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7BDA0DF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0702</w:t>
            </w:r>
          </w:p>
        </w:tc>
        <w:tc>
          <w:tcPr>
            <w:tcW w:w="1193" w:type="dxa"/>
            <w:vMerge w:val="restart"/>
            <w:hideMark/>
          </w:tcPr>
          <w:p w14:paraId="775670E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59. 324. </w:t>
            </w:r>
            <w:r w:rsidRPr="007A2180">
              <w:rPr>
                <w:rFonts w:ascii="Times New Roman" w:hAnsi="Times New Roman"/>
                <w:sz w:val="20"/>
                <w:szCs w:val="20"/>
                <w:lang w:val="en-US"/>
              </w:rPr>
              <w:t>S</w:t>
            </w:r>
            <w:r w:rsidRPr="007A2180">
              <w:rPr>
                <w:rFonts w:ascii="Times New Roman" w:hAnsi="Times New Roman"/>
                <w:sz w:val="20"/>
                <w:szCs w:val="20"/>
              </w:rPr>
              <w:t>8490 59.326.00780 59. 306.00380</w:t>
            </w:r>
          </w:p>
        </w:tc>
        <w:tc>
          <w:tcPr>
            <w:tcW w:w="732" w:type="dxa"/>
            <w:vAlign w:val="bottom"/>
            <w:hideMark/>
          </w:tcPr>
          <w:p w14:paraId="4A3551C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18 628,15</w:t>
            </w:r>
          </w:p>
        </w:tc>
        <w:tc>
          <w:tcPr>
            <w:tcW w:w="653" w:type="dxa"/>
            <w:vAlign w:val="bottom"/>
            <w:hideMark/>
          </w:tcPr>
          <w:p w14:paraId="7A8E809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170,00</w:t>
            </w:r>
          </w:p>
        </w:tc>
        <w:tc>
          <w:tcPr>
            <w:tcW w:w="653" w:type="dxa"/>
            <w:vAlign w:val="bottom"/>
            <w:hideMark/>
          </w:tcPr>
          <w:p w14:paraId="47E7865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819395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AB92C2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766,70</w:t>
            </w:r>
          </w:p>
        </w:tc>
        <w:tc>
          <w:tcPr>
            <w:tcW w:w="653" w:type="dxa"/>
            <w:vAlign w:val="bottom"/>
            <w:hideMark/>
          </w:tcPr>
          <w:p w14:paraId="4CE079F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300,00</w:t>
            </w:r>
          </w:p>
        </w:tc>
        <w:tc>
          <w:tcPr>
            <w:tcW w:w="653" w:type="dxa"/>
            <w:vAlign w:val="bottom"/>
            <w:hideMark/>
          </w:tcPr>
          <w:p w14:paraId="5AB3B45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1 976,25</w:t>
            </w:r>
          </w:p>
        </w:tc>
        <w:tc>
          <w:tcPr>
            <w:tcW w:w="688" w:type="dxa"/>
            <w:vAlign w:val="bottom"/>
            <w:hideMark/>
          </w:tcPr>
          <w:p w14:paraId="3B1B90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4 548,60</w:t>
            </w:r>
          </w:p>
        </w:tc>
        <w:tc>
          <w:tcPr>
            <w:tcW w:w="618" w:type="dxa"/>
            <w:vAlign w:val="bottom"/>
            <w:hideMark/>
          </w:tcPr>
          <w:p w14:paraId="2B8FF99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9 516,60</w:t>
            </w:r>
          </w:p>
        </w:tc>
        <w:tc>
          <w:tcPr>
            <w:tcW w:w="653" w:type="dxa"/>
            <w:vAlign w:val="bottom"/>
            <w:hideMark/>
          </w:tcPr>
          <w:p w14:paraId="4D6626B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450,00</w:t>
            </w:r>
          </w:p>
        </w:tc>
        <w:tc>
          <w:tcPr>
            <w:tcW w:w="714" w:type="dxa"/>
            <w:vAlign w:val="bottom"/>
            <w:hideMark/>
          </w:tcPr>
          <w:p w14:paraId="62E8EC30"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450,00</w:t>
            </w:r>
          </w:p>
        </w:tc>
        <w:tc>
          <w:tcPr>
            <w:tcW w:w="709" w:type="dxa"/>
            <w:vAlign w:val="bottom"/>
            <w:hideMark/>
          </w:tcPr>
          <w:p w14:paraId="1CB9CAE0"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450,00</w:t>
            </w:r>
          </w:p>
        </w:tc>
      </w:tr>
      <w:tr w:rsidR="007A2180" w:rsidRPr="007A2180" w14:paraId="197E1FEF" w14:textId="77777777" w:rsidTr="007A2180">
        <w:trPr>
          <w:trHeight w:val="230"/>
        </w:trPr>
        <w:tc>
          <w:tcPr>
            <w:tcW w:w="725" w:type="dxa"/>
            <w:vMerge/>
            <w:hideMark/>
          </w:tcPr>
          <w:p w14:paraId="49FE495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B51A1B8" w14:textId="77777777" w:rsidR="007A2180" w:rsidRPr="007A2180" w:rsidRDefault="007A2180" w:rsidP="007A2180">
            <w:pPr>
              <w:pStyle w:val="a6"/>
              <w:jc w:val="both"/>
              <w:rPr>
                <w:rFonts w:ascii="Times New Roman" w:hAnsi="Times New Roman"/>
                <w:sz w:val="20"/>
                <w:szCs w:val="20"/>
              </w:rPr>
            </w:pPr>
          </w:p>
        </w:tc>
        <w:tc>
          <w:tcPr>
            <w:tcW w:w="1417" w:type="dxa"/>
            <w:vMerge/>
          </w:tcPr>
          <w:p w14:paraId="45B5F260" w14:textId="77777777" w:rsidR="007A2180" w:rsidRPr="007A2180" w:rsidRDefault="007A2180" w:rsidP="007A2180">
            <w:pPr>
              <w:pStyle w:val="a6"/>
              <w:jc w:val="both"/>
              <w:rPr>
                <w:rFonts w:ascii="Times New Roman" w:hAnsi="Times New Roman"/>
                <w:sz w:val="20"/>
                <w:szCs w:val="20"/>
              </w:rPr>
            </w:pPr>
          </w:p>
        </w:tc>
        <w:tc>
          <w:tcPr>
            <w:tcW w:w="1276" w:type="dxa"/>
          </w:tcPr>
          <w:p w14:paraId="7020213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1BA83598"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F1CDB9E"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121F63F"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7EF08B0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D136C7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D348C5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3F986C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6B3721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D2C4C8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781643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29ED4A4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0F481CAE"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653" w:type="dxa"/>
            <w:vAlign w:val="bottom"/>
            <w:hideMark/>
          </w:tcPr>
          <w:p w14:paraId="5C80F53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5A4CD736"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50E91958"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31D2BE3B" w14:textId="77777777" w:rsidTr="007A2180">
        <w:trPr>
          <w:trHeight w:val="375"/>
        </w:trPr>
        <w:tc>
          <w:tcPr>
            <w:tcW w:w="725" w:type="dxa"/>
            <w:vMerge/>
            <w:hideMark/>
          </w:tcPr>
          <w:p w14:paraId="169BDAE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42AC4C2" w14:textId="77777777" w:rsidR="007A2180" w:rsidRPr="007A2180" w:rsidRDefault="007A2180" w:rsidP="007A2180">
            <w:pPr>
              <w:pStyle w:val="a6"/>
              <w:jc w:val="both"/>
              <w:rPr>
                <w:rFonts w:ascii="Times New Roman" w:hAnsi="Times New Roman"/>
                <w:sz w:val="20"/>
                <w:szCs w:val="20"/>
              </w:rPr>
            </w:pPr>
          </w:p>
        </w:tc>
        <w:tc>
          <w:tcPr>
            <w:tcW w:w="1417" w:type="dxa"/>
            <w:vMerge/>
          </w:tcPr>
          <w:p w14:paraId="27CB40B0" w14:textId="77777777" w:rsidR="007A2180" w:rsidRPr="007A2180" w:rsidRDefault="007A2180" w:rsidP="007A2180">
            <w:pPr>
              <w:pStyle w:val="a6"/>
              <w:jc w:val="both"/>
              <w:rPr>
                <w:rFonts w:ascii="Times New Roman" w:hAnsi="Times New Roman"/>
                <w:sz w:val="20"/>
                <w:szCs w:val="20"/>
              </w:rPr>
            </w:pPr>
          </w:p>
        </w:tc>
        <w:tc>
          <w:tcPr>
            <w:tcW w:w="1276" w:type="dxa"/>
          </w:tcPr>
          <w:p w14:paraId="3B7D5D4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53714A1C"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C34E6AB"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5482076F"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1B641A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14 801,49</w:t>
            </w:r>
          </w:p>
        </w:tc>
        <w:tc>
          <w:tcPr>
            <w:tcW w:w="653" w:type="dxa"/>
            <w:vAlign w:val="bottom"/>
            <w:hideMark/>
          </w:tcPr>
          <w:p w14:paraId="6A6A85C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39B61F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B0AE4F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BFE276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03A6E3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CA2044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1 480,49</w:t>
            </w:r>
          </w:p>
        </w:tc>
        <w:tc>
          <w:tcPr>
            <w:tcW w:w="688" w:type="dxa"/>
            <w:vAlign w:val="bottom"/>
            <w:hideMark/>
          </w:tcPr>
          <w:p w14:paraId="2E8ACD4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4 104,40</w:t>
            </w:r>
          </w:p>
        </w:tc>
        <w:tc>
          <w:tcPr>
            <w:tcW w:w="618" w:type="dxa"/>
            <w:vAlign w:val="bottom"/>
            <w:hideMark/>
          </w:tcPr>
          <w:p w14:paraId="1DF28440"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9 216,60</w:t>
            </w:r>
          </w:p>
        </w:tc>
        <w:tc>
          <w:tcPr>
            <w:tcW w:w="653" w:type="dxa"/>
            <w:vAlign w:val="bottom"/>
            <w:hideMark/>
          </w:tcPr>
          <w:p w14:paraId="7BC8421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4C9C916C"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c>
          <w:tcPr>
            <w:tcW w:w="709" w:type="dxa"/>
            <w:vAlign w:val="bottom"/>
            <w:hideMark/>
          </w:tcPr>
          <w:p w14:paraId="2D83BC12"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0,00</w:t>
            </w:r>
          </w:p>
        </w:tc>
      </w:tr>
      <w:tr w:rsidR="007A2180" w:rsidRPr="007A2180" w14:paraId="3D8D6799" w14:textId="77777777" w:rsidTr="007A2180">
        <w:trPr>
          <w:trHeight w:val="280"/>
        </w:trPr>
        <w:tc>
          <w:tcPr>
            <w:tcW w:w="725" w:type="dxa"/>
            <w:vMerge/>
            <w:hideMark/>
          </w:tcPr>
          <w:p w14:paraId="7CD8A00B"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D80B232" w14:textId="77777777" w:rsidR="007A2180" w:rsidRPr="007A2180" w:rsidRDefault="007A2180" w:rsidP="007A2180">
            <w:pPr>
              <w:pStyle w:val="a6"/>
              <w:jc w:val="both"/>
              <w:rPr>
                <w:rFonts w:ascii="Times New Roman" w:hAnsi="Times New Roman"/>
                <w:sz w:val="20"/>
                <w:szCs w:val="20"/>
              </w:rPr>
            </w:pPr>
          </w:p>
        </w:tc>
        <w:tc>
          <w:tcPr>
            <w:tcW w:w="1417" w:type="dxa"/>
            <w:vMerge/>
          </w:tcPr>
          <w:p w14:paraId="6D40E6BA" w14:textId="77777777" w:rsidR="007A2180" w:rsidRPr="007A2180" w:rsidRDefault="007A2180" w:rsidP="007A2180">
            <w:pPr>
              <w:pStyle w:val="a6"/>
              <w:jc w:val="both"/>
              <w:rPr>
                <w:rFonts w:ascii="Times New Roman" w:hAnsi="Times New Roman"/>
                <w:sz w:val="20"/>
                <w:szCs w:val="20"/>
              </w:rPr>
            </w:pPr>
          </w:p>
        </w:tc>
        <w:tc>
          <w:tcPr>
            <w:tcW w:w="1276" w:type="dxa"/>
          </w:tcPr>
          <w:p w14:paraId="6DE0611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53FA4C9B"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459C3A1"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2B2D1DA"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6129744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3 826,66</w:t>
            </w:r>
          </w:p>
        </w:tc>
        <w:tc>
          <w:tcPr>
            <w:tcW w:w="653" w:type="dxa"/>
            <w:vAlign w:val="bottom"/>
            <w:hideMark/>
          </w:tcPr>
          <w:p w14:paraId="0E5ED11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170,00</w:t>
            </w:r>
          </w:p>
        </w:tc>
        <w:tc>
          <w:tcPr>
            <w:tcW w:w="653" w:type="dxa"/>
            <w:vAlign w:val="bottom"/>
            <w:hideMark/>
          </w:tcPr>
          <w:p w14:paraId="668723A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96FE3D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485441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766,70</w:t>
            </w:r>
          </w:p>
        </w:tc>
        <w:tc>
          <w:tcPr>
            <w:tcW w:w="653" w:type="dxa"/>
            <w:vAlign w:val="bottom"/>
            <w:hideMark/>
          </w:tcPr>
          <w:p w14:paraId="0792FA8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300,00</w:t>
            </w:r>
          </w:p>
        </w:tc>
        <w:tc>
          <w:tcPr>
            <w:tcW w:w="653" w:type="dxa"/>
            <w:vAlign w:val="bottom"/>
            <w:hideMark/>
          </w:tcPr>
          <w:p w14:paraId="2CA1FFC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495,76</w:t>
            </w:r>
          </w:p>
        </w:tc>
        <w:tc>
          <w:tcPr>
            <w:tcW w:w="688" w:type="dxa"/>
            <w:vAlign w:val="bottom"/>
            <w:hideMark/>
          </w:tcPr>
          <w:p w14:paraId="5DDD92D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444,20</w:t>
            </w:r>
          </w:p>
        </w:tc>
        <w:tc>
          <w:tcPr>
            <w:tcW w:w="618" w:type="dxa"/>
            <w:vAlign w:val="bottom"/>
            <w:hideMark/>
          </w:tcPr>
          <w:p w14:paraId="1857020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300,00</w:t>
            </w:r>
          </w:p>
        </w:tc>
        <w:tc>
          <w:tcPr>
            <w:tcW w:w="653" w:type="dxa"/>
            <w:vAlign w:val="bottom"/>
            <w:hideMark/>
          </w:tcPr>
          <w:p w14:paraId="5CF5515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450,00</w:t>
            </w:r>
          </w:p>
        </w:tc>
        <w:tc>
          <w:tcPr>
            <w:tcW w:w="714" w:type="dxa"/>
            <w:vAlign w:val="bottom"/>
            <w:hideMark/>
          </w:tcPr>
          <w:p w14:paraId="4A3E09B6"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450,00</w:t>
            </w:r>
          </w:p>
        </w:tc>
        <w:tc>
          <w:tcPr>
            <w:tcW w:w="709" w:type="dxa"/>
            <w:vAlign w:val="bottom"/>
            <w:hideMark/>
          </w:tcPr>
          <w:p w14:paraId="4907712B"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450,00</w:t>
            </w:r>
          </w:p>
        </w:tc>
      </w:tr>
      <w:tr w:rsidR="007A2180" w:rsidRPr="007A2180" w14:paraId="38F04AB4" w14:textId="77777777" w:rsidTr="007A2180">
        <w:trPr>
          <w:trHeight w:val="600"/>
        </w:trPr>
        <w:tc>
          <w:tcPr>
            <w:tcW w:w="725" w:type="dxa"/>
            <w:vMerge/>
            <w:hideMark/>
          </w:tcPr>
          <w:p w14:paraId="74CC1E6A"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5B7AD6F" w14:textId="77777777" w:rsidR="007A2180" w:rsidRPr="007A2180" w:rsidRDefault="007A2180" w:rsidP="007A2180">
            <w:pPr>
              <w:pStyle w:val="a6"/>
              <w:jc w:val="both"/>
              <w:rPr>
                <w:rFonts w:ascii="Times New Roman" w:hAnsi="Times New Roman"/>
                <w:sz w:val="20"/>
                <w:szCs w:val="20"/>
              </w:rPr>
            </w:pPr>
          </w:p>
        </w:tc>
        <w:tc>
          <w:tcPr>
            <w:tcW w:w="1417" w:type="dxa"/>
            <w:vMerge/>
          </w:tcPr>
          <w:p w14:paraId="02856EF1" w14:textId="77777777" w:rsidR="007A2180" w:rsidRPr="007A2180" w:rsidRDefault="007A2180" w:rsidP="007A2180">
            <w:pPr>
              <w:pStyle w:val="a6"/>
              <w:jc w:val="both"/>
              <w:rPr>
                <w:rFonts w:ascii="Times New Roman" w:hAnsi="Times New Roman"/>
                <w:sz w:val="20"/>
                <w:szCs w:val="20"/>
              </w:rPr>
            </w:pPr>
          </w:p>
        </w:tc>
        <w:tc>
          <w:tcPr>
            <w:tcW w:w="1276" w:type="dxa"/>
          </w:tcPr>
          <w:p w14:paraId="53FDD17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4B58B73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257A922D"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A469B37"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1BD8923" w14:textId="77777777" w:rsidR="007A2180" w:rsidRPr="007A2180" w:rsidRDefault="007A2180" w:rsidP="007A2180">
            <w:pPr>
              <w:pStyle w:val="a6"/>
              <w:jc w:val="both"/>
              <w:rPr>
                <w:rFonts w:ascii="Times New Roman" w:hAnsi="Times New Roman"/>
                <w:sz w:val="20"/>
                <w:szCs w:val="20"/>
              </w:rPr>
            </w:pPr>
          </w:p>
        </w:tc>
        <w:tc>
          <w:tcPr>
            <w:tcW w:w="732" w:type="dxa"/>
            <w:hideMark/>
          </w:tcPr>
          <w:p w14:paraId="4F42DCB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31AC3A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4D1CA9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F550D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CE6109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116797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63FC96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481EBDE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5E680AF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87909C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3679210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5FF4446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25E731DE" w14:textId="77777777" w:rsidTr="007A2180">
        <w:trPr>
          <w:trHeight w:val="300"/>
        </w:trPr>
        <w:tc>
          <w:tcPr>
            <w:tcW w:w="725" w:type="dxa"/>
            <w:vMerge w:val="restart"/>
            <w:hideMark/>
          </w:tcPr>
          <w:p w14:paraId="756EB2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3.2.1</w:t>
            </w:r>
          </w:p>
        </w:tc>
        <w:tc>
          <w:tcPr>
            <w:tcW w:w="1558" w:type="dxa"/>
            <w:vMerge w:val="restart"/>
            <w:hideMark/>
          </w:tcPr>
          <w:p w14:paraId="32CF6E3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Мероприятия по противопожарной и антитеррористической защищенности в дошкольных образовательн</w:t>
            </w:r>
            <w:r w:rsidRPr="007A2180">
              <w:rPr>
                <w:rFonts w:ascii="Times New Roman" w:hAnsi="Times New Roman"/>
                <w:sz w:val="20"/>
                <w:szCs w:val="20"/>
              </w:rPr>
              <w:lastRenderedPageBreak/>
              <w:t>ых учреждениях</w:t>
            </w:r>
          </w:p>
        </w:tc>
        <w:tc>
          <w:tcPr>
            <w:tcW w:w="1417" w:type="dxa"/>
            <w:vMerge w:val="restart"/>
          </w:tcPr>
          <w:p w14:paraId="5AC52AD8" w14:textId="77777777" w:rsidR="007A2180" w:rsidRPr="007A2180" w:rsidRDefault="007A2180" w:rsidP="007A2180">
            <w:pPr>
              <w:pStyle w:val="a6"/>
              <w:jc w:val="both"/>
              <w:rPr>
                <w:rFonts w:ascii="Times New Roman" w:hAnsi="Times New Roman"/>
                <w:sz w:val="20"/>
                <w:szCs w:val="20"/>
              </w:rPr>
            </w:pPr>
          </w:p>
        </w:tc>
        <w:tc>
          <w:tcPr>
            <w:tcW w:w="1276" w:type="dxa"/>
          </w:tcPr>
          <w:p w14:paraId="5909970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5FF2E8D6" w14:textId="77777777" w:rsidR="007A2180" w:rsidRPr="007A2180" w:rsidRDefault="007A2180" w:rsidP="007A2180">
            <w:pPr>
              <w:pStyle w:val="a6"/>
              <w:jc w:val="both"/>
              <w:rPr>
                <w:rFonts w:ascii="Times New Roman" w:hAnsi="Times New Roman"/>
                <w:sz w:val="20"/>
                <w:szCs w:val="20"/>
              </w:rPr>
            </w:pPr>
          </w:p>
        </w:tc>
        <w:tc>
          <w:tcPr>
            <w:tcW w:w="575" w:type="dxa"/>
            <w:vMerge w:val="restart"/>
            <w:hideMark/>
          </w:tcPr>
          <w:p w14:paraId="04DB5407" w14:textId="77777777" w:rsidR="007A2180" w:rsidRPr="007A2180" w:rsidRDefault="007A2180" w:rsidP="007A2180">
            <w:pPr>
              <w:pStyle w:val="a6"/>
              <w:jc w:val="both"/>
              <w:rPr>
                <w:rFonts w:ascii="Times New Roman" w:hAnsi="Times New Roman"/>
                <w:sz w:val="20"/>
                <w:szCs w:val="20"/>
              </w:rPr>
            </w:pPr>
          </w:p>
        </w:tc>
        <w:tc>
          <w:tcPr>
            <w:tcW w:w="1193" w:type="dxa"/>
            <w:vMerge w:val="restart"/>
            <w:hideMark/>
          </w:tcPr>
          <w:p w14:paraId="6D3354CD"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6549288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5 798,53</w:t>
            </w:r>
          </w:p>
        </w:tc>
        <w:tc>
          <w:tcPr>
            <w:tcW w:w="653" w:type="dxa"/>
            <w:vAlign w:val="bottom"/>
            <w:hideMark/>
          </w:tcPr>
          <w:p w14:paraId="42A44D7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30,00</w:t>
            </w:r>
          </w:p>
        </w:tc>
        <w:tc>
          <w:tcPr>
            <w:tcW w:w="653" w:type="dxa"/>
            <w:vAlign w:val="bottom"/>
            <w:hideMark/>
          </w:tcPr>
          <w:p w14:paraId="343C64D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BF6203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C3EC51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545,85</w:t>
            </w:r>
          </w:p>
        </w:tc>
        <w:tc>
          <w:tcPr>
            <w:tcW w:w="653" w:type="dxa"/>
            <w:vAlign w:val="bottom"/>
            <w:hideMark/>
          </w:tcPr>
          <w:p w14:paraId="0F1B8E1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40,00</w:t>
            </w:r>
          </w:p>
        </w:tc>
        <w:tc>
          <w:tcPr>
            <w:tcW w:w="653" w:type="dxa"/>
            <w:vAlign w:val="bottom"/>
            <w:hideMark/>
          </w:tcPr>
          <w:p w14:paraId="2F26217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796,68</w:t>
            </w:r>
          </w:p>
        </w:tc>
        <w:tc>
          <w:tcPr>
            <w:tcW w:w="688" w:type="dxa"/>
            <w:vAlign w:val="bottom"/>
            <w:hideMark/>
          </w:tcPr>
          <w:p w14:paraId="64DF367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1 475,90</w:t>
            </w:r>
          </w:p>
        </w:tc>
        <w:tc>
          <w:tcPr>
            <w:tcW w:w="618" w:type="dxa"/>
            <w:vAlign w:val="bottom"/>
            <w:hideMark/>
          </w:tcPr>
          <w:p w14:paraId="6239315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2 910,10</w:t>
            </w:r>
          </w:p>
        </w:tc>
        <w:tc>
          <w:tcPr>
            <w:tcW w:w="653" w:type="dxa"/>
            <w:vAlign w:val="bottom"/>
            <w:hideMark/>
          </w:tcPr>
          <w:p w14:paraId="4726ED1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3B614E7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1F0BE1E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48950EB1" w14:textId="77777777" w:rsidTr="007A2180">
        <w:trPr>
          <w:trHeight w:val="442"/>
        </w:trPr>
        <w:tc>
          <w:tcPr>
            <w:tcW w:w="725" w:type="dxa"/>
            <w:vMerge/>
            <w:hideMark/>
          </w:tcPr>
          <w:p w14:paraId="3170D349"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06675DB" w14:textId="77777777" w:rsidR="007A2180" w:rsidRPr="007A2180" w:rsidRDefault="007A2180" w:rsidP="007A2180">
            <w:pPr>
              <w:pStyle w:val="a6"/>
              <w:jc w:val="both"/>
              <w:rPr>
                <w:rFonts w:ascii="Times New Roman" w:hAnsi="Times New Roman"/>
                <w:sz w:val="20"/>
                <w:szCs w:val="20"/>
              </w:rPr>
            </w:pPr>
          </w:p>
        </w:tc>
        <w:tc>
          <w:tcPr>
            <w:tcW w:w="1417" w:type="dxa"/>
            <w:vMerge/>
          </w:tcPr>
          <w:p w14:paraId="05C42057" w14:textId="77777777" w:rsidR="007A2180" w:rsidRPr="007A2180" w:rsidRDefault="007A2180" w:rsidP="007A2180">
            <w:pPr>
              <w:pStyle w:val="a6"/>
              <w:jc w:val="both"/>
              <w:rPr>
                <w:rFonts w:ascii="Times New Roman" w:hAnsi="Times New Roman"/>
                <w:sz w:val="20"/>
                <w:szCs w:val="20"/>
              </w:rPr>
            </w:pPr>
          </w:p>
        </w:tc>
        <w:tc>
          <w:tcPr>
            <w:tcW w:w="1276" w:type="dxa"/>
          </w:tcPr>
          <w:p w14:paraId="50194B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75741E8F"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02C558F3"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7F225A3"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4F9AC35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F45E63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79E53A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FFC0F0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3D84AF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BC0C90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DEC456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4C2FDEB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6380830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42E736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150D756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405CF0F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515D8270" w14:textId="77777777" w:rsidTr="007A2180">
        <w:trPr>
          <w:trHeight w:val="419"/>
        </w:trPr>
        <w:tc>
          <w:tcPr>
            <w:tcW w:w="725" w:type="dxa"/>
            <w:vMerge/>
            <w:hideMark/>
          </w:tcPr>
          <w:p w14:paraId="196189C6"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DEF32DE" w14:textId="77777777" w:rsidR="007A2180" w:rsidRPr="007A2180" w:rsidRDefault="007A2180" w:rsidP="007A2180">
            <w:pPr>
              <w:pStyle w:val="a6"/>
              <w:jc w:val="both"/>
              <w:rPr>
                <w:rFonts w:ascii="Times New Roman" w:hAnsi="Times New Roman"/>
                <w:sz w:val="20"/>
                <w:szCs w:val="20"/>
              </w:rPr>
            </w:pPr>
          </w:p>
        </w:tc>
        <w:tc>
          <w:tcPr>
            <w:tcW w:w="1417" w:type="dxa"/>
            <w:vMerge/>
          </w:tcPr>
          <w:p w14:paraId="6C7F427E" w14:textId="77777777" w:rsidR="007A2180" w:rsidRPr="007A2180" w:rsidRDefault="007A2180" w:rsidP="007A2180">
            <w:pPr>
              <w:pStyle w:val="a6"/>
              <w:jc w:val="both"/>
              <w:rPr>
                <w:rFonts w:ascii="Times New Roman" w:hAnsi="Times New Roman"/>
                <w:sz w:val="20"/>
                <w:szCs w:val="20"/>
              </w:rPr>
            </w:pPr>
          </w:p>
        </w:tc>
        <w:tc>
          <w:tcPr>
            <w:tcW w:w="1276" w:type="dxa"/>
          </w:tcPr>
          <w:p w14:paraId="6926BF6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0E8AA8EB"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87EFD8F"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AD24E03"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310794B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4 964,68</w:t>
            </w:r>
          </w:p>
        </w:tc>
        <w:tc>
          <w:tcPr>
            <w:tcW w:w="653" w:type="dxa"/>
            <w:vAlign w:val="bottom"/>
            <w:hideMark/>
          </w:tcPr>
          <w:p w14:paraId="0AE02EB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56C988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223D3B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37E3CE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CF2EB1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E32B4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772,78</w:t>
            </w:r>
          </w:p>
        </w:tc>
        <w:tc>
          <w:tcPr>
            <w:tcW w:w="688" w:type="dxa"/>
            <w:vAlign w:val="bottom"/>
            <w:hideMark/>
          </w:tcPr>
          <w:p w14:paraId="1A35A58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1 431,80</w:t>
            </w:r>
          </w:p>
        </w:tc>
        <w:tc>
          <w:tcPr>
            <w:tcW w:w="618" w:type="dxa"/>
            <w:vAlign w:val="bottom"/>
            <w:hideMark/>
          </w:tcPr>
          <w:p w14:paraId="171C7E8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2 760,10</w:t>
            </w:r>
          </w:p>
        </w:tc>
        <w:tc>
          <w:tcPr>
            <w:tcW w:w="653" w:type="dxa"/>
            <w:vAlign w:val="bottom"/>
            <w:hideMark/>
          </w:tcPr>
          <w:p w14:paraId="3B2E708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7FA0F94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5D884F7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2F30995A" w14:textId="77777777" w:rsidTr="007A2180">
        <w:trPr>
          <w:trHeight w:val="407"/>
        </w:trPr>
        <w:tc>
          <w:tcPr>
            <w:tcW w:w="725" w:type="dxa"/>
            <w:vMerge/>
            <w:hideMark/>
          </w:tcPr>
          <w:p w14:paraId="0B61E658"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5CE87C6" w14:textId="77777777" w:rsidR="007A2180" w:rsidRPr="007A2180" w:rsidRDefault="007A2180" w:rsidP="007A2180">
            <w:pPr>
              <w:pStyle w:val="a6"/>
              <w:jc w:val="both"/>
              <w:rPr>
                <w:rFonts w:ascii="Times New Roman" w:hAnsi="Times New Roman"/>
                <w:sz w:val="20"/>
                <w:szCs w:val="20"/>
              </w:rPr>
            </w:pPr>
          </w:p>
        </w:tc>
        <w:tc>
          <w:tcPr>
            <w:tcW w:w="1417" w:type="dxa"/>
            <w:vMerge/>
          </w:tcPr>
          <w:p w14:paraId="1F3B8D8D" w14:textId="77777777" w:rsidR="007A2180" w:rsidRPr="007A2180" w:rsidRDefault="007A2180" w:rsidP="007A2180">
            <w:pPr>
              <w:pStyle w:val="a6"/>
              <w:jc w:val="both"/>
              <w:rPr>
                <w:rFonts w:ascii="Times New Roman" w:hAnsi="Times New Roman"/>
                <w:sz w:val="20"/>
                <w:szCs w:val="20"/>
              </w:rPr>
            </w:pPr>
          </w:p>
        </w:tc>
        <w:tc>
          <w:tcPr>
            <w:tcW w:w="1276" w:type="dxa"/>
          </w:tcPr>
          <w:p w14:paraId="4AB20CC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2BA1DF41"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BFE7EBA"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D5095A9"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478A6A6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833,85</w:t>
            </w:r>
          </w:p>
        </w:tc>
        <w:tc>
          <w:tcPr>
            <w:tcW w:w="653" w:type="dxa"/>
            <w:vAlign w:val="bottom"/>
            <w:hideMark/>
          </w:tcPr>
          <w:p w14:paraId="2420F4E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30,00</w:t>
            </w:r>
          </w:p>
        </w:tc>
        <w:tc>
          <w:tcPr>
            <w:tcW w:w="653" w:type="dxa"/>
            <w:vAlign w:val="bottom"/>
            <w:hideMark/>
          </w:tcPr>
          <w:p w14:paraId="1F60ACB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ACFD8E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2C0F4A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545,85</w:t>
            </w:r>
          </w:p>
        </w:tc>
        <w:tc>
          <w:tcPr>
            <w:tcW w:w="653" w:type="dxa"/>
            <w:vAlign w:val="bottom"/>
            <w:hideMark/>
          </w:tcPr>
          <w:p w14:paraId="6F758EB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40,00</w:t>
            </w:r>
          </w:p>
        </w:tc>
        <w:tc>
          <w:tcPr>
            <w:tcW w:w="653" w:type="dxa"/>
            <w:vAlign w:val="bottom"/>
            <w:hideMark/>
          </w:tcPr>
          <w:p w14:paraId="0BF1E92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23,90</w:t>
            </w:r>
          </w:p>
        </w:tc>
        <w:tc>
          <w:tcPr>
            <w:tcW w:w="688" w:type="dxa"/>
            <w:vAlign w:val="bottom"/>
            <w:hideMark/>
          </w:tcPr>
          <w:p w14:paraId="5A8AB78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44,10</w:t>
            </w:r>
          </w:p>
        </w:tc>
        <w:tc>
          <w:tcPr>
            <w:tcW w:w="618" w:type="dxa"/>
            <w:vAlign w:val="bottom"/>
            <w:hideMark/>
          </w:tcPr>
          <w:p w14:paraId="16AF12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150,00</w:t>
            </w:r>
          </w:p>
        </w:tc>
        <w:tc>
          <w:tcPr>
            <w:tcW w:w="653" w:type="dxa"/>
            <w:vAlign w:val="bottom"/>
            <w:hideMark/>
          </w:tcPr>
          <w:p w14:paraId="55721A9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157403C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1EC2B89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6A08057E" w14:textId="77777777" w:rsidTr="007A2180">
        <w:trPr>
          <w:trHeight w:val="600"/>
        </w:trPr>
        <w:tc>
          <w:tcPr>
            <w:tcW w:w="725" w:type="dxa"/>
            <w:vMerge/>
            <w:hideMark/>
          </w:tcPr>
          <w:p w14:paraId="7677EE61"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200F386" w14:textId="77777777" w:rsidR="007A2180" w:rsidRPr="007A2180" w:rsidRDefault="007A2180" w:rsidP="007A2180">
            <w:pPr>
              <w:pStyle w:val="a6"/>
              <w:jc w:val="both"/>
              <w:rPr>
                <w:rFonts w:ascii="Times New Roman" w:hAnsi="Times New Roman"/>
                <w:sz w:val="20"/>
                <w:szCs w:val="20"/>
              </w:rPr>
            </w:pPr>
          </w:p>
        </w:tc>
        <w:tc>
          <w:tcPr>
            <w:tcW w:w="1417" w:type="dxa"/>
            <w:vMerge/>
          </w:tcPr>
          <w:p w14:paraId="298B584A" w14:textId="77777777" w:rsidR="007A2180" w:rsidRPr="007A2180" w:rsidRDefault="007A2180" w:rsidP="007A2180">
            <w:pPr>
              <w:pStyle w:val="a6"/>
              <w:jc w:val="both"/>
              <w:rPr>
                <w:rFonts w:ascii="Times New Roman" w:hAnsi="Times New Roman"/>
                <w:sz w:val="20"/>
                <w:szCs w:val="20"/>
              </w:rPr>
            </w:pPr>
          </w:p>
        </w:tc>
        <w:tc>
          <w:tcPr>
            <w:tcW w:w="1276" w:type="dxa"/>
          </w:tcPr>
          <w:p w14:paraId="61C6C50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2182907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28EBF72C"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F762EB1"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3EA4917" w14:textId="77777777" w:rsidR="007A2180" w:rsidRPr="007A2180" w:rsidRDefault="007A2180" w:rsidP="007A2180">
            <w:pPr>
              <w:pStyle w:val="a6"/>
              <w:jc w:val="both"/>
              <w:rPr>
                <w:rFonts w:ascii="Times New Roman" w:hAnsi="Times New Roman"/>
                <w:sz w:val="20"/>
                <w:szCs w:val="20"/>
              </w:rPr>
            </w:pPr>
          </w:p>
        </w:tc>
        <w:tc>
          <w:tcPr>
            <w:tcW w:w="732" w:type="dxa"/>
            <w:hideMark/>
          </w:tcPr>
          <w:p w14:paraId="7E02DCE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EE0A8B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BB61E0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4AA8AF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DA22E2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1D2454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AB8488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2AC2279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7574FA6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3B756F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4B907D9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012E588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3C6A505D" w14:textId="77777777" w:rsidTr="007A2180">
        <w:trPr>
          <w:trHeight w:val="133"/>
        </w:trPr>
        <w:tc>
          <w:tcPr>
            <w:tcW w:w="725" w:type="dxa"/>
            <w:vMerge w:val="restart"/>
            <w:hideMark/>
          </w:tcPr>
          <w:p w14:paraId="50C79EA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3.2.2</w:t>
            </w:r>
          </w:p>
        </w:tc>
        <w:tc>
          <w:tcPr>
            <w:tcW w:w="1558" w:type="dxa"/>
            <w:vMerge w:val="restart"/>
            <w:hideMark/>
          </w:tcPr>
          <w:p w14:paraId="151F010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Мероприятия по противопожарной и антитеррористической защищенности в общеобразовательных учреждениях</w:t>
            </w:r>
          </w:p>
        </w:tc>
        <w:tc>
          <w:tcPr>
            <w:tcW w:w="1417" w:type="dxa"/>
            <w:vMerge w:val="restart"/>
          </w:tcPr>
          <w:p w14:paraId="61765901" w14:textId="77777777" w:rsidR="007A2180" w:rsidRPr="007A2180" w:rsidRDefault="007A2180" w:rsidP="007A2180">
            <w:pPr>
              <w:pStyle w:val="a6"/>
              <w:jc w:val="both"/>
              <w:rPr>
                <w:rFonts w:ascii="Times New Roman" w:hAnsi="Times New Roman"/>
                <w:sz w:val="20"/>
                <w:szCs w:val="20"/>
              </w:rPr>
            </w:pPr>
          </w:p>
        </w:tc>
        <w:tc>
          <w:tcPr>
            <w:tcW w:w="1276" w:type="dxa"/>
          </w:tcPr>
          <w:p w14:paraId="14416CC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2CF7F4D4" w14:textId="77777777" w:rsidR="007A2180" w:rsidRPr="007A2180" w:rsidRDefault="007A2180" w:rsidP="007A2180">
            <w:pPr>
              <w:pStyle w:val="a6"/>
              <w:jc w:val="both"/>
              <w:rPr>
                <w:rFonts w:ascii="Times New Roman" w:hAnsi="Times New Roman"/>
                <w:sz w:val="20"/>
                <w:szCs w:val="20"/>
              </w:rPr>
            </w:pPr>
          </w:p>
        </w:tc>
        <w:tc>
          <w:tcPr>
            <w:tcW w:w="575" w:type="dxa"/>
            <w:vMerge w:val="restart"/>
            <w:hideMark/>
          </w:tcPr>
          <w:p w14:paraId="3F782243" w14:textId="77777777" w:rsidR="007A2180" w:rsidRPr="007A2180" w:rsidRDefault="007A2180" w:rsidP="007A2180">
            <w:pPr>
              <w:pStyle w:val="a6"/>
              <w:jc w:val="both"/>
              <w:rPr>
                <w:rFonts w:ascii="Times New Roman" w:hAnsi="Times New Roman"/>
                <w:sz w:val="20"/>
                <w:szCs w:val="20"/>
              </w:rPr>
            </w:pPr>
          </w:p>
        </w:tc>
        <w:tc>
          <w:tcPr>
            <w:tcW w:w="1193" w:type="dxa"/>
            <w:vMerge w:val="restart"/>
            <w:hideMark/>
          </w:tcPr>
          <w:p w14:paraId="7EC7357C"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3B5BCB6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12 681,05</w:t>
            </w:r>
          </w:p>
        </w:tc>
        <w:tc>
          <w:tcPr>
            <w:tcW w:w="653" w:type="dxa"/>
            <w:vAlign w:val="bottom"/>
            <w:hideMark/>
          </w:tcPr>
          <w:p w14:paraId="4B9659D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140,00</w:t>
            </w:r>
          </w:p>
        </w:tc>
        <w:tc>
          <w:tcPr>
            <w:tcW w:w="653" w:type="dxa"/>
            <w:vAlign w:val="bottom"/>
            <w:hideMark/>
          </w:tcPr>
          <w:p w14:paraId="6200CAB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36DD13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7009CD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220,85</w:t>
            </w:r>
          </w:p>
        </w:tc>
        <w:tc>
          <w:tcPr>
            <w:tcW w:w="653" w:type="dxa"/>
            <w:vAlign w:val="bottom"/>
            <w:hideMark/>
          </w:tcPr>
          <w:p w14:paraId="2D8E178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260,00</w:t>
            </w:r>
          </w:p>
        </w:tc>
        <w:tc>
          <w:tcPr>
            <w:tcW w:w="653" w:type="dxa"/>
            <w:vAlign w:val="bottom"/>
            <w:hideMark/>
          </w:tcPr>
          <w:p w14:paraId="3F2AA3E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1 031,00</w:t>
            </w:r>
          </w:p>
        </w:tc>
        <w:tc>
          <w:tcPr>
            <w:tcW w:w="688" w:type="dxa"/>
            <w:vAlign w:val="bottom"/>
            <w:hideMark/>
          </w:tcPr>
          <w:p w14:paraId="61DF0F1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3 072,70</w:t>
            </w:r>
          </w:p>
        </w:tc>
        <w:tc>
          <w:tcPr>
            <w:tcW w:w="618" w:type="dxa"/>
            <w:vAlign w:val="bottom"/>
            <w:hideMark/>
          </w:tcPr>
          <w:p w14:paraId="4553B3D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6 606,50</w:t>
            </w:r>
          </w:p>
        </w:tc>
        <w:tc>
          <w:tcPr>
            <w:tcW w:w="653" w:type="dxa"/>
            <w:vAlign w:val="bottom"/>
            <w:hideMark/>
          </w:tcPr>
          <w:p w14:paraId="3726EC9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450,00</w:t>
            </w:r>
          </w:p>
        </w:tc>
        <w:tc>
          <w:tcPr>
            <w:tcW w:w="714" w:type="dxa"/>
            <w:vAlign w:val="bottom"/>
            <w:hideMark/>
          </w:tcPr>
          <w:p w14:paraId="6B4F1A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450,00</w:t>
            </w:r>
          </w:p>
        </w:tc>
        <w:tc>
          <w:tcPr>
            <w:tcW w:w="709" w:type="dxa"/>
            <w:vAlign w:val="bottom"/>
            <w:hideMark/>
          </w:tcPr>
          <w:p w14:paraId="54AAED9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450,00</w:t>
            </w:r>
          </w:p>
        </w:tc>
      </w:tr>
      <w:tr w:rsidR="007A2180" w:rsidRPr="007A2180" w14:paraId="55754B45" w14:textId="77777777" w:rsidTr="007A2180">
        <w:trPr>
          <w:trHeight w:val="298"/>
        </w:trPr>
        <w:tc>
          <w:tcPr>
            <w:tcW w:w="725" w:type="dxa"/>
            <w:vMerge/>
            <w:hideMark/>
          </w:tcPr>
          <w:p w14:paraId="5599DFB1"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B277653" w14:textId="77777777" w:rsidR="007A2180" w:rsidRPr="007A2180" w:rsidRDefault="007A2180" w:rsidP="007A2180">
            <w:pPr>
              <w:pStyle w:val="a6"/>
              <w:jc w:val="both"/>
              <w:rPr>
                <w:rFonts w:ascii="Times New Roman" w:hAnsi="Times New Roman"/>
                <w:sz w:val="20"/>
                <w:szCs w:val="20"/>
              </w:rPr>
            </w:pPr>
          </w:p>
        </w:tc>
        <w:tc>
          <w:tcPr>
            <w:tcW w:w="1417" w:type="dxa"/>
            <w:vMerge/>
          </w:tcPr>
          <w:p w14:paraId="03F30CA6" w14:textId="77777777" w:rsidR="007A2180" w:rsidRPr="007A2180" w:rsidRDefault="007A2180" w:rsidP="007A2180">
            <w:pPr>
              <w:pStyle w:val="a6"/>
              <w:jc w:val="both"/>
              <w:rPr>
                <w:rFonts w:ascii="Times New Roman" w:hAnsi="Times New Roman"/>
                <w:sz w:val="20"/>
                <w:szCs w:val="20"/>
              </w:rPr>
            </w:pPr>
          </w:p>
        </w:tc>
        <w:tc>
          <w:tcPr>
            <w:tcW w:w="1276" w:type="dxa"/>
          </w:tcPr>
          <w:p w14:paraId="1E38DC2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06627F37"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0BB7198E"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A5C1563"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09AD1E4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17057A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DE04A4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08F96F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F9F222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6EEE4C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5CB6FC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688B565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447B506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9C80CE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1AA3EE6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1DFEDD1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7D71DF25" w14:textId="77777777" w:rsidTr="007A2180">
        <w:trPr>
          <w:trHeight w:val="407"/>
        </w:trPr>
        <w:tc>
          <w:tcPr>
            <w:tcW w:w="725" w:type="dxa"/>
            <w:vMerge/>
            <w:hideMark/>
          </w:tcPr>
          <w:p w14:paraId="0FD57694"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B32BD72" w14:textId="77777777" w:rsidR="007A2180" w:rsidRPr="007A2180" w:rsidRDefault="007A2180" w:rsidP="007A2180">
            <w:pPr>
              <w:pStyle w:val="a6"/>
              <w:jc w:val="both"/>
              <w:rPr>
                <w:rFonts w:ascii="Times New Roman" w:hAnsi="Times New Roman"/>
                <w:sz w:val="20"/>
                <w:szCs w:val="20"/>
              </w:rPr>
            </w:pPr>
          </w:p>
        </w:tc>
        <w:tc>
          <w:tcPr>
            <w:tcW w:w="1417" w:type="dxa"/>
            <w:vMerge/>
          </w:tcPr>
          <w:p w14:paraId="349A824D" w14:textId="77777777" w:rsidR="007A2180" w:rsidRPr="007A2180" w:rsidRDefault="007A2180" w:rsidP="007A2180">
            <w:pPr>
              <w:pStyle w:val="a6"/>
              <w:jc w:val="both"/>
              <w:rPr>
                <w:rFonts w:ascii="Times New Roman" w:hAnsi="Times New Roman"/>
                <w:sz w:val="20"/>
                <w:szCs w:val="20"/>
              </w:rPr>
            </w:pPr>
          </w:p>
        </w:tc>
        <w:tc>
          <w:tcPr>
            <w:tcW w:w="1276" w:type="dxa"/>
          </w:tcPr>
          <w:p w14:paraId="26858D2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6C85E2F1"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7603175"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05643B9"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3870F17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9 692,70</w:t>
            </w:r>
          </w:p>
        </w:tc>
        <w:tc>
          <w:tcPr>
            <w:tcW w:w="653" w:type="dxa"/>
            <w:vAlign w:val="bottom"/>
            <w:hideMark/>
          </w:tcPr>
          <w:p w14:paraId="5FEC336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37BDF3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22F05B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0FA206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6BB009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F12788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563,60</w:t>
            </w:r>
          </w:p>
        </w:tc>
        <w:tc>
          <w:tcPr>
            <w:tcW w:w="688" w:type="dxa"/>
            <w:vAlign w:val="bottom"/>
            <w:hideMark/>
          </w:tcPr>
          <w:p w14:paraId="42A6741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2 672,60</w:t>
            </w:r>
          </w:p>
        </w:tc>
        <w:tc>
          <w:tcPr>
            <w:tcW w:w="618" w:type="dxa"/>
            <w:vAlign w:val="bottom"/>
            <w:hideMark/>
          </w:tcPr>
          <w:p w14:paraId="06C04DC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6 456,50</w:t>
            </w:r>
          </w:p>
        </w:tc>
        <w:tc>
          <w:tcPr>
            <w:tcW w:w="653" w:type="dxa"/>
            <w:vAlign w:val="bottom"/>
            <w:hideMark/>
          </w:tcPr>
          <w:p w14:paraId="1A759B3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2CCFB25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36F8AF8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16CECF7C" w14:textId="77777777" w:rsidTr="007A2180">
        <w:trPr>
          <w:trHeight w:val="217"/>
        </w:trPr>
        <w:tc>
          <w:tcPr>
            <w:tcW w:w="725" w:type="dxa"/>
            <w:vMerge/>
            <w:hideMark/>
          </w:tcPr>
          <w:p w14:paraId="148A953E"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238C164F" w14:textId="77777777" w:rsidR="007A2180" w:rsidRPr="007A2180" w:rsidRDefault="007A2180" w:rsidP="007A2180">
            <w:pPr>
              <w:pStyle w:val="a6"/>
              <w:jc w:val="both"/>
              <w:rPr>
                <w:rFonts w:ascii="Times New Roman" w:hAnsi="Times New Roman"/>
                <w:sz w:val="20"/>
                <w:szCs w:val="20"/>
              </w:rPr>
            </w:pPr>
          </w:p>
        </w:tc>
        <w:tc>
          <w:tcPr>
            <w:tcW w:w="1417" w:type="dxa"/>
            <w:vMerge/>
          </w:tcPr>
          <w:p w14:paraId="5040A3AC" w14:textId="77777777" w:rsidR="007A2180" w:rsidRPr="007A2180" w:rsidRDefault="007A2180" w:rsidP="007A2180">
            <w:pPr>
              <w:pStyle w:val="a6"/>
              <w:jc w:val="both"/>
              <w:rPr>
                <w:rFonts w:ascii="Times New Roman" w:hAnsi="Times New Roman"/>
                <w:sz w:val="20"/>
                <w:szCs w:val="20"/>
              </w:rPr>
            </w:pPr>
          </w:p>
        </w:tc>
        <w:tc>
          <w:tcPr>
            <w:tcW w:w="1276" w:type="dxa"/>
          </w:tcPr>
          <w:p w14:paraId="5AD3E88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0E8D7F15"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55106E4"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08256DB"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534AFD5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2 988,35</w:t>
            </w:r>
          </w:p>
        </w:tc>
        <w:tc>
          <w:tcPr>
            <w:tcW w:w="653" w:type="dxa"/>
            <w:vAlign w:val="bottom"/>
            <w:hideMark/>
          </w:tcPr>
          <w:p w14:paraId="7EE55D6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140,00</w:t>
            </w:r>
          </w:p>
        </w:tc>
        <w:tc>
          <w:tcPr>
            <w:tcW w:w="653" w:type="dxa"/>
            <w:vAlign w:val="bottom"/>
            <w:hideMark/>
          </w:tcPr>
          <w:p w14:paraId="403D02B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F9F3A6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A90FD5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220,85</w:t>
            </w:r>
          </w:p>
        </w:tc>
        <w:tc>
          <w:tcPr>
            <w:tcW w:w="653" w:type="dxa"/>
            <w:vAlign w:val="bottom"/>
            <w:hideMark/>
          </w:tcPr>
          <w:p w14:paraId="47534D1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260,00</w:t>
            </w:r>
          </w:p>
        </w:tc>
        <w:tc>
          <w:tcPr>
            <w:tcW w:w="653" w:type="dxa"/>
            <w:vAlign w:val="bottom"/>
            <w:hideMark/>
          </w:tcPr>
          <w:p w14:paraId="61C05EF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467,40</w:t>
            </w:r>
          </w:p>
        </w:tc>
        <w:tc>
          <w:tcPr>
            <w:tcW w:w="688" w:type="dxa"/>
            <w:vAlign w:val="bottom"/>
            <w:hideMark/>
          </w:tcPr>
          <w:p w14:paraId="2C070E4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400,10</w:t>
            </w:r>
          </w:p>
        </w:tc>
        <w:tc>
          <w:tcPr>
            <w:tcW w:w="618" w:type="dxa"/>
            <w:vAlign w:val="bottom"/>
            <w:hideMark/>
          </w:tcPr>
          <w:p w14:paraId="25BAB12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150,00</w:t>
            </w:r>
          </w:p>
        </w:tc>
        <w:tc>
          <w:tcPr>
            <w:tcW w:w="653" w:type="dxa"/>
            <w:vAlign w:val="bottom"/>
            <w:hideMark/>
          </w:tcPr>
          <w:p w14:paraId="0629E67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450,00</w:t>
            </w:r>
          </w:p>
        </w:tc>
        <w:tc>
          <w:tcPr>
            <w:tcW w:w="714" w:type="dxa"/>
            <w:vAlign w:val="bottom"/>
            <w:hideMark/>
          </w:tcPr>
          <w:p w14:paraId="107BA59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450,00</w:t>
            </w:r>
          </w:p>
        </w:tc>
        <w:tc>
          <w:tcPr>
            <w:tcW w:w="709" w:type="dxa"/>
            <w:vAlign w:val="bottom"/>
            <w:hideMark/>
          </w:tcPr>
          <w:p w14:paraId="728C98C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450,00</w:t>
            </w:r>
          </w:p>
        </w:tc>
      </w:tr>
      <w:tr w:rsidR="007A2180" w:rsidRPr="007A2180" w14:paraId="5BF99458" w14:textId="77777777" w:rsidTr="007A2180">
        <w:trPr>
          <w:trHeight w:val="705"/>
        </w:trPr>
        <w:tc>
          <w:tcPr>
            <w:tcW w:w="725" w:type="dxa"/>
            <w:vMerge/>
            <w:hideMark/>
          </w:tcPr>
          <w:p w14:paraId="16FA87D0"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24390025" w14:textId="77777777" w:rsidR="007A2180" w:rsidRPr="007A2180" w:rsidRDefault="007A2180" w:rsidP="007A2180">
            <w:pPr>
              <w:pStyle w:val="a6"/>
              <w:jc w:val="both"/>
              <w:rPr>
                <w:rFonts w:ascii="Times New Roman" w:hAnsi="Times New Roman"/>
                <w:sz w:val="20"/>
                <w:szCs w:val="20"/>
              </w:rPr>
            </w:pPr>
          </w:p>
        </w:tc>
        <w:tc>
          <w:tcPr>
            <w:tcW w:w="1417" w:type="dxa"/>
            <w:vMerge/>
          </w:tcPr>
          <w:p w14:paraId="39C74D27" w14:textId="77777777" w:rsidR="007A2180" w:rsidRPr="007A2180" w:rsidRDefault="007A2180" w:rsidP="007A2180">
            <w:pPr>
              <w:pStyle w:val="a6"/>
              <w:jc w:val="both"/>
              <w:rPr>
                <w:rFonts w:ascii="Times New Roman" w:hAnsi="Times New Roman"/>
                <w:sz w:val="20"/>
                <w:szCs w:val="20"/>
              </w:rPr>
            </w:pPr>
          </w:p>
        </w:tc>
        <w:tc>
          <w:tcPr>
            <w:tcW w:w="1276" w:type="dxa"/>
          </w:tcPr>
          <w:p w14:paraId="2DE7B67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2D50099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728D94B6"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C8F11AA"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57A570DC" w14:textId="77777777" w:rsidR="007A2180" w:rsidRPr="007A2180" w:rsidRDefault="007A2180" w:rsidP="007A2180">
            <w:pPr>
              <w:pStyle w:val="a6"/>
              <w:jc w:val="both"/>
              <w:rPr>
                <w:rFonts w:ascii="Times New Roman" w:hAnsi="Times New Roman"/>
                <w:sz w:val="20"/>
                <w:szCs w:val="20"/>
              </w:rPr>
            </w:pPr>
          </w:p>
        </w:tc>
        <w:tc>
          <w:tcPr>
            <w:tcW w:w="732" w:type="dxa"/>
            <w:hideMark/>
          </w:tcPr>
          <w:p w14:paraId="00E79A6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01B9CF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E617C0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CDF3A9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AD7488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005900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073062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67BEF28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236C383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9B618F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29E7591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2B50F5F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25F504D3" w14:textId="77777777" w:rsidTr="007A2180">
        <w:trPr>
          <w:trHeight w:val="337"/>
        </w:trPr>
        <w:tc>
          <w:tcPr>
            <w:tcW w:w="725" w:type="dxa"/>
            <w:vMerge w:val="restart"/>
            <w:hideMark/>
          </w:tcPr>
          <w:p w14:paraId="10BCDEF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3.2.3.</w:t>
            </w:r>
          </w:p>
        </w:tc>
        <w:tc>
          <w:tcPr>
            <w:tcW w:w="1558" w:type="dxa"/>
            <w:vMerge w:val="restart"/>
            <w:hideMark/>
          </w:tcPr>
          <w:p w14:paraId="38C2924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Мероприятия по противопожарной и антитеррористической защищенности в учреждениях дополнительного образования</w:t>
            </w:r>
          </w:p>
        </w:tc>
        <w:tc>
          <w:tcPr>
            <w:tcW w:w="1417" w:type="dxa"/>
            <w:vMerge w:val="restart"/>
          </w:tcPr>
          <w:p w14:paraId="1B71B05E" w14:textId="77777777" w:rsidR="007A2180" w:rsidRPr="007A2180" w:rsidRDefault="007A2180" w:rsidP="007A2180">
            <w:pPr>
              <w:pStyle w:val="a6"/>
              <w:jc w:val="both"/>
              <w:rPr>
                <w:rFonts w:ascii="Times New Roman" w:hAnsi="Times New Roman"/>
                <w:sz w:val="20"/>
                <w:szCs w:val="20"/>
              </w:rPr>
            </w:pPr>
          </w:p>
        </w:tc>
        <w:tc>
          <w:tcPr>
            <w:tcW w:w="1276" w:type="dxa"/>
          </w:tcPr>
          <w:p w14:paraId="7387B71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38874532" w14:textId="77777777" w:rsidR="007A2180" w:rsidRPr="007A2180" w:rsidRDefault="007A2180" w:rsidP="007A2180">
            <w:pPr>
              <w:pStyle w:val="a6"/>
              <w:jc w:val="both"/>
              <w:rPr>
                <w:rFonts w:ascii="Times New Roman" w:hAnsi="Times New Roman"/>
                <w:sz w:val="20"/>
                <w:szCs w:val="20"/>
              </w:rPr>
            </w:pPr>
          </w:p>
        </w:tc>
        <w:tc>
          <w:tcPr>
            <w:tcW w:w="575" w:type="dxa"/>
            <w:vMerge w:val="restart"/>
            <w:hideMark/>
          </w:tcPr>
          <w:p w14:paraId="38765B38" w14:textId="77777777" w:rsidR="007A2180" w:rsidRPr="007A2180" w:rsidRDefault="007A2180" w:rsidP="007A2180">
            <w:pPr>
              <w:pStyle w:val="a6"/>
              <w:jc w:val="both"/>
              <w:rPr>
                <w:rFonts w:ascii="Times New Roman" w:hAnsi="Times New Roman"/>
                <w:sz w:val="20"/>
                <w:szCs w:val="20"/>
              </w:rPr>
            </w:pPr>
          </w:p>
        </w:tc>
        <w:tc>
          <w:tcPr>
            <w:tcW w:w="1193" w:type="dxa"/>
            <w:vMerge w:val="restart"/>
            <w:hideMark/>
          </w:tcPr>
          <w:p w14:paraId="2F9634D5"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30759FC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148,57</w:t>
            </w:r>
          </w:p>
        </w:tc>
        <w:tc>
          <w:tcPr>
            <w:tcW w:w="653" w:type="dxa"/>
            <w:vAlign w:val="bottom"/>
            <w:hideMark/>
          </w:tcPr>
          <w:p w14:paraId="2B7F6B5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244A39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E45D02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74EFCE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C49CFA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6AF7B4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148,57</w:t>
            </w:r>
          </w:p>
        </w:tc>
        <w:tc>
          <w:tcPr>
            <w:tcW w:w="688" w:type="dxa"/>
            <w:vAlign w:val="bottom"/>
            <w:hideMark/>
          </w:tcPr>
          <w:p w14:paraId="45183AB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4D90564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54A50D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7F0CDFC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2BF30AE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7384AEBD" w14:textId="77777777" w:rsidTr="007A2180">
        <w:trPr>
          <w:trHeight w:val="413"/>
        </w:trPr>
        <w:tc>
          <w:tcPr>
            <w:tcW w:w="725" w:type="dxa"/>
            <w:vMerge/>
            <w:hideMark/>
          </w:tcPr>
          <w:p w14:paraId="43C6D723"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E38344E" w14:textId="77777777" w:rsidR="007A2180" w:rsidRPr="007A2180" w:rsidRDefault="007A2180" w:rsidP="007A2180">
            <w:pPr>
              <w:pStyle w:val="a6"/>
              <w:jc w:val="both"/>
              <w:rPr>
                <w:rFonts w:ascii="Times New Roman" w:hAnsi="Times New Roman"/>
                <w:sz w:val="20"/>
                <w:szCs w:val="20"/>
              </w:rPr>
            </w:pPr>
          </w:p>
        </w:tc>
        <w:tc>
          <w:tcPr>
            <w:tcW w:w="1417" w:type="dxa"/>
            <w:vMerge/>
          </w:tcPr>
          <w:p w14:paraId="0D3B5EF8" w14:textId="77777777" w:rsidR="007A2180" w:rsidRPr="007A2180" w:rsidRDefault="007A2180" w:rsidP="007A2180">
            <w:pPr>
              <w:pStyle w:val="a6"/>
              <w:jc w:val="both"/>
              <w:rPr>
                <w:rFonts w:ascii="Times New Roman" w:hAnsi="Times New Roman"/>
                <w:sz w:val="20"/>
                <w:szCs w:val="20"/>
              </w:rPr>
            </w:pPr>
          </w:p>
        </w:tc>
        <w:tc>
          <w:tcPr>
            <w:tcW w:w="1276" w:type="dxa"/>
          </w:tcPr>
          <w:p w14:paraId="39B7004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3C924F67"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53FCF151"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29C29488"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28C8F2A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011FB4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CE1FA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45BCDC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0F1B42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3989E0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0F40B7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2D68137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0CC0A50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5873A1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3FCB9BC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0124956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640682FC" w14:textId="77777777" w:rsidTr="007A2180">
        <w:trPr>
          <w:trHeight w:val="380"/>
        </w:trPr>
        <w:tc>
          <w:tcPr>
            <w:tcW w:w="725" w:type="dxa"/>
            <w:vMerge/>
            <w:hideMark/>
          </w:tcPr>
          <w:p w14:paraId="44308172"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3E2D04D" w14:textId="77777777" w:rsidR="007A2180" w:rsidRPr="007A2180" w:rsidRDefault="007A2180" w:rsidP="007A2180">
            <w:pPr>
              <w:pStyle w:val="a6"/>
              <w:jc w:val="both"/>
              <w:rPr>
                <w:rFonts w:ascii="Times New Roman" w:hAnsi="Times New Roman"/>
                <w:sz w:val="20"/>
                <w:szCs w:val="20"/>
              </w:rPr>
            </w:pPr>
          </w:p>
        </w:tc>
        <w:tc>
          <w:tcPr>
            <w:tcW w:w="1417" w:type="dxa"/>
            <w:vMerge/>
          </w:tcPr>
          <w:p w14:paraId="7F5DE44C" w14:textId="77777777" w:rsidR="007A2180" w:rsidRPr="007A2180" w:rsidRDefault="007A2180" w:rsidP="007A2180">
            <w:pPr>
              <w:pStyle w:val="a6"/>
              <w:jc w:val="both"/>
              <w:rPr>
                <w:rFonts w:ascii="Times New Roman" w:hAnsi="Times New Roman"/>
                <w:sz w:val="20"/>
                <w:szCs w:val="20"/>
              </w:rPr>
            </w:pPr>
          </w:p>
        </w:tc>
        <w:tc>
          <w:tcPr>
            <w:tcW w:w="1276" w:type="dxa"/>
          </w:tcPr>
          <w:p w14:paraId="500C3F0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00D9EBE6"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33B8490"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5D595005"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465FAE9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144,11</w:t>
            </w:r>
          </w:p>
        </w:tc>
        <w:tc>
          <w:tcPr>
            <w:tcW w:w="653" w:type="dxa"/>
            <w:vAlign w:val="bottom"/>
            <w:hideMark/>
          </w:tcPr>
          <w:p w14:paraId="5FBA1B2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1B1169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1BB794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027EF3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710BC5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816EE2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144,11</w:t>
            </w:r>
          </w:p>
        </w:tc>
        <w:tc>
          <w:tcPr>
            <w:tcW w:w="688" w:type="dxa"/>
            <w:vAlign w:val="bottom"/>
            <w:hideMark/>
          </w:tcPr>
          <w:p w14:paraId="72BB48E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15E88DA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58E068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049CFC8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1590833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78356FBC" w14:textId="77777777" w:rsidTr="007A2180">
        <w:trPr>
          <w:trHeight w:val="245"/>
        </w:trPr>
        <w:tc>
          <w:tcPr>
            <w:tcW w:w="725" w:type="dxa"/>
            <w:vMerge/>
            <w:hideMark/>
          </w:tcPr>
          <w:p w14:paraId="68DBEB9D"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7EADFB8" w14:textId="77777777" w:rsidR="007A2180" w:rsidRPr="007A2180" w:rsidRDefault="007A2180" w:rsidP="007A2180">
            <w:pPr>
              <w:pStyle w:val="a6"/>
              <w:jc w:val="both"/>
              <w:rPr>
                <w:rFonts w:ascii="Times New Roman" w:hAnsi="Times New Roman"/>
                <w:sz w:val="20"/>
                <w:szCs w:val="20"/>
              </w:rPr>
            </w:pPr>
          </w:p>
        </w:tc>
        <w:tc>
          <w:tcPr>
            <w:tcW w:w="1417" w:type="dxa"/>
            <w:vMerge/>
          </w:tcPr>
          <w:p w14:paraId="68956F15" w14:textId="77777777" w:rsidR="007A2180" w:rsidRPr="007A2180" w:rsidRDefault="007A2180" w:rsidP="007A2180">
            <w:pPr>
              <w:pStyle w:val="a6"/>
              <w:jc w:val="both"/>
              <w:rPr>
                <w:rFonts w:ascii="Times New Roman" w:hAnsi="Times New Roman"/>
                <w:sz w:val="20"/>
                <w:szCs w:val="20"/>
              </w:rPr>
            </w:pPr>
          </w:p>
        </w:tc>
        <w:tc>
          <w:tcPr>
            <w:tcW w:w="1276" w:type="dxa"/>
          </w:tcPr>
          <w:p w14:paraId="47D35F4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12FB2127"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733A065"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229D2A9E"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0278C6C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4,46</w:t>
            </w:r>
          </w:p>
        </w:tc>
        <w:tc>
          <w:tcPr>
            <w:tcW w:w="653" w:type="dxa"/>
            <w:vAlign w:val="bottom"/>
            <w:hideMark/>
          </w:tcPr>
          <w:p w14:paraId="6E6E1F1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1ABF06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C31922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4C1B97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6F5D4E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FF4F88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4,46</w:t>
            </w:r>
          </w:p>
        </w:tc>
        <w:tc>
          <w:tcPr>
            <w:tcW w:w="688" w:type="dxa"/>
            <w:vAlign w:val="bottom"/>
            <w:hideMark/>
          </w:tcPr>
          <w:p w14:paraId="03F0559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3610ABA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895A35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5FA84EF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56EA5E6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001309D5" w14:textId="77777777" w:rsidTr="007A2180">
        <w:trPr>
          <w:trHeight w:val="705"/>
        </w:trPr>
        <w:tc>
          <w:tcPr>
            <w:tcW w:w="725" w:type="dxa"/>
            <w:vMerge/>
            <w:hideMark/>
          </w:tcPr>
          <w:p w14:paraId="350C6DF8"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8E38183" w14:textId="77777777" w:rsidR="007A2180" w:rsidRPr="007A2180" w:rsidRDefault="007A2180" w:rsidP="007A2180">
            <w:pPr>
              <w:pStyle w:val="a6"/>
              <w:jc w:val="both"/>
              <w:rPr>
                <w:rFonts w:ascii="Times New Roman" w:hAnsi="Times New Roman"/>
                <w:sz w:val="20"/>
                <w:szCs w:val="20"/>
              </w:rPr>
            </w:pPr>
          </w:p>
        </w:tc>
        <w:tc>
          <w:tcPr>
            <w:tcW w:w="1417" w:type="dxa"/>
            <w:vMerge/>
          </w:tcPr>
          <w:p w14:paraId="0AEC3DD5" w14:textId="77777777" w:rsidR="007A2180" w:rsidRPr="007A2180" w:rsidRDefault="007A2180" w:rsidP="007A2180">
            <w:pPr>
              <w:pStyle w:val="a6"/>
              <w:jc w:val="both"/>
              <w:rPr>
                <w:rFonts w:ascii="Times New Roman" w:hAnsi="Times New Roman"/>
                <w:sz w:val="20"/>
                <w:szCs w:val="20"/>
              </w:rPr>
            </w:pPr>
          </w:p>
        </w:tc>
        <w:tc>
          <w:tcPr>
            <w:tcW w:w="1276" w:type="dxa"/>
          </w:tcPr>
          <w:p w14:paraId="240CD3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1B1C5A0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29B7ADC5"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06921A83"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2E0FD30E" w14:textId="77777777" w:rsidR="007A2180" w:rsidRPr="007A2180" w:rsidRDefault="007A2180" w:rsidP="007A2180">
            <w:pPr>
              <w:pStyle w:val="a6"/>
              <w:jc w:val="both"/>
              <w:rPr>
                <w:rFonts w:ascii="Times New Roman" w:hAnsi="Times New Roman"/>
                <w:sz w:val="20"/>
                <w:szCs w:val="20"/>
              </w:rPr>
            </w:pPr>
          </w:p>
        </w:tc>
        <w:tc>
          <w:tcPr>
            <w:tcW w:w="732" w:type="dxa"/>
            <w:hideMark/>
          </w:tcPr>
          <w:p w14:paraId="3020942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CE094B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EB6875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B74459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69F8CD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1EB417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93C3E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3737FDB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7A0D173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33F981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19BB0D7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380056E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651F3102" w14:textId="77777777" w:rsidTr="007A2180">
        <w:trPr>
          <w:trHeight w:val="300"/>
        </w:trPr>
        <w:tc>
          <w:tcPr>
            <w:tcW w:w="725" w:type="dxa"/>
            <w:vMerge w:val="restart"/>
            <w:hideMark/>
          </w:tcPr>
          <w:p w14:paraId="756CD40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3.3</w:t>
            </w:r>
          </w:p>
        </w:tc>
        <w:tc>
          <w:tcPr>
            <w:tcW w:w="1558" w:type="dxa"/>
            <w:vMerge w:val="restart"/>
            <w:hideMark/>
          </w:tcPr>
          <w:p w14:paraId="6B0F958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«Организация подвоза учащихся»</w:t>
            </w:r>
          </w:p>
        </w:tc>
        <w:tc>
          <w:tcPr>
            <w:tcW w:w="1417" w:type="dxa"/>
            <w:vMerge w:val="restart"/>
          </w:tcPr>
          <w:p w14:paraId="4FE7E99B" w14:textId="77777777" w:rsidR="007A2180" w:rsidRPr="007A2180" w:rsidRDefault="007A2180" w:rsidP="007A2180">
            <w:pPr>
              <w:pStyle w:val="a6"/>
              <w:jc w:val="both"/>
              <w:rPr>
                <w:rFonts w:ascii="Times New Roman" w:hAnsi="Times New Roman"/>
                <w:sz w:val="20"/>
                <w:szCs w:val="20"/>
              </w:rPr>
            </w:pPr>
          </w:p>
        </w:tc>
        <w:tc>
          <w:tcPr>
            <w:tcW w:w="1276" w:type="dxa"/>
          </w:tcPr>
          <w:p w14:paraId="0EF9B48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1C8E807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21E4547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0702</w:t>
            </w:r>
          </w:p>
        </w:tc>
        <w:tc>
          <w:tcPr>
            <w:tcW w:w="1193" w:type="dxa"/>
            <w:vMerge w:val="restart"/>
            <w:hideMark/>
          </w:tcPr>
          <w:p w14:paraId="4F8A1CC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59. 3.08. 00390</w:t>
            </w:r>
          </w:p>
        </w:tc>
        <w:tc>
          <w:tcPr>
            <w:tcW w:w="732" w:type="dxa"/>
            <w:vAlign w:val="bottom"/>
            <w:hideMark/>
          </w:tcPr>
          <w:p w14:paraId="007E97D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47 597,72</w:t>
            </w:r>
          </w:p>
        </w:tc>
        <w:tc>
          <w:tcPr>
            <w:tcW w:w="653" w:type="dxa"/>
            <w:vAlign w:val="bottom"/>
            <w:hideMark/>
          </w:tcPr>
          <w:p w14:paraId="139410F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3 368,40</w:t>
            </w:r>
          </w:p>
        </w:tc>
        <w:tc>
          <w:tcPr>
            <w:tcW w:w="653" w:type="dxa"/>
            <w:vAlign w:val="bottom"/>
            <w:hideMark/>
          </w:tcPr>
          <w:p w14:paraId="325C736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3 790,52</w:t>
            </w:r>
          </w:p>
        </w:tc>
        <w:tc>
          <w:tcPr>
            <w:tcW w:w="653" w:type="dxa"/>
            <w:vAlign w:val="bottom"/>
            <w:hideMark/>
          </w:tcPr>
          <w:p w14:paraId="1FC341C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2 956,20</w:t>
            </w:r>
          </w:p>
        </w:tc>
        <w:tc>
          <w:tcPr>
            <w:tcW w:w="653" w:type="dxa"/>
            <w:vAlign w:val="bottom"/>
            <w:hideMark/>
          </w:tcPr>
          <w:p w14:paraId="20BFDA0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5 120,60</w:t>
            </w:r>
          </w:p>
        </w:tc>
        <w:tc>
          <w:tcPr>
            <w:tcW w:w="653" w:type="dxa"/>
            <w:vAlign w:val="bottom"/>
            <w:hideMark/>
          </w:tcPr>
          <w:p w14:paraId="7B1B44F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4 100,00</w:t>
            </w:r>
          </w:p>
        </w:tc>
        <w:tc>
          <w:tcPr>
            <w:tcW w:w="653" w:type="dxa"/>
            <w:vAlign w:val="bottom"/>
            <w:hideMark/>
          </w:tcPr>
          <w:p w14:paraId="6031D62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4 001,60</w:t>
            </w:r>
          </w:p>
        </w:tc>
        <w:tc>
          <w:tcPr>
            <w:tcW w:w="688" w:type="dxa"/>
            <w:vAlign w:val="bottom"/>
            <w:hideMark/>
          </w:tcPr>
          <w:p w14:paraId="72F1F96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4 151,60</w:t>
            </w:r>
          </w:p>
        </w:tc>
        <w:tc>
          <w:tcPr>
            <w:tcW w:w="618" w:type="dxa"/>
            <w:vAlign w:val="bottom"/>
            <w:hideMark/>
          </w:tcPr>
          <w:p w14:paraId="47FAA13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5 027,20</w:t>
            </w:r>
          </w:p>
        </w:tc>
        <w:tc>
          <w:tcPr>
            <w:tcW w:w="653" w:type="dxa"/>
            <w:vAlign w:val="bottom"/>
            <w:hideMark/>
          </w:tcPr>
          <w:p w14:paraId="750793E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5 027,20</w:t>
            </w:r>
          </w:p>
        </w:tc>
        <w:tc>
          <w:tcPr>
            <w:tcW w:w="714" w:type="dxa"/>
            <w:vAlign w:val="bottom"/>
            <w:hideMark/>
          </w:tcPr>
          <w:p w14:paraId="3EC28F8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5 027,20</w:t>
            </w:r>
          </w:p>
        </w:tc>
        <w:tc>
          <w:tcPr>
            <w:tcW w:w="709" w:type="dxa"/>
            <w:vAlign w:val="bottom"/>
            <w:hideMark/>
          </w:tcPr>
          <w:p w14:paraId="4908793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5 027,20</w:t>
            </w:r>
          </w:p>
        </w:tc>
      </w:tr>
      <w:tr w:rsidR="007A2180" w:rsidRPr="007A2180" w14:paraId="62C39997" w14:textId="77777777" w:rsidTr="007A2180">
        <w:trPr>
          <w:trHeight w:val="181"/>
        </w:trPr>
        <w:tc>
          <w:tcPr>
            <w:tcW w:w="725" w:type="dxa"/>
            <w:vMerge/>
            <w:hideMark/>
          </w:tcPr>
          <w:p w14:paraId="78A8077E"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13470F2" w14:textId="77777777" w:rsidR="007A2180" w:rsidRPr="007A2180" w:rsidRDefault="007A2180" w:rsidP="007A2180">
            <w:pPr>
              <w:pStyle w:val="a6"/>
              <w:jc w:val="both"/>
              <w:rPr>
                <w:rFonts w:ascii="Times New Roman" w:hAnsi="Times New Roman"/>
                <w:sz w:val="20"/>
                <w:szCs w:val="20"/>
              </w:rPr>
            </w:pPr>
          </w:p>
        </w:tc>
        <w:tc>
          <w:tcPr>
            <w:tcW w:w="1417" w:type="dxa"/>
            <w:vMerge/>
          </w:tcPr>
          <w:p w14:paraId="33DDDDA4" w14:textId="77777777" w:rsidR="007A2180" w:rsidRPr="007A2180" w:rsidRDefault="007A2180" w:rsidP="007A2180">
            <w:pPr>
              <w:pStyle w:val="a6"/>
              <w:jc w:val="both"/>
              <w:rPr>
                <w:rFonts w:ascii="Times New Roman" w:hAnsi="Times New Roman"/>
                <w:sz w:val="20"/>
                <w:szCs w:val="20"/>
              </w:rPr>
            </w:pPr>
          </w:p>
        </w:tc>
        <w:tc>
          <w:tcPr>
            <w:tcW w:w="1276" w:type="dxa"/>
          </w:tcPr>
          <w:p w14:paraId="618C9B5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6A31473A"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F86735A"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4044A7D"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13AA94E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21FF0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E623AD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977A0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D47901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D6EDA3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0B5EAA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0DF8333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05D13B9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6E8DB3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6E2DA28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67C0993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785EC4A9" w14:textId="77777777" w:rsidTr="007A2180">
        <w:trPr>
          <w:trHeight w:val="186"/>
        </w:trPr>
        <w:tc>
          <w:tcPr>
            <w:tcW w:w="725" w:type="dxa"/>
            <w:vMerge/>
            <w:hideMark/>
          </w:tcPr>
          <w:p w14:paraId="04E82D4C"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A1E5E40" w14:textId="77777777" w:rsidR="007A2180" w:rsidRPr="007A2180" w:rsidRDefault="007A2180" w:rsidP="007A2180">
            <w:pPr>
              <w:pStyle w:val="a6"/>
              <w:jc w:val="both"/>
              <w:rPr>
                <w:rFonts w:ascii="Times New Roman" w:hAnsi="Times New Roman"/>
                <w:sz w:val="20"/>
                <w:szCs w:val="20"/>
              </w:rPr>
            </w:pPr>
          </w:p>
        </w:tc>
        <w:tc>
          <w:tcPr>
            <w:tcW w:w="1417" w:type="dxa"/>
            <w:vMerge/>
          </w:tcPr>
          <w:p w14:paraId="5A12AC71" w14:textId="77777777" w:rsidR="007A2180" w:rsidRPr="007A2180" w:rsidRDefault="007A2180" w:rsidP="007A2180">
            <w:pPr>
              <w:pStyle w:val="a6"/>
              <w:jc w:val="both"/>
              <w:rPr>
                <w:rFonts w:ascii="Times New Roman" w:hAnsi="Times New Roman"/>
                <w:sz w:val="20"/>
                <w:szCs w:val="20"/>
              </w:rPr>
            </w:pPr>
          </w:p>
        </w:tc>
        <w:tc>
          <w:tcPr>
            <w:tcW w:w="1276" w:type="dxa"/>
          </w:tcPr>
          <w:p w14:paraId="196E5A2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39860BC6"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67E70D6"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1BBBADA4"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0A0135A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B73658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50A2E6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2A2065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CDA464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CC698E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9E5064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422F81C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339285E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728149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77AA894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6461008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43EFF06D" w14:textId="77777777" w:rsidTr="007A2180">
        <w:trPr>
          <w:trHeight w:val="476"/>
        </w:trPr>
        <w:tc>
          <w:tcPr>
            <w:tcW w:w="725" w:type="dxa"/>
            <w:vMerge/>
            <w:hideMark/>
          </w:tcPr>
          <w:p w14:paraId="66AB845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D022FD0" w14:textId="77777777" w:rsidR="007A2180" w:rsidRPr="007A2180" w:rsidRDefault="007A2180" w:rsidP="007A2180">
            <w:pPr>
              <w:pStyle w:val="a6"/>
              <w:jc w:val="both"/>
              <w:rPr>
                <w:rFonts w:ascii="Times New Roman" w:hAnsi="Times New Roman"/>
                <w:sz w:val="20"/>
                <w:szCs w:val="20"/>
              </w:rPr>
            </w:pPr>
          </w:p>
        </w:tc>
        <w:tc>
          <w:tcPr>
            <w:tcW w:w="1417" w:type="dxa"/>
            <w:vMerge/>
          </w:tcPr>
          <w:p w14:paraId="37F12FB4" w14:textId="77777777" w:rsidR="007A2180" w:rsidRPr="007A2180" w:rsidRDefault="007A2180" w:rsidP="007A2180">
            <w:pPr>
              <w:pStyle w:val="a6"/>
              <w:jc w:val="both"/>
              <w:rPr>
                <w:rFonts w:ascii="Times New Roman" w:hAnsi="Times New Roman"/>
                <w:sz w:val="20"/>
                <w:szCs w:val="20"/>
              </w:rPr>
            </w:pPr>
          </w:p>
        </w:tc>
        <w:tc>
          <w:tcPr>
            <w:tcW w:w="1276" w:type="dxa"/>
          </w:tcPr>
          <w:p w14:paraId="3ABFF0D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708864BD"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B8D9CAC"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2C04F9F"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66BB582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47 597,72</w:t>
            </w:r>
          </w:p>
        </w:tc>
        <w:tc>
          <w:tcPr>
            <w:tcW w:w="653" w:type="dxa"/>
            <w:vAlign w:val="bottom"/>
            <w:hideMark/>
          </w:tcPr>
          <w:p w14:paraId="3C30F43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3 368,40</w:t>
            </w:r>
          </w:p>
        </w:tc>
        <w:tc>
          <w:tcPr>
            <w:tcW w:w="653" w:type="dxa"/>
            <w:vAlign w:val="bottom"/>
            <w:hideMark/>
          </w:tcPr>
          <w:p w14:paraId="3D165A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3 790,52</w:t>
            </w:r>
          </w:p>
        </w:tc>
        <w:tc>
          <w:tcPr>
            <w:tcW w:w="653" w:type="dxa"/>
            <w:vAlign w:val="bottom"/>
            <w:hideMark/>
          </w:tcPr>
          <w:p w14:paraId="1D8D07B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2 956,20</w:t>
            </w:r>
          </w:p>
        </w:tc>
        <w:tc>
          <w:tcPr>
            <w:tcW w:w="653" w:type="dxa"/>
            <w:vAlign w:val="bottom"/>
            <w:hideMark/>
          </w:tcPr>
          <w:p w14:paraId="466D11B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5 120,60</w:t>
            </w:r>
          </w:p>
        </w:tc>
        <w:tc>
          <w:tcPr>
            <w:tcW w:w="653" w:type="dxa"/>
            <w:vAlign w:val="bottom"/>
            <w:hideMark/>
          </w:tcPr>
          <w:p w14:paraId="614DF3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4 100,00</w:t>
            </w:r>
          </w:p>
        </w:tc>
        <w:tc>
          <w:tcPr>
            <w:tcW w:w="653" w:type="dxa"/>
            <w:vAlign w:val="bottom"/>
            <w:hideMark/>
          </w:tcPr>
          <w:p w14:paraId="0675C5D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4 001,60</w:t>
            </w:r>
          </w:p>
        </w:tc>
        <w:tc>
          <w:tcPr>
            <w:tcW w:w="688" w:type="dxa"/>
            <w:vAlign w:val="bottom"/>
            <w:hideMark/>
          </w:tcPr>
          <w:p w14:paraId="6F334BB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4 151,60</w:t>
            </w:r>
          </w:p>
        </w:tc>
        <w:tc>
          <w:tcPr>
            <w:tcW w:w="618" w:type="dxa"/>
            <w:vAlign w:val="bottom"/>
            <w:hideMark/>
          </w:tcPr>
          <w:p w14:paraId="1DED062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5 027,20</w:t>
            </w:r>
          </w:p>
        </w:tc>
        <w:tc>
          <w:tcPr>
            <w:tcW w:w="653" w:type="dxa"/>
            <w:vAlign w:val="bottom"/>
            <w:hideMark/>
          </w:tcPr>
          <w:p w14:paraId="2910AE4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5 027,20</w:t>
            </w:r>
          </w:p>
        </w:tc>
        <w:tc>
          <w:tcPr>
            <w:tcW w:w="714" w:type="dxa"/>
            <w:vAlign w:val="bottom"/>
            <w:hideMark/>
          </w:tcPr>
          <w:p w14:paraId="7FFB8E0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5 027,20</w:t>
            </w:r>
          </w:p>
        </w:tc>
        <w:tc>
          <w:tcPr>
            <w:tcW w:w="709" w:type="dxa"/>
            <w:vAlign w:val="bottom"/>
            <w:hideMark/>
          </w:tcPr>
          <w:p w14:paraId="7085468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5 027,20</w:t>
            </w:r>
          </w:p>
        </w:tc>
      </w:tr>
      <w:tr w:rsidR="007A2180" w:rsidRPr="007A2180" w14:paraId="38C1BBF2" w14:textId="77777777" w:rsidTr="007A2180">
        <w:trPr>
          <w:trHeight w:val="600"/>
        </w:trPr>
        <w:tc>
          <w:tcPr>
            <w:tcW w:w="725" w:type="dxa"/>
            <w:vMerge/>
            <w:hideMark/>
          </w:tcPr>
          <w:p w14:paraId="66E76CC6"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744C657" w14:textId="77777777" w:rsidR="007A2180" w:rsidRPr="007A2180" w:rsidRDefault="007A2180" w:rsidP="007A2180">
            <w:pPr>
              <w:pStyle w:val="a6"/>
              <w:jc w:val="both"/>
              <w:rPr>
                <w:rFonts w:ascii="Times New Roman" w:hAnsi="Times New Roman"/>
                <w:sz w:val="20"/>
                <w:szCs w:val="20"/>
              </w:rPr>
            </w:pPr>
          </w:p>
        </w:tc>
        <w:tc>
          <w:tcPr>
            <w:tcW w:w="1417" w:type="dxa"/>
            <w:vMerge/>
          </w:tcPr>
          <w:p w14:paraId="0479CC5A" w14:textId="77777777" w:rsidR="007A2180" w:rsidRPr="007A2180" w:rsidRDefault="007A2180" w:rsidP="007A2180">
            <w:pPr>
              <w:pStyle w:val="a6"/>
              <w:jc w:val="both"/>
              <w:rPr>
                <w:rFonts w:ascii="Times New Roman" w:hAnsi="Times New Roman"/>
                <w:sz w:val="20"/>
                <w:szCs w:val="20"/>
              </w:rPr>
            </w:pPr>
          </w:p>
        </w:tc>
        <w:tc>
          <w:tcPr>
            <w:tcW w:w="1276" w:type="dxa"/>
          </w:tcPr>
          <w:p w14:paraId="4FA15CE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7C7508D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30E0150A"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F93F5AE"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A44CDE9" w14:textId="77777777" w:rsidR="007A2180" w:rsidRPr="007A2180" w:rsidRDefault="007A2180" w:rsidP="007A2180">
            <w:pPr>
              <w:pStyle w:val="a6"/>
              <w:jc w:val="both"/>
              <w:rPr>
                <w:rFonts w:ascii="Times New Roman" w:hAnsi="Times New Roman"/>
                <w:sz w:val="20"/>
                <w:szCs w:val="20"/>
              </w:rPr>
            </w:pPr>
          </w:p>
        </w:tc>
        <w:tc>
          <w:tcPr>
            <w:tcW w:w="732" w:type="dxa"/>
            <w:hideMark/>
          </w:tcPr>
          <w:p w14:paraId="0C9C11E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A669AF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D54A2D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2F8F90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475C42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4F3D54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948EF7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0E175B6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311A80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0D1876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61452D5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35E8A2F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3F694129" w14:textId="77777777" w:rsidTr="007A2180">
        <w:trPr>
          <w:trHeight w:val="424"/>
        </w:trPr>
        <w:tc>
          <w:tcPr>
            <w:tcW w:w="725" w:type="dxa"/>
            <w:vMerge w:val="restart"/>
            <w:hideMark/>
          </w:tcPr>
          <w:p w14:paraId="7B540C4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3.3.1</w:t>
            </w:r>
          </w:p>
        </w:tc>
        <w:tc>
          <w:tcPr>
            <w:tcW w:w="1558" w:type="dxa"/>
            <w:vMerge w:val="restart"/>
            <w:hideMark/>
          </w:tcPr>
          <w:p w14:paraId="6268DA8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«Организация подвоза учащихся» </w:t>
            </w:r>
            <w:r w:rsidRPr="007A2180">
              <w:rPr>
                <w:rFonts w:ascii="Times New Roman" w:hAnsi="Times New Roman"/>
                <w:sz w:val="20"/>
                <w:szCs w:val="20"/>
              </w:rPr>
              <w:lastRenderedPageBreak/>
              <w:t>приобретение автобуса для подвоза учащихся</w:t>
            </w:r>
          </w:p>
        </w:tc>
        <w:tc>
          <w:tcPr>
            <w:tcW w:w="1417" w:type="dxa"/>
            <w:vMerge w:val="restart"/>
          </w:tcPr>
          <w:p w14:paraId="6B959210" w14:textId="77777777" w:rsidR="007A2180" w:rsidRPr="007A2180" w:rsidRDefault="007A2180" w:rsidP="007A2180">
            <w:pPr>
              <w:pStyle w:val="a6"/>
              <w:jc w:val="both"/>
              <w:rPr>
                <w:rFonts w:ascii="Times New Roman" w:hAnsi="Times New Roman"/>
                <w:sz w:val="20"/>
                <w:szCs w:val="20"/>
              </w:rPr>
            </w:pPr>
          </w:p>
        </w:tc>
        <w:tc>
          <w:tcPr>
            <w:tcW w:w="1276" w:type="dxa"/>
          </w:tcPr>
          <w:p w14:paraId="6411622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09EF533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3D57ADF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0702</w:t>
            </w:r>
          </w:p>
        </w:tc>
        <w:tc>
          <w:tcPr>
            <w:tcW w:w="1193" w:type="dxa"/>
            <w:vMerge w:val="restart"/>
            <w:hideMark/>
          </w:tcPr>
          <w:p w14:paraId="67BA69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59. 3.01. 970040</w:t>
            </w:r>
          </w:p>
        </w:tc>
        <w:tc>
          <w:tcPr>
            <w:tcW w:w="732" w:type="dxa"/>
            <w:vAlign w:val="bottom"/>
            <w:hideMark/>
          </w:tcPr>
          <w:p w14:paraId="757F5B1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2 245,40</w:t>
            </w:r>
          </w:p>
        </w:tc>
        <w:tc>
          <w:tcPr>
            <w:tcW w:w="653" w:type="dxa"/>
            <w:vAlign w:val="bottom"/>
            <w:hideMark/>
          </w:tcPr>
          <w:p w14:paraId="31D6EDC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D6BE1F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EC8032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A2D4A1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67FBE7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DBB26A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2 245,40</w:t>
            </w:r>
          </w:p>
        </w:tc>
        <w:tc>
          <w:tcPr>
            <w:tcW w:w="688" w:type="dxa"/>
            <w:vAlign w:val="bottom"/>
            <w:hideMark/>
          </w:tcPr>
          <w:p w14:paraId="1FC7012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3084144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609C85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5057C3C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51FF04D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3C4CE086" w14:textId="77777777" w:rsidTr="007A2180">
        <w:trPr>
          <w:trHeight w:val="600"/>
        </w:trPr>
        <w:tc>
          <w:tcPr>
            <w:tcW w:w="725" w:type="dxa"/>
            <w:vMerge/>
            <w:hideMark/>
          </w:tcPr>
          <w:p w14:paraId="43F59D4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0A0AA41" w14:textId="77777777" w:rsidR="007A2180" w:rsidRPr="007A2180" w:rsidRDefault="007A2180" w:rsidP="007A2180">
            <w:pPr>
              <w:pStyle w:val="a6"/>
              <w:jc w:val="both"/>
              <w:rPr>
                <w:rFonts w:ascii="Times New Roman" w:hAnsi="Times New Roman"/>
                <w:sz w:val="20"/>
                <w:szCs w:val="20"/>
              </w:rPr>
            </w:pPr>
          </w:p>
        </w:tc>
        <w:tc>
          <w:tcPr>
            <w:tcW w:w="1417" w:type="dxa"/>
            <w:vMerge/>
          </w:tcPr>
          <w:p w14:paraId="6EB04F2F" w14:textId="77777777" w:rsidR="007A2180" w:rsidRPr="007A2180" w:rsidRDefault="007A2180" w:rsidP="007A2180">
            <w:pPr>
              <w:pStyle w:val="a6"/>
              <w:jc w:val="both"/>
              <w:rPr>
                <w:rFonts w:ascii="Times New Roman" w:hAnsi="Times New Roman"/>
                <w:sz w:val="20"/>
                <w:szCs w:val="20"/>
              </w:rPr>
            </w:pPr>
          </w:p>
        </w:tc>
        <w:tc>
          <w:tcPr>
            <w:tcW w:w="1276" w:type="dxa"/>
          </w:tcPr>
          <w:p w14:paraId="7CDABA8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6E32C201"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C498F09"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1D010AB0"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4C03C12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716C0E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EF22FE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C25C68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03D252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4C7C87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F61B7D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72D6D20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36443A5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27F401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16C9E74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5ABA68A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27EF2574" w14:textId="77777777" w:rsidTr="007A2180">
        <w:trPr>
          <w:trHeight w:val="600"/>
        </w:trPr>
        <w:tc>
          <w:tcPr>
            <w:tcW w:w="725" w:type="dxa"/>
            <w:vMerge/>
            <w:hideMark/>
          </w:tcPr>
          <w:p w14:paraId="6C4E4E11"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315D6C4" w14:textId="77777777" w:rsidR="007A2180" w:rsidRPr="007A2180" w:rsidRDefault="007A2180" w:rsidP="007A2180">
            <w:pPr>
              <w:pStyle w:val="a6"/>
              <w:jc w:val="both"/>
              <w:rPr>
                <w:rFonts w:ascii="Times New Roman" w:hAnsi="Times New Roman"/>
                <w:sz w:val="20"/>
                <w:szCs w:val="20"/>
              </w:rPr>
            </w:pPr>
          </w:p>
        </w:tc>
        <w:tc>
          <w:tcPr>
            <w:tcW w:w="1417" w:type="dxa"/>
            <w:vMerge/>
          </w:tcPr>
          <w:p w14:paraId="47DCE8F5" w14:textId="77777777" w:rsidR="007A2180" w:rsidRPr="007A2180" w:rsidRDefault="007A2180" w:rsidP="007A2180">
            <w:pPr>
              <w:pStyle w:val="a6"/>
              <w:jc w:val="both"/>
              <w:rPr>
                <w:rFonts w:ascii="Times New Roman" w:hAnsi="Times New Roman"/>
                <w:sz w:val="20"/>
                <w:szCs w:val="20"/>
              </w:rPr>
            </w:pPr>
          </w:p>
        </w:tc>
        <w:tc>
          <w:tcPr>
            <w:tcW w:w="1276" w:type="dxa"/>
          </w:tcPr>
          <w:p w14:paraId="00E1CAF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7134E010"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484C0B3"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3E14DD9"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357447D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8F5AE7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43217F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0CF372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884934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11249F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5ACF77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279DEBB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7069A04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F35BB5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6B61282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094E9D2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7D56123B" w14:textId="77777777" w:rsidTr="007A2180">
        <w:trPr>
          <w:trHeight w:val="233"/>
        </w:trPr>
        <w:tc>
          <w:tcPr>
            <w:tcW w:w="725" w:type="dxa"/>
            <w:vMerge/>
            <w:hideMark/>
          </w:tcPr>
          <w:p w14:paraId="1C7C8F89"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19B3DAE" w14:textId="77777777" w:rsidR="007A2180" w:rsidRPr="007A2180" w:rsidRDefault="007A2180" w:rsidP="007A2180">
            <w:pPr>
              <w:pStyle w:val="a6"/>
              <w:jc w:val="both"/>
              <w:rPr>
                <w:rFonts w:ascii="Times New Roman" w:hAnsi="Times New Roman"/>
                <w:sz w:val="20"/>
                <w:szCs w:val="20"/>
              </w:rPr>
            </w:pPr>
          </w:p>
        </w:tc>
        <w:tc>
          <w:tcPr>
            <w:tcW w:w="1417" w:type="dxa"/>
            <w:vMerge/>
          </w:tcPr>
          <w:p w14:paraId="6B9A1DEA" w14:textId="77777777" w:rsidR="007A2180" w:rsidRPr="007A2180" w:rsidRDefault="007A2180" w:rsidP="007A2180">
            <w:pPr>
              <w:pStyle w:val="a6"/>
              <w:jc w:val="both"/>
              <w:rPr>
                <w:rFonts w:ascii="Times New Roman" w:hAnsi="Times New Roman"/>
                <w:sz w:val="20"/>
                <w:szCs w:val="20"/>
              </w:rPr>
            </w:pPr>
          </w:p>
        </w:tc>
        <w:tc>
          <w:tcPr>
            <w:tcW w:w="1276" w:type="dxa"/>
          </w:tcPr>
          <w:p w14:paraId="127A94D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03ABE4AE"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4709703"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1E5E49F3"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2247AC7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2 245,40</w:t>
            </w:r>
          </w:p>
        </w:tc>
        <w:tc>
          <w:tcPr>
            <w:tcW w:w="653" w:type="dxa"/>
            <w:vAlign w:val="bottom"/>
            <w:hideMark/>
          </w:tcPr>
          <w:p w14:paraId="32B146F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5FC993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68DEBB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D99333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94F578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3DD512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2 245,40</w:t>
            </w:r>
          </w:p>
        </w:tc>
        <w:tc>
          <w:tcPr>
            <w:tcW w:w="688" w:type="dxa"/>
            <w:vAlign w:val="bottom"/>
            <w:hideMark/>
          </w:tcPr>
          <w:p w14:paraId="2C7FE63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41B0A98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1643AB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6D2D71C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0373677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19AADB2D" w14:textId="77777777" w:rsidTr="007A2180">
        <w:trPr>
          <w:trHeight w:val="600"/>
        </w:trPr>
        <w:tc>
          <w:tcPr>
            <w:tcW w:w="725" w:type="dxa"/>
            <w:vMerge/>
            <w:hideMark/>
          </w:tcPr>
          <w:p w14:paraId="6A0649E2"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E4D4509" w14:textId="77777777" w:rsidR="007A2180" w:rsidRPr="007A2180" w:rsidRDefault="007A2180" w:rsidP="007A2180">
            <w:pPr>
              <w:pStyle w:val="a6"/>
              <w:jc w:val="both"/>
              <w:rPr>
                <w:rFonts w:ascii="Times New Roman" w:hAnsi="Times New Roman"/>
                <w:sz w:val="20"/>
                <w:szCs w:val="20"/>
              </w:rPr>
            </w:pPr>
          </w:p>
        </w:tc>
        <w:tc>
          <w:tcPr>
            <w:tcW w:w="1417" w:type="dxa"/>
            <w:vMerge/>
          </w:tcPr>
          <w:p w14:paraId="455E2D41" w14:textId="77777777" w:rsidR="007A2180" w:rsidRPr="007A2180" w:rsidRDefault="007A2180" w:rsidP="007A2180">
            <w:pPr>
              <w:pStyle w:val="a6"/>
              <w:jc w:val="both"/>
              <w:rPr>
                <w:rFonts w:ascii="Times New Roman" w:hAnsi="Times New Roman"/>
                <w:sz w:val="20"/>
                <w:szCs w:val="20"/>
              </w:rPr>
            </w:pPr>
          </w:p>
        </w:tc>
        <w:tc>
          <w:tcPr>
            <w:tcW w:w="1276" w:type="dxa"/>
          </w:tcPr>
          <w:p w14:paraId="48FAFF4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60208A3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5B62E24D"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B909603"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4D7DC76" w14:textId="77777777" w:rsidR="007A2180" w:rsidRPr="007A2180" w:rsidRDefault="007A2180" w:rsidP="007A2180">
            <w:pPr>
              <w:pStyle w:val="a6"/>
              <w:jc w:val="both"/>
              <w:rPr>
                <w:rFonts w:ascii="Times New Roman" w:hAnsi="Times New Roman"/>
                <w:sz w:val="20"/>
                <w:szCs w:val="20"/>
              </w:rPr>
            </w:pPr>
          </w:p>
        </w:tc>
        <w:tc>
          <w:tcPr>
            <w:tcW w:w="732" w:type="dxa"/>
            <w:hideMark/>
          </w:tcPr>
          <w:p w14:paraId="18317FF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E06421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122BB7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C7E537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553EB0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F6BF80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C1817B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435381A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75A1D55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C820CC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0430DB2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61551F9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04F8EA67" w14:textId="77777777" w:rsidTr="007A2180">
        <w:trPr>
          <w:trHeight w:val="300"/>
        </w:trPr>
        <w:tc>
          <w:tcPr>
            <w:tcW w:w="725" w:type="dxa"/>
            <w:vMerge w:val="restart"/>
            <w:hideMark/>
          </w:tcPr>
          <w:p w14:paraId="4AA6FA9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3.4</w:t>
            </w:r>
          </w:p>
        </w:tc>
        <w:tc>
          <w:tcPr>
            <w:tcW w:w="1558" w:type="dxa"/>
            <w:vMerge w:val="restart"/>
            <w:hideMark/>
          </w:tcPr>
          <w:p w14:paraId="02E8DB1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«Расходы на АИС «Комплектование ДОО» и "Зачисление в ОО"</w:t>
            </w:r>
          </w:p>
        </w:tc>
        <w:tc>
          <w:tcPr>
            <w:tcW w:w="1417" w:type="dxa"/>
            <w:vMerge w:val="restart"/>
          </w:tcPr>
          <w:p w14:paraId="3A28A49E" w14:textId="77777777" w:rsidR="007A2180" w:rsidRPr="007A2180" w:rsidRDefault="007A2180" w:rsidP="007A2180">
            <w:pPr>
              <w:pStyle w:val="a6"/>
              <w:jc w:val="both"/>
              <w:rPr>
                <w:rFonts w:ascii="Times New Roman" w:hAnsi="Times New Roman"/>
                <w:sz w:val="20"/>
                <w:szCs w:val="20"/>
              </w:rPr>
            </w:pPr>
          </w:p>
        </w:tc>
        <w:tc>
          <w:tcPr>
            <w:tcW w:w="1276" w:type="dxa"/>
          </w:tcPr>
          <w:p w14:paraId="444016E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69BB235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4B47736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0709</w:t>
            </w:r>
          </w:p>
        </w:tc>
        <w:tc>
          <w:tcPr>
            <w:tcW w:w="1193" w:type="dxa"/>
            <w:vMerge w:val="restart"/>
            <w:hideMark/>
          </w:tcPr>
          <w:p w14:paraId="0F233C7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59.3.01. 00400</w:t>
            </w:r>
          </w:p>
          <w:p w14:paraId="55D37958" w14:textId="77777777" w:rsidR="007A2180" w:rsidRPr="007A2180" w:rsidRDefault="007A2180" w:rsidP="007A2180">
            <w:pPr>
              <w:pStyle w:val="a6"/>
              <w:jc w:val="both"/>
              <w:rPr>
                <w:rFonts w:ascii="Times New Roman" w:hAnsi="Times New Roman"/>
                <w:sz w:val="20"/>
                <w:szCs w:val="20"/>
              </w:rPr>
            </w:pPr>
          </w:p>
          <w:p w14:paraId="2CE31630" w14:textId="77777777" w:rsidR="007A2180" w:rsidRPr="007A2180" w:rsidRDefault="007A2180" w:rsidP="007A2180">
            <w:pPr>
              <w:pStyle w:val="a6"/>
              <w:jc w:val="both"/>
              <w:rPr>
                <w:rFonts w:ascii="Times New Roman" w:hAnsi="Times New Roman"/>
                <w:sz w:val="20"/>
                <w:szCs w:val="20"/>
              </w:rPr>
            </w:pPr>
          </w:p>
          <w:p w14:paraId="1ED6F486"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376F7E4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441,00</w:t>
            </w:r>
          </w:p>
        </w:tc>
        <w:tc>
          <w:tcPr>
            <w:tcW w:w="653" w:type="dxa"/>
            <w:vAlign w:val="bottom"/>
            <w:hideMark/>
          </w:tcPr>
          <w:p w14:paraId="4B4CACE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87,00</w:t>
            </w:r>
          </w:p>
        </w:tc>
        <w:tc>
          <w:tcPr>
            <w:tcW w:w="653" w:type="dxa"/>
            <w:vAlign w:val="bottom"/>
            <w:hideMark/>
          </w:tcPr>
          <w:p w14:paraId="579219D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147,00</w:t>
            </w:r>
          </w:p>
        </w:tc>
        <w:tc>
          <w:tcPr>
            <w:tcW w:w="653" w:type="dxa"/>
            <w:vAlign w:val="bottom"/>
            <w:hideMark/>
          </w:tcPr>
          <w:p w14:paraId="1AF5697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69,00</w:t>
            </w:r>
          </w:p>
        </w:tc>
        <w:tc>
          <w:tcPr>
            <w:tcW w:w="653" w:type="dxa"/>
            <w:vAlign w:val="bottom"/>
            <w:hideMark/>
          </w:tcPr>
          <w:p w14:paraId="53DB4AA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69,00</w:t>
            </w:r>
          </w:p>
        </w:tc>
        <w:tc>
          <w:tcPr>
            <w:tcW w:w="653" w:type="dxa"/>
            <w:vAlign w:val="bottom"/>
            <w:hideMark/>
          </w:tcPr>
          <w:p w14:paraId="1ECBB56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69,00</w:t>
            </w:r>
          </w:p>
        </w:tc>
        <w:tc>
          <w:tcPr>
            <w:tcW w:w="653" w:type="dxa"/>
            <w:vAlign w:val="bottom"/>
            <w:hideMark/>
          </w:tcPr>
          <w:p w14:paraId="07FABD8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3945DC1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4818C4A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93D2F4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3B4AC2B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3E1D4BF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3B79D4C0" w14:textId="77777777" w:rsidTr="007A2180">
        <w:trPr>
          <w:trHeight w:val="139"/>
        </w:trPr>
        <w:tc>
          <w:tcPr>
            <w:tcW w:w="725" w:type="dxa"/>
            <w:vMerge/>
            <w:hideMark/>
          </w:tcPr>
          <w:p w14:paraId="5C451B74"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23B0728" w14:textId="77777777" w:rsidR="007A2180" w:rsidRPr="007A2180" w:rsidRDefault="007A2180" w:rsidP="007A2180">
            <w:pPr>
              <w:pStyle w:val="a6"/>
              <w:jc w:val="both"/>
              <w:rPr>
                <w:rFonts w:ascii="Times New Roman" w:hAnsi="Times New Roman"/>
                <w:sz w:val="20"/>
                <w:szCs w:val="20"/>
              </w:rPr>
            </w:pPr>
          </w:p>
        </w:tc>
        <w:tc>
          <w:tcPr>
            <w:tcW w:w="1417" w:type="dxa"/>
            <w:vMerge/>
          </w:tcPr>
          <w:p w14:paraId="0D8E7774" w14:textId="77777777" w:rsidR="007A2180" w:rsidRPr="007A2180" w:rsidRDefault="007A2180" w:rsidP="007A2180">
            <w:pPr>
              <w:pStyle w:val="a6"/>
              <w:jc w:val="both"/>
              <w:rPr>
                <w:rFonts w:ascii="Times New Roman" w:hAnsi="Times New Roman"/>
                <w:sz w:val="20"/>
                <w:szCs w:val="20"/>
              </w:rPr>
            </w:pPr>
          </w:p>
        </w:tc>
        <w:tc>
          <w:tcPr>
            <w:tcW w:w="1276" w:type="dxa"/>
          </w:tcPr>
          <w:p w14:paraId="2D89628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0A95902A"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6C85ACD"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F501F25"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6FC7C2E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D8C161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2376C6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346B0A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9F35BC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814666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1A8E24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26FE3A8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02181A6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1B8735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4C2EDA9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3C84533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10E8C166" w14:textId="77777777" w:rsidTr="007A2180">
        <w:trPr>
          <w:trHeight w:val="287"/>
        </w:trPr>
        <w:tc>
          <w:tcPr>
            <w:tcW w:w="725" w:type="dxa"/>
            <w:vMerge/>
            <w:hideMark/>
          </w:tcPr>
          <w:p w14:paraId="4BE3AD2E"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87798F8" w14:textId="77777777" w:rsidR="007A2180" w:rsidRPr="007A2180" w:rsidRDefault="007A2180" w:rsidP="007A2180">
            <w:pPr>
              <w:pStyle w:val="a6"/>
              <w:jc w:val="both"/>
              <w:rPr>
                <w:rFonts w:ascii="Times New Roman" w:hAnsi="Times New Roman"/>
                <w:sz w:val="20"/>
                <w:szCs w:val="20"/>
              </w:rPr>
            </w:pPr>
          </w:p>
        </w:tc>
        <w:tc>
          <w:tcPr>
            <w:tcW w:w="1417" w:type="dxa"/>
            <w:vMerge/>
          </w:tcPr>
          <w:p w14:paraId="1F346B71" w14:textId="77777777" w:rsidR="007A2180" w:rsidRPr="007A2180" w:rsidRDefault="007A2180" w:rsidP="007A2180">
            <w:pPr>
              <w:pStyle w:val="a6"/>
              <w:jc w:val="both"/>
              <w:rPr>
                <w:rFonts w:ascii="Times New Roman" w:hAnsi="Times New Roman"/>
                <w:sz w:val="20"/>
                <w:szCs w:val="20"/>
              </w:rPr>
            </w:pPr>
          </w:p>
        </w:tc>
        <w:tc>
          <w:tcPr>
            <w:tcW w:w="1276" w:type="dxa"/>
          </w:tcPr>
          <w:p w14:paraId="390A7F9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62CD2D13"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44729B6"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91815F6"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5C0F7F7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999F72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2ABAE3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F4686E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FB17A5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6AE940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2727EA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1D71B4E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2E35821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5CBADF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01DD331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1DFD13A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6541FC56" w14:textId="77777777" w:rsidTr="007A2180">
        <w:trPr>
          <w:trHeight w:val="421"/>
        </w:trPr>
        <w:tc>
          <w:tcPr>
            <w:tcW w:w="725" w:type="dxa"/>
            <w:vMerge/>
            <w:hideMark/>
          </w:tcPr>
          <w:p w14:paraId="4C501F99"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8D91D9A" w14:textId="77777777" w:rsidR="007A2180" w:rsidRPr="007A2180" w:rsidRDefault="007A2180" w:rsidP="007A2180">
            <w:pPr>
              <w:pStyle w:val="a6"/>
              <w:jc w:val="both"/>
              <w:rPr>
                <w:rFonts w:ascii="Times New Roman" w:hAnsi="Times New Roman"/>
                <w:sz w:val="20"/>
                <w:szCs w:val="20"/>
              </w:rPr>
            </w:pPr>
          </w:p>
        </w:tc>
        <w:tc>
          <w:tcPr>
            <w:tcW w:w="1417" w:type="dxa"/>
            <w:vMerge/>
          </w:tcPr>
          <w:p w14:paraId="7C5181CC" w14:textId="77777777" w:rsidR="007A2180" w:rsidRPr="007A2180" w:rsidRDefault="007A2180" w:rsidP="007A2180">
            <w:pPr>
              <w:pStyle w:val="a6"/>
              <w:jc w:val="both"/>
              <w:rPr>
                <w:rFonts w:ascii="Times New Roman" w:hAnsi="Times New Roman"/>
                <w:sz w:val="20"/>
                <w:szCs w:val="20"/>
              </w:rPr>
            </w:pPr>
          </w:p>
        </w:tc>
        <w:tc>
          <w:tcPr>
            <w:tcW w:w="1276" w:type="dxa"/>
          </w:tcPr>
          <w:p w14:paraId="5DED5BA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75E303B1"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1118335"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7E33CEE"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23A544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441,00</w:t>
            </w:r>
          </w:p>
        </w:tc>
        <w:tc>
          <w:tcPr>
            <w:tcW w:w="653" w:type="dxa"/>
            <w:vAlign w:val="bottom"/>
            <w:hideMark/>
          </w:tcPr>
          <w:p w14:paraId="16431FF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87,00</w:t>
            </w:r>
          </w:p>
        </w:tc>
        <w:tc>
          <w:tcPr>
            <w:tcW w:w="653" w:type="dxa"/>
            <w:vAlign w:val="bottom"/>
            <w:hideMark/>
          </w:tcPr>
          <w:p w14:paraId="282D818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147,00</w:t>
            </w:r>
          </w:p>
        </w:tc>
        <w:tc>
          <w:tcPr>
            <w:tcW w:w="653" w:type="dxa"/>
            <w:vAlign w:val="bottom"/>
            <w:hideMark/>
          </w:tcPr>
          <w:p w14:paraId="74CDC54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69,00</w:t>
            </w:r>
          </w:p>
        </w:tc>
        <w:tc>
          <w:tcPr>
            <w:tcW w:w="653" w:type="dxa"/>
            <w:vAlign w:val="bottom"/>
            <w:hideMark/>
          </w:tcPr>
          <w:p w14:paraId="1515C3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69,00</w:t>
            </w:r>
          </w:p>
        </w:tc>
        <w:tc>
          <w:tcPr>
            <w:tcW w:w="653" w:type="dxa"/>
            <w:vAlign w:val="bottom"/>
            <w:hideMark/>
          </w:tcPr>
          <w:p w14:paraId="7EFED02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69,00</w:t>
            </w:r>
          </w:p>
        </w:tc>
        <w:tc>
          <w:tcPr>
            <w:tcW w:w="653" w:type="dxa"/>
            <w:vAlign w:val="bottom"/>
            <w:hideMark/>
          </w:tcPr>
          <w:p w14:paraId="1083574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19B74DB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282DAEB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B955E2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2C49E1A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296365B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12B9182F" w14:textId="77777777" w:rsidTr="007A2180">
        <w:trPr>
          <w:trHeight w:val="600"/>
        </w:trPr>
        <w:tc>
          <w:tcPr>
            <w:tcW w:w="725" w:type="dxa"/>
            <w:vMerge/>
            <w:hideMark/>
          </w:tcPr>
          <w:p w14:paraId="2F7A6DCC"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6D2FCEF" w14:textId="77777777" w:rsidR="007A2180" w:rsidRPr="007A2180" w:rsidRDefault="007A2180" w:rsidP="007A2180">
            <w:pPr>
              <w:pStyle w:val="a6"/>
              <w:jc w:val="both"/>
              <w:rPr>
                <w:rFonts w:ascii="Times New Roman" w:hAnsi="Times New Roman"/>
                <w:sz w:val="20"/>
                <w:szCs w:val="20"/>
              </w:rPr>
            </w:pPr>
          </w:p>
        </w:tc>
        <w:tc>
          <w:tcPr>
            <w:tcW w:w="1417" w:type="dxa"/>
            <w:vMerge/>
          </w:tcPr>
          <w:p w14:paraId="673E1DC9" w14:textId="77777777" w:rsidR="007A2180" w:rsidRPr="007A2180" w:rsidRDefault="007A2180" w:rsidP="007A2180">
            <w:pPr>
              <w:pStyle w:val="a6"/>
              <w:jc w:val="both"/>
              <w:rPr>
                <w:rFonts w:ascii="Times New Roman" w:hAnsi="Times New Roman"/>
                <w:sz w:val="20"/>
                <w:szCs w:val="20"/>
              </w:rPr>
            </w:pPr>
          </w:p>
        </w:tc>
        <w:tc>
          <w:tcPr>
            <w:tcW w:w="1276" w:type="dxa"/>
          </w:tcPr>
          <w:p w14:paraId="5509945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6B8DA6A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343F199A"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3C606FA"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F06A374" w14:textId="77777777" w:rsidR="007A2180" w:rsidRPr="007A2180" w:rsidRDefault="007A2180" w:rsidP="007A2180">
            <w:pPr>
              <w:pStyle w:val="a6"/>
              <w:jc w:val="both"/>
              <w:rPr>
                <w:rFonts w:ascii="Times New Roman" w:hAnsi="Times New Roman"/>
                <w:sz w:val="20"/>
                <w:szCs w:val="20"/>
              </w:rPr>
            </w:pPr>
          </w:p>
        </w:tc>
        <w:tc>
          <w:tcPr>
            <w:tcW w:w="732" w:type="dxa"/>
            <w:hideMark/>
          </w:tcPr>
          <w:p w14:paraId="0CB94BB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B9A9C9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577643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04D684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4A5554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5C4C86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948E1F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2C11DD0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4459520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1AB988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1F07344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726E763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20ADC883" w14:textId="77777777" w:rsidTr="007A2180">
        <w:trPr>
          <w:trHeight w:val="300"/>
        </w:trPr>
        <w:tc>
          <w:tcPr>
            <w:tcW w:w="725" w:type="dxa"/>
            <w:vMerge w:val="restart"/>
            <w:hideMark/>
          </w:tcPr>
          <w:p w14:paraId="61E1899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3.5</w:t>
            </w:r>
          </w:p>
        </w:tc>
        <w:tc>
          <w:tcPr>
            <w:tcW w:w="1558" w:type="dxa"/>
            <w:vMerge w:val="restart"/>
            <w:hideMark/>
          </w:tcPr>
          <w:p w14:paraId="2467F00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Организация и осуществление деятельности по опеке и попечительству в отношении несовершеннолетних лиц</w:t>
            </w:r>
          </w:p>
        </w:tc>
        <w:tc>
          <w:tcPr>
            <w:tcW w:w="1417" w:type="dxa"/>
            <w:vMerge w:val="restart"/>
          </w:tcPr>
          <w:p w14:paraId="4270CACF" w14:textId="77777777" w:rsidR="007A2180" w:rsidRPr="007A2180" w:rsidRDefault="007A2180" w:rsidP="007A2180">
            <w:pPr>
              <w:pStyle w:val="a6"/>
              <w:jc w:val="both"/>
              <w:rPr>
                <w:rFonts w:ascii="Times New Roman" w:hAnsi="Times New Roman"/>
                <w:sz w:val="20"/>
                <w:szCs w:val="20"/>
              </w:rPr>
            </w:pPr>
          </w:p>
        </w:tc>
        <w:tc>
          <w:tcPr>
            <w:tcW w:w="1276" w:type="dxa"/>
          </w:tcPr>
          <w:p w14:paraId="7C2147D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23CE82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w:t>
            </w:r>
          </w:p>
        </w:tc>
        <w:tc>
          <w:tcPr>
            <w:tcW w:w="575" w:type="dxa"/>
            <w:vMerge w:val="restart"/>
            <w:hideMark/>
          </w:tcPr>
          <w:p w14:paraId="4472A3D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1006</w:t>
            </w:r>
          </w:p>
        </w:tc>
        <w:tc>
          <w:tcPr>
            <w:tcW w:w="1193" w:type="dxa"/>
            <w:vMerge w:val="restart"/>
            <w:hideMark/>
          </w:tcPr>
          <w:p w14:paraId="7D04B31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59.3.01.87300 </w:t>
            </w:r>
          </w:p>
        </w:tc>
        <w:tc>
          <w:tcPr>
            <w:tcW w:w="732" w:type="dxa"/>
            <w:vAlign w:val="bottom"/>
            <w:hideMark/>
          </w:tcPr>
          <w:p w14:paraId="3858665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13 628,84</w:t>
            </w:r>
          </w:p>
        </w:tc>
        <w:tc>
          <w:tcPr>
            <w:tcW w:w="653" w:type="dxa"/>
            <w:vAlign w:val="bottom"/>
            <w:hideMark/>
          </w:tcPr>
          <w:p w14:paraId="325A9C0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1 027,80</w:t>
            </w:r>
          </w:p>
        </w:tc>
        <w:tc>
          <w:tcPr>
            <w:tcW w:w="653" w:type="dxa"/>
            <w:vAlign w:val="bottom"/>
            <w:hideMark/>
          </w:tcPr>
          <w:p w14:paraId="5920878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1 027,82</w:t>
            </w:r>
          </w:p>
        </w:tc>
        <w:tc>
          <w:tcPr>
            <w:tcW w:w="653" w:type="dxa"/>
            <w:vAlign w:val="bottom"/>
            <w:hideMark/>
          </w:tcPr>
          <w:p w14:paraId="4FFBBE0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1 027,82</w:t>
            </w:r>
          </w:p>
        </w:tc>
        <w:tc>
          <w:tcPr>
            <w:tcW w:w="653" w:type="dxa"/>
            <w:vAlign w:val="bottom"/>
            <w:hideMark/>
          </w:tcPr>
          <w:p w14:paraId="07B5DBA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1 064,40</w:t>
            </w:r>
          </w:p>
        </w:tc>
        <w:tc>
          <w:tcPr>
            <w:tcW w:w="653" w:type="dxa"/>
            <w:vAlign w:val="bottom"/>
            <w:hideMark/>
          </w:tcPr>
          <w:p w14:paraId="66B93A1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1 271,80</w:t>
            </w:r>
          </w:p>
        </w:tc>
        <w:tc>
          <w:tcPr>
            <w:tcW w:w="653" w:type="dxa"/>
            <w:vAlign w:val="bottom"/>
            <w:hideMark/>
          </w:tcPr>
          <w:p w14:paraId="6AF7423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1 211,70</w:t>
            </w:r>
          </w:p>
        </w:tc>
        <w:tc>
          <w:tcPr>
            <w:tcW w:w="688" w:type="dxa"/>
            <w:vAlign w:val="bottom"/>
            <w:hideMark/>
          </w:tcPr>
          <w:p w14:paraId="2AB38C4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1 399,50</w:t>
            </w:r>
          </w:p>
        </w:tc>
        <w:tc>
          <w:tcPr>
            <w:tcW w:w="618" w:type="dxa"/>
            <w:vAlign w:val="bottom"/>
            <w:hideMark/>
          </w:tcPr>
          <w:p w14:paraId="451A1D7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1 399,50</w:t>
            </w:r>
          </w:p>
        </w:tc>
        <w:tc>
          <w:tcPr>
            <w:tcW w:w="653" w:type="dxa"/>
            <w:vAlign w:val="bottom"/>
            <w:hideMark/>
          </w:tcPr>
          <w:p w14:paraId="15EA5B7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1 399,50</w:t>
            </w:r>
          </w:p>
        </w:tc>
        <w:tc>
          <w:tcPr>
            <w:tcW w:w="714" w:type="dxa"/>
            <w:vAlign w:val="bottom"/>
            <w:hideMark/>
          </w:tcPr>
          <w:p w14:paraId="5AC3C54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1 399,50</w:t>
            </w:r>
          </w:p>
        </w:tc>
        <w:tc>
          <w:tcPr>
            <w:tcW w:w="709" w:type="dxa"/>
            <w:vAlign w:val="bottom"/>
            <w:hideMark/>
          </w:tcPr>
          <w:p w14:paraId="23737DC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1 399,50</w:t>
            </w:r>
          </w:p>
        </w:tc>
      </w:tr>
      <w:tr w:rsidR="007A2180" w:rsidRPr="007A2180" w14:paraId="19AC5C7C" w14:textId="77777777" w:rsidTr="007A2180">
        <w:trPr>
          <w:trHeight w:val="298"/>
        </w:trPr>
        <w:tc>
          <w:tcPr>
            <w:tcW w:w="725" w:type="dxa"/>
            <w:vMerge/>
            <w:hideMark/>
          </w:tcPr>
          <w:p w14:paraId="45F2156B"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32C7CD0" w14:textId="77777777" w:rsidR="007A2180" w:rsidRPr="007A2180" w:rsidRDefault="007A2180" w:rsidP="007A2180">
            <w:pPr>
              <w:pStyle w:val="a6"/>
              <w:jc w:val="both"/>
              <w:rPr>
                <w:rFonts w:ascii="Times New Roman" w:hAnsi="Times New Roman"/>
                <w:sz w:val="20"/>
                <w:szCs w:val="20"/>
              </w:rPr>
            </w:pPr>
          </w:p>
        </w:tc>
        <w:tc>
          <w:tcPr>
            <w:tcW w:w="1417" w:type="dxa"/>
            <w:vMerge/>
          </w:tcPr>
          <w:p w14:paraId="0CBD3AB1" w14:textId="77777777" w:rsidR="007A2180" w:rsidRPr="007A2180" w:rsidRDefault="007A2180" w:rsidP="007A2180">
            <w:pPr>
              <w:pStyle w:val="a6"/>
              <w:jc w:val="both"/>
              <w:rPr>
                <w:rFonts w:ascii="Times New Roman" w:hAnsi="Times New Roman"/>
                <w:sz w:val="20"/>
                <w:szCs w:val="20"/>
              </w:rPr>
            </w:pPr>
          </w:p>
        </w:tc>
        <w:tc>
          <w:tcPr>
            <w:tcW w:w="1276" w:type="dxa"/>
          </w:tcPr>
          <w:p w14:paraId="528146F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448CEB3E"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D297E1D"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BD82182"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5D8A65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166864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53AF4A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1C8FC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68D31C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1BC15B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79A90B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1FAF420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2185F10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A7D2AA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1EDA4B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37A03F6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02FDC462" w14:textId="77777777" w:rsidTr="007A2180">
        <w:trPr>
          <w:trHeight w:val="406"/>
        </w:trPr>
        <w:tc>
          <w:tcPr>
            <w:tcW w:w="725" w:type="dxa"/>
            <w:vMerge/>
            <w:hideMark/>
          </w:tcPr>
          <w:p w14:paraId="0464B846"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26FE03E3" w14:textId="77777777" w:rsidR="007A2180" w:rsidRPr="007A2180" w:rsidRDefault="007A2180" w:rsidP="007A2180">
            <w:pPr>
              <w:pStyle w:val="a6"/>
              <w:jc w:val="both"/>
              <w:rPr>
                <w:rFonts w:ascii="Times New Roman" w:hAnsi="Times New Roman"/>
                <w:sz w:val="20"/>
                <w:szCs w:val="20"/>
              </w:rPr>
            </w:pPr>
          </w:p>
        </w:tc>
        <w:tc>
          <w:tcPr>
            <w:tcW w:w="1417" w:type="dxa"/>
            <w:vMerge/>
          </w:tcPr>
          <w:p w14:paraId="79E7E69D" w14:textId="77777777" w:rsidR="007A2180" w:rsidRPr="007A2180" w:rsidRDefault="007A2180" w:rsidP="007A2180">
            <w:pPr>
              <w:pStyle w:val="a6"/>
              <w:jc w:val="both"/>
              <w:rPr>
                <w:rFonts w:ascii="Times New Roman" w:hAnsi="Times New Roman"/>
                <w:sz w:val="20"/>
                <w:szCs w:val="20"/>
              </w:rPr>
            </w:pPr>
          </w:p>
        </w:tc>
        <w:tc>
          <w:tcPr>
            <w:tcW w:w="1276" w:type="dxa"/>
          </w:tcPr>
          <w:p w14:paraId="50871C5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6A57AAB2"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03C4E1F"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48DE4D5"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3290BCF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13 628,84</w:t>
            </w:r>
          </w:p>
        </w:tc>
        <w:tc>
          <w:tcPr>
            <w:tcW w:w="653" w:type="dxa"/>
            <w:vAlign w:val="bottom"/>
            <w:hideMark/>
          </w:tcPr>
          <w:p w14:paraId="75ADED5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1 027,80</w:t>
            </w:r>
          </w:p>
        </w:tc>
        <w:tc>
          <w:tcPr>
            <w:tcW w:w="653" w:type="dxa"/>
            <w:vAlign w:val="bottom"/>
            <w:hideMark/>
          </w:tcPr>
          <w:p w14:paraId="2C767FB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1 027,82</w:t>
            </w:r>
          </w:p>
        </w:tc>
        <w:tc>
          <w:tcPr>
            <w:tcW w:w="653" w:type="dxa"/>
            <w:vAlign w:val="bottom"/>
            <w:hideMark/>
          </w:tcPr>
          <w:p w14:paraId="590D6A9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1 027,82</w:t>
            </w:r>
          </w:p>
        </w:tc>
        <w:tc>
          <w:tcPr>
            <w:tcW w:w="653" w:type="dxa"/>
            <w:vAlign w:val="bottom"/>
            <w:hideMark/>
          </w:tcPr>
          <w:p w14:paraId="72BDF82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1 064,40</w:t>
            </w:r>
          </w:p>
        </w:tc>
        <w:tc>
          <w:tcPr>
            <w:tcW w:w="653" w:type="dxa"/>
            <w:vAlign w:val="bottom"/>
            <w:hideMark/>
          </w:tcPr>
          <w:p w14:paraId="7CE66C0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1 271,80</w:t>
            </w:r>
          </w:p>
        </w:tc>
        <w:tc>
          <w:tcPr>
            <w:tcW w:w="653" w:type="dxa"/>
            <w:vAlign w:val="bottom"/>
            <w:hideMark/>
          </w:tcPr>
          <w:p w14:paraId="2ECA28D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1 211,70</w:t>
            </w:r>
          </w:p>
        </w:tc>
        <w:tc>
          <w:tcPr>
            <w:tcW w:w="688" w:type="dxa"/>
            <w:vAlign w:val="bottom"/>
            <w:hideMark/>
          </w:tcPr>
          <w:p w14:paraId="1C8ECA0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1 399,50</w:t>
            </w:r>
          </w:p>
        </w:tc>
        <w:tc>
          <w:tcPr>
            <w:tcW w:w="618" w:type="dxa"/>
            <w:vAlign w:val="bottom"/>
            <w:hideMark/>
          </w:tcPr>
          <w:p w14:paraId="2CE85DC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1 399,50</w:t>
            </w:r>
          </w:p>
        </w:tc>
        <w:tc>
          <w:tcPr>
            <w:tcW w:w="653" w:type="dxa"/>
            <w:vAlign w:val="bottom"/>
            <w:hideMark/>
          </w:tcPr>
          <w:p w14:paraId="69629E3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1 399,50</w:t>
            </w:r>
          </w:p>
        </w:tc>
        <w:tc>
          <w:tcPr>
            <w:tcW w:w="714" w:type="dxa"/>
            <w:vAlign w:val="bottom"/>
            <w:hideMark/>
          </w:tcPr>
          <w:p w14:paraId="075BA42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1 399,50</w:t>
            </w:r>
          </w:p>
        </w:tc>
        <w:tc>
          <w:tcPr>
            <w:tcW w:w="709" w:type="dxa"/>
            <w:vAlign w:val="bottom"/>
            <w:hideMark/>
          </w:tcPr>
          <w:p w14:paraId="61B54AA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1 399,50</w:t>
            </w:r>
          </w:p>
        </w:tc>
      </w:tr>
      <w:tr w:rsidR="007A2180" w:rsidRPr="007A2180" w14:paraId="5D689512" w14:textId="77777777" w:rsidTr="007A2180">
        <w:trPr>
          <w:trHeight w:val="332"/>
        </w:trPr>
        <w:tc>
          <w:tcPr>
            <w:tcW w:w="725" w:type="dxa"/>
            <w:vMerge/>
            <w:hideMark/>
          </w:tcPr>
          <w:p w14:paraId="5C63A3AA"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58A9636" w14:textId="77777777" w:rsidR="007A2180" w:rsidRPr="007A2180" w:rsidRDefault="007A2180" w:rsidP="007A2180">
            <w:pPr>
              <w:pStyle w:val="a6"/>
              <w:jc w:val="both"/>
              <w:rPr>
                <w:rFonts w:ascii="Times New Roman" w:hAnsi="Times New Roman"/>
                <w:sz w:val="20"/>
                <w:szCs w:val="20"/>
              </w:rPr>
            </w:pPr>
          </w:p>
        </w:tc>
        <w:tc>
          <w:tcPr>
            <w:tcW w:w="1417" w:type="dxa"/>
            <w:vMerge/>
          </w:tcPr>
          <w:p w14:paraId="60B18436" w14:textId="77777777" w:rsidR="007A2180" w:rsidRPr="007A2180" w:rsidRDefault="007A2180" w:rsidP="007A2180">
            <w:pPr>
              <w:pStyle w:val="a6"/>
              <w:jc w:val="both"/>
              <w:rPr>
                <w:rFonts w:ascii="Times New Roman" w:hAnsi="Times New Roman"/>
                <w:sz w:val="20"/>
                <w:szCs w:val="20"/>
              </w:rPr>
            </w:pPr>
          </w:p>
        </w:tc>
        <w:tc>
          <w:tcPr>
            <w:tcW w:w="1276" w:type="dxa"/>
          </w:tcPr>
          <w:p w14:paraId="1529E95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03EA0474"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3B9990D"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231696E"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7CA6756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8F2E57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95988D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AE3FAB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7174C4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3D5FFE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3C839E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2361669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6AA8D63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A2EDA6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227D031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30EBB41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249AF1C3" w14:textId="77777777" w:rsidTr="007A2180">
        <w:trPr>
          <w:trHeight w:val="555"/>
        </w:trPr>
        <w:tc>
          <w:tcPr>
            <w:tcW w:w="725" w:type="dxa"/>
            <w:vMerge/>
            <w:hideMark/>
          </w:tcPr>
          <w:p w14:paraId="102BAEA8"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6D811B5" w14:textId="77777777" w:rsidR="007A2180" w:rsidRPr="007A2180" w:rsidRDefault="007A2180" w:rsidP="007A2180">
            <w:pPr>
              <w:pStyle w:val="a6"/>
              <w:jc w:val="both"/>
              <w:rPr>
                <w:rFonts w:ascii="Times New Roman" w:hAnsi="Times New Roman"/>
                <w:sz w:val="20"/>
                <w:szCs w:val="20"/>
              </w:rPr>
            </w:pPr>
          </w:p>
        </w:tc>
        <w:tc>
          <w:tcPr>
            <w:tcW w:w="1417" w:type="dxa"/>
            <w:vMerge/>
          </w:tcPr>
          <w:p w14:paraId="5A2C532D" w14:textId="77777777" w:rsidR="007A2180" w:rsidRPr="007A2180" w:rsidRDefault="007A2180" w:rsidP="007A2180">
            <w:pPr>
              <w:pStyle w:val="a6"/>
              <w:jc w:val="both"/>
              <w:rPr>
                <w:rFonts w:ascii="Times New Roman" w:hAnsi="Times New Roman"/>
                <w:sz w:val="20"/>
                <w:szCs w:val="20"/>
              </w:rPr>
            </w:pPr>
          </w:p>
        </w:tc>
        <w:tc>
          <w:tcPr>
            <w:tcW w:w="1276" w:type="dxa"/>
          </w:tcPr>
          <w:p w14:paraId="717FBA1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4C12EEE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0D63F926"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F59E97E"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75F5393" w14:textId="77777777" w:rsidR="007A2180" w:rsidRPr="007A2180" w:rsidRDefault="007A2180" w:rsidP="007A2180">
            <w:pPr>
              <w:pStyle w:val="a6"/>
              <w:jc w:val="both"/>
              <w:rPr>
                <w:rFonts w:ascii="Times New Roman" w:hAnsi="Times New Roman"/>
                <w:sz w:val="20"/>
                <w:szCs w:val="20"/>
              </w:rPr>
            </w:pPr>
          </w:p>
        </w:tc>
        <w:tc>
          <w:tcPr>
            <w:tcW w:w="732" w:type="dxa"/>
            <w:hideMark/>
          </w:tcPr>
          <w:p w14:paraId="2F160F3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C52582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E0D436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DDEF7D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DD5F87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4A9205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74B0EF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6589CD4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72951BC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D58366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1C2AF5F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372BC11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28985E98" w14:textId="77777777" w:rsidTr="007A2180">
        <w:trPr>
          <w:trHeight w:val="300"/>
        </w:trPr>
        <w:tc>
          <w:tcPr>
            <w:tcW w:w="725" w:type="dxa"/>
            <w:vMerge w:val="restart"/>
            <w:hideMark/>
          </w:tcPr>
          <w:p w14:paraId="673982F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3.6</w:t>
            </w:r>
          </w:p>
        </w:tc>
        <w:tc>
          <w:tcPr>
            <w:tcW w:w="1558" w:type="dxa"/>
            <w:vMerge w:val="restart"/>
            <w:hideMark/>
          </w:tcPr>
          <w:p w14:paraId="2462B96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Социальная политика. Охрана семьи и детства.</w:t>
            </w:r>
          </w:p>
        </w:tc>
        <w:tc>
          <w:tcPr>
            <w:tcW w:w="1417" w:type="dxa"/>
            <w:vMerge w:val="restart"/>
          </w:tcPr>
          <w:p w14:paraId="7A6FF65D" w14:textId="77777777" w:rsidR="007A2180" w:rsidRPr="007A2180" w:rsidRDefault="007A2180" w:rsidP="007A2180">
            <w:pPr>
              <w:pStyle w:val="a6"/>
              <w:jc w:val="both"/>
              <w:rPr>
                <w:rFonts w:ascii="Times New Roman" w:hAnsi="Times New Roman"/>
                <w:sz w:val="20"/>
                <w:szCs w:val="20"/>
              </w:rPr>
            </w:pPr>
          </w:p>
        </w:tc>
        <w:tc>
          <w:tcPr>
            <w:tcW w:w="1276" w:type="dxa"/>
          </w:tcPr>
          <w:p w14:paraId="344B4C5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47BC778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005 </w:t>
            </w:r>
          </w:p>
        </w:tc>
        <w:tc>
          <w:tcPr>
            <w:tcW w:w="575" w:type="dxa"/>
            <w:vMerge w:val="restart"/>
            <w:hideMark/>
          </w:tcPr>
          <w:p w14:paraId="244157C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1004; 1006 </w:t>
            </w:r>
          </w:p>
        </w:tc>
        <w:tc>
          <w:tcPr>
            <w:tcW w:w="1193" w:type="dxa"/>
            <w:vMerge w:val="restart"/>
            <w:hideMark/>
          </w:tcPr>
          <w:p w14:paraId="79D1EEF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59.3.10.11020; 59.3.12.70000; 59.3.15.87250; 59.3.17.87700; 59.3.16.87300</w:t>
            </w:r>
          </w:p>
        </w:tc>
        <w:tc>
          <w:tcPr>
            <w:tcW w:w="732" w:type="dxa"/>
            <w:vAlign w:val="bottom"/>
            <w:hideMark/>
          </w:tcPr>
          <w:p w14:paraId="05C9935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263 862,45</w:t>
            </w:r>
          </w:p>
        </w:tc>
        <w:tc>
          <w:tcPr>
            <w:tcW w:w="653" w:type="dxa"/>
            <w:vAlign w:val="bottom"/>
            <w:hideMark/>
          </w:tcPr>
          <w:p w14:paraId="21260BC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27 637,00</w:t>
            </w:r>
          </w:p>
        </w:tc>
        <w:tc>
          <w:tcPr>
            <w:tcW w:w="653" w:type="dxa"/>
            <w:vAlign w:val="bottom"/>
            <w:hideMark/>
          </w:tcPr>
          <w:p w14:paraId="4B9FB53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26 741,71</w:t>
            </w:r>
          </w:p>
        </w:tc>
        <w:tc>
          <w:tcPr>
            <w:tcW w:w="653" w:type="dxa"/>
            <w:vAlign w:val="bottom"/>
            <w:hideMark/>
          </w:tcPr>
          <w:p w14:paraId="48F75DC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29 152,90</w:t>
            </w:r>
          </w:p>
        </w:tc>
        <w:tc>
          <w:tcPr>
            <w:tcW w:w="653" w:type="dxa"/>
            <w:vAlign w:val="bottom"/>
            <w:hideMark/>
          </w:tcPr>
          <w:p w14:paraId="54D5D65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27 383,44</w:t>
            </w:r>
          </w:p>
        </w:tc>
        <w:tc>
          <w:tcPr>
            <w:tcW w:w="653" w:type="dxa"/>
            <w:vAlign w:val="bottom"/>
            <w:hideMark/>
          </w:tcPr>
          <w:p w14:paraId="2A8BA34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24 584,40</w:t>
            </w:r>
          </w:p>
        </w:tc>
        <w:tc>
          <w:tcPr>
            <w:tcW w:w="653" w:type="dxa"/>
            <w:vAlign w:val="bottom"/>
            <w:hideMark/>
          </w:tcPr>
          <w:p w14:paraId="4A041AC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21 075,50</w:t>
            </w:r>
          </w:p>
        </w:tc>
        <w:tc>
          <w:tcPr>
            <w:tcW w:w="688" w:type="dxa"/>
            <w:vAlign w:val="bottom"/>
            <w:hideMark/>
          </w:tcPr>
          <w:p w14:paraId="1A836C4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20 233,50</w:t>
            </w:r>
          </w:p>
        </w:tc>
        <w:tc>
          <w:tcPr>
            <w:tcW w:w="618" w:type="dxa"/>
            <w:vAlign w:val="bottom"/>
            <w:hideMark/>
          </w:tcPr>
          <w:p w14:paraId="3EDCC30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21 353,70</w:t>
            </w:r>
          </w:p>
        </w:tc>
        <w:tc>
          <w:tcPr>
            <w:tcW w:w="653" w:type="dxa"/>
            <w:vAlign w:val="bottom"/>
            <w:hideMark/>
          </w:tcPr>
          <w:p w14:paraId="3633572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21 882,70</w:t>
            </w:r>
          </w:p>
        </w:tc>
        <w:tc>
          <w:tcPr>
            <w:tcW w:w="714" w:type="dxa"/>
            <w:vAlign w:val="bottom"/>
            <w:hideMark/>
          </w:tcPr>
          <w:p w14:paraId="6AA2A0E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21 908,80</w:t>
            </w:r>
          </w:p>
        </w:tc>
        <w:tc>
          <w:tcPr>
            <w:tcW w:w="709" w:type="dxa"/>
            <w:vAlign w:val="bottom"/>
            <w:hideMark/>
          </w:tcPr>
          <w:p w14:paraId="7C03607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21 908,80</w:t>
            </w:r>
          </w:p>
        </w:tc>
      </w:tr>
      <w:tr w:rsidR="007A2180" w:rsidRPr="007A2180" w14:paraId="65E466E6" w14:textId="77777777" w:rsidTr="007A2180">
        <w:trPr>
          <w:trHeight w:val="233"/>
        </w:trPr>
        <w:tc>
          <w:tcPr>
            <w:tcW w:w="725" w:type="dxa"/>
            <w:vMerge/>
            <w:hideMark/>
          </w:tcPr>
          <w:p w14:paraId="7871AAE2"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BB58CC0" w14:textId="77777777" w:rsidR="007A2180" w:rsidRPr="007A2180" w:rsidRDefault="007A2180" w:rsidP="007A2180">
            <w:pPr>
              <w:pStyle w:val="a6"/>
              <w:jc w:val="both"/>
              <w:rPr>
                <w:rFonts w:ascii="Times New Roman" w:hAnsi="Times New Roman"/>
                <w:sz w:val="20"/>
                <w:szCs w:val="20"/>
              </w:rPr>
            </w:pPr>
          </w:p>
        </w:tc>
        <w:tc>
          <w:tcPr>
            <w:tcW w:w="1417" w:type="dxa"/>
            <w:vMerge/>
          </w:tcPr>
          <w:p w14:paraId="3EE563E9" w14:textId="77777777" w:rsidR="007A2180" w:rsidRPr="007A2180" w:rsidRDefault="007A2180" w:rsidP="007A2180">
            <w:pPr>
              <w:pStyle w:val="a6"/>
              <w:jc w:val="both"/>
              <w:rPr>
                <w:rFonts w:ascii="Times New Roman" w:hAnsi="Times New Roman"/>
                <w:sz w:val="20"/>
                <w:szCs w:val="20"/>
              </w:rPr>
            </w:pPr>
          </w:p>
        </w:tc>
        <w:tc>
          <w:tcPr>
            <w:tcW w:w="1276" w:type="dxa"/>
          </w:tcPr>
          <w:p w14:paraId="0136CA6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2DFF5BFC"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8789D7A"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63E28E1"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19B2E98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FB6875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872C22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58F898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E9B78F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D7DCBF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E07A4C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4648D6B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7361BFF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80F056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434F3F1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5235680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51EC6F7D" w14:textId="77777777" w:rsidTr="007A2180">
        <w:trPr>
          <w:trHeight w:val="479"/>
        </w:trPr>
        <w:tc>
          <w:tcPr>
            <w:tcW w:w="725" w:type="dxa"/>
            <w:vMerge/>
            <w:hideMark/>
          </w:tcPr>
          <w:p w14:paraId="064C72A7"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DD73621" w14:textId="77777777" w:rsidR="007A2180" w:rsidRPr="007A2180" w:rsidRDefault="007A2180" w:rsidP="007A2180">
            <w:pPr>
              <w:pStyle w:val="a6"/>
              <w:jc w:val="both"/>
              <w:rPr>
                <w:rFonts w:ascii="Times New Roman" w:hAnsi="Times New Roman"/>
                <w:sz w:val="20"/>
                <w:szCs w:val="20"/>
              </w:rPr>
            </w:pPr>
          </w:p>
        </w:tc>
        <w:tc>
          <w:tcPr>
            <w:tcW w:w="1417" w:type="dxa"/>
            <w:vMerge/>
          </w:tcPr>
          <w:p w14:paraId="04445214" w14:textId="77777777" w:rsidR="007A2180" w:rsidRPr="007A2180" w:rsidRDefault="007A2180" w:rsidP="007A2180">
            <w:pPr>
              <w:pStyle w:val="a6"/>
              <w:jc w:val="both"/>
              <w:rPr>
                <w:rFonts w:ascii="Times New Roman" w:hAnsi="Times New Roman"/>
                <w:sz w:val="20"/>
                <w:szCs w:val="20"/>
              </w:rPr>
            </w:pPr>
          </w:p>
        </w:tc>
        <w:tc>
          <w:tcPr>
            <w:tcW w:w="1276" w:type="dxa"/>
          </w:tcPr>
          <w:p w14:paraId="4C0D84A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3DA808FD"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26D9C76"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21850CD"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29E0C51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263 862,45</w:t>
            </w:r>
          </w:p>
        </w:tc>
        <w:tc>
          <w:tcPr>
            <w:tcW w:w="653" w:type="dxa"/>
            <w:vAlign w:val="bottom"/>
            <w:hideMark/>
          </w:tcPr>
          <w:p w14:paraId="2EF56CC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27 637,00</w:t>
            </w:r>
          </w:p>
        </w:tc>
        <w:tc>
          <w:tcPr>
            <w:tcW w:w="653" w:type="dxa"/>
            <w:vAlign w:val="bottom"/>
            <w:hideMark/>
          </w:tcPr>
          <w:p w14:paraId="185BDA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26 741,71</w:t>
            </w:r>
          </w:p>
        </w:tc>
        <w:tc>
          <w:tcPr>
            <w:tcW w:w="653" w:type="dxa"/>
            <w:vAlign w:val="bottom"/>
            <w:hideMark/>
          </w:tcPr>
          <w:p w14:paraId="16E6AF2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29 152,90</w:t>
            </w:r>
          </w:p>
        </w:tc>
        <w:tc>
          <w:tcPr>
            <w:tcW w:w="653" w:type="dxa"/>
            <w:vAlign w:val="bottom"/>
            <w:hideMark/>
          </w:tcPr>
          <w:p w14:paraId="2AD9AD6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27 383,44</w:t>
            </w:r>
          </w:p>
        </w:tc>
        <w:tc>
          <w:tcPr>
            <w:tcW w:w="653" w:type="dxa"/>
            <w:vAlign w:val="bottom"/>
            <w:hideMark/>
          </w:tcPr>
          <w:p w14:paraId="7BDF150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24 584,40</w:t>
            </w:r>
          </w:p>
        </w:tc>
        <w:tc>
          <w:tcPr>
            <w:tcW w:w="653" w:type="dxa"/>
            <w:vAlign w:val="bottom"/>
            <w:hideMark/>
          </w:tcPr>
          <w:p w14:paraId="38366C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21 075,50</w:t>
            </w:r>
          </w:p>
        </w:tc>
        <w:tc>
          <w:tcPr>
            <w:tcW w:w="688" w:type="dxa"/>
            <w:vAlign w:val="bottom"/>
            <w:hideMark/>
          </w:tcPr>
          <w:p w14:paraId="1AF25A9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20 233,50</w:t>
            </w:r>
          </w:p>
        </w:tc>
        <w:tc>
          <w:tcPr>
            <w:tcW w:w="618" w:type="dxa"/>
            <w:vAlign w:val="bottom"/>
            <w:hideMark/>
          </w:tcPr>
          <w:p w14:paraId="5E8A479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21 353,70</w:t>
            </w:r>
          </w:p>
        </w:tc>
        <w:tc>
          <w:tcPr>
            <w:tcW w:w="653" w:type="dxa"/>
            <w:vAlign w:val="bottom"/>
            <w:hideMark/>
          </w:tcPr>
          <w:p w14:paraId="79E96BE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21 882,70</w:t>
            </w:r>
          </w:p>
        </w:tc>
        <w:tc>
          <w:tcPr>
            <w:tcW w:w="714" w:type="dxa"/>
            <w:vAlign w:val="bottom"/>
            <w:hideMark/>
          </w:tcPr>
          <w:p w14:paraId="0ADD8D6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21 908,80</w:t>
            </w:r>
          </w:p>
        </w:tc>
        <w:tc>
          <w:tcPr>
            <w:tcW w:w="709" w:type="dxa"/>
            <w:vAlign w:val="bottom"/>
            <w:hideMark/>
          </w:tcPr>
          <w:p w14:paraId="7085A3D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21 908,80</w:t>
            </w:r>
          </w:p>
        </w:tc>
      </w:tr>
      <w:tr w:rsidR="007A2180" w:rsidRPr="007A2180" w14:paraId="7283F759" w14:textId="77777777" w:rsidTr="007A2180">
        <w:trPr>
          <w:trHeight w:val="429"/>
        </w:trPr>
        <w:tc>
          <w:tcPr>
            <w:tcW w:w="725" w:type="dxa"/>
            <w:vMerge/>
            <w:hideMark/>
          </w:tcPr>
          <w:p w14:paraId="767DE15A"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63B3CD2" w14:textId="77777777" w:rsidR="007A2180" w:rsidRPr="007A2180" w:rsidRDefault="007A2180" w:rsidP="007A2180">
            <w:pPr>
              <w:pStyle w:val="a6"/>
              <w:jc w:val="both"/>
              <w:rPr>
                <w:rFonts w:ascii="Times New Roman" w:hAnsi="Times New Roman"/>
                <w:sz w:val="20"/>
                <w:szCs w:val="20"/>
              </w:rPr>
            </w:pPr>
          </w:p>
        </w:tc>
        <w:tc>
          <w:tcPr>
            <w:tcW w:w="1417" w:type="dxa"/>
            <w:vMerge/>
          </w:tcPr>
          <w:p w14:paraId="39991955" w14:textId="77777777" w:rsidR="007A2180" w:rsidRPr="007A2180" w:rsidRDefault="007A2180" w:rsidP="007A2180">
            <w:pPr>
              <w:pStyle w:val="a6"/>
              <w:jc w:val="both"/>
              <w:rPr>
                <w:rFonts w:ascii="Times New Roman" w:hAnsi="Times New Roman"/>
                <w:sz w:val="20"/>
                <w:szCs w:val="20"/>
              </w:rPr>
            </w:pPr>
          </w:p>
        </w:tc>
        <w:tc>
          <w:tcPr>
            <w:tcW w:w="1276" w:type="dxa"/>
          </w:tcPr>
          <w:p w14:paraId="416DB1F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285018C9"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3D38D45"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5DF5707"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641A5B8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236BF9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9609A0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A021C1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DFD845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1CBB8F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F843CE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0F20CA2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77F8041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0C2FDD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53900BC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5820846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10727265" w14:textId="77777777" w:rsidTr="007A2180">
        <w:trPr>
          <w:trHeight w:val="524"/>
        </w:trPr>
        <w:tc>
          <w:tcPr>
            <w:tcW w:w="725" w:type="dxa"/>
            <w:vMerge/>
            <w:hideMark/>
          </w:tcPr>
          <w:p w14:paraId="4BB4F74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88073C7" w14:textId="77777777" w:rsidR="007A2180" w:rsidRPr="007A2180" w:rsidRDefault="007A2180" w:rsidP="007A2180">
            <w:pPr>
              <w:pStyle w:val="a6"/>
              <w:jc w:val="both"/>
              <w:rPr>
                <w:rFonts w:ascii="Times New Roman" w:hAnsi="Times New Roman"/>
                <w:sz w:val="20"/>
                <w:szCs w:val="20"/>
              </w:rPr>
            </w:pPr>
          </w:p>
        </w:tc>
        <w:tc>
          <w:tcPr>
            <w:tcW w:w="1417" w:type="dxa"/>
            <w:vMerge/>
          </w:tcPr>
          <w:p w14:paraId="72E69093" w14:textId="77777777" w:rsidR="007A2180" w:rsidRPr="007A2180" w:rsidRDefault="007A2180" w:rsidP="007A2180">
            <w:pPr>
              <w:pStyle w:val="a6"/>
              <w:jc w:val="both"/>
              <w:rPr>
                <w:rFonts w:ascii="Times New Roman" w:hAnsi="Times New Roman"/>
                <w:sz w:val="20"/>
                <w:szCs w:val="20"/>
              </w:rPr>
            </w:pPr>
          </w:p>
        </w:tc>
        <w:tc>
          <w:tcPr>
            <w:tcW w:w="1276" w:type="dxa"/>
          </w:tcPr>
          <w:p w14:paraId="12455E3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0A3B9BA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2BD00AD3"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73C055C"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4A689EB" w14:textId="77777777" w:rsidR="007A2180" w:rsidRPr="007A2180" w:rsidRDefault="007A2180" w:rsidP="007A2180">
            <w:pPr>
              <w:pStyle w:val="a6"/>
              <w:jc w:val="both"/>
              <w:rPr>
                <w:rFonts w:ascii="Times New Roman" w:hAnsi="Times New Roman"/>
                <w:sz w:val="20"/>
                <w:szCs w:val="20"/>
              </w:rPr>
            </w:pPr>
          </w:p>
        </w:tc>
        <w:tc>
          <w:tcPr>
            <w:tcW w:w="732" w:type="dxa"/>
            <w:hideMark/>
          </w:tcPr>
          <w:p w14:paraId="0405BAA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AD5D6E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8A1638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273501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CD532D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A0D295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5F6EAE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5C9DAD8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2815F9B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E18CE3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48AD23A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353D6C5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211E52CC" w14:textId="77777777" w:rsidTr="007A2180">
        <w:trPr>
          <w:trHeight w:val="300"/>
        </w:trPr>
        <w:tc>
          <w:tcPr>
            <w:tcW w:w="725" w:type="dxa"/>
            <w:vMerge w:val="restart"/>
            <w:hideMark/>
          </w:tcPr>
          <w:p w14:paraId="119B3AE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3.7</w:t>
            </w:r>
          </w:p>
        </w:tc>
        <w:tc>
          <w:tcPr>
            <w:tcW w:w="1558" w:type="dxa"/>
            <w:vMerge w:val="restart"/>
            <w:hideMark/>
          </w:tcPr>
          <w:p w14:paraId="0B304C5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17" w:type="dxa"/>
            <w:vMerge w:val="restart"/>
          </w:tcPr>
          <w:p w14:paraId="56EDB94A" w14:textId="77777777" w:rsidR="007A2180" w:rsidRPr="007A2180" w:rsidRDefault="007A2180" w:rsidP="007A2180">
            <w:pPr>
              <w:pStyle w:val="a6"/>
              <w:jc w:val="both"/>
              <w:rPr>
                <w:rFonts w:ascii="Times New Roman" w:hAnsi="Times New Roman"/>
                <w:sz w:val="20"/>
                <w:szCs w:val="20"/>
              </w:rPr>
            </w:pPr>
          </w:p>
        </w:tc>
        <w:tc>
          <w:tcPr>
            <w:tcW w:w="1276" w:type="dxa"/>
          </w:tcPr>
          <w:p w14:paraId="78EA263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49CA1AF9" w14:textId="77777777" w:rsidR="007A2180" w:rsidRPr="007A2180" w:rsidRDefault="007A2180" w:rsidP="007A2180">
            <w:pPr>
              <w:pStyle w:val="a6"/>
              <w:jc w:val="both"/>
              <w:rPr>
                <w:rFonts w:ascii="Times New Roman" w:hAnsi="Times New Roman"/>
                <w:sz w:val="20"/>
                <w:szCs w:val="20"/>
              </w:rPr>
            </w:pPr>
          </w:p>
        </w:tc>
        <w:tc>
          <w:tcPr>
            <w:tcW w:w="575" w:type="dxa"/>
            <w:vMerge w:val="restart"/>
            <w:hideMark/>
          </w:tcPr>
          <w:p w14:paraId="6979A56F" w14:textId="77777777" w:rsidR="007A2180" w:rsidRPr="007A2180" w:rsidRDefault="007A2180" w:rsidP="007A2180">
            <w:pPr>
              <w:pStyle w:val="a6"/>
              <w:jc w:val="both"/>
              <w:rPr>
                <w:rFonts w:ascii="Times New Roman" w:hAnsi="Times New Roman"/>
                <w:sz w:val="20"/>
                <w:szCs w:val="20"/>
              </w:rPr>
            </w:pPr>
          </w:p>
        </w:tc>
        <w:tc>
          <w:tcPr>
            <w:tcW w:w="1193" w:type="dxa"/>
            <w:vMerge w:val="restart"/>
            <w:hideMark/>
          </w:tcPr>
          <w:p w14:paraId="7ACC9180"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14F6D736"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7 217,56</w:t>
            </w:r>
          </w:p>
        </w:tc>
        <w:tc>
          <w:tcPr>
            <w:tcW w:w="653" w:type="dxa"/>
            <w:vAlign w:val="bottom"/>
            <w:hideMark/>
          </w:tcPr>
          <w:p w14:paraId="5CAAE1E5"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3 400,40</w:t>
            </w:r>
          </w:p>
        </w:tc>
        <w:tc>
          <w:tcPr>
            <w:tcW w:w="653" w:type="dxa"/>
            <w:vAlign w:val="bottom"/>
            <w:hideMark/>
          </w:tcPr>
          <w:p w14:paraId="22A8FFA3"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2 000,00</w:t>
            </w:r>
          </w:p>
        </w:tc>
        <w:tc>
          <w:tcPr>
            <w:tcW w:w="653" w:type="dxa"/>
            <w:vAlign w:val="bottom"/>
            <w:hideMark/>
          </w:tcPr>
          <w:p w14:paraId="4863C3D7"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1 817,16</w:t>
            </w:r>
          </w:p>
        </w:tc>
        <w:tc>
          <w:tcPr>
            <w:tcW w:w="653" w:type="dxa"/>
            <w:vAlign w:val="bottom"/>
            <w:hideMark/>
          </w:tcPr>
          <w:p w14:paraId="365CEEB7"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vAlign w:val="bottom"/>
            <w:hideMark/>
          </w:tcPr>
          <w:p w14:paraId="263EB3A1"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vAlign w:val="bottom"/>
            <w:hideMark/>
          </w:tcPr>
          <w:p w14:paraId="4E7DF676"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88" w:type="dxa"/>
            <w:vAlign w:val="bottom"/>
            <w:hideMark/>
          </w:tcPr>
          <w:p w14:paraId="5164F7F0"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18" w:type="dxa"/>
            <w:vAlign w:val="bottom"/>
            <w:hideMark/>
          </w:tcPr>
          <w:p w14:paraId="2988A1AF"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0,00</w:t>
            </w:r>
          </w:p>
        </w:tc>
        <w:tc>
          <w:tcPr>
            <w:tcW w:w="653" w:type="dxa"/>
            <w:vAlign w:val="bottom"/>
            <w:hideMark/>
          </w:tcPr>
          <w:p w14:paraId="79AF74D6"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714" w:type="dxa"/>
            <w:vAlign w:val="bottom"/>
            <w:hideMark/>
          </w:tcPr>
          <w:p w14:paraId="5B2233C5"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0,00</w:t>
            </w:r>
          </w:p>
        </w:tc>
        <w:tc>
          <w:tcPr>
            <w:tcW w:w="709" w:type="dxa"/>
            <w:vAlign w:val="bottom"/>
            <w:hideMark/>
          </w:tcPr>
          <w:p w14:paraId="4A28FA7C"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0,00</w:t>
            </w:r>
          </w:p>
        </w:tc>
      </w:tr>
      <w:tr w:rsidR="007A2180" w:rsidRPr="007A2180" w14:paraId="25E80DAB" w14:textId="77777777" w:rsidTr="007A2180">
        <w:trPr>
          <w:trHeight w:val="434"/>
        </w:trPr>
        <w:tc>
          <w:tcPr>
            <w:tcW w:w="725" w:type="dxa"/>
            <w:vMerge/>
            <w:hideMark/>
          </w:tcPr>
          <w:p w14:paraId="235B173B"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896F1F8" w14:textId="77777777" w:rsidR="007A2180" w:rsidRPr="007A2180" w:rsidRDefault="007A2180" w:rsidP="007A2180">
            <w:pPr>
              <w:pStyle w:val="a6"/>
              <w:jc w:val="both"/>
              <w:rPr>
                <w:rFonts w:ascii="Times New Roman" w:hAnsi="Times New Roman"/>
                <w:sz w:val="20"/>
                <w:szCs w:val="20"/>
              </w:rPr>
            </w:pPr>
          </w:p>
        </w:tc>
        <w:tc>
          <w:tcPr>
            <w:tcW w:w="1417" w:type="dxa"/>
            <w:vMerge/>
          </w:tcPr>
          <w:p w14:paraId="51CDB87F" w14:textId="77777777" w:rsidR="007A2180" w:rsidRPr="007A2180" w:rsidRDefault="007A2180" w:rsidP="007A2180">
            <w:pPr>
              <w:pStyle w:val="a6"/>
              <w:jc w:val="both"/>
              <w:rPr>
                <w:rFonts w:ascii="Times New Roman" w:hAnsi="Times New Roman"/>
                <w:sz w:val="20"/>
                <w:szCs w:val="20"/>
              </w:rPr>
            </w:pPr>
          </w:p>
        </w:tc>
        <w:tc>
          <w:tcPr>
            <w:tcW w:w="1276" w:type="dxa"/>
          </w:tcPr>
          <w:p w14:paraId="5C2BAE4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12CA11AC"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D149D38"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AE04DDA"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1A177C3D"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4 323,73</w:t>
            </w:r>
          </w:p>
        </w:tc>
        <w:tc>
          <w:tcPr>
            <w:tcW w:w="653" w:type="dxa"/>
            <w:vAlign w:val="bottom"/>
            <w:hideMark/>
          </w:tcPr>
          <w:p w14:paraId="1205F40C"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2 188,20</w:t>
            </w:r>
          </w:p>
        </w:tc>
        <w:tc>
          <w:tcPr>
            <w:tcW w:w="653" w:type="dxa"/>
            <w:vAlign w:val="bottom"/>
            <w:hideMark/>
          </w:tcPr>
          <w:p w14:paraId="09703991"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1 120,00</w:t>
            </w:r>
          </w:p>
        </w:tc>
        <w:tc>
          <w:tcPr>
            <w:tcW w:w="653" w:type="dxa"/>
            <w:vAlign w:val="bottom"/>
            <w:hideMark/>
          </w:tcPr>
          <w:p w14:paraId="315D34E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1 015,53</w:t>
            </w:r>
          </w:p>
        </w:tc>
        <w:tc>
          <w:tcPr>
            <w:tcW w:w="653" w:type="dxa"/>
            <w:vAlign w:val="bottom"/>
            <w:hideMark/>
          </w:tcPr>
          <w:p w14:paraId="5FC3A230"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vAlign w:val="bottom"/>
            <w:hideMark/>
          </w:tcPr>
          <w:p w14:paraId="6F31F994"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vAlign w:val="bottom"/>
            <w:hideMark/>
          </w:tcPr>
          <w:p w14:paraId="6B40A36A"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88" w:type="dxa"/>
            <w:vAlign w:val="bottom"/>
            <w:hideMark/>
          </w:tcPr>
          <w:p w14:paraId="29CA1511"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18" w:type="dxa"/>
            <w:vAlign w:val="bottom"/>
            <w:hideMark/>
          </w:tcPr>
          <w:p w14:paraId="4896F4E2"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0,00</w:t>
            </w:r>
          </w:p>
        </w:tc>
        <w:tc>
          <w:tcPr>
            <w:tcW w:w="653" w:type="dxa"/>
            <w:vAlign w:val="bottom"/>
            <w:hideMark/>
          </w:tcPr>
          <w:p w14:paraId="623D556C"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714" w:type="dxa"/>
            <w:vAlign w:val="bottom"/>
            <w:hideMark/>
          </w:tcPr>
          <w:p w14:paraId="6602E979"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0,00</w:t>
            </w:r>
          </w:p>
        </w:tc>
        <w:tc>
          <w:tcPr>
            <w:tcW w:w="709" w:type="dxa"/>
            <w:vAlign w:val="bottom"/>
            <w:hideMark/>
          </w:tcPr>
          <w:p w14:paraId="18C3AD9D"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0,00</w:t>
            </w:r>
          </w:p>
        </w:tc>
      </w:tr>
      <w:tr w:rsidR="007A2180" w:rsidRPr="007A2180" w14:paraId="790ECD11" w14:textId="77777777" w:rsidTr="007A2180">
        <w:trPr>
          <w:trHeight w:val="258"/>
        </w:trPr>
        <w:tc>
          <w:tcPr>
            <w:tcW w:w="725" w:type="dxa"/>
            <w:vMerge/>
            <w:hideMark/>
          </w:tcPr>
          <w:p w14:paraId="52612459"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3BC5241" w14:textId="77777777" w:rsidR="007A2180" w:rsidRPr="007A2180" w:rsidRDefault="007A2180" w:rsidP="007A2180">
            <w:pPr>
              <w:pStyle w:val="a6"/>
              <w:jc w:val="both"/>
              <w:rPr>
                <w:rFonts w:ascii="Times New Roman" w:hAnsi="Times New Roman"/>
                <w:sz w:val="20"/>
                <w:szCs w:val="20"/>
              </w:rPr>
            </w:pPr>
          </w:p>
        </w:tc>
        <w:tc>
          <w:tcPr>
            <w:tcW w:w="1417" w:type="dxa"/>
            <w:vMerge/>
          </w:tcPr>
          <w:p w14:paraId="1AAC8558" w14:textId="77777777" w:rsidR="007A2180" w:rsidRPr="007A2180" w:rsidRDefault="007A2180" w:rsidP="007A2180">
            <w:pPr>
              <w:pStyle w:val="a6"/>
              <w:jc w:val="both"/>
              <w:rPr>
                <w:rFonts w:ascii="Times New Roman" w:hAnsi="Times New Roman"/>
                <w:sz w:val="20"/>
                <w:szCs w:val="20"/>
              </w:rPr>
            </w:pPr>
          </w:p>
        </w:tc>
        <w:tc>
          <w:tcPr>
            <w:tcW w:w="1276" w:type="dxa"/>
          </w:tcPr>
          <w:p w14:paraId="6784530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5A719652"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52A0A7C5"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851248D"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5BF43C51"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1 583,33</w:t>
            </w:r>
          </w:p>
        </w:tc>
        <w:tc>
          <w:tcPr>
            <w:tcW w:w="653" w:type="dxa"/>
            <w:vAlign w:val="bottom"/>
            <w:hideMark/>
          </w:tcPr>
          <w:p w14:paraId="43BADC72"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668,10</w:t>
            </w:r>
          </w:p>
        </w:tc>
        <w:tc>
          <w:tcPr>
            <w:tcW w:w="653" w:type="dxa"/>
            <w:vAlign w:val="bottom"/>
            <w:hideMark/>
          </w:tcPr>
          <w:p w14:paraId="72A7E644"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480,00</w:t>
            </w:r>
          </w:p>
        </w:tc>
        <w:tc>
          <w:tcPr>
            <w:tcW w:w="653" w:type="dxa"/>
            <w:vAlign w:val="bottom"/>
            <w:hideMark/>
          </w:tcPr>
          <w:p w14:paraId="2E39AB47"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435,23</w:t>
            </w:r>
          </w:p>
        </w:tc>
        <w:tc>
          <w:tcPr>
            <w:tcW w:w="653" w:type="dxa"/>
            <w:vAlign w:val="bottom"/>
            <w:hideMark/>
          </w:tcPr>
          <w:p w14:paraId="756C7DE9"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vAlign w:val="bottom"/>
            <w:hideMark/>
          </w:tcPr>
          <w:p w14:paraId="5E27398C"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vAlign w:val="bottom"/>
            <w:hideMark/>
          </w:tcPr>
          <w:p w14:paraId="21D78AE6"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88" w:type="dxa"/>
            <w:vAlign w:val="bottom"/>
            <w:hideMark/>
          </w:tcPr>
          <w:p w14:paraId="64F867A1"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18" w:type="dxa"/>
            <w:vAlign w:val="bottom"/>
            <w:hideMark/>
          </w:tcPr>
          <w:p w14:paraId="28AC6FAB"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0,00</w:t>
            </w:r>
          </w:p>
        </w:tc>
        <w:tc>
          <w:tcPr>
            <w:tcW w:w="653" w:type="dxa"/>
            <w:vAlign w:val="bottom"/>
            <w:hideMark/>
          </w:tcPr>
          <w:p w14:paraId="7A44C756"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714" w:type="dxa"/>
            <w:vAlign w:val="bottom"/>
            <w:hideMark/>
          </w:tcPr>
          <w:p w14:paraId="3BA034BD"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0,00</w:t>
            </w:r>
          </w:p>
        </w:tc>
        <w:tc>
          <w:tcPr>
            <w:tcW w:w="709" w:type="dxa"/>
            <w:vAlign w:val="bottom"/>
            <w:hideMark/>
          </w:tcPr>
          <w:p w14:paraId="0C14124D"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0,00</w:t>
            </w:r>
          </w:p>
        </w:tc>
      </w:tr>
      <w:tr w:rsidR="007A2180" w:rsidRPr="007A2180" w14:paraId="5B317E15" w14:textId="77777777" w:rsidTr="007A2180">
        <w:trPr>
          <w:trHeight w:val="277"/>
        </w:trPr>
        <w:tc>
          <w:tcPr>
            <w:tcW w:w="725" w:type="dxa"/>
            <w:vMerge/>
            <w:hideMark/>
          </w:tcPr>
          <w:p w14:paraId="47DDEEC0"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281D130B" w14:textId="77777777" w:rsidR="007A2180" w:rsidRPr="007A2180" w:rsidRDefault="007A2180" w:rsidP="007A2180">
            <w:pPr>
              <w:pStyle w:val="a6"/>
              <w:jc w:val="both"/>
              <w:rPr>
                <w:rFonts w:ascii="Times New Roman" w:hAnsi="Times New Roman"/>
                <w:sz w:val="20"/>
                <w:szCs w:val="20"/>
              </w:rPr>
            </w:pPr>
          </w:p>
        </w:tc>
        <w:tc>
          <w:tcPr>
            <w:tcW w:w="1417" w:type="dxa"/>
            <w:vMerge/>
          </w:tcPr>
          <w:p w14:paraId="7E7057EC" w14:textId="77777777" w:rsidR="007A2180" w:rsidRPr="007A2180" w:rsidRDefault="007A2180" w:rsidP="007A2180">
            <w:pPr>
              <w:pStyle w:val="a6"/>
              <w:jc w:val="both"/>
              <w:rPr>
                <w:rFonts w:ascii="Times New Roman" w:hAnsi="Times New Roman"/>
                <w:sz w:val="20"/>
                <w:szCs w:val="20"/>
              </w:rPr>
            </w:pPr>
          </w:p>
        </w:tc>
        <w:tc>
          <w:tcPr>
            <w:tcW w:w="1276" w:type="dxa"/>
          </w:tcPr>
          <w:p w14:paraId="36E9EB2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46EEF8BB"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58C8F54C"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0775CDF"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6E329EF1"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1 310,50</w:t>
            </w:r>
          </w:p>
        </w:tc>
        <w:tc>
          <w:tcPr>
            <w:tcW w:w="653" w:type="dxa"/>
            <w:vAlign w:val="bottom"/>
            <w:hideMark/>
          </w:tcPr>
          <w:p w14:paraId="27086BC7"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544,10</w:t>
            </w:r>
          </w:p>
        </w:tc>
        <w:tc>
          <w:tcPr>
            <w:tcW w:w="653" w:type="dxa"/>
            <w:vAlign w:val="bottom"/>
            <w:hideMark/>
          </w:tcPr>
          <w:p w14:paraId="091B7E3F"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400,00</w:t>
            </w:r>
          </w:p>
        </w:tc>
        <w:tc>
          <w:tcPr>
            <w:tcW w:w="653" w:type="dxa"/>
            <w:vAlign w:val="bottom"/>
            <w:hideMark/>
          </w:tcPr>
          <w:p w14:paraId="7EC6FF44"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366,40</w:t>
            </w:r>
          </w:p>
        </w:tc>
        <w:tc>
          <w:tcPr>
            <w:tcW w:w="653" w:type="dxa"/>
            <w:vAlign w:val="bottom"/>
            <w:hideMark/>
          </w:tcPr>
          <w:p w14:paraId="333BBF60"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vAlign w:val="bottom"/>
            <w:hideMark/>
          </w:tcPr>
          <w:p w14:paraId="1629A077"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53" w:type="dxa"/>
            <w:vAlign w:val="bottom"/>
            <w:hideMark/>
          </w:tcPr>
          <w:p w14:paraId="55FDBFDC"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88" w:type="dxa"/>
            <w:vAlign w:val="bottom"/>
            <w:hideMark/>
          </w:tcPr>
          <w:p w14:paraId="02B63178"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618" w:type="dxa"/>
            <w:vAlign w:val="bottom"/>
            <w:hideMark/>
          </w:tcPr>
          <w:p w14:paraId="22947434"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0,00</w:t>
            </w:r>
          </w:p>
        </w:tc>
        <w:tc>
          <w:tcPr>
            <w:tcW w:w="653" w:type="dxa"/>
            <w:vAlign w:val="bottom"/>
            <w:hideMark/>
          </w:tcPr>
          <w:p w14:paraId="343ABDCB" w14:textId="77777777" w:rsidR="007A2180" w:rsidRPr="007A2180" w:rsidRDefault="007A2180" w:rsidP="007A2180">
            <w:pPr>
              <w:spacing w:after="0" w:line="240" w:lineRule="auto"/>
              <w:jc w:val="both"/>
              <w:rPr>
                <w:rFonts w:ascii="Times New Roman" w:hAnsi="Times New Roman" w:cs="Times New Roman"/>
                <w:sz w:val="20"/>
                <w:szCs w:val="20"/>
              </w:rPr>
            </w:pPr>
            <w:r w:rsidRPr="007A2180">
              <w:rPr>
                <w:rFonts w:ascii="Times New Roman" w:hAnsi="Times New Roman" w:cs="Times New Roman"/>
                <w:sz w:val="20"/>
                <w:szCs w:val="20"/>
              </w:rPr>
              <w:t>0,00</w:t>
            </w:r>
          </w:p>
        </w:tc>
        <w:tc>
          <w:tcPr>
            <w:tcW w:w="714" w:type="dxa"/>
            <w:vAlign w:val="bottom"/>
            <w:hideMark/>
          </w:tcPr>
          <w:p w14:paraId="4C8FE97D"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0,00</w:t>
            </w:r>
          </w:p>
        </w:tc>
        <w:tc>
          <w:tcPr>
            <w:tcW w:w="709" w:type="dxa"/>
            <w:vAlign w:val="bottom"/>
            <w:hideMark/>
          </w:tcPr>
          <w:p w14:paraId="47FD4AF5" w14:textId="77777777" w:rsidR="007A2180" w:rsidRPr="007A2180" w:rsidRDefault="007A2180" w:rsidP="007A2180">
            <w:pPr>
              <w:spacing w:after="0" w:line="240" w:lineRule="auto"/>
              <w:jc w:val="both"/>
              <w:rPr>
                <w:rFonts w:ascii="Times New Roman" w:hAnsi="Times New Roman" w:cs="Times New Roman"/>
                <w:bCs/>
                <w:sz w:val="20"/>
                <w:szCs w:val="20"/>
              </w:rPr>
            </w:pPr>
            <w:r w:rsidRPr="007A2180">
              <w:rPr>
                <w:rFonts w:ascii="Times New Roman" w:hAnsi="Times New Roman" w:cs="Times New Roman"/>
                <w:bCs/>
                <w:sz w:val="20"/>
                <w:szCs w:val="20"/>
              </w:rPr>
              <w:t>0,00</w:t>
            </w:r>
          </w:p>
        </w:tc>
      </w:tr>
      <w:tr w:rsidR="007A2180" w:rsidRPr="007A2180" w14:paraId="66284659" w14:textId="77777777" w:rsidTr="007A2180">
        <w:trPr>
          <w:trHeight w:val="600"/>
        </w:trPr>
        <w:tc>
          <w:tcPr>
            <w:tcW w:w="725" w:type="dxa"/>
            <w:vMerge/>
            <w:hideMark/>
          </w:tcPr>
          <w:p w14:paraId="14BEC6B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5DB3C10" w14:textId="77777777" w:rsidR="007A2180" w:rsidRPr="007A2180" w:rsidRDefault="007A2180" w:rsidP="007A2180">
            <w:pPr>
              <w:pStyle w:val="a6"/>
              <w:jc w:val="both"/>
              <w:rPr>
                <w:rFonts w:ascii="Times New Roman" w:hAnsi="Times New Roman"/>
                <w:sz w:val="20"/>
                <w:szCs w:val="20"/>
              </w:rPr>
            </w:pPr>
          </w:p>
        </w:tc>
        <w:tc>
          <w:tcPr>
            <w:tcW w:w="1417" w:type="dxa"/>
            <w:vMerge/>
          </w:tcPr>
          <w:p w14:paraId="769C383B" w14:textId="77777777" w:rsidR="007A2180" w:rsidRPr="007A2180" w:rsidRDefault="007A2180" w:rsidP="007A2180">
            <w:pPr>
              <w:pStyle w:val="a6"/>
              <w:jc w:val="both"/>
              <w:rPr>
                <w:rFonts w:ascii="Times New Roman" w:hAnsi="Times New Roman"/>
                <w:sz w:val="20"/>
                <w:szCs w:val="20"/>
              </w:rPr>
            </w:pPr>
          </w:p>
        </w:tc>
        <w:tc>
          <w:tcPr>
            <w:tcW w:w="1276" w:type="dxa"/>
          </w:tcPr>
          <w:p w14:paraId="62262A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6D3ADAC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05E70A2A"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0B7D9E0A"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D24A29F" w14:textId="77777777" w:rsidR="007A2180" w:rsidRPr="007A2180" w:rsidRDefault="007A2180" w:rsidP="007A2180">
            <w:pPr>
              <w:pStyle w:val="a6"/>
              <w:jc w:val="both"/>
              <w:rPr>
                <w:rFonts w:ascii="Times New Roman" w:hAnsi="Times New Roman"/>
                <w:sz w:val="20"/>
                <w:szCs w:val="20"/>
              </w:rPr>
            </w:pPr>
          </w:p>
        </w:tc>
        <w:tc>
          <w:tcPr>
            <w:tcW w:w="732" w:type="dxa"/>
            <w:hideMark/>
          </w:tcPr>
          <w:p w14:paraId="317FA86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96CF80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474C2C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E60D44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3BDC53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244E71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8632C9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7FB2434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74CC8C0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625E00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560F8E5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2DD52CE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5EAC2687" w14:textId="77777777" w:rsidTr="007A2180">
        <w:trPr>
          <w:trHeight w:val="358"/>
        </w:trPr>
        <w:tc>
          <w:tcPr>
            <w:tcW w:w="725" w:type="dxa"/>
            <w:vMerge w:val="restart"/>
            <w:hideMark/>
          </w:tcPr>
          <w:p w14:paraId="321FB98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3.8</w:t>
            </w:r>
          </w:p>
        </w:tc>
        <w:tc>
          <w:tcPr>
            <w:tcW w:w="1558" w:type="dxa"/>
            <w:vMerge w:val="restart"/>
            <w:hideMark/>
          </w:tcPr>
          <w:p w14:paraId="061D007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Выплаты единовременного пособия</w:t>
            </w:r>
          </w:p>
          <w:p w14:paraId="21A7338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 молодым специалистам, специалистам со стажем, привлеченным в общеобразовательные учреждения</w:t>
            </w:r>
          </w:p>
        </w:tc>
        <w:tc>
          <w:tcPr>
            <w:tcW w:w="1417" w:type="dxa"/>
            <w:vMerge w:val="restart"/>
          </w:tcPr>
          <w:p w14:paraId="26700C79" w14:textId="77777777" w:rsidR="007A2180" w:rsidRPr="007A2180" w:rsidRDefault="007A2180" w:rsidP="007A2180">
            <w:pPr>
              <w:pStyle w:val="a6"/>
              <w:jc w:val="both"/>
              <w:rPr>
                <w:rFonts w:ascii="Times New Roman" w:hAnsi="Times New Roman"/>
                <w:sz w:val="20"/>
                <w:szCs w:val="20"/>
              </w:rPr>
            </w:pPr>
          </w:p>
        </w:tc>
        <w:tc>
          <w:tcPr>
            <w:tcW w:w="1276" w:type="dxa"/>
          </w:tcPr>
          <w:p w14:paraId="339B364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647F189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005</w:t>
            </w:r>
          </w:p>
        </w:tc>
        <w:tc>
          <w:tcPr>
            <w:tcW w:w="575" w:type="dxa"/>
            <w:vMerge w:val="restart"/>
            <w:hideMark/>
          </w:tcPr>
          <w:p w14:paraId="7ADF32E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1003</w:t>
            </w:r>
          </w:p>
        </w:tc>
        <w:tc>
          <w:tcPr>
            <w:tcW w:w="1193" w:type="dxa"/>
            <w:vMerge w:val="restart"/>
            <w:hideMark/>
          </w:tcPr>
          <w:p w14:paraId="5FB147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59.3.09.00710</w:t>
            </w:r>
          </w:p>
          <w:p w14:paraId="2F22026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732" w:type="dxa"/>
            <w:vAlign w:val="bottom"/>
            <w:hideMark/>
          </w:tcPr>
          <w:p w14:paraId="46C2198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1 675,40</w:t>
            </w:r>
          </w:p>
        </w:tc>
        <w:tc>
          <w:tcPr>
            <w:tcW w:w="653" w:type="dxa"/>
            <w:noWrap/>
            <w:vAlign w:val="bottom"/>
            <w:hideMark/>
          </w:tcPr>
          <w:p w14:paraId="1F5B400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noWrap/>
            <w:vAlign w:val="bottom"/>
            <w:hideMark/>
          </w:tcPr>
          <w:p w14:paraId="0AB3B4B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noWrap/>
            <w:vAlign w:val="bottom"/>
            <w:hideMark/>
          </w:tcPr>
          <w:p w14:paraId="2B28B37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noWrap/>
            <w:vAlign w:val="bottom"/>
            <w:hideMark/>
          </w:tcPr>
          <w:p w14:paraId="53798DA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noWrap/>
            <w:vAlign w:val="bottom"/>
            <w:hideMark/>
          </w:tcPr>
          <w:p w14:paraId="793D47E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300,00</w:t>
            </w:r>
          </w:p>
        </w:tc>
        <w:tc>
          <w:tcPr>
            <w:tcW w:w="653" w:type="dxa"/>
            <w:noWrap/>
            <w:vAlign w:val="bottom"/>
            <w:hideMark/>
          </w:tcPr>
          <w:p w14:paraId="3EFCD7F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640,00</w:t>
            </w:r>
          </w:p>
        </w:tc>
        <w:tc>
          <w:tcPr>
            <w:tcW w:w="688" w:type="dxa"/>
            <w:noWrap/>
            <w:vAlign w:val="bottom"/>
            <w:hideMark/>
          </w:tcPr>
          <w:p w14:paraId="04F4FCD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535,40</w:t>
            </w:r>
          </w:p>
        </w:tc>
        <w:tc>
          <w:tcPr>
            <w:tcW w:w="618" w:type="dxa"/>
            <w:noWrap/>
            <w:vAlign w:val="bottom"/>
            <w:hideMark/>
          </w:tcPr>
          <w:p w14:paraId="45937D3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200,00</w:t>
            </w:r>
          </w:p>
        </w:tc>
        <w:tc>
          <w:tcPr>
            <w:tcW w:w="653" w:type="dxa"/>
            <w:noWrap/>
            <w:vAlign w:val="bottom"/>
            <w:hideMark/>
          </w:tcPr>
          <w:p w14:paraId="4638B0E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noWrap/>
            <w:vAlign w:val="bottom"/>
            <w:hideMark/>
          </w:tcPr>
          <w:p w14:paraId="07E67D2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noWrap/>
            <w:vAlign w:val="bottom"/>
            <w:hideMark/>
          </w:tcPr>
          <w:p w14:paraId="305C441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2EF0F4EA" w14:textId="77777777" w:rsidTr="007A2180">
        <w:trPr>
          <w:trHeight w:val="187"/>
        </w:trPr>
        <w:tc>
          <w:tcPr>
            <w:tcW w:w="725" w:type="dxa"/>
            <w:vMerge/>
            <w:hideMark/>
          </w:tcPr>
          <w:p w14:paraId="0D4EE788"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271501C2" w14:textId="77777777" w:rsidR="007A2180" w:rsidRPr="007A2180" w:rsidRDefault="007A2180" w:rsidP="007A2180">
            <w:pPr>
              <w:pStyle w:val="a6"/>
              <w:jc w:val="both"/>
              <w:rPr>
                <w:rFonts w:ascii="Times New Roman" w:hAnsi="Times New Roman"/>
                <w:sz w:val="20"/>
                <w:szCs w:val="20"/>
              </w:rPr>
            </w:pPr>
          </w:p>
        </w:tc>
        <w:tc>
          <w:tcPr>
            <w:tcW w:w="1417" w:type="dxa"/>
            <w:vMerge/>
          </w:tcPr>
          <w:p w14:paraId="6BF12F8A" w14:textId="77777777" w:rsidR="007A2180" w:rsidRPr="007A2180" w:rsidRDefault="007A2180" w:rsidP="007A2180">
            <w:pPr>
              <w:pStyle w:val="a6"/>
              <w:jc w:val="both"/>
              <w:rPr>
                <w:rFonts w:ascii="Times New Roman" w:hAnsi="Times New Roman"/>
                <w:sz w:val="20"/>
                <w:szCs w:val="20"/>
              </w:rPr>
            </w:pPr>
          </w:p>
        </w:tc>
        <w:tc>
          <w:tcPr>
            <w:tcW w:w="1276" w:type="dxa"/>
          </w:tcPr>
          <w:p w14:paraId="1EB9A69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5338A03B"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E67EC2C"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3DC2DAD"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20D1099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E697AC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F97585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C23EE3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976CF9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E07517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9CDFC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0E618CA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4F5C8B5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C59C7A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0B4CCC4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1C45704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4DB4AE6D" w14:textId="77777777" w:rsidTr="007A2180">
        <w:trPr>
          <w:trHeight w:val="334"/>
        </w:trPr>
        <w:tc>
          <w:tcPr>
            <w:tcW w:w="725" w:type="dxa"/>
            <w:vMerge/>
            <w:hideMark/>
          </w:tcPr>
          <w:p w14:paraId="6CF0736C"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F88DBD6" w14:textId="77777777" w:rsidR="007A2180" w:rsidRPr="007A2180" w:rsidRDefault="007A2180" w:rsidP="007A2180">
            <w:pPr>
              <w:pStyle w:val="a6"/>
              <w:jc w:val="both"/>
              <w:rPr>
                <w:rFonts w:ascii="Times New Roman" w:hAnsi="Times New Roman"/>
                <w:sz w:val="20"/>
                <w:szCs w:val="20"/>
              </w:rPr>
            </w:pPr>
          </w:p>
        </w:tc>
        <w:tc>
          <w:tcPr>
            <w:tcW w:w="1417" w:type="dxa"/>
            <w:vMerge/>
          </w:tcPr>
          <w:p w14:paraId="20668646" w14:textId="77777777" w:rsidR="007A2180" w:rsidRPr="007A2180" w:rsidRDefault="007A2180" w:rsidP="007A2180">
            <w:pPr>
              <w:pStyle w:val="a6"/>
              <w:jc w:val="both"/>
              <w:rPr>
                <w:rFonts w:ascii="Times New Roman" w:hAnsi="Times New Roman"/>
                <w:sz w:val="20"/>
                <w:szCs w:val="20"/>
              </w:rPr>
            </w:pPr>
          </w:p>
        </w:tc>
        <w:tc>
          <w:tcPr>
            <w:tcW w:w="1276" w:type="dxa"/>
          </w:tcPr>
          <w:p w14:paraId="1839E3A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7FDE53CD"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0F41E825"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E7392E7"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62D7A25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57C290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73F566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3E1706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AA0E20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90AECA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3255D3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6B75062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037AE35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C701EC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145A800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6EEE796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2F8C7DD1" w14:textId="77777777" w:rsidTr="007A2180">
        <w:trPr>
          <w:trHeight w:val="428"/>
        </w:trPr>
        <w:tc>
          <w:tcPr>
            <w:tcW w:w="725" w:type="dxa"/>
            <w:vMerge/>
            <w:hideMark/>
          </w:tcPr>
          <w:p w14:paraId="27945A0D"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14F5F05" w14:textId="77777777" w:rsidR="007A2180" w:rsidRPr="007A2180" w:rsidRDefault="007A2180" w:rsidP="007A2180">
            <w:pPr>
              <w:pStyle w:val="a6"/>
              <w:jc w:val="both"/>
              <w:rPr>
                <w:rFonts w:ascii="Times New Roman" w:hAnsi="Times New Roman"/>
                <w:sz w:val="20"/>
                <w:szCs w:val="20"/>
              </w:rPr>
            </w:pPr>
          </w:p>
        </w:tc>
        <w:tc>
          <w:tcPr>
            <w:tcW w:w="1417" w:type="dxa"/>
            <w:vMerge/>
          </w:tcPr>
          <w:p w14:paraId="5CFD026E" w14:textId="77777777" w:rsidR="007A2180" w:rsidRPr="007A2180" w:rsidRDefault="007A2180" w:rsidP="007A2180">
            <w:pPr>
              <w:pStyle w:val="a6"/>
              <w:jc w:val="both"/>
              <w:rPr>
                <w:rFonts w:ascii="Times New Roman" w:hAnsi="Times New Roman"/>
                <w:sz w:val="20"/>
                <w:szCs w:val="20"/>
              </w:rPr>
            </w:pPr>
          </w:p>
        </w:tc>
        <w:tc>
          <w:tcPr>
            <w:tcW w:w="1276" w:type="dxa"/>
          </w:tcPr>
          <w:p w14:paraId="715317F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1BCB5A84"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35C3020"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2AF21FA"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73B7524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1 675,40</w:t>
            </w:r>
          </w:p>
        </w:tc>
        <w:tc>
          <w:tcPr>
            <w:tcW w:w="653" w:type="dxa"/>
            <w:vAlign w:val="bottom"/>
            <w:hideMark/>
          </w:tcPr>
          <w:p w14:paraId="5ADD560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783AF0C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834347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5CDDDB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5BEEA6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300,00</w:t>
            </w:r>
          </w:p>
        </w:tc>
        <w:tc>
          <w:tcPr>
            <w:tcW w:w="653" w:type="dxa"/>
            <w:vAlign w:val="bottom"/>
            <w:hideMark/>
          </w:tcPr>
          <w:p w14:paraId="18334B1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640,00</w:t>
            </w:r>
          </w:p>
        </w:tc>
        <w:tc>
          <w:tcPr>
            <w:tcW w:w="688" w:type="dxa"/>
            <w:vAlign w:val="bottom"/>
            <w:hideMark/>
          </w:tcPr>
          <w:p w14:paraId="02D534E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535,40</w:t>
            </w:r>
          </w:p>
        </w:tc>
        <w:tc>
          <w:tcPr>
            <w:tcW w:w="618" w:type="dxa"/>
            <w:vAlign w:val="bottom"/>
            <w:hideMark/>
          </w:tcPr>
          <w:p w14:paraId="485B89E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200,00</w:t>
            </w:r>
          </w:p>
        </w:tc>
        <w:tc>
          <w:tcPr>
            <w:tcW w:w="653" w:type="dxa"/>
            <w:vAlign w:val="bottom"/>
            <w:hideMark/>
          </w:tcPr>
          <w:p w14:paraId="7AC6A37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317AB5D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4B9F0B9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4C1E9378" w14:textId="77777777" w:rsidTr="007A2180">
        <w:trPr>
          <w:trHeight w:val="600"/>
        </w:trPr>
        <w:tc>
          <w:tcPr>
            <w:tcW w:w="725" w:type="dxa"/>
            <w:vMerge/>
            <w:hideMark/>
          </w:tcPr>
          <w:p w14:paraId="3BC38C39"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7E7439E" w14:textId="77777777" w:rsidR="007A2180" w:rsidRPr="007A2180" w:rsidRDefault="007A2180" w:rsidP="007A2180">
            <w:pPr>
              <w:pStyle w:val="a6"/>
              <w:jc w:val="both"/>
              <w:rPr>
                <w:rFonts w:ascii="Times New Roman" w:hAnsi="Times New Roman"/>
                <w:sz w:val="20"/>
                <w:szCs w:val="20"/>
              </w:rPr>
            </w:pPr>
          </w:p>
        </w:tc>
        <w:tc>
          <w:tcPr>
            <w:tcW w:w="1417" w:type="dxa"/>
            <w:vMerge/>
          </w:tcPr>
          <w:p w14:paraId="5E19E73A" w14:textId="77777777" w:rsidR="007A2180" w:rsidRPr="007A2180" w:rsidRDefault="007A2180" w:rsidP="007A2180">
            <w:pPr>
              <w:pStyle w:val="a6"/>
              <w:jc w:val="both"/>
              <w:rPr>
                <w:rFonts w:ascii="Times New Roman" w:hAnsi="Times New Roman"/>
                <w:sz w:val="20"/>
                <w:szCs w:val="20"/>
              </w:rPr>
            </w:pPr>
          </w:p>
        </w:tc>
        <w:tc>
          <w:tcPr>
            <w:tcW w:w="1276" w:type="dxa"/>
          </w:tcPr>
          <w:p w14:paraId="22C88C5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02BBB6A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765AD31F"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5623DC9"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4E8F340" w14:textId="77777777" w:rsidR="007A2180" w:rsidRPr="007A2180" w:rsidRDefault="007A2180" w:rsidP="007A2180">
            <w:pPr>
              <w:pStyle w:val="a6"/>
              <w:jc w:val="both"/>
              <w:rPr>
                <w:rFonts w:ascii="Times New Roman" w:hAnsi="Times New Roman"/>
                <w:sz w:val="20"/>
                <w:szCs w:val="20"/>
              </w:rPr>
            </w:pPr>
          </w:p>
        </w:tc>
        <w:tc>
          <w:tcPr>
            <w:tcW w:w="732" w:type="dxa"/>
            <w:hideMark/>
          </w:tcPr>
          <w:p w14:paraId="27C8D70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EEE469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617E6C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DFD2FC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51F4D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CFE168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AB31C2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644CA9B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6C1884C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3AA032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2C47F8F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6026D0A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06DFD8F4" w14:textId="77777777" w:rsidTr="007A2180">
        <w:trPr>
          <w:trHeight w:val="300"/>
        </w:trPr>
        <w:tc>
          <w:tcPr>
            <w:tcW w:w="725" w:type="dxa"/>
            <w:vMerge w:val="restart"/>
            <w:hideMark/>
          </w:tcPr>
          <w:p w14:paraId="4C0C3A6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3.9</w:t>
            </w:r>
          </w:p>
        </w:tc>
        <w:tc>
          <w:tcPr>
            <w:tcW w:w="1558" w:type="dxa"/>
            <w:vMerge w:val="restart"/>
            <w:hideMark/>
          </w:tcPr>
          <w:p w14:paraId="0C29A37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Обеспечение бесплатным питанием обучающихся по образовательным программам начального общего образования</w:t>
            </w:r>
          </w:p>
        </w:tc>
        <w:tc>
          <w:tcPr>
            <w:tcW w:w="1417" w:type="dxa"/>
            <w:vMerge w:val="restart"/>
          </w:tcPr>
          <w:p w14:paraId="3471C7FB" w14:textId="77777777" w:rsidR="007A2180" w:rsidRPr="007A2180" w:rsidRDefault="007A2180" w:rsidP="007A2180">
            <w:pPr>
              <w:pStyle w:val="a6"/>
              <w:jc w:val="both"/>
              <w:rPr>
                <w:rFonts w:ascii="Times New Roman" w:hAnsi="Times New Roman"/>
                <w:sz w:val="20"/>
                <w:szCs w:val="20"/>
              </w:rPr>
            </w:pPr>
          </w:p>
        </w:tc>
        <w:tc>
          <w:tcPr>
            <w:tcW w:w="1276" w:type="dxa"/>
          </w:tcPr>
          <w:p w14:paraId="0C11AC4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1D0B975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005 </w:t>
            </w:r>
          </w:p>
        </w:tc>
        <w:tc>
          <w:tcPr>
            <w:tcW w:w="575" w:type="dxa"/>
            <w:vMerge w:val="restart"/>
            <w:hideMark/>
          </w:tcPr>
          <w:p w14:paraId="60BA5D4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0702</w:t>
            </w:r>
          </w:p>
        </w:tc>
        <w:tc>
          <w:tcPr>
            <w:tcW w:w="1193" w:type="dxa"/>
            <w:vMerge w:val="restart"/>
            <w:hideMark/>
          </w:tcPr>
          <w:p w14:paraId="6899DAE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59.3.13.R3040</w:t>
            </w:r>
          </w:p>
        </w:tc>
        <w:tc>
          <w:tcPr>
            <w:tcW w:w="732" w:type="dxa"/>
            <w:vAlign w:val="bottom"/>
            <w:hideMark/>
          </w:tcPr>
          <w:p w14:paraId="7170269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57 073,50</w:t>
            </w:r>
          </w:p>
        </w:tc>
        <w:tc>
          <w:tcPr>
            <w:tcW w:w="653" w:type="dxa"/>
            <w:vAlign w:val="bottom"/>
            <w:hideMark/>
          </w:tcPr>
          <w:p w14:paraId="768531B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ED02E0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3830E4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5C768C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E0B498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1 206,10</w:t>
            </w:r>
          </w:p>
        </w:tc>
        <w:tc>
          <w:tcPr>
            <w:tcW w:w="653" w:type="dxa"/>
            <w:vAlign w:val="bottom"/>
            <w:hideMark/>
          </w:tcPr>
          <w:p w14:paraId="320F779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6 346,20</w:t>
            </w:r>
          </w:p>
        </w:tc>
        <w:tc>
          <w:tcPr>
            <w:tcW w:w="688" w:type="dxa"/>
            <w:vAlign w:val="bottom"/>
            <w:hideMark/>
          </w:tcPr>
          <w:p w14:paraId="166C79C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11 512,20</w:t>
            </w:r>
          </w:p>
        </w:tc>
        <w:tc>
          <w:tcPr>
            <w:tcW w:w="618" w:type="dxa"/>
            <w:vAlign w:val="bottom"/>
            <w:hideMark/>
          </w:tcPr>
          <w:p w14:paraId="5A88CCE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9 068,20</w:t>
            </w:r>
          </w:p>
        </w:tc>
        <w:tc>
          <w:tcPr>
            <w:tcW w:w="653" w:type="dxa"/>
            <w:vAlign w:val="bottom"/>
            <w:hideMark/>
          </w:tcPr>
          <w:p w14:paraId="4D291B7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9 168,20</w:t>
            </w:r>
          </w:p>
        </w:tc>
        <w:tc>
          <w:tcPr>
            <w:tcW w:w="714" w:type="dxa"/>
            <w:vAlign w:val="bottom"/>
            <w:hideMark/>
          </w:tcPr>
          <w:p w14:paraId="3D10BAB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9 886,30</w:t>
            </w:r>
          </w:p>
        </w:tc>
        <w:tc>
          <w:tcPr>
            <w:tcW w:w="709" w:type="dxa"/>
            <w:vAlign w:val="bottom"/>
            <w:hideMark/>
          </w:tcPr>
          <w:p w14:paraId="45D7E7A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9 886,30</w:t>
            </w:r>
          </w:p>
        </w:tc>
      </w:tr>
      <w:tr w:rsidR="007A2180" w:rsidRPr="007A2180" w14:paraId="59A11360" w14:textId="77777777" w:rsidTr="007A2180">
        <w:trPr>
          <w:trHeight w:val="368"/>
        </w:trPr>
        <w:tc>
          <w:tcPr>
            <w:tcW w:w="725" w:type="dxa"/>
            <w:vMerge/>
            <w:hideMark/>
          </w:tcPr>
          <w:p w14:paraId="5492BAD7"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C16BEC5" w14:textId="77777777" w:rsidR="007A2180" w:rsidRPr="007A2180" w:rsidRDefault="007A2180" w:rsidP="007A2180">
            <w:pPr>
              <w:pStyle w:val="a6"/>
              <w:jc w:val="both"/>
              <w:rPr>
                <w:rFonts w:ascii="Times New Roman" w:hAnsi="Times New Roman"/>
                <w:sz w:val="20"/>
                <w:szCs w:val="20"/>
              </w:rPr>
            </w:pPr>
          </w:p>
        </w:tc>
        <w:tc>
          <w:tcPr>
            <w:tcW w:w="1417" w:type="dxa"/>
            <w:vMerge/>
          </w:tcPr>
          <w:p w14:paraId="2FA15E4A" w14:textId="77777777" w:rsidR="007A2180" w:rsidRPr="007A2180" w:rsidRDefault="007A2180" w:rsidP="007A2180">
            <w:pPr>
              <w:pStyle w:val="a6"/>
              <w:jc w:val="both"/>
              <w:rPr>
                <w:rFonts w:ascii="Times New Roman" w:hAnsi="Times New Roman"/>
                <w:sz w:val="20"/>
                <w:szCs w:val="20"/>
              </w:rPr>
            </w:pPr>
          </w:p>
        </w:tc>
        <w:tc>
          <w:tcPr>
            <w:tcW w:w="1276" w:type="dxa"/>
          </w:tcPr>
          <w:p w14:paraId="5CAB04B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27E1A7EB"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6F3B35F"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1E35048D"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72FC622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5 326,80</w:t>
            </w:r>
          </w:p>
        </w:tc>
        <w:tc>
          <w:tcPr>
            <w:tcW w:w="653" w:type="dxa"/>
            <w:vAlign w:val="bottom"/>
            <w:hideMark/>
          </w:tcPr>
          <w:p w14:paraId="574F20B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1A76B6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ECFC3C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63968B1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162335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F5774F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5 326,80</w:t>
            </w:r>
          </w:p>
        </w:tc>
        <w:tc>
          <w:tcPr>
            <w:tcW w:w="688" w:type="dxa"/>
            <w:vAlign w:val="bottom"/>
            <w:hideMark/>
          </w:tcPr>
          <w:p w14:paraId="692F90C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60D1389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574079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vAlign w:val="bottom"/>
            <w:hideMark/>
          </w:tcPr>
          <w:p w14:paraId="5F5306F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vAlign w:val="bottom"/>
            <w:hideMark/>
          </w:tcPr>
          <w:p w14:paraId="0F3E070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2F777D09" w14:textId="77777777" w:rsidTr="007A2180">
        <w:trPr>
          <w:trHeight w:val="462"/>
        </w:trPr>
        <w:tc>
          <w:tcPr>
            <w:tcW w:w="725" w:type="dxa"/>
            <w:vMerge/>
            <w:hideMark/>
          </w:tcPr>
          <w:p w14:paraId="137136AD"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94B346E" w14:textId="77777777" w:rsidR="007A2180" w:rsidRPr="007A2180" w:rsidRDefault="007A2180" w:rsidP="007A2180">
            <w:pPr>
              <w:pStyle w:val="a6"/>
              <w:jc w:val="both"/>
              <w:rPr>
                <w:rFonts w:ascii="Times New Roman" w:hAnsi="Times New Roman"/>
                <w:sz w:val="20"/>
                <w:szCs w:val="20"/>
              </w:rPr>
            </w:pPr>
          </w:p>
        </w:tc>
        <w:tc>
          <w:tcPr>
            <w:tcW w:w="1417" w:type="dxa"/>
            <w:vMerge/>
          </w:tcPr>
          <w:p w14:paraId="552758E5" w14:textId="77777777" w:rsidR="007A2180" w:rsidRPr="007A2180" w:rsidRDefault="007A2180" w:rsidP="007A2180">
            <w:pPr>
              <w:pStyle w:val="a6"/>
              <w:jc w:val="both"/>
              <w:rPr>
                <w:rFonts w:ascii="Times New Roman" w:hAnsi="Times New Roman"/>
                <w:sz w:val="20"/>
                <w:szCs w:val="20"/>
              </w:rPr>
            </w:pPr>
          </w:p>
        </w:tc>
        <w:tc>
          <w:tcPr>
            <w:tcW w:w="1276" w:type="dxa"/>
          </w:tcPr>
          <w:p w14:paraId="618A299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0C6BB033"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A535C89"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B11BC9A"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427D28B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51 073,30</w:t>
            </w:r>
          </w:p>
        </w:tc>
        <w:tc>
          <w:tcPr>
            <w:tcW w:w="653" w:type="dxa"/>
            <w:vAlign w:val="bottom"/>
            <w:hideMark/>
          </w:tcPr>
          <w:p w14:paraId="568F432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111019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1477F64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9308AA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3644796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1 206,10</w:t>
            </w:r>
          </w:p>
        </w:tc>
        <w:tc>
          <w:tcPr>
            <w:tcW w:w="653" w:type="dxa"/>
            <w:vAlign w:val="bottom"/>
            <w:hideMark/>
          </w:tcPr>
          <w:p w14:paraId="7BF2D9A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1 019,40</w:t>
            </w:r>
          </w:p>
        </w:tc>
        <w:tc>
          <w:tcPr>
            <w:tcW w:w="688" w:type="dxa"/>
            <w:vAlign w:val="bottom"/>
            <w:hideMark/>
          </w:tcPr>
          <w:p w14:paraId="2E94EF6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11 512,20</w:t>
            </w:r>
          </w:p>
        </w:tc>
        <w:tc>
          <w:tcPr>
            <w:tcW w:w="618" w:type="dxa"/>
            <w:vAlign w:val="bottom"/>
            <w:hideMark/>
          </w:tcPr>
          <w:p w14:paraId="22B209E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8 978,40</w:t>
            </w:r>
          </w:p>
        </w:tc>
        <w:tc>
          <w:tcPr>
            <w:tcW w:w="653" w:type="dxa"/>
            <w:vAlign w:val="bottom"/>
            <w:hideMark/>
          </w:tcPr>
          <w:p w14:paraId="2333C76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8 978,40</w:t>
            </w:r>
          </w:p>
        </w:tc>
        <w:tc>
          <w:tcPr>
            <w:tcW w:w="714" w:type="dxa"/>
            <w:vAlign w:val="bottom"/>
            <w:hideMark/>
          </w:tcPr>
          <w:p w14:paraId="147683E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9 689,40</w:t>
            </w:r>
          </w:p>
        </w:tc>
        <w:tc>
          <w:tcPr>
            <w:tcW w:w="709" w:type="dxa"/>
            <w:vAlign w:val="bottom"/>
            <w:hideMark/>
          </w:tcPr>
          <w:p w14:paraId="21AE1C1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9 689,40</w:t>
            </w:r>
          </w:p>
        </w:tc>
      </w:tr>
      <w:tr w:rsidR="007A2180" w:rsidRPr="007A2180" w14:paraId="78D2772C" w14:textId="77777777" w:rsidTr="007A2180">
        <w:trPr>
          <w:trHeight w:val="546"/>
        </w:trPr>
        <w:tc>
          <w:tcPr>
            <w:tcW w:w="725" w:type="dxa"/>
            <w:vMerge/>
            <w:hideMark/>
          </w:tcPr>
          <w:p w14:paraId="16049957"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97B54A1" w14:textId="77777777" w:rsidR="007A2180" w:rsidRPr="007A2180" w:rsidRDefault="007A2180" w:rsidP="007A2180">
            <w:pPr>
              <w:pStyle w:val="a6"/>
              <w:jc w:val="both"/>
              <w:rPr>
                <w:rFonts w:ascii="Times New Roman" w:hAnsi="Times New Roman"/>
                <w:sz w:val="20"/>
                <w:szCs w:val="20"/>
              </w:rPr>
            </w:pPr>
          </w:p>
        </w:tc>
        <w:tc>
          <w:tcPr>
            <w:tcW w:w="1417" w:type="dxa"/>
            <w:vMerge/>
          </w:tcPr>
          <w:p w14:paraId="1B6A7CE8" w14:textId="77777777" w:rsidR="007A2180" w:rsidRPr="007A2180" w:rsidRDefault="007A2180" w:rsidP="007A2180">
            <w:pPr>
              <w:pStyle w:val="a6"/>
              <w:jc w:val="both"/>
              <w:rPr>
                <w:rFonts w:ascii="Times New Roman" w:hAnsi="Times New Roman"/>
                <w:sz w:val="20"/>
                <w:szCs w:val="20"/>
              </w:rPr>
            </w:pPr>
          </w:p>
        </w:tc>
        <w:tc>
          <w:tcPr>
            <w:tcW w:w="1276" w:type="dxa"/>
          </w:tcPr>
          <w:p w14:paraId="5F4690A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3127E4E8"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2855F63"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1A94144" w14:textId="77777777" w:rsidR="007A2180" w:rsidRPr="007A2180" w:rsidRDefault="007A2180" w:rsidP="007A2180">
            <w:pPr>
              <w:pStyle w:val="a6"/>
              <w:jc w:val="both"/>
              <w:rPr>
                <w:rFonts w:ascii="Times New Roman" w:hAnsi="Times New Roman"/>
                <w:sz w:val="20"/>
                <w:szCs w:val="20"/>
              </w:rPr>
            </w:pPr>
          </w:p>
        </w:tc>
        <w:tc>
          <w:tcPr>
            <w:tcW w:w="732" w:type="dxa"/>
            <w:vAlign w:val="bottom"/>
            <w:hideMark/>
          </w:tcPr>
          <w:p w14:paraId="4539A1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673,40</w:t>
            </w:r>
          </w:p>
        </w:tc>
        <w:tc>
          <w:tcPr>
            <w:tcW w:w="653" w:type="dxa"/>
            <w:vAlign w:val="bottom"/>
            <w:hideMark/>
          </w:tcPr>
          <w:p w14:paraId="4EF75B8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27EA0C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4EEA091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036BB6A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564B532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vAlign w:val="bottom"/>
            <w:hideMark/>
          </w:tcPr>
          <w:p w14:paraId="22C2C0C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vAlign w:val="bottom"/>
            <w:hideMark/>
          </w:tcPr>
          <w:p w14:paraId="2469C36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vAlign w:val="bottom"/>
            <w:hideMark/>
          </w:tcPr>
          <w:p w14:paraId="0879C94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89,80</w:t>
            </w:r>
          </w:p>
        </w:tc>
        <w:tc>
          <w:tcPr>
            <w:tcW w:w="653" w:type="dxa"/>
            <w:vAlign w:val="bottom"/>
            <w:hideMark/>
          </w:tcPr>
          <w:p w14:paraId="432B0BC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189,80</w:t>
            </w:r>
          </w:p>
        </w:tc>
        <w:tc>
          <w:tcPr>
            <w:tcW w:w="714" w:type="dxa"/>
            <w:vAlign w:val="bottom"/>
            <w:hideMark/>
          </w:tcPr>
          <w:p w14:paraId="65705F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196,90</w:t>
            </w:r>
          </w:p>
        </w:tc>
        <w:tc>
          <w:tcPr>
            <w:tcW w:w="709" w:type="dxa"/>
            <w:vAlign w:val="bottom"/>
            <w:hideMark/>
          </w:tcPr>
          <w:p w14:paraId="2311B17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196,90</w:t>
            </w:r>
          </w:p>
        </w:tc>
      </w:tr>
      <w:tr w:rsidR="007A2180" w:rsidRPr="007A2180" w14:paraId="7C6CE5D8" w14:textId="77777777" w:rsidTr="007A2180">
        <w:trPr>
          <w:trHeight w:val="600"/>
        </w:trPr>
        <w:tc>
          <w:tcPr>
            <w:tcW w:w="725" w:type="dxa"/>
            <w:vMerge/>
            <w:hideMark/>
          </w:tcPr>
          <w:p w14:paraId="3D32DBBB"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3245B70" w14:textId="77777777" w:rsidR="007A2180" w:rsidRPr="007A2180" w:rsidRDefault="007A2180" w:rsidP="007A2180">
            <w:pPr>
              <w:pStyle w:val="a6"/>
              <w:jc w:val="both"/>
              <w:rPr>
                <w:rFonts w:ascii="Times New Roman" w:hAnsi="Times New Roman"/>
                <w:sz w:val="20"/>
                <w:szCs w:val="20"/>
              </w:rPr>
            </w:pPr>
          </w:p>
        </w:tc>
        <w:tc>
          <w:tcPr>
            <w:tcW w:w="1417" w:type="dxa"/>
            <w:vMerge/>
          </w:tcPr>
          <w:p w14:paraId="04D4D4F9" w14:textId="77777777" w:rsidR="007A2180" w:rsidRPr="007A2180" w:rsidRDefault="007A2180" w:rsidP="007A2180">
            <w:pPr>
              <w:pStyle w:val="a6"/>
              <w:jc w:val="both"/>
              <w:rPr>
                <w:rFonts w:ascii="Times New Roman" w:hAnsi="Times New Roman"/>
                <w:sz w:val="20"/>
                <w:szCs w:val="20"/>
              </w:rPr>
            </w:pPr>
          </w:p>
        </w:tc>
        <w:tc>
          <w:tcPr>
            <w:tcW w:w="1276" w:type="dxa"/>
          </w:tcPr>
          <w:p w14:paraId="73FAFC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7EB7412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574B5B4B"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00FA3C45"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1AE6C563" w14:textId="77777777" w:rsidR="007A2180" w:rsidRPr="007A2180" w:rsidRDefault="007A2180" w:rsidP="007A2180">
            <w:pPr>
              <w:pStyle w:val="a6"/>
              <w:jc w:val="both"/>
              <w:rPr>
                <w:rFonts w:ascii="Times New Roman" w:hAnsi="Times New Roman"/>
                <w:sz w:val="20"/>
                <w:szCs w:val="20"/>
              </w:rPr>
            </w:pPr>
          </w:p>
        </w:tc>
        <w:tc>
          <w:tcPr>
            <w:tcW w:w="732" w:type="dxa"/>
            <w:hideMark/>
          </w:tcPr>
          <w:p w14:paraId="222F21C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52FF18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B52820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75339E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EE0E53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4C72BA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7E18A7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428AD6D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6361ED5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EDB3BF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7B99056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3871AFA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1FCDE5EF" w14:textId="77777777" w:rsidTr="007A2180">
        <w:trPr>
          <w:trHeight w:val="300"/>
        </w:trPr>
        <w:tc>
          <w:tcPr>
            <w:tcW w:w="725" w:type="dxa"/>
            <w:vMerge w:val="restart"/>
            <w:hideMark/>
          </w:tcPr>
          <w:p w14:paraId="78BA8E8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lastRenderedPageBreak/>
              <w:t>4</w:t>
            </w:r>
          </w:p>
        </w:tc>
        <w:tc>
          <w:tcPr>
            <w:tcW w:w="1558" w:type="dxa"/>
            <w:vMerge w:val="restart"/>
            <w:hideMark/>
          </w:tcPr>
          <w:p w14:paraId="27FB6D19" w14:textId="77777777" w:rsidR="007A2180" w:rsidRPr="007A2180" w:rsidRDefault="007A2180" w:rsidP="007A2180">
            <w:pPr>
              <w:pStyle w:val="a6"/>
              <w:jc w:val="both"/>
              <w:rPr>
                <w:rFonts w:ascii="Times New Roman" w:hAnsi="Times New Roman"/>
                <w:bCs/>
                <w:sz w:val="20"/>
                <w:szCs w:val="20"/>
              </w:rPr>
            </w:pPr>
            <w:r w:rsidRPr="007A2180">
              <w:rPr>
                <w:rFonts w:ascii="Times New Roman" w:hAnsi="Times New Roman"/>
                <w:bCs/>
                <w:sz w:val="20"/>
                <w:szCs w:val="20"/>
              </w:rPr>
              <w:t>Подпрограмма 4. "Формирование законопослушного поведения участников дорожного движения"</w:t>
            </w:r>
          </w:p>
        </w:tc>
        <w:tc>
          <w:tcPr>
            <w:tcW w:w="1417" w:type="dxa"/>
            <w:vMerge w:val="restart"/>
          </w:tcPr>
          <w:p w14:paraId="739522A2" w14:textId="77777777" w:rsidR="007A2180" w:rsidRPr="007A2180" w:rsidRDefault="007A2180" w:rsidP="007A2180">
            <w:pPr>
              <w:pStyle w:val="a6"/>
              <w:jc w:val="both"/>
              <w:rPr>
                <w:rFonts w:ascii="Times New Roman" w:hAnsi="Times New Roman"/>
                <w:i/>
                <w:iCs/>
                <w:sz w:val="20"/>
                <w:szCs w:val="20"/>
              </w:rPr>
            </w:pPr>
            <w:r w:rsidRPr="007A2180">
              <w:rPr>
                <w:rFonts w:ascii="Times New Roman" w:hAnsi="Times New Roman"/>
                <w:sz w:val="20"/>
                <w:szCs w:val="20"/>
              </w:rPr>
              <w:t>Отдел образования администрации Завитинского муниципального округа Амурской области, образовательные учреждения муниципального округа</w:t>
            </w:r>
          </w:p>
        </w:tc>
        <w:tc>
          <w:tcPr>
            <w:tcW w:w="1276" w:type="dxa"/>
          </w:tcPr>
          <w:p w14:paraId="3B5E96CA" w14:textId="77777777" w:rsidR="007A2180" w:rsidRPr="007A2180" w:rsidRDefault="007A2180" w:rsidP="007A2180">
            <w:pPr>
              <w:pStyle w:val="a6"/>
              <w:jc w:val="both"/>
              <w:rPr>
                <w:rFonts w:ascii="Times New Roman" w:hAnsi="Times New Roman"/>
                <w:i/>
                <w:iCs/>
                <w:sz w:val="20"/>
                <w:szCs w:val="20"/>
              </w:rPr>
            </w:pPr>
            <w:r w:rsidRPr="007A2180">
              <w:rPr>
                <w:rFonts w:ascii="Times New Roman" w:hAnsi="Times New Roman"/>
                <w:sz w:val="20"/>
                <w:szCs w:val="20"/>
              </w:rPr>
              <w:t>Всего</w:t>
            </w:r>
          </w:p>
        </w:tc>
        <w:tc>
          <w:tcPr>
            <w:tcW w:w="500" w:type="dxa"/>
            <w:vMerge w:val="restart"/>
            <w:hideMark/>
          </w:tcPr>
          <w:p w14:paraId="36CB99A0" w14:textId="77777777" w:rsidR="007A2180" w:rsidRPr="007A2180" w:rsidRDefault="007A2180" w:rsidP="007A2180">
            <w:pPr>
              <w:pStyle w:val="a6"/>
              <w:jc w:val="both"/>
              <w:rPr>
                <w:rFonts w:ascii="Times New Roman" w:hAnsi="Times New Roman"/>
                <w:iCs/>
                <w:sz w:val="20"/>
                <w:szCs w:val="20"/>
              </w:rPr>
            </w:pPr>
            <w:r w:rsidRPr="007A2180">
              <w:rPr>
                <w:rFonts w:ascii="Times New Roman" w:hAnsi="Times New Roman"/>
                <w:iCs/>
                <w:sz w:val="20"/>
                <w:szCs w:val="20"/>
              </w:rPr>
              <w:t> 005</w:t>
            </w:r>
          </w:p>
        </w:tc>
        <w:tc>
          <w:tcPr>
            <w:tcW w:w="575" w:type="dxa"/>
            <w:vMerge w:val="restart"/>
            <w:hideMark/>
          </w:tcPr>
          <w:p w14:paraId="3BD16B96" w14:textId="77777777" w:rsidR="007A2180" w:rsidRPr="007A2180" w:rsidRDefault="007A2180" w:rsidP="007A2180">
            <w:pPr>
              <w:pStyle w:val="a6"/>
              <w:jc w:val="both"/>
              <w:rPr>
                <w:rFonts w:ascii="Times New Roman" w:hAnsi="Times New Roman"/>
                <w:iCs/>
                <w:sz w:val="20"/>
                <w:szCs w:val="20"/>
              </w:rPr>
            </w:pPr>
            <w:r w:rsidRPr="007A2180">
              <w:rPr>
                <w:rFonts w:ascii="Times New Roman" w:hAnsi="Times New Roman"/>
                <w:iCs/>
                <w:sz w:val="20"/>
                <w:szCs w:val="20"/>
              </w:rPr>
              <w:t> 0709</w:t>
            </w:r>
          </w:p>
        </w:tc>
        <w:tc>
          <w:tcPr>
            <w:tcW w:w="1193" w:type="dxa"/>
            <w:vMerge w:val="restart"/>
            <w:hideMark/>
          </w:tcPr>
          <w:p w14:paraId="6C1938E0" w14:textId="77777777" w:rsidR="007A2180" w:rsidRPr="007A2180" w:rsidRDefault="007A2180" w:rsidP="007A2180">
            <w:pPr>
              <w:pStyle w:val="a6"/>
              <w:jc w:val="both"/>
              <w:rPr>
                <w:rFonts w:ascii="Times New Roman" w:hAnsi="Times New Roman"/>
                <w:iCs/>
                <w:sz w:val="20"/>
                <w:szCs w:val="20"/>
              </w:rPr>
            </w:pPr>
            <w:r w:rsidRPr="007A2180">
              <w:rPr>
                <w:rFonts w:ascii="Times New Roman" w:hAnsi="Times New Roman"/>
                <w:sz w:val="20"/>
                <w:szCs w:val="20"/>
              </w:rPr>
              <w:t>59.4.01.00790; 59.4.02.00800</w:t>
            </w:r>
          </w:p>
        </w:tc>
        <w:tc>
          <w:tcPr>
            <w:tcW w:w="732" w:type="dxa"/>
            <w:hideMark/>
          </w:tcPr>
          <w:p w14:paraId="1EA7CBF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419,00</w:t>
            </w:r>
          </w:p>
        </w:tc>
        <w:tc>
          <w:tcPr>
            <w:tcW w:w="653" w:type="dxa"/>
            <w:hideMark/>
          </w:tcPr>
          <w:p w14:paraId="2649378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1E3D34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C2CAB6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8B83DC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F26A6F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8E09AA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69,00</w:t>
            </w:r>
          </w:p>
        </w:tc>
        <w:tc>
          <w:tcPr>
            <w:tcW w:w="688" w:type="dxa"/>
            <w:hideMark/>
          </w:tcPr>
          <w:p w14:paraId="5B9B31E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70,00</w:t>
            </w:r>
          </w:p>
        </w:tc>
        <w:tc>
          <w:tcPr>
            <w:tcW w:w="618" w:type="dxa"/>
            <w:hideMark/>
          </w:tcPr>
          <w:p w14:paraId="6BD6F86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70,00</w:t>
            </w:r>
          </w:p>
        </w:tc>
        <w:tc>
          <w:tcPr>
            <w:tcW w:w="653" w:type="dxa"/>
            <w:hideMark/>
          </w:tcPr>
          <w:p w14:paraId="3105A20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70,00</w:t>
            </w:r>
          </w:p>
        </w:tc>
        <w:tc>
          <w:tcPr>
            <w:tcW w:w="714" w:type="dxa"/>
            <w:hideMark/>
          </w:tcPr>
          <w:p w14:paraId="4025A90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70,00</w:t>
            </w:r>
          </w:p>
        </w:tc>
        <w:tc>
          <w:tcPr>
            <w:tcW w:w="709" w:type="dxa"/>
            <w:hideMark/>
          </w:tcPr>
          <w:p w14:paraId="7FD1699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70,00</w:t>
            </w:r>
          </w:p>
        </w:tc>
      </w:tr>
      <w:tr w:rsidR="007A2180" w:rsidRPr="007A2180" w14:paraId="05A98CAF" w14:textId="77777777" w:rsidTr="007A2180">
        <w:trPr>
          <w:trHeight w:val="554"/>
        </w:trPr>
        <w:tc>
          <w:tcPr>
            <w:tcW w:w="725" w:type="dxa"/>
            <w:vMerge/>
            <w:hideMark/>
          </w:tcPr>
          <w:p w14:paraId="38FACE54"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8CA3174" w14:textId="77777777" w:rsidR="007A2180" w:rsidRPr="007A2180" w:rsidRDefault="007A2180" w:rsidP="007A2180">
            <w:pPr>
              <w:pStyle w:val="a6"/>
              <w:jc w:val="both"/>
              <w:rPr>
                <w:rFonts w:ascii="Times New Roman" w:hAnsi="Times New Roman"/>
                <w:bCs/>
                <w:sz w:val="20"/>
                <w:szCs w:val="20"/>
              </w:rPr>
            </w:pPr>
          </w:p>
        </w:tc>
        <w:tc>
          <w:tcPr>
            <w:tcW w:w="1417" w:type="dxa"/>
            <w:vMerge/>
          </w:tcPr>
          <w:p w14:paraId="4FD7E6D0" w14:textId="77777777" w:rsidR="007A2180" w:rsidRPr="007A2180" w:rsidRDefault="007A2180" w:rsidP="007A2180">
            <w:pPr>
              <w:pStyle w:val="a6"/>
              <w:jc w:val="both"/>
              <w:rPr>
                <w:rFonts w:ascii="Times New Roman" w:hAnsi="Times New Roman"/>
                <w:i/>
                <w:iCs/>
                <w:sz w:val="20"/>
                <w:szCs w:val="20"/>
              </w:rPr>
            </w:pPr>
          </w:p>
        </w:tc>
        <w:tc>
          <w:tcPr>
            <w:tcW w:w="1276" w:type="dxa"/>
          </w:tcPr>
          <w:p w14:paraId="28BE91D4" w14:textId="77777777" w:rsidR="007A2180" w:rsidRPr="007A2180" w:rsidRDefault="007A2180" w:rsidP="007A2180">
            <w:pPr>
              <w:pStyle w:val="a6"/>
              <w:jc w:val="both"/>
              <w:rPr>
                <w:rFonts w:ascii="Times New Roman" w:hAnsi="Times New Roman"/>
                <w:i/>
                <w:iCs/>
                <w:sz w:val="20"/>
                <w:szCs w:val="20"/>
              </w:rPr>
            </w:pPr>
            <w:r w:rsidRPr="007A2180">
              <w:rPr>
                <w:rFonts w:ascii="Times New Roman" w:hAnsi="Times New Roman"/>
                <w:sz w:val="20"/>
                <w:szCs w:val="20"/>
              </w:rPr>
              <w:t>федеральный бюджет</w:t>
            </w:r>
          </w:p>
        </w:tc>
        <w:tc>
          <w:tcPr>
            <w:tcW w:w="500" w:type="dxa"/>
            <w:vMerge/>
            <w:hideMark/>
          </w:tcPr>
          <w:p w14:paraId="31ED4ACF" w14:textId="77777777" w:rsidR="007A2180" w:rsidRPr="007A2180" w:rsidRDefault="007A2180" w:rsidP="007A2180">
            <w:pPr>
              <w:pStyle w:val="a6"/>
              <w:jc w:val="both"/>
              <w:rPr>
                <w:rFonts w:ascii="Times New Roman" w:hAnsi="Times New Roman"/>
                <w:i/>
                <w:iCs/>
                <w:sz w:val="20"/>
                <w:szCs w:val="20"/>
              </w:rPr>
            </w:pPr>
          </w:p>
        </w:tc>
        <w:tc>
          <w:tcPr>
            <w:tcW w:w="575" w:type="dxa"/>
            <w:vMerge/>
            <w:hideMark/>
          </w:tcPr>
          <w:p w14:paraId="775BA40A" w14:textId="77777777" w:rsidR="007A2180" w:rsidRPr="007A2180" w:rsidRDefault="007A2180" w:rsidP="007A2180">
            <w:pPr>
              <w:pStyle w:val="a6"/>
              <w:jc w:val="both"/>
              <w:rPr>
                <w:rFonts w:ascii="Times New Roman" w:hAnsi="Times New Roman"/>
                <w:i/>
                <w:iCs/>
                <w:sz w:val="20"/>
                <w:szCs w:val="20"/>
              </w:rPr>
            </w:pPr>
          </w:p>
        </w:tc>
        <w:tc>
          <w:tcPr>
            <w:tcW w:w="1193" w:type="dxa"/>
            <w:vMerge/>
            <w:hideMark/>
          </w:tcPr>
          <w:p w14:paraId="11B1005B" w14:textId="77777777" w:rsidR="007A2180" w:rsidRPr="007A2180" w:rsidRDefault="007A2180" w:rsidP="007A2180">
            <w:pPr>
              <w:pStyle w:val="a6"/>
              <w:jc w:val="both"/>
              <w:rPr>
                <w:rFonts w:ascii="Times New Roman" w:hAnsi="Times New Roman"/>
                <w:i/>
                <w:iCs/>
                <w:sz w:val="20"/>
                <w:szCs w:val="20"/>
              </w:rPr>
            </w:pPr>
          </w:p>
        </w:tc>
        <w:tc>
          <w:tcPr>
            <w:tcW w:w="732" w:type="dxa"/>
            <w:hideMark/>
          </w:tcPr>
          <w:p w14:paraId="4E676C1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0AB723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C48C3F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E922EC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9183DC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2063CA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451B23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5D2E3F1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523668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C58F98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4C6A62E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285FFE3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14A80E7E" w14:textId="77777777" w:rsidTr="007A2180">
        <w:trPr>
          <w:trHeight w:val="476"/>
        </w:trPr>
        <w:tc>
          <w:tcPr>
            <w:tcW w:w="725" w:type="dxa"/>
            <w:vMerge/>
            <w:hideMark/>
          </w:tcPr>
          <w:p w14:paraId="5486C83A"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1BC2AD1" w14:textId="77777777" w:rsidR="007A2180" w:rsidRPr="007A2180" w:rsidRDefault="007A2180" w:rsidP="007A2180">
            <w:pPr>
              <w:pStyle w:val="a6"/>
              <w:jc w:val="both"/>
              <w:rPr>
                <w:rFonts w:ascii="Times New Roman" w:hAnsi="Times New Roman"/>
                <w:bCs/>
                <w:sz w:val="20"/>
                <w:szCs w:val="20"/>
              </w:rPr>
            </w:pPr>
          </w:p>
        </w:tc>
        <w:tc>
          <w:tcPr>
            <w:tcW w:w="1417" w:type="dxa"/>
            <w:vMerge/>
          </w:tcPr>
          <w:p w14:paraId="3AC37449" w14:textId="77777777" w:rsidR="007A2180" w:rsidRPr="007A2180" w:rsidRDefault="007A2180" w:rsidP="007A2180">
            <w:pPr>
              <w:pStyle w:val="a6"/>
              <w:jc w:val="both"/>
              <w:rPr>
                <w:rFonts w:ascii="Times New Roman" w:hAnsi="Times New Roman"/>
                <w:i/>
                <w:iCs/>
                <w:sz w:val="20"/>
                <w:szCs w:val="20"/>
              </w:rPr>
            </w:pPr>
          </w:p>
        </w:tc>
        <w:tc>
          <w:tcPr>
            <w:tcW w:w="1276" w:type="dxa"/>
          </w:tcPr>
          <w:p w14:paraId="7750DE9F" w14:textId="77777777" w:rsidR="007A2180" w:rsidRPr="007A2180" w:rsidRDefault="007A2180" w:rsidP="007A2180">
            <w:pPr>
              <w:pStyle w:val="a6"/>
              <w:jc w:val="both"/>
              <w:rPr>
                <w:rFonts w:ascii="Times New Roman" w:hAnsi="Times New Roman"/>
                <w:i/>
                <w:iCs/>
                <w:sz w:val="20"/>
                <w:szCs w:val="20"/>
              </w:rPr>
            </w:pPr>
            <w:r w:rsidRPr="007A2180">
              <w:rPr>
                <w:rFonts w:ascii="Times New Roman" w:hAnsi="Times New Roman"/>
                <w:sz w:val="20"/>
                <w:szCs w:val="20"/>
              </w:rPr>
              <w:t>областной бюджет</w:t>
            </w:r>
          </w:p>
        </w:tc>
        <w:tc>
          <w:tcPr>
            <w:tcW w:w="500" w:type="dxa"/>
            <w:vMerge/>
            <w:hideMark/>
          </w:tcPr>
          <w:p w14:paraId="74796C40" w14:textId="77777777" w:rsidR="007A2180" w:rsidRPr="007A2180" w:rsidRDefault="007A2180" w:rsidP="007A2180">
            <w:pPr>
              <w:pStyle w:val="a6"/>
              <w:jc w:val="both"/>
              <w:rPr>
                <w:rFonts w:ascii="Times New Roman" w:hAnsi="Times New Roman"/>
                <w:i/>
                <w:iCs/>
                <w:sz w:val="20"/>
                <w:szCs w:val="20"/>
              </w:rPr>
            </w:pPr>
          </w:p>
        </w:tc>
        <w:tc>
          <w:tcPr>
            <w:tcW w:w="575" w:type="dxa"/>
            <w:vMerge/>
            <w:hideMark/>
          </w:tcPr>
          <w:p w14:paraId="713AC211" w14:textId="77777777" w:rsidR="007A2180" w:rsidRPr="007A2180" w:rsidRDefault="007A2180" w:rsidP="007A2180">
            <w:pPr>
              <w:pStyle w:val="a6"/>
              <w:jc w:val="both"/>
              <w:rPr>
                <w:rFonts w:ascii="Times New Roman" w:hAnsi="Times New Roman"/>
                <w:i/>
                <w:iCs/>
                <w:sz w:val="20"/>
                <w:szCs w:val="20"/>
              </w:rPr>
            </w:pPr>
          </w:p>
        </w:tc>
        <w:tc>
          <w:tcPr>
            <w:tcW w:w="1193" w:type="dxa"/>
            <w:vMerge/>
            <w:hideMark/>
          </w:tcPr>
          <w:p w14:paraId="7633F8E3" w14:textId="77777777" w:rsidR="007A2180" w:rsidRPr="007A2180" w:rsidRDefault="007A2180" w:rsidP="007A2180">
            <w:pPr>
              <w:pStyle w:val="a6"/>
              <w:jc w:val="both"/>
              <w:rPr>
                <w:rFonts w:ascii="Times New Roman" w:hAnsi="Times New Roman"/>
                <w:i/>
                <w:iCs/>
                <w:sz w:val="20"/>
                <w:szCs w:val="20"/>
              </w:rPr>
            </w:pPr>
          </w:p>
        </w:tc>
        <w:tc>
          <w:tcPr>
            <w:tcW w:w="732" w:type="dxa"/>
            <w:hideMark/>
          </w:tcPr>
          <w:p w14:paraId="42E0204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B4297A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4C108C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C79D69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929353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CEB763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0220F4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45B078E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1E1AD73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6BE18C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45C9DAB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6BD9914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7F760BDE" w14:textId="77777777" w:rsidTr="007A2180">
        <w:trPr>
          <w:trHeight w:val="409"/>
        </w:trPr>
        <w:tc>
          <w:tcPr>
            <w:tcW w:w="725" w:type="dxa"/>
            <w:vMerge/>
            <w:hideMark/>
          </w:tcPr>
          <w:p w14:paraId="0E40B13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2DC7D93" w14:textId="77777777" w:rsidR="007A2180" w:rsidRPr="007A2180" w:rsidRDefault="007A2180" w:rsidP="007A2180">
            <w:pPr>
              <w:pStyle w:val="a6"/>
              <w:jc w:val="both"/>
              <w:rPr>
                <w:rFonts w:ascii="Times New Roman" w:hAnsi="Times New Roman"/>
                <w:bCs/>
                <w:sz w:val="20"/>
                <w:szCs w:val="20"/>
              </w:rPr>
            </w:pPr>
          </w:p>
        </w:tc>
        <w:tc>
          <w:tcPr>
            <w:tcW w:w="1417" w:type="dxa"/>
            <w:vMerge/>
          </w:tcPr>
          <w:p w14:paraId="3FCA5961" w14:textId="77777777" w:rsidR="007A2180" w:rsidRPr="007A2180" w:rsidRDefault="007A2180" w:rsidP="007A2180">
            <w:pPr>
              <w:pStyle w:val="a6"/>
              <w:jc w:val="both"/>
              <w:rPr>
                <w:rFonts w:ascii="Times New Roman" w:hAnsi="Times New Roman"/>
                <w:i/>
                <w:iCs/>
                <w:sz w:val="20"/>
                <w:szCs w:val="20"/>
              </w:rPr>
            </w:pPr>
          </w:p>
        </w:tc>
        <w:tc>
          <w:tcPr>
            <w:tcW w:w="1276" w:type="dxa"/>
          </w:tcPr>
          <w:p w14:paraId="50D3A41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624A2B77" w14:textId="77777777" w:rsidR="007A2180" w:rsidRPr="007A2180" w:rsidRDefault="007A2180" w:rsidP="007A2180">
            <w:pPr>
              <w:pStyle w:val="a6"/>
              <w:jc w:val="both"/>
              <w:rPr>
                <w:rFonts w:ascii="Times New Roman" w:hAnsi="Times New Roman"/>
                <w:i/>
                <w:iCs/>
                <w:sz w:val="20"/>
                <w:szCs w:val="20"/>
              </w:rPr>
            </w:pPr>
          </w:p>
        </w:tc>
        <w:tc>
          <w:tcPr>
            <w:tcW w:w="575" w:type="dxa"/>
            <w:vMerge/>
            <w:hideMark/>
          </w:tcPr>
          <w:p w14:paraId="527267C5" w14:textId="77777777" w:rsidR="007A2180" w:rsidRPr="007A2180" w:rsidRDefault="007A2180" w:rsidP="007A2180">
            <w:pPr>
              <w:pStyle w:val="a6"/>
              <w:jc w:val="both"/>
              <w:rPr>
                <w:rFonts w:ascii="Times New Roman" w:hAnsi="Times New Roman"/>
                <w:i/>
                <w:iCs/>
                <w:sz w:val="20"/>
                <w:szCs w:val="20"/>
              </w:rPr>
            </w:pPr>
          </w:p>
        </w:tc>
        <w:tc>
          <w:tcPr>
            <w:tcW w:w="1193" w:type="dxa"/>
            <w:vMerge/>
            <w:hideMark/>
          </w:tcPr>
          <w:p w14:paraId="0A03CDDB" w14:textId="77777777" w:rsidR="007A2180" w:rsidRPr="007A2180" w:rsidRDefault="007A2180" w:rsidP="007A2180">
            <w:pPr>
              <w:pStyle w:val="a6"/>
              <w:jc w:val="both"/>
              <w:rPr>
                <w:rFonts w:ascii="Times New Roman" w:hAnsi="Times New Roman"/>
                <w:i/>
                <w:iCs/>
                <w:sz w:val="20"/>
                <w:szCs w:val="20"/>
              </w:rPr>
            </w:pPr>
          </w:p>
        </w:tc>
        <w:tc>
          <w:tcPr>
            <w:tcW w:w="732" w:type="dxa"/>
            <w:hideMark/>
          </w:tcPr>
          <w:p w14:paraId="4EFD038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419,00</w:t>
            </w:r>
          </w:p>
        </w:tc>
        <w:tc>
          <w:tcPr>
            <w:tcW w:w="653" w:type="dxa"/>
            <w:hideMark/>
          </w:tcPr>
          <w:p w14:paraId="5B7C478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9CFD8F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5C3189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892BCF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068D38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086F26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69,00</w:t>
            </w:r>
          </w:p>
        </w:tc>
        <w:tc>
          <w:tcPr>
            <w:tcW w:w="688" w:type="dxa"/>
            <w:hideMark/>
          </w:tcPr>
          <w:p w14:paraId="440E1A8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70,00</w:t>
            </w:r>
          </w:p>
        </w:tc>
        <w:tc>
          <w:tcPr>
            <w:tcW w:w="618" w:type="dxa"/>
            <w:hideMark/>
          </w:tcPr>
          <w:p w14:paraId="6C1CA75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70,00</w:t>
            </w:r>
          </w:p>
        </w:tc>
        <w:tc>
          <w:tcPr>
            <w:tcW w:w="653" w:type="dxa"/>
            <w:hideMark/>
          </w:tcPr>
          <w:p w14:paraId="224C05C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70,00</w:t>
            </w:r>
          </w:p>
        </w:tc>
        <w:tc>
          <w:tcPr>
            <w:tcW w:w="714" w:type="dxa"/>
            <w:hideMark/>
          </w:tcPr>
          <w:p w14:paraId="5986690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70,00</w:t>
            </w:r>
          </w:p>
        </w:tc>
        <w:tc>
          <w:tcPr>
            <w:tcW w:w="709" w:type="dxa"/>
            <w:hideMark/>
          </w:tcPr>
          <w:p w14:paraId="1478F5B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70,00</w:t>
            </w:r>
          </w:p>
        </w:tc>
      </w:tr>
      <w:tr w:rsidR="007A2180" w:rsidRPr="007A2180" w14:paraId="4736A177" w14:textId="77777777" w:rsidTr="007A2180">
        <w:trPr>
          <w:trHeight w:val="409"/>
        </w:trPr>
        <w:tc>
          <w:tcPr>
            <w:tcW w:w="725" w:type="dxa"/>
            <w:vMerge/>
            <w:hideMark/>
          </w:tcPr>
          <w:p w14:paraId="6EB246EC"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857AE91" w14:textId="77777777" w:rsidR="007A2180" w:rsidRPr="007A2180" w:rsidRDefault="007A2180" w:rsidP="007A2180">
            <w:pPr>
              <w:pStyle w:val="a6"/>
              <w:jc w:val="both"/>
              <w:rPr>
                <w:rFonts w:ascii="Times New Roman" w:hAnsi="Times New Roman"/>
                <w:bCs/>
                <w:sz w:val="20"/>
                <w:szCs w:val="20"/>
              </w:rPr>
            </w:pPr>
          </w:p>
        </w:tc>
        <w:tc>
          <w:tcPr>
            <w:tcW w:w="1417" w:type="dxa"/>
            <w:vMerge/>
          </w:tcPr>
          <w:p w14:paraId="66D0BAA1" w14:textId="77777777" w:rsidR="007A2180" w:rsidRPr="007A2180" w:rsidRDefault="007A2180" w:rsidP="007A2180">
            <w:pPr>
              <w:pStyle w:val="a6"/>
              <w:jc w:val="both"/>
              <w:rPr>
                <w:rFonts w:ascii="Times New Roman" w:hAnsi="Times New Roman"/>
                <w:i/>
                <w:iCs/>
                <w:sz w:val="20"/>
                <w:szCs w:val="20"/>
              </w:rPr>
            </w:pPr>
          </w:p>
        </w:tc>
        <w:tc>
          <w:tcPr>
            <w:tcW w:w="1276" w:type="dxa"/>
          </w:tcPr>
          <w:p w14:paraId="7094970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0F7351B2" w14:textId="77777777" w:rsidR="007A2180" w:rsidRPr="007A2180" w:rsidRDefault="007A2180" w:rsidP="007A2180">
            <w:pPr>
              <w:pStyle w:val="a6"/>
              <w:jc w:val="both"/>
              <w:rPr>
                <w:rFonts w:ascii="Times New Roman" w:hAnsi="Times New Roman"/>
                <w:i/>
                <w:iCs/>
                <w:sz w:val="20"/>
                <w:szCs w:val="20"/>
              </w:rPr>
            </w:pPr>
            <w:r w:rsidRPr="007A2180">
              <w:rPr>
                <w:rFonts w:ascii="Times New Roman" w:hAnsi="Times New Roman"/>
                <w:sz w:val="20"/>
                <w:szCs w:val="20"/>
              </w:rPr>
              <w:t>источники</w:t>
            </w:r>
          </w:p>
        </w:tc>
        <w:tc>
          <w:tcPr>
            <w:tcW w:w="500" w:type="dxa"/>
            <w:vMerge/>
            <w:hideMark/>
          </w:tcPr>
          <w:p w14:paraId="5611E544" w14:textId="77777777" w:rsidR="007A2180" w:rsidRPr="007A2180" w:rsidRDefault="007A2180" w:rsidP="007A2180">
            <w:pPr>
              <w:pStyle w:val="a6"/>
              <w:jc w:val="both"/>
              <w:rPr>
                <w:rFonts w:ascii="Times New Roman" w:hAnsi="Times New Roman"/>
                <w:i/>
                <w:iCs/>
                <w:sz w:val="20"/>
                <w:szCs w:val="20"/>
              </w:rPr>
            </w:pPr>
          </w:p>
        </w:tc>
        <w:tc>
          <w:tcPr>
            <w:tcW w:w="575" w:type="dxa"/>
            <w:vMerge/>
            <w:hideMark/>
          </w:tcPr>
          <w:p w14:paraId="0795461C" w14:textId="77777777" w:rsidR="007A2180" w:rsidRPr="007A2180" w:rsidRDefault="007A2180" w:rsidP="007A2180">
            <w:pPr>
              <w:pStyle w:val="a6"/>
              <w:jc w:val="both"/>
              <w:rPr>
                <w:rFonts w:ascii="Times New Roman" w:hAnsi="Times New Roman"/>
                <w:i/>
                <w:iCs/>
                <w:sz w:val="20"/>
                <w:szCs w:val="20"/>
              </w:rPr>
            </w:pPr>
          </w:p>
        </w:tc>
        <w:tc>
          <w:tcPr>
            <w:tcW w:w="1193" w:type="dxa"/>
            <w:vMerge/>
            <w:hideMark/>
          </w:tcPr>
          <w:p w14:paraId="04AF62F0" w14:textId="77777777" w:rsidR="007A2180" w:rsidRPr="007A2180" w:rsidRDefault="007A2180" w:rsidP="007A2180">
            <w:pPr>
              <w:pStyle w:val="a6"/>
              <w:jc w:val="both"/>
              <w:rPr>
                <w:rFonts w:ascii="Times New Roman" w:hAnsi="Times New Roman"/>
                <w:i/>
                <w:iCs/>
                <w:sz w:val="20"/>
                <w:szCs w:val="20"/>
              </w:rPr>
            </w:pPr>
          </w:p>
        </w:tc>
        <w:tc>
          <w:tcPr>
            <w:tcW w:w="732" w:type="dxa"/>
            <w:hideMark/>
          </w:tcPr>
          <w:p w14:paraId="57733E9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B3529E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195773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E0B028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76B9E9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6B032F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0A0105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679F8E9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6F2DAD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66E192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08C8A9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150DA31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6316234C" w14:textId="77777777" w:rsidTr="007A2180">
        <w:trPr>
          <w:trHeight w:val="300"/>
        </w:trPr>
        <w:tc>
          <w:tcPr>
            <w:tcW w:w="725" w:type="dxa"/>
            <w:vMerge w:val="restart"/>
            <w:hideMark/>
          </w:tcPr>
          <w:p w14:paraId="15DD329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4.1.</w:t>
            </w:r>
          </w:p>
        </w:tc>
        <w:tc>
          <w:tcPr>
            <w:tcW w:w="1558" w:type="dxa"/>
            <w:vMerge w:val="restart"/>
            <w:hideMark/>
          </w:tcPr>
          <w:p w14:paraId="61EA94F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Разработка годовых планов мероприятий по профилактике детского дорожно-транспортного травматизма в</w:t>
            </w:r>
          </w:p>
          <w:p w14:paraId="7F616D7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 учреждениях образования</w:t>
            </w:r>
          </w:p>
        </w:tc>
        <w:tc>
          <w:tcPr>
            <w:tcW w:w="1417" w:type="dxa"/>
            <w:vMerge w:val="restart"/>
          </w:tcPr>
          <w:p w14:paraId="57B26997" w14:textId="77777777" w:rsidR="007A2180" w:rsidRPr="007A2180" w:rsidRDefault="007A2180" w:rsidP="007A2180">
            <w:pPr>
              <w:pStyle w:val="a6"/>
              <w:jc w:val="both"/>
              <w:rPr>
                <w:rFonts w:ascii="Times New Roman" w:hAnsi="Times New Roman"/>
                <w:sz w:val="20"/>
                <w:szCs w:val="20"/>
              </w:rPr>
            </w:pPr>
          </w:p>
        </w:tc>
        <w:tc>
          <w:tcPr>
            <w:tcW w:w="1276" w:type="dxa"/>
          </w:tcPr>
          <w:p w14:paraId="7289B89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287A966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575" w:type="dxa"/>
            <w:vMerge w:val="restart"/>
            <w:hideMark/>
          </w:tcPr>
          <w:p w14:paraId="01E8AD7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1193" w:type="dxa"/>
            <w:vMerge w:val="restart"/>
            <w:hideMark/>
          </w:tcPr>
          <w:p w14:paraId="56542D2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732" w:type="dxa"/>
            <w:hideMark/>
          </w:tcPr>
          <w:p w14:paraId="76546F4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03F01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C1B9B0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A16D99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9A680B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3A41CC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9F00E2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395ABEB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6952305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115619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7C4E55A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643868B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72A6CD04" w14:textId="77777777" w:rsidTr="007A2180">
        <w:trPr>
          <w:trHeight w:val="660"/>
        </w:trPr>
        <w:tc>
          <w:tcPr>
            <w:tcW w:w="725" w:type="dxa"/>
            <w:vMerge/>
            <w:hideMark/>
          </w:tcPr>
          <w:p w14:paraId="63550D3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0EA26A4" w14:textId="77777777" w:rsidR="007A2180" w:rsidRPr="007A2180" w:rsidRDefault="007A2180" w:rsidP="007A2180">
            <w:pPr>
              <w:pStyle w:val="a6"/>
              <w:jc w:val="both"/>
              <w:rPr>
                <w:rFonts w:ascii="Times New Roman" w:hAnsi="Times New Roman"/>
                <w:sz w:val="20"/>
                <w:szCs w:val="20"/>
              </w:rPr>
            </w:pPr>
          </w:p>
        </w:tc>
        <w:tc>
          <w:tcPr>
            <w:tcW w:w="1417" w:type="dxa"/>
            <w:vMerge/>
          </w:tcPr>
          <w:p w14:paraId="41D94BFA" w14:textId="77777777" w:rsidR="007A2180" w:rsidRPr="007A2180" w:rsidRDefault="007A2180" w:rsidP="007A2180">
            <w:pPr>
              <w:pStyle w:val="a6"/>
              <w:jc w:val="both"/>
              <w:rPr>
                <w:rFonts w:ascii="Times New Roman" w:hAnsi="Times New Roman"/>
                <w:sz w:val="20"/>
                <w:szCs w:val="20"/>
              </w:rPr>
            </w:pPr>
          </w:p>
        </w:tc>
        <w:tc>
          <w:tcPr>
            <w:tcW w:w="1276" w:type="dxa"/>
          </w:tcPr>
          <w:p w14:paraId="48448CF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p w14:paraId="08E09CB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2BE93981"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D4FCA9A"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91C4D62" w14:textId="77777777" w:rsidR="007A2180" w:rsidRPr="007A2180" w:rsidRDefault="007A2180" w:rsidP="007A2180">
            <w:pPr>
              <w:pStyle w:val="a6"/>
              <w:jc w:val="both"/>
              <w:rPr>
                <w:rFonts w:ascii="Times New Roman" w:hAnsi="Times New Roman"/>
                <w:sz w:val="20"/>
                <w:szCs w:val="20"/>
              </w:rPr>
            </w:pPr>
          </w:p>
        </w:tc>
        <w:tc>
          <w:tcPr>
            <w:tcW w:w="732" w:type="dxa"/>
            <w:hideMark/>
          </w:tcPr>
          <w:p w14:paraId="7DD1A7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F205A3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730CC1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61344E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C485AD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ED1D80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35949E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4375EA9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1DB515B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70FFC0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4B4488D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1F43447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547853AE" w14:textId="77777777" w:rsidTr="007A2180">
        <w:trPr>
          <w:trHeight w:val="286"/>
        </w:trPr>
        <w:tc>
          <w:tcPr>
            <w:tcW w:w="725" w:type="dxa"/>
            <w:vMerge/>
            <w:hideMark/>
          </w:tcPr>
          <w:p w14:paraId="04140459"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EF78168" w14:textId="77777777" w:rsidR="007A2180" w:rsidRPr="007A2180" w:rsidRDefault="007A2180" w:rsidP="007A2180">
            <w:pPr>
              <w:pStyle w:val="a6"/>
              <w:jc w:val="both"/>
              <w:rPr>
                <w:rFonts w:ascii="Times New Roman" w:hAnsi="Times New Roman"/>
                <w:sz w:val="20"/>
                <w:szCs w:val="20"/>
              </w:rPr>
            </w:pPr>
          </w:p>
        </w:tc>
        <w:tc>
          <w:tcPr>
            <w:tcW w:w="1417" w:type="dxa"/>
            <w:vMerge/>
          </w:tcPr>
          <w:p w14:paraId="482C39AA" w14:textId="77777777" w:rsidR="007A2180" w:rsidRPr="007A2180" w:rsidRDefault="007A2180" w:rsidP="007A2180">
            <w:pPr>
              <w:pStyle w:val="a6"/>
              <w:jc w:val="both"/>
              <w:rPr>
                <w:rFonts w:ascii="Times New Roman" w:hAnsi="Times New Roman"/>
                <w:sz w:val="20"/>
                <w:szCs w:val="20"/>
              </w:rPr>
            </w:pPr>
          </w:p>
        </w:tc>
        <w:tc>
          <w:tcPr>
            <w:tcW w:w="1276" w:type="dxa"/>
          </w:tcPr>
          <w:p w14:paraId="63AD022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7F38725F"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388AF68"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1DBDFD3A" w14:textId="77777777" w:rsidR="007A2180" w:rsidRPr="007A2180" w:rsidRDefault="007A2180" w:rsidP="007A2180">
            <w:pPr>
              <w:pStyle w:val="a6"/>
              <w:jc w:val="both"/>
              <w:rPr>
                <w:rFonts w:ascii="Times New Roman" w:hAnsi="Times New Roman"/>
                <w:sz w:val="20"/>
                <w:szCs w:val="20"/>
              </w:rPr>
            </w:pPr>
          </w:p>
        </w:tc>
        <w:tc>
          <w:tcPr>
            <w:tcW w:w="732" w:type="dxa"/>
            <w:hideMark/>
          </w:tcPr>
          <w:p w14:paraId="1CA868B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3C7369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C85F21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9A5D8F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A8054F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8476EA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76CD2F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44E6F0F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6AB7821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D06429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1436327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7E3BBAC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4F2385E6" w14:textId="77777777" w:rsidTr="007A2180">
        <w:trPr>
          <w:trHeight w:val="700"/>
        </w:trPr>
        <w:tc>
          <w:tcPr>
            <w:tcW w:w="725" w:type="dxa"/>
            <w:vMerge/>
            <w:hideMark/>
          </w:tcPr>
          <w:p w14:paraId="272F24D6"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6A4EB6D" w14:textId="77777777" w:rsidR="007A2180" w:rsidRPr="007A2180" w:rsidRDefault="007A2180" w:rsidP="007A2180">
            <w:pPr>
              <w:pStyle w:val="a6"/>
              <w:jc w:val="both"/>
              <w:rPr>
                <w:rFonts w:ascii="Times New Roman" w:hAnsi="Times New Roman"/>
                <w:sz w:val="20"/>
                <w:szCs w:val="20"/>
              </w:rPr>
            </w:pPr>
          </w:p>
        </w:tc>
        <w:tc>
          <w:tcPr>
            <w:tcW w:w="1417" w:type="dxa"/>
            <w:vMerge/>
          </w:tcPr>
          <w:p w14:paraId="0FE88B98" w14:textId="77777777" w:rsidR="007A2180" w:rsidRPr="007A2180" w:rsidRDefault="007A2180" w:rsidP="007A2180">
            <w:pPr>
              <w:pStyle w:val="a6"/>
              <w:jc w:val="both"/>
              <w:rPr>
                <w:rFonts w:ascii="Times New Roman" w:hAnsi="Times New Roman"/>
                <w:sz w:val="20"/>
                <w:szCs w:val="20"/>
              </w:rPr>
            </w:pPr>
          </w:p>
        </w:tc>
        <w:tc>
          <w:tcPr>
            <w:tcW w:w="1276" w:type="dxa"/>
          </w:tcPr>
          <w:p w14:paraId="673FF54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1BB15AF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7DFB9C14"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389FB01D"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1342452" w14:textId="77777777" w:rsidR="007A2180" w:rsidRPr="007A2180" w:rsidRDefault="007A2180" w:rsidP="007A2180">
            <w:pPr>
              <w:pStyle w:val="a6"/>
              <w:jc w:val="both"/>
              <w:rPr>
                <w:rFonts w:ascii="Times New Roman" w:hAnsi="Times New Roman"/>
                <w:sz w:val="20"/>
                <w:szCs w:val="20"/>
              </w:rPr>
            </w:pPr>
          </w:p>
        </w:tc>
        <w:tc>
          <w:tcPr>
            <w:tcW w:w="732" w:type="dxa"/>
            <w:hideMark/>
          </w:tcPr>
          <w:p w14:paraId="28624B3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DEB2B6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1ED0CC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E0EDEA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B81137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1D3E7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96A2F4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19A4B9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5F6EE1E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BDD8E5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3DABAD7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7E2AE86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7776C8EA" w14:textId="77777777" w:rsidTr="007A2180">
        <w:trPr>
          <w:trHeight w:val="300"/>
        </w:trPr>
        <w:tc>
          <w:tcPr>
            <w:tcW w:w="725" w:type="dxa"/>
            <w:vMerge w:val="restart"/>
            <w:hideMark/>
          </w:tcPr>
          <w:p w14:paraId="20D49C6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4.2.</w:t>
            </w:r>
          </w:p>
        </w:tc>
        <w:tc>
          <w:tcPr>
            <w:tcW w:w="1558" w:type="dxa"/>
            <w:vMerge w:val="restart"/>
            <w:hideMark/>
          </w:tcPr>
          <w:p w14:paraId="1780D8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Проведение в образовательных организациях пропагандистских кампаний, выступлений инспекторов ОГИБДД, направленных на формирование у участников дорожного движения стереотипов законопослушного поведения участников </w:t>
            </w:r>
            <w:r w:rsidRPr="007A2180">
              <w:rPr>
                <w:rFonts w:ascii="Times New Roman" w:hAnsi="Times New Roman"/>
                <w:sz w:val="20"/>
                <w:szCs w:val="20"/>
              </w:rPr>
              <w:lastRenderedPageBreak/>
              <w:t>дорожного движения</w:t>
            </w:r>
          </w:p>
        </w:tc>
        <w:tc>
          <w:tcPr>
            <w:tcW w:w="1417" w:type="dxa"/>
            <w:vMerge w:val="restart"/>
          </w:tcPr>
          <w:p w14:paraId="450687EC" w14:textId="77777777" w:rsidR="007A2180" w:rsidRPr="007A2180" w:rsidRDefault="007A2180" w:rsidP="007A2180">
            <w:pPr>
              <w:pStyle w:val="a6"/>
              <w:jc w:val="both"/>
              <w:rPr>
                <w:rFonts w:ascii="Times New Roman" w:hAnsi="Times New Roman"/>
                <w:sz w:val="20"/>
                <w:szCs w:val="20"/>
              </w:rPr>
            </w:pPr>
          </w:p>
        </w:tc>
        <w:tc>
          <w:tcPr>
            <w:tcW w:w="1276" w:type="dxa"/>
          </w:tcPr>
          <w:p w14:paraId="26993F5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602038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575" w:type="dxa"/>
            <w:vMerge w:val="restart"/>
            <w:hideMark/>
          </w:tcPr>
          <w:p w14:paraId="4F298FF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1193" w:type="dxa"/>
            <w:vMerge w:val="restart"/>
            <w:hideMark/>
          </w:tcPr>
          <w:p w14:paraId="0885E7C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732" w:type="dxa"/>
            <w:hideMark/>
          </w:tcPr>
          <w:p w14:paraId="1418A0D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FDF4E1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4C4B1F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8EBF4C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F1A119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620C60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2592ED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2267C2F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01AEEF5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F20E19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1B7BBA9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74B24E6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437CFCFC" w14:textId="77777777" w:rsidTr="007A2180">
        <w:trPr>
          <w:trHeight w:val="548"/>
        </w:trPr>
        <w:tc>
          <w:tcPr>
            <w:tcW w:w="725" w:type="dxa"/>
            <w:vMerge/>
            <w:hideMark/>
          </w:tcPr>
          <w:p w14:paraId="2306B0D2"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2BA2CD9" w14:textId="77777777" w:rsidR="007A2180" w:rsidRPr="007A2180" w:rsidRDefault="007A2180" w:rsidP="007A2180">
            <w:pPr>
              <w:pStyle w:val="a6"/>
              <w:jc w:val="both"/>
              <w:rPr>
                <w:rFonts w:ascii="Times New Roman" w:hAnsi="Times New Roman"/>
                <w:sz w:val="20"/>
                <w:szCs w:val="20"/>
              </w:rPr>
            </w:pPr>
          </w:p>
        </w:tc>
        <w:tc>
          <w:tcPr>
            <w:tcW w:w="1417" w:type="dxa"/>
            <w:vMerge/>
          </w:tcPr>
          <w:p w14:paraId="4B576263" w14:textId="77777777" w:rsidR="007A2180" w:rsidRPr="007A2180" w:rsidRDefault="007A2180" w:rsidP="007A2180">
            <w:pPr>
              <w:pStyle w:val="a6"/>
              <w:jc w:val="both"/>
              <w:rPr>
                <w:rFonts w:ascii="Times New Roman" w:hAnsi="Times New Roman"/>
                <w:sz w:val="20"/>
                <w:szCs w:val="20"/>
              </w:rPr>
            </w:pPr>
          </w:p>
        </w:tc>
        <w:tc>
          <w:tcPr>
            <w:tcW w:w="1276" w:type="dxa"/>
          </w:tcPr>
          <w:p w14:paraId="72665CD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5C0454A8"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D30A5D9"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E573020" w14:textId="77777777" w:rsidR="007A2180" w:rsidRPr="007A2180" w:rsidRDefault="007A2180" w:rsidP="007A2180">
            <w:pPr>
              <w:pStyle w:val="a6"/>
              <w:jc w:val="both"/>
              <w:rPr>
                <w:rFonts w:ascii="Times New Roman" w:hAnsi="Times New Roman"/>
                <w:sz w:val="20"/>
                <w:szCs w:val="20"/>
              </w:rPr>
            </w:pPr>
          </w:p>
        </w:tc>
        <w:tc>
          <w:tcPr>
            <w:tcW w:w="732" w:type="dxa"/>
            <w:hideMark/>
          </w:tcPr>
          <w:p w14:paraId="31DE219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1BBF2F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264449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BA85FC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56EFFA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E518F0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9E869E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443316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76FB178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9C1DCC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3D4060A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69C847F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04C44487" w14:textId="77777777" w:rsidTr="007A2180">
        <w:trPr>
          <w:trHeight w:val="302"/>
        </w:trPr>
        <w:tc>
          <w:tcPr>
            <w:tcW w:w="725" w:type="dxa"/>
            <w:vMerge/>
            <w:hideMark/>
          </w:tcPr>
          <w:p w14:paraId="2D0222DE"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60077E3" w14:textId="77777777" w:rsidR="007A2180" w:rsidRPr="007A2180" w:rsidRDefault="007A2180" w:rsidP="007A2180">
            <w:pPr>
              <w:pStyle w:val="a6"/>
              <w:jc w:val="both"/>
              <w:rPr>
                <w:rFonts w:ascii="Times New Roman" w:hAnsi="Times New Roman"/>
                <w:sz w:val="20"/>
                <w:szCs w:val="20"/>
              </w:rPr>
            </w:pPr>
          </w:p>
        </w:tc>
        <w:tc>
          <w:tcPr>
            <w:tcW w:w="1417" w:type="dxa"/>
            <w:vMerge/>
          </w:tcPr>
          <w:p w14:paraId="1B04261F" w14:textId="77777777" w:rsidR="007A2180" w:rsidRPr="007A2180" w:rsidRDefault="007A2180" w:rsidP="007A2180">
            <w:pPr>
              <w:pStyle w:val="a6"/>
              <w:jc w:val="both"/>
              <w:rPr>
                <w:rFonts w:ascii="Times New Roman" w:hAnsi="Times New Roman"/>
                <w:sz w:val="20"/>
                <w:szCs w:val="20"/>
              </w:rPr>
            </w:pPr>
          </w:p>
        </w:tc>
        <w:tc>
          <w:tcPr>
            <w:tcW w:w="1276" w:type="dxa"/>
          </w:tcPr>
          <w:p w14:paraId="093720E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22F5BC6C"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84A3CCC"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30B3579" w14:textId="77777777" w:rsidR="007A2180" w:rsidRPr="007A2180" w:rsidRDefault="007A2180" w:rsidP="007A2180">
            <w:pPr>
              <w:pStyle w:val="a6"/>
              <w:jc w:val="both"/>
              <w:rPr>
                <w:rFonts w:ascii="Times New Roman" w:hAnsi="Times New Roman"/>
                <w:sz w:val="20"/>
                <w:szCs w:val="20"/>
              </w:rPr>
            </w:pPr>
          </w:p>
        </w:tc>
        <w:tc>
          <w:tcPr>
            <w:tcW w:w="732" w:type="dxa"/>
            <w:hideMark/>
          </w:tcPr>
          <w:p w14:paraId="400F5B3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82B3B4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D8DD4A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523FDE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0D0950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CF329E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79A76E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6BCF5CE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0D2C92A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2026D6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322AE6E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32E7E1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35078A0B" w14:textId="77777777" w:rsidTr="007A2180">
        <w:trPr>
          <w:trHeight w:val="278"/>
        </w:trPr>
        <w:tc>
          <w:tcPr>
            <w:tcW w:w="725" w:type="dxa"/>
            <w:vMerge/>
            <w:hideMark/>
          </w:tcPr>
          <w:p w14:paraId="788596E7"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7FB0E09" w14:textId="77777777" w:rsidR="007A2180" w:rsidRPr="007A2180" w:rsidRDefault="007A2180" w:rsidP="007A2180">
            <w:pPr>
              <w:pStyle w:val="a6"/>
              <w:jc w:val="both"/>
              <w:rPr>
                <w:rFonts w:ascii="Times New Roman" w:hAnsi="Times New Roman"/>
                <w:sz w:val="20"/>
                <w:szCs w:val="20"/>
              </w:rPr>
            </w:pPr>
          </w:p>
        </w:tc>
        <w:tc>
          <w:tcPr>
            <w:tcW w:w="1417" w:type="dxa"/>
            <w:vMerge/>
          </w:tcPr>
          <w:p w14:paraId="35563B53" w14:textId="77777777" w:rsidR="007A2180" w:rsidRPr="007A2180" w:rsidRDefault="007A2180" w:rsidP="007A2180">
            <w:pPr>
              <w:pStyle w:val="a6"/>
              <w:jc w:val="both"/>
              <w:rPr>
                <w:rFonts w:ascii="Times New Roman" w:hAnsi="Times New Roman"/>
                <w:sz w:val="20"/>
                <w:szCs w:val="20"/>
              </w:rPr>
            </w:pPr>
          </w:p>
        </w:tc>
        <w:tc>
          <w:tcPr>
            <w:tcW w:w="1276" w:type="dxa"/>
          </w:tcPr>
          <w:p w14:paraId="482EA0A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3FD583FA"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D34E3D6"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11576A9" w14:textId="77777777" w:rsidR="007A2180" w:rsidRPr="007A2180" w:rsidRDefault="007A2180" w:rsidP="007A2180">
            <w:pPr>
              <w:pStyle w:val="a6"/>
              <w:jc w:val="both"/>
              <w:rPr>
                <w:rFonts w:ascii="Times New Roman" w:hAnsi="Times New Roman"/>
                <w:sz w:val="20"/>
                <w:szCs w:val="20"/>
              </w:rPr>
            </w:pPr>
          </w:p>
        </w:tc>
        <w:tc>
          <w:tcPr>
            <w:tcW w:w="732" w:type="dxa"/>
            <w:hideMark/>
          </w:tcPr>
          <w:p w14:paraId="5F761D3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14BAF8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F98D09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487EE5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DCED77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32BFC7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981492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2FE05AE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4D0BFB7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FBA591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0AF7EFC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64B5FF1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1EF940BF" w14:textId="77777777" w:rsidTr="007A2180">
        <w:trPr>
          <w:trHeight w:val="278"/>
        </w:trPr>
        <w:tc>
          <w:tcPr>
            <w:tcW w:w="725" w:type="dxa"/>
            <w:vMerge/>
            <w:hideMark/>
          </w:tcPr>
          <w:p w14:paraId="7D47916C"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DA2DCBD" w14:textId="77777777" w:rsidR="007A2180" w:rsidRPr="007A2180" w:rsidRDefault="007A2180" w:rsidP="007A2180">
            <w:pPr>
              <w:pStyle w:val="a6"/>
              <w:jc w:val="both"/>
              <w:rPr>
                <w:rFonts w:ascii="Times New Roman" w:hAnsi="Times New Roman"/>
                <w:sz w:val="20"/>
                <w:szCs w:val="20"/>
              </w:rPr>
            </w:pPr>
          </w:p>
        </w:tc>
        <w:tc>
          <w:tcPr>
            <w:tcW w:w="1417" w:type="dxa"/>
            <w:vMerge/>
          </w:tcPr>
          <w:p w14:paraId="2BFB05EB" w14:textId="77777777" w:rsidR="007A2180" w:rsidRPr="007A2180" w:rsidRDefault="007A2180" w:rsidP="007A2180">
            <w:pPr>
              <w:pStyle w:val="a6"/>
              <w:jc w:val="both"/>
              <w:rPr>
                <w:rFonts w:ascii="Times New Roman" w:hAnsi="Times New Roman"/>
                <w:sz w:val="20"/>
                <w:szCs w:val="20"/>
              </w:rPr>
            </w:pPr>
          </w:p>
        </w:tc>
        <w:tc>
          <w:tcPr>
            <w:tcW w:w="1276" w:type="dxa"/>
          </w:tcPr>
          <w:p w14:paraId="581ED83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325AB47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5CCB03D0"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35E2BAF"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EBED2B4" w14:textId="77777777" w:rsidR="007A2180" w:rsidRPr="007A2180" w:rsidRDefault="007A2180" w:rsidP="007A2180">
            <w:pPr>
              <w:pStyle w:val="a6"/>
              <w:jc w:val="both"/>
              <w:rPr>
                <w:rFonts w:ascii="Times New Roman" w:hAnsi="Times New Roman"/>
                <w:sz w:val="20"/>
                <w:szCs w:val="20"/>
              </w:rPr>
            </w:pPr>
          </w:p>
        </w:tc>
        <w:tc>
          <w:tcPr>
            <w:tcW w:w="732" w:type="dxa"/>
            <w:hideMark/>
          </w:tcPr>
          <w:p w14:paraId="79A6469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AEEEAC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AB242C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3B91F8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FFAE68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76A2E7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F8492B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4BFE803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7D8A1EF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6D3BBA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73D2FDA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005A303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74353ED9" w14:textId="77777777" w:rsidTr="007A2180">
        <w:trPr>
          <w:trHeight w:val="300"/>
        </w:trPr>
        <w:tc>
          <w:tcPr>
            <w:tcW w:w="725" w:type="dxa"/>
            <w:vMerge w:val="restart"/>
            <w:hideMark/>
          </w:tcPr>
          <w:p w14:paraId="5B3595C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4.3.</w:t>
            </w:r>
          </w:p>
        </w:tc>
        <w:tc>
          <w:tcPr>
            <w:tcW w:w="1558" w:type="dxa"/>
            <w:vMerge w:val="restart"/>
            <w:hideMark/>
          </w:tcPr>
          <w:p w14:paraId="31C0234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Проведение уроков правовых знаний в образовательных организациях в рамках Всероссийской акции «Внимание – дети!» и других оперативно - профилактических мероприятий</w:t>
            </w:r>
          </w:p>
        </w:tc>
        <w:tc>
          <w:tcPr>
            <w:tcW w:w="1417" w:type="dxa"/>
            <w:vMerge w:val="restart"/>
          </w:tcPr>
          <w:p w14:paraId="33170E4D" w14:textId="77777777" w:rsidR="007A2180" w:rsidRPr="007A2180" w:rsidRDefault="007A2180" w:rsidP="007A2180">
            <w:pPr>
              <w:pStyle w:val="a6"/>
              <w:jc w:val="both"/>
              <w:rPr>
                <w:rFonts w:ascii="Times New Roman" w:hAnsi="Times New Roman"/>
                <w:sz w:val="20"/>
                <w:szCs w:val="20"/>
              </w:rPr>
            </w:pPr>
          </w:p>
        </w:tc>
        <w:tc>
          <w:tcPr>
            <w:tcW w:w="1276" w:type="dxa"/>
          </w:tcPr>
          <w:p w14:paraId="168C64D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2305167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575" w:type="dxa"/>
            <w:vMerge w:val="restart"/>
            <w:hideMark/>
          </w:tcPr>
          <w:p w14:paraId="153AEFC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1193" w:type="dxa"/>
            <w:vMerge w:val="restart"/>
            <w:hideMark/>
          </w:tcPr>
          <w:p w14:paraId="110E63E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732" w:type="dxa"/>
            <w:hideMark/>
          </w:tcPr>
          <w:p w14:paraId="701AE23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2644CC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CE1C27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BEDF8B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36C5CC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F300A4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106D9F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7EE413C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0ED84EC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B5218C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378E76B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6F6E440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4AC39544" w14:textId="77777777" w:rsidTr="007A2180">
        <w:trPr>
          <w:trHeight w:val="435"/>
        </w:trPr>
        <w:tc>
          <w:tcPr>
            <w:tcW w:w="725" w:type="dxa"/>
            <w:vMerge/>
            <w:hideMark/>
          </w:tcPr>
          <w:p w14:paraId="39B8F78E"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7FDCBA5" w14:textId="77777777" w:rsidR="007A2180" w:rsidRPr="007A2180" w:rsidRDefault="007A2180" w:rsidP="007A2180">
            <w:pPr>
              <w:pStyle w:val="a6"/>
              <w:jc w:val="both"/>
              <w:rPr>
                <w:rFonts w:ascii="Times New Roman" w:hAnsi="Times New Roman"/>
                <w:sz w:val="20"/>
                <w:szCs w:val="20"/>
              </w:rPr>
            </w:pPr>
          </w:p>
        </w:tc>
        <w:tc>
          <w:tcPr>
            <w:tcW w:w="1417" w:type="dxa"/>
            <w:vMerge/>
          </w:tcPr>
          <w:p w14:paraId="2E7A303D" w14:textId="77777777" w:rsidR="007A2180" w:rsidRPr="007A2180" w:rsidRDefault="007A2180" w:rsidP="007A2180">
            <w:pPr>
              <w:pStyle w:val="a6"/>
              <w:jc w:val="both"/>
              <w:rPr>
                <w:rFonts w:ascii="Times New Roman" w:hAnsi="Times New Roman"/>
                <w:sz w:val="20"/>
                <w:szCs w:val="20"/>
              </w:rPr>
            </w:pPr>
          </w:p>
        </w:tc>
        <w:tc>
          <w:tcPr>
            <w:tcW w:w="1276" w:type="dxa"/>
          </w:tcPr>
          <w:p w14:paraId="20996FF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3968844F"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9A8AC07"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56DC86DF" w14:textId="77777777" w:rsidR="007A2180" w:rsidRPr="007A2180" w:rsidRDefault="007A2180" w:rsidP="007A2180">
            <w:pPr>
              <w:pStyle w:val="a6"/>
              <w:jc w:val="both"/>
              <w:rPr>
                <w:rFonts w:ascii="Times New Roman" w:hAnsi="Times New Roman"/>
                <w:sz w:val="20"/>
                <w:szCs w:val="20"/>
              </w:rPr>
            </w:pPr>
          </w:p>
        </w:tc>
        <w:tc>
          <w:tcPr>
            <w:tcW w:w="732" w:type="dxa"/>
            <w:hideMark/>
          </w:tcPr>
          <w:p w14:paraId="652EFC7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697565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6D71E0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5A863D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809F7E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17854D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05BF34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0291D57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2FB655A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10095F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0E866C0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55EB9BC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086F5712" w14:textId="77777777" w:rsidTr="007A2180">
        <w:trPr>
          <w:trHeight w:val="432"/>
        </w:trPr>
        <w:tc>
          <w:tcPr>
            <w:tcW w:w="725" w:type="dxa"/>
            <w:vMerge/>
            <w:hideMark/>
          </w:tcPr>
          <w:p w14:paraId="4C4238CE"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238A0E48" w14:textId="77777777" w:rsidR="007A2180" w:rsidRPr="007A2180" w:rsidRDefault="007A2180" w:rsidP="007A2180">
            <w:pPr>
              <w:pStyle w:val="a6"/>
              <w:jc w:val="both"/>
              <w:rPr>
                <w:rFonts w:ascii="Times New Roman" w:hAnsi="Times New Roman"/>
                <w:sz w:val="20"/>
                <w:szCs w:val="20"/>
              </w:rPr>
            </w:pPr>
          </w:p>
        </w:tc>
        <w:tc>
          <w:tcPr>
            <w:tcW w:w="1417" w:type="dxa"/>
            <w:vMerge/>
          </w:tcPr>
          <w:p w14:paraId="025292A9" w14:textId="77777777" w:rsidR="007A2180" w:rsidRPr="007A2180" w:rsidRDefault="007A2180" w:rsidP="007A2180">
            <w:pPr>
              <w:pStyle w:val="a6"/>
              <w:jc w:val="both"/>
              <w:rPr>
                <w:rFonts w:ascii="Times New Roman" w:hAnsi="Times New Roman"/>
                <w:sz w:val="20"/>
                <w:szCs w:val="20"/>
              </w:rPr>
            </w:pPr>
          </w:p>
        </w:tc>
        <w:tc>
          <w:tcPr>
            <w:tcW w:w="1276" w:type="dxa"/>
          </w:tcPr>
          <w:p w14:paraId="34D1213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55F3B07E"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00C6B223"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1AC8C74" w14:textId="77777777" w:rsidR="007A2180" w:rsidRPr="007A2180" w:rsidRDefault="007A2180" w:rsidP="007A2180">
            <w:pPr>
              <w:pStyle w:val="a6"/>
              <w:jc w:val="both"/>
              <w:rPr>
                <w:rFonts w:ascii="Times New Roman" w:hAnsi="Times New Roman"/>
                <w:sz w:val="20"/>
                <w:szCs w:val="20"/>
              </w:rPr>
            </w:pPr>
          </w:p>
        </w:tc>
        <w:tc>
          <w:tcPr>
            <w:tcW w:w="732" w:type="dxa"/>
            <w:hideMark/>
          </w:tcPr>
          <w:p w14:paraId="339530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D778AC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E13923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FDC278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BE676F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36F79E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6A3D93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46D13EC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6462B87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A4C0C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127AA98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06C681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1ACF7456" w14:textId="77777777" w:rsidTr="007A2180">
        <w:trPr>
          <w:trHeight w:val="262"/>
        </w:trPr>
        <w:tc>
          <w:tcPr>
            <w:tcW w:w="725" w:type="dxa"/>
            <w:vMerge/>
            <w:hideMark/>
          </w:tcPr>
          <w:p w14:paraId="326BF1BB"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2256281" w14:textId="77777777" w:rsidR="007A2180" w:rsidRPr="007A2180" w:rsidRDefault="007A2180" w:rsidP="007A2180">
            <w:pPr>
              <w:pStyle w:val="a6"/>
              <w:jc w:val="both"/>
              <w:rPr>
                <w:rFonts w:ascii="Times New Roman" w:hAnsi="Times New Roman"/>
                <w:sz w:val="20"/>
                <w:szCs w:val="20"/>
              </w:rPr>
            </w:pPr>
          </w:p>
        </w:tc>
        <w:tc>
          <w:tcPr>
            <w:tcW w:w="1417" w:type="dxa"/>
            <w:vMerge/>
          </w:tcPr>
          <w:p w14:paraId="1F40EB52" w14:textId="77777777" w:rsidR="007A2180" w:rsidRPr="007A2180" w:rsidRDefault="007A2180" w:rsidP="007A2180">
            <w:pPr>
              <w:pStyle w:val="a6"/>
              <w:jc w:val="both"/>
              <w:rPr>
                <w:rFonts w:ascii="Times New Roman" w:hAnsi="Times New Roman"/>
                <w:sz w:val="20"/>
                <w:szCs w:val="20"/>
              </w:rPr>
            </w:pPr>
          </w:p>
        </w:tc>
        <w:tc>
          <w:tcPr>
            <w:tcW w:w="1276" w:type="dxa"/>
          </w:tcPr>
          <w:p w14:paraId="1890776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7940FF8E"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4D98EEAF"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7F099267" w14:textId="77777777" w:rsidR="007A2180" w:rsidRPr="007A2180" w:rsidRDefault="007A2180" w:rsidP="007A2180">
            <w:pPr>
              <w:pStyle w:val="a6"/>
              <w:jc w:val="both"/>
              <w:rPr>
                <w:rFonts w:ascii="Times New Roman" w:hAnsi="Times New Roman"/>
                <w:sz w:val="20"/>
                <w:szCs w:val="20"/>
              </w:rPr>
            </w:pPr>
          </w:p>
        </w:tc>
        <w:tc>
          <w:tcPr>
            <w:tcW w:w="732" w:type="dxa"/>
            <w:hideMark/>
          </w:tcPr>
          <w:p w14:paraId="2D4269A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7DC562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AE112B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798EC4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0AE015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E7554D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645BDB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5C8AD84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5598501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F449D6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1658451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535FBC8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5D92AAAD" w14:textId="77777777" w:rsidTr="007A2180">
        <w:trPr>
          <w:trHeight w:val="658"/>
        </w:trPr>
        <w:tc>
          <w:tcPr>
            <w:tcW w:w="725" w:type="dxa"/>
            <w:vMerge/>
            <w:hideMark/>
          </w:tcPr>
          <w:p w14:paraId="23AEC80F"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33D9F80" w14:textId="77777777" w:rsidR="007A2180" w:rsidRPr="007A2180" w:rsidRDefault="007A2180" w:rsidP="007A2180">
            <w:pPr>
              <w:pStyle w:val="a6"/>
              <w:jc w:val="both"/>
              <w:rPr>
                <w:rFonts w:ascii="Times New Roman" w:hAnsi="Times New Roman"/>
                <w:sz w:val="20"/>
                <w:szCs w:val="20"/>
              </w:rPr>
            </w:pPr>
          </w:p>
        </w:tc>
        <w:tc>
          <w:tcPr>
            <w:tcW w:w="1417" w:type="dxa"/>
            <w:vMerge/>
          </w:tcPr>
          <w:p w14:paraId="6E1C9FE1" w14:textId="77777777" w:rsidR="007A2180" w:rsidRPr="007A2180" w:rsidRDefault="007A2180" w:rsidP="007A2180">
            <w:pPr>
              <w:pStyle w:val="a6"/>
              <w:jc w:val="both"/>
              <w:rPr>
                <w:rFonts w:ascii="Times New Roman" w:hAnsi="Times New Roman"/>
                <w:sz w:val="20"/>
                <w:szCs w:val="20"/>
              </w:rPr>
            </w:pPr>
          </w:p>
        </w:tc>
        <w:tc>
          <w:tcPr>
            <w:tcW w:w="1276" w:type="dxa"/>
          </w:tcPr>
          <w:p w14:paraId="5B2E654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1DF09DA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32DDCEDD"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0255C609"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2F9B0144" w14:textId="77777777" w:rsidR="007A2180" w:rsidRPr="007A2180" w:rsidRDefault="007A2180" w:rsidP="007A2180">
            <w:pPr>
              <w:pStyle w:val="a6"/>
              <w:jc w:val="both"/>
              <w:rPr>
                <w:rFonts w:ascii="Times New Roman" w:hAnsi="Times New Roman"/>
                <w:sz w:val="20"/>
                <w:szCs w:val="20"/>
              </w:rPr>
            </w:pPr>
          </w:p>
        </w:tc>
        <w:tc>
          <w:tcPr>
            <w:tcW w:w="732" w:type="dxa"/>
            <w:hideMark/>
          </w:tcPr>
          <w:p w14:paraId="688C57C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B11835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9E8134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7380B5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C1706A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A681C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71C10C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3ABDA8E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19052EE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6E572B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5B6DC62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1D583FC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2F0F1DF2" w14:textId="77777777" w:rsidTr="007A2180">
        <w:trPr>
          <w:trHeight w:val="300"/>
        </w:trPr>
        <w:tc>
          <w:tcPr>
            <w:tcW w:w="725" w:type="dxa"/>
            <w:vMerge w:val="restart"/>
            <w:hideMark/>
          </w:tcPr>
          <w:p w14:paraId="5EAA875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4.4.</w:t>
            </w:r>
          </w:p>
        </w:tc>
        <w:tc>
          <w:tcPr>
            <w:tcW w:w="1558" w:type="dxa"/>
            <w:vMerge w:val="restart"/>
            <w:hideMark/>
          </w:tcPr>
          <w:p w14:paraId="4F16DBF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417" w:type="dxa"/>
            <w:vMerge w:val="restart"/>
          </w:tcPr>
          <w:p w14:paraId="3B005D08" w14:textId="77777777" w:rsidR="007A2180" w:rsidRPr="007A2180" w:rsidRDefault="007A2180" w:rsidP="007A2180">
            <w:pPr>
              <w:pStyle w:val="a6"/>
              <w:jc w:val="both"/>
              <w:rPr>
                <w:rFonts w:ascii="Times New Roman" w:hAnsi="Times New Roman"/>
                <w:sz w:val="20"/>
                <w:szCs w:val="20"/>
              </w:rPr>
            </w:pPr>
          </w:p>
        </w:tc>
        <w:tc>
          <w:tcPr>
            <w:tcW w:w="1276" w:type="dxa"/>
          </w:tcPr>
          <w:p w14:paraId="17FDC36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7D3D91BD" w14:textId="77777777" w:rsidR="007A2180" w:rsidRPr="007A2180" w:rsidRDefault="007A2180" w:rsidP="007A2180">
            <w:pPr>
              <w:pStyle w:val="a6"/>
              <w:jc w:val="both"/>
              <w:rPr>
                <w:rFonts w:ascii="Times New Roman" w:hAnsi="Times New Roman"/>
                <w:iCs/>
                <w:sz w:val="20"/>
                <w:szCs w:val="20"/>
              </w:rPr>
            </w:pPr>
            <w:r w:rsidRPr="007A2180">
              <w:rPr>
                <w:rFonts w:ascii="Times New Roman" w:hAnsi="Times New Roman"/>
                <w:iCs/>
                <w:sz w:val="20"/>
                <w:szCs w:val="20"/>
              </w:rPr>
              <w:t> 005</w:t>
            </w:r>
          </w:p>
        </w:tc>
        <w:tc>
          <w:tcPr>
            <w:tcW w:w="575" w:type="dxa"/>
            <w:vMerge w:val="restart"/>
            <w:hideMark/>
          </w:tcPr>
          <w:p w14:paraId="3E0D0BA0" w14:textId="77777777" w:rsidR="007A2180" w:rsidRPr="007A2180" w:rsidRDefault="007A2180" w:rsidP="007A2180">
            <w:pPr>
              <w:pStyle w:val="a6"/>
              <w:jc w:val="both"/>
              <w:rPr>
                <w:rFonts w:ascii="Times New Roman" w:hAnsi="Times New Roman"/>
                <w:iCs/>
                <w:sz w:val="20"/>
                <w:szCs w:val="20"/>
              </w:rPr>
            </w:pPr>
            <w:r w:rsidRPr="007A2180">
              <w:rPr>
                <w:rFonts w:ascii="Times New Roman" w:hAnsi="Times New Roman"/>
                <w:iCs/>
                <w:sz w:val="20"/>
                <w:szCs w:val="20"/>
              </w:rPr>
              <w:t> 0709</w:t>
            </w:r>
          </w:p>
        </w:tc>
        <w:tc>
          <w:tcPr>
            <w:tcW w:w="1193" w:type="dxa"/>
            <w:vMerge w:val="restart"/>
            <w:hideMark/>
          </w:tcPr>
          <w:p w14:paraId="1583DEA8" w14:textId="77777777" w:rsidR="007A2180" w:rsidRPr="007A2180" w:rsidRDefault="007A2180" w:rsidP="007A2180">
            <w:pPr>
              <w:pStyle w:val="a6"/>
              <w:jc w:val="both"/>
              <w:rPr>
                <w:rFonts w:ascii="Times New Roman" w:hAnsi="Times New Roman"/>
                <w:iCs/>
                <w:sz w:val="20"/>
                <w:szCs w:val="20"/>
              </w:rPr>
            </w:pPr>
            <w:r w:rsidRPr="007A2180">
              <w:rPr>
                <w:rFonts w:ascii="Times New Roman" w:hAnsi="Times New Roman"/>
                <w:sz w:val="20"/>
                <w:szCs w:val="20"/>
              </w:rPr>
              <w:t>59.4.01.00790</w:t>
            </w:r>
          </w:p>
        </w:tc>
        <w:tc>
          <w:tcPr>
            <w:tcW w:w="732" w:type="dxa"/>
            <w:hideMark/>
          </w:tcPr>
          <w:p w14:paraId="7F018B3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300,00</w:t>
            </w:r>
          </w:p>
        </w:tc>
        <w:tc>
          <w:tcPr>
            <w:tcW w:w="653" w:type="dxa"/>
            <w:hideMark/>
          </w:tcPr>
          <w:p w14:paraId="794712B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6A7322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73B08D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ECFB6D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1A6248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DD53C3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c>
          <w:tcPr>
            <w:tcW w:w="688" w:type="dxa"/>
            <w:hideMark/>
          </w:tcPr>
          <w:p w14:paraId="1874FC8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c>
          <w:tcPr>
            <w:tcW w:w="618" w:type="dxa"/>
            <w:hideMark/>
          </w:tcPr>
          <w:p w14:paraId="5B079C8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c>
          <w:tcPr>
            <w:tcW w:w="653" w:type="dxa"/>
            <w:hideMark/>
          </w:tcPr>
          <w:p w14:paraId="4E0BF12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c>
          <w:tcPr>
            <w:tcW w:w="714" w:type="dxa"/>
            <w:hideMark/>
          </w:tcPr>
          <w:p w14:paraId="3B30564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c>
          <w:tcPr>
            <w:tcW w:w="709" w:type="dxa"/>
            <w:hideMark/>
          </w:tcPr>
          <w:p w14:paraId="486A3F6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r>
      <w:tr w:rsidR="007A2180" w:rsidRPr="007A2180" w14:paraId="295EC25D" w14:textId="77777777" w:rsidTr="007A2180">
        <w:trPr>
          <w:trHeight w:val="600"/>
        </w:trPr>
        <w:tc>
          <w:tcPr>
            <w:tcW w:w="725" w:type="dxa"/>
            <w:vMerge/>
            <w:hideMark/>
          </w:tcPr>
          <w:p w14:paraId="71FCAA59"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5200595" w14:textId="77777777" w:rsidR="007A2180" w:rsidRPr="007A2180" w:rsidRDefault="007A2180" w:rsidP="007A2180">
            <w:pPr>
              <w:pStyle w:val="a6"/>
              <w:jc w:val="both"/>
              <w:rPr>
                <w:rFonts w:ascii="Times New Roman" w:hAnsi="Times New Roman"/>
                <w:sz w:val="20"/>
                <w:szCs w:val="20"/>
              </w:rPr>
            </w:pPr>
          </w:p>
        </w:tc>
        <w:tc>
          <w:tcPr>
            <w:tcW w:w="1417" w:type="dxa"/>
            <w:vMerge/>
          </w:tcPr>
          <w:p w14:paraId="3882D250" w14:textId="77777777" w:rsidR="007A2180" w:rsidRPr="007A2180" w:rsidRDefault="007A2180" w:rsidP="007A2180">
            <w:pPr>
              <w:pStyle w:val="a6"/>
              <w:jc w:val="both"/>
              <w:rPr>
                <w:rFonts w:ascii="Times New Roman" w:hAnsi="Times New Roman"/>
                <w:sz w:val="20"/>
                <w:szCs w:val="20"/>
              </w:rPr>
            </w:pPr>
          </w:p>
        </w:tc>
        <w:tc>
          <w:tcPr>
            <w:tcW w:w="1276" w:type="dxa"/>
          </w:tcPr>
          <w:p w14:paraId="0DCB0ED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42054EC2"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0AB3D98"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2466D73F" w14:textId="77777777" w:rsidR="007A2180" w:rsidRPr="007A2180" w:rsidRDefault="007A2180" w:rsidP="007A2180">
            <w:pPr>
              <w:pStyle w:val="a6"/>
              <w:jc w:val="both"/>
              <w:rPr>
                <w:rFonts w:ascii="Times New Roman" w:hAnsi="Times New Roman"/>
                <w:sz w:val="20"/>
                <w:szCs w:val="20"/>
              </w:rPr>
            </w:pPr>
          </w:p>
        </w:tc>
        <w:tc>
          <w:tcPr>
            <w:tcW w:w="732" w:type="dxa"/>
            <w:hideMark/>
          </w:tcPr>
          <w:p w14:paraId="185C5C5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A50126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CDF099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37F5EE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868086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A180F0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80603E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39D12FE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292883F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25B980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5EE379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57BA83C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6F3DFCD4" w14:textId="77777777" w:rsidTr="007A2180">
        <w:trPr>
          <w:trHeight w:val="114"/>
        </w:trPr>
        <w:tc>
          <w:tcPr>
            <w:tcW w:w="725" w:type="dxa"/>
            <w:vMerge/>
            <w:hideMark/>
          </w:tcPr>
          <w:p w14:paraId="3353256E"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17CFB6EB" w14:textId="77777777" w:rsidR="007A2180" w:rsidRPr="007A2180" w:rsidRDefault="007A2180" w:rsidP="007A2180">
            <w:pPr>
              <w:pStyle w:val="a6"/>
              <w:jc w:val="both"/>
              <w:rPr>
                <w:rFonts w:ascii="Times New Roman" w:hAnsi="Times New Roman"/>
                <w:sz w:val="20"/>
                <w:szCs w:val="20"/>
              </w:rPr>
            </w:pPr>
          </w:p>
        </w:tc>
        <w:tc>
          <w:tcPr>
            <w:tcW w:w="1417" w:type="dxa"/>
            <w:vMerge/>
          </w:tcPr>
          <w:p w14:paraId="16A91390" w14:textId="77777777" w:rsidR="007A2180" w:rsidRPr="007A2180" w:rsidRDefault="007A2180" w:rsidP="007A2180">
            <w:pPr>
              <w:pStyle w:val="a6"/>
              <w:jc w:val="both"/>
              <w:rPr>
                <w:rFonts w:ascii="Times New Roman" w:hAnsi="Times New Roman"/>
                <w:sz w:val="20"/>
                <w:szCs w:val="20"/>
              </w:rPr>
            </w:pPr>
          </w:p>
        </w:tc>
        <w:tc>
          <w:tcPr>
            <w:tcW w:w="1276" w:type="dxa"/>
          </w:tcPr>
          <w:p w14:paraId="6F604C0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5C50DA9E"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4DFBCD6"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65C24A0" w14:textId="77777777" w:rsidR="007A2180" w:rsidRPr="007A2180" w:rsidRDefault="007A2180" w:rsidP="007A2180">
            <w:pPr>
              <w:pStyle w:val="a6"/>
              <w:jc w:val="both"/>
              <w:rPr>
                <w:rFonts w:ascii="Times New Roman" w:hAnsi="Times New Roman"/>
                <w:sz w:val="20"/>
                <w:szCs w:val="20"/>
              </w:rPr>
            </w:pPr>
          </w:p>
        </w:tc>
        <w:tc>
          <w:tcPr>
            <w:tcW w:w="732" w:type="dxa"/>
            <w:hideMark/>
          </w:tcPr>
          <w:p w14:paraId="07F5E18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ED98B8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ACA763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425CA1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8C5968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F2DE87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F3C8C5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40E03D9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75A7CA3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10532D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7F7D196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7D45864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74225152" w14:textId="77777777" w:rsidTr="007A2180">
        <w:trPr>
          <w:trHeight w:val="527"/>
        </w:trPr>
        <w:tc>
          <w:tcPr>
            <w:tcW w:w="725" w:type="dxa"/>
            <w:vMerge/>
            <w:hideMark/>
          </w:tcPr>
          <w:p w14:paraId="38194E85"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DE627BF" w14:textId="77777777" w:rsidR="007A2180" w:rsidRPr="007A2180" w:rsidRDefault="007A2180" w:rsidP="007A2180">
            <w:pPr>
              <w:pStyle w:val="a6"/>
              <w:jc w:val="both"/>
              <w:rPr>
                <w:rFonts w:ascii="Times New Roman" w:hAnsi="Times New Roman"/>
                <w:sz w:val="20"/>
                <w:szCs w:val="20"/>
              </w:rPr>
            </w:pPr>
          </w:p>
        </w:tc>
        <w:tc>
          <w:tcPr>
            <w:tcW w:w="1417" w:type="dxa"/>
            <w:vMerge/>
          </w:tcPr>
          <w:p w14:paraId="418FA5A6" w14:textId="77777777" w:rsidR="007A2180" w:rsidRPr="007A2180" w:rsidRDefault="007A2180" w:rsidP="007A2180">
            <w:pPr>
              <w:pStyle w:val="a6"/>
              <w:jc w:val="both"/>
              <w:rPr>
                <w:rFonts w:ascii="Times New Roman" w:hAnsi="Times New Roman"/>
                <w:sz w:val="20"/>
                <w:szCs w:val="20"/>
              </w:rPr>
            </w:pPr>
          </w:p>
        </w:tc>
        <w:tc>
          <w:tcPr>
            <w:tcW w:w="1276" w:type="dxa"/>
          </w:tcPr>
          <w:p w14:paraId="3ED2B44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345B2C56"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28C0B496"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3DCB410" w14:textId="77777777" w:rsidR="007A2180" w:rsidRPr="007A2180" w:rsidRDefault="007A2180" w:rsidP="007A2180">
            <w:pPr>
              <w:pStyle w:val="a6"/>
              <w:jc w:val="both"/>
              <w:rPr>
                <w:rFonts w:ascii="Times New Roman" w:hAnsi="Times New Roman"/>
                <w:sz w:val="20"/>
                <w:szCs w:val="20"/>
              </w:rPr>
            </w:pPr>
          </w:p>
        </w:tc>
        <w:tc>
          <w:tcPr>
            <w:tcW w:w="732" w:type="dxa"/>
            <w:hideMark/>
          </w:tcPr>
          <w:p w14:paraId="44F48DE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300,00</w:t>
            </w:r>
          </w:p>
        </w:tc>
        <w:tc>
          <w:tcPr>
            <w:tcW w:w="653" w:type="dxa"/>
            <w:hideMark/>
          </w:tcPr>
          <w:p w14:paraId="74F574D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79061B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9010B2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81501E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8F6B9A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C3C56F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c>
          <w:tcPr>
            <w:tcW w:w="688" w:type="dxa"/>
            <w:hideMark/>
          </w:tcPr>
          <w:p w14:paraId="11E116C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c>
          <w:tcPr>
            <w:tcW w:w="618" w:type="dxa"/>
            <w:hideMark/>
          </w:tcPr>
          <w:p w14:paraId="033389F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c>
          <w:tcPr>
            <w:tcW w:w="653" w:type="dxa"/>
            <w:hideMark/>
          </w:tcPr>
          <w:p w14:paraId="6B41838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c>
          <w:tcPr>
            <w:tcW w:w="714" w:type="dxa"/>
            <w:hideMark/>
          </w:tcPr>
          <w:p w14:paraId="4B5EC87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c>
          <w:tcPr>
            <w:tcW w:w="709" w:type="dxa"/>
            <w:hideMark/>
          </w:tcPr>
          <w:p w14:paraId="0E3DCE5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50,00</w:t>
            </w:r>
          </w:p>
        </w:tc>
      </w:tr>
      <w:tr w:rsidR="007A2180" w:rsidRPr="007A2180" w14:paraId="53D2B27A" w14:textId="77777777" w:rsidTr="007A2180">
        <w:trPr>
          <w:trHeight w:val="527"/>
        </w:trPr>
        <w:tc>
          <w:tcPr>
            <w:tcW w:w="725" w:type="dxa"/>
            <w:vMerge/>
            <w:hideMark/>
          </w:tcPr>
          <w:p w14:paraId="6396B5F1"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27CEC1D5" w14:textId="77777777" w:rsidR="007A2180" w:rsidRPr="007A2180" w:rsidRDefault="007A2180" w:rsidP="007A2180">
            <w:pPr>
              <w:pStyle w:val="a6"/>
              <w:jc w:val="both"/>
              <w:rPr>
                <w:rFonts w:ascii="Times New Roman" w:hAnsi="Times New Roman"/>
                <w:sz w:val="20"/>
                <w:szCs w:val="20"/>
              </w:rPr>
            </w:pPr>
          </w:p>
        </w:tc>
        <w:tc>
          <w:tcPr>
            <w:tcW w:w="1417" w:type="dxa"/>
            <w:vMerge/>
          </w:tcPr>
          <w:p w14:paraId="41EED5B5" w14:textId="77777777" w:rsidR="007A2180" w:rsidRPr="007A2180" w:rsidRDefault="007A2180" w:rsidP="007A2180">
            <w:pPr>
              <w:pStyle w:val="a6"/>
              <w:jc w:val="both"/>
              <w:rPr>
                <w:rFonts w:ascii="Times New Roman" w:hAnsi="Times New Roman"/>
                <w:sz w:val="20"/>
                <w:szCs w:val="20"/>
              </w:rPr>
            </w:pPr>
          </w:p>
        </w:tc>
        <w:tc>
          <w:tcPr>
            <w:tcW w:w="1276" w:type="dxa"/>
          </w:tcPr>
          <w:p w14:paraId="0289459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67406F1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2DF314D6"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1731ECC"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187155C6" w14:textId="77777777" w:rsidR="007A2180" w:rsidRPr="007A2180" w:rsidRDefault="007A2180" w:rsidP="007A2180">
            <w:pPr>
              <w:pStyle w:val="a6"/>
              <w:jc w:val="both"/>
              <w:rPr>
                <w:rFonts w:ascii="Times New Roman" w:hAnsi="Times New Roman"/>
                <w:sz w:val="20"/>
                <w:szCs w:val="20"/>
              </w:rPr>
            </w:pPr>
          </w:p>
        </w:tc>
        <w:tc>
          <w:tcPr>
            <w:tcW w:w="732" w:type="dxa"/>
            <w:hideMark/>
          </w:tcPr>
          <w:p w14:paraId="4EF4425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BA2641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FE6A7A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EBBE2E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8FC9B5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DE080A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8B50A1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2450283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32245B8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7D7A90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677B3AD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7D8E36A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49B3C5E2" w14:textId="77777777" w:rsidTr="007A2180">
        <w:trPr>
          <w:trHeight w:val="300"/>
        </w:trPr>
        <w:tc>
          <w:tcPr>
            <w:tcW w:w="725" w:type="dxa"/>
            <w:vMerge w:val="restart"/>
            <w:hideMark/>
          </w:tcPr>
          <w:p w14:paraId="5515D30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4.5.</w:t>
            </w:r>
          </w:p>
        </w:tc>
        <w:tc>
          <w:tcPr>
            <w:tcW w:w="1558" w:type="dxa"/>
            <w:vMerge w:val="restart"/>
            <w:hideMark/>
          </w:tcPr>
          <w:p w14:paraId="414E86A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Проведение родительских собраний, в том числе посвященных окончанию учебных четвертей, с включением вопросов обеспечения безопасного поведения </w:t>
            </w:r>
            <w:r w:rsidRPr="007A2180">
              <w:rPr>
                <w:rFonts w:ascii="Times New Roman" w:hAnsi="Times New Roman"/>
                <w:sz w:val="20"/>
                <w:szCs w:val="20"/>
              </w:rPr>
              <w:lastRenderedPageBreak/>
              <w:t xml:space="preserve">детей на дорогах, применению </w:t>
            </w:r>
            <w:proofErr w:type="spellStart"/>
            <w:r w:rsidRPr="007A2180">
              <w:rPr>
                <w:rFonts w:ascii="Times New Roman" w:hAnsi="Times New Roman"/>
                <w:sz w:val="20"/>
                <w:szCs w:val="20"/>
              </w:rPr>
              <w:t>световозвращающих</w:t>
            </w:r>
            <w:proofErr w:type="spellEnd"/>
            <w:r w:rsidRPr="007A2180">
              <w:rPr>
                <w:rFonts w:ascii="Times New Roman" w:hAnsi="Times New Roman"/>
                <w:sz w:val="20"/>
                <w:szCs w:val="20"/>
              </w:rPr>
              <w:t xml:space="preserve"> элементов</w:t>
            </w:r>
          </w:p>
        </w:tc>
        <w:tc>
          <w:tcPr>
            <w:tcW w:w="1417" w:type="dxa"/>
            <w:vMerge w:val="restart"/>
          </w:tcPr>
          <w:p w14:paraId="7C912C01" w14:textId="77777777" w:rsidR="007A2180" w:rsidRPr="007A2180" w:rsidRDefault="007A2180" w:rsidP="007A2180">
            <w:pPr>
              <w:pStyle w:val="a6"/>
              <w:jc w:val="both"/>
              <w:rPr>
                <w:rFonts w:ascii="Times New Roman" w:hAnsi="Times New Roman"/>
                <w:sz w:val="20"/>
                <w:szCs w:val="20"/>
              </w:rPr>
            </w:pPr>
          </w:p>
        </w:tc>
        <w:tc>
          <w:tcPr>
            <w:tcW w:w="1276" w:type="dxa"/>
          </w:tcPr>
          <w:p w14:paraId="6852130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2FB1E11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575" w:type="dxa"/>
            <w:vMerge w:val="restart"/>
            <w:hideMark/>
          </w:tcPr>
          <w:p w14:paraId="56161E5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1193" w:type="dxa"/>
            <w:vMerge w:val="restart"/>
            <w:hideMark/>
          </w:tcPr>
          <w:p w14:paraId="2997567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w:t>
            </w:r>
          </w:p>
        </w:tc>
        <w:tc>
          <w:tcPr>
            <w:tcW w:w="732" w:type="dxa"/>
            <w:hideMark/>
          </w:tcPr>
          <w:p w14:paraId="2DDCB8B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7A6579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37BD87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12AEF3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728097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5FFF71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7B6230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416B04A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419D981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5DF762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78C495E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28B8842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719D83C2" w14:textId="77777777" w:rsidTr="007A2180">
        <w:trPr>
          <w:trHeight w:val="359"/>
        </w:trPr>
        <w:tc>
          <w:tcPr>
            <w:tcW w:w="725" w:type="dxa"/>
            <w:vMerge/>
            <w:hideMark/>
          </w:tcPr>
          <w:p w14:paraId="10BB3B88"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9E78E5E" w14:textId="77777777" w:rsidR="007A2180" w:rsidRPr="007A2180" w:rsidRDefault="007A2180" w:rsidP="007A2180">
            <w:pPr>
              <w:pStyle w:val="a6"/>
              <w:jc w:val="both"/>
              <w:rPr>
                <w:rFonts w:ascii="Times New Roman" w:hAnsi="Times New Roman"/>
                <w:sz w:val="20"/>
                <w:szCs w:val="20"/>
              </w:rPr>
            </w:pPr>
          </w:p>
        </w:tc>
        <w:tc>
          <w:tcPr>
            <w:tcW w:w="1417" w:type="dxa"/>
            <w:vMerge/>
          </w:tcPr>
          <w:p w14:paraId="434DB4AB" w14:textId="77777777" w:rsidR="007A2180" w:rsidRPr="007A2180" w:rsidRDefault="007A2180" w:rsidP="007A2180">
            <w:pPr>
              <w:pStyle w:val="a6"/>
              <w:jc w:val="both"/>
              <w:rPr>
                <w:rFonts w:ascii="Times New Roman" w:hAnsi="Times New Roman"/>
                <w:sz w:val="20"/>
                <w:szCs w:val="20"/>
              </w:rPr>
            </w:pPr>
          </w:p>
        </w:tc>
        <w:tc>
          <w:tcPr>
            <w:tcW w:w="1276" w:type="dxa"/>
          </w:tcPr>
          <w:p w14:paraId="1718DC2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2FC2FB25"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662983A5"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61AC3C89" w14:textId="77777777" w:rsidR="007A2180" w:rsidRPr="007A2180" w:rsidRDefault="007A2180" w:rsidP="007A2180">
            <w:pPr>
              <w:pStyle w:val="a6"/>
              <w:jc w:val="both"/>
              <w:rPr>
                <w:rFonts w:ascii="Times New Roman" w:hAnsi="Times New Roman"/>
                <w:sz w:val="20"/>
                <w:szCs w:val="20"/>
              </w:rPr>
            </w:pPr>
          </w:p>
        </w:tc>
        <w:tc>
          <w:tcPr>
            <w:tcW w:w="732" w:type="dxa"/>
            <w:hideMark/>
          </w:tcPr>
          <w:p w14:paraId="279B4DA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BFFD3F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074918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301166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BC660F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4839A6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7C67E9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44F32A4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3FAA450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226155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0A0CE27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2B5832B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6E49EBB4" w14:textId="77777777" w:rsidTr="007A2180">
        <w:trPr>
          <w:trHeight w:val="364"/>
        </w:trPr>
        <w:tc>
          <w:tcPr>
            <w:tcW w:w="725" w:type="dxa"/>
            <w:vMerge/>
            <w:hideMark/>
          </w:tcPr>
          <w:p w14:paraId="42D4A7C5"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7334FD37" w14:textId="77777777" w:rsidR="007A2180" w:rsidRPr="007A2180" w:rsidRDefault="007A2180" w:rsidP="007A2180">
            <w:pPr>
              <w:pStyle w:val="a6"/>
              <w:jc w:val="both"/>
              <w:rPr>
                <w:rFonts w:ascii="Times New Roman" w:hAnsi="Times New Roman"/>
                <w:sz w:val="20"/>
                <w:szCs w:val="20"/>
              </w:rPr>
            </w:pPr>
          </w:p>
        </w:tc>
        <w:tc>
          <w:tcPr>
            <w:tcW w:w="1417" w:type="dxa"/>
            <w:vMerge/>
          </w:tcPr>
          <w:p w14:paraId="52E32037" w14:textId="77777777" w:rsidR="007A2180" w:rsidRPr="007A2180" w:rsidRDefault="007A2180" w:rsidP="007A2180">
            <w:pPr>
              <w:pStyle w:val="a6"/>
              <w:jc w:val="both"/>
              <w:rPr>
                <w:rFonts w:ascii="Times New Roman" w:hAnsi="Times New Roman"/>
                <w:sz w:val="20"/>
                <w:szCs w:val="20"/>
              </w:rPr>
            </w:pPr>
          </w:p>
        </w:tc>
        <w:tc>
          <w:tcPr>
            <w:tcW w:w="1276" w:type="dxa"/>
          </w:tcPr>
          <w:p w14:paraId="6E57B3E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359E4BB0"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4CA6898"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41B57E6" w14:textId="77777777" w:rsidR="007A2180" w:rsidRPr="007A2180" w:rsidRDefault="007A2180" w:rsidP="007A2180">
            <w:pPr>
              <w:pStyle w:val="a6"/>
              <w:jc w:val="both"/>
              <w:rPr>
                <w:rFonts w:ascii="Times New Roman" w:hAnsi="Times New Roman"/>
                <w:sz w:val="20"/>
                <w:szCs w:val="20"/>
              </w:rPr>
            </w:pPr>
          </w:p>
        </w:tc>
        <w:tc>
          <w:tcPr>
            <w:tcW w:w="732" w:type="dxa"/>
            <w:hideMark/>
          </w:tcPr>
          <w:p w14:paraId="1807F3B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41E63B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CE3427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579757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F9B625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717975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F15BD3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6009EF3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782B800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7DA6A7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5133822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4014854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7D1E792A" w14:textId="77777777" w:rsidTr="007A2180">
        <w:trPr>
          <w:trHeight w:val="370"/>
        </w:trPr>
        <w:tc>
          <w:tcPr>
            <w:tcW w:w="725" w:type="dxa"/>
            <w:vMerge/>
            <w:hideMark/>
          </w:tcPr>
          <w:p w14:paraId="24E43C59"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2EBE1CB" w14:textId="77777777" w:rsidR="007A2180" w:rsidRPr="007A2180" w:rsidRDefault="007A2180" w:rsidP="007A2180">
            <w:pPr>
              <w:pStyle w:val="a6"/>
              <w:jc w:val="both"/>
              <w:rPr>
                <w:rFonts w:ascii="Times New Roman" w:hAnsi="Times New Roman"/>
                <w:sz w:val="20"/>
                <w:szCs w:val="20"/>
              </w:rPr>
            </w:pPr>
          </w:p>
        </w:tc>
        <w:tc>
          <w:tcPr>
            <w:tcW w:w="1417" w:type="dxa"/>
            <w:vMerge/>
          </w:tcPr>
          <w:p w14:paraId="0E42232F" w14:textId="77777777" w:rsidR="007A2180" w:rsidRPr="007A2180" w:rsidRDefault="007A2180" w:rsidP="007A2180">
            <w:pPr>
              <w:pStyle w:val="a6"/>
              <w:jc w:val="both"/>
              <w:rPr>
                <w:rFonts w:ascii="Times New Roman" w:hAnsi="Times New Roman"/>
                <w:sz w:val="20"/>
                <w:szCs w:val="20"/>
              </w:rPr>
            </w:pPr>
          </w:p>
        </w:tc>
        <w:tc>
          <w:tcPr>
            <w:tcW w:w="1276" w:type="dxa"/>
          </w:tcPr>
          <w:p w14:paraId="1A4C6DE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01214117"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73CAC0BB"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4450BAAC" w14:textId="77777777" w:rsidR="007A2180" w:rsidRPr="007A2180" w:rsidRDefault="007A2180" w:rsidP="007A2180">
            <w:pPr>
              <w:pStyle w:val="a6"/>
              <w:jc w:val="both"/>
              <w:rPr>
                <w:rFonts w:ascii="Times New Roman" w:hAnsi="Times New Roman"/>
                <w:sz w:val="20"/>
                <w:szCs w:val="20"/>
              </w:rPr>
            </w:pPr>
          </w:p>
        </w:tc>
        <w:tc>
          <w:tcPr>
            <w:tcW w:w="732" w:type="dxa"/>
            <w:hideMark/>
          </w:tcPr>
          <w:p w14:paraId="68163D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84A582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725366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9A5AE0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412A9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AFF39A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C5279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4318978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2179E3E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C28977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1C4790D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008B5A9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1BCE6C4E" w14:textId="77777777" w:rsidTr="007A2180">
        <w:trPr>
          <w:trHeight w:val="672"/>
        </w:trPr>
        <w:tc>
          <w:tcPr>
            <w:tcW w:w="725" w:type="dxa"/>
            <w:vMerge/>
            <w:hideMark/>
          </w:tcPr>
          <w:p w14:paraId="151B3034"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4F150824" w14:textId="77777777" w:rsidR="007A2180" w:rsidRPr="007A2180" w:rsidRDefault="007A2180" w:rsidP="007A2180">
            <w:pPr>
              <w:pStyle w:val="a6"/>
              <w:jc w:val="both"/>
              <w:rPr>
                <w:rFonts w:ascii="Times New Roman" w:hAnsi="Times New Roman"/>
                <w:sz w:val="20"/>
                <w:szCs w:val="20"/>
              </w:rPr>
            </w:pPr>
          </w:p>
        </w:tc>
        <w:tc>
          <w:tcPr>
            <w:tcW w:w="1417" w:type="dxa"/>
            <w:vMerge/>
          </w:tcPr>
          <w:p w14:paraId="74E63154" w14:textId="77777777" w:rsidR="007A2180" w:rsidRPr="007A2180" w:rsidRDefault="007A2180" w:rsidP="007A2180">
            <w:pPr>
              <w:pStyle w:val="a6"/>
              <w:jc w:val="both"/>
              <w:rPr>
                <w:rFonts w:ascii="Times New Roman" w:hAnsi="Times New Roman"/>
                <w:sz w:val="20"/>
                <w:szCs w:val="20"/>
              </w:rPr>
            </w:pPr>
          </w:p>
        </w:tc>
        <w:tc>
          <w:tcPr>
            <w:tcW w:w="1276" w:type="dxa"/>
          </w:tcPr>
          <w:p w14:paraId="3DFF651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09D5194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4F37023F"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0C5DFBBD"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0C8F34C4" w14:textId="77777777" w:rsidR="007A2180" w:rsidRPr="007A2180" w:rsidRDefault="007A2180" w:rsidP="007A2180">
            <w:pPr>
              <w:pStyle w:val="a6"/>
              <w:jc w:val="both"/>
              <w:rPr>
                <w:rFonts w:ascii="Times New Roman" w:hAnsi="Times New Roman"/>
                <w:sz w:val="20"/>
                <w:szCs w:val="20"/>
              </w:rPr>
            </w:pPr>
          </w:p>
        </w:tc>
        <w:tc>
          <w:tcPr>
            <w:tcW w:w="732" w:type="dxa"/>
            <w:hideMark/>
          </w:tcPr>
          <w:p w14:paraId="6CE7F20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93D0AE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5D80C4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C5B906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FC08BE0"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8C2E7E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846F5A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654B3A7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120E106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097922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11CF13D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503852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6E5F4F59" w14:textId="77777777" w:rsidTr="007A2180">
        <w:trPr>
          <w:trHeight w:val="300"/>
        </w:trPr>
        <w:tc>
          <w:tcPr>
            <w:tcW w:w="725" w:type="dxa"/>
            <w:vMerge w:val="restart"/>
            <w:hideMark/>
          </w:tcPr>
          <w:p w14:paraId="591DA54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4.6.</w:t>
            </w:r>
          </w:p>
        </w:tc>
        <w:tc>
          <w:tcPr>
            <w:tcW w:w="1558" w:type="dxa"/>
            <w:vMerge w:val="restart"/>
            <w:hideMark/>
          </w:tcPr>
          <w:p w14:paraId="615A96C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 </w:t>
            </w:r>
          </w:p>
        </w:tc>
        <w:tc>
          <w:tcPr>
            <w:tcW w:w="1417" w:type="dxa"/>
            <w:vMerge w:val="restart"/>
          </w:tcPr>
          <w:p w14:paraId="6B57C934" w14:textId="77777777" w:rsidR="007A2180" w:rsidRPr="007A2180" w:rsidRDefault="007A2180" w:rsidP="007A2180">
            <w:pPr>
              <w:pStyle w:val="a6"/>
              <w:jc w:val="both"/>
              <w:rPr>
                <w:rFonts w:ascii="Times New Roman" w:hAnsi="Times New Roman"/>
                <w:sz w:val="20"/>
                <w:szCs w:val="20"/>
              </w:rPr>
            </w:pPr>
          </w:p>
        </w:tc>
        <w:tc>
          <w:tcPr>
            <w:tcW w:w="1276" w:type="dxa"/>
          </w:tcPr>
          <w:p w14:paraId="21CEB97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Всего</w:t>
            </w:r>
          </w:p>
        </w:tc>
        <w:tc>
          <w:tcPr>
            <w:tcW w:w="500" w:type="dxa"/>
            <w:vMerge w:val="restart"/>
            <w:hideMark/>
          </w:tcPr>
          <w:p w14:paraId="12ADE186" w14:textId="77777777" w:rsidR="007A2180" w:rsidRPr="007A2180" w:rsidRDefault="007A2180" w:rsidP="007A2180">
            <w:pPr>
              <w:pStyle w:val="a6"/>
              <w:jc w:val="both"/>
              <w:rPr>
                <w:rFonts w:ascii="Times New Roman" w:hAnsi="Times New Roman"/>
                <w:iCs/>
                <w:sz w:val="20"/>
                <w:szCs w:val="20"/>
              </w:rPr>
            </w:pPr>
            <w:r w:rsidRPr="007A2180">
              <w:rPr>
                <w:rFonts w:ascii="Times New Roman" w:hAnsi="Times New Roman"/>
                <w:iCs/>
                <w:sz w:val="20"/>
                <w:szCs w:val="20"/>
              </w:rPr>
              <w:t> 005</w:t>
            </w:r>
          </w:p>
        </w:tc>
        <w:tc>
          <w:tcPr>
            <w:tcW w:w="575" w:type="dxa"/>
            <w:vMerge w:val="restart"/>
            <w:hideMark/>
          </w:tcPr>
          <w:p w14:paraId="33B19C9C" w14:textId="77777777" w:rsidR="007A2180" w:rsidRPr="007A2180" w:rsidRDefault="007A2180" w:rsidP="007A2180">
            <w:pPr>
              <w:pStyle w:val="a6"/>
              <w:jc w:val="both"/>
              <w:rPr>
                <w:rFonts w:ascii="Times New Roman" w:hAnsi="Times New Roman"/>
                <w:iCs/>
                <w:sz w:val="20"/>
                <w:szCs w:val="20"/>
              </w:rPr>
            </w:pPr>
            <w:r w:rsidRPr="007A2180">
              <w:rPr>
                <w:rFonts w:ascii="Times New Roman" w:hAnsi="Times New Roman"/>
                <w:iCs/>
                <w:sz w:val="20"/>
                <w:szCs w:val="20"/>
              </w:rPr>
              <w:t> 0709</w:t>
            </w:r>
          </w:p>
        </w:tc>
        <w:tc>
          <w:tcPr>
            <w:tcW w:w="1193" w:type="dxa"/>
            <w:vMerge w:val="restart"/>
            <w:hideMark/>
          </w:tcPr>
          <w:p w14:paraId="3FD1D8B9" w14:textId="77777777" w:rsidR="007A2180" w:rsidRPr="007A2180" w:rsidRDefault="007A2180" w:rsidP="007A2180">
            <w:pPr>
              <w:pStyle w:val="a6"/>
              <w:jc w:val="both"/>
              <w:rPr>
                <w:rFonts w:ascii="Times New Roman" w:hAnsi="Times New Roman"/>
                <w:iCs/>
                <w:sz w:val="20"/>
                <w:szCs w:val="20"/>
              </w:rPr>
            </w:pPr>
            <w:r w:rsidRPr="007A2180">
              <w:rPr>
                <w:rFonts w:ascii="Times New Roman" w:hAnsi="Times New Roman"/>
                <w:sz w:val="20"/>
                <w:szCs w:val="20"/>
              </w:rPr>
              <w:t>59.4.02.00800</w:t>
            </w:r>
          </w:p>
        </w:tc>
        <w:tc>
          <w:tcPr>
            <w:tcW w:w="732" w:type="dxa"/>
            <w:hideMark/>
          </w:tcPr>
          <w:p w14:paraId="7074190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119,00</w:t>
            </w:r>
          </w:p>
        </w:tc>
        <w:tc>
          <w:tcPr>
            <w:tcW w:w="653" w:type="dxa"/>
            <w:hideMark/>
          </w:tcPr>
          <w:p w14:paraId="30F224D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47C6EE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4B8489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CC6E36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50E2ED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C2710D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19,00</w:t>
            </w:r>
          </w:p>
        </w:tc>
        <w:tc>
          <w:tcPr>
            <w:tcW w:w="688" w:type="dxa"/>
            <w:hideMark/>
          </w:tcPr>
          <w:p w14:paraId="71BD1CA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20,00</w:t>
            </w:r>
          </w:p>
        </w:tc>
        <w:tc>
          <w:tcPr>
            <w:tcW w:w="618" w:type="dxa"/>
            <w:hideMark/>
          </w:tcPr>
          <w:p w14:paraId="7F01471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20,00</w:t>
            </w:r>
          </w:p>
        </w:tc>
        <w:tc>
          <w:tcPr>
            <w:tcW w:w="653" w:type="dxa"/>
            <w:hideMark/>
          </w:tcPr>
          <w:p w14:paraId="6F1183D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20,00</w:t>
            </w:r>
          </w:p>
        </w:tc>
        <w:tc>
          <w:tcPr>
            <w:tcW w:w="714" w:type="dxa"/>
            <w:hideMark/>
          </w:tcPr>
          <w:p w14:paraId="0DFBAF6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20,00</w:t>
            </w:r>
          </w:p>
        </w:tc>
        <w:tc>
          <w:tcPr>
            <w:tcW w:w="709" w:type="dxa"/>
            <w:hideMark/>
          </w:tcPr>
          <w:p w14:paraId="0B84528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20,00</w:t>
            </w:r>
          </w:p>
        </w:tc>
      </w:tr>
      <w:tr w:rsidR="007A2180" w:rsidRPr="007A2180" w14:paraId="0BE496F9" w14:textId="77777777" w:rsidTr="007A2180">
        <w:trPr>
          <w:trHeight w:val="409"/>
        </w:trPr>
        <w:tc>
          <w:tcPr>
            <w:tcW w:w="725" w:type="dxa"/>
            <w:vMerge/>
            <w:hideMark/>
          </w:tcPr>
          <w:p w14:paraId="5973F3A7"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50574447" w14:textId="77777777" w:rsidR="007A2180" w:rsidRPr="007A2180" w:rsidRDefault="007A2180" w:rsidP="007A2180">
            <w:pPr>
              <w:pStyle w:val="a6"/>
              <w:jc w:val="both"/>
              <w:rPr>
                <w:rFonts w:ascii="Times New Roman" w:hAnsi="Times New Roman"/>
                <w:sz w:val="20"/>
                <w:szCs w:val="20"/>
              </w:rPr>
            </w:pPr>
          </w:p>
        </w:tc>
        <w:tc>
          <w:tcPr>
            <w:tcW w:w="1417" w:type="dxa"/>
            <w:vMerge/>
          </w:tcPr>
          <w:p w14:paraId="3EE3463D" w14:textId="77777777" w:rsidR="007A2180" w:rsidRPr="007A2180" w:rsidRDefault="007A2180" w:rsidP="007A2180">
            <w:pPr>
              <w:pStyle w:val="a6"/>
              <w:jc w:val="both"/>
              <w:rPr>
                <w:rFonts w:ascii="Times New Roman" w:hAnsi="Times New Roman"/>
                <w:sz w:val="20"/>
                <w:szCs w:val="20"/>
              </w:rPr>
            </w:pPr>
          </w:p>
        </w:tc>
        <w:tc>
          <w:tcPr>
            <w:tcW w:w="1276" w:type="dxa"/>
          </w:tcPr>
          <w:p w14:paraId="300A61F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федеральный бюджет</w:t>
            </w:r>
          </w:p>
        </w:tc>
        <w:tc>
          <w:tcPr>
            <w:tcW w:w="500" w:type="dxa"/>
            <w:vMerge/>
            <w:hideMark/>
          </w:tcPr>
          <w:p w14:paraId="195CDF01"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AE3EB87"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34CF5C6E" w14:textId="77777777" w:rsidR="007A2180" w:rsidRPr="007A2180" w:rsidRDefault="007A2180" w:rsidP="007A2180">
            <w:pPr>
              <w:pStyle w:val="a6"/>
              <w:jc w:val="both"/>
              <w:rPr>
                <w:rFonts w:ascii="Times New Roman" w:hAnsi="Times New Roman"/>
                <w:sz w:val="20"/>
                <w:szCs w:val="20"/>
              </w:rPr>
            </w:pPr>
          </w:p>
        </w:tc>
        <w:tc>
          <w:tcPr>
            <w:tcW w:w="732" w:type="dxa"/>
            <w:hideMark/>
          </w:tcPr>
          <w:p w14:paraId="1219BF4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0CAEB8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3BAFF8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7EA85B6"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B18730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401172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8E1FD9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00C9B20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54C007F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5FE82D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6FEF78C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50F96D5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03893C54" w14:textId="77777777" w:rsidTr="007A2180">
        <w:trPr>
          <w:trHeight w:val="600"/>
        </w:trPr>
        <w:tc>
          <w:tcPr>
            <w:tcW w:w="725" w:type="dxa"/>
            <w:vMerge/>
            <w:hideMark/>
          </w:tcPr>
          <w:p w14:paraId="5B80854E"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6C86D9AD" w14:textId="77777777" w:rsidR="007A2180" w:rsidRPr="007A2180" w:rsidRDefault="007A2180" w:rsidP="007A2180">
            <w:pPr>
              <w:pStyle w:val="a6"/>
              <w:jc w:val="both"/>
              <w:rPr>
                <w:rFonts w:ascii="Times New Roman" w:hAnsi="Times New Roman"/>
                <w:sz w:val="20"/>
                <w:szCs w:val="20"/>
              </w:rPr>
            </w:pPr>
          </w:p>
        </w:tc>
        <w:tc>
          <w:tcPr>
            <w:tcW w:w="1417" w:type="dxa"/>
            <w:vMerge/>
          </w:tcPr>
          <w:p w14:paraId="0C59A19C" w14:textId="77777777" w:rsidR="007A2180" w:rsidRPr="007A2180" w:rsidRDefault="007A2180" w:rsidP="007A2180">
            <w:pPr>
              <w:pStyle w:val="a6"/>
              <w:jc w:val="both"/>
              <w:rPr>
                <w:rFonts w:ascii="Times New Roman" w:hAnsi="Times New Roman"/>
                <w:sz w:val="20"/>
                <w:szCs w:val="20"/>
              </w:rPr>
            </w:pPr>
          </w:p>
        </w:tc>
        <w:tc>
          <w:tcPr>
            <w:tcW w:w="1276" w:type="dxa"/>
          </w:tcPr>
          <w:p w14:paraId="6599968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областной бюджет</w:t>
            </w:r>
          </w:p>
        </w:tc>
        <w:tc>
          <w:tcPr>
            <w:tcW w:w="500" w:type="dxa"/>
            <w:vMerge/>
            <w:hideMark/>
          </w:tcPr>
          <w:p w14:paraId="5031272A"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08B859D7"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235B4FF2" w14:textId="77777777" w:rsidR="007A2180" w:rsidRPr="007A2180" w:rsidRDefault="007A2180" w:rsidP="007A2180">
            <w:pPr>
              <w:pStyle w:val="a6"/>
              <w:jc w:val="both"/>
              <w:rPr>
                <w:rFonts w:ascii="Times New Roman" w:hAnsi="Times New Roman"/>
                <w:sz w:val="20"/>
                <w:szCs w:val="20"/>
              </w:rPr>
            </w:pPr>
          </w:p>
        </w:tc>
        <w:tc>
          <w:tcPr>
            <w:tcW w:w="732" w:type="dxa"/>
            <w:hideMark/>
          </w:tcPr>
          <w:p w14:paraId="0116AB4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DB60E7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C55201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8BC7D7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2258AF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5518FB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503DCE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203DD625"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7F4D0F92"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A5B54D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2CD29F3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2733A68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r w:rsidR="007A2180" w:rsidRPr="007A2180" w14:paraId="3F6F6420" w14:textId="77777777" w:rsidTr="007A2180">
        <w:trPr>
          <w:trHeight w:val="327"/>
        </w:trPr>
        <w:tc>
          <w:tcPr>
            <w:tcW w:w="725" w:type="dxa"/>
            <w:vMerge/>
            <w:hideMark/>
          </w:tcPr>
          <w:p w14:paraId="42DC1278"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0FBD6907" w14:textId="77777777" w:rsidR="007A2180" w:rsidRPr="007A2180" w:rsidRDefault="007A2180" w:rsidP="007A2180">
            <w:pPr>
              <w:pStyle w:val="a6"/>
              <w:jc w:val="both"/>
              <w:rPr>
                <w:rFonts w:ascii="Times New Roman" w:hAnsi="Times New Roman"/>
                <w:sz w:val="20"/>
                <w:szCs w:val="20"/>
              </w:rPr>
            </w:pPr>
          </w:p>
        </w:tc>
        <w:tc>
          <w:tcPr>
            <w:tcW w:w="1417" w:type="dxa"/>
            <w:vMerge/>
          </w:tcPr>
          <w:p w14:paraId="7072E671" w14:textId="77777777" w:rsidR="007A2180" w:rsidRPr="007A2180" w:rsidRDefault="007A2180" w:rsidP="007A2180">
            <w:pPr>
              <w:pStyle w:val="a6"/>
              <w:jc w:val="both"/>
              <w:rPr>
                <w:rFonts w:ascii="Times New Roman" w:hAnsi="Times New Roman"/>
                <w:sz w:val="20"/>
                <w:szCs w:val="20"/>
              </w:rPr>
            </w:pPr>
          </w:p>
        </w:tc>
        <w:tc>
          <w:tcPr>
            <w:tcW w:w="1276" w:type="dxa"/>
          </w:tcPr>
          <w:p w14:paraId="02FF600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местный бюджет</w:t>
            </w:r>
          </w:p>
        </w:tc>
        <w:tc>
          <w:tcPr>
            <w:tcW w:w="500" w:type="dxa"/>
            <w:vMerge/>
            <w:hideMark/>
          </w:tcPr>
          <w:p w14:paraId="1A13EACD"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0923706D"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2F9CC7B0" w14:textId="77777777" w:rsidR="007A2180" w:rsidRPr="007A2180" w:rsidRDefault="007A2180" w:rsidP="007A2180">
            <w:pPr>
              <w:pStyle w:val="a6"/>
              <w:jc w:val="both"/>
              <w:rPr>
                <w:rFonts w:ascii="Times New Roman" w:hAnsi="Times New Roman"/>
                <w:sz w:val="20"/>
                <w:szCs w:val="20"/>
              </w:rPr>
            </w:pPr>
          </w:p>
        </w:tc>
        <w:tc>
          <w:tcPr>
            <w:tcW w:w="732" w:type="dxa"/>
            <w:hideMark/>
          </w:tcPr>
          <w:p w14:paraId="2CA5665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119,00</w:t>
            </w:r>
          </w:p>
        </w:tc>
        <w:tc>
          <w:tcPr>
            <w:tcW w:w="653" w:type="dxa"/>
            <w:hideMark/>
          </w:tcPr>
          <w:p w14:paraId="60548C7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269DC88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0E22192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D2C365A"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42DE93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6058F0F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19,00</w:t>
            </w:r>
          </w:p>
        </w:tc>
        <w:tc>
          <w:tcPr>
            <w:tcW w:w="688" w:type="dxa"/>
            <w:hideMark/>
          </w:tcPr>
          <w:p w14:paraId="4F213BF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20,00</w:t>
            </w:r>
          </w:p>
        </w:tc>
        <w:tc>
          <w:tcPr>
            <w:tcW w:w="618" w:type="dxa"/>
            <w:hideMark/>
          </w:tcPr>
          <w:p w14:paraId="4905BBA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20,00</w:t>
            </w:r>
          </w:p>
        </w:tc>
        <w:tc>
          <w:tcPr>
            <w:tcW w:w="653" w:type="dxa"/>
            <w:hideMark/>
          </w:tcPr>
          <w:p w14:paraId="7BFD08D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20,00</w:t>
            </w:r>
          </w:p>
        </w:tc>
        <w:tc>
          <w:tcPr>
            <w:tcW w:w="714" w:type="dxa"/>
            <w:hideMark/>
          </w:tcPr>
          <w:p w14:paraId="35487CF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20,00</w:t>
            </w:r>
          </w:p>
        </w:tc>
        <w:tc>
          <w:tcPr>
            <w:tcW w:w="709" w:type="dxa"/>
            <w:hideMark/>
          </w:tcPr>
          <w:p w14:paraId="38EEE26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20,00</w:t>
            </w:r>
          </w:p>
        </w:tc>
      </w:tr>
      <w:tr w:rsidR="007A2180" w:rsidRPr="007A2180" w14:paraId="7566E47A" w14:textId="77777777" w:rsidTr="007A2180">
        <w:trPr>
          <w:trHeight w:val="600"/>
        </w:trPr>
        <w:tc>
          <w:tcPr>
            <w:tcW w:w="725" w:type="dxa"/>
            <w:vMerge/>
            <w:hideMark/>
          </w:tcPr>
          <w:p w14:paraId="2F610501" w14:textId="77777777" w:rsidR="007A2180" w:rsidRPr="007A2180" w:rsidRDefault="007A2180" w:rsidP="007A2180">
            <w:pPr>
              <w:pStyle w:val="a6"/>
              <w:jc w:val="both"/>
              <w:rPr>
                <w:rFonts w:ascii="Times New Roman" w:hAnsi="Times New Roman"/>
                <w:sz w:val="20"/>
                <w:szCs w:val="20"/>
              </w:rPr>
            </w:pPr>
          </w:p>
        </w:tc>
        <w:tc>
          <w:tcPr>
            <w:tcW w:w="1558" w:type="dxa"/>
            <w:vMerge/>
            <w:hideMark/>
          </w:tcPr>
          <w:p w14:paraId="3809C7FD" w14:textId="77777777" w:rsidR="007A2180" w:rsidRPr="007A2180" w:rsidRDefault="007A2180" w:rsidP="007A2180">
            <w:pPr>
              <w:pStyle w:val="a6"/>
              <w:jc w:val="both"/>
              <w:rPr>
                <w:rFonts w:ascii="Times New Roman" w:hAnsi="Times New Roman"/>
                <w:sz w:val="20"/>
                <w:szCs w:val="20"/>
              </w:rPr>
            </w:pPr>
          </w:p>
        </w:tc>
        <w:tc>
          <w:tcPr>
            <w:tcW w:w="1417" w:type="dxa"/>
            <w:vMerge/>
          </w:tcPr>
          <w:p w14:paraId="6A49F978" w14:textId="77777777" w:rsidR="007A2180" w:rsidRPr="007A2180" w:rsidRDefault="007A2180" w:rsidP="007A2180">
            <w:pPr>
              <w:pStyle w:val="a6"/>
              <w:jc w:val="both"/>
              <w:rPr>
                <w:rFonts w:ascii="Times New Roman" w:hAnsi="Times New Roman"/>
                <w:sz w:val="20"/>
                <w:szCs w:val="20"/>
              </w:rPr>
            </w:pPr>
          </w:p>
        </w:tc>
        <w:tc>
          <w:tcPr>
            <w:tcW w:w="1276" w:type="dxa"/>
          </w:tcPr>
          <w:p w14:paraId="32F45227"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 xml:space="preserve">внебюджетные </w:t>
            </w:r>
          </w:p>
          <w:p w14:paraId="620068AC"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источники</w:t>
            </w:r>
          </w:p>
        </w:tc>
        <w:tc>
          <w:tcPr>
            <w:tcW w:w="500" w:type="dxa"/>
            <w:vMerge/>
            <w:hideMark/>
          </w:tcPr>
          <w:p w14:paraId="44BC8BC4" w14:textId="77777777" w:rsidR="007A2180" w:rsidRPr="007A2180" w:rsidRDefault="007A2180" w:rsidP="007A2180">
            <w:pPr>
              <w:pStyle w:val="a6"/>
              <w:jc w:val="both"/>
              <w:rPr>
                <w:rFonts w:ascii="Times New Roman" w:hAnsi="Times New Roman"/>
                <w:sz w:val="20"/>
                <w:szCs w:val="20"/>
              </w:rPr>
            </w:pPr>
          </w:p>
        </w:tc>
        <w:tc>
          <w:tcPr>
            <w:tcW w:w="575" w:type="dxa"/>
            <w:vMerge/>
            <w:hideMark/>
          </w:tcPr>
          <w:p w14:paraId="104AACA8" w14:textId="77777777" w:rsidR="007A2180" w:rsidRPr="007A2180" w:rsidRDefault="007A2180" w:rsidP="007A2180">
            <w:pPr>
              <w:pStyle w:val="a6"/>
              <w:jc w:val="both"/>
              <w:rPr>
                <w:rFonts w:ascii="Times New Roman" w:hAnsi="Times New Roman"/>
                <w:sz w:val="20"/>
                <w:szCs w:val="20"/>
              </w:rPr>
            </w:pPr>
          </w:p>
        </w:tc>
        <w:tc>
          <w:tcPr>
            <w:tcW w:w="1193" w:type="dxa"/>
            <w:vMerge/>
            <w:hideMark/>
          </w:tcPr>
          <w:p w14:paraId="1BCE6354" w14:textId="77777777" w:rsidR="007A2180" w:rsidRPr="007A2180" w:rsidRDefault="007A2180" w:rsidP="007A2180">
            <w:pPr>
              <w:pStyle w:val="a6"/>
              <w:jc w:val="both"/>
              <w:rPr>
                <w:rFonts w:ascii="Times New Roman" w:hAnsi="Times New Roman"/>
                <w:sz w:val="20"/>
                <w:szCs w:val="20"/>
              </w:rPr>
            </w:pPr>
          </w:p>
        </w:tc>
        <w:tc>
          <w:tcPr>
            <w:tcW w:w="732" w:type="dxa"/>
            <w:hideMark/>
          </w:tcPr>
          <w:p w14:paraId="57C54D21"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72CCCFF"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CC11C9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3772B16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460CD9D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760DFEFE"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11FC5A13"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88" w:type="dxa"/>
            <w:hideMark/>
          </w:tcPr>
          <w:p w14:paraId="191851DD"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18" w:type="dxa"/>
            <w:hideMark/>
          </w:tcPr>
          <w:p w14:paraId="55093F49"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653" w:type="dxa"/>
            <w:hideMark/>
          </w:tcPr>
          <w:p w14:paraId="5ECDAF9B"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14" w:type="dxa"/>
            <w:hideMark/>
          </w:tcPr>
          <w:p w14:paraId="13D6B038"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c>
          <w:tcPr>
            <w:tcW w:w="709" w:type="dxa"/>
            <w:hideMark/>
          </w:tcPr>
          <w:p w14:paraId="2E32FED4" w14:textId="77777777" w:rsidR="007A2180" w:rsidRPr="007A2180" w:rsidRDefault="007A2180" w:rsidP="007A2180">
            <w:pPr>
              <w:pStyle w:val="a6"/>
              <w:jc w:val="both"/>
              <w:rPr>
                <w:rFonts w:ascii="Times New Roman" w:hAnsi="Times New Roman"/>
                <w:sz w:val="20"/>
                <w:szCs w:val="20"/>
              </w:rPr>
            </w:pPr>
            <w:r w:rsidRPr="007A2180">
              <w:rPr>
                <w:rFonts w:ascii="Times New Roman" w:hAnsi="Times New Roman"/>
                <w:sz w:val="20"/>
                <w:szCs w:val="20"/>
              </w:rPr>
              <w:t>0,00</w:t>
            </w:r>
          </w:p>
        </w:tc>
      </w:tr>
    </w:tbl>
    <w:p w14:paraId="075817E1" w14:textId="77777777" w:rsidR="007A2180" w:rsidRPr="007A2180" w:rsidRDefault="007A2180" w:rsidP="007A2180">
      <w:pPr>
        <w:spacing w:after="0" w:line="240" w:lineRule="auto"/>
        <w:jc w:val="both"/>
        <w:rPr>
          <w:rFonts w:ascii="Times New Roman" w:hAnsi="Times New Roman" w:cs="Times New Roman"/>
          <w:sz w:val="20"/>
          <w:szCs w:val="20"/>
        </w:rPr>
      </w:pPr>
    </w:p>
    <w:p w14:paraId="7383A73D" w14:textId="77777777" w:rsidR="00236EA7" w:rsidRDefault="00236EA7" w:rsidP="007A2180">
      <w:pPr>
        <w:pStyle w:val="a6"/>
        <w:jc w:val="both"/>
        <w:rPr>
          <w:rFonts w:ascii="Times New Roman" w:hAnsi="Times New Roman"/>
          <w:sz w:val="20"/>
          <w:szCs w:val="20"/>
        </w:rPr>
        <w:sectPr w:rsidR="00236EA7" w:rsidSect="00236EA7">
          <w:pgSz w:w="16840" w:h="11907" w:orient="landscape"/>
          <w:pgMar w:top="680" w:right="567" w:bottom="567" w:left="567" w:header="0" w:footer="0" w:gutter="0"/>
          <w:cols w:space="708"/>
          <w:docGrid w:linePitch="360"/>
        </w:sectPr>
      </w:pPr>
    </w:p>
    <w:p w14:paraId="1CB3B66A" w14:textId="291D5CAF" w:rsidR="00236EA7" w:rsidRPr="00236EA7" w:rsidRDefault="00236EA7" w:rsidP="00236EA7">
      <w:pPr>
        <w:spacing w:after="0" w:line="240" w:lineRule="auto"/>
        <w:jc w:val="both"/>
        <w:rPr>
          <w:rFonts w:ascii="Times New Roman" w:hAnsi="Times New Roman" w:cs="Times New Roman"/>
          <w:b/>
          <w:bCs/>
          <w:sz w:val="20"/>
          <w:szCs w:val="20"/>
        </w:rPr>
      </w:pPr>
      <w:r w:rsidRPr="00236EA7">
        <w:rPr>
          <w:rFonts w:ascii="Times New Roman" w:hAnsi="Times New Roman" w:cs="Times New Roman"/>
          <w:b/>
          <w:bCs/>
          <w:sz w:val="20"/>
          <w:szCs w:val="20"/>
        </w:rPr>
        <w:lastRenderedPageBreak/>
        <w:t>Постановление от 15.03.2022</w:t>
      </w:r>
      <w:r w:rsidRPr="00236EA7">
        <w:rPr>
          <w:rFonts w:ascii="Times New Roman" w:hAnsi="Times New Roman" w:cs="Times New Roman"/>
          <w:b/>
          <w:bCs/>
          <w:sz w:val="20"/>
          <w:szCs w:val="20"/>
        </w:rPr>
        <w:tab/>
      </w:r>
      <w:r w:rsidRPr="00236EA7">
        <w:rPr>
          <w:rFonts w:ascii="Times New Roman" w:hAnsi="Times New Roman" w:cs="Times New Roman"/>
          <w:b/>
          <w:bCs/>
          <w:sz w:val="20"/>
          <w:szCs w:val="20"/>
        </w:rPr>
        <w:tab/>
      </w:r>
      <w:r w:rsidRPr="00236EA7">
        <w:rPr>
          <w:rFonts w:ascii="Times New Roman" w:hAnsi="Times New Roman" w:cs="Times New Roman"/>
          <w:b/>
          <w:bCs/>
          <w:sz w:val="20"/>
          <w:szCs w:val="20"/>
        </w:rPr>
        <w:tab/>
      </w:r>
      <w:r w:rsidRPr="00236EA7">
        <w:rPr>
          <w:rFonts w:ascii="Times New Roman" w:hAnsi="Times New Roman" w:cs="Times New Roman"/>
          <w:b/>
          <w:bCs/>
          <w:sz w:val="20"/>
          <w:szCs w:val="20"/>
        </w:rPr>
        <w:tab/>
      </w:r>
      <w:r w:rsidRPr="00236EA7">
        <w:rPr>
          <w:rFonts w:ascii="Times New Roman" w:hAnsi="Times New Roman" w:cs="Times New Roman"/>
          <w:b/>
          <w:bCs/>
          <w:sz w:val="20"/>
          <w:szCs w:val="20"/>
        </w:rPr>
        <w:tab/>
        <w:t xml:space="preserve">                </w:t>
      </w:r>
      <w:r w:rsidRPr="00236EA7">
        <w:rPr>
          <w:rFonts w:ascii="Times New Roman" w:hAnsi="Times New Roman" w:cs="Times New Roman"/>
          <w:b/>
          <w:bCs/>
          <w:sz w:val="20"/>
          <w:szCs w:val="20"/>
        </w:rPr>
        <w:tab/>
      </w:r>
      <w:r w:rsidRPr="00236EA7">
        <w:rPr>
          <w:rFonts w:ascii="Times New Roman" w:hAnsi="Times New Roman" w:cs="Times New Roman"/>
          <w:b/>
          <w:bCs/>
          <w:sz w:val="20"/>
          <w:szCs w:val="20"/>
        </w:rPr>
        <w:tab/>
      </w:r>
      <w:r w:rsidRPr="00236EA7">
        <w:rPr>
          <w:rFonts w:ascii="Times New Roman" w:hAnsi="Times New Roman" w:cs="Times New Roman"/>
          <w:b/>
          <w:bCs/>
          <w:sz w:val="20"/>
          <w:szCs w:val="20"/>
        </w:rPr>
        <w:tab/>
      </w:r>
      <w:r w:rsidRPr="00236EA7">
        <w:rPr>
          <w:rFonts w:ascii="Times New Roman" w:hAnsi="Times New Roman" w:cs="Times New Roman"/>
          <w:b/>
          <w:bCs/>
          <w:sz w:val="20"/>
          <w:szCs w:val="20"/>
        </w:rPr>
        <w:tab/>
      </w:r>
      <w:r w:rsidRPr="00236EA7">
        <w:rPr>
          <w:rFonts w:ascii="Times New Roman" w:hAnsi="Times New Roman" w:cs="Times New Roman"/>
          <w:b/>
          <w:bCs/>
          <w:sz w:val="20"/>
          <w:szCs w:val="20"/>
        </w:rPr>
        <w:tab/>
      </w:r>
      <w:r w:rsidRPr="00236EA7">
        <w:rPr>
          <w:rFonts w:ascii="Times New Roman" w:hAnsi="Times New Roman" w:cs="Times New Roman"/>
          <w:b/>
          <w:bCs/>
          <w:sz w:val="20"/>
          <w:szCs w:val="20"/>
        </w:rPr>
        <w:tab/>
      </w:r>
      <w:r w:rsidRPr="00236EA7">
        <w:rPr>
          <w:rFonts w:ascii="Times New Roman" w:hAnsi="Times New Roman" w:cs="Times New Roman"/>
          <w:b/>
          <w:bCs/>
          <w:sz w:val="20"/>
          <w:szCs w:val="20"/>
        </w:rPr>
        <w:tab/>
      </w:r>
      <w:r w:rsidRPr="00236EA7">
        <w:rPr>
          <w:rFonts w:ascii="Times New Roman" w:hAnsi="Times New Roman" w:cs="Times New Roman"/>
          <w:b/>
          <w:bCs/>
          <w:sz w:val="20"/>
          <w:szCs w:val="20"/>
        </w:rPr>
        <w:tab/>
      </w:r>
      <w:r w:rsidRPr="00236EA7">
        <w:rPr>
          <w:rFonts w:ascii="Times New Roman" w:hAnsi="Times New Roman" w:cs="Times New Roman"/>
          <w:b/>
          <w:bCs/>
          <w:sz w:val="20"/>
          <w:szCs w:val="20"/>
        </w:rPr>
        <w:tab/>
      </w:r>
      <w:r w:rsidRPr="00236EA7">
        <w:rPr>
          <w:rFonts w:ascii="Times New Roman" w:hAnsi="Times New Roman" w:cs="Times New Roman"/>
          <w:b/>
          <w:bCs/>
          <w:sz w:val="20"/>
          <w:szCs w:val="20"/>
        </w:rPr>
        <w:tab/>
      </w:r>
      <w:r w:rsidRPr="00236EA7">
        <w:rPr>
          <w:rFonts w:ascii="Times New Roman" w:hAnsi="Times New Roman" w:cs="Times New Roman"/>
          <w:b/>
          <w:bCs/>
          <w:sz w:val="20"/>
          <w:szCs w:val="20"/>
        </w:rPr>
        <w:tab/>
        <w:t xml:space="preserve">                                                 </w:t>
      </w:r>
      <w:r w:rsidR="00216585">
        <w:rPr>
          <w:rFonts w:ascii="Times New Roman" w:hAnsi="Times New Roman" w:cs="Times New Roman"/>
          <w:b/>
          <w:bCs/>
          <w:sz w:val="20"/>
          <w:szCs w:val="20"/>
        </w:rPr>
        <w:t xml:space="preserve">           </w:t>
      </w:r>
      <w:r w:rsidRPr="00236EA7">
        <w:rPr>
          <w:rFonts w:ascii="Times New Roman" w:hAnsi="Times New Roman" w:cs="Times New Roman"/>
          <w:b/>
          <w:bCs/>
          <w:sz w:val="20"/>
          <w:szCs w:val="20"/>
        </w:rPr>
        <w:t xml:space="preserve"> № 168</w:t>
      </w:r>
    </w:p>
    <w:p w14:paraId="7C9ABDA9" w14:textId="413520E0" w:rsidR="00236EA7" w:rsidRPr="00236EA7" w:rsidRDefault="00236EA7" w:rsidP="00236EA7">
      <w:pPr>
        <w:autoSpaceDE w:val="0"/>
        <w:autoSpaceDN w:val="0"/>
        <w:adjustRightInd w:val="0"/>
        <w:spacing w:after="0" w:line="240" w:lineRule="auto"/>
        <w:jc w:val="both"/>
        <w:rPr>
          <w:rFonts w:ascii="Times New Roman" w:hAnsi="Times New Roman" w:cs="Times New Roman"/>
          <w:sz w:val="20"/>
          <w:szCs w:val="20"/>
        </w:rPr>
      </w:pPr>
      <w:r w:rsidRPr="00236EA7">
        <w:rPr>
          <w:rFonts w:ascii="Times New Roman" w:hAnsi="Times New Roman" w:cs="Times New Roman"/>
          <w:sz w:val="20"/>
          <w:szCs w:val="20"/>
        </w:rPr>
        <w:t xml:space="preserve">Об утверждении Положения о порядке предоставления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поступающими на должность руководителей муниципальных учреждений, а также руководителями муниципальных учреждений Завитинского муниципального округа В соответствии с частью 4 статьи 275 Трудового кодекса Российской Федерации, пунктами 3.1 и 4 части 1 статьи 8 Федерального закона от 25.12.2008 № 273-ФЗ «О противодействии коррупции», постановлением Правительства Амурской области от 19.03.2013 №94 «О порядке предоставления сведений о доходах, об имуществе и обязательствах имущественного характера лицами, поступающими на должности руководителей государственных учреждений области, а также руководителями государственных учреждений» </w:t>
      </w:r>
      <w:r w:rsidRPr="00236EA7">
        <w:rPr>
          <w:rFonts w:ascii="Times New Roman" w:hAnsi="Times New Roman" w:cs="Times New Roman"/>
          <w:b/>
          <w:sz w:val="20"/>
          <w:szCs w:val="20"/>
        </w:rPr>
        <w:t xml:space="preserve">п о с т а н о в л я ю: </w:t>
      </w:r>
      <w:r w:rsidRPr="00236EA7">
        <w:rPr>
          <w:rFonts w:ascii="Times New Roman" w:hAnsi="Times New Roman" w:cs="Times New Roman"/>
          <w:sz w:val="20"/>
          <w:szCs w:val="20"/>
        </w:rPr>
        <w:t>1.Утвердить «Положение о порядке предоставления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поступающими на должность руководителей муниципальных учреждений, а также руководителями муниципальных учреждений Завитинского муниципального округа» согласно приложению к настоящему постановлению. 2. Начальнику общего отдела администрации Завитинского муниципального округа Аносовой И.В. ознакомить руководителей муниципальных учреждений Завитинского муниципального округа, с настоящим постановлением.  3. Настоящее постановление подлежит официальному опубликованию. 4. Признать утратившим силу постановление главы Завитинского района от 20.11.2020 № 460. 5. Контроль за исполнением настоящего постановления оставляю за собой.</w:t>
      </w:r>
    </w:p>
    <w:p w14:paraId="4CF39573" w14:textId="2BAD29BC" w:rsidR="00236EA7" w:rsidRPr="00236EA7" w:rsidRDefault="00236EA7" w:rsidP="00236EA7">
      <w:pPr>
        <w:pStyle w:val="a6"/>
        <w:tabs>
          <w:tab w:val="right" w:pos="0"/>
        </w:tabs>
        <w:jc w:val="both"/>
        <w:rPr>
          <w:rFonts w:ascii="Times New Roman" w:hAnsi="Times New Roman"/>
          <w:sz w:val="20"/>
          <w:szCs w:val="20"/>
        </w:rPr>
      </w:pPr>
      <w:r w:rsidRPr="00236EA7">
        <w:rPr>
          <w:rFonts w:ascii="Times New Roman" w:hAnsi="Times New Roman"/>
          <w:sz w:val="20"/>
          <w:szCs w:val="20"/>
        </w:rPr>
        <w:t xml:space="preserve">Глава Завитинского  муниципального округа                                                                                                                       </w:t>
      </w:r>
      <w:proofErr w:type="spellStart"/>
      <w:r w:rsidRPr="00236EA7">
        <w:rPr>
          <w:rFonts w:ascii="Times New Roman" w:hAnsi="Times New Roman"/>
          <w:sz w:val="20"/>
          <w:szCs w:val="20"/>
        </w:rPr>
        <w:t>С.С.Линевич</w:t>
      </w:r>
      <w:proofErr w:type="spellEnd"/>
    </w:p>
    <w:p w14:paraId="486B02A6" w14:textId="77777777" w:rsidR="00236EA7" w:rsidRPr="00236EA7" w:rsidRDefault="00236EA7" w:rsidP="00236EA7">
      <w:pPr>
        <w:pStyle w:val="afffffffc"/>
        <w:tabs>
          <w:tab w:val="left" w:pos="2160"/>
        </w:tabs>
        <w:jc w:val="both"/>
        <w:rPr>
          <w:sz w:val="20"/>
          <w:szCs w:val="20"/>
        </w:rPr>
      </w:pPr>
    </w:p>
    <w:p w14:paraId="73EC0F18" w14:textId="096E66E1" w:rsidR="00236EA7" w:rsidRPr="00236EA7" w:rsidRDefault="00236EA7" w:rsidP="00236EA7">
      <w:pPr>
        <w:pStyle w:val="afffffffc"/>
        <w:tabs>
          <w:tab w:val="left" w:pos="2160"/>
        </w:tabs>
        <w:jc w:val="both"/>
        <w:rPr>
          <w:sz w:val="20"/>
          <w:szCs w:val="20"/>
        </w:rPr>
      </w:pPr>
      <w:r w:rsidRPr="00236EA7">
        <w:rPr>
          <w:sz w:val="20"/>
          <w:szCs w:val="20"/>
        </w:rPr>
        <w:t>Приложение к постановлению главы  Завитинского округа  от 15.03.2022 № 168 Положение  о порядке предоставления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поступающими на должность руководителей муниципальных учреждений, а также руководителями муниципальных учреждений Завитинского муниципального округа 1.Настоящим Положением определяется порядок предоставления лицами, поступающими на должности руководителей муниципальных учреждений, а также руководителями муниципальных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2.Сведения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а) лицами, поступающими на должности руководителей муниципальных учреждений – при поступлении на должности; б) руководителями муниципальных учреждений - ежегодно, в срок, установленный пунктом 2 части 7 статьи 4 Закона Амурской области о 08.04.2009 №191-ОЗ «О мерах по противодействию коррупции в Амурской области». Сведения о доходах, об имуществе и обязательствах имущественного характера представляются в администрацию Завитинского муниципального округа, осуществляющую функции и полномочия учредителя в отношении муниципального учреждения, на бумажном носителе. 3.Лицо, поступающее на должность руководителя муниципального учреждения, представляет: 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области (на отчетную дату); 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лицом, поступающим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(на отчетную дату). 4. Руководитель муниципального учреждения представляет: 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 б)сведения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 5.В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 – либо сведения либо имеются ошибки, он вправе представить уточненные сведения в течении одного месяца после окончания срока, установленного в пункте 2 части 7 статьи 4 Закона Амурской области от 08.04.2009 №191-ОЗ «О мерах по противодействию коррупции в Амурской области». Такие уточнённые сведения не считаются представленными с нарушением срока. 6.Проверка достоверности и полноты сведений о доходах, об имуществе и обязательствах имущественного характера, представленных лицами, поступающими на должность руководителя муниципального учреждения, а также руководителями муниципальных учреждений осуществляется в порядке, установленном главой Завитинского муниципального округа. 7.Сведения о доходах, об имуществе и обязательствах имущественного характера, представляемые лица, поступающими на должности руководителей муниципальных учреждений, а также руководителями муниципальных учреждений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тайну.</w:t>
      </w:r>
    </w:p>
    <w:p w14:paraId="09F05EA7" w14:textId="60D8AD77" w:rsidR="004B678D" w:rsidRPr="00236EA7" w:rsidRDefault="004B678D" w:rsidP="00236EA7">
      <w:pPr>
        <w:pStyle w:val="a6"/>
        <w:jc w:val="both"/>
        <w:rPr>
          <w:rFonts w:ascii="Times New Roman" w:hAnsi="Times New Roman"/>
          <w:sz w:val="20"/>
          <w:szCs w:val="20"/>
        </w:rPr>
      </w:pPr>
    </w:p>
    <w:p w14:paraId="5BEF1023" w14:textId="77777777" w:rsidR="00216585" w:rsidRDefault="00216585" w:rsidP="008170E2">
      <w:pPr>
        <w:spacing w:after="0" w:line="240" w:lineRule="auto"/>
        <w:jc w:val="both"/>
        <w:rPr>
          <w:rFonts w:ascii="Times New Roman" w:hAnsi="Times New Roman" w:cs="Times New Roman"/>
          <w:b/>
          <w:bCs/>
          <w:sz w:val="20"/>
          <w:szCs w:val="20"/>
        </w:rPr>
      </w:pPr>
    </w:p>
    <w:p w14:paraId="4B59731C" w14:textId="5F74C4A5" w:rsidR="008170E2" w:rsidRPr="008170E2" w:rsidRDefault="008170E2" w:rsidP="008170E2">
      <w:pPr>
        <w:spacing w:after="0" w:line="240" w:lineRule="auto"/>
        <w:jc w:val="both"/>
        <w:rPr>
          <w:rFonts w:ascii="Times New Roman" w:hAnsi="Times New Roman" w:cs="Times New Roman"/>
          <w:b/>
          <w:bCs/>
          <w:sz w:val="20"/>
          <w:szCs w:val="20"/>
        </w:rPr>
      </w:pPr>
      <w:r w:rsidRPr="008170E2">
        <w:rPr>
          <w:rFonts w:ascii="Times New Roman" w:hAnsi="Times New Roman" w:cs="Times New Roman"/>
          <w:b/>
          <w:bCs/>
          <w:sz w:val="20"/>
          <w:szCs w:val="20"/>
        </w:rPr>
        <w:lastRenderedPageBreak/>
        <w:t>Постановление от 15.03.2022</w:t>
      </w:r>
      <w:r w:rsidRPr="008170E2">
        <w:rPr>
          <w:rFonts w:ascii="Times New Roman" w:hAnsi="Times New Roman" w:cs="Times New Roman"/>
          <w:b/>
          <w:bCs/>
          <w:sz w:val="20"/>
          <w:szCs w:val="20"/>
        </w:rPr>
        <w:tab/>
      </w:r>
      <w:r w:rsidRPr="008170E2">
        <w:rPr>
          <w:rFonts w:ascii="Times New Roman" w:hAnsi="Times New Roman" w:cs="Times New Roman"/>
          <w:b/>
          <w:bCs/>
          <w:sz w:val="20"/>
          <w:szCs w:val="20"/>
        </w:rPr>
        <w:tab/>
      </w:r>
      <w:r w:rsidRPr="008170E2">
        <w:rPr>
          <w:rFonts w:ascii="Times New Roman" w:hAnsi="Times New Roman" w:cs="Times New Roman"/>
          <w:b/>
          <w:bCs/>
          <w:sz w:val="20"/>
          <w:szCs w:val="20"/>
        </w:rPr>
        <w:tab/>
      </w:r>
      <w:r w:rsidRPr="008170E2">
        <w:rPr>
          <w:rFonts w:ascii="Times New Roman" w:hAnsi="Times New Roman" w:cs="Times New Roman"/>
          <w:b/>
          <w:bCs/>
          <w:sz w:val="20"/>
          <w:szCs w:val="20"/>
        </w:rPr>
        <w:tab/>
      </w:r>
      <w:r w:rsidRPr="008170E2">
        <w:rPr>
          <w:rFonts w:ascii="Times New Roman" w:hAnsi="Times New Roman" w:cs="Times New Roman"/>
          <w:b/>
          <w:bCs/>
          <w:sz w:val="20"/>
          <w:szCs w:val="20"/>
        </w:rPr>
        <w:tab/>
      </w:r>
      <w:r w:rsidRPr="008170E2">
        <w:rPr>
          <w:rFonts w:ascii="Times New Roman" w:hAnsi="Times New Roman" w:cs="Times New Roman"/>
          <w:b/>
          <w:bCs/>
          <w:sz w:val="20"/>
          <w:szCs w:val="20"/>
        </w:rPr>
        <w:tab/>
      </w:r>
      <w:r w:rsidRPr="008170E2">
        <w:rPr>
          <w:rFonts w:ascii="Times New Roman" w:hAnsi="Times New Roman" w:cs="Times New Roman"/>
          <w:b/>
          <w:bCs/>
          <w:sz w:val="20"/>
          <w:szCs w:val="20"/>
        </w:rPr>
        <w:tab/>
      </w:r>
      <w:r w:rsidRPr="008170E2">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8170E2">
        <w:rPr>
          <w:rFonts w:ascii="Times New Roman" w:hAnsi="Times New Roman" w:cs="Times New Roman"/>
          <w:b/>
          <w:bCs/>
          <w:sz w:val="20"/>
          <w:szCs w:val="20"/>
        </w:rPr>
        <w:t xml:space="preserve">                        </w:t>
      </w:r>
      <w:r w:rsidR="00216585">
        <w:rPr>
          <w:rFonts w:ascii="Times New Roman" w:hAnsi="Times New Roman" w:cs="Times New Roman"/>
          <w:b/>
          <w:bCs/>
          <w:sz w:val="20"/>
          <w:szCs w:val="20"/>
        </w:rPr>
        <w:t xml:space="preserve">              </w:t>
      </w:r>
      <w:r w:rsidRPr="008170E2">
        <w:rPr>
          <w:rFonts w:ascii="Times New Roman" w:hAnsi="Times New Roman" w:cs="Times New Roman"/>
          <w:b/>
          <w:bCs/>
          <w:sz w:val="20"/>
          <w:szCs w:val="20"/>
        </w:rPr>
        <w:t xml:space="preserve">    № 169</w:t>
      </w:r>
    </w:p>
    <w:p w14:paraId="0D97FA6D" w14:textId="23143EF9" w:rsidR="008170E2" w:rsidRPr="008170E2" w:rsidRDefault="008170E2" w:rsidP="008170E2">
      <w:pPr>
        <w:shd w:val="clear" w:color="auto" w:fill="FFFFFF"/>
        <w:spacing w:after="0" w:line="240" w:lineRule="auto"/>
        <w:jc w:val="both"/>
        <w:outlineLvl w:val="2"/>
        <w:rPr>
          <w:rFonts w:ascii="Times New Roman" w:eastAsia="Times New Roman" w:hAnsi="Times New Roman" w:cs="Times New Roman"/>
          <w:bCs/>
          <w:sz w:val="20"/>
          <w:szCs w:val="20"/>
          <w:bdr w:val="none" w:sz="0" w:space="0" w:color="auto" w:frame="1"/>
          <w:lang w:eastAsia="ru-RU"/>
        </w:rPr>
      </w:pPr>
      <w:r w:rsidRPr="008170E2">
        <w:rPr>
          <w:rFonts w:ascii="Times New Roman" w:eastAsia="Times New Roman" w:hAnsi="Times New Roman" w:cs="Times New Roman"/>
          <w:bCs/>
          <w:sz w:val="20"/>
          <w:szCs w:val="20"/>
          <w:bdr w:val="none" w:sz="0" w:space="0" w:color="auto" w:frame="1"/>
          <w:lang w:eastAsia="ru-RU"/>
        </w:rPr>
        <w:t>Об утверждении  Положения</w:t>
      </w:r>
      <w:r>
        <w:rPr>
          <w:rFonts w:ascii="Times New Roman" w:eastAsia="Times New Roman" w:hAnsi="Times New Roman" w:cs="Times New Roman"/>
          <w:bCs/>
          <w:sz w:val="20"/>
          <w:szCs w:val="20"/>
          <w:bdr w:val="none" w:sz="0" w:space="0" w:color="auto" w:frame="1"/>
          <w:lang w:eastAsia="ru-RU"/>
        </w:rPr>
        <w:t xml:space="preserve"> </w:t>
      </w:r>
      <w:r w:rsidRPr="008170E2">
        <w:rPr>
          <w:rFonts w:ascii="Times New Roman" w:eastAsia="Times New Roman" w:hAnsi="Times New Roman" w:cs="Times New Roman"/>
          <w:bCs/>
          <w:sz w:val="20"/>
          <w:szCs w:val="20"/>
          <w:bdr w:val="none" w:sz="0" w:space="0" w:color="auto" w:frame="1"/>
          <w:lang w:eastAsia="ru-RU"/>
        </w:rPr>
        <w:t xml:space="preserve">об Общественном Совете при </w:t>
      </w:r>
      <w:r>
        <w:rPr>
          <w:rFonts w:ascii="Times New Roman" w:eastAsia="Times New Roman" w:hAnsi="Times New Roman" w:cs="Times New Roman"/>
          <w:bCs/>
          <w:sz w:val="20"/>
          <w:szCs w:val="20"/>
          <w:bdr w:val="none" w:sz="0" w:space="0" w:color="auto" w:frame="1"/>
          <w:lang w:eastAsia="ru-RU"/>
        </w:rPr>
        <w:t xml:space="preserve"> </w:t>
      </w:r>
      <w:r w:rsidRPr="008170E2">
        <w:rPr>
          <w:rFonts w:ascii="Times New Roman" w:eastAsia="Times New Roman" w:hAnsi="Times New Roman" w:cs="Times New Roman"/>
          <w:bCs/>
          <w:sz w:val="20"/>
          <w:szCs w:val="20"/>
          <w:bdr w:val="none" w:sz="0" w:space="0" w:color="auto" w:frame="1"/>
          <w:lang w:eastAsia="ru-RU"/>
        </w:rPr>
        <w:t>администрации Завитинского муниципального округа</w:t>
      </w:r>
      <w:r>
        <w:rPr>
          <w:rFonts w:ascii="Times New Roman" w:eastAsia="Times New Roman" w:hAnsi="Times New Roman" w:cs="Times New Roman"/>
          <w:bCs/>
          <w:sz w:val="20"/>
          <w:szCs w:val="20"/>
          <w:lang w:eastAsia="ru-RU"/>
        </w:rPr>
        <w:t xml:space="preserve"> </w:t>
      </w:r>
      <w:r w:rsidRPr="008170E2">
        <w:rPr>
          <w:rFonts w:ascii="Times New Roman" w:eastAsia="Times New Roman" w:hAnsi="Times New Roman" w:cs="Times New Roman"/>
          <w:sz w:val="20"/>
          <w:szCs w:val="20"/>
          <w:shd w:val="clear" w:color="auto" w:fill="FFFFFF"/>
          <w:lang w:eastAsia="ru-RU"/>
        </w:rPr>
        <w:t xml:space="preserve">На основании Федеральных законов от 06.10.2003 №131-ФЗ «Об общих принципах организации местного самоуправления в Российской Федерации», от 21.07.2014 № 212-ФЗ «Об основах общественного контроля в Российской Федерации», Законов Амурской области от 04.06.2008 № 35-ОЗ «Об общественной палате Амурской области», от 29.12.2014 № 478-ОЗ «Об отдельных вопросах организации и осуществления общественного контроля на территории Амурской области», в целях повышения эффективности взаимодействия населения с органами местного самоуправления, для достижения согласованных решений по наиболее важным для жителей Завитинского муниципального округа вопросам экономического и социального развития </w:t>
      </w:r>
      <w:r>
        <w:rPr>
          <w:rFonts w:ascii="Times New Roman" w:eastAsia="Times New Roman" w:hAnsi="Times New Roman" w:cs="Times New Roman"/>
          <w:bCs/>
          <w:sz w:val="20"/>
          <w:szCs w:val="20"/>
          <w:bdr w:val="none" w:sz="0" w:space="0" w:color="auto" w:frame="1"/>
          <w:lang w:eastAsia="ru-RU"/>
        </w:rPr>
        <w:t xml:space="preserve"> </w:t>
      </w:r>
      <w:r w:rsidRPr="008170E2">
        <w:rPr>
          <w:rFonts w:ascii="Times New Roman" w:eastAsia="Times New Roman" w:hAnsi="Times New Roman" w:cs="Times New Roman"/>
          <w:b/>
          <w:bCs/>
          <w:sz w:val="20"/>
          <w:szCs w:val="20"/>
          <w:bdr w:val="none" w:sz="0" w:space="0" w:color="auto" w:frame="1"/>
          <w:shd w:val="clear" w:color="auto" w:fill="FFFFFF"/>
          <w:lang w:eastAsia="ru-RU"/>
        </w:rPr>
        <w:t>п о с т а н о в л я ю</w:t>
      </w:r>
      <w:r w:rsidRPr="008170E2">
        <w:rPr>
          <w:rFonts w:ascii="Times New Roman" w:eastAsia="Times New Roman" w:hAnsi="Times New Roman" w:cs="Times New Roman"/>
          <w:sz w:val="20"/>
          <w:szCs w:val="20"/>
          <w:shd w:val="clear" w:color="auto" w:fill="FFFFFF"/>
          <w:lang w:eastAsia="ru-RU"/>
        </w:rPr>
        <w:t>:</w:t>
      </w:r>
      <w:r>
        <w:rPr>
          <w:rFonts w:ascii="Times New Roman" w:eastAsia="Times New Roman" w:hAnsi="Times New Roman" w:cs="Times New Roman"/>
          <w:bCs/>
          <w:sz w:val="20"/>
          <w:szCs w:val="20"/>
          <w:bdr w:val="none" w:sz="0" w:space="0" w:color="auto" w:frame="1"/>
          <w:lang w:eastAsia="ru-RU"/>
        </w:rPr>
        <w:t xml:space="preserve"> </w:t>
      </w:r>
      <w:r w:rsidRPr="008170E2">
        <w:rPr>
          <w:rFonts w:ascii="Times New Roman" w:eastAsia="Times New Roman" w:hAnsi="Times New Roman" w:cs="Times New Roman"/>
          <w:sz w:val="20"/>
          <w:szCs w:val="20"/>
          <w:shd w:val="clear" w:color="auto" w:fill="FFFFFF"/>
          <w:lang w:eastAsia="ru-RU"/>
        </w:rPr>
        <w:t>1. Утвердить:</w:t>
      </w:r>
      <w:r>
        <w:rPr>
          <w:rFonts w:ascii="Times New Roman" w:eastAsia="Times New Roman" w:hAnsi="Times New Roman" w:cs="Times New Roman"/>
          <w:bCs/>
          <w:sz w:val="20"/>
          <w:szCs w:val="20"/>
          <w:bdr w:val="none" w:sz="0" w:space="0" w:color="auto" w:frame="1"/>
          <w:lang w:eastAsia="ru-RU"/>
        </w:rPr>
        <w:t xml:space="preserve"> </w:t>
      </w:r>
      <w:r w:rsidRPr="008170E2">
        <w:rPr>
          <w:rFonts w:ascii="Times New Roman" w:eastAsia="Times New Roman" w:hAnsi="Times New Roman" w:cs="Times New Roman"/>
          <w:sz w:val="20"/>
          <w:szCs w:val="20"/>
          <w:shd w:val="clear" w:color="auto" w:fill="FFFFFF"/>
          <w:lang w:eastAsia="ru-RU"/>
        </w:rPr>
        <w:t xml:space="preserve">1.1. Положение об Общественном Совете при администрации Завитинского </w:t>
      </w:r>
      <w:r w:rsidRPr="008170E2">
        <w:rPr>
          <w:rFonts w:ascii="Times New Roman" w:eastAsia="Times New Roman" w:hAnsi="Times New Roman" w:cs="Times New Roman"/>
          <w:bCs/>
          <w:sz w:val="20"/>
          <w:szCs w:val="20"/>
          <w:bdr w:val="none" w:sz="0" w:space="0" w:color="auto" w:frame="1"/>
          <w:lang w:eastAsia="ru-RU"/>
        </w:rPr>
        <w:t>муниципального округа, согласно приложению № 1 к настоящему постановлению</w:t>
      </w:r>
      <w:r w:rsidRPr="008170E2">
        <w:rPr>
          <w:rFonts w:ascii="Times New Roman" w:eastAsia="Times New Roman" w:hAnsi="Times New Roman" w:cs="Times New Roman"/>
          <w:sz w:val="20"/>
          <w:szCs w:val="20"/>
          <w:shd w:val="clear" w:color="auto" w:fill="FFFFFF"/>
          <w:lang w:eastAsia="ru-RU"/>
        </w:rPr>
        <w:t>.</w:t>
      </w:r>
      <w:r>
        <w:rPr>
          <w:rFonts w:ascii="Times New Roman" w:eastAsia="Times New Roman" w:hAnsi="Times New Roman" w:cs="Times New Roman"/>
          <w:bCs/>
          <w:sz w:val="20"/>
          <w:szCs w:val="20"/>
          <w:bdr w:val="none" w:sz="0" w:space="0" w:color="auto" w:frame="1"/>
          <w:lang w:eastAsia="ru-RU"/>
        </w:rPr>
        <w:t xml:space="preserve"> </w:t>
      </w:r>
      <w:r w:rsidRPr="008170E2">
        <w:rPr>
          <w:rFonts w:ascii="Times New Roman" w:eastAsia="Times New Roman" w:hAnsi="Times New Roman" w:cs="Times New Roman"/>
          <w:sz w:val="20"/>
          <w:szCs w:val="20"/>
          <w:shd w:val="clear" w:color="auto" w:fill="FFFFFF"/>
          <w:lang w:eastAsia="ru-RU"/>
        </w:rPr>
        <w:t xml:space="preserve">1.2. Состав Общественного Совета при администрации Завитинского муниципального округа, </w:t>
      </w:r>
      <w:r w:rsidRPr="008170E2">
        <w:rPr>
          <w:rFonts w:ascii="Times New Roman" w:eastAsia="Times New Roman" w:hAnsi="Times New Roman" w:cs="Times New Roman"/>
          <w:bCs/>
          <w:sz w:val="20"/>
          <w:szCs w:val="20"/>
          <w:bdr w:val="none" w:sz="0" w:space="0" w:color="auto" w:frame="1"/>
          <w:lang w:eastAsia="ru-RU"/>
        </w:rPr>
        <w:t>согласно приложению № 2 к настоящему постановлению</w:t>
      </w:r>
      <w:r w:rsidRPr="008170E2">
        <w:rPr>
          <w:rFonts w:ascii="Times New Roman" w:eastAsia="Times New Roman" w:hAnsi="Times New Roman" w:cs="Times New Roman"/>
          <w:sz w:val="20"/>
          <w:szCs w:val="20"/>
          <w:shd w:val="clear" w:color="auto" w:fill="FFFFFF"/>
          <w:lang w:eastAsia="ru-RU"/>
        </w:rPr>
        <w:t>.</w:t>
      </w:r>
      <w:r>
        <w:rPr>
          <w:rFonts w:ascii="Times New Roman" w:eastAsia="Times New Roman" w:hAnsi="Times New Roman" w:cs="Times New Roman"/>
          <w:bCs/>
          <w:sz w:val="20"/>
          <w:szCs w:val="20"/>
          <w:bdr w:val="none" w:sz="0" w:space="0" w:color="auto" w:frame="1"/>
          <w:lang w:eastAsia="ru-RU"/>
        </w:rPr>
        <w:t xml:space="preserve"> </w:t>
      </w:r>
      <w:r w:rsidRPr="008170E2">
        <w:rPr>
          <w:rFonts w:ascii="Times New Roman" w:eastAsia="Times New Roman" w:hAnsi="Times New Roman" w:cs="Times New Roman"/>
          <w:sz w:val="20"/>
          <w:szCs w:val="20"/>
          <w:shd w:val="clear" w:color="auto" w:fill="FFFFFF"/>
          <w:lang w:eastAsia="ru-RU"/>
        </w:rPr>
        <w:t>2. Настоящее постановление подлежит официальному опубликованию.</w:t>
      </w:r>
      <w:r>
        <w:rPr>
          <w:rFonts w:ascii="Times New Roman" w:eastAsia="Times New Roman" w:hAnsi="Times New Roman" w:cs="Times New Roman"/>
          <w:bCs/>
          <w:sz w:val="20"/>
          <w:szCs w:val="20"/>
          <w:bdr w:val="none" w:sz="0" w:space="0" w:color="auto" w:frame="1"/>
          <w:lang w:eastAsia="ru-RU"/>
        </w:rPr>
        <w:t xml:space="preserve"> </w:t>
      </w:r>
      <w:r w:rsidRPr="008170E2">
        <w:rPr>
          <w:rFonts w:ascii="Times New Roman" w:eastAsia="Times New Roman" w:hAnsi="Times New Roman" w:cs="Times New Roman"/>
          <w:sz w:val="20"/>
          <w:szCs w:val="20"/>
          <w:shd w:val="clear" w:color="auto" w:fill="FFFFFF"/>
          <w:lang w:eastAsia="ru-RU"/>
        </w:rPr>
        <w:t>3. Контроль за исполнением настоящего постановления оставляю за собой.</w:t>
      </w:r>
    </w:p>
    <w:p w14:paraId="2844CBAE" w14:textId="5AFBA11B" w:rsidR="008170E2" w:rsidRPr="008170E2" w:rsidRDefault="008170E2" w:rsidP="008170E2">
      <w:pPr>
        <w:shd w:val="clear" w:color="auto" w:fill="FFFFFF"/>
        <w:spacing w:after="0" w:line="240" w:lineRule="auto"/>
        <w:jc w:val="both"/>
        <w:outlineLvl w:val="2"/>
        <w:rPr>
          <w:rFonts w:ascii="Times New Roman" w:eastAsia="Times New Roman" w:hAnsi="Times New Roman" w:cs="Times New Roman"/>
          <w:sz w:val="20"/>
          <w:szCs w:val="20"/>
          <w:shd w:val="clear" w:color="auto" w:fill="FFFFFF"/>
          <w:lang w:eastAsia="ru-RU"/>
        </w:rPr>
      </w:pPr>
      <w:r w:rsidRPr="008170E2">
        <w:rPr>
          <w:rFonts w:ascii="Times New Roman" w:eastAsia="Times New Roman" w:hAnsi="Times New Roman" w:cs="Times New Roman"/>
          <w:sz w:val="20"/>
          <w:szCs w:val="20"/>
          <w:shd w:val="clear" w:color="auto" w:fill="FFFFFF"/>
          <w:lang w:eastAsia="ru-RU"/>
        </w:rPr>
        <w:t xml:space="preserve">Глава  Завитинского </w:t>
      </w:r>
      <w:r>
        <w:rPr>
          <w:rFonts w:ascii="Times New Roman" w:eastAsia="Times New Roman" w:hAnsi="Times New Roman" w:cs="Times New Roman"/>
          <w:sz w:val="20"/>
          <w:szCs w:val="20"/>
          <w:shd w:val="clear" w:color="auto" w:fill="FFFFFF"/>
          <w:lang w:eastAsia="ru-RU"/>
        </w:rPr>
        <w:t xml:space="preserve"> </w:t>
      </w:r>
      <w:r w:rsidRPr="008170E2">
        <w:rPr>
          <w:rFonts w:ascii="Times New Roman" w:eastAsia="Times New Roman" w:hAnsi="Times New Roman" w:cs="Times New Roman"/>
          <w:bCs/>
          <w:sz w:val="20"/>
          <w:szCs w:val="20"/>
          <w:bdr w:val="none" w:sz="0" w:space="0" w:color="auto" w:frame="1"/>
          <w:lang w:eastAsia="ru-RU"/>
        </w:rPr>
        <w:t xml:space="preserve">муниципального округа                   </w:t>
      </w:r>
      <w:r>
        <w:rPr>
          <w:rFonts w:ascii="Times New Roman" w:eastAsia="Times New Roman" w:hAnsi="Times New Roman" w:cs="Times New Roman"/>
          <w:bCs/>
          <w:sz w:val="20"/>
          <w:szCs w:val="20"/>
          <w:bdr w:val="none" w:sz="0" w:space="0" w:color="auto" w:frame="1"/>
          <w:lang w:eastAsia="ru-RU"/>
        </w:rPr>
        <w:t xml:space="preserve">                                              </w:t>
      </w:r>
      <w:r w:rsidRPr="008170E2">
        <w:rPr>
          <w:rFonts w:ascii="Times New Roman" w:eastAsia="Times New Roman" w:hAnsi="Times New Roman" w:cs="Times New Roman"/>
          <w:bCs/>
          <w:sz w:val="20"/>
          <w:szCs w:val="20"/>
          <w:bdr w:val="none" w:sz="0" w:space="0" w:color="auto" w:frame="1"/>
          <w:lang w:eastAsia="ru-RU"/>
        </w:rPr>
        <w:t xml:space="preserve">                                                       </w:t>
      </w:r>
      <w:proofErr w:type="spellStart"/>
      <w:r w:rsidRPr="008170E2">
        <w:rPr>
          <w:rFonts w:ascii="Times New Roman" w:eastAsia="Times New Roman" w:hAnsi="Times New Roman" w:cs="Times New Roman"/>
          <w:bCs/>
          <w:sz w:val="20"/>
          <w:szCs w:val="20"/>
          <w:bdr w:val="none" w:sz="0" w:space="0" w:color="auto" w:frame="1"/>
          <w:lang w:eastAsia="ru-RU"/>
        </w:rPr>
        <w:t>С.С.Линевич</w:t>
      </w:r>
      <w:proofErr w:type="spellEnd"/>
    </w:p>
    <w:p w14:paraId="7246AD19" w14:textId="77777777" w:rsidR="008170E2" w:rsidRPr="008170E2" w:rsidRDefault="008170E2" w:rsidP="008170E2">
      <w:pPr>
        <w:shd w:val="clear" w:color="auto" w:fill="FFFFFF"/>
        <w:spacing w:after="0" w:line="240" w:lineRule="auto"/>
        <w:jc w:val="both"/>
        <w:outlineLvl w:val="2"/>
        <w:rPr>
          <w:rFonts w:ascii="Times New Roman" w:eastAsia="Times New Roman" w:hAnsi="Times New Roman" w:cs="Times New Roman"/>
          <w:bCs/>
          <w:sz w:val="20"/>
          <w:szCs w:val="20"/>
          <w:bdr w:val="none" w:sz="0" w:space="0" w:color="auto" w:frame="1"/>
          <w:lang w:eastAsia="ru-RU"/>
        </w:rPr>
      </w:pPr>
    </w:p>
    <w:p w14:paraId="7D7CBC2E" w14:textId="3F445414" w:rsidR="008170E2" w:rsidRPr="008170E2" w:rsidRDefault="008170E2" w:rsidP="008170E2">
      <w:pPr>
        <w:tabs>
          <w:tab w:val="left" w:pos="142"/>
        </w:tabs>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Приложение № 1</w:t>
      </w:r>
      <w:r>
        <w:rPr>
          <w:rFonts w:ascii="Times New Roman" w:hAnsi="Times New Roman" w:cs="Times New Roman"/>
          <w:sz w:val="20"/>
          <w:szCs w:val="20"/>
        </w:rPr>
        <w:t xml:space="preserve"> </w:t>
      </w:r>
      <w:r w:rsidRPr="008170E2">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8170E2">
        <w:rPr>
          <w:rFonts w:ascii="Times New Roman" w:hAnsi="Times New Roman" w:cs="Times New Roman"/>
          <w:sz w:val="20"/>
          <w:szCs w:val="20"/>
        </w:rPr>
        <w:t xml:space="preserve">постановлением </w:t>
      </w:r>
      <w:r>
        <w:rPr>
          <w:rFonts w:ascii="Times New Roman" w:hAnsi="Times New Roman" w:cs="Times New Roman"/>
          <w:sz w:val="20"/>
          <w:szCs w:val="20"/>
        </w:rPr>
        <w:t xml:space="preserve"> </w:t>
      </w:r>
      <w:r w:rsidRPr="008170E2">
        <w:rPr>
          <w:rFonts w:ascii="Times New Roman" w:hAnsi="Times New Roman" w:cs="Times New Roman"/>
          <w:sz w:val="20"/>
          <w:szCs w:val="20"/>
        </w:rPr>
        <w:t xml:space="preserve">главы Завитинского </w:t>
      </w:r>
      <w:r w:rsidRPr="008170E2">
        <w:rPr>
          <w:rFonts w:ascii="Times New Roman" w:eastAsia="Times New Roman" w:hAnsi="Times New Roman" w:cs="Times New Roman"/>
          <w:bCs/>
          <w:sz w:val="20"/>
          <w:szCs w:val="20"/>
          <w:bdr w:val="none" w:sz="0" w:space="0" w:color="auto" w:frame="1"/>
          <w:lang w:eastAsia="ru-RU"/>
        </w:rPr>
        <w:t>муниципального округа</w:t>
      </w:r>
      <w:r>
        <w:rPr>
          <w:rFonts w:ascii="Times New Roman" w:hAnsi="Times New Roman" w:cs="Times New Roman"/>
          <w:sz w:val="20"/>
          <w:szCs w:val="20"/>
        </w:rPr>
        <w:t xml:space="preserve"> </w:t>
      </w:r>
      <w:r w:rsidRPr="008170E2">
        <w:rPr>
          <w:rFonts w:ascii="Times New Roman" w:hAnsi="Times New Roman" w:cs="Times New Roman"/>
          <w:sz w:val="20"/>
          <w:szCs w:val="20"/>
        </w:rPr>
        <w:t>от 15.03.2022 № 169</w:t>
      </w:r>
    </w:p>
    <w:tbl>
      <w:tblPr>
        <w:tblW w:w="11091" w:type="dxa"/>
        <w:tblInd w:w="-176" w:type="dxa"/>
        <w:tblLook w:val="04A0" w:firstRow="1" w:lastRow="0" w:firstColumn="1" w:lastColumn="0" w:noHBand="0" w:noVBand="1"/>
      </w:tblPr>
      <w:tblGrid>
        <w:gridCol w:w="11091"/>
      </w:tblGrid>
      <w:tr w:rsidR="008170E2" w:rsidRPr="008170E2" w14:paraId="4E3F72B4" w14:textId="77777777" w:rsidTr="003B6BCB">
        <w:trPr>
          <w:trHeight w:val="183"/>
        </w:trPr>
        <w:tc>
          <w:tcPr>
            <w:tcW w:w="11091" w:type="dxa"/>
            <w:hideMark/>
          </w:tcPr>
          <w:p w14:paraId="05955DE3" w14:textId="1DA8D785" w:rsidR="008170E2" w:rsidRPr="008170E2" w:rsidRDefault="008170E2" w:rsidP="008170E2">
            <w:pPr>
              <w:shd w:val="clear" w:color="auto" w:fill="FFFFFF"/>
              <w:spacing w:after="0" w:line="240" w:lineRule="auto"/>
              <w:jc w:val="both"/>
              <w:outlineLvl w:val="2"/>
              <w:rPr>
                <w:rFonts w:ascii="Times New Roman" w:hAnsi="Times New Roman" w:cs="Times New Roman"/>
                <w:b/>
                <w:bCs/>
                <w:sz w:val="20"/>
                <w:szCs w:val="20"/>
              </w:rPr>
            </w:pPr>
            <w:r w:rsidRPr="008170E2">
              <w:rPr>
                <w:rFonts w:ascii="Times New Roman" w:hAnsi="Times New Roman" w:cs="Times New Roman"/>
                <w:b/>
                <w:bCs/>
                <w:sz w:val="20"/>
                <w:szCs w:val="20"/>
              </w:rPr>
              <w:t xml:space="preserve">Положение об Общественном Совете при администрации Завитинского </w:t>
            </w:r>
            <w:r w:rsidRPr="008170E2">
              <w:rPr>
                <w:rFonts w:ascii="Times New Roman" w:eastAsia="Times New Roman" w:hAnsi="Times New Roman" w:cs="Times New Roman"/>
                <w:b/>
                <w:bCs/>
                <w:sz w:val="20"/>
                <w:szCs w:val="20"/>
                <w:bdr w:val="none" w:sz="0" w:space="0" w:color="auto" w:frame="1"/>
                <w:lang w:eastAsia="ru-RU"/>
              </w:rPr>
              <w:t>муниципального округа</w:t>
            </w:r>
            <w:r w:rsidR="00216585">
              <w:rPr>
                <w:rFonts w:ascii="Times New Roman" w:eastAsia="Times New Roman" w:hAnsi="Times New Roman" w:cs="Times New Roman"/>
                <w:b/>
                <w:bCs/>
                <w:sz w:val="20"/>
                <w:szCs w:val="20"/>
                <w:bdr w:val="none" w:sz="0" w:space="0" w:color="auto" w:frame="1"/>
                <w:lang w:eastAsia="ru-RU"/>
              </w:rPr>
              <w:t xml:space="preserve"> </w:t>
            </w:r>
          </w:p>
        </w:tc>
      </w:tr>
      <w:tr w:rsidR="008170E2" w:rsidRPr="008170E2" w14:paraId="406EA028" w14:textId="77777777" w:rsidTr="003B6BCB">
        <w:tc>
          <w:tcPr>
            <w:tcW w:w="11091" w:type="dxa"/>
            <w:hideMark/>
          </w:tcPr>
          <w:p w14:paraId="1BE522A4" w14:textId="7160BA2B" w:rsidR="008170E2" w:rsidRPr="008170E2" w:rsidRDefault="008170E2" w:rsidP="008170E2">
            <w:pPr>
              <w:pStyle w:val="Style2"/>
              <w:widowControl/>
              <w:tabs>
                <w:tab w:val="left" w:pos="142"/>
              </w:tabs>
              <w:spacing w:line="240" w:lineRule="auto"/>
              <w:ind w:firstLine="0"/>
              <w:rPr>
                <w:sz w:val="20"/>
                <w:szCs w:val="20"/>
                <w:lang w:eastAsia="en-US"/>
              </w:rPr>
            </w:pPr>
            <w:r w:rsidRPr="008170E2">
              <w:rPr>
                <w:rStyle w:val="FontStyle11"/>
                <w:sz w:val="20"/>
                <w:szCs w:val="20"/>
                <w:lang w:eastAsia="en-US"/>
              </w:rPr>
              <w:t>1. Общие положения</w:t>
            </w:r>
            <w:r>
              <w:rPr>
                <w:rStyle w:val="FontStyle11"/>
              </w:rPr>
              <w:t xml:space="preserve"> </w:t>
            </w:r>
            <w:r w:rsidRPr="008170E2">
              <w:rPr>
                <w:rStyle w:val="FontStyle12"/>
                <w:sz w:val="20"/>
                <w:szCs w:val="20"/>
              </w:rPr>
              <w:t xml:space="preserve">1. Общественный Совет при администрации Завитинского </w:t>
            </w:r>
            <w:r w:rsidRPr="008170E2">
              <w:rPr>
                <w:bCs/>
                <w:sz w:val="20"/>
                <w:szCs w:val="20"/>
                <w:bdr w:val="none" w:sz="0" w:space="0" w:color="auto" w:frame="1"/>
              </w:rPr>
              <w:t xml:space="preserve">муниципального округа </w:t>
            </w:r>
            <w:r w:rsidRPr="008170E2">
              <w:rPr>
                <w:rStyle w:val="FontStyle12"/>
                <w:sz w:val="20"/>
                <w:szCs w:val="20"/>
              </w:rPr>
              <w:t xml:space="preserve"> (далее - Совет) в соответствии с Федеральным законом от 06.10.2006 № 131-ФЗ «Об общих принципах организации местного самоуправления в Российской Федерации», Федеральным законом от 04.04.2005 № 32-ФЗ «Об Общественной палате Российской Федерации», Федеральным законом от 21.07.2014 № 212-ФЗ «Об основах общественного контроля в Российской Федерации», Законом Амурской области от 29.12.2014 № 478-ОЗ «Об отдельных вопросах организации и осуществления общественного контроля на территории Амурской области» является постоянно действующим совещательным общественным органом, осуществляющим обсуждение широкого круга общественно значимых проблем и внесение предложений по их решению.</w:t>
            </w:r>
            <w:r>
              <w:rPr>
                <w:rStyle w:val="FontStyle12"/>
                <w:sz w:val="20"/>
                <w:szCs w:val="20"/>
              </w:rPr>
              <w:t xml:space="preserve"> </w:t>
            </w:r>
            <w:r w:rsidRPr="008170E2">
              <w:rPr>
                <w:rStyle w:val="FontStyle12"/>
                <w:sz w:val="20"/>
                <w:szCs w:val="20"/>
                <w:lang w:eastAsia="en-US"/>
              </w:rPr>
              <w:t xml:space="preserve">Совет строит свою работу на основе коллегиального, свободного, делового обсуждения и решения вопросов, руководствуясь принципами </w:t>
            </w:r>
            <w:r w:rsidRPr="008170E2">
              <w:rPr>
                <w:rStyle w:val="FontStyle12"/>
                <w:color w:val="000000"/>
                <w:sz w:val="20"/>
                <w:szCs w:val="20"/>
                <w:lang w:eastAsia="en-US"/>
              </w:rPr>
              <w:t>гласности, независимости, законности и широкой инициативы.</w:t>
            </w:r>
            <w:r>
              <w:rPr>
                <w:rStyle w:val="FontStyle12"/>
                <w:color w:val="000000"/>
                <w:sz w:val="20"/>
                <w:szCs w:val="20"/>
                <w:lang w:eastAsia="en-US"/>
              </w:rPr>
              <w:t xml:space="preserve"> </w:t>
            </w:r>
            <w:r w:rsidRPr="008170E2">
              <w:rPr>
                <w:rStyle w:val="FontStyle12"/>
                <w:color w:val="000000"/>
                <w:sz w:val="20"/>
                <w:szCs w:val="20"/>
                <w:lang w:eastAsia="en-US"/>
              </w:rPr>
              <w:t>Состав Совета определяется главой Завитинского муниципального округа с учетом рекомендаций Общественной палаты Амурской области по формированию общественных палат (советов) в муниципальных образованиях Амурской области  и утверждается постановлением главы округа.</w:t>
            </w:r>
            <w:r>
              <w:rPr>
                <w:rStyle w:val="FontStyle12"/>
                <w:color w:val="000000"/>
                <w:sz w:val="20"/>
                <w:szCs w:val="20"/>
                <w:lang w:eastAsia="en-US"/>
              </w:rPr>
              <w:t xml:space="preserve"> </w:t>
            </w:r>
            <w:r w:rsidRPr="008170E2">
              <w:rPr>
                <w:rStyle w:val="FontStyle12"/>
                <w:color w:val="000000"/>
                <w:sz w:val="20"/>
                <w:szCs w:val="20"/>
                <w:lang w:eastAsia="en-US"/>
              </w:rPr>
              <w:t>4.</w:t>
            </w:r>
            <w:r w:rsidRPr="008170E2">
              <w:rPr>
                <w:rStyle w:val="FontStyle12"/>
                <w:color w:val="000000"/>
                <w:sz w:val="20"/>
                <w:szCs w:val="20"/>
                <w:lang w:eastAsia="en-US"/>
              </w:rPr>
              <w:tab/>
              <w:t>Совет осуществляет свою деятельность на общественных началах</w:t>
            </w:r>
            <w:r w:rsidRPr="008170E2">
              <w:rPr>
                <w:rStyle w:val="FontStyle12"/>
                <w:sz w:val="20"/>
                <w:szCs w:val="20"/>
                <w:lang w:eastAsia="en-US"/>
              </w:rPr>
              <w:t>, руководствуясь Конституцией Российской Федерации, федеральными законами, законами и нормативными правовыми актами Амурской области, нормативными правовыми актами муниципального образования. 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законом от 21.07.2014 № 212- 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Амурской области, настоящим Положением.</w:t>
            </w:r>
            <w:r>
              <w:rPr>
                <w:rStyle w:val="FontStyle12"/>
                <w:sz w:val="20"/>
                <w:szCs w:val="20"/>
                <w:lang w:eastAsia="en-US"/>
              </w:rPr>
              <w:t xml:space="preserve"> </w:t>
            </w:r>
            <w:r w:rsidRPr="008170E2">
              <w:rPr>
                <w:rStyle w:val="FontStyle12"/>
                <w:sz w:val="20"/>
                <w:szCs w:val="20"/>
                <w:lang w:eastAsia="en-US"/>
              </w:rPr>
              <w:tab/>
              <w:t>Порядок организации Советом общественного контроля осуществляется в соответствии со ст. 5-11 Закона Амурской области от 29.12.2014 № 478-ОЗ «Об отдельных вопросах организации и осуществления общественного контроля на территории Амурской области».</w:t>
            </w:r>
            <w:r w:rsidR="00216585">
              <w:rPr>
                <w:rStyle w:val="FontStyle12"/>
                <w:sz w:val="20"/>
                <w:szCs w:val="20"/>
                <w:lang w:eastAsia="en-US"/>
              </w:rPr>
              <w:t xml:space="preserve"> </w:t>
            </w:r>
          </w:p>
        </w:tc>
      </w:tr>
      <w:tr w:rsidR="008170E2" w:rsidRPr="008170E2" w14:paraId="0795662D" w14:textId="77777777" w:rsidTr="003B6BCB">
        <w:tc>
          <w:tcPr>
            <w:tcW w:w="11091" w:type="dxa"/>
            <w:hideMark/>
          </w:tcPr>
          <w:p w14:paraId="1A0D3420" w14:textId="2A5EBBA5" w:rsidR="008170E2" w:rsidRPr="008170E2" w:rsidRDefault="008170E2" w:rsidP="008170E2">
            <w:pPr>
              <w:pStyle w:val="Style2"/>
              <w:widowControl/>
              <w:tabs>
                <w:tab w:val="left" w:pos="142"/>
                <w:tab w:val="left" w:pos="1230"/>
              </w:tabs>
              <w:spacing w:line="240" w:lineRule="auto"/>
              <w:ind w:firstLine="0"/>
              <w:rPr>
                <w:sz w:val="20"/>
                <w:szCs w:val="20"/>
                <w:lang w:eastAsia="en-US"/>
              </w:rPr>
            </w:pPr>
            <w:r w:rsidRPr="008170E2">
              <w:rPr>
                <w:rStyle w:val="FontStyle11"/>
                <w:sz w:val="20"/>
                <w:szCs w:val="20"/>
                <w:lang w:eastAsia="en-US"/>
              </w:rPr>
              <w:t>2. Цель и задачи Общественного Совета</w:t>
            </w:r>
            <w:r>
              <w:rPr>
                <w:rStyle w:val="FontStyle11"/>
              </w:rPr>
              <w:t xml:space="preserve"> </w:t>
            </w:r>
            <w:r w:rsidRPr="008170E2">
              <w:rPr>
                <w:rStyle w:val="FontStyle12"/>
                <w:sz w:val="20"/>
                <w:szCs w:val="20"/>
                <w:lang w:eastAsia="en-US"/>
              </w:rPr>
              <w:t>1. Целью Совета является обеспечение согласования интересов жителей Завитинского муниципального округа, общественных объединений и администрации Завитинского муниципального округа для решения экономических, экологических, социальных и культурных вопросов Завитинского муниципального округа путем:</w:t>
            </w:r>
            <w:r>
              <w:rPr>
                <w:rStyle w:val="FontStyle12"/>
                <w:sz w:val="20"/>
                <w:szCs w:val="20"/>
                <w:lang w:eastAsia="en-US"/>
              </w:rPr>
              <w:t xml:space="preserve"> </w:t>
            </w:r>
            <w:r w:rsidRPr="008170E2">
              <w:rPr>
                <w:rStyle w:val="FontStyle12"/>
                <w:sz w:val="20"/>
                <w:szCs w:val="20"/>
                <w:lang w:eastAsia="en-US"/>
              </w:rPr>
              <w:t>1)</w:t>
            </w:r>
            <w:r w:rsidRPr="008170E2">
              <w:rPr>
                <w:rStyle w:val="FontStyle12"/>
                <w:sz w:val="20"/>
                <w:szCs w:val="20"/>
                <w:lang w:eastAsia="en-US"/>
              </w:rPr>
              <w:tab/>
              <w:t>разработки стратегии сотрудничества с институтами гражданского общества Завитинского муниципального округа;</w:t>
            </w:r>
            <w:r>
              <w:rPr>
                <w:rStyle w:val="FontStyle12"/>
                <w:sz w:val="20"/>
                <w:szCs w:val="20"/>
                <w:lang w:eastAsia="en-US"/>
              </w:rPr>
              <w:t xml:space="preserve"> </w:t>
            </w:r>
            <w:r w:rsidRPr="008170E2">
              <w:rPr>
                <w:rStyle w:val="FontStyle12"/>
                <w:sz w:val="20"/>
                <w:szCs w:val="20"/>
                <w:lang w:eastAsia="en-US"/>
              </w:rPr>
              <w:t>анализа общественного мнения по важнейшим социальным, экологическим, политическим и экономическим вопросам, обсуждаемым на федеральном, региональном и местном уровнях и затрагивающим интересы большинства населения Завитинского муниципального округа;</w:t>
            </w:r>
            <w:r>
              <w:rPr>
                <w:rStyle w:val="FontStyle12"/>
                <w:sz w:val="20"/>
                <w:szCs w:val="20"/>
                <w:lang w:eastAsia="en-US"/>
              </w:rPr>
              <w:t xml:space="preserve"> </w:t>
            </w:r>
            <w:r w:rsidRPr="008170E2">
              <w:rPr>
                <w:rStyle w:val="FontStyle12"/>
                <w:sz w:val="20"/>
                <w:szCs w:val="20"/>
                <w:lang w:eastAsia="en-US"/>
              </w:rPr>
              <w:t>выработки предложений и рекомендаций по осуществлению позитивных социально-экономических, экологических и культурных преобразований в Завитинском муниципальном округе на основе широкого обсуждения проблем его перспективного развития и благоустройства, состояния муниципального хозяйства и социокультурной сферы;</w:t>
            </w:r>
            <w:r>
              <w:rPr>
                <w:rStyle w:val="FontStyle12"/>
                <w:sz w:val="20"/>
                <w:szCs w:val="20"/>
                <w:lang w:eastAsia="en-US"/>
              </w:rPr>
              <w:t xml:space="preserve"> </w:t>
            </w:r>
            <w:r w:rsidRPr="008170E2">
              <w:rPr>
                <w:rStyle w:val="FontStyle12"/>
                <w:sz w:val="20"/>
                <w:szCs w:val="20"/>
                <w:lang w:eastAsia="en-US"/>
              </w:rPr>
              <w:t>осуществления общественного контроля за деятельностью органов местного самоуправления Завитинского муниципального округа, в том числе за работой с обращениями граждан, за организацией приема населения, функционированием муниципальных служб и организаций</w:t>
            </w:r>
            <w:r>
              <w:rPr>
                <w:rStyle w:val="FontStyle12"/>
                <w:sz w:val="20"/>
                <w:szCs w:val="20"/>
                <w:lang w:eastAsia="en-US"/>
              </w:rPr>
              <w:t xml:space="preserve"> </w:t>
            </w:r>
            <w:r w:rsidRPr="008170E2">
              <w:rPr>
                <w:rStyle w:val="FontStyle12"/>
                <w:sz w:val="20"/>
                <w:szCs w:val="20"/>
                <w:lang w:eastAsia="en-US"/>
              </w:rPr>
              <w:t>)</w:t>
            </w:r>
            <w:r w:rsidRPr="008170E2">
              <w:rPr>
                <w:rStyle w:val="FontStyle12"/>
                <w:sz w:val="20"/>
                <w:szCs w:val="20"/>
                <w:lang w:eastAsia="en-US"/>
              </w:rPr>
              <w:tab/>
              <w:t>обеспечения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местного самоуправления, муниципальными организациями, иными органами и организациями, осуществляющими в соответствии с федеральными и областными законами отдельные публичные полномочия;</w:t>
            </w:r>
            <w:r>
              <w:rPr>
                <w:rStyle w:val="FontStyle12"/>
                <w:sz w:val="20"/>
                <w:szCs w:val="20"/>
                <w:lang w:eastAsia="en-US"/>
              </w:rPr>
              <w:t xml:space="preserve"> </w:t>
            </w:r>
            <w:r w:rsidRPr="008170E2">
              <w:rPr>
                <w:rStyle w:val="FontStyle12"/>
                <w:sz w:val="20"/>
                <w:szCs w:val="20"/>
                <w:lang w:eastAsia="en-US"/>
              </w:rPr>
              <w:t>6)</w:t>
            </w:r>
            <w:r>
              <w:rPr>
                <w:rStyle w:val="FontStyle12"/>
                <w:sz w:val="20"/>
                <w:szCs w:val="20"/>
                <w:lang w:eastAsia="en-US"/>
              </w:rPr>
              <w:t xml:space="preserve"> </w:t>
            </w:r>
            <w:r w:rsidRPr="008170E2">
              <w:rPr>
                <w:rStyle w:val="FontStyle12"/>
                <w:sz w:val="20"/>
                <w:szCs w:val="20"/>
                <w:lang w:eastAsia="en-US"/>
              </w:rPr>
              <w:t>общественной оценки деятельности органов местного самоуправления, муниципальных организаций, иных органов и организаций, осуществляющих в соответствии с федеральными и областными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r>
              <w:rPr>
                <w:rStyle w:val="FontStyle12"/>
                <w:sz w:val="20"/>
                <w:szCs w:val="20"/>
                <w:lang w:eastAsia="en-US"/>
              </w:rPr>
              <w:t xml:space="preserve"> </w:t>
            </w:r>
            <w:r w:rsidRPr="008170E2">
              <w:rPr>
                <w:rStyle w:val="FontStyle12"/>
                <w:sz w:val="20"/>
                <w:szCs w:val="20"/>
                <w:lang w:eastAsia="en-US"/>
              </w:rPr>
              <w:t>2. Задачами Совета являются:</w:t>
            </w:r>
            <w:r>
              <w:rPr>
                <w:rStyle w:val="FontStyle12"/>
                <w:sz w:val="20"/>
                <w:szCs w:val="20"/>
                <w:lang w:eastAsia="en-US"/>
              </w:rPr>
              <w:t xml:space="preserve">  </w:t>
            </w:r>
            <w:r w:rsidRPr="008170E2">
              <w:rPr>
                <w:rStyle w:val="FontStyle12"/>
                <w:sz w:val="20"/>
                <w:szCs w:val="20"/>
                <w:lang w:eastAsia="en-US"/>
              </w:rPr>
              <w:t>формирование и развитие гражданского правосознания;</w:t>
            </w:r>
            <w:r>
              <w:rPr>
                <w:rStyle w:val="FontStyle12"/>
                <w:sz w:val="20"/>
                <w:szCs w:val="20"/>
                <w:lang w:eastAsia="en-US"/>
              </w:rPr>
              <w:t xml:space="preserve"> </w:t>
            </w:r>
            <w:r w:rsidRPr="008170E2">
              <w:rPr>
                <w:rStyle w:val="FontStyle12"/>
                <w:sz w:val="20"/>
                <w:szCs w:val="20"/>
                <w:lang w:eastAsia="en-US"/>
              </w:rPr>
              <w:t>повышение уровня доверия граждан к деятельности государства и органов местного самоуправления, а также обеспечение тесного взаимодействия органов местного самоуправления с институтами гражданского общества;</w:t>
            </w:r>
            <w:r>
              <w:rPr>
                <w:rStyle w:val="FontStyle12"/>
                <w:sz w:val="20"/>
                <w:szCs w:val="20"/>
                <w:lang w:eastAsia="en-US"/>
              </w:rPr>
              <w:t xml:space="preserve"> </w:t>
            </w:r>
            <w:r w:rsidRPr="008170E2">
              <w:rPr>
                <w:rStyle w:val="FontStyle12"/>
                <w:sz w:val="20"/>
                <w:szCs w:val="20"/>
                <w:lang w:eastAsia="en-US"/>
              </w:rPr>
              <w:t>содействие предупреждению и разрешению социальных конфликтов;</w:t>
            </w:r>
            <w:r>
              <w:rPr>
                <w:rStyle w:val="FontStyle12"/>
                <w:sz w:val="20"/>
                <w:szCs w:val="20"/>
                <w:lang w:eastAsia="en-US"/>
              </w:rPr>
              <w:t xml:space="preserve"> </w:t>
            </w:r>
            <w:r w:rsidRPr="008170E2">
              <w:rPr>
                <w:rStyle w:val="FontStyle12"/>
                <w:sz w:val="20"/>
                <w:szCs w:val="20"/>
                <w:lang w:eastAsia="en-US"/>
              </w:rPr>
              <w:t>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r>
              <w:rPr>
                <w:rStyle w:val="FontStyle12"/>
                <w:sz w:val="20"/>
                <w:szCs w:val="20"/>
                <w:lang w:eastAsia="en-US"/>
              </w:rPr>
              <w:t xml:space="preserve"> </w:t>
            </w:r>
            <w:r w:rsidRPr="008170E2">
              <w:rPr>
                <w:rStyle w:val="FontStyle12"/>
                <w:sz w:val="20"/>
                <w:szCs w:val="20"/>
                <w:lang w:eastAsia="en-US"/>
              </w:rPr>
              <w:t>обеспечение прозрачности и открытости деятельности органов местного самоуправления и муниципальных организаций, иных органов и организаций, осуществляющих в соответствии с федеральными и областными законами отдельные публичные полномочия.</w:t>
            </w:r>
          </w:p>
        </w:tc>
      </w:tr>
      <w:tr w:rsidR="008170E2" w:rsidRPr="008170E2" w14:paraId="32B8E7DD" w14:textId="77777777" w:rsidTr="003B6BCB">
        <w:tc>
          <w:tcPr>
            <w:tcW w:w="11091" w:type="dxa"/>
            <w:hideMark/>
          </w:tcPr>
          <w:p w14:paraId="3F86D57D" w14:textId="42D88702" w:rsidR="008170E2" w:rsidRPr="008170E2" w:rsidRDefault="008170E2" w:rsidP="008170E2">
            <w:pPr>
              <w:pStyle w:val="Style2"/>
              <w:widowControl/>
              <w:tabs>
                <w:tab w:val="left" w:pos="142"/>
              </w:tabs>
              <w:spacing w:line="240" w:lineRule="auto"/>
              <w:ind w:firstLine="0"/>
              <w:rPr>
                <w:rStyle w:val="FontStyle11"/>
                <w:sz w:val="20"/>
                <w:szCs w:val="20"/>
                <w:lang w:eastAsia="en-US"/>
              </w:rPr>
            </w:pPr>
            <w:r w:rsidRPr="008170E2">
              <w:rPr>
                <w:rStyle w:val="FontStyle11"/>
                <w:sz w:val="20"/>
                <w:szCs w:val="20"/>
                <w:lang w:eastAsia="en-US"/>
              </w:rPr>
              <w:t>3. Функции Общественного Совета</w:t>
            </w:r>
            <w:r>
              <w:rPr>
                <w:rStyle w:val="FontStyle11"/>
              </w:rPr>
              <w:t xml:space="preserve"> </w:t>
            </w:r>
            <w:r w:rsidRPr="008170E2">
              <w:rPr>
                <w:rStyle w:val="FontStyle12"/>
                <w:sz w:val="20"/>
                <w:szCs w:val="20"/>
                <w:lang w:eastAsia="en-US"/>
              </w:rPr>
              <w:t>Совет осуществляет следующие функции:</w:t>
            </w:r>
            <w:r>
              <w:rPr>
                <w:rStyle w:val="FontStyle12"/>
                <w:sz w:val="20"/>
                <w:szCs w:val="20"/>
                <w:lang w:eastAsia="en-US"/>
              </w:rPr>
              <w:t xml:space="preserve"> </w:t>
            </w:r>
            <w:r w:rsidRPr="008170E2">
              <w:rPr>
                <w:rStyle w:val="FontStyle12"/>
                <w:sz w:val="20"/>
                <w:szCs w:val="20"/>
                <w:lang w:eastAsia="en-US"/>
              </w:rPr>
              <w:t>обеспечивает участие представителей общественности Завитинского муниципального округа в подготовке проектов правовых актов на местном уровне;</w:t>
            </w:r>
            <w:r>
              <w:rPr>
                <w:rStyle w:val="FontStyle12"/>
                <w:sz w:val="20"/>
                <w:szCs w:val="20"/>
                <w:lang w:eastAsia="en-US"/>
              </w:rPr>
              <w:t xml:space="preserve"> </w:t>
            </w:r>
            <w:r w:rsidRPr="008170E2">
              <w:rPr>
                <w:rStyle w:val="FontStyle12"/>
                <w:sz w:val="20"/>
                <w:szCs w:val="20"/>
                <w:lang w:eastAsia="en-US"/>
              </w:rPr>
              <w:t xml:space="preserve"> участвует в разработке и анализе эффективности программ социально-экономического, экологического и культурного развития </w:t>
            </w:r>
            <w:r w:rsidRPr="008170E2">
              <w:rPr>
                <w:rStyle w:val="FontStyle12"/>
                <w:sz w:val="20"/>
                <w:szCs w:val="20"/>
                <w:lang w:eastAsia="en-US"/>
              </w:rPr>
              <w:lastRenderedPageBreak/>
              <w:t>Завитинского муниципального округа;</w:t>
            </w:r>
            <w:r>
              <w:rPr>
                <w:rStyle w:val="FontStyle12"/>
                <w:sz w:val="20"/>
                <w:szCs w:val="20"/>
                <w:lang w:eastAsia="en-US"/>
              </w:rPr>
              <w:t xml:space="preserve"> </w:t>
            </w:r>
            <w:r w:rsidRPr="008170E2">
              <w:rPr>
                <w:rStyle w:val="FontStyle12"/>
                <w:sz w:val="20"/>
                <w:szCs w:val="20"/>
                <w:lang w:eastAsia="en-US"/>
              </w:rPr>
              <w:t>информирует главу Завитинского муниципального округа о своей деятельности и происходящих в округе социально значимых процессах;</w:t>
            </w:r>
            <w:r>
              <w:rPr>
                <w:rStyle w:val="FontStyle12"/>
                <w:sz w:val="20"/>
                <w:szCs w:val="20"/>
                <w:lang w:eastAsia="en-US"/>
              </w:rPr>
              <w:t xml:space="preserve"> </w:t>
            </w:r>
            <w:r w:rsidRPr="008170E2">
              <w:rPr>
                <w:rStyle w:val="FontStyle12"/>
                <w:sz w:val="20"/>
                <w:szCs w:val="20"/>
                <w:lang w:eastAsia="en-US"/>
              </w:rPr>
              <w:t>информирует общественность округа о деятельности органов местного самоуправления;</w:t>
            </w:r>
            <w:r>
              <w:rPr>
                <w:rStyle w:val="FontStyle12"/>
                <w:sz w:val="20"/>
                <w:szCs w:val="20"/>
                <w:lang w:eastAsia="en-US"/>
              </w:rPr>
              <w:t xml:space="preserve"> </w:t>
            </w:r>
            <w:r w:rsidRPr="008170E2">
              <w:rPr>
                <w:rStyle w:val="FontStyle12"/>
                <w:sz w:val="20"/>
                <w:szCs w:val="20"/>
                <w:lang w:eastAsia="en-US"/>
              </w:rPr>
              <w:t>взаимодействует с Общественной палатой Амурской области, региональными и местными средствами массовой информации в целях формирования позитивного общественного мнения, атмосферы гласности и конструктивного сотрудничества различных социальных групп и общественных объединений;</w:t>
            </w:r>
            <w:r w:rsidRPr="008170E2">
              <w:rPr>
                <w:rStyle w:val="FontStyle12"/>
                <w:sz w:val="20"/>
                <w:szCs w:val="20"/>
              </w:rPr>
              <w:t xml:space="preserve"> </w:t>
            </w:r>
            <w:r w:rsidRPr="008170E2">
              <w:rPr>
                <w:rStyle w:val="FontStyle12"/>
                <w:sz w:val="20"/>
                <w:szCs w:val="20"/>
                <w:lang w:eastAsia="en-US"/>
              </w:rPr>
              <w:t>6</w:t>
            </w:r>
            <w:r w:rsidRPr="008170E2">
              <w:rPr>
                <w:rStyle w:val="FontStyle12"/>
                <w:sz w:val="20"/>
                <w:szCs w:val="20"/>
              </w:rPr>
              <w:t xml:space="preserve">) </w:t>
            </w:r>
            <w:r w:rsidRPr="008170E2">
              <w:rPr>
                <w:rStyle w:val="FontStyle12"/>
                <w:sz w:val="20"/>
                <w:szCs w:val="20"/>
                <w:lang w:eastAsia="en-US"/>
              </w:rPr>
              <w:t>способствует становлению структур гражданского общества в округе, проводя с этой целью публичные мероприятия, посвященные развитию диалога между обществом и властью, обсуждению гражданских инициатив, формированию эффективных механизмов взаимодействия органов местного самоуправления и общественности Завитинского муниципального округа.</w:t>
            </w:r>
          </w:p>
        </w:tc>
      </w:tr>
      <w:tr w:rsidR="008170E2" w:rsidRPr="008170E2" w14:paraId="688609FA" w14:textId="77777777" w:rsidTr="003B6BCB">
        <w:tc>
          <w:tcPr>
            <w:tcW w:w="11091" w:type="dxa"/>
          </w:tcPr>
          <w:p w14:paraId="63CA720B" w14:textId="365FC063" w:rsidR="008170E2" w:rsidRPr="008170E2" w:rsidRDefault="008170E2" w:rsidP="008170E2">
            <w:pPr>
              <w:pStyle w:val="Style2"/>
              <w:widowControl/>
              <w:tabs>
                <w:tab w:val="left" w:pos="142"/>
              </w:tabs>
              <w:spacing w:line="240" w:lineRule="auto"/>
              <w:ind w:firstLine="0"/>
              <w:rPr>
                <w:sz w:val="20"/>
                <w:szCs w:val="20"/>
              </w:rPr>
            </w:pPr>
            <w:r w:rsidRPr="008170E2">
              <w:rPr>
                <w:rStyle w:val="FontStyle11"/>
                <w:sz w:val="20"/>
                <w:szCs w:val="20"/>
                <w:lang w:eastAsia="en-US"/>
              </w:rPr>
              <w:lastRenderedPageBreak/>
              <w:t>4. Член Общественного Совета</w:t>
            </w:r>
            <w:r>
              <w:rPr>
                <w:rStyle w:val="FontStyle11"/>
                <w:sz w:val="20"/>
                <w:szCs w:val="20"/>
                <w:lang w:eastAsia="en-US"/>
              </w:rPr>
              <w:t xml:space="preserve"> </w:t>
            </w:r>
            <w:r w:rsidRPr="008170E2">
              <w:rPr>
                <w:rStyle w:val="FontStyle12"/>
                <w:sz w:val="20"/>
                <w:szCs w:val="20"/>
                <w:lang w:eastAsia="en-US"/>
              </w:rPr>
              <w:t>Членом Совета может быть гражданин Российской Федерации, достигший возраста 18 лет, проживающий на территории Завитинского муниципального округа.</w:t>
            </w:r>
            <w:r>
              <w:rPr>
                <w:rStyle w:val="FontStyle12"/>
                <w:sz w:val="20"/>
                <w:szCs w:val="20"/>
                <w:lang w:eastAsia="en-US"/>
              </w:rPr>
              <w:t xml:space="preserve"> </w:t>
            </w:r>
            <w:r w:rsidRPr="008170E2">
              <w:rPr>
                <w:rStyle w:val="FontStyle12"/>
                <w:sz w:val="20"/>
                <w:szCs w:val="20"/>
                <w:lang w:eastAsia="en-US"/>
              </w:rPr>
              <w:t>В состав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а также другие лица, которые в соответствии с Федеральным законом от 04.04.2005 № 32-ФЗ «Об Общественной палате Российской Федерации» не могут быть членами Общественной палаты Российской Федерации.</w:t>
            </w:r>
            <w:r>
              <w:rPr>
                <w:rStyle w:val="FontStyle12"/>
                <w:sz w:val="20"/>
                <w:szCs w:val="20"/>
                <w:lang w:eastAsia="en-US"/>
              </w:rPr>
              <w:t xml:space="preserve"> </w:t>
            </w:r>
            <w:r w:rsidRPr="008170E2">
              <w:rPr>
                <w:rStyle w:val="FontStyle12"/>
                <w:sz w:val="20"/>
                <w:szCs w:val="20"/>
                <w:lang w:eastAsia="en-US"/>
              </w:rPr>
              <w:t>Члены Совета осуществляют свою деятельность лично и не вправе делегировать свои полномочия другим лицам.</w:t>
            </w:r>
          </w:p>
        </w:tc>
      </w:tr>
      <w:tr w:rsidR="008170E2" w:rsidRPr="008170E2" w14:paraId="73B2FF11" w14:textId="77777777" w:rsidTr="003B6BCB">
        <w:tc>
          <w:tcPr>
            <w:tcW w:w="11091" w:type="dxa"/>
          </w:tcPr>
          <w:p w14:paraId="4270928D" w14:textId="703998A3" w:rsidR="008170E2" w:rsidRPr="008170E2" w:rsidRDefault="008170E2" w:rsidP="008170E2">
            <w:pPr>
              <w:pStyle w:val="Style7"/>
              <w:widowControl/>
              <w:tabs>
                <w:tab w:val="left" w:pos="142"/>
              </w:tabs>
              <w:spacing w:line="240" w:lineRule="auto"/>
              <w:ind w:firstLine="0"/>
              <w:rPr>
                <w:sz w:val="20"/>
                <w:szCs w:val="20"/>
              </w:rPr>
            </w:pPr>
            <w:r w:rsidRPr="008170E2">
              <w:rPr>
                <w:rStyle w:val="FontStyle11"/>
                <w:sz w:val="20"/>
                <w:szCs w:val="20"/>
                <w:lang w:eastAsia="en-US"/>
              </w:rPr>
              <w:t>5. Прекращение и приостановление полномочий члена Общественного Совета</w:t>
            </w:r>
            <w:r>
              <w:rPr>
                <w:rStyle w:val="FontStyle11"/>
                <w:sz w:val="20"/>
                <w:szCs w:val="20"/>
                <w:lang w:eastAsia="en-US"/>
              </w:rPr>
              <w:t xml:space="preserve"> </w:t>
            </w:r>
            <w:r w:rsidRPr="008170E2">
              <w:rPr>
                <w:rStyle w:val="FontStyle12"/>
                <w:sz w:val="20"/>
                <w:szCs w:val="20"/>
                <w:lang w:eastAsia="en-US"/>
              </w:rPr>
              <w:t>Полномочия члена Совета прекращаются в случае:</w:t>
            </w:r>
            <w:r>
              <w:rPr>
                <w:rStyle w:val="FontStyle12"/>
                <w:sz w:val="20"/>
                <w:szCs w:val="20"/>
                <w:lang w:eastAsia="en-US"/>
              </w:rPr>
              <w:t xml:space="preserve"> </w:t>
            </w:r>
            <w:r w:rsidRPr="008170E2">
              <w:rPr>
                <w:rStyle w:val="FontStyle12"/>
                <w:sz w:val="20"/>
                <w:szCs w:val="20"/>
                <w:lang w:eastAsia="en-US"/>
              </w:rPr>
              <w:t>прекращения действия Совета;</w:t>
            </w:r>
            <w:r>
              <w:rPr>
                <w:rStyle w:val="FontStyle12"/>
                <w:sz w:val="20"/>
                <w:szCs w:val="20"/>
                <w:lang w:eastAsia="en-US"/>
              </w:rPr>
              <w:t xml:space="preserve"> </w:t>
            </w:r>
            <w:r w:rsidRPr="008170E2">
              <w:rPr>
                <w:rStyle w:val="FontStyle12"/>
                <w:sz w:val="20"/>
                <w:szCs w:val="20"/>
                <w:lang w:eastAsia="en-US"/>
              </w:rPr>
              <w:t>подачи им заявления о выходе из состава Совета;</w:t>
            </w:r>
            <w:r>
              <w:rPr>
                <w:rStyle w:val="FontStyle12"/>
                <w:sz w:val="20"/>
                <w:szCs w:val="20"/>
                <w:lang w:eastAsia="en-US"/>
              </w:rPr>
              <w:t xml:space="preserve"> </w:t>
            </w:r>
            <w:r w:rsidRPr="008170E2">
              <w:rPr>
                <w:rStyle w:val="FontStyle12"/>
                <w:sz w:val="20"/>
                <w:szCs w:val="20"/>
                <w:lang w:eastAsia="en-US"/>
              </w:rPr>
              <w:t>неспособности его по состоянию здоровья участвовать в работе Совета;</w:t>
            </w:r>
            <w:r>
              <w:rPr>
                <w:rStyle w:val="FontStyle12"/>
                <w:sz w:val="20"/>
                <w:szCs w:val="20"/>
                <w:lang w:eastAsia="en-US"/>
              </w:rPr>
              <w:t xml:space="preserve"> </w:t>
            </w:r>
            <w:r w:rsidRPr="008170E2">
              <w:rPr>
                <w:rStyle w:val="FontStyle12"/>
                <w:sz w:val="20"/>
                <w:szCs w:val="20"/>
                <w:lang w:eastAsia="en-US"/>
              </w:rPr>
              <w:t>вступления в законную силу вынесенного в отношении его обвинительного приговора суда;</w:t>
            </w:r>
            <w:r>
              <w:rPr>
                <w:rStyle w:val="FontStyle12"/>
                <w:sz w:val="20"/>
                <w:szCs w:val="20"/>
                <w:lang w:eastAsia="en-US"/>
              </w:rPr>
              <w:t xml:space="preserve"> </w:t>
            </w:r>
            <w:r w:rsidRPr="008170E2">
              <w:rPr>
                <w:rStyle w:val="FontStyle12"/>
                <w:sz w:val="20"/>
                <w:szCs w:val="20"/>
                <w:lang w:eastAsia="en-US"/>
              </w:rPr>
              <w:t>признания его недееспособным, безвестно отсутствующим или умершим на основании решения суда, вступившего в законную силу;</w:t>
            </w:r>
            <w:r>
              <w:rPr>
                <w:rStyle w:val="FontStyle12"/>
                <w:sz w:val="20"/>
                <w:szCs w:val="20"/>
                <w:lang w:eastAsia="en-US"/>
              </w:rPr>
              <w:t xml:space="preserve"> </w:t>
            </w:r>
            <w:r w:rsidRPr="008170E2">
              <w:rPr>
                <w:rStyle w:val="FontStyle12"/>
                <w:sz w:val="20"/>
                <w:szCs w:val="20"/>
                <w:lang w:eastAsia="en-US"/>
              </w:rPr>
              <w:t>грубого нарушения им Кодекса этики;</w:t>
            </w:r>
            <w:r>
              <w:rPr>
                <w:rStyle w:val="FontStyle12"/>
                <w:sz w:val="20"/>
                <w:szCs w:val="20"/>
                <w:lang w:eastAsia="en-US"/>
              </w:rPr>
              <w:t xml:space="preserve"> </w:t>
            </w:r>
            <w:r w:rsidRPr="008170E2">
              <w:rPr>
                <w:rStyle w:val="FontStyle12"/>
                <w:sz w:val="20"/>
                <w:szCs w:val="20"/>
                <w:lang w:eastAsia="en-US"/>
              </w:rPr>
              <w:tab/>
              <w:t>избрания его на должность в органы государственной власти или местного самоуправления;</w:t>
            </w:r>
            <w:r>
              <w:rPr>
                <w:rStyle w:val="FontStyle12"/>
                <w:sz w:val="20"/>
                <w:szCs w:val="20"/>
                <w:lang w:eastAsia="en-US"/>
              </w:rPr>
              <w:t xml:space="preserve"> </w:t>
            </w:r>
            <w:r w:rsidRPr="008170E2">
              <w:rPr>
                <w:rStyle w:val="FontStyle12"/>
                <w:sz w:val="20"/>
                <w:szCs w:val="20"/>
                <w:lang w:eastAsia="en-US"/>
              </w:rPr>
              <w:t>назначения его на государственную должность или должность муниципальной службы;</w:t>
            </w:r>
            <w:r>
              <w:rPr>
                <w:rStyle w:val="FontStyle12"/>
                <w:sz w:val="20"/>
                <w:szCs w:val="20"/>
                <w:lang w:eastAsia="en-US"/>
              </w:rPr>
              <w:t xml:space="preserve"> </w:t>
            </w:r>
            <w:r w:rsidRPr="008170E2">
              <w:rPr>
                <w:rStyle w:val="FontStyle12"/>
                <w:sz w:val="20"/>
                <w:szCs w:val="20"/>
                <w:lang w:eastAsia="en-US"/>
              </w:rPr>
              <w:t>если по истечении тридцати дней со дня первого заседания член Совета не приостановил свое членство в политической партии на срок осуществления своих полномочий;</w:t>
            </w:r>
            <w:r>
              <w:rPr>
                <w:rStyle w:val="FontStyle12"/>
                <w:sz w:val="20"/>
                <w:szCs w:val="20"/>
                <w:lang w:eastAsia="en-US"/>
              </w:rPr>
              <w:t xml:space="preserve"> </w:t>
            </w:r>
            <w:r w:rsidRPr="008170E2">
              <w:rPr>
                <w:rStyle w:val="FontStyle12"/>
                <w:sz w:val="20"/>
                <w:szCs w:val="20"/>
                <w:lang w:eastAsia="en-US"/>
              </w:rPr>
              <w:t>смерти члена Совета.</w:t>
            </w:r>
            <w:r>
              <w:rPr>
                <w:rStyle w:val="FontStyle12"/>
                <w:sz w:val="20"/>
                <w:szCs w:val="20"/>
                <w:lang w:eastAsia="en-US"/>
              </w:rPr>
              <w:t xml:space="preserve"> </w:t>
            </w:r>
            <w:r w:rsidRPr="008170E2">
              <w:rPr>
                <w:rStyle w:val="FontStyle12"/>
                <w:sz w:val="20"/>
                <w:szCs w:val="20"/>
                <w:lang w:eastAsia="en-US"/>
              </w:rPr>
              <w:t>2.</w:t>
            </w:r>
            <w:r>
              <w:rPr>
                <w:rStyle w:val="FontStyle12"/>
                <w:sz w:val="20"/>
                <w:szCs w:val="20"/>
                <w:lang w:eastAsia="en-US"/>
              </w:rPr>
              <w:t xml:space="preserve"> </w:t>
            </w:r>
            <w:r w:rsidRPr="008170E2">
              <w:rPr>
                <w:rStyle w:val="FontStyle12"/>
                <w:sz w:val="20"/>
                <w:szCs w:val="20"/>
                <w:lang w:eastAsia="en-US"/>
              </w:rPr>
              <w:t>Главой Завитинского муниципального округа приостанавливаются полномочия члена Совета  в случае:</w:t>
            </w:r>
            <w:r>
              <w:rPr>
                <w:rStyle w:val="FontStyle12"/>
                <w:sz w:val="20"/>
                <w:szCs w:val="20"/>
                <w:lang w:eastAsia="en-US"/>
              </w:rPr>
              <w:t xml:space="preserve"> </w:t>
            </w:r>
            <w:r w:rsidRPr="008170E2">
              <w:rPr>
                <w:rStyle w:val="FontStyle12"/>
                <w:sz w:val="20"/>
                <w:szCs w:val="20"/>
                <w:lang w:eastAsia="en-US"/>
              </w:rPr>
              <w:t>1)</w:t>
            </w:r>
            <w:r>
              <w:rPr>
                <w:rStyle w:val="FontStyle12"/>
                <w:sz w:val="20"/>
                <w:szCs w:val="20"/>
                <w:lang w:eastAsia="en-US"/>
              </w:rPr>
              <w:t xml:space="preserve"> </w:t>
            </w:r>
            <w:r w:rsidRPr="008170E2">
              <w:rPr>
                <w:rStyle w:val="FontStyle12"/>
                <w:sz w:val="20"/>
                <w:szCs w:val="20"/>
                <w:lang w:eastAsia="en-US"/>
              </w:rPr>
              <w:t>предъявления ему в порядке, установленном уголовно-процессуальным законодательством Российской Федерации, обвинения в совершении преступления;</w:t>
            </w:r>
            <w:r>
              <w:rPr>
                <w:rStyle w:val="FontStyle12"/>
                <w:sz w:val="20"/>
                <w:szCs w:val="20"/>
                <w:lang w:eastAsia="en-US"/>
              </w:rPr>
              <w:t xml:space="preserve"> </w:t>
            </w:r>
            <w:r w:rsidRPr="008170E2">
              <w:rPr>
                <w:rStyle w:val="FontStyle12"/>
                <w:sz w:val="20"/>
                <w:szCs w:val="20"/>
                <w:lang w:eastAsia="en-US"/>
              </w:rPr>
              <w:t>2)</w:t>
            </w:r>
            <w:r>
              <w:rPr>
                <w:rStyle w:val="FontStyle12"/>
                <w:sz w:val="20"/>
                <w:szCs w:val="20"/>
                <w:lang w:eastAsia="en-US"/>
              </w:rPr>
              <w:t xml:space="preserve"> </w:t>
            </w:r>
            <w:r w:rsidRPr="008170E2">
              <w:rPr>
                <w:rStyle w:val="FontStyle12"/>
                <w:sz w:val="20"/>
                <w:szCs w:val="20"/>
                <w:lang w:eastAsia="en-US"/>
              </w:rPr>
              <w:t>назначения ему административного наказания в виде административного ареста;</w:t>
            </w:r>
            <w:r>
              <w:rPr>
                <w:rStyle w:val="FontStyle12"/>
                <w:sz w:val="20"/>
                <w:szCs w:val="20"/>
                <w:lang w:eastAsia="en-US"/>
              </w:rPr>
              <w:t xml:space="preserve"> </w:t>
            </w:r>
            <w:r w:rsidRPr="008170E2">
              <w:rPr>
                <w:rStyle w:val="FontStyle12"/>
                <w:sz w:val="20"/>
                <w:szCs w:val="20"/>
                <w:lang w:eastAsia="en-US"/>
              </w:rPr>
              <w:t>3)</w:t>
            </w:r>
            <w:r w:rsidRPr="008170E2">
              <w:rPr>
                <w:rStyle w:val="FontStyle12"/>
                <w:sz w:val="20"/>
                <w:szCs w:val="20"/>
                <w:lang w:eastAsia="en-US"/>
              </w:rPr>
              <w:tab/>
              <w:t>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муниципальном образовании.</w:t>
            </w:r>
          </w:p>
        </w:tc>
      </w:tr>
      <w:tr w:rsidR="008170E2" w:rsidRPr="008170E2" w14:paraId="14B38AC2" w14:textId="77777777" w:rsidTr="003B6BCB">
        <w:tc>
          <w:tcPr>
            <w:tcW w:w="11091" w:type="dxa"/>
            <w:hideMark/>
          </w:tcPr>
          <w:p w14:paraId="3B645F94" w14:textId="46D184B2" w:rsidR="008170E2" w:rsidRPr="008170E2" w:rsidRDefault="008170E2" w:rsidP="008E6E59">
            <w:pPr>
              <w:pStyle w:val="Style7"/>
              <w:widowControl/>
              <w:tabs>
                <w:tab w:val="left" w:pos="142"/>
              </w:tabs>
              <w:spacing w:line="240" w:lineRule="auto"/>
              <w:ind w:firstLine="0"/>
              <w:rPr>
                <w:sz w:val="20"/>
                <w:szCs w:val="20"/>
              </w:rPr>
            </w:pPr>
            <w:r w:rsidRPr="008170E2">
              <w:rPr>
                <w:rStyle w:val="FontStyle11"/>
                <w:sz w:val="20"/>
                <w:szCs w:val="20"/>
                <w:lang w:eastAsia="en-US"/>
              </w:rPr>
              <w:t>6. Права и обязанности Общественного Совета, президиума, председателя, секретаря и членов Общественного Совета</w:t>
            </w:r>
            <w:r>
              <w:rPr>
                <w:rStyle w:val="FontStyle11"/>
                <w:sz w:val="20"/>
                <w:szCs w:val="20"/>
                <w:lang w:eastAsia="en-US"/>
              </w:rPr>
              <w:t xml:space="preserve"> </w:t>
            </w:r>
            <w:r w:rsidRPr="008170E2">
              <w:rPr>
                <w:rStyle w:val="FontStyle12"/>
                <w:sz w:val="20"/>
                <w:szCs w:val="20"/>
                <w:lang w:eastAsia="en-US"/>
              </w:rPr>
              <w:t xml:space="preserve">1. Совет самостоятельно разрабатывает и утверждает Регламент своей работы и Кодекс этики. </w:t>
            </w:r>
            <w:r>
              <w:rPr>
                <w:rStyle w:val="FontStyle12"/>
                <w:sz w:val="20"/>
                <w:szCs w:val="20"/>
                <w:lang w:eastAsia="en-US"/>
              </w:rPr>
              <w:t xml:space="preserve"> </w:t>
            </w:r>
            <w:r w:rsidRPr="008170E2">
              <w:rPr>
                <w:rStyle w:val="FontStyle12"/>
                <w:sz w:val="20"/>
                <w:szCs w:val="20"/>
                <w:lang w:eastAsia="en-US"/>
              </w:rPr>
              <w:t>2. Совет имеет право:</w:t>
            </w:r>
            <w:r>
              <w:rPr>
                <w:rStyle w:val="FontStyle12"/>
                <w:sz w:val="20"/>
                <w:szCs w:val="20"/>
                <w:lang w:eastAsia="en-US"/>
              </w:rPr>
              <w:t xml:space="preserve"> </w:t>
            </w:r>
            <w:r w:rsidRPr="008170E2">
              <w:rPr>
                <w:rStyle w:val="FontStyle12"/>
                <w:sz w:val="20"/>
                <w:szCs w:val="20"/>
                <w:lang w:eastAsia="en-US"/>
              </w:rPr>
              <w:t>осуществлять общественный контроль в формах, предусмотренных Федеральным законом от 21.07.2014 № 212-ФЗ «Об основах общественного контроля в Российской Федерации» и другими федеральными законами;</w:t>
            </w:r>
            <w:r>
              <w:rPr>
                <w:rStyle w:val="FontStyle12"/>
                <w:sz w:val="20"/>
                <w:szCs w:val="20"/>
                <w:lang w:eastAsia="en-US"/>
              </w:rPr>
              <w:t xml:space="preserve"> </w:t>
            </w:r>
            <w:r w:rsidRPr="008170E2">
              <w:rPr>
                <w:rStyle w:val="FontStyle12"/>
                <w:sz w:val="20"/>
                <w:szCs w:val="20"/>
                <w:lang w:eastAsia="en-US"/>
              </w:rPr>
              <w:t>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r>
              <w:rPr>
                <w:rStyle w:val="FontStyle12"/>
                <w:sz w:val="20"/>
                <w:szCs w:val="20"/>
                <w:lang w:eastAsia="en-US"/>
              </w:rPr>
              <w:t xml:space="preserve"> </w:t>
            </w:r>
            <w:r w:rsidRPr="008170E2">
              <w:rPr>
                <w:rStyle w:val="FontStyle12"/>
                <w:sz w:val="20"/>
                <w:szCs w:val="20"/>
                <w:lang w:eastAsia="en-US"/>
              </w:rPr>
              <w:t>3)</w:t>
            </w:r>
            <w:r>
              <w:rPr>
                <w:rStyle w:val="FontStyle12"/>
                <w:sz w:val="20"/>
                <w:szCs w:val="20"/>
                <w:lang w:eastAsia="en-US"/>
              </w:rPr>
              <w:t xml:space="preserve"> </w:t>
            </w:r>
            <w:r w:rsidRPr="008170E2">
              <w:rPr>
                <w:rStyle w:val="FontStyle12"/>
                <w:sz w:val="20"/>
                <w:szCs w:val="20"/>
                <w:lang w:eastAsia="en-US"/>
              </w:rPr>
              <w:t>запрашивать в соответствии с законодательством Российской Федерации у органов местного самоуправления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r>
              <w:rPr>
                <w:rStyle w:val="FontStyle12"/>
                <w:sz w:val="20"/>
                <w:szCs w:val="20"/>
                <w:lang w:eastAsia="en-US"/>
              </w:rPr>
              <w:t xml:space="preserve"> </w:t>
            </w:r>
            <w:r w:rsidRPr="008170E2">
              <w:rPr>
                <w:rStyle w:val="FontStyle12"/>
                <w:sz w:val="20"/>
                <w:szCs w:val="20"/>
                <w:lang w:eastAsia="en-US"/>
              </w:rPr>
              <w:t>4)</w:t>
            </w:r>
            <w:r>
              <w:rPr>
                <w:rStyle w:val="FontStyle12"/>
                <w:sz w:val="20"/>
                <w:szCs w:val="20"/>
                <w:lang w:eastAsia="en-US"/>
              </w:rPr>
              <w:t xml:space="preserve"> </w:t>
            </w:r>
            <w:r w:rsidRPr="008170E2">
              <w:rPr>
                <w:rStyle w:val="FontStyle12"/>
                <w:sz w:val="20"/>
                <w:szCs w:val="20"/>
                <w:lang w:eastAsia="en-US"/>
              </w:rPr>
              <w:t>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w:t>
            </w:r>
            <w:r>
              <w:rPr>
                <w:rStyle w:val="FontStyle12"/>
                <w:sz w:val="20"/>
                <w:szCs w:val="20"/>
                <w:lang w:eastAsia="en-US"/>
              </w:rPr>
              <w:t xml:space="preserve"> </w:t>
            </w:r>
            <w:r w:rsidRPr="008170E2">
              <w:rPr>
                <w:rStyle w:val="FontStyle12"/>
                <w:sz w:val="20"/>
                <w:szCs w:val="20"/>
                <w:lang w:eastAsia="en-US"/>
              </w:rPr>
              <w:t>5)</w:t>
            </w:r>
            <w:r>
              <w:rPr>
                <w:rStyle w:val="FontStyle12"/>
                <w:sz w:val="20"/>
                <w:szCs w:val="20"/>
                <w:lang w:eastAsia="en-US"/>
              </w:rPr>
              <w:t xml:space="preserve"> </w:t>
            </w:r>
            <w:r w:rsidRPr="008170E2">
              <w:rPr>
                <w:rStyle w:val="FontStyle12"/>
                <w:sz w:val="20"/>
                <w:szCs w:val="20"/>
                <w:lang w:eastAsia="en-US"/>
              </w:rPr>
              <w:t>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муниципальные организации, иные органы и организации, осуществляющие в соответствии с федеральными и областными законами отдельные публичные полномочия;</w:t>
            </w:r>
            <w:r>
              <w:rPr>
                <w:rStyle w:val="FontStyle12"/>
                <w:sz w:val="20"/>
                <w:szCs w:val="20"/>
                <w:lang w:eastAsia="en-US"/>
              </w:rPr>
              <w:t xml:space="preserve"> </w:t>
            </w:r>
            <w:r w:rsidRPr="008170E2">
              <w:rPr>
                <w:rStyle w:val="FontStyle12"/>
                <w:sz w:val="20"/>
                <w:szCs w:val="20"/>
                <w:lang w:eastAsia="en-US"/>
              </w:rPr>
              <w:t>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Амурской области и в органы прокуратуры;</w:t>
            </w:r>
            <w:r>
              <w:rPr>
                <w:rStyle w:val="FontStyle12"/>
                <w:sz w:val="20"/>
                <w:szCs w:val="20"/>
                <w:lang w:eastAsia="en-US"/>
              </w:rPr>
              <w:t xml:space="preserve"> </w:t>
            </w:r>
            <w:r w:rsidRPr="008170E2">
              <w:rPr>
                <w:rStyle w:val="FontStyle12"/>
                <w:sz w:val="20"/>
                <w:szCs w:val="20"/>
                <w:lang w:eastAsia="en-US"/>
              </w:rPr>
              <w:t>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r>
              <w:rPr>
                <w:rStyle w:val="FontStyle12"/>
                <w:sz w:val="20"/>
                <w:szCs w:val="20"/>
                <w:lang w:eastAsia="en-US"/>
              </w:rPr>
              <w:t xml:space="preserve"> </w:t>
            </w:r>
            <w:r w:rsidRPr="008170E2">
              <w:rPr>
                <w:rStyle w:val="FontStyle12"/>
                <w:sz w:val="20"/>
                <w:szCs w:val="20"/>
                <w:lang w:eastAsia="en-US"/>
              </w:rPr>
              <w:t>пользоваться иными правами, предусмотренными законодательством Российской Федерации;</w:t>
            </w:r>
            <w:r>
              <w:rPr>
                <w:rStyle w:val="FontStyle12"/>
                <w:sz w:val="20"/>
                <w:szCs w:val="20"/>
                <w:lang w:eastAsia="en-US"/>
              </w:rPr>
              <w:t xml:space="preserve"> </w:t>
            </w:r>
            <w:r w:rsidRPr="008170E2">
              <w:rPr>
                <w:rStyle w:val="FontStyle12"/>
                <w:sz w:val="20"/>
                <w:szCs w:val="20"/>
                <w:lang w:eastAsia="en-US"/>
              </w:rPr>
              <w:t>самостоятельно планировать, организовывать и проводить социально-значимые мероприятия, реализовывать собственные программы, направленные на   достижение   целей   и   реализацию   задач,   определенных   настоящим Положением;</w:t>
            </w:r>
            <w:r>
              <w:rPr>
                <w:rStyle w:val="FontStyle12"/>
                <w:sz w:val="20"/>
                <w:szCs w:val="20"/>
                <w:lang w:eastAsia="en-US"/>
              </w:rPr>
              <w:t xml:space="preserve"> </w:t>
            </w:r>
            <w:r w:rsidRPr="008170E2">
              <w:rPr>
                <w:rStyle w:val="FontStyle12"/>
                <w:sz w:val="20"/>
                <w:szCs w:val="20"/>
                <w:lang w:eastAsia="en-US"/>
              </w:rPr>
              <w:t>приглашать на свои заседания представителей органов власти, органов местного самоуправления, общественных и иных негосударственных некоммерческих организаций при обсуждении вопросов, решение которых входит в их компетенцию;</w:t>
            </w:r>
            <w:r>
              <w:rPr>
                <w:rStyle w:val="FontStyle12"/>
                <w:sz w:val="20"/>
                <w:szCs w:val="20"/>
                <w:lang w:eastAsia="en-US"/>
              </w:rPr>
              <w:t xml:space="preserve"> </w:t>
            </w:r>
            <w:r w:rsidRPr="008170E2">
              <w:rPr>
                <w:rStyle w:val="FontStyle12"/>
                <w:sz w:val="20"/>
                <w:szCs w:val="20"/>
                <w:lang w:eastAsia="en-US"/>
              </w:rPr>
              <w:t>привлекать к работе Общественного Совета руководителей предприятий, ученых, специалистов, независимых экспертов, представителей общественных организаций и жителей муниципального образования на добровольной безвозмездной основе;</w:t>
            </w:r>
            <w:r>
              <w:rPr>
                <w:rStyle w:val="FontStyle12"/>
                <w:sz w:val="20"/>
                <w:szCs w:val="20"/>
                <w:lang w:eastAsia="en-US"/>
              </w:rPr>
              <w:t xml:space="preserve"> </w:t>
            </w:r>
            <w:r w:rsidRPr="008170E2">
              <w:rPr>
                <w:rStyle w:val="FontStyle12"/>
                <w:sz w:val="20"/>
                <w:szCs w:val="20"/>
                <w:lang w:eastAsia="en-US"/>
              </w:rPr>
              <w:t>размещать материалы о своей работе в СМИ, на странице официального интернет-сайта администрации Завитинского муниципального округа, выпускать собственные информационные материалы.</w:t>
            </w:r>
            <w:r>
              <w:rPr>
                <w:rStyle w:val="FontStyle12"/>
                <w:sz w:val="20"/>
                <w:szCs w:val="20"/>
                <w:lang w:eastAsia="en-US"/>
              </w:rPr>
              <w:t xml:space="preserve"> </w:t>
            </w:r>
            <w:r w:rsidRPr="008170E2">
              <w:rPr>
                <w:rStyle w:val="FontStyle12"/>
                <w:sz w:val="20"/>
                <w:szCs w:val="20"/>
                <w:lang w:eastAsia="en-US"/>
              </w:rPr>
              <w:t>3.</w:t>
            </w:r>
            <w:r>
              <w:rPr>
                <w:rStyle w:val="FontStyle12"/>
                <w:sz w:val="20"/>
                <w:szCs w:val="20"/>
                <w:lang w:eastAsia="en-US"/>
              </w:rPr>
              <w:t xml:space="preserve"> </w:t>
            </w:r>
            <w:r w:rsidRPr="008170E2">
              <w:rPr>
                <w:rStyle w:val="FontStyle12"/>
                <w:sz w:val="20"/>
                <w:szCs w:val="20"/>
                <w:lang w:eastAsia="en-US"/>
              </w:rPr>
              <w:t>Совет обязан:</w:t>
            </w:r>
            <w:r>
              <w:rPr>
                <w:rStyle w:val="FontStyle12"/>
                <w:sz w:val="20"/>
                <w:szCs w:val="20"/>
                <w:lang w:eastAsia="en-US"/>
              </w:rPr>
              <w:t xml:space="preserve"> </w:t>
            </w:r>
            <w:r w:rsidRPr="008170E2">
              <w:rPr>
                <w:rStyle w:val="FontStyle12"/>
                <w:sz w:val="20"/>
                <w:szCs w:val="20"/>
                <w:lang w:eastAsia="en-US"/>
              </w:rPr>
              <w:t>1)</w:t>
            </w:r>
            <w:r>
              <w:rPr>
                <w:rStyle w:val="FontStyle12"/>
                <w:sz w:val="20"/>
                <w:szCs w:val="20"/>
                <w:lang w:eastAsia="en-US"/>
              </w:rPr>
              <w:t xml:space="preserve"> </w:t>
            </w:r>
            <w:r w:rsidRPr="008170E2">
              <w:rPr>
                <w:rStyle w:val="FontStyle12"/>
                <w:sz w:val="20"/>
                <w:szCs w:val="20"/>
                <w:lang w:eastAsia="en-US"/>
              </w:rPr>
              <w:t>соблюдать законодательство Российской Федерации об общественном контроле;</w:t>
            </w:r>
            <w:r>
              <w:rPr>
                <w:rStyle w:val="FontStyle12"/>
                <w:sz w:val="20"/>
                <w:szCs w:val="20"/>
                <w:lang w:eastAsia="en-US"/>
              </w:rPr>
              <w:t xml:space="preserve"> </w:t>
            </w:r>
            <w:r w:rsidRPr="008170E2">
              <w:rPr>
                <w:rStyle w:val="FontStyle12"/>
                <w:sz w:val="20"/>
                <w:szCs w:val="20"/>
                <w:lang w:eastAsia="en-US"/>
              </w:rPr>
              <w:t>соблюдать установленные федеральными законами ограничения, связанные с деятельностью органов местного самоуправления;</w:t>
            </w:r>
            <w:r>
              <w:rPr>
                <w:rStyle w:val="FontStyle12"/>
                <w:sz w:val="20"/>
                <w:szCs w:val="20"/>
                <w:lang w:eastAsia="en-US"/>
              </w:rPr>
              <w:t xml:space="preserve"> </w:t>
            </w:r>
            <w:r w:rsidRPr="008170E2">
              <w:rPr>
                <w:rStyle w:val="FontStyle12"/>
                <w:sz w:val="20"/>
                <w:szCs w:val="20"/>
                <w:lang w:eastAsia="en-US"/>
              </w:rPr>
              <w:t>не создавать препятствий законной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r>
              <w:rPr>
                <w:rStyle w:val="FontStyle12"/>
                <w:sz w:val="20"/>
                <w:szCs w:val="20"/>
                <w:lang w:eastAsia="en-US"/>
              </w:rPr>
              <w:t xml:space="preserve"> </w:t>
            </w:r>
            <w:r w:rsidRPr="008170E2">
              <w:rPr>
                <w:rStyle w:val="FontStyle12"/>
                <w:sz w:val="20"/>
                <w:szCs w:val="20"/>
                <w:lang w:eastAsia="en-US"/>
              </w:rPr>
              <w:t xml:space="preserve">соблюдать конфиденциальность полученной в ходе осуществления общественного контроля информации, если ее распространение </w:t>
            </w:r>
            <w:r w:rsidRPr="008170E2">
              <w:rPr>
                <w:rStyle w:val="FontStyle12"/>
                <w:sz w:val="20"/>
                <w:szCs w:val="20"/>
                <w:lang w:eastAsia="en-US"/>
              </w:rPr>
              <w:lastRenderedPageBreak/>
              <w:t>ограничено федеральными законами;</w:t>
            </w:r>
            <w:r>
              <w:rPr>
                <w:rStyle w:val="FontStyle12"/>
                <w:sz w:val="20"/>
                <w:szCs w:val="20"/>
                <w:lang w:eastAsia="en-US"/>
              </w:rPr>
              <w:t xml:space="preserve"> </w:t>
            </w:r>
            <w:r w:rsidRPr="008170E2">
              <w:rPr>
                <w:rStyle w:val="FontStyle12"/>
                <w:sz w:val="20"/>
                <w:szCs w:val="20"/>
                <w:lang w:eastAsia="en-US"/>
              </w:rPr>
              <w:t>обнародовать информацию о своей деятельности по осуществлению общественного контроля и о результатах контроля в соответствии с Федеральным законом от 21.07.2014 № 212-ФЗ «Об основах общественного контроля в Российской Федерации»;</w:t>
            </w:r>
            <w:r>
              <w:rPr>
                <w:rStyle w:val="FontStyle12"/>
                <w:sz w:val="20"/>
                <w:szCs w:val="20"/>
                <w:lang w:eastAsia="en-US"/>
              </w:rPr>
              <w:t xml:space="preserve"> </w:t>
            </w:r>
            <w:r w:rsidRPr="008170E2">
              <w:rPr>
                <w:rStyle w:val="FontStyle12"/>
                <w:sz w:val="20"/>
                <w:szCs w:val="20"/>
                <w:lang w:eastAsia="en-US"/>
              </w:rPr>
              <w:t>нести иные обязанности, предусмотренные законодательством Российской Федерации;</w:t>
            </w:r>
            <w:r>
              <w:rPr>
                <w:rStyle w:val="FontStyle12"/>
                <w:sz w:val="20"/>
                <w:szCs w:val="20"/>
                <w:lang w:eastAsia="en-US"/>
              </w:rPr>
              <w:t xml:space="preserve"> </w:t>
            </w:r>
            <w:r w:rsidRPr="008170E2">
              <w:rPr>
                <w:rStyle w:val="FontStyle12"/>
                <w:sz w:val="20"/>
                <w:szCs w:val="20"/>
                <w:lang w:eastAsia="en-US"/>
              </w:rPr>
              <w:t>рассматривать жалобы и обращения граждан по вопросам своей компетенции;</w:t>
            </w:r>
            <w:r>
              <w:rPr>
                <w:rStyle w:val="FontStyle12"/>
                <w:sz w:val="20"/>
                <w:szCs w:val="20"/>
                <w:lang w:eastAsia="en-US"/>
              </w:rPr>
              <w:t xml:space="preserve"> </w:t>
            </w:r>
            <w:r w:rsidRPr="008170E2">
              <w:rPr>
                <w:rStyle w:val="FontStyle12"/>
                <w:sz w:val="20"/>
                <w:szCs w:val="20"/>
                <w:lang w:eastAsia="en-US"/>
              </w:rPr>
              <w:t>своевременно информировать главу Завитинского муниципального округа о результатах своей деятельности и состоянии работы с населением.</w:t>
            </w:r>
            <w:r>
              <w:rPr>
                <w:rStyle w:val="FontStyle12"/>
                <w:sz w:val="20"/>
                <w:szCs w:val="20"/>
                <w:lang w:eastAsia="en-US"/>
              </w:rPr>
              <w:t xml:space="preserve"> </w:t>
            </w:r>
            <w:r w:rsidRPr="008170E2">
              <w:rPr>
                <w:rStyle w:val="FontStyle12"/>
                <w:sz w:val="20"/>
                <w:szCs w:val="20"/>
                <w:lang w:eastAsia="en-US"/>
              </w:rPr>
              <w:t>4.</w:t>
            </w:r>
            <w:r>
              <w:rPr>
                <w:rStyle w:val="FontStyle12"/>
                <w:sz w:val="20"/>
                <w:szCs w:val="20"/>
                <w:lang w:eastAsia="en-US"/>
              </w:rPr>
              <w:t xml:space="preserve"> </w:t>
            </w:r>
            <w:r w:rsidRPr="008170E2">
              <w:rPr>
                <w:rStyle w:val="FontStyle12"/>
                <w:sz w:val="20"/>
                <w:szCs w:val="20"/>
                <w:lang w:eastAsia="en-US"/>
              </w:rPr>
              <w:t>Президиум Совета:</w:t>
            </w:r>
            <w:r>
              <w:rPr>
                <w:rStyle w:val="FontStyle12"/>
                <w:sz w:val="20"/>
                <w:szCs w:val="20"/>
                <w:lang w:eastAsia="en-US"/>
              </w:rPr>
              <w:t xml:space="preserve"> </w:t>
            </w:r>
            <w:r w:rsidRPr="008170E2">
              <w:rPr>
                <w:rStyle w:val="FontStyle12"/>
                <w:sz w:val="20"/>
                <w:szCs w:val="20"/>
                <w:lang w:eastAsia="en-US"/>
              </w:rPr>
              <w:t>координирует деятельность Совета в период между его общими заседаниями;</w:t>
            </w:r>
            <w:r>
              <w:rPr>
                <w:rStyle w:val="FontStyle12"/>
                <w:sz w:val="20"/>
                <w:szCs w:val="20"/>
                <w:lang w:eastAsia="en-US"/>
              </w:rPr>
              <w:t xml:space="preserve"> </w:t>
            </w:r>
            <w:r w:rsidRPr="008170E2">
              <w:rPr>
                <w:rStyle w:val="FontStyle12"/>
                <w:sz w:val="20"/>
                <w:szCs w:val="20"/>
                <w:lang w:eastAsia="en-US"/>
              </w:rPr>
              <w:t>вырабатывает рекомендации по повестке дня заседания Совета;</w:t>
            </w:r>
            <w:r>
              <w:rPr>
                <w:rStyle w:val="FontStyle12"/>
                <w:sz w:val="20"/>
                <w:szCs w:val="20"/>
                <w:lang w:eastAsia="en-US"/>
              </w:rPr>
              <w:t xml:space="preserve"> </w:t>
            </w:r>
            <w:r w:rsidRPr="008170E2">
              <w:rPr>
                <w:rStyle w:val="FontStyle12"/>
                <w:sz w:val="20"/>
                <w:szCs w:val="20"/>
                <w:lang w:eastAsia="en-US"/>
              </w:rPr>
              <w:t xml:space="preserve"> готовит материалы для проведения заседаний Совета;</w:t>
            </w:r>
            <w:r>
              <w:rPr>
                <w:rStyle w:val="FontStyle12"/>
                <w:sz w:val="20"/>
                <w:szCs w:val="20"/>
                <w:lang w:eastAsia="en-US"/>
              </w:rPr>
              <w:t xml:space="preserve"> </w:t>
            </w:r>
            <w:r w:rsidRPr="008170E2">
              <w:rPr>
                <w:rStyle w:val="FontStyle12"/>
                <w:sz w:val="20"/>
                <w:szCs w:val="20"/>
                <w:lang w:eastAsia="en-US"/>
              </w:rPr>
              <w:t>обращается в администрацию Завитинского муниципального округа за получением информации по вопросам социально-экономической и общественно- политической жизни округа;</w:t>
            </w:r>
            <w:r>
              <w:rPr>
                <w:rStyle w:val="FontStyle12"/>
                <w:sz w:val="20"/>
                <w:szCs w:val="20"/>
                <w:lang w:eastAsia="en-US"/>
              </w:rPr>
              <w:t xml:space="preserve"> </w:t>
            </w:r>
            <w:r w:rsidRPr="008170E2">
              <w:rPr>
                <w:rStyle w:val="FontStyle12"/>
                <w:sz w:val="20"/>
                <w:szCs w:val="20"/>
                <w:lang w:eastAsia="en-US"/>
              </w:rPr>
              <w:t xml:space="preserve"> формирует комиссии Общественного Совета;</w:t>
            </w:r>
            <w:r w:rsidR="008E6E59">
              <w:rPr>
                <w:rStyle w:val="FontStyle12"/>
                <w:sz w:val="20"/>
                <w:szCs w:val="20"/>
                <w:lang w:eastAsia="en-US"/>
              </w:rPr>
              <w:t xml:space="preserve"> </w:t>
            </w:r>
            <w:r w:rsidRPr="008170E2">
              <w:rPr>
                <w:rStyle w:val="FontStyle12"/>
                <w:sz w:val="20"/>
                <w:szCs w:val="20"/>
                <w:lang w:eastAsia="en-US"/>
              </w:rPr>
              <w:t xml:space="preserve"> привлекает к работе Общественного Совета экспертов и консультантов;</w:t>
            </w:r>
            <w:r w:rsidR="008E6E59">
              <w:rPr>
                <w:rStyle w:val="FontStyle12"/>
                <w:sz w:val="20"/>
                <w:szCs w:val="20"/>
                <w:lang w:eastAsia="en-US"/>
              </w:rPr>
              <w:t xml:space="preserve"> </w:t>
            </w:r>
            <w:r w:rsidRPr="008170E2">
              <w:rPr>
                <w:rStyle w:val="FontStyle12"/>
                <w:sz w:val="20"/>
                <w:szCs w:val="20"/>
                <w:lang w:eastAsia="en-US"/>
              </w:rPr>
              <w:t xml:space="preserve"> участвует в разработке и экспертизе нормативных правовых актов муниципального образования;</w:t>
            </w:r>
            <w:r w:rsidR="008E6E59">
              <w:rPr>
                <w:rStyle w:val="FontStyle12"/>
                <w:sz w:val="20"/>
                <w:szCs w:val="20"/>
                <w:lang w:eastAsia="en-US"/>
              </w:rPr>
              <w:t xml:space="preserve"> </w:t>
            </w:r>
            <w:r w:rsidRPr="008170E2">
              <w:rPr>
                <w:rStyle w:val="FontStyle12"/>
                <w:sz w:val="20"/>
                <w:szCs w:val="20"/>
                <w:lang w:eastAsia="en-US"/>
              </w:rPr>
              <w:t>организует публичные мероприятия, занимается аналитической и просветительской деятельностью;</w:t>
            </w:r>
            <w:r w:rsidR="008E6E59">
              <w:rPr>
                <w:rStyle w:val="FontStyle12"/>
                <w:sz w:val="20"/>
                <w:szCs w:val="20"/>
                <w:lang w:eastAsia="en-US"/>
              </w:rPr>
              <w:t xml:space="preserve"> </w:t>
            </w:r>
            <w:r w:rsidRPr="008170E2">
              <w:rPr>
                <w:rStyle w:val="FontStyle12"/>
                <w:sz w:val="20"/>
                <w:szCs w:val="20"/>
                <w:lang w:eastAsia="en-US"/>
              </w:rPr>
              <w:t>освещает в средствах массовой информации основные направления своей деятельности;</w:t>
            </w:r>
            <w:r w:rsidR="008E6E59">
              <w:rPr>
                <w:rStyle w:val="FontStyle12"/>
                <w:sz w:val="20"/>
                <w:szCs w:val="20"/>
                <w:lang w:eastAsia="en-US"/>
              </w:rPr>
              <w:t xml:space="preserve"> </w:t>
            </w:r>
            <w:r w:rsidRPr="008170E2">
              <w:rPr>
                <w:rStyle w:val="FontStyle12"/>
                <w:sz w:val="20"/>
                <w:szCs w:val="20"/>
                <w:lang w:eastAsia="en-US"/>
              </w:rPr>
              <w:tab/>
              <w:t>составляет отчеты о работе Совета по итогам года.</w:t>
            </w:r>
            <w:r w:rsidR="008E6E59">
              <w:rPr>
                <w:rStyle w:val="FontStyle12"/>
                <w:sz w:val="20"/>
                <w:szCs w:val="20"/>
                <w:lang w:eastAsia="en-US"/>
              </w:rPr>
              <w:t xml:space="preserve"> </w:t>
            </w:r>
            <w:r w:rsidRPr="008170E2">
              <w:rPr>
                <w:rStyle w:val="FontStyle12"/>
                <w:sz w:val="20"/>
                <w:szCs w:val="20"/>
                <w:lang w:eastAsia="en-US"/>
              </w:rPr>
              <w:t>5.Председатель Совета:</w:t>
            </w:r>
            <w:r w:rsidR="008E6E59">
              <w:rPr>
                <w:rStyle w:val="FontStyle12"/>
                <w:sz w:val="20"/>
                <w:szCs w:val="20"/>
                <w:lang w:eastAsia="en-US"/>
              </w:rPr>
              <w:t xml:space="preserve"> </w:t>
            </w:r>
            <w:r w:rsidRPr="008170E2">
              <w:rPr>
                <w:rStyle w:val="FontStyle12"/>
                <w:sz w:val="20"/>
                <w:szCs w:val="20"/>
                <w:lang w:eastAsia="en-US"/>
              </w:rPr>
              <w:t>осуществляет оперативное руководство деятельностью Совета;</w:t>
            </w:r>
            <w:r w:rsidR="008E6E59">
              <w:rPr>
                <w:rStyle w:val="FontStyle12"/>
                <w:sz w:val="20"/>
                <w:szCs w:val="20"/>
                <w:lang w:eastAsia="en-US"/>
              </w:rPr>
              <w:t xml:space="preserve"> </w:t>
            </w:r>
            <w:r w:rsidRPr="008170E2">
              <w:rPr>
                <w:rStyle w:val="FontStyle12"/>
                <w:sz w:val="20"/>
                <w:szCs w:val="20"/>
                <w:lang w:eastAsia="en-US"/>
              </w:rPr>
              <w:t>обеспечивает взаимодействие с администрацией Завитинского муниципального округа и местными средствами массовой информации;</w:t>
            </w:r>
            <w:r w:rsidR="008E6E59">
              <w:rPr>
                <w:rStyle w:val="FontStyle12"/>
                <w:sz w:val="20"/>
                <w:szCs w:val="20"/>
                <w:lang w:eastAsia="en-US"/>
              </w:rPr>
              <w:t xml:space="preserve"> </w:t>
            </w:r>
            <w:r w:rsidRPr="008170E2">
              <w:rPr>
                <w:rStyle w:val="FontStyle12"/>
                <w:sz w:val="20"/>
                <w:szCs w:val="20"/>
                <w:lang w:eastAsia="en-US"/>
              </w:rPr>
              <w:t>3)</w:t>
            </w:r>
            <w:r w:rsidRPr="008170E2">
              <w:rPr>
                <w:rStyle w:val="FontStyle12"/>
                <w:sz w:val="20"/>
                <w:szCs w:val="20"/>
                <w:lang w:eastAsia="en-US"/>
              </w:rPr>
              <w:tab/>
              <w:t>ведет заседания Совета и его президиума;</w:t>
            </w:r>
            <w:r w:rsidR="008E6E59">
              <w:rPr>
                <w:rStyle w:val="FontStyle12"/>
                <w:sz w:val="20"/>
                <w:szCs w:val="20"/>
                <w:lang w:eastAsia="en-US"/>
              </w:rPr>
              <w:t xml:space="preserve"> </w:t>
            </w:r>
            <w:r w:rsidRPr="008170E2">
              <w:rPr>
                <w:rStyle w:val="FontStyle12"/>
                <w:sz w:val="20"/>
                <w:szCs w:val="20"/>
                <w:lang w:eastAsia="en-US"/>
              </w:rPr>
              <w:t>информирует главу Завитинского муниципального округа  о проделанной Советом работе;</w:t>
            </w:r>
            <w:r w:rsidR="008E6E59">
              <w:rPr>
                <w:rStyle w:val="FontStyle12"/>
                <w:sz w:val="20"/>
                <w:szCs w:val="20"/>
                <w:lang w:eastAsia="en-US"/>
              </w:rPr>
              <w:t xml:space="preserve"> </w:t>
            </w:r>
            <w:r w:rsidRPr="008170E2">
              <w:rPr>
                <w:rStyle w:val="FontStyle12"/>
                <w:sz w:val="20"/>
                <w:szCs w:val="20"/>
                <w:lang w:eastAsia="en-US"/>
              </w:rPr>
              <w:t>осуществляет контроль за принятыми Советом решениями;</w:t>
            </w:r>
            <w:r w:rsidR="008E6E59">
              <w:rPr>
                <w:rStyle w:val="FontStyle12"/>
                <w:sz w:val="20"/>
                <w:szCs w:val="20"/>
                <w:lang w:eastAsia="en-US"/>
              </w:rPr>
              <w:t xml:space="preserve"> </w:t>
            </w:r>
            <w:r w:rsidRPr="008170E2">
              <w:rPr>
                <w:rStyle w:val="FontStyle12"/>
                <w:sz w:val="20"/>
                <w:szCs w:val="20"/>
                <w:lang w:eastAsia="en-US"/>
              </w:rPr>
              <w:t>утверждает по согласованию с главой округа план работы Совета;</w:t>
            </w:r>
            <w:r w:rsidR="008E6E59">
              <w:rPr>
                <w:rStyle w:val="FontStyle12"/>
                <w:sz w:val="20"/>
                <w:szCs w:val="20"/>
                <w:lang w:eastAsia="en-US"/>
              </w:rPr>
              <w:t xml:space="preserve"> </w:t>
            </w:r>
            <w:r w:rsidRPr="008170E2">
              <w:rPr>
                <w:rStyle w:val="FontStyle12"/>
                <w:sz w:val="20"/>
                <w:szCs w:val="20"/>
                <w:lang w:eastAsia="en-US"/>
              </w:rPr>
              <w:t>обеспечивает отчетность деятельности Совета;</w:t>
            </w:r>
            <w:r w:rsidR="008E6E59">
              <w:rPr>
                <w:rStyle w:val="FontStyle12"/>
                <w:sz w:val="20"/>
                <w:szCs w:val="20"/>
                <w:lang w:eastAsia="en-US"/>
              </w:rPr>
              <w:t xml:space="preserve"> </w:t>
            </w:r>
            <w:r w:rsidRPr="008170E2">
              <w:rPr>
                <w:rStyle w:val="FontStyle12"/>
                <w:sz w:val="20"/>
                <w:szCs w:val="20"/>
                <w:lang w:eastAsia="en-US"/>
              </w:rPr>
              <w:t>распределяет обязанности между членами Совета, дает им поручения;</w:t>
            </w:r>
            <w:r w:rsidR="008E6E59">
              <w:rPr>
                <w:rStyle w:val="FontStyle12"/>
                <w:sz w:val="20"/>
                <w:szCs w:val="20"/>
                <w:lang w:eastAsia="en-US"/>
              </w:rPr>
              <w:t xml:space="preserve"> </w:t>
            </w:r>
            <w:r w:rsidRPr="008170E2">
              <w:rPr>
                <w:rStyle w:val="FontStyle12"/>
                <w:sz w:val="20"/>
                <w:szCs w:val="20"/>
                <w:lang w:eastAsia="en-US"/>
              </w:rPr>
              <w:t>назначает и созывает заседания Совета и президиума Совета, следит за соблюдением установленного порядка в его работе, осуществляет руководство подготовкой заседаний Совета и президиума Совета;</w:t>
            </w:r>
            <w:r w:rsidR="008E6E59">
              <w:rPr>
                <w:rStyle w:val="FontStyle12"/>
                <w:sz w:val="20"/>
                <w:szCs w:val="20"/>
                <w:lang w:eastAsia="en-US"/>
              </w:rPr>
              <w:t xml:space="preserve"> </w:t>
            </w:r>
            <w:r w:rsidRPr="008170E2">
              <w:rPr>
                <w:rStyle w:val="FontStyle12"/>
                <w:sz w:val="20"/>
                <w:szCs w:val="20"/>
                <w:lang w:eastAsia="en-US"/>
              </w:rPr>
              <w:t>подписывает протоколы заседаний Совета и другие внутренние документы Совета;</w:t>
            </w:r>
            <w:r w:rsidR="008E6E59">
              <w:rPr>
                <w:rStyle w:val="FontStyle12"/>
                <w:sz w:val="20"/>
                <w:szCs w:val="20"/>
                <w:lang w:eastAsia="en-US"/>
              </w:rPr>
              <w:t xml:space="preserve"> </w:t>
            </w:r>
            <w:r w:rsidRPr="008170E2">
              <w:rPr>
                <w:rStyle w:val="FontStyle12"/>
                <w:sz w:val="20"/>
                <w:szCs w:val="20"/>
                <w:lang w:eastAsia="en-US"/>
              </w:rPr>
              <w:t>информирует членов Совета о выполнении решений Совета;</w:t>
            </w:r>
            <w:r w:rsidR="008E6E59">
              <w:rPr>
                <w:rStyle w:val="FontStyle12"/>
                <w:sz w:val="20"/>
                <w:szCs w:val="20"/>
                <w:lang w:eastAsia="en-US"/>
              </w:rPr>
              <w:t xml:space="preserve"> </w:t>
            </w:r>
            <w:r w:rsidRPr="008170E2">
              <w:rPr>
                <w:rStyle w:val="FontStyle12"/>
                <w:sz w:val="20"/>
                <w:szCs w:val="20"/>
                <w:lang w:eastAsia="en-US"/>
              </w:rPr>
              <w:t>принимает меры по обеспечению гласности и учету общественного мнения о работе Совета.</w:t>
            </w:r>
            <w:r w:rsidR="008E6E59">
              <w:rPr>
                <w:rStyle w:val="FontStyle12"/>
                <w:sz w:val="20"/>
                <w:szCs w:val="20"/>
                <w:lang w:eastAsia="en-US"/>
              </w:rPr>
              <w:t xml:space="preserve"> </w:t>
            </w:r>
            <w:r w:rsidRPr="008170E2">
              <w:rPr>
                <w:rStyle w:val="FontStyle12"/>
                <w:sz w:val="20"/>
                <w:szCs w:val="20"/>
                <w:lang w:eastAsia="en-US"/>
              </w:rPr>
              <w:t>6.</w:t>
            </w:r>
            <w:r w:rsidRPr="008170E2">
              <w:rPr>
                <w:rStyle w:val="FontStyle12"/>
                <w:sz w:val="20"/>
                <w:szCs w:val="20"/>
                <w:lang w:eastAsia="en-US"/>
              </w:rPr>
              <w:tab/>
              <w:t>Секретарь Совета:</w:t>
            </w:r>
            <w:r w:rsidR="008E6E59">
              <w:rPr>
                <w:rStyle w:val="FontStyle12"/>
                <w:sz w:val="20"/>
                <w:szCs w:val="20"/>
                <w:lang w:eastAsia="en-US"/>
              </w:rPr>
              <w:t xml:space="preserve"> </w:t>
            </w:r>
            <w:r w:rsidRPr="008170E2">
              <w:rPr>
                <w:rStyle w:val="FontStyle12"/>
                <w:sz w:val="20"/>
                <w:szCs w:val="20"/>
                <w:lang w:eastAsia="en-US"/>
              </w:rPr>
              <w:t>1)</w:t>
            </w:r>
            <w:r w:rsidRPr="008170E2">
              <w:rPr>
                <w:rStyle w:val="FontStyle12"/>
                <w:sz w:val="20"/>
                <w:szCs w:val="20"/>
                <w:lang w:eastAsia="en-US"/>
              </w:rPr>
              <w:tab/>
              <w:t>осуществляет прием и рассмотрение предложений комиссий и членов Совета по вопросам, выносимым на рассмотрение заседаний Совета, и информирует о них председателя;</w:t>
            </w:r>
            <w:r w:rsidR="008E6E59">
              <w:rPr>
                <w:rStyle w:val="FontStyle12"/>
                <w:sz w:val="20"/>
                <w:szCs w:val="20"/>
                <w:lang w:eastAsia="en-US"/>
              </w:rPr>
              <w:t xml:space="preserve"> </w:t>
            </w:r>
            <w:r w:rsidRPr="008170E2">
              <w:rPr>
                <w:rStyle w:val="FontStyle12"/>
                <w:sz w:val="20"/>
                <w:szCs w:val="20"/>
                <w:lang w:eastAsia="en-US"/>
              </w:rPr>
              <w:t>2</w:t>
            </w:r>
            <w:r w:rsidR="008E6E59">
              <w:rPr>
                <w:rStyle w:val="FontStyle12"/>
                <w:sz w:val="20"/>
                <w:szCs w:val="20"/>
                <w:lang w:eastAsia="en-US"/>
              </w:rPr>
              <w:t xml:space="preserve"> </w:t>
            </w:r>
            <w:r w:rsidRPr="008170E2">
              <w:rPr>
                <w:rStyle w:val="FontStyle12"/>
                <w:sz w:val="20"/>
                <w:szCs w:val="20"/>
                <w:lang w:eastAsia="en-US"/>
              </w:rPr>
              <w:t>организует организационно-техническую работу Совета;</w:t>
            </w:r>
            <w:r w:rsidR="008E6E59">
              <w:rPr>
                <w:rStyle w:val="FontStyle12"/>
                <w:sz w:val="20"/>
                <w:szCs w:val="20"/>
                <w:lang w:eastAsia="en-US"/>
              </w:rPr>
              <w:t xml:space="preserve"> </w:t>
            </w:r>
            <w:r w:rsidRPr="008170E2">
              <w:rPr>
                <w:rStyle w:val="FontStyle12"/>
                <w:sz w:val="20"/>
                <w:szCs w:val="20"/>
                <w:lang w:eastAsia="en-US"/>
              </w:rPr>
              <w:t>отвечает за подготовку заседаний Совета и президиума Совета;</w:t>
            </w:r>
            <w:r w:rsidR="008E6E59">
              <w:rPr>
                <w:rStyle w:val="FontStyle12"/>
                <w:sz w:val="20"/>
                <w:szCs w:val="20"/>
                <w:lang w:eastAsia="en-US"/>
              </w:rPr>
              <w:t xml:space="preserve"> </w:t>
            </w:r>
            <w:r w:rsidRPr="008170E2">
              <w:rPr>
                <w:rStyle w:val="FontStyle12"/>
                <w:sz w:val="20"/>
                <w:szCs w:val="20"/>
                <w:lang w:eastAsia="en-US"/>
              </w:rPr>
              <w:t>ведет учет посещения заседаний членами Совета, а также учет выполняемых ими поручений;</w:t>
            </w:r>
            <w:r w:rsidR="008E6E59">
              <w:rPr>
                <w:rStyle w:val="FontStyle12"/>
                <w:sz w:val="20"/>
                <w:szCs w:val="20"/>
                <w:lang w:eastAsia="en-US"/>
              </w:rPr>
              <w:t xml:space="preserve"> </w:t>
            </w:r>
            <w:r w:rsidRPr="008170E2">
              <w:rPr>
                <w:rStyle w:val="FontStyle12"/>
                <w:sz w:val="20"/>
                <w:szCs w:val="20"/>
                <w:lang w:eastAsia="en-US"/>
              </w:rPr>
              <w:t>анализирует ход выполнения планов и решений Совета, о результатах информирует председателя Совета;</w:t>
            </w:r>
            <w:r w:rsidR="008E6E59">
              <w:rPr>
                <w:rStyle w:val="FontStyle12"/>
                <w:sz w:val="20"/>
                <w:szCs w:val="20"/>
                <w:lang w:eastAsia="en-US"/>
              </w:rPr>
              <w:t xml:space="preserve"> </w:t>
            </w:r>
            <w:r w:rsidRPr="008170E2">
              <w:rPr>
                <w:rStyle w:val="FontStyle12"/>
                <w:sz w:val="20"/>
                <w:szCs w:val="20"/>
                <w:lang w:eastAsia="en-US"/>
              </w:rPr>
              <w:t>ведет документацию Совета;</w:t>
            </w:r>
            <w:r w:rsidR="008E6E59">
              <w:rPr>
                <w:rStyle w:val="FontStyle12"/>
                <w:sz w:val="20"/>
                <w:szCs w:val="20"/>
                <w:lang w:eastAsia="en-US"/>
              </w:rPr>
              <w:t xml:space="preserve"> </w:t>
            </w:r>
            <w:r w:rsidRPr="008170E2">
              <w:rPr>
                <w:rStyle w:val="FontStyle12"/>
                <w:sz w:val="20"/>
                <w:szCs w:val="20"/>
                <w:lang w:eastAsia="en-US"/>
              </w:rPr>
              <w:t>готовит протоколы заседаний Совета;</w:t>
            </w:r>
            <w:r w:rsidR="008E6E59">
              <w:rPr>
                <w:rStyle w:val="FontStyle12"/>
                <w:sz w:val="20"/>
                <w:szCs w:val="20"/>
                <w:lang w:eastAsia="en-US"/>
              </w:rPr>
              <w:t xml:space="preserve"> </w:t>
            </w:r>
            <w:r w:rsidRPr="008170E2">
              <w:rPr>
                <w:rStyle w:val="FontStyle12"/>
                <w:sz w:val="20"/>
                <w:szCs w:val="20"/>
                <w:lang w:eastAsia="en-US"/>
              </w:rPr>
              <w:t>выполняет другие поручения председателя Совета.</w:t>
            </w:r>
            <w:r w:rsidR="008E6E59">
              <w:rPr>
                <w:rStyle w:val="FontStyle12"/>
                <w:sz w:val="20"/>
                <w:szCs w:val="20"/>
                <w:lang w:eastAsia="en-US"/>
              </w:rPr>
              <w:t xml:space="preserve"> </w:t>
            </w:r>
            <w:r w:rsidRPr="008170E2">
              <w:rPr>
                <w:rStyle w:val="FontStyle12"/>
                <w:sz w:val="20"/>
                <w:szCs w:val="20"/>
                <w:lang w:eastAsia="en-US"/>
              </w:rPr>
              <w:t>Член Совета обязан:</w:t>
            </w:r>
            <w:r w:rsidR="008E6E59">
              <w:rPr>
                <w:rStyle w:val="FontStyle12"/>
                <w:sz w:val="20"/>
                <w:szCs w:val="20"/>
                <w:lang w:eastAsia="en-US"/>
              </w:rPr>
              <w:t xml:space="preserve"> </w:t>
            </w:r>
            <w:r w:rsidRPr="008170E2">
              <w:rPr>
                <w:rStyle w:val="FontStyle12"/>
                <w:sz w:val="20"/>
                <w:szCs w:val="20"/>
                <w:lang w:eastAsia="en-US"/>
              </w:rPr>
              <w:t>участвовать в работе Совета;</w:t>
            </w:r>
            <w:r w:rsidR="008E6E59">
              <w:rPr>
                <w:rStyle w:val="FontStyle12"/>
                <w:sz w:val="20"/>
                <w:szCs w:val="20"/>
                <w:lang w:eastAsia="en-US"/>
              </w:rPr>
              <w:t xml:space="preserve"> </w:t>
            </w:r>
            <w:r w:rsidRPr="008170E2">
              <w:rPr>
                <w:rStyle w:val="FontStyle12"/>
                <w:sz w:val="20"/>
                <w:szCs w:val="20"/>
                <w:lang w:eastAsia="en-US"/>
              </w:rPr>
              <w:t>присутствовать на заседаниях Совета;</w:t>
            </w:r>
            <w:r w:rsidR="008E6E59">
              <w:rPr>
                <w:rStyle w:val="FontStyle12"/>
                <w:sz w:val="20"/>
                <w:szCs w:val="20"/>
                <w:lang w:eastAsia="en-US"/>
              </w:rPr>
              <w:t xml:space="preserve"> </w:t>
            </w:r>
            <w:r w:rsidRPr="008170E2">
              <w:rPr>
                <w:rStyle w:val="FontStyle12"/>
                <w:sz w:val="20"/>
                <w:szCs w:val="20"/>
                <w:lang w:eastAsia="en-US"/>
              </w:rPr>
              <w:t>выполнять решения Совета и принятые на себя перед Советом обязательства;</w:t>
            </w:r>
            <w:r w:rsidR="008E6E59">
              <w:rPr>
                <w:rStyle w:val="FontStyle12"/>
                <w:sz w:val="20"/>
                <w:szCs w:val="20"/>
                <w:lang w:eastAsia="en-US"/>
              </w:rPr>
              <w:t xml:space="preserve"> </w:t>
            </w:r>
            <w:r w:rsidRPr="008170E2">
              <w:rPr>
                <w:rStyle w:val="FontStyle12"/>
                <w:sz w:val="20"/>
                <w:szCs w:val="20"/>
                <w:lang w:eastAsia="en-US"/>
              </w:rPr>
              <w:t>4)</w:t>
            </w:r>
            <w:r w:rsidRPr="008170E2">
              <w:rPr>
                <w:rStyle w:val="FontStyle12"/>
                <w:sz w:val="20"/>
                <w:szCs w:val="20"/>
                <w:lang w:eastAsia="en-US"/>
              </w:rPr>
              <w:tab/>
              <w:t>регулярно</w:t>
            </w:r>
            <w:r w:rsidR="008E6E59">
              <w:rPr>
                <w:rStyle w:val="FontStyle12"/>
                <w:sz w:val="20"/>
                <w:szCs w:val="20"/>
                <w:lang w:eastAsia="en-US"/>
              </w:rPr>
              <w:t xml:space="preserve"> </w:t>
            </w:r>
            <w:r w:rsidRPr="008170E2">
              <w:rPr>
                <w:rStyle w:val="FontStyle12"/>
                <w:sz w:val="20"/>
                <w:szCs w:val="20"/>
                <w:lang w:eastAsia="en-US"/>
              </w:rPr>
              <w:t>отчитываться о своей деятельности на заседаниях Совета.</w:t>
            </w:r>
          </w:p>
        </w:tc>
      </w:tr>
      <w:tr w:rsidR="008170E2" w:rsidRPr="008170E2" w14:paraId="329021B3" w14:textId="77777777" w:rsidTr="003B6BCB">
        <w:tc>
          <w:tcPr>
            <w:tcW w:w="11091" w:type="dxa"/>
          </w:tcPr>
          <w:p w14:paraId="7F531D18" w14:textId="2A8300C6" w:rsidR="008170E2" w:rsidRPr="008170E2" w:rsidRDefault="008E6E59" w:rsidP="008E6E59">
            <w:pPr>
              <w:pStyle w:val="Style7"/>
              <w:widowControl/>
              <w:tabs>
                <w:tab w:val="left" w:pos="142"/>
              </w:tabs>
              <w:spacing w:line="240" w:lineRule="auto"/>
              <w:ind w:firstLine="0"/>
              <w:rPr>
                <w:sz w:val="20"/>
                <w:szCs w:val="20"/>
              </w:rPr>
            </w:pPr>
            <w:r>
              <w:rPr>
                <w:rStyle w:val="FontStyle11"/>
                <w:sz w:val="20"/>
                <w:szCs w:val="20"/>
                <w:lang w:eastAsia="en-US"/>
              </w:rPr>
              <w:lastRenderedPageBreak/>
              <w:t xml:space="preserve"> </w:t>
            </w:r>
            <w:r w:rsidR="008170E2" w:rsidRPr="008170E2">
              <w:rPr>
                <w:rStyle w:val="FontStyle11"/>
                <w:sz w:val="20"/>
                <w:szCs w:val="20"/>
                <w:lang w:eastAsia="en-US"/>
              </w:rPr>
              <w:t>7. Порядок работы Общественного Совета</w:t>
            </w:r>
            <w:r>
              <w:rPr>
                <w:rStyle w:val="FontStyle11"/>
                <w:sz w:val="20"/>
                <w:szCs w:val="20"/>
                <w:lang w:eastAsia="en-US"/>
              </w:rPr>
              <w:t xml:space="preserve"> </w:t>
            </w:r>
            <w:r w:rsidR="008170E2" w:rsidRPr="008170E2">
              <w:rPr>
                <w:rStyle w:val="FontStyle12"/>
                <w:sz w:val="20"/>
                <w:szCs w:val="20"/>
                <w:lang w:eastAsia="en-US"/>
              </w:rPr>
              <w:t xml:space="preserve">1. </w:t>
            </w:r>
            <w:r w:rsidR="008170E2" w:rsidRPr="008170E2">
              <w:rPr>
                <w:rFonts w:eastAsia="Calibri"/>
                <w:sz w:val="20"/>
                <w:szCs w:val="20"/>
              </w:rPr>
              <w:t>Для осуществления своих функций Общественный Совет проводит общие</w:t>
            </w:r>
            <w:r>
              <w:rPr>
                <w:rFonts w:eastAsia="Calibri"/>
                <w:sz w:val="20"/>
                <w:szCs w:val="20"/>
              </w:rPr>
              <w:t xml:space="preserve"> </w:t>
            </w:r>
            <w:r w:rsidR="008170E2" w:rsidRPr="008170E2">
              <w:rPr>
                <w:rFonts w:eastAsia="Calibri"/>
                <w:sz w:val="20"/>
                <w:szCs w:val="20"/>
              </w:rPr>
              <w:t>собрания не реже одного раза в квартал. Заседание Общественного Совета считается правомочным, если в нем принимает</w:t>
            </w:r>
            <w:r>
              <w:rPr>
                <w:rFonts w:eastAsia="Calibri"/>
                <w:sz w:val="20"/>
                <w:szCs w:val="20"/>
              </w:rPr>
              <w:t xml:space="preserve"> </w:t>
            </w:r>
            <w:r w:rsidR="008170E2" w:rsidRPr="008170E2">
              <w:rPr>
                <w:rFonts w:eastAsia="Calibri"/>
                <w:sz w:val="20"/>
                <w:szCs w:val="20"/>
              </w:rPr>
              <w:t>участие не менее половины списочного состава Общественного Совета.</w:t>
            </w:r>
            <w:r>
              <w:rPr>
                <w:rFonts w:eastAsia="Calibri"/>
                <w:sz w:val="20"/>
                <w:szCs w:val="20"/>
              </w:rPr>
              <w:t xml:space="preserve"> </w:t>
            </w:r>
            <w:r w:rsidR="008170E2" w:rsidRPr="008170E2">
              <w:rPr>
                <w:rStyle w:val="FontStyle12"/>
                <w:sz w:val="20"/>
                <w:szCs w:val="20"/>
                <w:lang w:eastAsia="en-US"/>
              </w:rPr>
              <w:t>2. Решения Совета принимаются большинством голосов его членов, присутствующих на заседании, и носят рекомендательный характер.</w:t>
            </w:r>
            <w:r>
              <w:rPr>
                <w:rStyle w:val="FontStyle12"/>
                <w:sz w:val="20"/>
                <w:szCs w:val="20"/>
                <w:lang w:eastAsia="en-US"/>
              </w:rPr>
              <w:t xml:space="preserve"> </w:t>
            </w:r>
            <w:r w:rsidR="008170E2" w:rsidRPr="008170E2">
              <w:rPr>
                <w:rStyle w:val="FontStyle12"/>
                <w:sz w:val="20"/>
                <w:szCs w:val="20"/>
                <w:lang w:eastAsia="en-US"/>
              </w:rPr>
              <w:t>3. Решения Совета подписываются председательствующим на его заседании и секретарем Совета и доводятся до сведения главы Завитинского муниципального округа.</w:t>
            </w:r>
            <w:r>
              <w:rPr>
                <w:rStyle w:val="FontStyle12"/>
                <w:sz w:val="20"/>
                <w:szCs w:val="20"/>
                <w:lang w:eastAsia="en-US"/>
              </w:rPr>
              <w:t xml:space="preserve"> </w:t>
            </w:r>
            <w:r w:rsidR="008170E2" w:rsidRPr="008170E2">
              <w:rPr>
                <w:rStyle w:val="FontStyle12"/>
                <w:sz w:val="20"/>
                <w:szCs w:val="20"/>
                <w:lang w:eastAsia="en-US"/>
              </w:rPr>
              <w:t>4.</w:t>
            </w:r>
            <w:r w:rsidR="008170E2" w:rsidRPr="008170E2">
              <w:rPr>
                <w:rStyle w:val="FontStyle12"/>
                <w:sz w:val="20"/>
                <w:szCs w:val="20"/>
                <w:lang w:eastAsia="en-US"/>
              </w:rPr>
              <w:tab/>
              <w:t>Повестка дня заседания Совета формируется председателем с учетом поступивших предложений от главы Завитинского муниципального округа и членов Совета.</w:t>
            </w:r>
            <w:r>
              <w:rPr>
                <w:rStyle w:val="FontStyle12"/>
                <w:sz w:val="20"/>
                <w:szCs w:val="20"/>
                <w:lang w:eastAsia="en-US"/>
              </w:rPr>
              <w:t xml:space="preserve"> </w:t>
            </w:r>
            <w:r w:rsidR="008170E2" w:rsidRPr="008170E2">
              <w:rPr>
                <w:rStyle w:val="FontStyle12"/>
                <w:sz w:val="20"/>
                <w:szCs w:val="20"/>
                <w:lang w:eastAsia="en-US"/>
              </w:rPr>
              <w:t>Повестка дня заседания Совета определяется не позднее, чем за десять дней до заседания, и доводится до сведения всех членов Совета.</w:t>
            </w:r>
            <w:r>
              <w:rPr>
                <w:rStyle w:val="FontStyle12"/>
                <w:sz w:val="20"/>
                <w:szCs w:val="20"/>
                <w:lang w:eastAsia="en-US"/>
              </w:rPr>
              <w:t xml:space="preserve"> </w:t>
            </w:r>
            <w:r w:rsidR="008170E2" w:rsidRPr="008170E2">
              <w:rPr>
                <w:rStyle w:val="FontStyle12"/>
                <w:sz w:val="20"/>
                <w:szCs w:val="20"/>
                <w:lang w:eastAsia="en-US"/>
              </w:rPr>
              <w:t>Президиум Совета проводит свои заседания не реже одного раза в месяц.</w:t>
            </w:r>
            <w:r>
              <w:rPr>
                <w:rStyle w:val="FontStyle12"/>
                <w:sz w:val="20"/>
                <w:szCs w:val="20"/>
                <w:lang w:eastAsia="en-US"/>
              </w:rPr>
              <w:t xml:space="preserve"> </w:t>
            </w:r>
            <w:r w:rsidR="008170E2" w:rsidRPr="008170E2">
              <w:rPr>
                <w:rStyle w:val="FontStyle12"/>
                <w:sz w:val="20"/>
                <w:szCs w:val="20"/>
                <w:lang w:eastAsia="en-US"/>
              </w:rPr>
              <w:t xml:space="preserve">Для решения оперативных вопросов по основным направлениям своей деятельности Совет может создавать рабочие группы, действующие под руководством одного из членов Совета. Персональный состав рабочих групп утверждается президиумом Совета. Заседания рабочих групп проводится по мере необходимости. </w:t>
            </w:r>
          </w:p>
        </w:tc>
      </w:tr>
      <w:tr w:rsidR="008170E2" w:rsidRPr="008170E2" w14:paraId="349A7A59" w14:textId="77777777" w:rsidTr="003B6BCB">
        <w:tc>
          <w:tcPr>
            <w:tcW w:w="11091" w:type="dxa"/>
            <w:hideMark/>
          </w:tcPr>
          <w:p w14:paraId="38ED7294" w14:textId="66E534CE" w:rsidR="008170E2" w:rsidRPr="008170E2" w:rsidRDefault="008170E2" w:rsidP="008E6E59">
            <w:pPr>
              <w:pStyle w:val="Style7"/>
              <w:widowControl/>
              <w:tabs>
                <w:tab w:val="left" w:pos="142"/>
              </w:tabs>
              <w:spacing w:line="240" w:lineRule="auto"/>
              <w:ind w:firstLine="0"/>
              <w:rPr>
                <w:rStyle w:val="FontStyle12"/>
                <w:sz w:val="20"/>
                <w:szCs w:val="20"/>
              </w:rPr>
            </w:pPr>
            <w:r w:rsidRPr="008170E2">
              <w:rPr>
                <w:rStyle w:val="FontStyle12"/>
                <w:b/>
                <w:bCs/>
                <w:sz w:val="20"/>
                <w:szCs w:val="20"/>
                <w:lang w:eastAsia="en-US"/>
              </w:rPr>
              <w:t>8.</w:t>
            </w:r>
            <w:r w:rsidRPr="008170E2">
              <w:rPr>
                <w:rStyle w:val="FontStyle12"/>
                <w:sz w:val="20"/>
                <w:szCs w:val="20"/>
                <w:lang w:eastAsia="en-US"/>
              </w:rPr>
              <w:t xml:space="preserve"> </w:t>
            </w:r>
            <w:r w:rsidRPr="008170E2">
              <w:rPr>
                <w:rStyle w:val="FontStyle11"/>
                <w:sz w:val="20"/>
                <w:szCs w:val="20"/>
                <w:lang w:eastAsia="en-US"/>
              </w:rPr>
              <w:t>Структура и организация деятельности Общественного Совета</w:t>
            </w:r>
            <w:r w:rsidR="008E6E59">
              <w:rPr>
                <w:rStyle w:val="FontStyle11"/>
                <w:sz w:val="20"/>
                <w:szCs w:val="20"/>
                <w:lang w:eastAsia="en-US"/>
              </w:rPr>
              <w:t xml:space="preserve"> </w:t>
            </w:r>
            <w:r w:rsidRPr="008170E2">
              <w:rPr>
                <w:rStyle w:val="FontStyle12"/>
                <w:sz w:val="20"/>
                <w:szCs w:val="20"/>
                <w:lang w:eastAsia="en-US"/>
              </w:rPr>
              <w:t>Общественный Совет состоит из числа достойных и уважаемых граждан, представителей общественных и профессиональных объединений, трудовых коллективов предприятий, организаций, представителей местной общественности, проживающих на территории Завитинского муниципального округа, давших свое согласие на включение с состав Общественного Совета.</w:t>
            </w:r>
            <w:r w:rsidR="008E6E59">
              <w:rPr>
                <w:rStyle w:val="FontStyle12"/>
                <w:sz w:val="20"/>
                <w:szCs w:val="20"/>
                <w:lang w:eastAsia="en-US"/>
              </w:rPr>
              <w:t xml:space="preserve"> </w:t>
            </w:r>
            <w:r w:rsidRPr="008170E2">
              <w:rPr>
                <w:rStyle w:val="FontStyle12"/>
                <w:sz w:val="20"/>
                <w:szCs w:val="20"/>
                <w:lang w:eastAsia="en-US"/>
              </w:rPr>
              <w:t>Количество членов Общественного совета не должно превышать 19 человек.</w:t>
            </w:r>
            <w:r w:rsidR="008E6E59">
              <w:rPr>
                <w:rStyle w:val="FontStyle12"/>
                <w:sz w:val="20"/>
                <w:szCs w:val="20"/>
                <w:lang w:eastAsia="en-US"/>
              </w:rPr>
              <w:t xml:space="preserve"> </w:t>
            </w:r>
            <w:r w:rsidRPr="008170E2">
              <w:rPr>
                <w:rFonts w:eastAsia="Calibri"/>
                <w:sz w:val="20"/>
                <w:szCs w:val="20"/>
              </w:rPr>
              <w:t xml:space="preserve">Состав Общественного Совета по результатам проведения консультаций с местными общественными объединениями утверждается постановлением главы Завитинского </w:t>
            </w:r>
            <w:r w:rsidRPr="008170E2">
              <w:rPr>
                <w:rStyle w:val="FontStyle12"/>
                <w:color w:val="000000"/>
                <w:sz w:val="20"/>
                <w:szCs w:val="20"/>
                <w:lang w:eastAsia="en-US"/>
              </w:rPr>
              <w:t>муниципального округа</w:t>
            </w:r>
            <w:r w:rsidRPr="008170E2">
              <w:rPr>
                <w:rFonts w:eastAsia="Calibri"/>
                <w:sz w:val="20"/>
                <w:szCs w:val="20"/>
              </w:rPr>
              <w:t xml:space="preserve"> на срок 3 года.</w:t>
            </w:r>
            <w:r w:rsidRPr="008170E2">
              <w:rPr>
                <w:rStyle w:val="FontStyle12"/>
                <w:color w:val="000000"/>
                <w:sz w:val="20"/>
                <w:szCs w:val="20"/>
                <w:lang w:eastAsia="en-US"/>
              </w:rPr>
              <w:t xml:space="preserve"> </w:t>
            </w:r>
            <w:r w:rsidR="008E6E59">
              <w:rPr>
                <w:rStyle w:val="FontStyle12"/>
                <w:color w:val="000000"/>
                <w:sz w:val="20"/>
                <w:szCs w:val="20"/>
                <w:lang w:eastAsia="en-US"/>
              </w:rPr>
              <w:t xml:space="preserve"> </w:t>
            </w:r>
            <w:r w:rsidRPr="008170E2">
              <w:rPr>
                <w:rStyle w:val="FontStyle12"/>
                <w:color w:val="000000"/>
                <w:sz w:val="20"/>
                <w:szCs w:val="20"/>
                <w:lang w:eastAsia="en-US"/>
              </w:rPr>
              <w:t>В состав Совета не может входить более одного представителя от общественных и профессиональных объединений, трудовых коллективов предприятий, организаций.</w:t>
            </w:r>
            <w:r w:rsidR="008E6E59">
              <w:rPr>
                <w:rStyle w:val="FontStyle12"/>
                <w:color w:val="000000"/>
                <w:sz w:val="20"/>
                <w:szCs w:val="20"/>
                <w:lang w:eastAsia="en-US"/>
              </w:rPr>
              <w:t xml:space="preserve"> </w:t>
            </w:r>
            <w:r w:rsidRPr="008170E2">
              <w:rPr>
                <w:rStyle w:val="FontStyle12"/>
                <w:color w:val="000000"/>
                <w:sz w:val="20"/>
                <w:szCs w:val="20"/>
                <w:lang w:eastAsia="en-US"/>
              </w:rPr>
              <w:t>На первом</w:t>
            </w:r>
            <w:r w:rsidRPr="008170E2">
              <w:rPr>
                <w:rStyle w:val="FontStyle12"/>
                <w:sz w:val="20"/>
                <w:szCs w:val="20"/>
                <w:lang w:eastAsia="en-US"/>
              </w:rPr>
              <w:t xml:space="preserve"> заседании Совета большинством голосов от списочного состава по рекомендации главы Завитинского муниципального округа избирается председатель Совета.</w:t>
            </w:r>
            <w:r w:rsidR="008E6E59">
              <w:rPr>
                <w:rStyle w:val="FontStyle12"/>
                <w:sz w:val="20"/>
                <w:szCs w:val="20"/>
                <w:lang w:eastAsia="en-US"/>
              </w:rPr>
              <w:t xml:space="preserve"> </w:t>
            </w:r>
            <w:r w:rsidRPr="008170E2">
              <w:rPr>
                <w:rStyle w:val="FontStyle12"/>
                <w:sz w:val="20"/>
                <w:szCs w:val="20"/>
                <w:lang w:eastAsia="en-US"/>
              </w:rPr>
              <w:t xml:space="preserve">В периоды между заседаниями Совета работает президиум, который избирается на первом </w:t>
            </w:r>
            <w:proofErr w:type="spellStart"/>
            <w:r w:rsidRPr="008170E2">
              <w:rPr>
                <w:rStyle w:val="FontStyle12"/>
                <w:sz w:val="20"/>
                <w:szCs w:val="20"/>
                <w:lang w:eastAsia="en-US"/>
              </w:rPr>
              <w:t>заседании.По</w:t>
            </w:r>
            <w:proofErr w:type="spellEnd"/>
            <w:r w:rsidRPr="008170E2">
              <w:rPr>
                <w:rStyle w:val="FontStyle12"/>
                <w:sz w:val="20"/>
                <w:szCs w:val="20"/>
                <w:lang w:eastAsia="en-US"/>
              </w:rPr>
              <w:t xml:space="preserve"> представлению председателя Совет избирает заместителя председателя, который исполняет обязанности председателя в его отсутствие.</w:t>
            </w:r>
            <w:r w:rsidR="008E6E59">
              <w:rPr>
                <w:rStyle w:val="FontStyle12"/>
                <w:sz w:val="20"/>
                <w:szCs w:val="20"/>
                <w:lang w:eastAsia="en-US"/>
              </w:rPr>
              <w:t xml:space="preserve"> </w:t>
            </w:r>
            <w:r w:rsidRPr="008170E2">
              <w:rPr>
                <w:rStyle w:val="FontStyle12"/>
                <w:sz w:val="20"/>
                <w:szCs w:val="20"/>
                <w:lang w:eastAsia="en-US"/>
              </w:rPr>
              <w:t>Секретарь Совета избирается на заседании по представлению председателя Совета.</w:t>
            </w:r>
            <w:r w:rsidR="008E6E59">
              <w:rPr>
                <w:rStyle w:val="FontStyle12"/>
                <w:sz w:val="20"/>
                <w:szCs w:val="20"/>
                <w:lang w:eastAsia="en-US"/>
              </w:rPr>
              <w:t xml:space="preserve"> </w:t>
            </w:r>
            <w:r w:rsidRPr="008170E2">
              <w:rPr>
                <w:rStyle w:val="FontStyle12"/>
                <w:sz w:val="20"/>
                <w:szCs w:val="20"/>
                <w:lang w:eastAsia="en-US"/>
              </w:rPr>
              <w:t>Президиум формируется Советом самостоятельно. В состав президиума Совета входят председатель, заместитель председателя, секретарь, председатели комиссий.</w:t>
            </w:r>
            <w:r w:rsidR="008E6E59">
              <w:rPr>
                <w:rStyle w:val="FontStyle12"/>
                <w:sz w:val="20"/>
                <w:szCs w:val="20"/>
                <w:lang w:eastAsia="en-US"/>
              </w:rPr>
              <w:t xml:space="preserve"> </w:t>
            </w:r>
            <w:r w:rsidRPr="008170E2">
              <w:rPr>
                <w:rStyle w:val="FontStyle12"/>
                <w:sz w:val="20"/>
                <w:szCs w:val="20"/>
                <w:lang w:eastAsia="en-US"/>
              </w:rPr>
              <w:t xml:space="preserve"> На первом заседании Совета создаются комиссии для решения социальных, экономических и культурных проблем развития Завитинского муниципального округа.</w:t>
            </w:r>
            <w:r w:rsidR="008E6E59">
              <w:rPr>
                <w:rStyle w:val="FontStyle12"/>
                <w:sz w:val="20"/>
                <w:szCs w:val="20"/>
                <w:lang w:eastAsia="en-US"/>
              </w:rPr>
              <w:t xml:space="preserve"> </w:t>
            </w:r>
            <w:r w:rsidRPr="008170E2">
              <w:rPr>
                <w:rStyle w:val="FontStyle12"/>
                <w:sz w:val="20"/>
                <w:szCs w:val="20"/>
                <w:lang w:eastAsia="en-US"/>
              </w:rPr>
              <w:t xml:space="preserve"> Председатели комиссий Совета избираются на его заседании по рекомендации главы Завитинского муниципального округа.</w:t>
            </w:r>
          </w:p>
          <w:p w14:paraId="08515E47" w14:textId="77777777" w:rsidR="008170E2" w:rsidRPr="008170E2" w:rsidRDefault="008170E2" w:rsidP="008170E2">
            <w:pPr>
              <w:pStyle w:val="Style3"/>
              <w:widowControl/>
              <w:tabs>
                <w:tab w:val="left" w:pos="142"/>
                <w:tab w:val="left" w:pos="176"/>
              </w:tabs>
              <w:spacing w:line="240" w:lineRule="auto"/>
              <w:ind w:firstLine="0"/>
              <w:rPr>
                <w:sz w:val="20"/>
                <w:szCs w:val="20"/>
              </w:rPr>
            </w:pPr>
          </w:p>
        </w:tc>
      </w:tr>
    </w:tbl>
    <w:p w14:paraId="7D022C97" w14:textId="63FB32C2" w:rsidR="008170E2" w:rsidRPr="008E6E59" w:rsidRDefault="008170E2" w:rsidP="008170E2">
      <w:pPr>
        <w:shd w:val="clear" w:color="auto" w:fill="FFFFFF"/>
        <w:spacing w:after="0" w:line="240" w:lineRule="auto"/>
        <w:jc w:val="both"/>
        <w:rPr>
          <w:rFonts w:ascii="Times New Roman" w:hAnsi="Times New Roman" w:cs="Times New Roman"/>
          <w:bCs/>
          <w:sz w:val="20"/>
          <w:szCs w:val="20"/>
        </w:rPr>
      </w:pPr>
      <w:r w:rsidRPr="008170E2">
        <w:rPr>
          <w:rFonts w:ascii="Times New Roman" w:hAnsi="Times New Roman" w:cs="Times New Roman"/>
          <w:b/>
          <w:bCs/>
          <w:sz w:val="20"/>
          <w:szCs w:val="20"/>
        </w:rPr>
        <w:t>9. Удостоверение члена Общественного Совета</w:t>
      </w:r>
      <w:r w:rsidR="008E6E59">
        <w:rPr>
          <w:rFonts w:ascii="Times New Roman" w:hAnsi="Times New Roman" w:cs="Times New Roman"/>
          <w:b/>
          <w:bCs/>
          <w:sz w:val="20"/>
          <w:szCs w:val="20"/>
        </w:rPr>
        <w:t xml:space="preserve"> </w:t>
      </w:r>
      <w:r w:rsidRPr="008170E2">
        <w:rPr>
          <w:rFonts w:ascii="Times New Roman" w:hAnsi="Times New Roman" w:cs="Times New Roman"/>
          <w:bCs/>
          <w:sz w:val="20"/>
          <w:szCs w:val="20"/>
        </w:rPr>
        <w:t xml:space="preserve">1. Глава </w:t>
      </w:r>
      <w:r w:rsidRPr="008170E2">
        <w:rPr>
          <w:rFonts w:ascii="Times New Roman" w:eastAsia="Calibri" w:hAnsi="Times New Roman" w:cs="Times New Roman"/>
          <w:sz w:val="20"/>
          <w:szCs w:val="20"/>
        </w:rPr>
        <w:t xml:space="preserve">Завитинского </w:t>
      </w:r>
      <w:r w:rsidRPr="008170E2">
        <w:rPr>
          <w:rStyle w:val="FontStyle12"/>
          <w:sz w:val="20"/>
          <w:szCs w:val="20"/>
        </w:rPr>
        <w:t>муниципального округа</w:t>
      </w:r>
      <w:r w:rsidRPr="008170E2">
        <w:rPr>
          <w:rFonts w:ascii="Times New Roman" w:eastAsia="Calibri" w:hAnsi="Times New Roman" w:cs="Times New Roman"/>
          <w:sz w:val="20"/>
          <w:szCs w:val="20"/>
        </w:rPr>
        <w:t xml:space="preserve"> </w:t>
      </w:r>
      <w:r w:rsidRPr="008170E2">
        <w:rPr>
          <w:rFonts w:ascii="Times New Roman" w:hAnsi="Times New Roman" w:cs="Times New Roman"/>
          <w:bCs/>
          <w:sz w:val="20"/>
          <w:szCs w:val="20"/>
        </w:rPr>
        <w:t>выдает под роспись членам Общественного Совета удостоверение члена Общественного Совета.</w:t>
      </w:r>
      <w:r w:rsidR="008E6E59">
        <w:rPr>
          <w:rFonts w:ascii="Times New Roman" w:hAnsi="Times New Roman" w:cs="Times New Roman"/>
          <w:bCs/>
          <w:sz w:val="20"/>
          <w:szCs w:val="20"/>
        </w:rPr>
        <w:t xml:space="preserve"> </w:t>
      </w:r>
      <w:r w:rsidRPr="008170E2">
        <w:rPr>
          <w:rFonts w:ascii="Times New Roman" w:hAnsi="Times New Roman" w:cs="Times New Roman"/>
          <w:bCs/>
          <w:sz w:val="20"/>
          <w:szCs w:val="20"/>
        </w:rPr>
        <w:t xml:space="preserve">2. Удостоверение члена Общественного Совета является документом, подтверждающим его полномочия. Член Общественного Совета пользуется удостоверением в течение срока своих полномочий. </w:t>
      </w:r>
      <w:r w:rsidR="008E6E59">
        <w:rPr>
          <w:rFonts w:ascii="Times New Roman" w:hAnsi="Times New Roman" w:cs="Times New Roman"/>
          <w:bCs/>
          <w:sz w:val="20"/>
          <w:szCs w:val="20"/>
        </w:rPr>
        <w:t xml:space="preserve"> </w:t>
      </w:r>
      <w:r w:rsidRPr="008170E2">
        <w:rPr>
          <w:rFonts w:ascii="Times New Roman" w:hAnsi="Times New Roman" w:cs="Times New Roman"/>
          <w:bCs/>
          <w:sz w:val="20"/>
          <w:szCs w:val="20"/>
        </w:rPr>
        <w:t xml:space="preserve">3. Образец и описание удостоверения утверждается распоряжением главы </w:t>
      </w:r>
      <w:r w:rsidRPr="008170E2">
        <w:rPr>
          <w:rFonts w:ascii="Times New Roman" w:eastAsia="Calibri" w:hAnsi="Times New Roman" w:cs="Times New Roman"/>
          <w:sz w:val="20"/>
          <w:szCs w:val="20"/>
        </w:rPr>
        <w:t>округа</w:t>
      </w:r>
      <w:r w:rsidRPr="008170E2">
        <w:rPr>
          <w:rFonts w:ascii="Times New Roman" w:hAnsi="Times New Roman" w:cs="Times New Roman"/>
          <w:bCs/>
          <w:sz w:val="20"/>
          <w:szCs w:val="20"/>
        </w:rPr>
        <w:t>.</w:t>
      </w:r>
      <w:r w:rsidR="008E6E59">
        <w:rPr>
          <w:rFonts w:ascii="Times New Roman" w:hAnsi="Times New Roman" w:cs="Times New Roman"/>
          <w:bCs/>
          <w:sz w:val="20"/>
          <w:szCs w:val="20"/>
        </w:rPr>
        <w:t xml:space="preserve"> </w:t>
      </w:r>
      <w:r w:rsidRPr="008170E2">
        <w:rPr>
          <w:rFonts w:ascii="Times New Roman" w:hAnsi="Times New Roman" w:cs="Times New Roman"/>
          <w:b/>
          <w:bCs/>
          <w:sz w:val="20"/>
          <w:szCs w:val="20"/>
        </w:rPr>
        <w:t>10. Финансовое и иное обеспечение деятельности Совета</w:t>
      </w:r>
      <w:r w:rsidR="008E6E59">
        <w:rPr>
          <w:rFonts w:ascii="Times New Roman" w:hAnsi="Times New Roman" w:cs="Times New Roman"/>
          <w:b/>
          <w:bCs/>
          <w:sz w:val="20"/>
          <w:szCs w:val="20"/>
        </w:rPr>
        <w:t xml:space="preserve"> </w:t>
      </w:r>
      <w:r w:rsidRPr="008170E2">
        <w:rPr>
          <w:rFonts w:ascii="Times New Roman" w:hAnsi="Times New Roman" w:cs="Times New Roman"/>
          <w:sz w:val="20"/>
          <w:szCs w:val="20"/>
        </w:rPr>
        <w:t xml:space="preserve"> Организационное обеспечение деятельности Совета осуществляет председатель Общественного Совета. </w:t>
      </w:r>
      <w:r w:rsidRPr="008170E2">
        <w:rPr>
          <w:rFonts w:ascii="Times New Roman" w:eastAsia="Calibri" w:hAnsi="Times New Roman" w:cs="Times New Roman"/>
          <w:sz w:val="20"/>
          <w:szCs w:val="20"/>
        </w:rPr>
        <w:t>Материально-техническое, правовое, документационное, информационное обеспечение деятельности Совета осуществляет общий отдел администрации округа</w:t>
      </w:r>
      <w:r w:rsidRPr="008170E2">
        <w:rPr>
          <w:rFonts w:ascii="Times New Roman" w:hAnsi="Times New Roman" w:cs="Times New Roman"/>
          <w:sz w:val="20"/>
          <w:szCs w:val="20"/>
        </w:rPr>
        <w:t>.</w:t>
      </w:r>
      <w:r w:rsidR="008E6E59">
        <w:rPr>
          <w:rFonts w:ascii="Times New Roman" w:hAnsi="Times New Roman" w:cs="Times New Roman"/>
          <w:sz w:val="20"/>
          <w:szCs w:val="20"/>
        </w:rPr>
        <w:t xml:space="preserve"> </w:t>
      </w:r>
      <w:r w:rsidRPr="008170E2">
        <w:rPr>
          <w:rFonts w:ascii="Times New Roman" w:hAnsi="Times New Roman" w:cs="Times New Roman"/>
          <w:sz w:val="20"/>
          <w:szCs w:val="20"/>
        </w:rPr>
        <w:t>Финансовое обеспечение содержания Общественного Совета осуществляется за счет средств, предусмотренных в бюджете района на соответствующий финансовый год.</w:t>
      </w:r>
    </w:p>
    <w:p w14:paraId="7A995628" w14:textId="77777777" w:rsidR="008E6E59" w:rsidRDefault="008E6E59" w:rsidP="008E6E59">
      <w:pPr>
        <w:spacing w:after="0" w:line="240" w:lineRule="auto"/>
        <w:jc w:val="both"/>
        <w:rPr>
          <w:rFonts w:ascii="Times New Roman" w:eastAsia="Calibri" w:hAnsi="Times New Roman" w:cs="Times New Roman"/>
          <w:sz w:val="20"/>
          <w:szCs w:val="20"/>
        </w:rPr>
      </w:pPr>
    </w:p>
    <w:p w14:paraId="55406C74" w14:textId="4CCA462C" w:rsidR="008170E2" w:rsidRPr="008E6E59" w:rsidRDefault="008E6E59" w:rsidP="008170E2">
      <w:pPr>
        <w:spacing w:after="0" w:line="240" w:lineRule="auto"/>
        <w:jc w:val="both"/>
        <w:rPr>
          <w:rFonts w:ascii="Times New Roman" w:eastAsia="Calibri" w:hAnsi="Times New Roman" w:cs="Times New Roman"/>
          <w:sz w:val="20"/>
          <w:szCs w:val="20"/>
        </w:rPr>
      </w:pPr>
      <w:r w:rsidRPr="008170E2">
        <w:rPr>
          <w:rFonts w:ascii="Times New Roman" w:eastAsia="Calibri" w:hAnsi="Times New Roman" w:cs="Times New Roman"/>
          <w:sz w:val="20"/>
          <w:szCs w:val="20"/>
        </w:rPr>
        <w:lastRenderedPageBreak/>
        <w:t>Приложение № 2</w:t>
      </w:r>
      <w:r>
        <w:rPr>
          <w:rFonts w:ascii="Times New Roman" w:eastAsia="Calibri" w:hAnsi="Times New Roman" w:cs="Times New Roman"/>
          <w:sz w:val="20"/>
          <w:szCs w:val="20"/>
        </w:rPr>
        <w:t xml:space="preserve"> </w:t>
      </w:r>
      <w:r w:rsidRPr="008170E2">
        <w:rPr>
          <w:rFonts w:ascii="Times New Roman" w:eastAsia="Calibri" w:hAnsi="Times New Roman" w:cs="Times New Roman"/>
          <w:sz w:val="20"/>
          <w:szCs w:val="20"/>
        </w:rPr>
        <w:t>УТВЕРЖДЕНО</w:t>
      </w:r>
      <w:r>
        <w:rPr>
          <w:rFonts w:ascii="Times New Roman" w:eastAsia="Calibri" w:hAnsi="Times New Roman" w:cs="Times New Roman"/>
          <w:sz w:val="20"/>
          <w:szCs w:val="20"/>
        </w:rPr>
        <w:t xml:space="preserve"> </w:t>
      </w:r>
      <w:r w:rsidRPr="008170E2">
        <w:rPr>
          <w:rFonts w:ascii="Times New Roman" w:eastAsia="Calibri" w:hAnsi="Times New Roman" w:cs="Times New Roman"/>
          <w:sz w:val="20"/>
          <w:szCs w:val="20"/>
        </w:rPr>
        <w:t xml:space="preserve">постановлением </w:t>
      </w:r>
      <w:r>
        <w:rPr>
          <w:rFonts w:ascii="Times New Roman" w:eastAsia="Calibri" w:hAnsi="Times New Roman" w:cs="Times New Roman"/>
          <w:sz w:val="20"/>
          <w:szCs w:val="20"/>
        </w:rPr>
        <w:t xml:space="preserve"> </w:t>
      </w:r>
      <w:r w:rsidRPr="008170E2">
        <w:rPr>
          <w:rFonts w:ascii="Times New Roman" w:eastAsia="Calibri" w:hAnsi="Times New Roman" w:cs="Times New Roman"/>
          <w:sz w:val="20"/>
          <w:szCs w:val="20"/>
        </w:rPr>
        <w:t xml:space="preserve">главы Завитинского </w:t>
      </w:r>
      <w:r>
        <w:rPr>
          <w:rFonts w:ascii="Times New Roman" w:eastAsia="Calibri" w:hAnsi="Times New Roman" w:cs="Times New Roman"/>
          <w:sz w:val="20"/>
          <w:szCs w:val="20"/>
        </w:rPr>
        <w:t xml:space="preserve"> </w:t>
      </w:r>
      <w:r w:rsidRPr="008170E2">
        <w:rPr>
          <w:rFonts w:ascii="Times New Roman" w:eastAsia="Calibri" w:hAnsi="Times New Roman" w:cs="Times New Roman"/>
          <w:sz w:val="20"/>
          <w:szCs w:val="20"/>
        </w:rPr>
        <w:t xml:space="preserve">муниципального округа </w:t>
      </w:r>
      <w:r>
        <w:rPr>
          <w:rFonts w:ascii="Times New Roman" w:eastAsia="Calibri" w:hAnsi="Times New Roman" w:cs="Times New Roman"/>
          <w:sz w:val="20"/>
          <w:szCs w:val="20"/>
        </w:rPr>
        <w:t xml:space="preserve"> </w:t>
      </w:r>
      <w:r w:rsidRPr="008170E2">
        <w:rPr>
          <w:rFonts w:ascii="Times New Roman" w:eastAsia="Calibri" w:hAnsi="Times New Roman" w:cs="Times New Roman"/>
          <w:sz w:val="20"/>
          <w:szCs w:val="20"/>
        </w:rPr>
        <w:t xml:space="preserve">от </w:t>
      </w:r>
      <w:r w:rsidRPr="008170E2">
        <w:rPr>
          <w:rFonts w:ascii="Times New Roman" w:hAnsi="Times New Roman" w:cs="Times New Roman"/>
          <w:sz w:val="20"/>
          <w:szCs w:val="20"/>
        </w:rPr>
        <w:t xml:space="preserve">15.03.2022 </w:t>
      </w:r>
      <w:r w:rsidRPr="008170E2">
        <w:rPr>
          <w:rFonts w:ascii="Times New Roman" w:eastAsia="Calibri" w:hAnsi="Times New Roman" w:cs="Times New Roman"/>
          <w:sz w:val="20"/>
          <w:szCs w:val="20"/>
        </w:rPr>
        <w:t>№ 169</w:t>
      </w:r>
      <w:r>
        <w:rPr>
          <w:rFonts w:ascii="Times New Roman" w:eastAsia="Calibri" w:hAnsi="Times New Roman" w:cs="Times New Roman"/>
          <w:sz w:val="20"/>
          <w:szCs w:val="20"/>
        </w:rPr>
        <w:t xml:space="preserve"> </w:t>
      </w:r>
      <w:r w:rsidR="008170E2" w:rsidRPr="008170E2">
        <w:rPr>
          <w:rFonts w:ascii="Times New Roman" w:hAnsi="Times New Roman" w:cs="Times New Roman"/>
          <w:b/>
          <w:bCs/>
          <w:sz w:val="20"/>
          <w:szCs w:val="20"/>
        </w:rPr>
        <w:t>СОСТАВ</w:t>
      </w:r>
      <w:r>
        <w:rPr>
          <w:rFonts w:ascii="Times New Roman" w:eastAsia="Calibri" w:hAnsi="Times New Roman" w:cs="Times New Roman"/>
          <w:sz w:val="20"/>
          <w:szCs w:val="20"/>
        </w:rPr>
        <w:t xml:space="preserve"> </w:t>
      </w:r>
      <w:r w:rsidR="008170E2" w:rsidRPr="008170E2">
        <w:rPr>
          <w:rFonts w:ascii="Times New Roman" w:hAnsi="Times New Roman" w:cs="Times New Roman"/>
          <w:b/>
          <w:bCs/>
          <w:sz w:val="20"/>
          <w:szCs w:val="20"/>
        </w:rPr>
        <w:t xml:space="preserve">Общественного Совета при администрации </w:t>
      </w:r>
      <w:r>
        <w:rPr>
          <w:rFonts w:ascii="Times New Roman" w:eastAsia="Calibri" w:hAnsi="Times New Roman" w:cs="Times New Roman"/>
          <w:sz w:val="20"/>
          <w:szCs w:val="20"/>
        </w:rPr>
        <w:t xml:space="preserve"> </w:t>
      </w:r>
      <w:r w:rsidR="008170E2" w:rsidRPr="008170E2">
        <w:rPr>
          <w:rFonts w:ascii="Times New Roman" w:hAnsi="Times New Roman" w:cs="Times New Roman"/>
          <w:b/>
          <w:bCs/>
          <w:sz w:val="20"/>
          <w:szCs w:val="20"/>
        </w:rPr>
        <w:t>Завитинского муниципального округа</w:t>
      </w:r>
      <w:r>
        <w:rPr>
          <w:rFonts w:ascii="Times New Roman" w:eastAsia="Calibri" w:hAnsi="Times New Roman" w:cs="Times New Roman"/>
          <w:sz w:val="20"/>
          <w:szCs w:val="20"/>
        </w:rPr>
        <w:t xml:space="preserve"> </w:t>
      </w:r>
    </w:p>
    <w:tbl>
      <w:tblPr>
        <w:tblW w:w="10773" w:type="dxa"/>
        <w:tblLook w:val="04A0" w:firstRow="1" w:lastRow="0" w:firstColumn="1" w:lastColumn="0" w:noHBand="0" w:noVBand="1"/>
      </w:tblPr>
      <w:tblGrid>
        <w:gridCol w:w="2552"/>
        <w:gridCol w:w="8221"/>
      </w:tblGrid>
      <w:tr w:rsidR="008170E2" w:rsidRPr="008170E2" w14:paraId="68E70644" w14:textId="77777777" w:rsidTr="008E6E59">
        <w:tc>
          <w:tcPr>
            <w:tcW w:w="2552" w:type="dxa"/>
            <w:shd w:val="clear" w:color="auto" w:fill="auto"/>
          </w:tcPr>
          <w:p w14:paraId="238D81DF"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Александрова</w:t>
            </w:r>
          </w:p>
          <w:p w14:paraId="06BC18CA"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Татьяна Владимировна</w:t>
            </w:r>
          </w:p>
        </w:tc>
        <w:tc>
          <w:tcPr>
            <w:tcW w:w="8221" w:type="dxa"/>
            <w:shd w:val="clear" w:color="auto" w:fill="auto"/>
          </w:tcPr>
          <w:p w14:paraId="790FA983"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 xml:space="preserve">председатель профсоюзного комитета работников образования Завитинского муниципального округа </w:t>
            </w:r>
          </w:p>
        </w:tc>
      </w:tr>
      <w:tr w:rsidR="008170E2" w:rsidRPr="008170E2" w14:paraId="5126BAD9" w14:textId="77777777" w:rsidTr="008E6E59">
        <w:tc>
          <w:tcPr>
            <w:tcW w:w="2552" w:type="dxa"/>
            <w:shd w:val="clear" w:color="auto" w:fill="auto"/>
          </w:tcPr>
          <w:p w14:paraId="01E84C54"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Афанасьева</w:t>
            </w:r>
          </w:p>
          <w:p w14:paraId="47C4DC07"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Светлана Владимировна</w:t>
            </w:r>
          </w:p>
        </w:tc>
        <w:tc>
          <w:tcPr>
            <w:tcW w:w="8221" w:type="dxa"/>
            <w:shd w:val="clear" w:color="auto" w:fill="auto"/>
          </w:tcPr>
          <w:p w14:paraId="6639C425"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администратор Центра тестирования ГТО МБОУ ДО ДЮСШ Завитинского муниципального округа</w:t>
            </w:r>
          </w:p>
        </w:tc>
      </w:tr>
      <w:tr w:rsidR="008170E2" w:rsidRPr="008170E2" w14:paraId="0EFC4FCB" w14:textId="77777777" w:rsidTr="008E6E59">
        <w:tc>
          <w:tcPr>
            <w:tcW w:w="2552" w:type="dxa"/>
            <w:shd w:val="clear" w:color="auto" w:fill="auto"/>
          </w:tcPr>
          <w:p w14:paraId="55DAF6E4" w14:textId="77777777" w:rsidR="008170E2" w:rsidRPr="008170E2" w:rsidRDefault="008170E2" w:rsidP="008170E2">
            <w:pPr>
              <w:spacing w:after="0" w:line="240" w:lineRule="auto"/>
              <w:jc w:val="both"/>
              <w:rPr>
                <w:rFonts w:ascii="Times New Roman" w:hAnsi="Times New Roman" w:cs="Times New Roman"/>
                <w:bCs/>
                <w:sz w:val="20"/>
                <w:szCs w:val="20"/>
              </w:rPr>
            </w:pPr>
            <w:r w:rsidRPr="008170E2">
              <w:rPr>
                <w:rFonts w:ascii="Times New Roman" w:hAnsi="Times New Roman" w:cs="Times New Roman"/>
                <w:bCs/>
                <w:sz w:val="20"/>
                <w:szCs w:val="20"/>
              </w:rPr>
              <w:t>Вартанян</w:t>
            </w:r>
          </w:p>
          <w:p w14:paraId="4C3E5D6C"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 xml:space="preserve">Левон </w:t>
            </w:r>
            <w:proofErr w:type="spellStart"/>
            <w:r w:rsidRPr="008170E2">
              <w:rPr>
                <w:rFonts w:ascii="Times New Roman" w:hAnsi="Times New Roman" w:cs="Times New Roman"/>
                <w:sz w:val="20"/>
                <w:szCs w:val="20"/>
              </w:rPr>
              <w:t>Галустович</w:t>
            </w:r>
            <w:proofErr w:type="spellEnd"/>
          </w:p>
        </w:tc>
        <w:tc>
          <w:tcPr>
            <w:tcW w:w="8221" w:type="dxa"/>
            <w:shd w:val="clear" w:color="auto" w:fill="auto"/>
          </w:tcPr>
          <w:p w14:paraId="0F92D4D9"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индивидуальный предприниматель</w:t>
            </w:r>
          </w:p>
        </w:tc>
      </w:tr>
      <w:tr w:rsidR="008170E2" w:rsidRPr="008170E2" w14:paraId="2D401B99" w14:textId="77777777" w:rsidTr="008E6E59">
        <w:tc>
          <w:tcPr>
            <w:tcW w:w="2552" w:type="dxa"/>
            <w:shd w:val="clear" w:color="auto" w:fill="auto"/>
          </w:tcPr>
          <w:p w14:paraId="008DD2C0" w14:textId="77777777" w:rsidR="008170E2" w:rsidRPr="008170E2" w:rsidRDefault="008170E2" w:rsidP="008170E2">
            <w:pPr>
              <w:spacing w:after="0" w:line="240" w:lineRule="auto"/>
              <w:jc w:val="both"/>
              <w:rPr>
                <w:rFonts w:ascii="Times New Roman" w:hAnsi="Times New Roman" w:cs="Times New Roman"/>
                <w:sz w:val="20"/>
                <w:szCs w:val="20"/>
              </w:rPr>
            </w:pPr>
            <w:proofErr w:type="spellStart"/>
            <w:r w:rsidRPr="008170E2">
              <w:rPr>
                <w:rFonts w:ascii="Times New Roman" w:hAnsi="Times New Roman" w:cs="Times New Roman"/>
                <w:sz w:val="20"/>
                <w:szCs w:val="20"/>
              </w:rPr>
              <w:t>Гутынина</w:t>
            </w:r>
            <w:proofErr w:type="spellEnd"/>
          </w:p>
          <w:p w14:paraId="5BDAC579"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Роза Олеговна</w:t>
            </w:r>
          </w:p>
        </w:tc>
        <w:tc>
          <w:tcPr>
            <w:tcW w:w="8221" w:type="dxa"/>
            <w:shd w:val="clear" w:color="auto" w:fill="auto"/>
          </w:tcPr>
          <w:p w14:paraId="72D695DC"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 xml:space="preserve">воспитатель МАДОУ – детский сад № 5 </w:t>
            </w:r>
            <w:proofErr w:type="spellStart"/>
            <w:r w:rsidRPr="008170E2">
              <w:rPr>
                <w:rFonts w:ascii="Times New Roman" w:hAnsi="Times New Roman" w:cs="Times New Roman"/>
                <w:sz w:val="20"/>
                <w:szCs w:val="20"/>
              </w:rPr>
              <w:t>г.Завитинска</w:t>
            </w:r>
            <w:proofErr w:type="spellEnd"/>
          </w:p>
        </w:tc>
      </w:tr>
      <w:tr w:rsidR="008170E2" w:rsidRPr="008170E2" w14:paraId="6A8074FF" w14:textId="77777777" w:rsidTr="008E6E59">
        <w:tc>
          <w:tcPr>
            <w:tcW w:w="2552" w:type="dxa"/>
            <w:shd w:val="clear" w:color="auto" w:fill="auto"/>
          </w:tcPr>
          <w:p w14:paraId="0F6F8E08"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Горбунова</w:t>
            </w:r>
          </w:p>
          <w:p w14:paraId="45A88D64"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Ольга Ивановна</w:t>
            </w:r>
          </w:p>
        </w:tc>
        <w:tc>
          <w:tcPr>
            <w:tcW w:w="8221" w:type="dxa"/>
            <w:shd w:val="clear" w:color="auto" w:fill="auto"/>
          </w:tcPr>
          <w:p w14:paraId="6E450FEA"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 xml:space="preserve">воспитатель МАДОУ – детский сад № 5 </w:t>
            </w:r>
            <w:proofErr w:type="spellStart"/>
            <w:r w:rsidRPr="008170E2">
              <w:rPr>
                <w:rFonts w:ascii="Times New Roman" w:hAnsi="Times New Roman" w:cs="Times New Roman"/>
                <w:sz w:val="20"/>
                <w:szCs w:val="20"/>
              </w:rPr>
              <w:t>г.Завитинска</w:t>
            </w:r>
            <w:proofErr w:type="spellEnd"/>
          </w:p>
        </w:tc>
      </w:tr>
      <w:tr w:rsidR="008170E2" w:rsidRPr="008170E2" w14:paraId="38A730E1" w14:textId="77777777" w:rsidTr="008E6E59">
        <w:tc>
          <w:tcPr>
            <w:tcW w:w="2552" w:type="dxa"/>
            <w:shd w:val="clear" w:color="auto" w:fill="auto"/>
          </w:tcPr>
          <w:p w14:paraId="5D15578A"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Емельянова</w:t>
            </w:r>
          </w:p>
          <w:p w14:paraId="16CC4178"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bCs/>
                <w:sz w:val="20"/>
                <w:szCs w:val="20"/>
              </w:rPr>
              <w:t>Вера Викторовна</w:t>
            </w:r>
          </w:p>
        </w:tc>
        <w:tc>
          <w:tcPr>
            <w:tcW w:w="8221" w:type="dxa"/>
            <w:shd w:val="clear" w:color="auto" w:fill="auto"/>
          </w:tcPr>
          <w:p w14:paraId="34F8677F"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врач ГБУЗ Амурской области «Завитинская больница»</w:t>
            </w:r>
          </w:p>
        </w:tc>
      </w:tr>
      <w:tr w:rsidR="008170E2" w:rsidRPr="008170E2" w14:paraId="07874CEE" w14:textId="77777777" w:rsidTr="008E6E59">
        <w:tc>
          <w:tcPr>
            <w:tcW w:w="2552" w:type="dxa"/>
            <w:shd w:val="clear" w:color="auto" w:fill="auto"/>
          </w:tcPr>
          <w:p w14:paraId="010AF4FE"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 xml:space="preserve">Захаров </w:t>
            </w:r>
          </w:p>
          <w:p w14:paraId="1C65722B"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Владислав Андреевич</w:t>
            </w:r>
          </w:p>
        </w:tc>
        <w:tc>
          <w:tcPr>
            <w:tcW w:w="8221" w:type="dxa"/>
            <w:shd w:val="clear" w:color="auto" w:fill="auto"/>
          </w:tcPr>
          <w:p w14:paraId="7AD99072" w14:textId="77777777" w:rsidR="008170E2" w:rsidRPr="008170E2" w:rsidRDefault="008170E2" w:rsidP="008170E2">
            <w:pPr>
              <w:spacing w:after="0" w:line="240" w:lineRule="auto"/>
              <w:jc w:val="both"/>
              <w:rPr>
                <w:rFonts w:ascii="Times New Roman" w:hAnsi="Times New Roman" w:cs="Times New Roman"/>
                <w:color w:val="000000"/>
                <w:sz w:val="20"/>
                <w:szCs w:val="20"/>
              </w:rPr>
            </w:pPr>
            <w:r w:rsidRPr="008170E2">
              <w:rPr>
                <w:rFonts w:ascii="Times New Roman" w:hAnsi="Times New Roman" w:cs="Times New Roman"/>
                <w:color w:val="000000"/>
                <w:sz w:val="20"/>
                <w:szCs w:val="20"/>
              </w:rPr>
              <w:t>электрослесарь Завитинского участка Завитинского РЭС СП «ВЭС» ФАО «ДРСК» «АЭС»</w:t>
            </w:r>
          </w:p>
        </w:tc>
      </w:tr>
      <w:tr w:rsidR="008170E2" w:rsidRPr="008170E2" w14:paraId="4C278A73" w14:textId="77777777" w:rsidTr="008E6E59">
        <w:tc>
          <w:tcPr>
            <w:tcW w:w="2552" w:type="dxa"/>
            <w:shd w:val="clear" w:color="auto" w:fill="auto"/>
          </w:tcPr>
          <w:p w14:paraId="6C9F0AB8" w14:textId="77777777" w:rsidR="008170E2" w:rsidRPr="008170E2" w:rsidRDefault="008170E2" w:rsidP="008170E2">
            <w:pPr>
              <w:spacing w:after="0" w:line="240" w:lineRule="auto"/>
              <w:jc w:val="both"/>
              <w:rPr>
                <w:rFonts w:ascii="Times New Roman" w:hAnsi="Times New Roman" w:cs="Times New Roman"/>
                <w:sz w:val="20"/>
                <w:szCs w:val="20"/>
              </w:rPr>
            </w:pPr>
            <w:proofErr w:type="spellStart"/>
            <w:r w:rsidRPr="008170E2">
              <w:rPr>
                <w:rFonts w:ascii="Times New Roman" w:hAnsi="Times New Roman" w:cs="Times New Roman"/>
                <w:sz w:val="20"/>
                <w:szCs w:val="20"/>
              </w:rPr>
              <w:t>Кондратко</w:t>
            </w:r>
            <w:proofErr w:type="spellEnd"/>
          </w:p>
          <w:p w14:paraId="2C6B20E4"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Сергей Сергеевич</w:t>
            </w:r>
          </w:p>
        </w:tc>
        <w:tc>
          <w:tcPr>
            <w:tcW w:w="8221" w:type="dxa"/>
            <w:shd w:val="clear" w:color="auto" w:fill="auto"/>
          </w:tcPr>
          <w:p w14:paraId="24D9A1F9"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 xml:space="preserve">начальник караула 7 ПСЧ ФПС 1 разряда (по охране </w:t>
            </w:r>
            <w:proofErr w:type="spellStart"/>
            <w:r w:rsidRPr="008170E2">
              <w:rPr>
                <w:rFonts w:ascii="Times New Roman" w:hAnsi="Times New Roman" w:cs="Times New Roman"/>
                <w:sz w:val="20"/>
                <w:szCs w:val="20"/>
              </w:rPr>
              <w:t>г.Завитинска</w:t>
            </w:r>
            <w:proofErr w:type="spellEnd"/>
            <w:r w:rsidRPr="008170E2">
              <w:rPr>
                <w:rFonts w:ascii="Times New Roman" w:hAnsi="Times New Roman" w:cs="Times New Roman"/>
                <w:sz w:val="20"/>
                <w:szCs w:val="20"/>
              </w:rPr>
              <w:t>) ГУМЧС Амурской области</w:t>
            </w:r>
          </w:p>
        </w:tc>
      </w:tr>
      <w:tr w:rsidR="008170E2" w:rsidRPr="008170E2" w14:paraId="789F92AE" w14:textId="77777777" w:rsidTr="008E6E59">
        <w:tc>
          <w:tcPr>
            <w:tcW w:w="2552" w:type="dxa"/>
            <w:shd w:val="clear" w:color="auto" w:fill="auto"/>
          </w:tcPr>
          <w:p w14:paraId="23F73213"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 xml:space="preserve">Макарова </w:t>
            </w:r>
          </w:p>
          <w:p w14:paraId="5D48C3A4"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Надежда Дмитриевна</w:t>
            </w:r>
          </w:p>
        </w:tc>
        <w:tc>
          <w:tcPr>
            <w:tcW w:w="8221" w:type="dxa"/>
            <w:shd w:val="clear" w:color="auto" w:fill="auto"/>
          </w:tcPr>
          <w:p w14:paraId="4B864205"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педагог – организатор Аграрного колледжа отделение № 6</w:t>
            </w:r>
          </w:p>
        </w:tc>
      </w:tr>
      <w:tr w:rsidR="008170E2" w:rsidRPr="008170E2" w14:paraId="701FECF2" w14:textId="77777777" w:rsidTr="008E6E59">
        <w:tc>
          <w:tcPr>
            <w:tcW w:w="2552" w:type="dxa"/>
            <w:shd w:val="clear" w:color="auto" w:fill="auto"/>
          </w:tcPr>
          <w:p w14:paraId="1CCB0763" w14:textId="77777777" w:rsidR="008170E2" w:rsidRPr="008170E2" w:rsidRDefault="008170E2" w:rsidP="008170E2">
            <w:pPr>
              <w:spacing w:after="0" w:line="240" w:lineRule="auto"/>
              <w:jc w:val="both"/>
              <w:rPr>
                <w:rFonts w:ascii="Times New Roman" w:hAnsi="Times New Roman" w:cs="Times New Roman"/>
                <w:sz w:val="20"/>
                <w:szCs w:val="20"/>
              </w:rPr>
            </w:pPr>
            <w:proofErr w:type="spellStart"/>
            <w:r w:rsidRPr="008170E2">
              <w:rPr>
                <w:rFonts w:ascii="Times New Roman" w:hAnsi="Times New Roman" w:cs="Times New Roman"/>
                <w:sz w:val="20"/>
                <w:szCs w:val="20"/>
              </w:rPr>
              <w:t>Мусалимова</w:t>
            </w:r>
            <w:proofErr w:type="spellEnd"/>
          </w:p>
          <w:p w14:paraId="33E72347"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Надежда Сергеевна</w:t>
            </w:r>
          </w:p>
        </w:tc>
        <w:tc>
          <w:tcPr>
            <w:tcW w:w="8221" w:type="dxa"/>
            <w:shd w:val="clear" w:color="auto" w:fill="auto"/>
          </w:tcPr>
          <w:p w14:paraId="45412B1E"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 xml:space="preserve">заведующий детской поликлиникой ГБУЗ Амурской области «Завитинская больница» </w:t>
            </w:r>
          </w:p>
        </w:tc>
      </w:tr>
      <w:tr w:rsidR="008170E2" w:rsidRPr="008170E2" w14:paraId="374E49CC" w14:textId="77777777" w:rsidTr="008E6E59">
        <w:tc>
          <w:tcPr>
            <w:tcW w:w="2552" w:type="dxa"/>
            <w:shd w:val="clear" w:color="auto" w:fill="auto"/>
          </w:tcPr>
          <w:p w14:paraId="13D1F1F5" w14:textId="77777777" w:rsidR="008170E2" w:rsidRPr="008170E2" w:rsidRDefault="008170E2" w:rsidP="008170E2">
            <w:pPr>
              <w:spacing w:after="0" w:line="240" w:lineRule="auto"/>
              <w:jc w:val="both"/>
              <w:rPr>
                <w:rFonts w:ascii="Times New Roman" w:hAnsi="Times New Roman" w:cs="Times New Roman"/>
                <w:sz w:val="20"/>
                <w:szCs w:val="20"/>
              </w:rPr>
            </w:pPr>
            <w:proofErr w:type="spellStart"/>
            <w:r w:rsidRPr="008170E2">
              <w:rPr>
                <w:rFonts w:ascii="Times New Roman" w:hAnsi="Times New Roman" w:cs="Times New Roman"/>
                <w:sz w:val="20"/>
                <w:szCs w:val="20"/>
              </w:rPr>
              <w:t>Морокова</w:t>
            </w:r>
            <w:proofErr w:type="spellEnd"/>
            <w:r w:rsidRPr="008170E2">
              <w:rPr>
                <w:rFonts w:ascii="Times New Roman" w:hAnsi="Times New Roman" w:cs="Times New Roman"/>
                <w:sz w:val="20"/>
                <w:szCs w:val="20"/>
              </w:rPr>
              <w:t xml:space="preserve"> </w:t>
            </w:r>
          </w:p>
          <w:p w14:paraId="783C0929"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Елена Юрьевна</w:t>
            </w:r>
          </w:p>
        </w:tc>
        <w:tc>
          <w:tcPr>
            <w:tcW w:w="8221" w:type="dxa"/>
            <w:shd w:val="clear" w:color="auto" w:fill="auto"/>
          </w:tcPr>
          <w:p w14:paraId="32385CD6"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председатель Завитинского Союза женщин</w:t>
            </w:r>
          </w:p>
        </w:tc>
      </w:tr>
      <w:tr w:rsidR="008170E2" w:rsidRPr="008170E2" w14:paraId="6BFA5F3C" w14:textId="77777777" w:rsidTr="008E6E59">
        <w:tc>
          <w:tcPr>
            <w:tcW w:w="2552" w:type="dxa"/>
            <w:shd w:val="clear" w:color="auto" w:fill="auto"/>
          </w:tcPr>
          <w:p w14:paraId="5171D899" w14:textId="77777777" w:rsidR="008170E2" w:rsidRPr="008170E2" w:rsidRDefault="008170E2" w:rsidP="008170E2">
            <w:pPr>
              <w:spacing w:after="0" w:line="240" w:lineRule="auto"/>
              <w:jc w:val="both"/>
              <w:rPr>
                <w:rFonts w:ascii="Times New Roman" w:hAnsi="Times New Roman" w:cs="Times New Roman"/>
                <w:sz w:val="20"/>
                <w:szCs w:val="20"/>
              </w:rPr>
            </w:pPr>
            <w:proofErr w:type="spellStart"/>
            <w:r w:rsidRPr="008170E2">
              <w:rPr>
                <w:rFonts w:ascii="Times New Roman" w:hAnsi="Times New Roman" w:cs="Times New Roman"/>
                <w:sz w:val="20"/>
                <w:szCs w:val="20"/>
              </w:rPr>
              <w:t>Сивоконь</w:t>
            </w:r>
            <w:proofErr w:type="spellEnd"/>
          </w:p>
          <w:p w14:paraId="178F35FC"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Алексей Константинович</w:t>
            </w:r>
          </w:p>
        </w:tc>
        <w:tc>
          <w:tcPr>
            <w:tcW w:w="8221" w:type="dxa"/>
            <w:shd w:val="clear" w:color="auto" w:fill="auto"/>
          </w:tcPr>
          <w:p w14:paraId="6C16B433"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член молодежного Совета при главе Завитинского муниципального округа</w:t>
            </w:r>
          </w:p>
          <w:p w14:paraId="3E0BF673" w14:textId="77777777" w:rsidR="008170E2" w:rsidRPr="008170E2" w:rsidRDefault="008170E2" w:rsidP="008170E2">
            <w:pPr>
              <w:spacing w:after="0" w:line="240" w:lineRule="auto"/>
              <w:jc w:val="both"/>
              <w:rPr>
                <w:rFonts w:ascii="Times New Roman" w:hAnsi="Times New Roman" w:cs="Times New Roman"/>
                <w:sz w:val="20"/>
                <w:szCs w:val="20"/>
              </w:rPr>
            </w:pPr>
          </w:p>
        </w:tc>
      </w:tr>
      <w:tr w:rsidR="008170E2" w:rsidRPr="008170E2" w14:paraId="70BC23F9" w14:textId="77777777" w:rsidTr="008E6E59">
        <w:tc>
          <w:tcPr>
            <w:tcW w:w="2552" w:type="dxa"/>
            <w:shd w:val="clear" w:color="auto" w:fill="auto"/>
          </w:tcPr>
          <w:p w14:paraId="7F24693E"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Трофимович</w:t>
            </w:r>
          </w:p>
          <w:p w14:paraId="32E677D2"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Наталья Петровна</w:t>
            </w:r>
          </w:p>
        </w:tc>
        <w:tc>
          <w:tcPr>
            <w:tcW w:w="8221" w:type="dxa"/>
            <w:shd w:val="clear" w:color="auto" w:fill="auto"/>
          </w:tcPr>
          <w:p w14:paraId="4E8F7659"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председатель общероссийской общественной организации «Союз пенсионеров России» по Завитинскому району</w:t>
            </w:r>
          </w:p>
        </w:tc>
      </w:tr>
      <w:tr w:rsidR="008170E2" w:rsidRPr="008170E2" w14:paraId="462DAED5" w14:textId="77777777" w:rsidTr="008E6E59">
        <w:tc>
          <w:tcPr>
            <w:tcW w:w="2552" w:type="dxa"/>
            <w:shd w:val="clear" w:color="auto" w:fill="auto"/>
          </w:tcPr>
          <w:p w14:paraId="7CBCFA05"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Шикунова</w:t>
            </w:r>
          </w:p>
          <w:p w14:paraId="78D087AD"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Надежда Леонидовна</w:t>
            </w:r>
          </w:p>
        </w:tc>
        <w:tc>
          <w:tcPr>
            <w:tcW w:w="8221" w:type="dxa"/>
            <w:shd w:val="clear" w:color="auto" w:fill="auto"/>
          </w:tcPr>
          <w:p w14:paraId="72F1ED68"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 xml:space="preserve">заведующий МАДОУ – д/с № 1 </w:t>
            </w:r>
            <w:proofErr w:type="spellStart"/>
            <w:r w:rsidRPr="008170E2">
              <w:rPr>
                <w:rFonts w:ascii="Times New Roman" w:hAnsi="Times New Roman" w:cs="Times New Roman"/>
                <w:sz w:val="20"/>
                <w:szCs w:val="20"/>
              </w:rPr>
              <w:t>г.Завитинска</w:t>
            </w:r>
            <w:proofErr w:type="spellEnd"/>
          </w:p>
        </w:tc>
      </w:tr>
      <w:tr w:rsidR="008170E2" w:rsidRPr="008170E2" w14:paraId="40922FE6" w14:textId="77777777" w:rsidTr="008E6E59">
        <w:tc>
          <w:tcPr>
            <w:tcW w:w="2552" w:type="dxa"/>
            <w:shd w:val="clear" w:color="auto" w:fill="auto"/>
          </w:tcPr>
          <w:p w14:paraId="61990B8D"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Юдин</w:t>
            </w:r>
          </w:p>
          <w:p w14:paraId="475D08D3"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Владимир Васильевич</w:t>
            </w:r>
          </w:p>
        </w:tc>
        <w:tc>
          <w:tcPr>
            <w:tcW w:w="8221" w:type="dxa"/>
            <w:shd w:val="clear" w:color="auto" w:fill="auto"/>
          </w:tcPr>
          <w:p w14:paraId="57285002"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 xml:space="preserve">- инженер ПЧМ-7 станции Завитая, председатель Совета дома </w:t>
            </w:r>
            <w:proofErr w:type="spellStart"/>
            <w:r w:rsidRPr="008170E2">
              <w:rPr>
                <w:rFonts w:ascii="Times New Roman" w:hAnsi="Times New Roman" w:cs="Times New Roman"/>
                <w:sz w:val="20"/>
                <w:szCs w:val="20"/>
              </w:rPr>
              <w:t>ул.Комсомольская</w:t>
            </w:r>
            <w:proofErr w:type="spellEnd"/>
            <w:r w:rsidRPr="008170E2">
              <w:rPr>
                <w:rFonts w:ascii="Times New Roman" w:hAnsi="Times New Roman" w:cs="Times New Roman"/>
                <w:sz w:val="20"/>
                <w:szCs w:val="20"/>
              </w:rPr>
              <w:t>, д.109</w:t>
            </w:r>
          </w:p>
        </w:tc>
      </w:tr>
      <w:tr w:rsidR="008170E2" w:rsidRPr="008170E2" w14:paraId="105C523D" w14:textId="77777777" w:rsidTr="008E6E59">
        <w:tc>
          <w:tcPr>
            <w:tcW w:w="2552" w:type="dxa"/>
            <w:shd w:val="clear" w:color="auto" w:fill="auto"/>
          </w:tcPr>
          <w:p w14:paraId="434455DC"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Юдина</w:t>
            </w:r>
          </w:p>
          <w:p w14:paraId="2F9EA174"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Екатерина Вячеславовна</w:t>
            </w:r>
          </w:p>
        </w:tc>
        <w:tc>
          <w:tcPr>
            <w:tcW w:w="8221" w:type="dxa"/>
            <w:shd w:val="clear" w:color="auto" w:fill="auto"/>
          </w:tcPr>
          <w:p w14:paraId="73A4B262" w14:textId="77777777" w:rsidR="008170E2" w:rsidRPr="008170E2" w:rsidRDefault="008170E2" w:rsidP="008170E2">
            <w:pPr>
              <w:spacing w:after="0" w:line="240" w:lineRule="auto"/>
              <w:jc w:val="both"/>
              <w:rPr>
                <w:rFonts w:ascii="Times New Roman" w:hAnsi="Times New Roman" w:cs="Times New Roman"/>
                <w:sz w:val="20"/>
                <w:szCs w:val="20"/>
              </w:rPr>
            </w:pPr>
            <w:r w:rsidRPr="008170E2">
              <w:rPr>
                <w:rFonts w:ascii="Times New Roman" w:hAnsi="Times New Roman" w:cs="Times New Roman"/>
                <w:sz w:val="20"/>
                <w:szCs w:val="20"/>
              </w:rPr>
              <w:t xml:space="preserve">- диспетчер 7 ПСЧ ФПС 1 разряда (по охране </w:t>
            </w:r>
            <w:proofErr w:type="spellStart"/>
            <w:r w:rsidRPr="008170E2">
              <w:rPr>
                <w:rFonts w:ascii="Times New Roman" w:hAnsi="Times New Roman" w:cs="Times New Roman"/>
                <w:sz w:val="20"/>
                <w:szCs w:val="20"/>
              </w:rPr>
              <w:t>г.Завитинска</w:t>
            </w:r>
            <w:proofErr w:type="spellEnd"/>
            <w:r w:rsidRPr="008170E2">
              <w:rPr>
                <w:rFonts w:ascii="Times New Roman" w:hAnsi="Times New Roman" w:cs="Times New Roman"/>
                <w:sz w:val="20"/>
                <w:szCs w:val="20"/>
              </w:rPr>
              <w:t>) ГУМЧС Амурской области</w:t>
            </w:r>
          </w:p>
        </w:tc>
      </w:tr>
    </w:tbl>
    <w:p w14:paraId="03E0D60D" w14:textId="77777777" w:rsidR="008170E2" w:rsidRPr="008170E2" w:rsidRDefault="008170E2" w:rsidP="008170E2">
      <w:pPr>
        <w:pStyle w:val="a6"/>
        <w:jc w:val="both"/>
        <w:rPr>
          <w:rFonts w:ascii="Times New Roman" w:hAnsi="Times New Roman"/>
          <w:sz w:val="20"/>
          <w:szCs w:val="20"/>
        </w:rPr>
      </w:pPr>
    </w:p>
    <w:p w14:paraId="4AEFEB8C" w14:textId="77777777" w:rsidR="008E1A94" w:rsidRPr="008E1A94" w:rsidRDefault="008E1A94" w:rsidP="008E1A94">
      <w:pPr>
        <w:pStyle w:val="pboth"/>
        <w:shd w:val="clear" w:color="auto" w:fill="FFFFFF"/>
        <w:spacing w:before="0" w:beforeAutospacing="0" w:after="0" w:afterAutospacing="0"/>
        <w:jc w:val="both"/>
        <w:rPr>
          <w:color w:val="000000"/>
          <w:sz w:val="20"/>
          <w:szCs w:val="20"/>
        </w:rPr>
      </w:pPr>
    </w:p>
    <w:p w14:paraId="7F3C7B4B" w14:textId="496E6DE2" w:rsidR="003B6BCB" w:rsidRPr="003B6BCB" w:rsidRDefault="003B6BCB" w:rsidP="003B6BCB">
      <w:pPr>
        <w:spacing w:after="0" w:line="240" w:lineRule="auto"/>
        <w:jc w:val="both"/>
        <w:rPr>
          <w:rFonts w:ascii="Times New Roman" w:hAnsi="Times New Roman" w:cs="Times New Roman"/>
          <w:b/>
          <w:bCs/>
          <w:sz w:val="20"/>
          <w:szCs w:val="20"/>
        </w:rPr>
      </w:pPr>
      <w:r w:rsidRPr="003B6BCB">
        <w:rPr>
          <w:rFonts w:ascii="Times New Roman" w:hAnsi="Times New Roman" w:cs="Times New Roman"/>
          <w:b/>
          <w:bCs/>
          <w:sz w:val="20"/>
          <w:szCs w:val="20"/>
        </w:rPr>
        <w:t>Постановление от  16.03.2022</w:t>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t xml:space="preserve">    </w:t>
      </w:r>
      <w:r w:rsidR="00216585">
        <w:rPr>
          <w:rFonts w:ascii="Times New Roman" w:hAnsi="Times New Roman" w:cs="Times New Roman"/>
          <w:b/>
          <w:bCs/>
          <w:sz w:val="20"/>
          <w:szCs w:val="20"/>
        </w:rPr>
        <w:t xml:space="preserve">          </w:t>
      </w:r>
      <w:r w:rsidRPr="003B6BCB">
        <w:rPr>
          <w:rFonts w:ascii="Times New Roman" w:hAnsi="Times New Roman" w:cs="Times New Roman"/>
          <w:b/>
          <w:bCs/>
          <w:sz w:val="20"/>
          <w:szCs w:val="20"/>
        </w:rPr>
        <w:t xml:space="preserve">  №  173</w:t>
      </w:r>
    </w:p>
    <w:p w14:paraId="04C6BBD4" w14:textId="081BEE8F" w:rsidR="003B6BCB" w:rsidRPr="003B6BCB" w:rsidRDefault="003B6BCB" w:rsidP="003B6BCB">
      <w:pPr>
        <w:spacing w:after="0" w:line="240" w:lineRule="auto"/>
        <w:jc w:val="both"/>
        <w:rPr>
          <w:rFonts w:ascii="Times New Roman" w:hAnsi="Times New Roman" w:cs="Times New Roman"/>
          <w:sz w:val="20"/>
          <w:szCs w:val="20"/>
        </w:rPr>
      </w:pPr>
      <w:r w:rsidRPr="003B6BCB">
        <w:rPr>
          <w:rFonts w:ascii="Times New Roman" w:hAnsi="Times New Roman" w:cs="Times New Roman"/>
          <w:sz w:val="20"/>
          <w:szCs w:val="20"/>
        </w:rPr>
        <w:t>О комиссии по вопросам градостроительства,</w:t>
      </w:r>
      <w:r>
        <w:rPr>
          <w:rFonts w:ascii="Times New Roman" w:hAnsi="Times New Roman" w:cs="Times New Roman"/>
          <w:sz w:val="20"/>
          <w:szCs w:val="20"/>
        </w:rPr>
        <w:t xml:space="preserve"> </w:t>
      </w:r>
      <w:r w:rsidRPr="003B6BCB">
        <w:rPr>
          <w:rFonts w:ascii="Times New Roman" w:hAnsi="Times New Roman" w:cs="Times New Roman"/>
          <w:sz w:val="20"/>
          <w:szCs w:val="20"/>
        </w:rPr>
        <w:t xml:space="preserve">землепользования и застройки </w:t>
      </w:r>
      <w:r>
        <w:rPr>
          <w:rFonts w:ascii="Times New Roman" w:hAnsi="Times New Roman" w:cs="Times New Roman"/>
          <w:sz w:val="20"/>
          <w:szCs w:val="20"/>
        </w:rPr>
        <w:t xml:space="preserve"> </w:t>
      </w:r>
      <w:r w:rsidRPr="003B6BCB">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3B6BCB">
        <w:rPr>
          <w:rFonts w:ascii="Times New Roman" w:hAnsi="Times New Roman" w:cs="Times New Roman"/>
          <w:sz w:val="20"/>
          <w:szCs w:val="20"/>
        </w:rPr>
        <w:t>В соответствии с Градостроительным кодексом Российской Федерации, Порядком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муниципального округа, утвержденным решением Совета народных депутатов Завитинского муниципального округа от 17.02.2022 № 89/9</w:t>
      </w:r>
      <w:r>
        <w:rPr>
          <w:rFonts w:ascii="Times New Roman" w:hAnsi="Times New Roman" w:cs="Times New Roman"/>
          <w:sz w:val="20"/>
          <w:szCs w:val="20"/>
        </w:rPr>
        <w:t xml:space="preserve"> </w:t>
      </w:r>
      <w:r w:rsidRPr="003B6BCB">
        <w:rPr>
          <w:rFonts w:ascii="Times New Roman" w:hAnsi="Times New Roman" w:cs="Times New Roman"/>
          <w:b/>
          <w:sz w:val="20"/>
          <w:szCs w:val="20"/>
        </w:rPr>
        <w:t xml:space="preserve">п о с т а н о в л я ю: </w:t>
      </w:r>
      <w:r>
        <w:rPr>
          <w:rFonts w:ascii="Times New Roman" w:hAnsi="Times New Roman" w:cs="Times New Roman"/>
          <w:sz w:val="20"/>
          <w:szCs w:val="20"/>
        </w:rPr>
        <w:t xml:space="preserve"> </w:t>
      </w:r>
      <w:r w:rsidRPr="003B6BCB">
        <w:rPr>
          <w:rFonts w:ascii="Times New Roman" w:hAnsi="Times New Roman" w:cs="Times New Roman"/>
          <w:sz w:val="20"/>
          <w:szCs w:val="20"/>
        </w:rPr>
        <w:t>1. Утвердить Положение о комиссии по вопросам градостроительства, землепользования и застройки Завитинского муниципального округа согласно приложению № 1 к настоящему постановлению.</w:t>
      </w:r>
      <w:r>
        <w:rPr>
          <w:rFonts w:ascii="Times New Roman" w:hAnsi="Times New Roman" w:cs="Times New Roman"/>
          <w:sz w:val="20"/>
          <w:szCs w:val="20"/>
        </w:rPr>
        <w:t xml:space="preserve"> </w:t>
      </w:r>
      <w:r w:rsidRPr="003B6BCB">
        <w:rPr>
          <w:rFonts w:ascii="Times New Roman" w:hAnsi="Times New Roman" w:cs="Times New Roman"/>
          <w:sz w:val="20"/>
          <w:szCs w:val="20"/>
        </w:rPr>
        <w:t xml:space="preserve">2. Утвердить состав комиссии по вопросам градостроительства, землепользования и застройки Завитинского муниципального округа согласно приложению № 2 к настоящему постановлению. </w:t>
      </w:r>
      <w:r>
        <w:rPr>
          <w:rFonts w:ascii="Times New Roman" w:hAnsi="Times New Roman" w:cs="Times New Roman"/>
          <w:sz w:val="20"/>
          <w:szCs w:val="20"/>
        </w:rPr>
        <w:t xml:space="preserve"> </w:t>
      </w:r>
      <w:r w:rsidRPr="003B6BCB">
        <w:rPr>
          <w:rFonts w:ascii="Times New Roman" w:hAnsi="Times New Roman" w:cs="Times New Roman"/>
          <w:sz w:val="20"/>
          <w:szCs w:val="20"/>
        </w:rPr>
        <w:t>3. Настоящее постановление подлежит официальному опубликованию.</w:t>
      </w:r>
      <w:r w:rsidRPr="003B6BCB">
        <w:rPr>
          <w:rFonts w:ascii="Times New Roman" w:hAnsi="Times New Roman" w:cs="Times New Roman"/>
          <w:sz w:val="20"/>
          <w:szCs w:val="20"/>
        </w:rPr>
        <w:tab/>
        <w:t>4.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r w:rsidRPr="003B6BCB">
        <w:rPr>
          <w:rFonts w:ascii="Times New Roman" w:hAnsi="Times New Roman" w:cs="Times New Roman"/>
          <w:sz w:val="20"/>
          <w:szCs w:val="20"/>
        </w:rPr>
        <w:tab/>
        <w:t xml:space="preserve">  </w:t>
      </w:r>
    </w:p>
    <w:p w14:paraId="57205BE0" w14:textId="587F087D" w:rsidR="003B6BCB" w:rsidRPr="003B6BCB" w:rsidRDefault="003B6BCB" w:rsidP="003B6BCB">
      <w:pPr>
        <w:spacing w:after="0" w:line="240" w:lineRule="auto"/>
        <w:jc w:val="both"/>
        <w:rPr>
          <w:rFonts w:ascii="Times New Roman" w:hAnsi="Times New Roman" w:cs="Times New Roman"/>
          <w:sz w:val="20"/>
          <w:szCs w:val="20"/>
        </w:rPr>
      </w:pPr>
      <w:r w:rsidRPr="003B6BCB">
        <w:rPr>
          <w:rFonts w:ascii="Times New Roman" w:hAnsi="Times New Roman" w:cs="Times New Roman"/>
          <w:sz w:val="20"/>
          <w:szCs w:val="20"/>
        </w:rPr>
        <w:t xml:space="preserve">Глава Завитинского муниципального округа                                     </w:t>
      </w:r>
      <w:r w:rsidR="00216585">
        <w:rPr>
          <w:rFonts w:ascii="Times New Roman" w:hAnsi="Times New Roman" w:cs="Times New Roman"/>
          <w:sz w:val="20"/>
          <w:szCs w:val="20"/>
        </w:rPr>
        <w:t xml:space="preserve">                                                                           </w:t>
      </w:r>
      <w:r w:rsidRPr="003B6BCB">
        <w:rPr>
          <w:rFonts w:ascii="Times New Roman" w:hAnsi="Times New Roman" w:cs="Times New Roman"/>
          <w:sz w:val="20"/>
          <w:szCs w:val="20"/>
        </w:rPr>
        <w:t xml:space="preserve"> С.С. </w:t>
      </w:r>
      <w:proofErr w:type="spellStart"/>
      <w:r w:rsidRPr="003B6BCB">
        <w:rPr>
          <w:rFonts w:ascii="Times New Roman" w:hAnsi="Times New Roman" w:cs="Times New Roman"/>
          <w:sz w:val="20"/>
          <w:szCs w:val="20"/>
        </w:rPr>
        <w:t>Линевич</w:t>
      </w:r>
      <w:proofErr w:type="spellEnd"/>
      <w:r w:rsidRPr="003B6BCB">
        <w:rPr>
          <w:rFonts w:ascii="Times New Roman" w:hAnsi="Times New Roman" w:cs="Times New Roman"/>
          <w:sz w:val="20"/>
          <w:szCs w:val="20"/>
        </w:rPr>
        <w:t xml:space="preserve"> </w:t>
      </w:r>
    </w:p>
    <w:p w14:paraId="7378E139" w14:textId="77777777" w:rsidR="003B6BCB" w:rsidRPr="003B6BCB" w:rsidRDefault="003B6BCB" w:rsidP="003B6BCB">
      <w:pPr>
        <w:spacing w:after="0" w:line="240" w:lineRule="auto"/>
        <w:jc w:val="both"/>
        <w:rPr>
          <w:rFonts w:ascii="Times New Roman" w:hAnsi="Times New Roman" w:cs="Times New Roman"/>
          <w:sz w:val="20"/>
          <w:szCs w:val="20"/>
        </w:rPr>
      </w:pPr>
    </w:p>
    <w:p w14:paraId="4D3B9A9B" w14:textId="243A0A23" w:rsidR="003B6BCB" w:rsidRPr="003B6BCB" w:rsidRDefault="003B6BCB" w:rsidP="003B6BCB">
      <w:pPr>
        <w:spacing w:after="0" w:line="240" w:lineRule="auto"/>
        <w:jc w:val="both"/>
        <w:rPr>
          <w:rFonts w:ascii="Times New Roman" w:hAnsi="Times New Roman" w:cs="Times New Roman"/>
          <w:sz w:val="20"/>
          <w:szCs w:val="20"/>
        </w:rPr>
      </w:pPr>
      <w:r w:rsidRPr="003B6BCB">
        <w:rPr>
          <w:rFonts w:ascii="Times New Roman" w:hAnsi="Times New Roman" w:cs="Times New Roman"/>
          <w:sz w:val="20"/>
          <w:szCs w:val="20"/>
        </w:rPr>
        <w:t>Приложение № 1</w:t>
      </w:r>
      <w:r>
        <w:rPr>
          <w:rFonts w:ascii="Times New Roman" w:hAnsi="Times New Roman" w:cs="Times New Roman"/>
          <w:sz w:val="20"/>
          <w:szCs w:val="20"/>
        </w:rPr>
        <w:t xml:space="preserve"> </w:t>
      </w:r>
      <w:r w:rsidRPr="003B6BCB">
        <w:rPr>
          <w:rFonts w:ascii="Times New Roman" w:hAnsi="Times New Roman" w:cs="Times New Roman"/>
          <w:sz w:val="20"/>
          <w:szCs w:val="20"/>
        </w:rPr>
        <w:t xml:space="preserve">к постановлению </w:t>
      </w:r>
      <w:r>
        <w:rPr>
          <w:rFonts w:ascii="Times New Roman" w:hAnsi="Times New Roman" w:cs="Times New Roman"/>
          <w:sz w:val="20"/>
          <w:szCs w:val="20"/>
        </w:rPr>
        <w:t xml:space="preserve"> </w:t>
      </w:r>
      <w:r w:rsidRPr="003B6BCB">
        <w:rPr>
          <w:rFonts w:ascii="Times New Roman" w:hAnsi="Times New Roman" w:cs="Times New Roman"/>
          <w:sz w:val="20"/>
          <w:szCs w:val="20"/>
        </w:rPr>
        <w:t xml:space="preserve">главы  Завитинского муниципального округа </w:t>
      </w:r>
      <w:r>
        <w:rPr>
          <w:rFonts w:ascii="Times New Roman" w:hAnsi="Times New Roman" w:cs="Times New Roman"/>
          <w:sz w:val="20"/>
          <w:szCs w:val="20"/>
        </w:rPr>
        <w:t xml:space="preserve"> </w:t>
      </w:r>
      <w:r w:rsidRPr="003B6BCB">
        <w:rPr>
          <w:rFonts w:ascii="Times New Roman" w:hAnsi="Times New Roman" w:cs="Times New Roman"/>
          <w:sz w:val="20"/>
          <w:szCs w:val="20"/>
        </w:rPr>
        <w:t>от 16.03.2022    № 173</w:t>
      </w:r>
      <w:r>
        <w:rPr>
          <w:rFonts w:ascii="Times New Roman" w:hAnsi="Times New Roman" w:cs="Times New Roman"/>
          <w:sz w:val="20"/>
          <w:szCs w:val="20"/>
        </w:rPr>
        <w:t xml:space="preserve"> </w:t>
      </w:r>
      <w:r w:rsidRPr="003B6BCB">
        <w:rPr>
          <w:rFonts w:ascii="Times New Roman" w:hAnsi="Times New Roman" w:cs="Times New Roman"/>
          <w:b/>
          <w:sz w:val="20"/>
          <w:szCs w:val="20"/>
        </w:rPr>
        <w:t>ПОЛОЖЕНИЕ</w:t>
      </w:r>
      <w:r>
        <w:rPr>
          <w:rFonts w:ascii="Times New Roman" w:hAnsi="Times New Roman" w:cs="Times New Roman"/>
          <w:sz w:val="20"/>
          <w:szCs w:val="20"/>
        </w:rPr>
        <w:t xml:space="preserve"> </w:t>
      </w:r>
      <w:r w:rsidRPr="003B6BCB">
        <w:rPr>
          <w:rFonts w:ascii="Times New Roman" w:hAnsi="Times New Roman" w:cs="Times New Roman"/>
          <w:b/>
          <w:sz w:val="20"/>
          <w:szCs w:val="20"/>
        </w:rPr>
        <w:t>о комиссии по вопросам градостроительства, землепользования и застройки Завитинского муниципального округа</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1. Общие положения</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1.1. Комиссия по вопросам градостроительства, землепользования и застройки Завитинского муниципального округа (далее по тексту - Комиссия) является постоянно действующим коллегиальным совещательным органом при администрации Завитинского муниципального округа.</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1.2. Решения Комиссии носят рекомендательный характер при принятии решений главой Завитинского муниципального округа.</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1.3. Комиссия создается и прекращает свою деятельность постановлением главы Завитинского муниципального округа.</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1.4. В своей деятельности Комиссия руководствуется Конституцией Российской Федерации, федеральными законами и законами Амурской области, указами и распоряжениями Президента Российской Федерации, постановлениями и распоряжениями Правительства Российской Федерации, Уставом Завитинского муниципального округа, иными нормативными правовыми актами Российской Федерации, Амурской области, Завитинского муниципального округа, в области градостроительной деятельности, а также настоящим Положением.</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2. Функции Комиссии</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К функциям Комиссии относится:</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2.1. Рассмотрение вопросов, связанных с подготовкой и утверждением документации, указанной в подпунктах 1-7 пункта 2.2 настоящего Положения.</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 xml:space="preserve">2.2. Организация </w:t>
      </w:r>
      <w:r w:rsidRPr="003B6BCB">
        <w:rPr>
          <w:rFonts w:ascii="Times New Roman" w:hAnsi="Times New Roman" w:cs="Times New Roman"/>
          <w:sz w:val="20"/>
          <w:szCs w:val="20"/>
        </w:rPr>
        <w:t xml:space="preserve">подготовки и проведения общественных обсуждений или публичных слушаний, за исключением случаев, предусмотренных Градостроительным кодексом Российской Федерации и другими федеральными законами,  по: </w:t>
      </w:r>
      <w:r>
        <w:rPr>
          <w:rFonts w:ascii="Times New Roman" w:hAnsi="Times New Roman" w:cs="Times New Roman"/>
          <w:sz w:val="20"/>
          <w:szCs w:val="20"/>
        </w:rPr>
        <w:t xml:space="preserve"> </w:t>
      </w:r>
      <w:r w:rsidRPr="003B6BCB">
        <w:rPr>
          <w:rFonts w:ascii="Times New Roman" w:hAnsi="Times New Roman" w:cs="Times New Roman"/>
          <w:sz w:val="20"/>
          <w:szCs w:val="20"/>
        </w:rPr>
        <w:t xml:space="preserve">1) проектам генеральных планов поселений, в том числе по проектам, предусматривающим внесение изменений в утвержденные генеральные планы </w:t>
      </w:r>
      <w:r w:rsidRPr="003B6BCB">
        <w:rPr>
          <w:rFonts w:ascii="Times New Roman" w:hAnsi="Times New Roman" w:cs="Times New Roman"/>
          <w:sz w:val="20"/>
          <w:szCs w:val="20"/>
        </w:rPr>
        <w:lastRenderedPageBreak/>
        <w:t>поселений в переходный период,  проекту генерального плана муниципального округа, в том числе по проектам, предусматривающим внесение изменений в утвержденный генеральный план муниципального округа (далее по тексту также - ГП);</w:t>
      </w:r>
      <w:r>
        <w:rPr>
          <w:rFonts w:ascii="Times New Roman" w:hAnsi="Times New Roman" w:cs="Times New Roman"/>
          <w:sz w:val="20"/>
          <w:szCs w:val="20"/>
        </w:rPr>
        <w:t xml:space="preserve"> </w:t>
      </w:r>
      <w:r w:rsidRPr="003B6BCB">
        <w:rPr>
          <w:rFonts w:ascii="Times New Roman" w:hAnsi="Times New Roman" w:cs="Times New Roman"/>
          <w:sz w:val="20"/>
          <w:szCs w:val="20"/>
        </w:rPr>
        <w:t>2) проектам правил землепользования и застройки поселений, в том числе по проектам, предусматривающим внесение изменений в утвержденные  правила землепользования и застройки поселений в переходный период,  проекту правил землепользования и застройки муниципального округа, в том числе по проектам, предусматривающим внесение изменений в утвержденные  правила землепользования и застройки муниципального округа (далее по тексту также - ПЗЗ);</w:t>
      </w:r>
      <w:r>
        <w:rPr>
          <w:rFonts w:ascii="Times New Roman" w:hAnsi="Times New Roman" w:cs="Times New Roman"/>
          <w:sz w:val="20"/>
          <w:szCs w:val="20"/>
        </w:rPr>
        <w:t xml:space="preserve"> </w:t>
      </w:r>
      <w:r w:rsidRPr="003B6BCB">
        <w:rPr>
          <w:rFonts w:ascii="Times New Roman" w:hAnsi="Times New Roman" w:cs="Times New Roman"/>
          <w:sz w:val="20"/>
          <w:szCs w:val="20"/>
        </w:rPr>
        <w:t>3)проектам планировки территорий, в том числе по проектам, предусматривающим внесение изменений  в утвержденные проекты планировки территорий;</w:t>
      </w:r>
      <w:r>
        <w:rPr>
          <w:rFonts w:ascii="Times New Roman" w:hAnsi="Times New Roman" w:cs="Times New Roman"/>
          <w:sz w:val="20"/>
          <w:szCs w:val="20"/>
        </w:rPr>
        <w:t xml:space="preserve"> </w:t>
      </w:r>
      <w:r w:rsidRPr="003B6BCB">
        <w:rPr>
          <w:rFonts w:ascii="Times New Roman" w:hAnsi="Times New Roman" w:cs="Times New Roman"/>
          <w:sz w:val="20"/>
          <w:szCs w:val="20"/>
        </w:rPr>
        <w:t>4) проектам межевания территорий, в том числе по проектам, предусматривающим внесение изменений в утвержденные проекты межевания территорий;</w:t>
      </w:r>
      <w:r>
        <w:rPr>
          <w:rFonts w:ascii="Times New Roman" w:hAnsi="Times New Roman" w:cs="Times New Roman"/>
          <w:sz w:val="20"/>
          <w:szCs w:val="20"/>
        </w:rPr>
        <w:t xml:space="preserve"> </w:t>
      </w:r>
      <w:r w:rsidRPr="003B6BCB">
        <w:rPr>
          <w:rFonts w:ascii="Times New Roman" w:hAnsi="Times New Roman" w:cs="Times New Roman"/>
          <w:sz w:val="20"/>
          <w:szCs w:val="20"/>
        </w:rPr>
        <w:t xml:space="preserve">5) проектам правил благоустройства территорий, в том числе по проектам, предусматривающим внесение изменений  в утвержденные  правила благоустройства территорий; </w:t>
      </w:r>
      <w:r>
        <w:rPr>
          <w:rFonts w:ascii="Times New Roman" w:hAnsi="Times New Roman" w:cs="Times New Roman"/>
          <w:sz w:val="20"/>
          <w:szCs w:val="20"/>
        </w:rPr>
        <w:t xml:space="preserve"> </w:t>
      </w:r>
      <w:r w:rsidRPr="003B6BCB">
        <w:rPr>
          <w:rFonts w:ascii="Times New Roman" w:hAnsi="Times New Roman" w:cs="Times New Roman"/>
          <w:sz w:val="20"/>
          <w:szCs w:val="20"/>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0"/>
          <w:szCs w:val="20"/>
        </w:rPr>
        <w:t xml:space="preserve"> </w:t>
      </w:r>
      <w:r w:rsidRPr="003B6BCB">
        <w:rPr>
          <w:rFonts w:ascii="Times New Roman" w:hAnsi="Times New Roman" w:cs="Times New Roman"/>
          <w:sz w:val="20"/>
          <w:szCs w:val="20"/>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2.3. Подготовка и направление главе Завитинского муниципального округа рекомендаций о внесении изменений в документы территориального планирования Завитинского муниципального округа в переходный период (Схему территориального планирования района, Генеральные планы поселений), в документы градостроительного зонирования (Правила землепользования и застройки поселений), о предоставлении разрешений на условно разрешенный вид использования земельного участка и объекта капитального строительства, а также на отклонение от предельных параметров разрешенного строительства, реконструкции объектов капитального строительства или об отклонении таких предложений.</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2.4. Организация работы по подготовке и утверждению проектов ГП, ПЗЗ, проектов о внесении изменений в ГП,  ПЗЗ.</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2.5. Подготовка протокола общественных обсуждений или публичных слушаний, заключения о результатах общественных обсуждений или публичных слушаний, заключений с рекомендациями о внесении изменений в ГП,  ПЗЗ поселений в соответствии с поступившими предложениями.</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2.6. Прием и рассмотрение предложений и замечаний от участников общественных обсуждений или публичных слушаний по вопросам, указанным в пункте 2.2 настоящего Положения.</w:t>
      </w:r>
      <w:r w:rsidRPr="003B6BCB">
        <w:rPr>
          <w:rStyle w:val="apple-converted-space"/>
          <w:rFonts w:ascii="Times New Roman" w:hAnsi="Times New Roman" w:cs="Times New Roman"/>
          <w:sz w:val="20"/>
          <w:szCs w:val="20"/>
          <w:shd w:val="clear" w:color="auto" w:fill="FFFFFF"/>
        </w:rPr>
        <w:t xml:space="preserve">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3. Права Комиссии</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Комиссия имеет право:</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3.1. Запрашивать в заинтересованных организациях в установленном порядке и получать материалы, необходимые для</w:t>
      </w:r>
      <w:r>
        <w:rPr>
          <w:rFonts w:ascii="Times New Roman" w:hAnsi="Times New Roman" w:cs="Times New Roman"/>
          <w:sz w:val="20"/>
          <w:szCs w:val="20"/>
          <w:shd w:val="clear" w:color="auto" w:fill="FFFFFF"/>
        </w:rPr>
        <w:t xml:space="preserve"> </w:t>
      </w:r>
      <w:r w:rsidRPr="003B6BCB">
        <w:rPr>
          <w:rFonts w:ascii="Times New Roman" w:hAnsi="Times New Roman" w:cs="Times New Roman"/>
          <w:sz w:val="20"/>
          <w:szCs w:val="20"/>
          <w:shd w:val="clear" w:color="auto" w:fill="FFFFFF"/>
        </w:rPr>
        <w:t>реализации возложенных на Комиссию функций.</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3.2. Вносить главе Завитинского муниципального округа предложения по вопросам, относящимся к компетенции Комиссии и требующим принятия решений главы Завитинского муниципального округа.</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3.3. Привлекать в установленном порядке для работы в Комиссии специалистов структурных подразделений администрации Завитинского муниципального округа, представителей заинтересованных юридических и физических лиц.</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3.4. Откладывать рассмотрение вопросов с приостановлением срока исполнения по следующим основаниям:</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а) по ходатайству заявителя;</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б) при невозможности принятия положительного либо отрицательного решения каким-либо членом Комиссии ввиду необходимости уточнения обстоятельств.</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4. Состав Комиссии</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4.1. В состав Комиссии входят председатель Комиссии, его заместитель, секретарь и члены Комиссии. Персональный состав Комиссии утверждается постановлением главы Завитинского муниципального округа.</w:t>
      </w:r>
      <w:r w:rsidRPr="003B6BCB">
        <w:rPr>
          <w:rStyle w:val="apple-converted-space"/>
          <w:rFonts w:ascii="Times New Roman" w:hAnsi="Times New Roman" w:cs="Times New Roman"/>
          <w:sz w:val="20"/>
          <w:szCs w:val="20"/>
          <w:shd w:val="clear" w:color="auto" w:fill="FFFFFF"/>
        </w:rPr>
        <w:t xml:space="preserve">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4.2. Руководство деятельностью Комиссии осуществляется председателем Комиссии, а в его отсутствие - заместителем председателя Комиссии. При отсутствии обоих заседание ведет член Комиссии, уполномоченный председателем Комиссии.</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4.3. Председателем Комиссии является заместитель главы администрации Завитинского муниципального округа, курирующий вопросы строительства и градостроительства.</w:t>
      </w:r>
      <w:r w:rsidRPr="003B6BCB">
        <w:rPr>
          <w:rStyle w:val="apple-converted-space"/>
          <w:rFonts w:ascii="Times New Roman" w:hAnsi="Times New Roman" w:cs="Times New Roman"/>
          <w:sz w:val="20"/>
          <w:szCs w:val="20"/>
          <w:shd w:val="clear" w:color="auto" w:fill="FFFFFF"/>
        </w:rPr>
        <w:t xml:space="preserve">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Председатель Комиссии осуществляет общее руководство деятельностью Комиссии, контролирует деятельность Комиссии, ведет заседания Комиссии, принимает решение о приглашении заинтересованных лиц для участия в обсуждении по рассматриваемым вопросам, подписывает повестки дня, телефонограммы, протоколы заседаний Комиссии, выписки из протоколов, запросы, письма и иные документы Комиссии, подписывает протоколы общественных обсуждений или публичных слушаний и заключения комиссии, в том числе о результатах общественных обсуждений или публичных слушаний.</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4.4. Заместителем председателя Комиссии является начальник отдела архитектуры и градостроительства администрации Завитинского муниципального округа.</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Заместитель председателя Комиссии обеспечивает организацию подготовки заседаний Комиссии, докладывает на заседании Комиссии по вопросам, включенным в повестку дня, согласовывает письма, выписки из протоколов, запросы, повестки дня, телефонограммы Комиссии, подписывает заключения о результатах общественных обсуждений или публичных слушаний, протоколы заседаний Комиссии, осуществляет полномочия председателя Комиссии на период его временного отсутствия.</w:t>
      </w:r>
      <w:r w:rsidRPr="003B6BCB">
        <w:rPr>
          <w:rStyle w:val="apple-converted-space"/>
          <w:rFonts w:ascii="Times New Roman" w:hAnsi="Times New Roman" w:cs="Times New Roman"/>
          <w:sz w:val="20"/>
          <w:szCs w:val="20"/>
          <w:shd w:val="clear" w:color="auto" w:fill="FFFFFF"/>
        </w:rPr>
        <w:t xml:space="preserve">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4.5. Функции секретаря Комиссии осуществляет специалист отдела архитектуры и градостроительства администрации Завитинского муниципального округа. Секретарь входит в состав Комиссии и имеет право голоса.</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Секретарь Комиссии осуществляет организационно-методическое обеспечение деятельности Комиссии, в том числе:</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 формирует повестки заседаний Комиссии, согласовывает их с заместителем председателя Комиссии;</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 оповещает членов Комиссии о времени, месте и дате проведения очередного заседания Комиссии и планируемых для рассмотрения</w:t>
      </w:r>
      <w:r>
        <w:rPr>
          <w:rFonts w:ascii="Times New Roman" w:hAnsi="Times New Roman" w:cs="Times New Roman"/>
          <w:sz w:val="20"/>
          <w:szCs w:val="20"/>
          <w:shd w:val="clear" w:color="auto" w:fill="FFFFFF"/>
        </w:rPr>
        <w:t xml:space="preserve"> </w:t>
      </w:r>
      <w:r w:rsidRPr="003B6BCB">
        <w:rPr>
          <w:rFonts w:ascii="Times New Roman" w:hAnsi="Times New Roman" w:cs="Times New Roman"/>
          <w:sz w:val="20"/>
          <w:szCs w:val="20"/>
          <w:shd w:val="clear" w:color="auto" w:fill="FFFFFF"/>
        </w:rPr>
        <w:t>вопросах (не позднее чем за два дня до даты заседания Комиссии);</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 осуществляет подготовку к рассмотрению на заседаниях Комиссии необходимых материалов;</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 ведет и оформляет протоколы заседаний Комиссии, подписывает их, представляет их для подписания заместителю председателя Комиссии, подписания и утверждения председателю Комиссии в течение 5-ти дней после проведения заседания;</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 направляет членам Комиссии копию подписанного протокола заседания Комиссии (при необходимости);</w:t>
      </w:r>
      <w:r w:rsidRPr="003B6BCB">
        <w:rPr>
          <w:rStyle w:val="apple-converted-space"/>
          <w:rFonts w:ascii="Times New Roman" w:hAnsi="Times New Roman" w:cs="Times New Roman"/>
          <w:sz w:val="20"/>
          <w:szCs w:val="20"/>
          <w:shd w:val="clear" w:color="auto" w:fill="FFFFFF"/>
        </w:rPr>
        <w:t xml:space="preserve">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 подготавливает проекты распоряжений, постановлений главы Завитинского муниципального округа по вопросам деятельности Комиссии;</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 осуществляет подготовку проектов писем, проектов запросов, проектов решений, других материалов и документов, касающихся выполнения функций и полномочий Комиссии;</w:t>
      </w:r>
      <w:r w:rsidRPr="003B6BCB">
        <w:rPr>
          <w:rStyle w:val="apple-converted-space"/>
          <w:rFonts w:ascii="Times New Roman" w:hAnsi="Times New Roman" w:cs="Times New Roman"/>
          <w:sz w:val="20"/>
          <w:szCs w:val="20"/>
          <w:shd w:val="clear" w:color="auto" w:fill="FFFFFF"/>
        </w:rPr>
        <w:t xml:space="preserve">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 осуществляет регистрацию входящей и исходящей корреспонденции Комиссии;</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 обеспечивает организацию и проведение общественных обсуждений или публичных слушаний;</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 осуществляет подготовку отчетов о проделанной работе Комиссии;</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 осуществляет прием и консультирование физических и юридических лиц по вопросам, отнесенным к компетенции Комиссии;</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 выполняет поручения председателя Комиссии и заместителя председателя Комиссии.</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4.6. Члены Комиссии лично участвуют в заседаниях Комиссии. Члены Комиссии могут временно (на период своего отсутствия) делегировать полномочия члена Комиссии другому лицу, исполняющему его должностные обязанности по основному месту работы.</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Член Комиссии:</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 xml:space="preserve">- </w:t>
      </w:r>
      <w:r w:rsidRPr="003B6BCB">
        <w:rPr>
          <w:rFonts w:ascii="Times New Roman" w:hAnsi="Times New Roman" w:cs="Times New Roman"/>
          <w:sz w:val="20"/>
          <w:szCs w:val="20"/>
          <w:shd w:val="clear" w:color="auto" w:fill="FFFFFF"/>
        </w:rPr>
        <w:lastRenderedPageBreak/>
        <w:t>участвует в рассмотрении вопросов повестки дня заседания Комиссии и информирует о наличии негативных факторов,</w:t>
      </w:r>
      <w:r>
        <w:rPr>
          <w:rFonts w:ascii="Times New Roman" w:hAnsi="Times New Roman" w:cs="Times New Roman"/>
          <w:sz w:val="20"/>
          <w:szCs w:val="20"/>
          <w:shd w:val="clear" w:color="auto" w:fill="FFFFFF"/>
        </w:rPr>
        <w:t xml:space="preserve"> </w:t>
      </w:r>
      <w:r w:rsidRPr="003B6BCB">
        <w:rPr>
          <w:rFonts w:ascii="Times New Roman" w:hAnsi="Times New Roman" w:cs="Times New Roman"/>
          <w:sz w:val="20"/>
          <w:szCs w:val="20"/>
          <w:shd w:val="clear" w:color="auto" w:fill="FFFFFF"/>
        </w:rPr>
        <w:t>которые так или иначе влияют на благоприятные условия жизнедеятельности, права и законные интересы правообладателей</w:t>
      </w:r>
      <w:r>
        <w:rPr>
          <w:rFonts w:ascii="Times New Roman" w:hAnsi="Times New Roman" w:cs="Times New Roman"/>
          <w:sz w:val="20"/>
          <w:szCs w:val="20"/>
          <w:shd w:val="clear" w:color="auto" w:fill="FFFFFF"/>
        </w:rPr>
        <w:t xml:space="preserve">    </w:t>
      </w:r>
      <w:r w:rsidRPr="003B6BCB">
        <w:rPr>
          <w:rFonts w:ascii="Times New Roman" w:hAnsi="Times New Roman" w:cs="Times New Roman"/>
          <w:sz w:val="20"/>
          <w:szCs w:val="20"/>
          <w:shd w:val="clear" w:color="auto" w:fill="FFFFFF"/>
        </w:rPr>
        <w:t>земельных участков и объектов капитального строительства;</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 участвует в голосовании при принятии решений Комиссией;</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 вносит предложения, замечания и дополнения в письменном или устном виде по рассматриваемым на заседаниях Комиссии вопросам;</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 принимает участие в общественных обсуждениях или публичных слушаниях;</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4.7. Наряду с членами Комиссии участие в ее заседании могут принимать лица, приглашенные для участия в обсуждении отдельных вопросов повестки дня.</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Для подготовки материалов к заседаниям Комиссии, а также для участия в заседаниях Комиссии при рассмотрении отдельных вопросов могут приглашаться эксперты, ученые и специалисты, не являющиеся членами Комиссии.</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4.8. Комиссия наделяется полномочиями с момента утверждения ее состава и действует до формирования нового состава.</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Глава Завитинского муниципального округа может вносить изменения в персональный состав Комиссии.</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5. Порядок работы Комиссии</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5.1. Комиссия осуществляет свою деятельность в форме заседаний.</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5.2. Заседания Комиссии назначаются ее председателем, а при его отсутствии - заместителем председателя. Заседания проводятся по мере необходимости с учетом поступающих заявлений, относительно которых должны быть приняты решения в установленные сроки.</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5.3. Заседание Комиссии считается правомочным, если на нем присутствует не менее половины членов Комиссии.</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5.4. Члены Комиссии обязаны присутствовать на заседаниях Комиссии. При невозможности присутствия на заседании член Комиссии обязан заблаговременно извещать об этом секретаря Комиссии. В случае необходимости направлять секретарю Комиссии свое мнение по вопросам повестки дня в письменной форме, которое оглашается на заседании и приобщается к протоколу заседания.</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5.5. При отсутствии члена Комиссии более чем на 3-х заседаниях подряд без надлежащего извещения о невозможности присутствия, председателем Комиссии подготавливается предложение главе Завитинского муниципального округа об исключении этого члена Комиссии из состава Комиссии.</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5.6. Решения Комиссии принимаются отдельно по каждому вопросу большинством голосов присутствующих на заседании членов Комиссии путем открытого голосования. Каждый член Комиссии обладает правом одного голоса. При равенстве голосов голос председателя Комиссии является решающим. Решения Комиссии носят рекомендательный характер.</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5.7. Любой член Комиссии ее решением освобождается от участия в голосовании по конкретному вопросу в случае, если он имеет прямую заинтересованность в решении рассматриваемого вопроса.</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5.8. Заседание Комиссии оформляется протоколом, в котором фиксируются вопросы, внесенные на рассмотрение Комиссии, а также принятые по ним решения. Протокол подписывается председателем, в случае его отсутствия - заместителем председателя, секретарем Комиссии и согласовывается членами Комиссии. Член Комиссии, не согласный с результатами голосования, вправе приложить к протоколу свое особое мнение, которое подлежит обязательному приобщению к протоколу заседания.</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5.9. Комиссия предоставляет информацию о порядке ее деятельности по запросам граждан и организаций с использованием средств почтовой, телефонной связи, посредством электронной почты. Информация о работе Комиссии является открытой для всех заинтересованных лиц.</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5.10. Комиссия имеет свой архив, в котором содержатся протоколы всех заседаний, заключения, другие материалы, связанные с деятельностью Комиссии.</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5.11. Организационное обеспечение деятельности Комиссии осуществляется администрацией Завитинского муниципального округа.</w:t>
      </w:r>
      <w:r w:rsidRPr="003B6BCB">
        <w:rPr>
          <w:rStyle w:val="apple-converted-space"/>
          <w:rFonts w:ascii="Times New Roman" w:hAnsi="Times New Roman" w:cs="Times New Roman"/>
          <w:sz w:val="20"/>
          <w:szCs w:val="20"/>
          <w:shd w:val="clear" w:color="auto" w:fill="FFFFFF"/>
        </w:rPr>
        <w:t> </w:t>
      </w:r>
      <w:r>
        <w:rPr>
          <w:rFonts w:ascii="Times New Roman" w:hAnsi="Times New Roman" w:cs="Times New Roman"/>
          <w:sz w:val="20"/>
          <w:szCs w:val="20"/>
        </w:rPr>
        <w:t xml:space="preserve"> </w:t>
      </w:r>
      <w:r w:rsidRPr="003B6BCB">
        <w:rPr>
          <w:rFonts w:ascii="Times New Roman" w:hAnsi="Times New Roman" w:cs="Times New Roman"/>
          <w:sz w:val="20"/>
          <w:szCs w:val="20"/>
          <w:shd w:val="clear" w:color="auto" w:fill="FFFFFF"/>
        </w:rPr>
        <w:t>5.12. Члены комиссии осуществляют свою деятельность на безвозмездной основе.</w:t>
      </w:r>
    </w:p>
    <w:p w14:paraId="02A70AA6" w14:textId="77777777" w:rsidR="003B6BCB" w:rsidRPr="003B6BCB" w:rsidRDefault="003B6BCB" w:rsidP="003B6BCB">
      <w:pPr>
        <w:spacing w:after="0" w:line="240" w:lineRule="auto"/>
        <w:jc w:val="both"/>
        <w:rPr>
          <w:rFonts w:ascii="Times New Roman" w:hAnsi="Times New Roman" w:cs="Times New Roman"/>
          <w:sz w:val="20"/>
          <w:szCs w:val="20"/>
        </w:rPr>
      </w:pPr>
    </w:p>
    <w:p w14:paraId="37ED252C" w14:textId="2AD32D0E" w:rsidR="003B6BCB" w:rsidRPr="003B6BCB" w:rsidRDefault="003B6BCB" w:rsidP="003B6BCB">
      <w:pPr>
        <w:spacing w:after="0" w:line="240" w:lineRule="auto"/>
        <w:jc w:val="both"/>
        <w:rPr>
          <w:rFonts w:ascii="Times New Roman" w:hAnsi="Times New Roman" w:cs="Times New Roman"/>
          <w:sz w:val="20"/>
          <w:szCs w:val="20"/>
        </w:rPr>
      </w:pPr>
      <w:r w:rsidRPr="003B6BCB">
        <w:rPr>
          <w:rFonts w:ascii="Times New Roman" w:hAnsi="Times New Roman" w:cs="Times New Roman"/>
          <w:sz w:val="20"/>
          <w:szCs w:val="20"/>
        </w:rPr>
        <w:t>Приложение № 2</w:t>
      </w:r>
      <w:r>
        <w:rPr>
          <w:rFonts w:ascii="Times New Roman" w:hAnsi="Times New Roman" w:cs="Times New Roman"/>
          <w:sz w:val="20"/>
          <w:szCs w:val="20"/>
        </w:rPr>
        <w:t xml:space="preserve"> </w:t>
      </w:r>
      <w:r w:rsidRPr="003B6BCB">
        <w:rPr>
          <w:rFonts w:ascii="Times New Roman" w:hAnsi="Times New Roman" w:cs="Times New Roman"/>
          <w:sz w:val="20"/>
          <w:szCs w:val="20"/>
        </w:rPr>
        <w:t xml:space="preserve">к постановлению </w:t>
      </w:r>
      <w:r>
        <w:rPr>
          <w:rFonts w:ascii="Times New Roman" w:hAnsi="Times New Roman" w:cs="Times New Roman"/>
          <w:sz w:val="20"/>
          <w:szCs w:val="20"/>
        </w:rPr>
        <w:t xml:space="preserve"> </w:t>
      </w:r>
      <w:r w:rsidRPr="003B6BCB">
        <w:rPr>
          <w:rFonts w:ascii="Times New Roman" w:hAnsi="Times New Roman" w:cs="Times New Roman"/>
          <w:sz w:val="20"/>
          <w:szCs w:val="20"/>
        </w:rPr>
        <w:t>главы  Завитинского муниципального округа</w:t>
      </w:r>
      <w:r>
        <w:rPr>
          <w:rFonts w:ascii="Times New Roman" w:hAnsi="Times New Roman" w:cs="Times New Roman"/>
          <w:sz w:val="20"/>
          <w:szCs w:val="20"/>
        </w:rPr>
        <w:t xml:space="preserve"> </w:t>
      </w:r>
      <w:r w:rsidRPr="003B6BCB">
        <w:rPr>
          <w:rFonts w:ascii="Times New Roman" w:hAnsi="Times New Roman" w:cs="Times New Roman"/>
          <w:sz w:val="20"/>
          <w:szCs w:val="20"/>
        </w:rPr>
        <w:t>от 16.03.2022   №  173</w:t>
      </w:r>
      <w:r>
        <w:rPr>
          <w:rFonts w:ascii="Times New Roman" w:hAnsi="Times New Roman" w:cs="Times New Roman"/>
          <w:sz w:val="20"/>
          <w:szCs w:val="20"/>
        </w:rPr>
        <w:t xml:space="preserve"> </w:t>
      </w:r>
      <w:r w:rsidRPr="003B6BCB">
        <w:rPr>
          <w:rFonts w:ascii="Times New Roman" w:hAnsi="Times New Roman" w:cs="Times New Roman"/>
          <w:b/>
          <w:sz w:val="20"/>
          <w:szCs w:val="20"/>
        </w:rPr>
        <w:t xml:space="preserve">СОСТАВ </w:t>
      </w:r>
      <w:r>
        <w:rPr>
          <w:rFonts w:ascii="Times New Roman" w:hAnsi="Times New Roman" w:cs="Times New Roman"/>
          <w:sz w:val="20"/>
          <w:szCs w:val="20"/>
        </w:rPr>
        <w:t xml:space="preserve"> </w:t>
      </w:r>
      <w:r w:rsidRPr="003B6BCB">
        <w:rPr>
          <w:rFonts w:ascii="Times New Roman" w:hAnsi="Times New Roman" w:cs="Times New Roman"/>
          <w:b/>
          <w:sz w:val="20"/>
          <w:szCs w:val="20"/>
        </w:rPr>
        <w:t>комиссии по вопросам градостроительства, землепользования и застройки Завитинского муниципального округа</w:t>
      </w:r>
    </w:p>
    <w:tbl>
      <w:tblPr>
        <w:tblW w:w="10910" w:type="dxa"/>
        <w:tblLook w:val="01E0" w:firstRow="1" w:lastRow="1" w:firstColumn="1" w:lastColumn="1" w:noHBand="0" w:noVBand="0"/>
      </w:tblPr>
      <w:tblGrid>
        <w:gridCol w:w="2830"/>
        <w:gridCol w:w="8080"/>
      </w:tblGrid>
      <w:tr w:rsidR="003B6BCB" w:rsidRPr="003B6BCB" w14:paraId="64FEAD3C" w14:textId="77777777" w:rsidTr="00AF1303">
        <w:tc>
          <w:tcPr>
            <w:tcW w:w="2830" w:type="dxa"/>
          </w:tcPr>
          <w:p w14:paraId="6B3AF932" w14:textId="77777777" w:rsidR="003B6BCB" w:rsidRPr="003B6BCB" w:rsidRDefault="003B6BCB" w:rsidP="003B6BCB">
            <w:pPr>
              <w:spacing w:after="0" w:line="240" w:lineRule="auto"/>
              <w:jc w:val="both"/>
              <w:rPr>
                <w:rFonts w:ascii="Times New Roman" w:hAnsi="Times New Roman" w:cs="Times New Roman"/>
                <w:sz w:val="20"/>
                <w:szCs w:val="20"/>
              </w:rPr>
            </w:pPr>
            <w:r w:rsidRPr="003B6BCB">
              <w:rPr>
                <w:rFonts w:ascii="Times New Roman" w:hAnsi="Times New Roman" w:cs="Times New Roman"/>
                <w:sz w:val="20"/>
                <w:szCs w:val="20"/>
              </w:rPr>
              <w:t>Председатель комиссии:</w:t>
            </w:r>
          </w:p>
          <w:p w14:paraId="5076DA1D" w14:textId="77777777" w:rsidR="003B6BCB" w:rsidRPr="003B6BCB" w:rsidRDefault="003B6BCB" w:rsidP="003B6BCB">
            <w:pPr>
              <w:spacing w:after="0" w:line="240" w:lineRule="auto"/>
              <w:jc w:val="both"/>
              <w:rPr>
                <w:rFonts w:ascii="Times New Roman" w:hAnsi="Times New Roman" w:cs="Times New Roman"/>
                <w:sz w:val="20"/>
                <w:szCs w:val="20"/>
              </w:rPr>
            </w:pPr>
            <w:r w:rsidRPr="003B6BCB">
              <w:rPr>
                <w:rFonts w:ascii="Times New Roman" w:hAnsi="Times New Roman" w:cs="Times New Roman"/>
                <w:sz w:val="20"/>
                <w:szCs w:val="20"/>
              </w:rPr>
              <w:t xml:space="preserve">Ломако Павел Викторович </w:t>
            </w:r>
          </w:p>
        </w:tc>
        <w:tc>
          <w:tcPr>
            <w:tcW w:w="8080" w:type="dxa"/>
          </w:tcPr>
          <w:p w14:paraId="5A32AC09" w14:textId="6C7CE522" w:rsidR="003B6BCB" w:rsidRPr="003B6BCB" w:rsidRDefault="003B6BCB" w:rsidP="003B6BCB">
            <w:pPr>
              <w:spacing w:after="0" w:line="240" w:lineRule="auto"/>
              <w:jc w:val="both"/>
              <w:rPr>
                <w:rFonts w:ascii="Times New Roman" w:hAnsi="Times New Roman" w:cs="Times New Roman"/>
                <w:sz w:val="20"/>
                <w:szCs w:val="20"/>
              </w:rPr>
            </w:pPr>
            <w:r w:rsidRPr="003B6BCB">
              <w:rPr>
                <w:rFonts w:ascii="Times New Roman" w:hAnsi="Times New Roman" w:cs="Times New Roman"/>
                <w:sz w:val="20"/>
                <w:szCs w:val="20"/>
              </w:rPr>
              <w:t xml:space="preserve"> - заместитель главы администрации Завитинского муниципального округа по муниципальному хозяйству; </w:t>
            </w:r>
          </w:p>
        </w:tc>
      </w:tr>
      <w:tr w:rsidR="003B6BCB" w:rsidRPr="003B6BCB" w14:paraId="3B7E1E32" w14:textId="77777777" w:rsidTr="00AF1303">
        <w:tc>
          <w:tcPr>
            <w:tcW w:w="2830" w:type="dxa"/>
          </w:tcPr>
          <w:p w14:paraId="16175E98" w14:textId="36D06654" w:rsidR="003B6BCB" w:rsidRPr="003B6BCB" w:rsidRDefault="003B6BCB" w:rsidP="003B6BCB">
            <w:pPr>
              <w:spacing w:after="0" w:line="240" w:lineRule="auto"/>
              <w:jc w:val="both"/>
              <w:rPr>
                <w:rFonts w:ascii="Times New Roman" w:hAnsi="Times New Roman" w:cs="Times New Roman"/>
                <w:sz w:val="20"/>
                <w:szCs w:val="20"/>
              </w:rPr>
            </w:pPr>
            <w:r w:rsidRPr="003B6BCB">
              <w:rPr>
                <w:rFonts w:ascii="Times New Roman" w:hAnsi="Times New Roman" w:cs="Times New Roman"/>
                <w:sz w:val="20"/>
                <w:szCs w:val="20"/>
              </w:rPr>
              <w:t>Заместитель председателя комиссии: Павлюк Виктория Николаевна</w:t>
            </w:r>
          </w:p>
        </w:tc>
        <w:tc>
          <w:tcPr>
            <w:tcW w:w="8080" w:type="dxa"/>
          </w:tcPr>
          <w:p w14:paraId="74C81943" w14:textId="77777777" w:rsidR="003B6BCB" w:rsidRPr="003B6BCB" w:rsidRDefault="003B6BCB" w:rsidP="003B6BCB">
            <w:pPr>
              <w:spacing w:after="0" w:line="240" w:lineRule="auto"/>
              <w:jc w:val="both"/>
              <w:rPr>
                <w:rFonts w:ascii="Times New Roman" w:hAnsi="Times New Roman" w:cs="Times New Roman"/>
                <w:sz w:val="20"/>
                <w:szCs w:val="20"/>
              </w:rPr>
            </w:pPr>
            <w:r w:rsidRPr="003B6BCB">
              <w:rPr>
                <w:rFonts w:ascii="Times New Roman" w:hAnsi="Times New Roman" w:cs="Times New Roman"/>
                <w:sz w:val="20"/>
                <w:szCs w:val="20"/>
              </w:rPr>
              <w:t>- начальник отдела архитектуры и  градостроительства администрации Завитинского муниципального округа;</w:t>
            </w:r>
          </w:p>
        </w:tc>
      </w:tr>
      <w:tr w:rsidR="003B6BCB" w:rsidRPr="003B6BCB" w14:paraId="3B335FBE" w14:textId="77777777" w:rsidTr="00AF1303">
        <w:tc>
          <w:tcPr>
            <w:tcW w:w="2830" w:type="dxa"/>
          </w:tcPr>
          <w:p w14:paraId="70592B91" w14:textId="77777777" w:rsidR="003B6BCB" w:rsidRPr="003B6BCB" w:rsidRDefault="003B6BCB" w:rsidP="003B6BCB">
            <w:pPr>
              <w:spacing w:after="0" w:line="240" w:lineRule="auto"/>
              <w:jc w:val="both"/>
              <w:rPr>
                <w:rFonts w:ascii="Times New Roman" w:hAnsi="Times New Roman" w:cs="Times New Roman"/>
                <w:sz w:val="20"/>
                <w:szCs w:val="20"/>
              </w:rPr>
            </w:pPr>
            <w:r w:rsidRPr="003B6BCB">
              <w:rPr>
                <w:rFonts w:ascii="Times New Roman" w:hAnsi="Times New Roman" w:cs="Times New Roman"/>
                <w:sz w:val="20"/>
                <w:szCs w:val="20"/>
              </w:rPr>
              <w:t xml:space="preserve">Секретарь комиссии: </w:t>
            </w:r>
          </w:p>
          <w:p w14:paraId="27E95DDA" w14:textId="77777777" w:rsidR="003B6BCB" w:rsidRPr="003B6BCB" w:rsidRDefault="003B6BCB" w:rsidP="003B6BCB">
            <w:pPr>
              <w:spacing w:after="0" w:line="240" w:lineRule="auto"/>
              <w:jc w:val="both"/>
              <w:rPr>
                <w:rFonts w:ascii="Times New Roman" w:hAnsi="Times New Roman" w:cs="Times New Roman"/>
                <w:sz w:val="20"/>
                <w:szCs w:val="20"/>
              </w:rPr>
            </w:pPr>
            <w:r w:rsidRPr="003B6BCB">
              <w:rPr>
                <w:rFonts w:ascii="Times New Roman" w:hAnsi="Times New Roman" w:cs="Times New Roman"/>
                <w:sz w:val="20"/>
                <w:szCs w:val="20"/>
              </w:rPr>
              <w:t>Верещагина Дарья Валерьевна</w:t>
            </w:r>
          </w:p>
        </w:tc>
        <w:tc>
          <w:tcPr>
            <w:tcW w:w="8080" w:type="dxa"/>
          </w:tcPr>
          <w:p w14:paraId="3BDA27BD" w14:textId="77777777" w:rsidR="003B6BCB" w:rsidRPr="003B6BCB" w:rsidRDefault="003B6BCB" w:rsidP="003B6BCB">
            <w:pPr>
              <w:spacing w:after="0" w:line="240" w:lineRule="auto"/>
              <w:jc w:val="both"/>
              <w:rPr>
                <w:rFonts w:ascii="Times New Roman" w:hAnsi="Times New Roman" w:cs="Times New Roman"/>
                <w:sz w:val="20"/>
                <w:szCs w:val="20"/>
              </w:rPr>
            </w:pPr>
            <w:r w:rsidRPr="003B6BCB">
              <w:rPr>
                <w:rFonts w:ascii="Times New Roman" w:hAnsi="Times New Roman" w:cs="Times New Roman"/>
                <w:sz w:val="20"/>
                <w:szCs w:val="20"/>
              </w:rPr>
              <w:t>- специалист отдела архитектуры и градостроительства  администрации Завитинского муниципального округа;</w:t>
            </w:r>
          </w:p>
        </w:tc>
      </w:tr>
      <w:tr w:rsidR="003B6BCB" w:rsidRPr="003B6BCB" w14:paraId="23D46768" w14:textId="77777777" w:rsidTr="00AF1303">
        <w:tc>
          <w:tcPr>
            <w:tcW w:w="2830" w:type="dxa"/>
          </w:tcPr>
          <w:p w14:paraId="3CECCCF2" w14:textId="77777777" w:rsidR="003B6BCB" w:rsidRPr="003B6BCB" w:rsidRDefault="003B6BCB" w:rsidP="003B6BCB">
            <w:pPr>
              <w:spacing w:after="0" w:line="240" w:lineRule="auto"/>
              <w:jc w:val="both"/>
              <w:rPr>
                <w:rFonts w:ascii="Times New Roman" w:hAnsi="Times New Roman" w:cs="Times New Roman"/>
                <w:sz w:val="20"/>
                <w:szCs w:val="20"/>
              </w:rPr>
            </w:pPr>
            <w:r w:rsidRPr="003B6BCB">
              <w:rPr>
                <w:rFonts w:ascii="Times New Roman" w:hAnsi="Times New Roman" w:cs="Times New Roman"/>
                <w:sz w:val="20"/>
                <w:szCs w:val="20"/>
              </w:rPr>
              <w:t>Члены комиссии:</w:t>
            </w:r>
          </w:p>
        </w:tc>
        <w:tc>
          <w:tcPr>
            <w:tcW w:w="8080" w:type="dxa"/>
          </w:tcPr>
          <w:p w14:paraId="637F4058" w14:textId="77777777" w:rsidR="003B6BCB" w:rsidRPr="003B6BCB" w:rsidRDefault="003B6BCB" w:rsidP="003B6BCB">
            <w:pPr>
              <w:spacing w:after="0" w:line="240" w:lineRule="auto"/>
              <w:jc w:val="both"/>
              <w:rPr>
                <w:rFonts w:ascii="Times New Roman" w:hAnsi="Times New Roman" w:cs="Times New Roman"/>
                <w:sz w:val="20"/>
                <w:szCs w:val="20"/>
              </w:rPr>
            </w:pPr>
          </w:p>
        </w:tc>
      </w:tr>
      <w:tr w:rsidR="003B6BCB" w:rsidRPr="003B6BCB" w14:paraId="035924BD" w14:textId="77777777" w:rsidTr="00AF1303">
        <w:tc>
          <w:tcPr>
            <w:tcW w:w="2830" w:type="dxa"/>
          </w:tcPr>
          <w:p w14:paraId="268FC8CA" w14:textId="77777777" w:rsidR="003B6BCB" w:rsidRPr="003B6BCB" w:rsidRDefault="003B6BCB" w:rsidP="003B6BCB">
            <w:pPr>
              <w:spacing w:after="0" w:line="240" w:lineRule="auto"/>
              <w:jc w:val="both"/>
              <w:rPr>
                <w:rFonts w:ascii="Times New Roman" w:hAnsi="Times New Roman" w:cs="Times New Roman"/>
                <w:sz w:val="20"/>
                <w:szCs w:val="20"/>
              </w:rPr>
            </w:pPr>
            <w:r w:rsidRPr="003B6BCB">
              <w:rPr>
                <w:rFonts w:ascii="Times New Roman" w:hAnsi="Times New Roman" w:cs="Times New Roman"/>
                <w:sz w:val="20"/>
                <w:szCs w:val="20"/>
              </w:rPr>
              <w:t xml:space="preserve">Новикова Ирина Викторовна </w:t>
            </w:r>
          </w:p>
        </w:tc>
        <w:tc>
          <w:tcPr>
            <w:tcW w:w="8080" w:type="dxa"/>
          </w:tcPr>
          <w:p w14:paraId="7516B636" w14:textId="77777777" w:rsidR="003B6BCB" w:rsidRPr="003B6BCB" w:rsidRDefault="003B6BCB" w:rsidP="003B6BCB">
            <w:pPr>
              <w:spacing w:after="0" w:line="240" w:lineRule="auto"/>
              <w:jc w:val="both"/>
              <w:rPr>
                <w:rFonts w:ascii="Times New Roman" w:hAnsi="Times New Roman" w:cs="Times New Roman"/>
                <w:sz w:val="20"/>
                <w:szCs w:val="20"/>
              </w:rPr>
            </w:pPr>
            <w:r w:rsidRPr="003B6BCB">
              <w:rPr>
                <w:rFonts w:ascii="Times New Roman" w:hAnsi="Times New Roman" w:cs="Times New Roman"/>
                <w:sz w:val="20"/>
                <w:szCs w:val="20"/>
              </w:rPr>
              <w:t>- заместитель председателя комитета по управлению муниципальным имуществом Завитинского муниципального округа;</w:t>
            </w:r>
          </w:p>
        </w:tc>
      </w:tr>
      <w:tr w:rsidR="003B6BCB" w:rsidRPr="003B6BCB" w14:paraId="4B5C545C" w14:textId="77777777" w:rsidTr="00AF1303">
        <w:tc>
          <w:tcPr>
            <w:tcW w:w="2830" w:type="dxa"/>
          </w:tcPr>
          <w:p w14:paraId="0DE32887" w14:textId="77777777" w:rsidR="003B6BCB" w:rsidRPr="003B6BCB" w:rsidRDefault="003B6BCB" w:rsidP="003B6BCB">
            <w:pPr>
              <w:spacing w:after="0" w:line="240" w:lineRule="auto"/>
              <w:jc w:val="both"/>
              <w:rPr>
                <w:rFonts w:ascii="Times New Roman" w:hAnsi="Times New Roman" w:cs="Times New Roman"/>
                <w:sz w:val="20"/>
                <w:szCs w:val="20"/>
              </w:rPr>
            </w:pPr>
            <w:proofErr w:type="spellStart"/>
            <w:r w:rsidRPr="003B6BCB">
              <w:rPr>
                <w:rFonts w:ascii="Times New Roman" w:hAnsi="Times New Roman" w:cs="Times New Roman"/>
                <w:sz w:val="20"/>
                <w:szCs w:val="20"/>
              </w:rPr>
              <w:t>Сегодина</w:t>
            </w:r>
            <w:proofErr w:type="spellEnd"/>
            <w:r w:rsidRPr="003B6BCB">
              <w:rPr>
                <w:rFonts w:ascii="Times New Roman" w:hAnsi="Times New Roman" w:cs="Times New Roman"/>
                <w:sz w:val="20"/>
                <w:szCs w:val="20"/>
              </w:rPr>
              <w:t xml:space="preserve"> Светлана Сергеевна  </w:t>
            </w:r>
          </w:p>
        </w:tc>
        <w:tc>
          <w:tcPr>
            <w:tcW w:w="8080" w:type="dxa"/>
          </w:tcPr>
          <w:p w14:paraId="5E96698E" w14:textId="77777777" w:rsidR="003B6BCB" w:rsidRPr="003B6BCB" w:rsidRDefault="003B6BCB" w:rsidP="003B6BCB">
            <w:pPr>
              <w:spacing w:after="0" w:line="240" w:lineRule="auto"/>
              <w:jc w:val="both"/>
              <w:rPr>
                <w:rFonts w:ascii="Times New Roman" w:hAnsi="Times New Roman" w:cs="Times New Roman"/>
                <w:sz w:val="20"/>
                <w:szCs w:val="20"/>
              </w:rPr>
            </w:pPr>
            <w:r w:rsidRPr="003B6BCB">
              <w:rPr>
                <w:rFonts w:ascii="Times New Roman" w:hAnsi="Times New Roman" w:cs="Times New Roman"/>
                <w:sz w:val="20"/>
                <w:szCs w:val="20"/>
              </w:rPr>
              <w:t xml:space="preserve"> - начальник отдела по правовым и  социальным вопросам администрации Завитинского муниципального округа;</w:t>
            </w:r>
          </w:p>
        </w:tc>
      </w:tr>
      <w:tr w:rsidR="003B6BCB" w:rsidRPr="003B6BCB" w14:paraId="73490971" w14:textId="77777777" w:rsidTr="00AF1303">
        <w:tc>
          <w:tcPr>
            <w:tcW w:w="2830" w:type="dxa"/>
          </w:tcPr>
          <w:p w14:paraId="301D3D37" w14:textId="77777777" w:rsidR="003B6BCB" w:rsidRPr="003B6BCB" w:rsidRDefault="003B6BCB" w:rsidP="003B6BCB">
            <w:pPr>
              <w:spacing w:after="0" w:line="240" w:lineRule="auto"/>
              <w:jc w:val="both"/>
              <w:rPr>
                <w:rFonts w:ascii="Times New Roman" w:hAnsi="Times New Roman" w:cs="Times New Roman"/>
                <w:sz w:val="20"/>
                <w:szCs w:val="20"/>
              </w:rPr>
            </w:pPr>
            <w:r w:rsidRPr="003B6BCB">
              <w:rPr>
                <w:rFonts w:ascii="Times New Roman" w:hAnsi="Times New Roman" w:cs="Times New Roman"/>
                <w:sz w:val="20"/>
                <w:szCs w:val="20"/>
              </w:rPr>
              <w:t xml:space="preserve">Специалисты территориального отдела </w:t>
            </w:r>
          </w:p>
        </w:tc>
        <w:tc>
          <w:tcPr>
            <w:tcW w:w="8080" w:type="dxa"/>
          </w:tcPr>
          <w:p w14:paraId="6CC2411E" w14:textId="77777777" w:rsidR="003B6BCB" w:rsidRPr="003B6BCB" w:rsidRDefault="003B6BCB" w:rsidP="003B6BCB">
            <w:pPr>
              <w:spacing w:after="0" w:line="240" w:lineRule="auto"/>
              <w:jc w:val="both"/>
              <w:rPr>
                <w:rFonts w:ascii="Times New Roman" w:hAnsi="Times New Roman" w:cs="Times New Roman"/>
                <w:sz w:val="20"/>
                <w:szCs w:val="20"/>
              </w:rPr>
            </w:pPr>
            <w:r w:rsidRPr="003B6BCB">
              <w:rPr>
                <w:rFonts w:ascii="Times New Roman" w:hAnsi="Times New Roman" w:cs="Times New Roman"/>
                <w:sz w:val="20"/>
                <w:szCs w:val="20"/>
              </w:rPr>
              <w:t xml:space="preserve">- в зависимости от территории, в отношении которой подготовлены проекты документов территориального планирования, градостроительного зонирования. </w:t>
            </w:r>
          </w:p>
        </w:tc>
      </w:tr>
    </w:tbl>
    <w:p w14:paraId="53FC2378" w14:textId="77777777" w:rsidR="003B6BCB" w:rsidRPr="003B6BCB" w:rsidRDefault="003B6BCB" w:rsidP="003B6BCB">
      <w:pPr>
        <w:spacing w:after="0" w:line="240" w:lineRule="auto"/>
        <w:jc w:val="both"/>
        <w:rPr>
          <w:rFonts w:ascii="Times New Roman" w:hAnsi="Times New Roman" w:cs="Times New Roman"/>
          <w:sz w:val="20"/>
          <w:szCs w:val="20"/>
        </w:rPr>
      </w:pPr>
    </w:p>
    <w:p w14:paraId="3E3EBC4B" w14:textId="19E4B75E" w:rsidR="003B6BCB" w:rsidRPr="003B6BCB" w:rsidRDefault="003B6BCB" w:rsidP="003B6BCB">
      <w:pPr>
        <w:spacing w:after="0" w:line="240" w:lineRule="auto"/>
        <w:jc w:val="both"/>
        <w:rPr>
          <w:rFonts w:ascii="Times New Roman" w:hAnsi="Times New Roman" w:cs="Times New Roman"/>
          <w:b/>
          <w:bCs/>
          <w:sz w:val="20"/>
          <w:szCs w:val="20"/>
          <w:u w:val="single"/>
        </w:rPr>
      </w:pPr>
      <w:r w:rsidRPr="003B6BCB">
        <w:rPr>
          <w:rFonts w:ascii="Times New Roman" w:hAnsi="Times New Roman" w:cs="Times New Roman"/>
          <w:b/>
          <w:bCs/>
          <w:sz w:val="20"/>
          <w:szCs w:val="20"/>
        </w:rPr>
        <w:t xml:space="preserve">Постановление от </w:t>
      </w:r>
      <w:r w:rsidRPr="00AF1303">
        <w:rPr>
          <w:rFonts w:ascii="Times New Roman" w:hAnsi="Times New Roman" w:cs="Times New Roman"/>
          <w:b/>
          <w:bCs/>
          <w:sz w:val="20"/>
          <w:szCs w:val="20"/>
        </w:rPr>
        <w:t>16.03.2022</w:t>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sidRPr="003B6BCB">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3B6BCB">
        <w:rPr>
          <w:rFonts w:ascii="Times New Roman" w:hAnsi="Times New Roman" w:cs="Times New Roman"/>
          <w:b/>
          <w:bCs/>
          <w:sz w:val="20"/>
          <w:szCs w:val="20"/>
        </w:rPr>
        <w:t xml:space="preserve">                              </w:t>
      </w:r>
      <w:r w:rsidR="00AF1303">
        <w:rPr>
          <w:rFonts w:ascii="Times New Roman" w:hAnsi="Times New Roman" w:cs="Times New Roman"/>
          <w:b/>
          <w:bCs/>
          <w:sz w:val="20"/>
          <w:szCs w:val="20"/>
        </w:rPr>
        <w:t xml:space="preserve">           </w:t>
      </w:r>
      <w:r w:rsidRPr="003B6BCB">
        <w:rPr>
          <w:rFonts w:ascii="Times New Roman" w:hAnsi="Times New Roman" w:cs="Times New Roman"/>
          <w:b/>
          <w:bCs/>
          <w:sz w:val="20"/>
          <w:szCs w:val="20"/>
        </w:rPr>
        <w:t xml:space="preserve">  </w:t>
      </w:r>
      <w:r w:rsidRPr="00AF1303">
        <w:rPr>
          <w:rFonts w:ascii="Times New Roman" w:hAnsi="Times New Roman" w:cs="Times New Roman"/>
          <w:b/>
          <w:bCs/>
          <w:sz w:val="20"/>
          <w:szCs w:val="20"/>
        </w:rPr>
        <w:t>№</w:t>
      </w:r>
      <w:r w:rsidR="00AF1303" w:rsidRPr="00AF1303">
        <w:rPr>
          <w:rFonts w:ascii="Times New Roman" w:hAnsi="Times New Roman" w:cs="Times New Roman"/>
          <w:b/>
          <w:bCs/>
          <w:sz w:val="20"/>
          <w:szCs w:val="20"/>
        </w:rPr>
        <w:t xml:space="preserve"> </w:t>
      </w:r>
      <w:r w:rsidRPr="00AF1303">
        <w:rPr>
          <w:rFonts w:ascii="Times New Roman" w:hAnsi="Times New Roman" w:cs="Times New Roman"/>
          <w:b/>
          <w:bCs/>
          <w:sz w:val="20"/>
          <w:szCs w:val="20"/>
        </w:rPr>
        <w:t xml:space="preserve"> 178</w:t>
      </w:r>
    </w:p>
    <w:p w14:paraId="45ABC916" w14:textId="15FA72ED" w:rsidR="003B6BCB" w:rsidRPr="003B6BCB" w:rsidRDefault="003B6BCB" w:rsidP="003B6BCB">
      <w:pPr>
        <w:spacing w:after="0" w:line="240" w:lineRule="auto"/>
        <w:jc w:val="both"/>
        <w:rPr>
          <w:rFonts w:ascii="Times New Roman" w:hAnsi="Times New Roman" w:cs="Times New Roman"/>
          <w:bCs/>
          <w:iCs/>
          <w:sz w:val="20"/>
          <w:szCs w:val="20"/>
        </w:rPr>
      </w:pPr>
      <w:r w:rsidRPr="003B6BCB">
        <w:rPr>
          <w:rFonts w:ascii="Times New Roman" w:hAnsi="Times New Roman" w:cs="Times New Roman"/>
          <w:sz w:val="20"/>
          <w:szCs w:val="20"/>
        </w:rPr>
        <w:t>Об утверждении Положения о комиссии по урегулированию вопросов, связанных с взысканием с граждан задолженности по внесению платы за жилищно-коммунальные услуги и найм муниципальных жилых помещений на территории Завитинского муниципального округа</w:t>
      </w:r>
      <w:r>
        <w:rPr>
          <w:rFonts w:ascii="Times New Roman" w:hAnsi="Times New Roman" w:cs="Times New Roman"/>
          <w:bCs/>
          <w:iCs/>
          <w:sz w:val="20"/>
          <w:szCs w:val="20"/>
        </w:rPr>
        <w:t xml:space="preserve"> </w:t>
      </w:r>
      <w:r w:rsidRPr="003B6BCB">
        <w:rPr>
          <w:rFonts w:ascii="Times New Roman" w:hAnsi="Times New Roman" w:cs="Times New Roman"/>
          <w:sz w:val="20"/>
          <w:szCs w:val="20"/>
        </w:rPr>
        <w:t xml:space="preserve">В </w:t>
      </w:r>
      <w:r w:rsidRPr="003B6BCB">
        <w:rPr>
          <w:rFonts w:ascii="Times New Roman" w:hAnsi="Times New Roman" w:cs="Times New Roman"/>
          <w:color w:val="000000"/>
          <w:sz w:val="20"/>
          <w:szCs w:val="20"/>
        </w:rPr>
        <w:t xml:space="preserve">целях эффективной реализации мер по снижению задолженности граждан по оплате за наем муниципальных жилых помещений и предупреждения образования задолженности за жилищно-коммунальные услуги на территории Завитинского муниципального округа, руководствуясь </w:t>
      </w:r>
      <w:r w:rsidRPr="003B6BCB">
        <w:rPr>
          <w:rFonts w:ascii="Times New Roman" w:hAnsi="Times New Roman" w:cs="Times New Roman"/>
          <w:sz w:val="20"/>
          <w:szCs w:val="20"/>
        </w:rPr>
        <w:t>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Положением «</w:t>
      </w:r>
      <w:r w:rsidRPr="003B6BCB">
        <w:rPr>
          <w:rFonts w:ascii="Times New Roman" w:hAnsi="Times New Roman" w:cs="Times New Roman"/>
          <w:color w:val="0D0D0D" w:themeColor="text1" w:themeTint="F2"/>
          <w:sz w:val="20"/>
          <w:szCs w:val="20"/>
        </w:rPr>
        <w:t>О порядке управления и распоряжения жилищным фондом, находящимся в собственности Завитинского муниципального округа»</w:t>
      </w:r>
      <w:r w:rsidRPr="003B6BCB">
        <w:rPr>
          <w:rFonts w:ascii="Times New Roman" w:hAnsi="Times New Roman" w:cs="Times New Roman"/>
          <w:sz w:val="20"/>
          <w:szCs w:val="20"/>
        </w:rPr>
        <w:t>, утвержденным решением Совета народных депутатов Завитинского муниципального округа от 17.02.2022 № 82/9,</w:t>
      </w:r>
      <w:r>
        <w:rPr>
          <w:rFonts w:ascii="Times New Roman" w:hAnsi="Times New Roman" w:cs="Times New Roman"/>
          <w:bCs/>
          <w:iCs/>
          <w:sz w:val="20"/>
          <w:szCs w:val="20"/>
        </w:rPr>
        <w:t xml:space="preserve"> </w:t>
      </w:r>
      <w:r w:rsidRPr="003B6BCB">
        <w:rPr>
          <w:rFonts w:ascii="Times New Roman" w:hAnsi="Times New Roman" w:cs="Times New Roman"/>
          <w:b/>
          <w:sz w:val="20"/>
          <w:szCs w:val="20"/>
        </w:rPr>
        <w:t>п о с т а н о в л я ю:</w:t>
      </w:r>
      <w:r>
        <w:rPr>
          <w:rFonts w:ascii="Times New Roman" w:hAnsi="Times New Roman" w:cs="Times New Roman"/>
          <w:bCs/>
          <w:iCs/>
          <w:sz w:val="20"/>
          <w:szCs w:val="20"/>
        </w:rPr>
        <w:t xml:space="preserve"> </w:t>
      </w:r>
      <w:r w:rsidRPr="003B6BCB">
        <w:rPr>
          <w:rFonts w:ascii="Times New Roman" w:hAnsi="Times New Roman" w:cs="Times New Roman"/>
          <w:sz w:val="20"/>
          <w:szCs w:val="20"/>
        </w:rPr>
        <w:t xml:space="preserve">1. Утвердить Положение о комиссии по урегулированию вопросов, связанных с взысканием с граждан задолженности по внесению платы за жилищно-коммунальные услуги и найм муниципальных жилых помещений на территории Завитинского муниципального округа, согласно приложению 1 к настоящему постановлению. </w:t>
      </w:r>
      <w:r>
        <w:rPr>
          <w:rFonts w:ascii="Times New Roman" w:hAnsi="Times New Roman" w:cs="Times New Roman"/>
          <w:bCs/>
          <w:iCs/>
          <w:sz w:val="20"/>
          <w:szCs w:val="20"/>
        </w:rPr>
        <w:t xml:space="preserve"> </w:t>
      </w:r>
      <w:r w:rsidRPr="003B6BCB">
        <w:rPr>
          <w:rFonts w:ascii="Times New Roman" w:hAnsi="Times New Roman" w:cs="Times New Roman"/>
          <w:color w:val="000000" w:themeColor="text1"/>
          <w:sz w:val="20"/>
          <w:szCs w:val="20"/>
        </w:rPr>
        <w:t xml:space="preserve">2. Утвердить состав </w:t>
      </w:r>
      <w:r w:rsidRPr="003B6BCB">
        <w:rPr>
          <w:rFonts w:ascii="Times New Roman" w:hAnsi="Times New Roman" w:cs="Times New Roman"/>
          <w:sz w:val="20"/>
          <w:szCs w:val="20"/>
        </w:rPr>
        <w:t xml:space="preserve">комиссии по урегулированию вопросов, связанных с взысканием с граждан </w:t>
      </w:r>
      <w:r w:rsidRPr="003B6BCB">
        <w:rPr>
          <w:rFonts w:ascii="Times New Roman" w:hAnsi="Times New Roman" w:cs="Times New Roman"/>
          <w:sz w:val="20"/>
          <w:szCs w:val="20"/>
        </w:rPr>
        <w:lastRenderedPageBreak/>
        <w:t>задолженности по внесению платы за жилищно-коммунальные услуги и найм муниципальных жилых помещений</w:t>
      </w:r>
      <w:r w:rsidRPr="003B6BCB">
        <w:rPr>
          <w:rFonts w:ascii="Times New Roman" w:hAnsi="Times New Roman" w:cs="Times New Roman"/>
          <w:color w:val="000000" w:themeColor="text1"/>
          <w:sz w:val="20"/>
          <w:szCs w:val="20"/>
        </w:rPr>
        <w:t xml:space="preserve"> на территории </w:t>
      </w:r>
      <w:r w:rsidRPr="003B6BCB">
        <w:rPr>
          <w:rFonts w:ascii="Times New Roman" w:hAnsi="Times New Roman" w:cs="Times New Roman"/>
          <w:sz w:val="20"/>
          <w:szCs w:val="20"/>
        </w:rPr>
        <w:t xml:space="preserve">Завитинского муниципального округа, </w:t>
      </w:r>
      <w:r w:rsidRPr="003B6BCB">
        <w:rPr>
          <w:rFonts w:ascii="Times New Roman" w:hAnsi="Times New Roman" w:cs="Times New Roman"/>
          <w:color w:val="000000" w:themeColor="text1"/>
          <w:sz w:val="20"/>
          <w:szCs w:val="20"/>
        </w:rPr>
        <w:t>согласно приложению 2 к настоящему постановлению.</w:t>
      </w:r>
      <w:r>
        <w:rPr>
          <w:rFonts w:ascii="Times New Roman" w:hAnsi="Times New Roman" w:cs="Times New Roman"/>
          <w:bCs/>
          <w:iCs/>
          <w:sz w:val="20"/>
          <w:szCs w:val="20"/>
        </w:rPr>
        <w:t xml:space="preserve"> </w:t>
      </w:r>
      <w:r w:rsidRPr="003B6BCB">
        <w:rPr>
          <w:rFonts w:ascii="Times New Roman" w:hAnsi="Times New Roman" w:cs="Times New Roman"/>
          <w:color w:val="000000" w:themeColor="text1"/>
          <w:sz w:val="20"/>
          <w:szCs w:val="20"/>
        </w:rPr>
        <w:t>3. Настоящее постановление подлежит официальному опубликованию.</w:t>
      </w:r>
      <w:r>
        <w:rPr>
          <w:rFonts w:ascii="Times New Roman" w:hAnsi="Times New Roman" w:cs="Times New Roman"/>
          <w:bCs/>
          <w:iCs/>
          <w:sz w:val="20"/>
          <w:szCs w:val="20"/>
        </w:rPr>
        <w:t xml:space="preserve"> </w:t>
      </w:r>
      <w:r w:rsidRPr="003B6BCB">
        <w:rPr>
          <w:rFonts w:ascii="Times New Roman" w:hAnsi="Times New Roman" w:cs="Times New Roman"/>
          <w:color w:val="000000"/>
          <w:sz w:val="20"/>
          <w:szCs w:val="20"/>
        </w:rPr>
        <w:t xml:space="preserve">4. Контроль за исполнением настоящего постановления возложить на первого заместителя главы администрации Завитинского муниципального округа </w:t>
      </w:r>
      <w:proofErr w:type="spellStart"/>
      <w:r w:rsidRPr="003B6BCB">
        <w:rPr>
          <w:rFonts w:ascii="Times New Roman" w:hAnsi="Times New Roman" w:cs="Times New Roman"/>
          <w:color w:val="000000"/>
          <w:sz w:val="20"/>
          <w:szCs w:val="20"/>
        </w:rPr>
        <w:t>А.Н.Мацкан</w:t>
      </w:r>
      <w:proofErr w:type="spellEnd"/>
      <w:r w:rsidRPr="003B6BCB">
        <w:rPr>
          <w:rFonts w:ascii="Times New Roman" w:hAnsi="Times New Roman" w:cs="Times New Roman"/>
          <w:color w:val="000000"/>
          <w:sz w:val="20"/>
          <w:szCs w:val="20"/>
        </w:rPr>
        <w:t>.</w:t>
      </w:r>
    </w:p>
    <w:p w14:paraId="29D2AC52" w14:textId="1A311287" w:rsidR="003B6BCB" w:rsidRPr="003B6BCB" w:rsidRDefault="003B6BCB" w:rsidP="003B6BCB">
      <w:pPr>
        <w:pStyle w:val="a8"/>
        <w:ind w:left="0"/>
        <w:jc w:val="both"/>
        <w:rPr>
          <w:sz w:val="20"/>
          <w:szCs w:val="20"/>
        </w:rPr>
      </w:pPr>
      <w:r w:rsidRPr="003B6BCB">
        <w:rPr>
          <w:sz w:val="20"/>
          <w:szCs w:val="20"/>
        </w:rPr>
        <w:t>Глава Завитинского</w:t>
      </w:r>
      <w:r>
        <w:rPr>
          <w:sz w:val="20"/>
          <w:szCs w:val="20"/>
          <w:lang w:val="ru-RU"/>
        </w:rPr>
        <w:t xml:space="preserve"> </w:t>
      </w:r>
      <w:r w:rsidRPr="003B6BCB">
        <w:rPr>
          <w:sz w:val="20"/>
          <w:szCs w:val="20"/>
        </w:rPr>
        <w:t xml:space="preserve">муниципального округа                                                              </w:t>
      </w:r>
      <w:r>
        <w:rPr>
          <w:sz w:val="20"/>
          <w:szCs w:val="20"/>
          <w:lang w:val="ru-RU"/>
        </w:rPr>
        <w:t xml:space="preserve">                                    </w:t>
      </w:r>
      <w:r w:rsidRPr="003B6BCB">
        <w:rPr>
          <w:sz w:val="20"/>
          <w:szCs w:val="20"/>
        </w:rPr>
        <w:t xml:space="preserve">                  </w:t>
      </w:r>
      <w:proofErr w:type="spellStart"/>
      <w:r w:rsidRPr="003B6BCB">
        <w:rPr>
          <w:sz w:val="20"/>
          <w:szCs w:val="20"/>
        </w:rPr>
        <w:t>С.С.Линевич</w:t>
      </w:r>
      <w:proofErr w:type="spellEnd"/>
    </w:p>
    <w:p w14:paraId="608FE4C7" w14:textId="77777777" w:rsidR="003B6BCB" w:rsidRDefault="003B6BCB" w:rsidP="003B6BCB">
      <w:pPr>
        <w:spacing w:after="0" w:line="240" w:lineRule="auto"/>
        <w:jc w:val="both"/>
        <w:rPr>
          <w:rFonts w:ascii="Times New Roman" w:hAnsi="Times New Roman" w:cs="Times New Roman"/>
          <w:sz w:val="20"/>
          <w:szCs w:val="20"/>
        </w:rPr>
      </w:pPr>
    </w:p>
    <w:p w14:paraId="10487C1B" w14:textId="3AE922E4" w:rsidR="003B6BCB" w:rsidRPr="003B6BCB" w:rsidRDefault="003B6BCB" w:rsidP="003B6BCB">
      <w:pPr>
        <w:spacing w:after="0" w:line="240" w:lineRule="auto"/>
        <w:jc w:val="both"/>
        <w:rPr>
          <w:rFonts w:ascii="Times New Roman" w:hAnsi="Times New Roman" w:cs="Times New Roman"/>
          <w:sz w:val="20"/>
          <w:szCs w:val="20"/>
        </w:rPr>
      </w:pPr>
      <w:r w:rsidRPr="003B6BCB">
        <w:rPr>
          <w:rFonts w:ascii="Times New Roman" w:hAnsi="Times New Roman" w:cs="Times New Roman"/>
          <w:sz w:val="20"/>
          <w:szCs w:val="20"/>
        </w:rPr>
        <w:t>Приложение 1</w:t>
      </w:r>
      <w:r>
        <w:rPr>
          <w:rFonts w:ascii="Times New Roman" w:hAnsi="Times New Roman" w:cs="Times New Roman"/>
          <w:sz w:val="20"/>
          <w:szCs w:val="20"/>
        </w:rPr>
        <w:t xml:space="preserve"> </w:t>
      </w:r>
      <w:r w:rsidRPr="003B6BCB">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3B6BCB">
        <w:rPr>
          <w:rFonts w:ascii="Times New Roman" w:hAnsi="Times New Roman" w:cs="Times New Roman"/>
          <w:sz w:val="20"/>
          <w:szCs w:val="20"/>
        </w:rPr>
        <w:t>постановлением главы</w:t>
      </w:r>
      <w:r>
        <w:rPr>
          <w:rFonts w:ascii="Times New Roman" w:hAnsi="Times New Roman" w:cs="Times New Roman"/>
          <w:sz w:val="20"/>
          <w:szCs w:val="20"/>
        </w:rPr>
        <w:t xml:space="preserve"> </w:t>
      </w:r>
      <w:r w:rsidRPr="003B6BCB">
        <w:rPr>
          <w:rFonts w:ascii="Times New Roman" w:hAnsi="Times New Roman" w:cs="Times New Roman"/>
          <w:sz w:val="20"/>
          <w:szCs w:val="20"/>
        </w:rPr>
        <w:t xml:space="preserve">Завитинского муниципального округа </w:t>
      </w:r>
      <w:r>
        <w:rPr>
          <w:rFonts w:ascii="Times New Roman" w:hAnsi="Times New Roman" w:cs="Times New Roman"/>
          <w:sz w:val="20"/>
          <w:szCs w:val="20"/>
        </w:rPr>
        <w:t xml:space="preserve"> </w:t>
      </w:r>
      <w:r w:rsidRPr="003B6BCB">
        <w:rPr>
          <w:rFonts w:ascii="Times New Roman" w:hAnsi="Times New Roman" w:cs="Times New Roman"/>
          <w:sz w:val="20"/>
          <w:szCs w:val="20"/>
        </w:rPr>
        <w:t>от</w:t>
      </w:r>
      <w:r w:rsidRPr="003B6BCB">
        <w:rPr>
          <w:rFonts w:ascii="Times New Roman" w:hAnsi="Times New Roman" w:cs="Times New Roman"/>
          <w:sz w:val="20"/>
          <w:szCs w:val="20"/>
          <w:u w:val="single"/>
        </w:rPr>
        <w:t xml:space="preserve"> 16.03.2022 </w:t>
      </w:r>
      <w:r w:rsidRPr="003B6BCB">
        <w:rPr>
          <w:rFonts w:ascii="Times New Roman" w:hAnsi="Times New Roman" w:cs="Times New Roman"/>
          <w:sz w:val="20"/>
          <w:szCs w:val="20"/>
        </w:rPr>
        <w:t>№</w:t>
      </w:r>
      <w:r w:rsidRPr="003B6BCB">
        <w:rPr>
          <w:rFonts w:ascii="Times New Roman" w:hAnsi="Times New Roman" w:cs="Times New Roman"/>
          <w:sz w:val="20"/>
          <w:szCs w:val="20"/>
          <w:u w:val="single"/>
        </w:rPr>
        <w:t xml:space="preserve"> 178</w:t>
      </w:r>
      <w:r>
        <w:rPr>
          <w:rFonts w:ascii="Times New Roman" w:hAnsi="Times New Roman" w:cs="Times New Roman"/>
          <w:sz w:val="20"/>
          <w:szCs w:val="20"/>
        </w:rPr>
        <w:t xml:space="preserve"> </w:t>
      </w:r>
      <w:r w:rsidRPr="003B6BCB">
        <w:rPr>
          <w:rFonts w:ascii="Times New Roman" w:hAnsi="Times New Roman" w:cs="Times New Roman"/>
          <w:sz w:val="20"/>
          <w:szCs w:val="20"/>
        </w:rPr>
        <w:t>ПОЛОЖЕНИЕ</w:t>
      </w:r>
      <w:r>
        <w:rPr>
          <w:rFonts w:ascii="Times New Roman" w:hAnsi="Times New Roman" w:cs="Times New Roman"/>
          <w:sz w:val="20"/>
          <w:szCs w:val="20"/>
        </w:rPr>
        <w:t xml:space="preserve"> </w:t>
      </w:r>
      <w:r w:rsidRPr="003B6BCB">
        <w:rPr>
          <w:rFonts w:ascii="Times New Roman" w:hAnsi="Times New Roman" w:cs="Times New Roman"/>
          <w:sz w:val="20"/>
          <w:szCs w:val="20"/>
        </w:rPr>
        <w:t xml:space="preserve">о комиссии по урегулированию вопросов, связанных с взысканием с граждан задолженности по внесению платы за жилищно-коммунальные услуги и найм </w:t>
      </w:r>
      <w:r>
        <w:rPr>
          <w:rFonts w:ascii="Times New Roman" w:hAnsi="Times New Roman" w:cs="Times New Roman"/>
          <w:sz w:val="20"/>
          <w:szCs w:val="20"/>
        </w:rPr>
        <w:t xml:space="preserve"> </w:t>
      </w:r>
      <w:r w:rsidRPr="003B6BCB">
        <w:rPr>
          <w:rFonts w:ascii="Times New Roman" w:hAnsi="Times New Roman" w:cs="Times New Roman"/>
          <w:sz w:val="20"/>
          <w:szCs w:val="20"/>
        </w:rPr>
        <w:t xml:space="preserve">муниципальных жилых помещений на территории Завитинского </w:t>
      </w:r>
      <w:r>
        <w:rPr>
          <w:rFonts w:ascii="Times New Roman" w:hAnsi="Times New Roman" w:cs="Times New Roman"/>
          <w:sz w:val="20"/>
          <w:szCs w:val="20"/>
        </w:rPr>
        <w:t xml:space="preserve"> </w:t>
      </w:r>
      <w:r w:rsidRPr="003B6BCB">
        <w:rPr>
          <w:rFonts w:ascii="Times New Roman" w:hAnsi="Times New Roman" w:cs="Times New Roman"/>
          <w:sz w:val="20"/>
          <w:szCs w:val="20"/>
        </w:rPr>
        <w:t>муниципального округа</w:t>
      </w:r>
      <w:r>
        <w:rPr>
          <w:rFonts w:ascii="Times New Roman" w:hAnsi="Times New Roman" w:cs="Times New Roman"/>
          <w:sz w:val="20"/>
          <w:szCs w:val="20"/>
        </w:rPr>
        <w:t xml:space="preserve"> </w:t>
      </w:r>
      <w:r w:rsidRPr="003B6BCB">
        <w:rPr>
          <w:rFonts w:ascii="Times New Roman" w:hAnsi="Times New Roman" w:cs="Times New Roman"/>
          <w:sz w:val="20"/>
          <w:szCs w:val="20"/>
        </w:rPr>
        <w:t>1. Общие положения</w:t>
      </w:r>
      <w:r>
        <w:rPr>
          <w:rFonts w:ascii="Times New Roman" w:hAnsi="Times New Roman" w:cs="Times New Roman"/>
          <w:sz w:val="20"/>
          <w:szCs w:val="20"/>
        </w:rPr>
        <w:t xml:space="preserve"> </w:t>
      </w:r>
      <w:r w:rsidRPr="003B6BCB">
        <w:rPr>
          <w:rFonts w:ascii="Times New Roman" w:hAnsi="Times New Roman" w:cs="Times New Roman"/>
          <w:sz w:val="20"/>
          <w:szCs w:val="20"/>
        </w:rPr>
        <w:t>1.1. Комиссия по урегулированию вопросов, связанных с взысканием с граждан задолженности по внесению платы за жилищно-коммунальные услуги и найм муниципальных жилых помещений на территории Завитинского муниципального округа (далее - комиссия) создается в целях обсуждения вопросов, связанных с взысканием задолженности за жилищно-коммунальные услуги (далее - ЖКУ) и найм муниципальных жилых помещений (далее – найм), выработки мер, направленных на повышение эффективности их взыскания, а также предупреждения образования задолженности во внесудебном порядке.</w:t>
      </w:r>
      <w:r>
        <w:rPr>
          <w:rFonts w:ascii="Times New Roman" w:hAnsi="Times New Roman" w:cs="Times New Roman"/>
          <w:sz w:val="20"/>
          <w:szCs w:val="20"/>
        </w:rPr>
        <w:t xml:space="preserve"> </w:t>
      </w:r>
      <w:r w:rsidRPr="003B6BCB">
        <w:rPr>
          <w:rFonts w:ascii="Times New Roman" w:hAnsi="Times New Roman" w:cs="Times New Roman"/>
          <w:color w:val="0D0D0D" w:themeColor="text1" w:themeTint="F2"/>
          <w:sz w:val="20"/>
          <w:szCs w:val="20"/>
        </w:rPr>
        <w:t>1.2. В своей деятельности комиссия руководствуется Конституцией Российской Федерации, Жилищным кодексом Российской Федерации, федеральными законами и иными нормативными правовыми актами Российской Федерации, законодательством Амурской области, нормативными правовыми актами Завитинского муниципального округа, настоящим Положением.</w:t>
      </w:r>
      <w:r>
        <w:rPr>
          <w:rFonts w:ascii="Times New Roman" w:hAnsi="Times New Roman" w:cs="Times New Roman"/>
          <w:sz w:val="20"/>
          <w:szCs w:val="20"/>
        </w:rPr>
        <w:t xml:space="preserve"> </w:t>
      </w:r>
      <w:r w:rsidRPr="003B6BCB">
        <w:rPr>
          <w:rFonts w:ascii="Times New Roman" w:hAnsi="Times New Roman" w:cs="Times New Roman"/>
          <w:color w:val="0D0D0D" w:themeColor="text1" w:themeTint="F2"/>
          <w:sz w:val="20"/>
          <w:szCs w:val="20"/>
        </w:rPr>
        <w:t>1.3. Состав комиссии утверждается постановлением Главы Завитинского муниципального округа.</w:t>
      </w:r>
      <w:r>
        <w:rPr>
          <w:rFonts w:ascii="Times New Roman" w:hAnsi="Times New Roman" w:cs="Times New Roman"/>
          <w:sz w:val="20"/>
          <w:szCs w:val="20"/>
        </w:rPr>
        <w:t xml:space="preserve"> </w:t>
      </w:r>
      <w:r w:rsidRPr="003B6BCB">
        <w:rPr>
          <w:rFonts w:ascii="Times New Roman" w:hAnsi="Times New Roman" w:cs="Times New Roman"/>
          <w:color w:val="0D0D0D" w:themeColor="text1" w:themeTint="F2"/>
          <w:spacing w:val="2"/>
          <w:sz w:val="20"/>
          <w:szCs w:val="20"/>
        </w:rPr>
        <w:t>2. Задачи комиссии</w:t>
      </w:r>
      <w:r>
        <w:rPr>
          <w:rFonts w:ascii="Times New Roman" w:hAnsi="Times New Roman" w:cs="Times New Roman"/>
          <w:sz w:val="20"/>
          <w:szCs w:val="20"/>
        </w:rPr>
        <w:t xml:space="preserve"> </w:t>
      </w:r>
      <w:r w:rsidRPr="003B6BCB">
        <w:rPr>
          <w:rFonts w:ascii="Times New Roman" w:hAnsi="Times New Roman" w:cs="Times New Roman"/>
          <w:sz w:val="20"/>
          <w:szCs w:val="20"/>
        </w:rPr>
        <w:t>2.1. Деятельность комиссии направлена на решение следующих задач:</w:t>
      </w:r>
      <w:r>
        <w:rPr>
          <w:rFonts w:ascii="Times New Roman" w:hAnsi="Times New Roman" w:cs="Times New Roman"/>
          <w:sz w:val="20"/>
          <w:szCs w:val="20"/>
        </w:rPr>
        <w:t xml:space="preserve"> </w:t>
      </w:r>
      <w:r w:rsidRPr="003B6BCB">
        <w:rPr>
          <w:rFonts w:ascii="Times New Roman" w:hAnsi="Times New Roman" w:cs="Times New Roman"/>
          <w:sz w:val="20"/>
          <w:szCs w:val="20"/>
        </w:rPr>
        <w:t>1)  организация мероприятий по урегулированию вопросов, связанных с взысканием с граждан задолженности по оплате ЖКУ и найм;</w:t>
      </w:r>
      <w:r>
        <w:rPr>
          <w:rFonts w:ascii="Times New Roman" w:hAnsi="Times New Roman" w:cs="Times New Roman"/>
          <w:sz w:val="20"/>
          <w:szCs w:val="20"/>
        </w:rPr>
        <w:t xml:space="preserve"> </w:t>
      </w:r>
      <w:r w:rsidRPr="003B6BCB">
        <w:rPr>
          <w:rFonts w:ascii="Times New Roman" w:hAnsi="Times New Roman" w:cs="Times New Roman"/>
          <w:sz w:val="20"/>
          <w:szCs w:val="20"/>
        </w:rPr>
        <w:t>2) разработка предложений, направленных на профилактику образования задолженности по оплате ЖКУ и найм.</w:t>
      </w:r>
      <w:r>
        <w:rPr>
          <w:rFonts w:ascii="Times New Roman" w:hAnsi="Times New Roman" w:cs="Times New Roman"/>
          <w:sz w:val="20"/>
          <w:szCs w:val="20"/>
        </w:rPr>
        <w:t xml:space="preserve"> </w:t>
      </w:r>
      <w:r w:rsidRPr="003B6BCB">
        <w:rPr>
          <w:rFonts w:ascii="Times New Roman" w:hAnsi="Times New Roman" w:cs="Times New Roman"/>
          <w:sz w:val="20"/>
          <w:szCs w:val="20"/>
        </w:rPr>
        <w:t>3. Полномочия комиссии</w:t>
      </w:r>
      <w:r>
        <w:rPr>
          <w:rFonts w:ascii="Times New Roman" w:hAnsi="Times New Roman" w:cs="Times New Roman"/>
          <w:sz w:val="20"/>
          <w:szCs w:val="20"/>
        </w:rPr>
        <w:t xml:space="preserve"> </w:t>
      </w:r>
      <w:r w:rsidRPr="003B6BCB">
        <w:rPr>
          <w:rFonts w:ascii="Times New Roman" w:hAnsi="Times New Roman" w:cs="Times New Roman"/>
          <w:sz w:val="20"/>
          <w:szCs w:val="20"/>
        </w:rPr>
        <w:t>3.1. Комиссия в соответствии с возложенными задачами имеет право:</w:t>
      </w:r>
      <w:r>
        <w:rPr>
          <w:rFonts w:ascii="Times New Roman" w:hAnsi="Times New Roman" w:cs="Times New Roman"/>
          <w:sz w:val="20"/>
          <w:szCs w:val="20"/>
        </w:rPr>
        <w:t xml:space="preserve"> </w:t>
      </w:r>
      <w:r w:rsidRPr="003B6BCB">
        <w:rPr>
          <w:rFonts w:ascii="Times New Roman" w:hAnsi="Times New Roman" w:cs="Times New Roman"/>
          <w:sz w:val="20"/>
          <w:szCs w:val="20"/>
        </w:rPr>
        <w:t>1) рассматривать факты и причины образовавшейся задолженности граждан;</w:t>
      </w:r>
      <w:r>
        <w:rPr>
          <w:rFonts w:ascii="Times New Roman" w:hAnsi="Times New Roman" w:cs="Times New Roman"/>
          <w:sz w:val="20"/>
          <w:szCs w:val="20"/>
        </w:rPr>
        <w:t xml:space="preserve"> </w:t>
      </w:r>
      <w:r w:rsidRPr="003B6BCB">
        <w:rPr>
          <w:rFonts w:ascii="Times New Roman" w:hAnsi="Times New Roman" w:cs="Times New Roman"/>
          <w:sz w:val="20"/>
          <w:szCs w:val="20"/>
        </w:rPr>
        <w:t>2) проводить анализ динамики состояния задолженности с учетом определения эффективности принимаемых мер по ее снижению;</w:t>
      </w:r>
      <w:r>
        <w:rPr>
          <w:rFonts w:ascii="Times New Roman" w:hAnsi="Times New Roman" w:cs="Times New Roman"/>
          <w:sz w:val="20"/>
          <w:szCs w:val="20"/>
        </w:rPr>
        <w:t xml:space="preserve"> </w:t>
      </w:r>
      <w:r w:rsidRPr="003B6BCB">
        <w:rPr>
          <w:rFonts w:ascii="Times New Roman" w:hAnsi="Times New Roman" w:cs="Times New Roman"/>
          <w:sz w:val="20"/>
          <w:szCs w:val="20"/>
        </w:rPr>
        <w:t>3) приглашать на заседание комиссии нанимателей жилых помещений, не исполняющих обязанность по оплате ЖКУ и найма свыше трех месяцев, для решения вопросов погашения задолженности;</w:t>
      </w:r>
      <w:r>
        <w:rPr>
          <w:rFonts w:ascii="Times New Roman" w:hAnsi="Times New Roman" w:cs="Times New Roman"/>
          <w:sz w:val="20"/>
          <w:szCs w:val="20"/>
        </w:rPr>
        <w:t xml:space="preserve"> </w:t>
      </w:r>
      <w:r w:rsidRPr="003B6BCB">
        <w:rPr>
          <w:rFonts w:ascii="Times New Roman" w:hAnsi="Times New Roman" w:cs="Times New Roman"/>
          <w:sz w:val="20"/>
          <w:szCs w:val="20"/>
        </w:rPr>
        <w:t>4) заслушивать на своих заседаниях руководителей и (или) представителей ресурсоснабжающих организаций, управляющих компаний, товарищества собственников жилья по вопросам сбора платежей с граждан по оплате ЖКУ;</w:t>
      </w:r>
      <w:r>
        <w:rPr>
          <w:rFonts w:ascii="Times New Roman" w:hAnsi="Times New Roman" w:cs="Times New Roman"/>
          <w:sz w:val="20"/>
          <w:szCs w:val="20"/>
        </w:rPr>
        <w:t xml:space="preserve"> </w:t>
      </w:r>
      <w:r w:rsidRPr="003B6BCB">
        <w:rPr>
          <w:rFonts w:ascii="Times New Roman" w:hAnsi="Times New Roman" w:cs="Times New Roman"/>
          <w:sz w:val="20"/>
          <w:szCs w:val="20"/>
        </w:rPr>
        <w:t>5) заслушивать представителей службы судебных приставов о проблемах, возникающих при исполнении решений о взыскании задолженности по оплате ЖКУ и найма;</w:t>
      </w:r>
      <w:r>
        <w:rPr>
          <w:rFonts w:ascii="Times New Roman" w:hAnsi="Times New Roman" w:cs="Times New Roman"/>
          <w:sz w:val="20"/>
          <w:szCs w:val="20"/>
        </w:rPr>
        <w:t xml:space="preserve"> </w:t>
      </w:r>
      <w:r w:rsidRPr="003B6BCB">
        <w:rPr>
          <w:rFonts w:ascii="Times New Roman" w:hAnsi="Times New Roman" w:cs="Times New Roman"/>
          <w:sz w:val="20"/>
          <w:szCs w:val="20"/>
        </w:rPr>
        <w:t>6) вырабатывать рекомендации по способам погашения задолженности по оплате ЖКУ и найма;</w:t>
      </w:r>
      <w:r>
        <w:rPr>
          <w:rFonts w:ascii="Times New Roman" w:hAnsi="Times New Roman" w:cs="Times New Roman"/>
          <w:sz w:val="20"/>
          <w:szCs w:val="20"/>
        </w:rPr>
        <w:t xml:space="preserve"> </w:t>
      </w:r>
      <w:r w:rsidRPr="003B6BCB">
        <w:rPr>
          <w:rFonts w:ascii="Times New Roman" w:hAnsi="Times New Roman" w:cs="Times New Roman"/>
          <w:sz w:val="20"/>
          <w:szCs w:val="20"/>
        </w:rPr>
        <w:t>7) разъяснять должникам методы и формы получения субсидий и</w:t>
      </w:r>
      <w:r>
        <w:rPr>
          <w:rFonts w:ascii="Times New Roman" w:hAnsi="Times New Roman" w:cs="Times New Roman"/>
          <w:sz w:val="20"/>
          <w:szCs w:val="20"/>
        </w:rPr>
        <w:t xml:space="preserve"> </w:t>
      </w:r>
      <w:r w:rsidRPr="003B6BCB">
        <w:rPr>
          <w:rFonts w:ascii="Times New Roman" w:hAnsi="Times New Roman" w:cs="Times New Roman"/>
          <w:sz w:val="20"/>
          <w:szCs w:val="20"/>
        </w:rPr>
        <w:t>различных видов социальной помощи;</w:t>
      </w:r>
      <w:r>
        <w:rPr>
          <w:rFonts w:ascii="Times New Roman" w:hAnsi="Times New Roman" w:cs="Times New Roman"/>
          <w:sz w:val="20"/>
          <w:szCs w:val="20"/>
        </w:rPr>
        <w:t xml:space="preserve"> </w:t>
      </w:r>
      <w:r w:rsidRPr="003B6BCB">
        <w:rPr>
          <w:rFonts w:ascii="Times New Roman" w:hAnsi="Times New Roman" w:cs="Times New Roman"/>
          <w:sz w:val="20"/>
          <w:szCs w:val="20"/>
        </w:rPr>
        <w:t>3.2. По результатам рассмотрения материалов, связанных с взысканием задолженности с граждан по оплате ЖКУ и найма, комиссия вправе принять следующие решения:</w:t>
      </w:r>
      <w:r>
        <w:rPr>
          <w:rFonts w:ascii="Times New Roman" w:hAnsi="Times New Roman" w:cs="Times New Roman"/>
          <w:sz w:val="20"/>
          <w:szCs w:val="20"/>
        </w:rPr>
        <w:t xml:space="preserve"> </w:t>
      </w:r>
      <w:r w:rsidRPr="003B6BCB">
        <w:rPr>
          <w:rFonts w:ascii="Times New Roman" w:hAnsi="Times New Roman" w:cs="Times New Roman"/>
          <w:sz w:val="20"/>
          <w:szCs w:val="20"/>
        </w:rPr>
        <w:t>1) рекомендовать нанимателю жилого помещения в определенный срок погасить задолженность по оплате ЖКУ и найму;</w:t>
      </w:r>
      <w:r>
        <w:rPr>
          <w:rFonts w:ascii="Times New Roman" w:hAnsi="Times New Roman" w:cs="Times New Roman"/>
          <w:sz w:val="20"/>
          <w:szCs w:val="20"/>
        </w:rPr>
        <w:t xml:space="preserve"> </w:t>
      </w:r>
      <w:r w:rsidRPr="003B6BCB">
        <w:rPr>
          <w:rFonts w:ascii="Times New Roman" w:hAnsi="Times New Roman" w:cs="Times New Roman"/>
          <w:sz w:val="20"/>
          <w:szCs w:val="20"/>
        </w:rPr>
        <w:t>2) рекомендовать управляющей организации, ресурсоснабжающей организации, товариществу собственников жилья обратиться в суд с иском к нанимателю жилого помещения о взыскании задолженности по оплате ЖКУ;</w:t>
      </w:r>
      <w:r>
        <w:rPr>
          <w:rFonts w:ascii="Times New Roman" w:hAnsi="Times New Roman" w:cs="Times New Roman"/>
          <w:sz w:val="20"/>
          <w:szCs w:val="20"/>
        </w:rPr>
        <w:t xml:space="preserve"> </w:t>
      </w:r>
      <w:r w:rsidRPr="003B6BCB">
        <w:rPr>
          <w:rFonts w:ascii="Times New Roman" w:hAnsi="Times New Roman" w:cs="Times New Roman"/>
          <w:sz w:val="20"/>
          <w:szCs w:val="20"/>
        </w:rPr>
        <w:t>3) рекомендовать собственнику муниципального имущества обратиться в суд с иском к нанимателю жилого помещения о взыскании задолженности по оплате найма;</w:t>
      </w:r>
      <w:r>
        <w:rPr>
          <w:rFonts w:ascii="Times New Roman" w:hAnsi="Times New Roman" w:cs="Times New Roman"/>
          <w:sz w:val="20"/>
          <w:szCs w:val="20"/>
        </w:rPr>
        <w:t xml:space="preserve"> </w:t>
      </w:r>
      <w:r w:rsidRPr="003B6BCB">
        <w:rPr>
          <w:rFonts w:ascii="Times New Roman" w:hAnsi="Times New Roman" w:cs="Times New Roman"/>
          <w:sz w:val="20"/>
          <w:szCs w:val="20"/>
        </w:rPr>
        <w:t>4) рекомендовать собственнику муниципального имущества обратиться в суд с иском о расторжении с нанимателем договора найма, выселении с предоставлением другого жилого помещения по договору найма, размер которого соответствует размеру жилого помещения, установленному для вселения граждан в общежитие.</w:t>
      </w:r>
      <w:r>
        <w:rPr>
          <w:rFonts w:ascii="Times New Roman" w:hAnsi="Times New Roman" w:cs="Times New Roman"/>
          <w:sz w:val="20"/>
          <w:szCs w:val="20"/>
        </w:rPr>
        <w:t xml:space="preserve"> </w:t>
      </w:r>
      <w:r w:rsidRPr="003B6BCB">
        <w:rPr>
          <w:rFonts w:ascii="Times New Roman" w:hAnsi="Times New Roman" w:cs="Times New Roman"/>
          <w:sz w:val="20"/>
          <w:szCs w:val="20"/>
        </w:rPr>
        <w:t>3.3. Решения комиссии носят рекомендательный характер и оформляются протоколом, который подписывается председателем Комиссии (в его отсутствие - заместителем председателя) и секретарем Комиссии.</w:t>
      </w:r>
      <w:r>
        <w:rPr>
          <w:rFonts w:ascii="Times New Roman" w:hAnsi="Times New Roman" w:cs="Times New Roman"/>
          <w:sz w:val="20"/>
          <w:szCs w:val="20"/>
        </w:rPr>
        <w:t xml:space="preserve"> </w:t>
      </w:r>
      <w:r w:rsidRPr="003B6BCB">
        <w:rPr>
          <w:rFonts w:ascii="Times New Roman" w:hAnsi="Times New Roman" w:cs="Times New Roman"/>
          <w:sz w:val="20"/>
          <w:szCs w:val="20"/>
        </w:rPr>
        <w:t>4. Порядок работы Комиссии</w:t>
      </w:r>
      <w:r>
        <w:rPr>
          <w:rFonts w:ascii="Times New Roman" w:hAnsi="Times New Roman" w:cs="Times New Roman"/>
          <w:sz w:val="20"/>
          <w:szCs w:val="20"/>
        </w:rPr>
        <w:t xml:space="preserve"> </w:t>
      </w:r>
      <w:r w:rsidRPr="003B6BCB">
        <w:rPr>
          <w:rFonts w:ascii="Times New Roman" w:hAnsi="Times New Roman" w:cs="Times New Roman"/>
          <w:sz w:val="20"/>
          <w:szCs w:val="20"/>
        </w:rPr>
        <w:t>4.1. Заседание комиссии ведет председатель, а в его отсутствие - заместитель председателя.</w:t>
      </w:r>
      <w:r>
        <w:rPr>
          <w:rFonts w:ascii="Times New Roman" w:hAnsi="Times New Roman" w:cs="Times New Roman"/>
          <w:sz w:val="20"/>
          <w:szCs w:val="20"/>
        </w:rPr>
        <w:t xml:space="preserve"> </w:t>
      </w:r>
      <w:r w:rsidRPr="003B6BCB">
        <w:rPr>
          <w:rFonts w:ascii="Times New Roman" w:hAnsi="Times New Roman" w:cs="Times New Roman"/>
          <w:sz w:val="20"/>
          <w:szCs w:val="20"/>
        </w:rPr>
        <w:t>4.2. Председатель комиссии:</w:t>
      </w:r>
      <w:r>
        <w:rPr>
          <w:rFonts w:ascii="Times New Roman" w:hAnsi="Times New Roman" w:cs="Times New Roman"/>
          <w:sz w:val="20"/>
          <w:szCs w:val="20"/>
        </w:rPr>
        <w:t xml:space="preserve"> </w:t>
      </w:r>
      <w:r w:rsidRPr="003B6BCB">
        <w:rPr>
          <w:rFonts w:ascii="Times New Roman" w:hAnsi="Times New Roman" w:cs="Times New Roman"/>
          <w:sz w:val="20"/>
          <w:szCs w:val="20"/>
        </w:rPr>
        <w:t>1)  руководит работой комиссии, определяет перечень, сроки и порядок рассмотрения вопросов на ее заседаниях;</w:t>
      </w:r>
      <w:r>
        <w:rPr>
          <w:rFonts w:ascii="Times New Roman" w:hAnsi="Times New Roman" w:cs="Times New Roman"/>
          <w:sz w:val="20"/>
          <w:szCs w:val="20"/>
        </w:rPr>
        <w:t xml:space="preserve"> </w:t>
      </w:r>
      <w:r w:rsidRPr="003B6BCB">
        <w:rPr>
          <w:rFonts w:ascii="Times New Roman" w:hAnsi="Times New Roman" w:cs="Times New Roman"/>
          <w:sz w:val="20"/>
          <w:szCs w:val="20"/>
        </w:rPr>
        <w:t>2) подписывает протоколы заседаний комиссии, выписки из протоколов и другие документы комиссии.</w:t>
      </w:r>
      <w:r>
        <w:rPr>
          <w:rFonts w:ascii="Times New Roman" w:hAnsi="Times New Roman" w:cs="Times New Roman"/>
          <w:sz w:val="20"/>
          <w:szCs w:val="20"/>
        </w:rPr>
        <w:t xml:space="preserve"> </w:t>
      </w:r>
      <w:r w:rsidRPr="003B6BCB">
        <w:rPr>
          <w:rFonts w:ascii="Times New Roman" w:hAnsi="Times New Roman" w:cs="Times New Roman"/>
          <w:sz w:val="20"/>
          <w:szCs w:val="20"/>
        </w:rPr>
        <w:t>Председатель комиссии, а в его отсутствие - заместитель председателя вправе перенести очередное заседание или назначить дополнительное заседание комиссии.</w:t>
      </w:r>
      <w:r>
        <w:rPr>
          <w:rFonts w:ascii="Times New Roman" w:hAnsi="Times New Roman" w:cs="Times New Roman"/>
          <w:sz w:val="20"/>
          <w:szCs w:val="20"/>
        </w:rPr>
        <w:t xml:space="preserve"> </w:t>
      </w:r>
      <w:r w:rsidRPr="003B6BCB">
        <w:rPr>
          <w:rFonts w:ascii="Times New Roman" w:hAnsi="Times New Roman" w:cs="Times New Roman"/>
          <w:sz w:val="20"/>
          <w:szCs w:val="20"/>
        </w:rPr>
        <w:t>4.3. Заместитель председателя комиссии выполняет поручения председателя комиссии, а в случае отсутствия председателя комиссии выполняет его полномочия.</w:t>
      </w:r>
      <w:r>
        <w:rPr>
          <w:rFonts w:ascii="Times New Roman" w:hAnsi="Times New Roman" w:cs="Times New Roman"/>
          <w:sz w:val="20"/>
          <w:szCs w:val="20"/>
        </w:rPr>
        <w:t xml:space="preserve"> </w:t>
      </w:r>
      <w:r w:rsidRPr="003B6BCB">
        <w:rPr>
          <w:rFonts w:ascii="Times New Roman" w:hAnsi="Times New Roman" w:cs="Times New Roman"/>
          <w:sz w:val="20"/>
          <w:szCs w:val="20"/>
        </w:rPr>
        <w:t>4.4. Секретарь комиссии:</w:t>
      </w:r>
      <w:r>
        <w:rPr>
          <w:rFonts w:ascii="Times New Roman" w:hAnsi="Times New Roman" w:cs="Times New Roman"/>
          <w:sz w:val="20"/>
          <w:szCs w:val="20"/>
        </w:rPr>
        <w:t xml:space="preserve"> </w:t>
      </w:r>
      <w:r w:rsidRPr="003B6BCB">
        <w:rPr>
          <w:rFonts w:ascii="Times New Roman" w:hAnsi="Times New Roman" w:cs="Times New Roman"/>
          <w:sz w:val="20"/>
          <w:szCs w:val="20"/>
        </w:rPr>
        <w:t>1) осуществляет подготовку необходимых для работы комиссии материалов к заседаниям комиссии в соответствии с</w:t>
      </w:r>
      <w:r>
        <w:rPr>
          <w:rFonts w:ascii="Times New Roman" w:hAnsi="Times New Roman" w:cs="Times New Roman"/>
          <w:sz w:val="20"/>
          <w:szCs w:val="20"/>
        </w:rPr>
        <w:t xml:space="preserve"> </w:t>
      </w:r>
      <w:r w:rsidRPr="003B6BCB">
        <w:rPr>
          <w:rFonts w:ascii="Times New Roman" w:hAnsi="Times New Roman" w:cs="Times New Roman"/>
          <w:sz w:val="20"/>
          <w:szCs w:val="20"/>
        </w:rPr>
        <w:t>повесткой дня;</w:t>
      </w:r>
      <w:r>
        <w:rPr>
          <w:rFonts w:ascii="Times New Roman" w:hAnsi="Times New Roman" w:cs="Times New Roman"/>
          <w:sz w:val="20"/>
          <w:szCs w:val="20"/>
        </w:rPr>
        <w:t xml:space="preserve"> </w:t>
      </w:r>
      <w:r w:rsidRPr="003B6BCB">
        <w:rPr>
          <w:rFonts w:ascii="Times New Roman" w:hAnsi="Times New Roman" w:cs="Times New Roman"/>
          <w:sz w:val="20"/>
          <w:szCs w:val="20"/>
        </w:rPr>
        <w:t>2) представляет материалы к заседанию председателю комиссии за 2 дня до заседания;</w:t>
      </w:r>
      <w:r>
        <w:rPr>
          <w:rFonts w:ascii="Times New Roman" w:hAnsi="Times New Roman" w:cs="Times New Roman"/>
          <w:sz w:val="20"/>
          <w:szCs w:val="20"/>
        </w:rPr>
        <w:t xml:space="preserve"> </w:t>
      </w:r>
      <w:r w:rsidRPr="003B6BCB">
        <w:rPr>
          <w:rFonts w:ascii="Times New Roman" w:hAnsi="Times New Roman" w:cs="Times New Roman"/>
          <w:sz w:val="20"/>
          <w:szCs w:val="20"/>
        </w:rPr>
        <w:t>3) уведомляет членов комиссии о повестке дня заседания, месте, дате и времени начала его проведения;</w:t>
      </w:r>
      <w:r>
        <w:rPr>
          <w:rFonts w:ascii="Times New Roman" w:hAnsi="Times New Roman" w:cs="Times New Roman"/>
          <w:sz w:val="20"/>
          <w:szCs w:val="20"/>
        </w:rPr>
        <w:t xml:space="preserve"> </w:t>
      </w:r>
      <w:r w:rsidRPr="003B6BCB">
        <w:rPr>
          <w:rFonts w:ascii="Times New Roman" w:hAnsi="Times New Roman" w:cs="Times New Roman"/>
          <w:sz w:val="20"/>
          <w:szCs w:val="20"/>
        </w:rPr>
        <w:t>4) заблаговременно знакомит членов комиссии с подготовленными к рассмотрению материалами;</w:t>
      </w:r>
      <w:r>
        <w:rPr>
          <w:rFonts w:ascii="Times New Roman" w:hAnsi="Times New Roman" w:cs="Times New Roman"/>
          <w:sz w:val="20"/>
          <w:szCs w:val="20"/>
        </w:rPr>
        <w:t xml:space="preserve"> </w:t>
      </w:r>
      <w:r w:rsidRPr="003B6BCB">
        <w:rPr>
          <w:rFonts w:ascii="Times New Roman" w:hAnsi="Times New Roman" w:cs="Times New Roman"/>
          <w:sz w:val="20"/>
          <w:szCs w:val="20"/>
        </w:rPr>
        <w:t>5) ведет протокол заседаний комиссии;</w:t>
      </w:r>
      <w:r>
        <w:rPr>
          <w:rFonts w:ascii="Times New Roman" w:hAnsi="Times New Roman" w:cs="Times New Roman"/>
          <w:sz w:val="20"/>
          <w:szCs w:val="20"/>
        </w:rPr>
        <w:t xml:space="preserve"> </w:t>
      </w:r>
      <w:r w:rsidRPr="003B6BCB">
        <w:rPr>
          <w:rFonts w:ascii="Times New Roman" w:hAnsi="Times New Roman" w:cs="Times New Roman"/>
          <w:sz w:val="20"/>
          <w:szCs w:val="20"/>
        </w:rPr>
        <w:t>6) оформляет протокол заседания комиссии и в трехдневный срок представляет его на подпись председателю комиссии;</w:t>
      </w:r>
      <w:r>
        <w:rPr>
          <w:rFonts w:ascii="Times New Roman" w:hAnsi="Times New Roman" w:cs="Times New Roman"/>
          <w:sz w:val="20"/>
          <w:szCs w:val="20"/>
        </w:rPr>
        <w:t xml:space="preserve"> </w:t>
      </w:r>
      <w:r w:rsidRPr="003B6BCB">
        <w:rPr>
          <w:rFonts w:ascii="Times New Roman" w:hAnsi="Times New Roman" w:cs="Times New Roman"/>
          <w:sz w:val="20"/>
          <w:szCs w:val="20"/>
        </w:rPr>
        <w:t>7) ведет рабочую документацию комиссии.</w:t>
      </w:r>
      <w:r>
        <w:rPr>
          <w:rFonts w:ascii="Times New Roman" w:hAnsi="Times New Roman" w:cs="Times New Roman"/>
          <w:sz w:val="20"/>
          <w:szCs w:val="20"/>
        </w:rPr>
        <w:t xml:space="preserve"> </w:t>
      </w:r>
      <w:r w:rsidRPr="003B6BCB">
        <w:rPr>
          <w:rFonts w:ascii="Times New Roman" w:hAnsi="Times New Roman" w:cs="Times New Roman"/>
          <w:sz w:val="20"/>
          <w:szCs w:val="20"/>
        </w:rPr>
        <w:t>4.5. Члены комиссии:</w:t>
      </w:r>
      <w:r>
        <w:rPr>
          <w:rFonts w:ascii="Times New Roman" w:hAnsi="Times New Roman" w:cs="Times New Roman"/>
          <w:sz w:val="20"/>
          <w:szCs w:val="20"/>
        </w:rPr>
        <w:t xml:space="preserve"> </w:t>
      </w:r>
      <w:r w:rsidRPr="003B6BCB">
        <w:rPr>
          <w:rFonts w:ascii="Times New Roman" w:hAnsi="Times New Roman" w:cs="Times New Roman"/>
          <w:sz w:val="20"/>
          <w:szCs w:val="20"/>
        </w:rPr>
        <w:t>1) вносят предложения по работе комиссии;</w:t>
      </w:r>
      <w:r>
        <w:rPr>
          <w:rFonts w:ascii="Times New Roman" w:hAnsi="Times New Roman" w:cs="Times New Roman"/>
          <w:sz w:val="20"/>
          <w:szCs w:val="20"/>
        </w:rPr>
        <w:t xml:space="preserve"> </w:t>
      </w:r>
      <w:r w:rsidRPr="003B6BCB">
        <w:rPr>
          <w:rFonts w:ascii="Times New Roman" w:hAnsi="Times New Roman" w:cs="Times New Roman"/>
          <w:sz w:val="20"/>
          <w:szCs w:val="20"/>
        </w:rPr>
        <w:t>2) присутствуют на заседании комиссии;</w:t>
      </w:r>
      <w:r>
        <w:rPr>
          <w:rFonts w:ascii="Times New Roman" w:hAnsi="Times New Roman" w:cs="Times New Roman"/>
          <w:sz w:val="20"/>
          <w:szCs w:val="20"/>
        </w:rPr>
        <w:t xml:space="preserve"> </w:t>
      </w:r>
      <w:r w:rsidRPr="003B6BCB">
        <w:rPr>
          <w:rFonts w:ascii="Times New Roman" w:hAnsi="Times New Roman" w:cs="Times New Roman"/>
          <w:sz w:val="20"/>
          <w:szCs w:val="20"/>
        </w:rPr>
        <w:t>3) организуют в пределах своих полномочий реализацию решений комиссии.</w:t>
      </w:r>
      <w:r>
        <w:rPr>
          <w:rFonts w:ascii="Times New Roman" w:hAnsi="Times New Roman" w:cs="Times New Roman"/>
          <w:sz w:val="20"/>
          <w:szCs w:val="20"/>
        </w:rPr>
        <w:t xml:space="preserve"> </w:t>
      </w:r>
      <w:r w:rsidRPr="003B6BCB">
        <w:rPr>
          <w:rFonts w:ascii="Times New Roman" w:hAnsi="Times New Roman" w:cs="Times New Roman"/>
          <w:sz w:val="20"/>
          <w:szCs w:val="20"/>
        </w:rPr>
        <w:t>4.6. Председатель, заместитель председателя комиссии пользуются правом вести деловую переписку от имени комиссии и представлять ее интересы в других организациях.</w:t>
      </w:r>
      <w:r>
        <w:rPr>
          <w:rFonts w:ascii="Times New Roman" w:hAnsi="Times New Roman" w:cs="Times New Roman"/>
          <w:sz w:val="20"/>
          <w:szCs w:val="20"/>
        </w:rPr>
        <w:t xml:space="preserve"> </w:t>
      </w:r>
      <w:r w:rsidRPr="003B6BCB">
        <w:rPr>
          <w:rFonts w:ascii="Times New Roman" w:hAnsi="Times New Roman" w:cs="Times New Roman"/>
          <w:sz w:val="20"/>
          <w:szCs w:val="20"/>
        </w:rPr>
        <w:t xml:space="preserve">4.7. Заседание считается правомочным, если на нем присутствует не менее 50 процентов состава комиссии. </w:t>
      </w:r>
      <w:r>
        <w:rPr>
          <w:rFonts w:ascii="Times New Roman" w:hAnsi="Times New Roman" w:cs="Times New Roman"/>
          <w:sz w:val="20"/>
          <w:szCs w:val="20"/>
        </w:rPr>
        <w:t xml:space="preserve"> </w:t>
      </w:r>
      <w:r w:rsidRPr="003B6BCB">
        <w:rPr>
          <w:rFonts w:ascii="Times New Roman" w:hAnsi="Times New Roman" w:cs="Times New Roman"/>
          <w:sz w:val="20"/>
          <w:szCs w:val="20"/>
        </w:rPr>
        <w:t>4.8. Решения комиссии принимаются простым большинством голосов членов комиссии, присутствующих на заседании. В случае равенства голосов голос председательствующего комиссии (заместителя председателя) является решающим.</w:t>
      </w:r>
      <w:r>
        <w:rPr>
          <w:rFonts w:ascii="Times New Roman" w:hAnsi="Times New Roman" w:cs="Times New Roman"/>
          <w:sz w:val="20"/>
          <w:szCs w:val="20"/>
        </w:rPr>
        <w:t xml:space="preserve"> </w:t>
      </w:r>
      <w:r w:rsidRPr="003B6BCB">
        <w:rPr>
          <w:rFonts w:ascii="Times New Roman" w:hAnsi="Times New Roman" w:cs="Times New Roman"/>
          <w:sz w:val="20"/>
          <w:szCs w:val="20"/>
        </w:rPr>
        <w:t>4.9. Члены комиссии обладают равными правами при обсуждении рассматриваемых вопросов. В случае несогласия с принятым решением каждый член комиссии вправе изложить письменно особое мнение, которое подлежит обязательному приобщению к протоколу.</w:t>
      </w:r>
      <w:r>
        <w:rPr>
          <w:rFonts w:ascii="Times New Roman" w:hAnsi="Times New Roman" w:cs="Times New Roman"/>
          <w:sz w:val="20"/>
          <w:szCs w:val="20"/>
        </w:rPr>
        <w:t xml:space="preserve"> </w:t>
      </w:r>
      <w:r w:rsidRPr="003B6BCB">
        <w:rPr>
          <w:rFonts w:ascii="Times New Roman" w:hAnsi="Times New Roman" w:cs="Times New Roman"/>
          <w:sz w:val="20"/>
          <w:szCs w:val="20"/>
        </w:rPr>
        <w:t>4.10. Информационно-аналитическое обеспечение деятельности комиссии осуществляет секретарь комиссии.</w:t>
      </w:r>
      <w:r>
        <w:rPr>
          <w:rFonts w:ascii="Times New Roman" w:hAnsi="Times New Roman" w:cs="Times New Roman"/>
          <w:sz w:val="20"/>
          <w:szCs w:val="20"/>
        </w:rPr>
        <w:t xml:space="preserve"> </w:t>
      </w:r>
      <w:r w:rsidRPr="003B6BCB">
        <w:rPr>
          <w:rFonts w:ascii="Times New Roman" w:hAnsi="Times New Roman" w:cs="Times New Roman"/>
          <w:sz w:val="20"/>
          <w:szCs w:val="20"/>
        </w:rPr>
        <w:t>4.11. В целях оперативного решения вопросов и принятия соответствующих мер заседания комиссии проводятся по мере необходимости, но не реже одного раза в квартал.</w:t>
      </w:r>
    </w:p>
    <w:p w14:paraId="47CDE12A" w14:textId="77777777" w:rsidR="003B6BCB" w:rsidRPr="003B6BCB" w:rsidRDefault="003B6BCB" w:rsidP="003B6BCB">
      <w:pPr>
        <w:spacing w:after="0" w:line="240" w:lineRule="auto"/>
        <w:jc w:val="both"/>
        <w:rPr>
          <w:rFonts w:ascii="Times New Roman" w:hAnsi="Times New Roman" w:cs="Times New Roman"/>
          <w:sz w:val="20"/>
          <w:szCs w:val="20"/>
        </w:rPr>
      </w:pPr>
    </w:p>
    <w:p w14:paraId="5CC9907B" w14:textId="6490ED20" w:rsidR="003B6BCB" w:rsidRPr="003B6BCB" w:rsidRDefault="003B6BCB" w:rsidP="003B6BCB">
      <w:pPr>
        <w:spacing w:after="0" w:line="240" w:lineRule="auto"/>
        <w:jc w:val="both"/>
        <w:rPr>
          <w:rFonts w:ascii="Times New Roman" w:hAnsi="Times New Roman" w:cs="Times New Roman"/>
          <w:sz w:val="20"/>
          <w:szCs w:val="20"/>
        </w:rPr>
      </w:pPr>
      <w:r w:rsidRPr="003B6BCB">
        <w:rPr>
          <w:rFonts w:ascii="Times New Roman" w:hAnsi="Times New Roman" w:cs="Times New Roman"/>
          <w:sz w:val="20"/>
          <w:szCs w:val="20"/>
        </w:rPr>
        <w:t>Приложение 2</w:t>
      </w:r>
      <w:r>
        <w:rPr>
          <w:rFonts w:ascii="Times New Roman" w:hAnsi="Times New Roman" w:cs="Times New Roman"/>
          <w:sz w:val="20"/>
          <w:szCs w:val="20"/>
        </w:rPr>
        <w:t xml:space="preserve"> </w:t>
      </w:r>
      <w:r w:rsidRPr="003B6BCB">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3B6BCB">
        <w:rPr>
          <w:rFonts w:ascii="Times New Roman" w:hAnsi="Times New Roman" w:cs="Times New Roman"/>
          <w:sz w:val="20"/>
          <w:szCs w:val="20"/>
        </w:rPr>
        <w:t xml:space="preserve">постановлением главы </w:t>
      </w:r>
      <w:r>
        <w:rPr>
          <w:rFonts w:ascii="Times New Roman" w:hAnsi="Times New Roman" w:cs="Times New Roman"/>
          <w:sz w:val="20"/>
          <w:szCs w:val="20"/>
        </w:rPr>
        <w:t xml:space="preserve"> </w:t>
      </w:r>
      <w:r w:rsidRPr="003B6BCB">
        <w:rPr>
          <w:rFonts w:ascii="Times New Roman" w:hAnsi="Times New Roman" w:cs="Times New Roman"/>
          <w:sz w:val="20"/>
          <w:szCs w:val="20"/>
        </w:rPr>
        <w:t>Завитинского муниципального округа</w:t>
      </w:r>
      <w:r>
        <w:rPr>
          <w:rFonts w:ascii="Times New Roman" w:hAnsi="Times New Roman" w:cs="Times New Roman"/>
          <w:sz w:val="20"/>
          <w:szCs w:val="20"/>
        </w:rPr>
        <w:t xml:space="preserve"> </w:t>
      </w:r>
      <w:r w:rsidRPr="003B6BCB">
        <w:rPr>
          <w:rFonts w:ascii="Times New Roman" w:hAnsi="Times New Roman" w:cs="Times New Roman"/>
          <w:sz w:val="20"/>
          <w:szCs w:val="20"/>
        </w:rPr>
        <w:t>от</w:t>
      </w:r>
      <w:r w:rsidRPr="003B6BCB">
        <w:rPr>
          <w:rFonts w:ascii="Times New Roman" w:hAnsi="Times New Roman" w:cs="Times New Roman"/>
          <w:sz w:val="20"/>
          <w:szCs w:val="20"/>
          <w:u w:val="single"/>
        </w:rPr>
        <w:t xml:space="preserve"> 16.03.2022 </w:t>
      </w:r>
      <w:r w:rsidRPr="003B6BCB">
        <w:rPr>
          <w:rFonts w:ascii="Times New Roman" w:hAnsi="Times New Roman" w:cs="Times New Roman"/>
          <w:sz w:val="20"/>
          <w:szCs w:val="20"/>
        </w:rPr>
        <w:t>№</w:t>
      </w:r>
      <w:r w:rsidRPr="003B6BCB">
        <w:rPr>
          <w:rFonts w:ascii="Times New Roman" w:hAnsi="Times New Roman" w:cs="Times New Roman"/>
          <w:sz w:val="20"/>
          <w:szCs w:val="20"/>
          <w:u w:val="single"/>
        </w:rPr>
        <w:t xml:space="preserve"> 178</w:t>
      </w:r>
      <w:r>
        <w:rPr>
          <w:rFonts w:ascii="Times New Roman" w:hAnsi="Times New Roman" w:cs="Times New Roman"/>
          <w:sz w:val="20"/>
          <w:szCs w:val="20"/>
          <w:u w:val="single"/>
        </w:rPr>
        <w:t xml:space="preserve"> </w:t>
      </w:r>
      <w:r w:rsidRPr="003B6BCB">
        <w:rPr>
          <w:rFonts w:ascii="Times New Roman" w:hAnsi="Times New Roman" w:cs="Times New Roman"/>
          <w:sz w:val="20"/>
          <w:szCs w:val="20"/>
        </w:rPr>
        <w:t>СОСТАВ КОМИССИИ</w:t>
      </w:r>
      <w:r>
        <w:rPr>
          <w:rFonts w:ascii="Times New Roman" w:hAnsi="Times New Roman" w:cs="Times New Roman"/>
          <w:sz w:val="20"/>
          <w:szCs w:val="20"/>
        </w:rPr>
        <w:t xml:space="preserve"> </w:t>
      </w:r>
      <w:r w:rsidRPr="003B6BCB">
        <w:rPr>
          <w:rFonts w:ascii="Times New Roman" w:hAnsi="Times New Roman" w:cs="Times New Roman"/>
          <w:sz w:val="20"/>
          <w:szCs w:val="20"/>
        </w:rPr>
        <w:t xml:space="preserve">по урегулированию вопросов, связанных с взысканием с граждан задолженности по внесению платы за </w:t>
      </w:r>
      <w:r w:rsidRPr="003B6BCB">
        <w:rPr>
          <w:rFonts w:ascii="Times New Roman" w:hAnsi="Times New Roman" w:cs="Times New Roman"/>
          <w:sz w:val="20"/>
          <w:szCs w:val="20"/>
        </w:rPr>
        <w:lastRenderedPageBreak/>
        <w:t>жилищно-коммунальные услуги и найм муниципальных жилых помещений</w:t>
      </w:r>
      <w:r w:rsidRPr="003B6BCB">
        <w:rPr>
          <w:rFonts w:ascii="Times New Roman" w:hAnsi="Times New Roman" w:cs="Times New Roman"/>
          <w:color w:val="000000" w:themeColor="text1"/>
          <w:sz w:val="20"/>
          <w:szCs w:val="20"/>
        </w:rPr>
        <w:t xml:space="preserve"> на территории </w:t>
      </w:r>
      <w:r w:rsidRPr="003B6BCB">
        <w:rPr>
          <w:rFonts w:ascii="Times New Roman" w:hAnsi="Times New Roman" w:cs="Times New Roman"/>
          <w:sz w:val="20"/>
          <w:szCs w:val="20"/>
        </w:rPr>
        <w:t>Завитинского муниципального округа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983"/>
      </w:tblGrid>
      <w:tr w:rsidR="003B6BCB" w:rsidRPr="003B6BCB" w14:paraId="3284E5E2" w14:textId="77777777" w:rsidTr="00AF1303">
        <w:tc>
          <w:tcPr>
            <w:tcW w:w="4644" w:type="dxa"/>
            <w:shd w:val="clear" w:color="auto" w:fill="auto"/>
          </w:tcPr>
          <w:p w14:paraId="3BB8B572" w14:textId="77777777" w:rsidR="003B6BCB" w:rsidRPr="003B6BCB" w:rsidRDefault="003B6BCB" w:rsidP="003B6BCB">
            <w:pPr>
              <w:pStyle w:val="a8"/>
              <w:ind w:left="0"/>
              <w:jc w:val="both"/>
              <w:rPr>
                <w:sz w:val="20"/>
                <w:szCs w:val="20"/>
              </w:rPr>
            </w:pPr>
            <w:r w:rsidRPr="003B6BCB">
              <w:rPr>
                <w:sz w:val="20"/>
                <w:szCs w:val="20"/>
              </w:rPr>
              <w:t>Председатель комиссии:</w:t>
            </w:r>
          </w:p>
        </w:tc>
        <w:tc>
          <w:tcPr>
            <w:tcW w:w="5983" w:type="dxa"/>
            <w:shd w:val="clear" w:color="auto" w:fill="auto"/>
          </w:tcPr>
          <w:p w14:paraId="3815AC6F" w14:textId="77777777" w:rsidR="003B6BCB" w:rsidRPr="003B6BCB" w:rsidRDefault="003B6BCB" w:rsidP="003B6BCB">
            <w:pPr>
              <w:pStyle w:val="a8"/>
              <w:ind w:left="0"/>
              <w:jc w:val="both"/>
              <w:rPr>
                <w:sz w:val="20"/>
                <w:szCs w:val="20"/>
              </w:rPr>
            </w:pPr>
          </w:p>
        </w:tc>
      </w:tr>
      <w:tr w:rsidR="003B6BCB" w:rsidRPr="003B6BCB" w14:paraId="128872F3" w14:textId="77777777" w:rsidTr="00AF1303">
        <w:tc>
          <w:tcPr>
            <w:tcW w:w="4644" w:type="dxa"/>
            <w:shd w:val="clear" w:color="auto" w:fill="auto"/>
          </w:tcPr>
          <w:p w14:paraId="2F73D47D" w14:textId="77777777" w:rsidR="003B6BCB" w:rsidRPr="003B6BCB" w:rsidRDefault="003B6BCB" w:rsidP="003B6BCB">
            <w:pPr>
              <w:pStyle w:val="a8"/>
              <w:ind w:left="0"/>
              <w:jc w:val="both"/>
              <w:rPr>
                <w:sz w:val="20"/>
                <w:szCs w:val="20"/>
              </w:rPr>
            </w:pPr>
            <w:proofErr w:type="spellStart"/>
            <w:r w:rsidRPr="003B6BCB">
              <w:rPr>
                <w:sz w:val="20"/>
                <w:szCs w:val="20"/>
              </w:rPr>
              <w:t>Мацкан</w:t>
            </w:r>
            <w:proofErr w:type="spellEnd"/>
            <w:r w:rsidRPr="003B6BCB">
              <w:rPr>
                <w:sz w:val="20"/>
                <w:szCs w:val="20"/>
              </w:rPr>
              <w:t xml:space="preserve"> Андрей Николаевич</w:t>
            </w:r>
          </w:p>
        </w:tc>
        <w:tc>
          <w:tcPr>
            <w:tcW w:w="5983" w:type="dxa"/>
            <w:shd w:val="clear" w:color="auto" w:fill="auto"/>
          </w:tcPr>
          <w:p w14:paraId="09AB7A88" w14:textId="77777777" w:rsidR="003B6BCB" w:rsidRPr="003B6BCB" w:rsidRDefault="003B6BCB" w:rsidP="003B6BCB">
            <w:pPr>
              <w:pStyle w:val="a8"/>
              <w:ind w:left="0"/>
              <w:jc w:val="both"/>
              <w:rPr>
                <w:sz w:val="20"/>
                <w:szCs w:val="20"/>
              </w:rPr>
            </w:pPr>
            <w:r w:rsidRPr="003B6BCB">
              <w:rPr>
                <w:sz w:val="20"/>
                <w:szCs w:val="20"/>
              </w:rPr>
              <w:t xml:space="preserve">- первый заместитель главы администрации Завитинского муниципального округа </w:t>
            </w:r>
          </w:p>
        </w:tc>
      </w:tr>
      <w:tr w:rsidR="003B6BCB" w:rsidRPr="003B6BCB" w14:paraId="3A7C3EA9" w14:textId="77777777" w:rsidTr="00AF1303">
        <w:tc>
          <w:tcPr>
            <w:tcW w:w="4644" w:type="dxa"/>
            <w:shd w:val="clear" w:color="auto" w:fill="auto"/>
          </w:tcPr>
          <w:p w14:paraId="17AE88F4" w14:textId="77777777" w:rsidR="003B6BCB" w:rsidRPr="003B6BCB" w:rsidRDefault="003B6BCB" w:rsidP="003B6BCB">
            <w:pPr>
              <w:pStyle w:val="a8"/>
              <w:ind w:left="0"/>
              <w:jc w:val="both"/>
              <w:rPr>
                <w:sz w:val="20"/>
                <w:szCs w:val="20"/>
              </w:rPr>
            </w:pPr>
            <w:r w:rsidRPr="003B6BCB">
              <w:rPr>
                <w:sz w:val="20"/>
                <w:szCs w:val="20"/>
              </w:rPr>
              <w:t>Заместитель председателя комиссии:</w:t>
            </w:r>
          </w:p>
        </w:tc>
        <w:tc>
          <w:tcPr>
            <w:tcW w:w="5983" w:type="dxa"/>
            <w:shd w:val="clear" w:color="auto" w:fill="auto"/>
          </w:tcPr>
          <w:p w14:paraId="1DC8C6B8" w14:textId="77777777" w:rsidR="003B6BCB" w:rsidRPr="003B6BCB" w:rsidRDefault="003B6BCB" w:rsidP="003B6BCB">
            <w:pPr>
              <w:pStyle w:val="a8"/>
              <w:ind w:left="0"/>
              <w:jc w:val="both"/>
              <w:rPr>
                <w:sz w:val="20"/>
                <w:szCs w:val="20"/>
              </w:rPr>
            </w:pPr>
          </w:p>
        </w:tc>
      </w:tr>
      <w:tr w:rsidR="003B6BCB" w:rsidRPr="003B6BCB" w14:paraId="42338D2F" w14:textId="77777777" w:rsidTr="00AF1303">
        <w:tc>
          <w:tcPr>
            <w:tcW w:w="4644" w:type="dxa"/>
            <w:shd w:val="clear" w:color="auto" w:fill="auto"/>
          </w:tcPr>
          <w:p w14:paraId="4B7CAD9D" w14:textId="77777777" w:rsidR="003B6BCB" w:rsidRPr="003B6BCB" w:rsidRDefault="003B6BCB" w:rsidP="003B6BCB">
            <w:pPr>
              <w:pStyle w:val="a8"/>
              <w:ind w:left="0"/>
              <w:jc w:val="both"/>
              <w:rPr>
                <w:sz w:val="20"/>
                <w:szCs w:val="20"/>
              </w:rPr>
            </w:pPr>
            <w:r w:rsidRPr="003B6BCB">
              <w:rPr>
                <w:sz w:val="20"/>
                <w:szCs w:val="20"/>
              </w:rPr>
              <w:t>Квартальнов Сергей Викторович</w:t>
            </w:r>
          </w:p>
        </w:tc>
        <w:tc>
          <w:tcPr>
            <w:tcW w:w="5983" w:type="dxa"/>
            <w:shd w:val="clear" w:color="auto" w:fill="auto"/>
          </w:tcPr>
          <w:p w14:paraId="091D402C" w14:textId="77777777" w:rsidR="003B6BCB" w:rsidRPr="003B6BCB" w:rsidRDefault="003B6BCB" w:rsidP="003B6BCB">
            <w:pPr>
              <w:pStyle w:val="a8"/>
              <w:ind w:left="0"/>
              <w:jc w:val="both"/>
              <w:rPr>
                <w:sz w:val="20"/>
                <w:szCs w:val="20"/>
              </w:rPr>
            </w:pPr>
            <w:r w:rsidRPr="003B6BCB">
              <w:rPr>
                <w:sz w:val="20"/>
                <w:szCs w:val="20"/>
              </w:rPr>
              <w:t xml:space="preserve">- председатель комитета по управлению муниципальным имуществом Завитинского муниципального округа </w:t>
            </w:r>
          </w:p>
        </w:tc>
      </w:tr>
      <w:tr w:rsidR="003B6BCB" w:rsidRPr="003B6BCB" w14:paraId="2C405992" w14:textId="77777777" w:rsidTr="00AF1303">
        <w:tc>
          <w:tcPr>
            <w:tcW w:w="4644" w:type="dxa"/>
            <w:shd w:val="clear" w:color="auto" w:fill="auto"/>
          </w:tcPr>
          <w:p w14:paraId="4EBC1C90" w14:textId="77777777" w:rsidR="003B6BCB" w:rsidRPr="003B6BCB" w:rsidRDefault="003B6BCB" w:rsidP="003B6BCB">
            <w:pPr>
              <w:pStyle w:val="a8"/>
              <w:ind w:left="0"/>
              <w:jc w:val="both"/>
              <w:rPr>
                <w:sz w:val="20"/>
                <w:szCs w:val="20"/>
              </w:rPr>
            </w:pPr>
            <w:r w:rsidRPr="003B6BCB">
              <w:rPr>
                <w:sz w:val="20"/>
                <w:szCs w:val="20"/>
              </w:rPr>
              <w:t>Секретарь комиссии:</w:t>
            </w:r>
          </w:p>
        </w:tc>
        <w:tc>
          <w:tcPr>
            <w:tcW w:w="5983" w:type="dxa"/>
            <w:shd w:val="clear" w:color="auto" w:fill="auto"/>
          </w:tcPr>
          <w:p w14:paraId="21A0AE02" w14:textId="77777777" w:rsidR="003B6BCB" w:rsidRPr="003B6BCB" w:rsidRDefault="003B6BCB" w:rsidP="003B6BCB">
            <w:pPr>
              <w:pStyle w:val="a8"/>
              <w:ind w:left="0"/>
              <w:jc w:val="both"/>
              <w:rPr>
                <w:sz w:val="20"/>
                <w:szCs w:val="20"/>
              </w:rPr>
            </w:pPr>
          </w:p>
        </w:tc>
      </w:tr>
      <w:tr w:rsidR="003B6BCB" w:rsidRPr="003B6BCB" w14:paraId="0F56CA53" w14:textId="77777777" w:rsidTr="00AF1303">
        <w:tc>
          <w:tcPr>
            <w:tcW w:w="4644" w:type="dxa"/>
            <w:shd w:val="clear" w:color="auto" w:fill="auto"/>
          </w:tcPr>
          <w:p w14:paraId="3BB8FD85" w14:textId="77777777" w:rsidR="003B6BCB" w:rsidRPr="003B6BCB" w:rsidRDefault="003B6BCB" w:rsidP="003B6BCB">
            <w:pPr>
              <w:pStyle w:val="a8"/>
              <w:ind w:left="0"/>
              <w:jc w:val="both"/>
              <w:rPr>
                <w:sz w:val="20"/>
                <w:szCs w:val="20"/>
              </w:rPr>
            </w:pPr>
            <w:r w:rsidRPr="003B6BCB">
              <w:rPr>
                <w:sz w:val="20"/>
                <w:szCs w:val="20"/>
              </w:rPr>
              <w:t>Жукова Алеся Владимировна</w:t>
            </w:r>
          </w:p>
        </w:tc>
        <w:tc>
          <w:tcPr>
            <w:tcW w:w="5983" w:type="dxa"/>
            <w:shd w:val="clear" w:color="auto" w:fill="auto"/>
          </w:tcPr>
          <w:p w14:paraId="42E2BC18" w14:textId="77777777" w:rsidR="003B6BCB" w:rsidRPr="003B6BCB" w:rsidRDefault="003B6BCB" w:rsidP="003B6BCB">
            <w:pPr>
              <w:pStyle w:val="a8"/>
              <w:ind w:left="0"/>
              <w:jc w:val="both"/>
              <w:rPr>
                <w:sz w:val="20"/>
                <w:szCs w:val="20"/>
              </w:rPr>
            </w:pPr>
            <w:r w:rsidRPr="003B6BCB">
              <w:rPr>
                <w:sz w:val="20"/>
                <w:szCs w:val="20"/>
              </w:rPr>
              <w:t xml:space="preserve">- ведущий специалист – юрисконсульт комитета по управлению муниципальным имуществом Завитинского муниципального округа </w:t>
            </w:r>
          </w:p>
        </w:tc>
      </w:tr>
      <w:tr w:rsidR="003B6BCB" w:rsidRPr="003B6BCB" w14:paraId="3168DC3B" w14:textId="77777777" w:rsidTr="00AF1303">
        <w:tc>
          <w:tcPr>
            <w:tcW w:w="4644" w:type="dxa"/>
            <w:shd w:val="clear" w:color="auto" w:fill="auto"/>
          </w:tcPr>
          <w:p w14:paraId="0F9C9152" w14:textId="77777777" w:rsidR="003B6BCB" w:rsidRPr="003B6BCB" w:rsidRDefault="003B6BCB" w:rsidP="003B6BCB">
            <w:pPr>
              <w:pStyle w:val="a8"/>
              <w:ind w:left="0"/>
              <w:jc w:val="both"/>
              <w:rPr>
                <w:sz w:val="20"/>
                <w:szCs w:val="20"/>
              </w:rPr>
            </w:pPr>
            <w:r w:rsidRPr="003B6BCB">
              <w:rPr>
                <w:sz w:val="20"/>
                <w:szCs w:val="20"/>
              </w:rPr>
              <w:t>Члены комиссии:</w:t>
            </w:r>
          </w:p>
        </w:tc>
        <w:tc>
          <w:tcPr>
            <w:tcW w:w="5983" w:type="dxa"/>
            <w:shd w:val="clear" w:color="auto" w:fill="auto"/>
          </w:tcPr>
          <w:p w14:paraId="047FAEFD" w14:textId="77777777" w:rsidR="003B6BCB" w:rsidRPr="003B6BCB" w:rsidRDefault="003B6BCB" w:rsidP="003B6BCB">
            <w:pPr>
              <w:pStyle w:val="a8"/>
              <w:ind w:left="0"/>
              <w:jc w:val="both"/>
              <w:rPr>
                <w:sz w:val="20"/>
                <w:szCs w:val="20"/>
              </w:rPr>
            </w:pPr>
          </w:p>
        </w:tc>
      </w:tr>
      <w:tr w:rsidR="003B6BCB" w:rsidRPr="003B6BCB" w14:paraId="1624AC77" w14:textId="77777777" w:rsidTr="00AF1303">
        <w:tc>
          <w:tcPr>
            <w:tcW w:w="4644" w:type="dxa"/>
            <w:shd w:val="clear" w:color="auto" w:fill="auto"/>
          </w:tcPr>
          <w:p w14:paraId="1ED57F61" w14:textId="77777777" w:rsidR="003B6BCB" w:rsidRPr="003B6BCB" w:rsidRDefault="003B6BCB" w:rsidP="003B6BCB">
            <w:pPr>
              <w:pStyle w:val="a8"/>
              <w:ind w:left="0"/>
              <w:jc w:val="both"/>
              <w:rPr>
                <w:sz w:val="20"/>
                <w:szCs w:val="20"/>
              </w:rPr>
            </w:pPr>
            <w:r w:rsidRPr="003B6BCB">
              <w:rPr>
                <w:sz w:val="20"/>
                <w:szCs w:val="20"/>
              </w:rPr>
              <w:t>Бондарева Галина Тимофеевна</w:t>
            </w:r>
          </w:p>
        </w:tc>
        <w:tc>
          <w:tcPr>
            <w:tcW w:w="5983" w:type="dxa"/>
            <w:shd w:val="clear" w:color="auto" w:fill="auto"/>
          </w:tcPr>
          <w:p w14:paraId="7F846BB3" w14:textId="77777777" w:rsidR="003B6BCB" w:rsidRPr="003B6BCB" w:rsidRDefault="003B6BCB" w:rsidP="003B6BCB">
            <w:pPr>
              <w:pStyle w:val="a8"/>
              <w:ind w:left="0"/>
              <w:jc w:val="both"/>
              <w:rPr>
                <w:sz w:val="20"/>
                <w:szCs w:val="20"/>
              </w:rPr>
            </w:pPr>
            <w:r w:rsidRPr="003B6BCB">
              <w:rPr>
                <w:sz w:val="20"/>
                <w:szCs w:val="20"/>
              </w:rPr>
              <w:t>- главный специалист отдела образования администрации Завитинского муниципального округа, исполняющий полномочия по опеке и попечительству в Завитинском муниципальном округе</w:t>
            </w:r>
          </w:p>
        </w:tc>
      </w:tr>
      <w:tr w:rsidR="003B6BCB" w:rsidRPr="003B6BCB" w14:paraId="4E6E1A00" w14:textId="77777777" w:rsidTr="00AF1303">
        <w:tc>
          <w:tcPr>
            <w:tcW w:w="4644" w:type="dxa"/>
            <w:shd w:val="clear" w:color="auto" w:fill="auto"/>
          </w:tcPr>
          <w:p w14:paraId="6D1766DB" w14:textId="77777777" w:rsidR="003B6BCB" w:rsidRPr="003B6BCB" w:rsidRDefault="003B6BCB" w:rsidP="003B6BCB">
            <w:pPr>
              <w:pStyle w:val="a8"/>
              <w:ind w:left="0"/>
              <w:jc w:val="both"/>
              <w:rPr>
                <w:sz w:val="20"/>
                <w:szCs w:val="20"/>
              </w:rPr>
            </w:pPr>
            <w:r w:rsidRPr="003B6BCB">
              <w:rPr>
                <w:sz w:val="20"/>
                <w:szCs w:val="20"/>
              </w:rPr>
              <w:t>Дудникова Анжелика Валерьевна</w:t>
            </w:r>
          </w:p>
        </w:tc>
        <w:tc>
          <w:tcPr>
            <w:tcW w:w="5983" w:type="dxa"/>
            <w:shd w:val="clear" w:color="auto" w:fill="auto"/>
          </w:tcPr>
          <w:p w14:paraId="35D1D892" w14:textId="77777777" w:rsidR="003B6BCB" w:rsidRPr="003B6BCB" w:rsidRDefault="003B6BCB" w:rsidP="003B6BCB">
            <w:pPr>
              <w:pStyle w:val="a8"/>
              <w:ind w:left="0"/>
              <w:jc w:val="both"/>
              <w:rPr>
                <w:sz w:val="20"/>
                <w:szCs w:val="20"/>
              </w:rPr>
            </w:pPr>
            <w:r w:rsidRPr="003B6BCB">
              <w:rPr>
                <w:sz w:val="20"/>
                <w:szCs w:val="20"/>
              </w:rPr>
              <w:t>- начальник отдела муниципального хозяйства администрации Завитинского муниципального округа</w:t>
            </w:r>
          </w:p>
        </w:tc>
      </w:tr>
      <w:tr w:rsidR="003B6BCB" w:rsidRPr="003B6BCB" w14:paraId="7D34ED23" w14:textId="77777777" w:rsidTr="00AF1303">
        <w:tc>
          <w:tcPr>
            <w:tcW w:w="4644" w:type="dxa"/>
            <w:shd w:val="clear" w:color="auto" w:fill="auto"/>
          </w:tcPr>
          <w:p w14:paraId="4ACFF0C1" w14:textId="77777777" w:rsidR="003B6BCB" w:rsidRPr="003B6BCB" w:rsidRDefault="003B6BCB" w:rsidP="003B6BCB">
            <w:pPr>
              <w:pStyle w:val="a8"/>
              <w:ind w:left="0"/>
              <w:jc w:val="both"/>
              <w:rPr>
                <w:sz w:val="20"/>
                <w:szCs w:val="20"/>
              </w:rPr>
            </w:pPr>
            <w:proofErr w:type="spellStart"/>
            <w:r w:rsidRPr="003B6BCB">
              <w:rPr>
                <w:sz w:val="20"/>
                <w:szCs w:val="20"/>
              </w:rPr>
              <w:t>Жигло</w:t>
            </w:r>
            <w:proofErr w:type="spellEnd"/>
            <w:r w:rsidRPr="003B6BCB">
              <w:rPr>
                <w:sz w:val="20"/>
                <w:szCs w:val="20"/>
              </w:rPr>
              <w:t xml:space="preserve"> Елена Юрьевна</w:t>
            </w:r>
          </w:p>
        </w:tc>
        <w:tc>
          <w:tcPr>
            <w:tcW w:w="5983" w:type="dxa"/>
            <w:shd w:val="clear" w:color="auto" w:fill="auto"/>
          </w:tcPr>
          <w:p w14:paraId="2653F042" w14:textId="77777777" w:rsidR="003B6BCB" w:rsidRPr="003B6BCB" w:rsidRDefault="003B6BCB" w:rsidP="003B6BCB">
            <w:pPr>
              <w:pStyle w:val="a8"/>
              <w:ind w:left="0"/>
              <w:jc w:val="both"/>
              <w:rPr>
                <w:sz w:val="20"/>
                <w:szCs w:val="20"/>
              </w:rPr>
            </w:pPr>
            <w:r w:rsidRPr="003B6BCB">
              <w:rPr>
                <w:sz w:val="20"/>
                <w:szCs w:val="20"/>
              </w:rPr>
              <w:t xml:space="preserve">- специалист по жилищным вопросам комитета по управлению муниципальным имуществом Завитинского муниципального округа </w:t>
            </w:r>
          </w:p>
        </w:tc>
      </w:tr>
      <w:tr w:rsidR="003B6BCB" w:rsidRPr="003B6BCB" w14:paraId="36FF77D7" w14:textId="77777777" w:rsidTr="00AF1303">
        <w:tc>
          <w:tcPr>
            <w:tcW w:w="4644" w:type="dxa"/>
            <w:shd w:val="clear" w:color="auto" w:fill="auto"/>
          </w:tcPr>
          <w:p w14:paraId="117B44C5" w14:textId="77777777" w:rsidR="003B6BCB" w:rsidRPr="003B6BCB" w:rsidRDefault="003B6BCB" w:rsidP="003B6BCB">
            <w:pPr>
              <w:pStyle w:val="a8"/>
              <w:ind w:left="0"/>
              <w:jc w:val="both"/>
              <w:rPr>
                <w:sz w:val="20"/>
                <w:szCs w:val="20"/>
              </w:rPr>
            </w:pPr>
            <w:r w:rsidRPr="003B6BCB">
              <w:rPr>
                <w:sz w:val="20"/>
                <w:szCs w:val="20"/>
              </w:rPr>
              <w:t>Новикова Ирина Викторовна</w:t>
            </w:r>
          </w:p>
        </w:tc>
        <w:tc>
          <w:tcPr>
            <w:tcW w:w="5983" w:type="dxa"/>
            <w:shd w:val="clear" w:color="auto" w:fill="auto"/>
          </w:tcPr>
          <w:p w14:paraId="4109FB6E" w14:textId="77777777" w:rsidR="003B6BCB" w:rsidRPr="003B6BCB" w:rsidRDefault="003B6BCB" w:rsidP="003B6BCB">
            <w:pPr>
              <w:pStyle w:val="a8"/>
              <w:ind w:left="0"/>
              <w:jc w:val="both"/>
              <w:rPr>
                <w:sz w:val="20"/>
                <w:szCs w:val="20"/>
              </w:rPr>
            </w:pPr>
            <w:r w:rsidRPr="003B6BCB">
              <w:rPr>
                <w:sz w:val="20"/>
                <w:szCs w:val="20"/>
              </w:rPr>
              <w:t>- заместитель председателя комитета по управлению муниципальным имуществом Завитинского муниципального округа</w:t>
            </w:r>
          </w:p>
        </w:tc>
      </w:tr>
      <w:tr w:rsidR="003B6BCB" w:rsidRPr="003B6BCB" w14:paraId="3C3DFED1" w14:textId="77777777" w:rsidTr="00AF1303">
        <w:tc>
          <w:tcPr>
            <w:tcW w:w="4644" w:type="dxa"/>
            <w:shd w:val="clear" w:color="auto" w:fill="auto"/>
          </w:tcPr>
          <w:p w14:paraId="12CCB5B1" w14:textId="77777777" w:rsidR="003B6BCB" w:rsidRPr="003B6BCB" w:rsidRDefault="003B6BCB" w:rsidP="003B6BCB">
            <w:pPr>
              <w:pStyle w:val="a8"/>
              <w:ind w:left="0"/>
              <w:jc w:val="both"/>
              <w:rPr>
                <w:sz w:val="20"/>
                <w:szCs w:val="20"/>
              </w:rPr>
            </w:pPr>
            <w:r w:rsidRPr="003B6BCB">
              <w:rPr>
                <w:sz w:val="20"/>
                <w:szCs w:val="20"/>
              </w:rPr>
              <w:t>Чернышева Юлия Владимировна</w:t>
            </w:r>
          </w:p>
        </w:tc>
        <w:tc>
          <w:tcPr>
            <w:tcW w:w="5983" w:type="dxa"/>
            <w:shd w:val="clear" w:color="auto" w:fill="auto"/>
          </w:tcPr>
          <w:p w14:paraId="52630830" w14:textId="77777777" w:rsidR="003B6BCB" w:rsidRPr="003B6BCB" w:rsidRDefault="003B6BCB" w:rsidP="003B6BCB">
            <w:pPr>
              <w:pStyle w:val="a8"/>
              <w:ind w:left="0"/>
              <w:jc w:val="both"/>
              <w:rPr>
                <w:sz w:val="20"/>
                <w:szCs w:val="20"/>
              </w:rPr>
            </w:pPr>
            <w:r w:rsidRPr="003B6BCB">
              <w:rPr>
                <w:sz w:val="20"/>
                <w:szCs w:val="20"/>
              </w:rPr>
              <w:t>- бухгалтер Муниципального казенного учреждения - централизованная бухгалтерия Завитинского муниципального округа Амурской области</w:t>
            </w:r>
          </w:p>
        </w:tc>
      </w:tr>
    </w:tbl>
    <w:p w14:paraId="3165688D" w14:textId="77777777" w:rsidR="003B6BCB" w:rsidRPr="003B6BCB" w:rsidRDefault="003B6BCB" w:rsidP="003B6BCB">
      <w:pPr>
        <w:pStyle w:val="a8"/>
        <w:ind w:left="0"/>
        <w:jc w:val="both"/>
        <w:rPr>
          <w:sz w:val="20"/>
          <w:szCs w:val="20"/>
        </w:rPr>
      </w:pPr>
    </w:p>
    <w:p w14:paraId="16B747EE" w14:textId="6DE6FB01" w:rsidR="00795F7D" w:rsidRPr="00795F7D" w:rsidRDefault="00795F7D" w:rsidP="00795F7D">
      <w:pPr>
        <w:spacing w:after="0" w:line="240" w:lineRule="auto"/>
        <w:jc w:val="both"/>
        <w:rPr>
          <w:rFonts w:ascii="Times New Roman" w:hAnsi="Times New Roman"/>
          <w:b/>
          <w:bCs/>
          <w:sz w:val="20"/>
          <w:szCs w:val="20"/>
        </w:rPr>
      </w:pPr>
      <w:r w:rsidRPr="00795F7D">
        <w:rPr>
          <w:rFonts w:ascii="Times New Roman" w:hAnsi="Times New Roman"/>
          <w:b/>
          <w:bCs/>
          <w:sz w:val="20"/>
          <w:szCs w:val="20"/>
        </w:rPr>
        <w:t>Постановление от 18.03.2022</w:t>
      </w:r>
      <w:r w:rsidRPr="00795F7D">
        <w:rPr>
          <w:rFonts w:ascii="Times New Roman" w:hAnsi="Times New Roman"/>
          <w:b/>
          <w:bCs/>
          <w:sz w:val="20"/>
          <w:szCs w:val="20"/>
        </w:rPr>
        <w:tab/>
      </w:r>
      <w:r w:rsidRPr="00795F7D">
        <w:rPr>
          <w:rFonts w:ascii="Times New Roman" w:hAnsi="Times New Roman"/>
          <w:b/>
          <w:bCs/>
          <w:sz w:val="20"/>
          <w:szCs w:val="20"/>
        </w:rPr>
        <w:tab/>
      </w:r>
      <w:r w:rsidRPr="00795F7D">
        <w:rPr>
          <w:rFonts w:ascii="Times New Roman" w:hAnsi="Times New Roman"/>
          <w:b/>
          <w:bCs/>
          <w:sz w:val="20"/>
          <w:szCs w:val="20"/>
        </w:rPr>
        <w:tab/>
      </w:r>
      <w:r w:rsidRPr="00795F7D">
        <w:rPr>
          <w:rFonts w:ascii="Times New Roman" w:hAnsi="Times New Roman"/>
          <w:b/>
          <w:bCs/>
          <w:sz w:val="20"/>
          <w:szCs w:val="20"/>
        </w:rPr>
        <w:tab/>
      </w:r>
      <w:r w:rsidRPr="00795F7D">
        <w:rPr>
          <w:rFonts w:ascii="Times New Roman" w:hAnsi="Times New Roman"/>
          <w:b/>
          <w:bCs/>
          <w:sz w:val="20"/>
          <w:szCs w:val="20"/>
        </w:rPr>
        <w:tab/>
      </w:r>
      <w:r w:rsidRPr="00795F7D">
        <w:rPr>
          <w:rFonts w:ascii="Times New Roman" w:hAnsi="Times New Roman"/>
          <w:b/>
          <w:bCs/>
          <w:sz w:val="20"/>
          <w:szCs w:val="20"/>
        </w:rPr>
        <w:tab/>
      </w:r>
      <w:r w:rsidRPr="00795F7D">
        <w:rPr>
          <w:rFonts w:ascii="Times New Roman" w:hAnsi="Times New Roman"/>
          <w:b/>
          <w:bCs/>
          <w:sz w:val="20"/>
          <w:szCs w:val="20"/>
        </w:rPr>
        <w:tab/>
      </w:r>
      <w:r w:rsidRPr="00795F7D">
        <w:rPr>
          <w:rFonts w:ascii="Times New Roman" w:hAnsi="Times New Roman"/>
          <w:b/>
          <w:bCs/>
          <w:sz w:val="20"/>
          <w:szCs w:val="20"/>
        </w:rPr>
        <w:tab/>
      </w:r>
      <w:r w:rsidRPr="00795F7D">
        <w:rPr>
          <w:rFonts w:ascii="Times New Roman" w:hAnsi="Times New Roman"/>
          <w:b/>
          <w:bCs/>
          <w:sz w:val="20"/>
          <w:szCs w:val="20"/>
        </w:rPr>
        <w:tab/>
        <w:t xml:space="preserve">       </w:t>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r>
      <w:r>
        <w:rPr>
          <w:rFonts w:ascii="Times New Roman" w:hAnsi="Times New Roman"/>
          <w:b/>
          <w:bCs/>
          <w:sz w:val="20"/>
          <w:szCs w:val="20"/>
        </w:rPr>
        <w:tab/>
        <w:t xml:space="preserve">        </w:t>
      </w:r>
      <w:r w:rsidRPr="00795F7D">
        <w:rPr>
          <w:rFonts w:ascii="Times New Roman" w:hAnsi="Times New Roman"/>
          <w:b/>
          <w:bCs/>
          <w:sz w:val="20"/>
          <w:szCs w:val="20"/>
        </w:rPr>
        <w:t xml:space="preserve">  </w:t>
      </w:r>
      <w:r w:rsidR="00AF1303">
        <w:rPr>
          <w:rFonts w:ascii="Times New Roman" w:hAnsi="Times New Roman"/>
          <w:b/>
          <w:bCs/>
          <w:sz w:val="20"/>
          <w:szCs w:val="20"/>
        </w:rPr>
        <w:t xml:space="preserve">         </w:t>
      </w:r>
      <w:r w:rsidRPr="00795F7D">
        <w:rPr>
          <w:rFonts w:ascii="Times New Roman" w:hAnsi="Times New Roman"/>
          <w:b/>
          <w:bCs/>
          <w:sz w:val="20"/>
          <w:szCs w:val="20"/>
        </w:rPr>
        <w:t xml:space="preserve">    №  181</w:t>
      </w:r>
    </w:p>
    <w:p w14:paraId="71567365" w14:textId="779C1E49" w:rsidR="00795F7D" w:rsidRPr="00795F7D" w:rsidRDefault="00795F7D" w:rsidP="00795F7D">
      <w:pPr>
        <w:spacing w:after="0" w:line="240" w:lineRule="auto"/>
        <w:jc w:val="both"/>
        <w:rPr>
          <w:rFonts w:ascii="Times New Roman" w:hAnsi="Times New Roman"/>
          <w:sz w:val="20"/>
          <w:szCs w:val="20"/>
        </w:rPr>
      </w:pPr>
      <w:r w:rsidRPr="00795F7D">
        <w:rPr>
          <w:rFonts w:ascii="Times New Roman" w:hAnsi="Times New Roman"/>
          <w:sz w:val="20"/>
          <w:szCs w:val="20"/>
        </w:rPr>
        <w:t>О назначении общественных обсуждений по проекту решения о предоставлении разрешения на условно разрешенный вид использования земельного участка</w:t>
      </w:r>
      <w:r>
        <w:rPr>
          <w:rFonts w:ascii="Times New Roman" w:hAnsi="Times New Roman"/>
          <w:sz w:val="20"/>
          <w:szCs w:val="20"/>
        </w:rPr>
        <w:t xml:space="preserve"> </w:t>
      </w:r>
      <w:r w:rsidRPr="00795F7D">
        <w:rPr>
          <w:rFonts w:ascii="Times New Roman" w:hAnsi="Times New Roman"/>
          <w:sz w:val="20"/>
          <w:szCs w:val="20"/>
        </w:rPr>
        <w:t xml:space="preserve">В соответствии с Градостроительным кодексом Российской Федерации, </w:t>
      </w:r>
      <w:hyperlink r:id="rId24" w:history="1">
        <w:r w:rsidRPr="00795F7D">
          <w:rPr>
            <w:rFonts w:ascii="Times New Roman" w:hAnsi="Times New Roman"/>
            <w:bCs/>
            <w:sz w:val="20"/>
            <w:szCs w:val="20"/>
          </w:rPr>
          <w:t>Федеральным законом</w:t>
        </w:r>
      </w:hyperlink>
      <w:r w:rsidRPr="00795F7D">
        <w:rPr>
          <w:rFonts w:ascii="Times New Roman" w:hAnsi="Times New Roman"/>
          <w:bCs/>
          <w:sz w:val="20"/>
          <w:szCs w:val="20"/>
        </w:rPr>
        <w:t> от 06.10.2003 № 131-ФЗ «Об общих принципах организации местного самоуправления в Российской Федерации», Уставом Завитинского муниципального округа,</w:t>
      </w:r>
      <w:r w:rsidRPr="00795F7D">
        <w:rPr>
          <w:rFonts w:ascii="Times New Roman" w:hAnsi="Times New Roman"/>
          <w:sz w:val="20"/>
          <w:szCs w:val="20"/>
        </w:rPr>
        <w:t xml:space="preserve"> Порядком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муниципального округа, утвержденным решением Совета народных депутатов Завитинского муниципального округа от 17.02.2022 № 89/9, </w:t>
      </w:r>
      <w:r w:rsidRPr="00795F7D">
        <w:rPr>
          <w:rFonts w:ascii="Times New Roman" w:hAnsi="Times New Roman"/>
          <w:bCs/>
          <w:sz w:val="20"/>
          <w:szCs w:val="20"/>
        </w:rPr>
        <w:t>в целях упорядочения земельных отношений,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sz w:val="20"/>
          <w:szCs w:val="20"/>
        </w:rPr>
        <w:t xml:space="preserve"> </w:t>
      </w:r>
      <w:r w:rsidRPr="00795F7D">
        <w:rPr>
          <w:rFonts w:ascii="Times New Roman" w:hAnsi="Times New Roman"/>
          <w:b/>
          <w:sz w:val="20"/>
          <w:szCs w:val="20"/>
        </w:rPr>
        <w:t xml:space="preserve">п о с т а н о в л я ю: </w:t>
      </w:r>
      <w:r>
        <w:rPr>
          <w:rFonts w:ascii="Times New Roman" w:hAnsi="Times New Roman"/>
          <w:b/>
          <w:sz w:val="20"/>
          <w:szCs w:val="20"/>
        </w:rPr>
        <w:t xml:space="preserve"> </w:t>
      </w:r>
      <w:r w:rsidRPr="00795F7D">
        <w:rPr>
          <w:rFonts w:ascii="Times New Roman" w:hAnsi="Times New Roman"/>
          <w:sz w:val="20"/>
          <w:szCs w:val="20"/>
        </w:rPr>
        <w:t xml:space="preserve">1. Назначить общественные обсуждения по проекту решения о предоставлении разрешения на условно разрешенный вид использования «Спорт» земельному  участку с кадастровым номером 28:12:010603:1942, находящемуся в границе территориальной зоны «Ж-2 «Зона </w:t>
      </w:r>
      <w:proofErr w:type="spellStart"/>
      <w:r w:rsidRPr="00795F7D">
        <w:rPr>
          <w:rFonts w:ascii="Times New Roman" w:hAnsi="Times New Roman"/>
          <w:sz w:val="20"/>
          <w:szCs w:val="20"/>
        </w:rPr>
        <w:t>среднеэтажной</w:t>
      </w:r>
      <w:proofErr w:type="spellEnd"/>
      <w:r w:rsidRPr="00795F7D">
        <w:rPr>
          <w:rFonts w:ascii="Times New Roman" w:hAnsi="Times New Roman"/>
          <w:sz w:val="20"/>
          <w:szCs w:val="20"/>
        </w:rPr>
        <w:t xml:space="preserve"> жилой застройки», расположенной по адресу: Амурская область, г. Завитинск, район «Южный» (далее - Проект).</w:t>
      </w:r>
      <w:r>
        <w:rPr>
          <w:rFonts w:ascii="Times New Roman" w:hAnsi="Times New Roman"/>
          <w:sz w:val="20"/>
          <w:szCs w:val="20"/>
        </w:rPr>
        <w:t xml:space="preserve"> </w:t>
      </w:r>
      <w:r w:rsidRPr="00795F7D">
        <w:rPr>
          <w:rFonts w:ascii="Times New Roman" w:hAnsi="Times New Roman"/>
          <w:sz w:val="20"/>
          <w:szCs w:val="20"/>
        </w:rPr>
        <w:t xml:space="preserve">2. Комиссии по вопросам градостроительства, землепользования и застройки Завитинского муниципального округа, утвержденной постановлением главы Завитинского муниципального округа от 16.03.2022 № 173 организовать подготовку и проведение общественных обсуждений по Проекту в соответствии с действующим законодательством. </w:t>
      </w:r>
      <w:r>
        <w:rPr>
          <w:rFonts w:ascii="Times New Roman" w:hAnsi="Times New Roman"/>
          <w:sz w:val="20"/>
          <w:szCs w:val="20"/>
        </w:rPr>
        <w:t xml:space="preserve"> </w:t>
      </w:r>
      <w:r w:rsidRPr="00795F7D">
        <w:rPr>
          <w:rFonts w:ascii="Times New Roman" w:hAnsi="Times New Roman"/>
          <w:sz w:val="20"/>
          <w:szCs w:val="20"/>
        </w:rPr>
        <w:t xml:space="preserve">3. Общественные обсуждения по Проекту провести на территории города Завитинска с 21 марта 2022 года по 03 апреля  2022 года. Место расположения экспозиции (материалов) по Проекту: г. Завитинск, ул. Куйбышева, 44, кабинет 10,  на официальном сайте администрации Завитинского муниципального округа </w:t>
      </w:r>
      <w:hyperlink r:id="rId25" w:history="1">
        <w:r w:rsidRPr="00795F7D">
          <w:rPr>
            <w:rStyle w:val="a9"/>
            <w:rFonts w:ascii="Times New Roman" w:hAnsi="Times New Roman"/>
            <w:sz w:val="20"/>
            <w:szCs w:val="20"/>
          </w:rPr>
          <w:t>http://zavitinsk.info/</w:t>
        </w:r>
      </w:hyperlink>
      <w:r w:rsidRPr="00795F7D">
        <w:rPr>
          <w:rFonts w:ascii="Times New Roman" w:hAnsi="Times New Roman"/>
          <w:sz w:val="20"/>
          <w:szCs w:val="20"/>
        </w:rPr>
        <w:t xml:space="preserve"> «Главная/Округ/Публичные слушания и общественные обсуждения». </w:t>
      </w:r>
      <w:r>
        <w:rPr>
          <w:rFonts w:ascii="Times New Roman" w:hAnsi="Times New Roman"/>
          <w:sz w:val="20"/>
          <w:szCs w:val="20"/>
        </w:rPr>
        <w:t xml:space="preserve"> </w:t>
      </w:r>
      <w:r w:rsidRPr="00795F7D">
        <w:rPr>
          <w:rFonts w:ascii="Times New Roman" w:hAnsi="Times New Roman"/>
          <w:sz w:val="20"/>
          <w:szCs w:val="20"/>
        </w:rPr>
        <w:t>4. Настоящее постановление подлежит официальному опубликованию.</w:t>
      </w:r>
      <w:r>
        <w:rPr>
          <w:rFonts w:ascii="Times New Roman" w:hAnsi="Times New Roman"/>
          <w:sz w:val="20"/>
          <w:szCs w:val="20"/>
        </w:rPr>
        <w:t xml:space="preserve"> </w:t>
      </w:r>
      <w:r w:rsidRPr="00795F7D">
        <w:rPr>
          <w:rFonts w:ascii="Times New Roman" w:hAnsi="Times New Roman"/>
          <w:sz w:val="20"/>
          <w:szCs w:val="20"/>
        </w:rPr>
        <w:t>5. 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П.В. Ломако.</w:t>
      </w:r>
      <w:r w:rsidRPr="00795F7D">
        <w:rPr>
          <w:rFonts w:ascii="Times New Roman" w:hAnsi="Times New Roman"/>
          <w:sz w:val="20"/>
          <w:szCs w:val="20"/>
        </w:rPr>
        <w:tab/>
        <w:t xml:space="preserve">  </w:t>
      </w:r>
    </w:p>
    <w:p w14:paraId="1C95D7C3" w14:textId="60EF49FD" w:rsidR="00795F7D" w:rsidRPr="00795F7D" w:rsidRDefault="00795F7D" w:rsidP="00795F7D">
      <w:pPr>
        <w:spacing w:after="0" w:line="240" w:lineRule="auto"/>
        <w:jc w:val="both"/>
        <w:rPr>
          <w:rFonts w:ascii="Times New Roman" w:hAnsi="Times New Roman"/>
          <w:sz w:val="20"/>
          <w:szCs w:val="20"/>
        </w:rPr>
      </w:pPr>
      <w:r w:rsidRPr="00795F7D">
        <w:rPr>
          <w:rFonts w:ascii="Times New Roman" w:hAnsi="Times New Roman"/>
          <w:sz w:val="20"/>
          <w:szCs w:val="20"/>
        </w:rPr>
        <w:t xml:space="preserve">Глава Завитинского муниципального округа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795F7D">
        <w:rPr>
          <w:rFonts w:ascii="Times New Roman" w:hAnsi="Times New Roman"/>
          <w:sz w:val="20"/>
          <w:szCs w:val="20"/>
        </w:rPr>
        <w:t xml:space="preserve">                      С.С. </w:t>
      </w:r>
      <w:proofErr w:type="spellStart"/>
      <w:r w:rsidRPr="00795F7D">
        <w:rPr>
          <w:rFonts w:ascii="Times New Roman" w:hAnsi="Times New Roman"/>
          <w:sz w:val="20"/>
          <w:szCs w:val="20"/>
        </w:rPr>
        <w:t>Линевич</w:t>
      </w:r>
      <w:proofErr w:type="spellEnd"/>
      <w:r w:rsidRPr="00795F7D">
        <w:rPr>
          <w:rFonts w:ascii="Times New Roman" w:hAnsi="Times New Roman"/>
          <w:sz w:val="20"/>
          <w:szCs w:val="20"/>
        </w:rPr>
        <w:t xml:space="preserve"> </w:t>
      </w:r>
    </w:p>
    <w:p w14:paraId="2D6F2F0E" w14:textId="77777777" w:rsidR="008657BA" w:rsidRPr="00795F7D" w:rsidRDefault="008657BA" w:rsidP="00752AF4">
      <w:pPr>
        <w:pStyle w:val="a6"/>
        <w:jc w:val="both"/>
        <w:rPr>
          <w:rFonts w:ascii="Times New Roman" w:hAnsi="Times New Roman"/>
          <w:b/>
          <w:sz w:val="20"/>
          <w:szCs w:val="20"/>
        </w:rPr>
      </w:pPr>
    </w:p>
    <w:p w14:paraId="4C5657A1" w14:textId="5BA5401C" w:rsidR="00795F7D" w:rsidRPr="00795F7D" w:rsidRDefault="00795F7D" w:rsidP="00795F7D">
      <w:pPr>
        <w:spacing w:after="0" w:line="240" w:lineRule="auto"/>
        <w:jc w:val="both"/>
        <w:rPr>
          <w:rFonts w:ascii="Times New Roman" w:hAnsi="Times New Roman" w:cs="Times New Roman"/>
          <w:b/>
          <w:bCs/>
          <w:sz w:val="20"/>
          <w:szCs w:val="20"/>
          <w:u w:val="single"/>
        </w:rPr>
      </w:pPr>
      <w:r w:rsidRPr="00795F7D">
        <w:rPr>
          <w:rFonts w:ascii="Times New Roman" w:hAnsi="Times New Roman" w:cs="Times New Roman"/>
          <w:b/>
          <w:bCs/>
          <w:sz w:val="20"/>
          <w:szCs w:val="20"/>
        </w:rPr>
        <w:t xml:space="preserve">Постановление </w:t>
      </w:r>
      <w:r w:rsidRPr="00AF1303">
        <w:rPr>
          <w:rFonts w:ascii="Times New Roman" w:hAnsi="Times New Roman" w:cs="Times New Roman"/>
          <w:b/>
          <w:bCs/>
          <w:sz w:val="20"/>
          <w:szCs w:val="20"/>
        </w:rPr>
        <w:t>от 18.03.2022</w:t>
      </w:r>
      <w:r w:rsidRPr="00795F7D">
        <w:rPr>
          <w:rFonts w:ascii="Times New Roman" w:hAnsi="Times New Roman" w:cs="Times New Roman"/>
          <w:b/>
          <w:bCs/>
          <w:sz w:val="20"/>
          <w:szCs w:val="20"/>
          <w:u w:val="single"/>
        </w:rPr>
        <w:t xml:space="preserve"> </w:t>
      </w:r>
      <w:r w:rsidRPr="00AF1303">
        <w:rPr>
          <w:rFonts w:ascii="Times New Roman" w:hAnsi="Times New Roman" w:cs="Times New Roman"/>
          <w:b/>
          <w:bCs/>
          <w:sz w:val="20"/>
          <w:szCs w:val="20"/>
        </w:rPr>
        <w:t> </w:t>
      </w:r>
      <w:r w:rsidRPr="00795F7D">
        <w:rPr>
          <w:rFonts w:ascii="Times New Roman" w:hAnsi="Times New Roman" w:cs="Times New Roman"/>
          <w:b/>
          <w:bCs/>
          <w:sz w:val="20"/>
          <w:szCs w:val="20"/>
        </w:rPr>
        <w:tab/>
      </w:r>
      <w:r w:rsidRPr="00795F7D">
        <w:rPr>
          <w:rFonts w:ascii="Times New Roman" w:hAnsi="Times New Roman" w:cs="Times New Roman"/>
          <w:b/>
          <w:bCs/>
          <w:sz w:val="20"/>
          <w:szCs w:val="20"/>
        </w:rPr>
        <w:tab/>
        <w:t xml:space="preserve"> </w:t>
      </w:r>
      <w:r w:rsidRPr="00795F7D">
        <w:rPr>
          <w:rFonts w:ascii="Times New Roman" w:hAnsi="Times New Roman" w:cs="Times New Roman"/>
          <w:b/>
          <w:bCs/>
          <w:sz w:val="20"/>
          <w:szCs w:val="20"/>
        </w:rPr>
        <w:tab/>
      </w:r>
      <w:r w:rsidRPr="00795F7D">
        <w:rPr>
          <w:rFonts w:ascii="Times New Roman" w:hAnsi="Times New Roman" w:cs="Times New Roman"/>
          <w:b/>
          <w:bCs/>
          <w:sz w:val="20"/>
          <w:szCs w:val="20"/>
        </w:rPr>
        <w:tab/>
        <w:t xml:space="preserve">      </w:t>
      </w:r>
      <w:r w:rsidRPr="00795F7D">
        <w:rPr>
          <w:rFonts w:ascii="Times New Roman" w:hAnsi="Times New Roman" w:cs="Times New Roman"/>
          <w:b/>
          <w:bCs/>
          <w:sz w:val="20"/>
          <w:szCs w:val="20"/>
        </w:rPr>
        <w:tab/>
      </w:r>
      <w:r w:rsidRPr="00795F7D">
        <w:rPr>
          <w:rFonts w:ascii="Times New Roman" w:hAnsi="Times New Roman" w:cs="Times New Roman"/>
          <w:b/>
          <w:bCs/>
          <w:sz w:val="20"/>
          <w:szCs w:val="20"/>
        </w:rPr>
        <w:tab/>
      </w:r>
      <w:r w:rsidRPr="00795F7D">
        <w:rPr>
          <w:rFonts w:ascii="Times New Roman" w:hAnsi="Times New Roman" w:cs="Times New Roman"/>
          <w:b/>
          <w:bCs/>
          <w:sz w:val="20"/>
          <w:szCs w:val="20"/>
        </w:rPr>
        <w:tab/>
      </w:r>
      <w:r w:rsidRPr="00795F7D">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Pr="00795F7D">
        <w:rPr>
          <w:rFonts w:ascii="Times New Roman" w:hAnsi="Times New Roman" w:cs="Times New Roman"/>
          <w:b/>
          <w:bCs/>
          <w:sz w:val="20"/>
          <w:szCs w:val="20"/>
        </w:rPr>
        <w:t xml:space="preserve">  </w:t>
      </w:r>
      <w:r w:rsidR="00AF1303">
        <w:rPr>
          <w:rFonts w:ascii="Times New Roman" w:hAnsi="Times New Roman" w:cs="Times New Roman"/>
          <w:b/>
          <w:bCs/>
          <w:sz w:val="20"/>
          <w:szCs w:val="20"/>
        </w:rPr>
        <w:t xml:space="preserve">                 </w:t>
      </w:r>
      <w:r w:rsidRPr="00AF1303">
        <w:rPr>
          <w:rFonts w:ascii="Times New Roman" w:hAnsi="Times New Roman" w:cs="Times New Roman"/>
          <w:b/>
          <w:bCs/>
          <w:sz w:val="20"/>
          <w:szCs w:val="20"/>
        </w:rPr>
        <w:t>№   182</w:t>
      </w:r>
    </w:p>
    <w:p w14:paraId="571AE454" w14:textId="1151AA55" w:rsidR="00795F7D" w:rsidRPr="00795F7D" w:rsidRDefault="00795F7D" w:rsidP="00795F7D">
      <w:pPr>
        <w:shd w:val="clear" w:color="auto" w:fill="FFFFFF"/>
        <w:spacing w:after="0" w:line="240" w:lineRule="auto"/>
        <w:jc w:val="both"/>
        <w:textAlignment w:val="baseline"/>
        <w:outlineLvl w:val="2"/>
        <w:rPr>
          <w:rFonts w:ascii="Times New Roman" w:hAnsi="Times New Roman" w:cs="Times New Roman"/>
          <w:color w:val="1F1E1E"/>
          <w:sz w:val="20"/>
          <w:szCs w:val="20"/>
        </w:rPr>
      </w:pPr>
      <w:r w:rsidRPr="00795F7D">
        <w:rPr>
          <w:rFonts w:ascii="Times New Roman" w:hAnsi="Times New Roman" w:cs="Times New Roman"/>
          <w:color w:val="000000"/>
          <w:sz w:val="20"/>
          <w:szCs w:val="20"/>
        </w:rPr>
        <w:t xml:space="preserve">«Об утверждении  </w:t>
      </w:r>
      <w:r w:rsidRPr="00795F7D">
        <w:rPr>
          <w:rFonts w:ascii="Times New Roman" w:hAnsi="Times New Roman" w:cs="Times New Roman"/>
          <w:color w:val="1F1E1E"/>
          <w:sz w:val="20"/>
          <w:szCs w:val="20"/>
        </w:rPr>
        <w:t xml:space="preserve"> порядка осуществления муниципального контроля за обеспечением сохранности автомобильных дорог местного значения Завитинского муниципального округа</w:t>
      </w:r>
      <w:r w:rsidRPr="00795F7D">
        <w:rPr>
          <w:rFonts w:ascii="Times New Roman" w:hAnsi="Times New Roman" w:cs="Times New Roman"/>
          <w:color w:val="000000"/>
          <w:sz w:val="20"/>
          <w:szCs w:val="20"/>
        </w:rPr>
        <w:t>»</w:t>
      </w:r>
      <w:r>
        <w:rPr>
          <w:rFonts w:ascii="Times New Roman" w:hAnsi="Times New Roman" w:cs="Times New Roman"/>
          <w:color w:val="1F1E1E"/>
          <w:sz w:val="20"/>
          <w:szCs w:val="20"/>
        </w:rPr>
        <w:t xml:space="preserve"> </w:t>
      </w:r>
      <w:r w:rsidRPr="00795F7D">
        <w:rPr>
          <w:rFonts w:ascii="Times New Roman" w:hAnsi="Times New Roman" w:cs="Times New Roman"/>
          <w:color w:val="000000"/>
          <w:sz w:val="20"/>
          <w:szCs w:val="20"/>
        </w:rPr>
        <w:t>На основании Федеральных законов  от 6 октября 2003г. № 131-ФЗ «Об общих принципах организации местного самоуправления в Российской Федерации», от 8 ноября 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Завитинского муниципального округа</w:t>
      </w:r>
      <w:r>
        <w:rPr>
          <w:rFonts w:ascii="Times New Roman" w:hAnsi="Times New Roman" w:cs="Times New Roman"/>
          <w:color w:val="1F1E1E"/>
          <w:sz w:val="20"/>
          <w:szCs w:val="20"/>
        </w:rPr>
        <w:t xml:space="preserve"> </w:t>
      </w:r>
      <w:r w:rsidRPr="00795F7D">
        <w:rPr>
          <w:rFonts w:ascii="Times New Roman" w:hAnsi="Times New Roman" w:cs="Times New Roman"/>
          <w:b/>
          <w:color w:val="000000"/>
          <w:sz w:val="20"/>
          <w:szCs w:val="20"/>
        </w:rPr>
        <w:t>п о с т а н о в л я ю:</w:t>
      </w:r>
      <w:r>
        <w:rPr>
          <w:rFonts w:ascii="Times New Roman" w:hAnsi="Times New Roman" w:cs="Times New Roman"/>
          <w:color w:val="1F1E1E"/>
          <w:sz w:val="20"/>
          <w:szCs w:val="20"/>
        </w:rPr>
        <w:t xml:space="preserve"> </w:t>
      </w:r>
      <w:r w:rsidRPr="00795F7D">
        <w:rPr>
          <w:rFonts w:ascii="Times New Roman" w:hAnsi="Times New Roman" w:cs="Times New Roman"/>
          <w:color w:val="000000"/>
          <w:sz w:val="20"/>
          <w:szCs w:val="20"/>
        </w:rPr>
        <w:t xml:space="preserve">1. Утвердить прилагаемый порядок осуществления муниципального контроля за обеспечением сохранности автомобильных дорог местного значения Завитинского муниципального округа. 2. </w:t>
      </w:r>
      <w:r w:rsidRPr="00795F7D">
        <w:rPr>
          <w:rFonts w:ascii="Times New Roman" w:hAnsi="Times New Roman" w:cs="Times New Roman"/>
          <w:sz w:val="20"/>
          <w:szCs w:val="20"/>
        </w:rPr>
        <w:t>Настоящее постановление подлежит официальному опубликованию.</w:t>
      </w:r>
      <w:r>
        <w:rPr>
          <w:rFonts w:ascii="Times New Roman" w:hAnsi="Times New Roman" w:cs="Times New Roman"/>
          <w:color w:val="1F1E1E"/>
          <w:sz w:val="20"/>
          <w:szCs w:val="20"/>
        </w:rPr>
        <w:t xml:space="preserve"> </w:t>
      </w:r>
      <w:r w:rsidRPr="00795F7D">
        <w:rPr>
          <w:rFonts w:ascii="Times New Roman" w:hAnsi="Times New Roman" w:cs="Times New Roman"/>
          <w:color w:val="000000"/>
          <w:sz w:val="20"/>
          <w:szCs w:val="20"/>
        </w:rPr>
        <w:t xml:space="preserve"> 3. Контроль за исполнением настоящего постановления возложить на заместителя главы администрации Завитинского округа по муниципальному хозяйству П.В. Ломако. </w:t>
      </w:r>
    </w:p>
    <w:p w14:paraId="3DB65690" w14:textId="1FC745F6" w:rsidR="00795F7D" w:rsidRPr="00795F7D" w:rsidRDefault="00795F7D" w:rsidP="00892B7F">
      <w:pPr>
        <w:spacing w:after="0" w:line="240" w:lineRule="auto"/>
        <w:jc w:val="both"/>
        <w:rPr>
          <w:rFonts w:ascii="Times New Roman" w:hAnsi="Times New Roman" w:cs="Times New Roman"/>
          <w:sz w:val="20"/>
          <w:szCs w:val="20"/>
        </w:rPr>
      </w:pPr>
      <w:r w:rsidRPr="00795F7D">
        <w:rPr>
          <w:rFonts w:ascii="Times New Roman" w:hAnsi="Times New Roman" w:cs="Times New Roman"/>
          <w:sz w:val="20"/>
          <w:szCs w:val="20"/>
        </w:rPr>
        <w:t xml:space="preserve">Глава Завитинского муниципального округа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95F7D">
        <w:rPr>
          <w:rFonts w:ascii="Times New Roman" w:hAnsi="Times New Roman" w:cs="Times New Roman"/>
          <w:sz w:val="20"/>
          <w:szCs w:val="20"/>
        </w:rPr>
        <w:t xml:space="preserve">             С.С. </w:t>
      </w:r>
      <w:proofErr w:type="spellStart"/>
      <w:r w:rsidRPr="00795F7D">
        <w:rPr>
          <w:rFonts w:ascii="Times New Roman" w:hAnsi="Times New Roman" w:cs="Times New Roman"/>
          <w:sz w:val="20"/>
          <w:szCs w:val="20"/>
        </w:rPr>
        <w:t>Линевич</w:t>
      </w:r>
      <w:proofErr w:type="spellEnd"/>
    </w:p>
    <w:p w14:paraId="1723A94F" w14:textId="77777777" w:rsidR="00795F7D" w:rsidRPr="00795F7D" w:rsidRDefault="00795F7D" w:rsidP="00892B7F">
      <w:pPr>
        <w:spacing w:after="0" w:line="240" w:lineRule="auto"/>
        <w:jc w:val="both"/>
        <w:rPr>
          <w:rFonts w:ascii="Times New Roman" w:hAnsi="Times New Roman" w:cs="Times New Roman"/>
          <w:sz w:val="20"/>
          <w:szCs w:val="20"/>
        </w:rPr>
      </w:pPr>
    </w:p>
    <w:p w14:paraId="0F1F6A0F" w14:textId="423B25B6" w:rsidR="00795F7D" w:rsidRPr="00892B7F" w:rsidRDefault="00795F7D" w:rsidP="00892B7F">
      <w:pPr>
        <w:spacing w:after="0" w:line="240" w:lineRule="auto"/>
        <w:jc w:val="both"/>
        <w:rPr>
          <w:rFonts w:ascii="Times New Roman" w:hAnsi="Times New Roman" w:cs="Times New Roman"/>
          <w:sz w:val="20"/>
          <w:szCs w:val="20"/>
        </w:rPr>
      </w:pPr>
      <w:r w:rsidRPr="00795F7D">
        <w:rPr>
          <w:rFonts w:ascii="Times New Roman" w:hAnsi="Times New Roman" w:cs="Times New Roman"/>
          <w:sz w:val="20"/>
          <w:szCs w:val="20"/>
        </w:rPr>
        <w:lastRenderedPageBreak/>
        <w:t xml:space="preserve">Приложение к постановлению главы </w:t>
      </w:r>
      <w:r w:rsidR="00892B7F">
        <w:rPr>
          <w:rFonts w:ascii="Times New Roman" w:hAnsi="Times New Roman" w:cs="Times New Roman"/>
          <w:sz w:val="20"/>
          <w:szCs w:val="20"/>
        </w:rPr>
        <w:t xml:space="preserve"> </w:t>
      </w:r>
      <w:r w:rsidRPr="00795F7D">
        <w:rPr>
          <w:rFonts w:ascii="Times New Roman" w:hAnsi="Times New Roman" w:cs="Times New Roman"/>
          <w:sz w:val="20"/>
          <w:szCs w:val="20"/>
        </w:rPr>
        <w:t xml:space="preserve">Завитинского муниципального округа </w:t>
      </w:r>
      <w:r w:rsidR="00892B7F">
        <w:rPr>
          <w:rFonts w:ascii="Times New Roman" w:hAnsi="Times New Roman" w:cs="Times New Roman"/>
          <w:sz w:val="20"/>
          <w:szCs w:val="20"/>
        </w:rPr>
        <w:t xml:space="preserve"> </w:t>
      </w:r>
      <w:r w:rsidRPr="00795F7D">
        <w:rPr>
          <w:rFonts w:ascii="Times New Roman" w:hAnsi="Times New Roman" w:cs="Times New Roman"/>
          <w:sz w:val="20"/>
          <w:szCs w:val="20"/>
        </w:rPr>
        <w:t xml:space="preserve">от </w:t>
      </w:r>
      <w:r w:rsidRPr="00795F7D">
        <w:rPr>
          <w:rFonts w:ascii="Times New Roman" w:hAnsi="Times New Roman" w:cs="Times New Roman"/>
          <w:sz w:val="20"/>
          <w:szCs w:val="20"/>
          <w:u w:val="single"/>
        </w:rPr>
        <w:t>  18.03.2022  </w:t>
      </w:r>
      <w:r w:rsidRPr="00795F7D">
        <w:rPr>
          <w:rFonts w:ascii="Times New Roman" w:hAnsi="Times New Roman" w:cs="Times New Roman"/>
          <w:sz w:val="20"/>
          <w:szCs w:val="20"/>
        </w:rPr>
        <w:t xml:space="preserve">  №  </w:t>
      </w:r>
      <w:r w:rsidRPr="00795F7D">
        <w:rPr>
          <w:rFonts w:ascii="Times New Roman" w:hAnsi="Times New Roman" w:cs="Times New Roman"/>
          <w:sz w:val="20"/>
          <w:szCs w:val="20"/>
          <w:u w:val="single"/>
        </w:rPr>
        <w:t>  182 </w:t>
      </w:r>
      <w:r w:rsidR="00892B7F">
        <w:rPr>
          <w:rFonts w:ascii="Times New Roman" w:hAnsi="Times New Roman" w:cs="Times New Roman"/>
          <w:sz w:val="20"/>
          <w:szCs w:val="20"/>
        </w:rPr>
        <w:t xml:space="preserve"> </w:t>
      </w:r>
      <w:r w:rsidRPr="00892B7F">
        <w:rPr>
          <w:rFonts w:ascii="Times New Roman" w:hAnsi="Times New Roman" w:cs="Times New Roman"/>
          <w:b/>
          <w:sz w:val="20"/>
          <w:szCs w:val="20"/>
        </w:rPr>
        <w:t xml:space="preserve">Порядок </w:t>
      </w:r>
      <w:r w:rsidR="00892B7F">
        <w:rPr>
          <w:rFonts w:ascii="Times New Roman" w:hAnsi="Times New Roman" w:cs="Times New Roman"/>
          <w:sz w:val="20"/>
          <w:szCs w:val="20"/>
        </w:rPr>
        <w:t xml:space="preserve"> </w:t>
      </w:r>
      <w:r w:rsidRPr="00892B7F">
        <w:rPr>
          <w:rFonts w:ascii="Times New Roman" w:hAnsi="Times New Roman" w:cs="Times New Roman"/>
          <w:b/>
          <w:sz w:val="20"/>
          <w:szCs w:val="20"/>
        </w:rPr>
        <w:t>осуществления муниципального контроля за обеспечением сохранности автомобильных дорог местного значения Завитинского муниципального округа</w:t>
      </w:r>
      <w:r w:rsidR="00892B7F">
        <w:rPr>
          <w:rFonts w:ascii="Times New Roman" w:hAnsi="Times New Roman" w:cs="Times New Roman"/>
          <w:b/>
          <w:sz w:val="20"/>
          <w:szCs w:val="20"/>
        </w:rPr>
        <w:t xml:space="preserve"> </w:t>
      </w:r>
      <w:r w:rsidRPr="00892B7F">
        <w:rPr>
          <w:rFonts w:ascii="Times New Roman" w:hAnsi="Times New Roman" w:cs="Times New Roman"/>
          <w:sz w:val="20"/>
          <w:szCs w:val="20"/>
        </w:rPr>
        <w:t>1. Настоящий Порядок осуществления муниципального контроля за обеспечением сохранности автомобильных дорог местного значения Завитинского муниципального округа (далее - Порядок) определяет организацию и проведение муниципального контроля за обеспечением сохранности автомобильных дорог местного значения при их использовании (далее - муниципальный контроль).</w:t>
      </w:r>
      <w:r w:rsidR="00892B7F">
        <w:rPr>
          <w:rFonts w:ascii="Times New Roman" w:hAnsi="Times New Roman" w:cs="Times New Roman"/>
          <w:sz w:val="20"/>
          <w:szCs w:val="20"/>
        </w:rPr>
        <w:t xml:space="preserve"> </w:t>
      </w:r>
      <w:r w:rsidRPr="00892B7F">
        <w:rPr>
          <w:rFonts w:ascii="Times New Roman" w:hAnsi="Times New Roman" w:cs="Times New Roman"/>
          <w:sz w:val="20"/>
          <w:szCs w:val="20"/>
        </w:rPr>
        <w:t xml:space="preserve">2. </w:t>
      </w:r>
      <w:r w:rsidRPr="00892B7F">
        <w:rPr>
          <w:rFonts w:ascii="Times New Roman" w:hAnsi="Times New Roman" w:cs="Times New Roman"/>
          <w:bCs/>
          <w:sz w:val="20"/>
          <w:szCs w:val="20"/>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сфере обеспечения сохранности автомобильных дорог местного значения при их использовании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00892B7F">
        <w:rPr>
          <w:rFonts w:ascii="Times New Roman" w:hAnsi="Times New Roman" w:cs="Times New Roman"/>
          <w:bCs/>
          <w:sz w:val="20"/>
          <w:szCs w:val="20"/>
        </w:rPr>
        <w:t xml:space="preserve"> </w:t>
      </w:r>
      <w:r w:rsidRPr="00892B7F">
        <w:rPr>
          <w:rFonts w:ascii="Times New Roman" w:hAnsi="Times New Roman" w:cs="Times New Roman"/>
          <w:sz w:val="20"/>
          <w:szCs w:val="20"/>
        </w:rPr>
        <w:t>Муниципальный контроль осуществляет администрация Завитинского муниципального округа в лице отдела дорожного хозяйства и жизнеобеспечения, курирующего вопросы дорожной деятельности, при участии комитета по управлению муниципальным имуществом (далее -  Администрация округа).</w:t>
      </w:r>
      <w:r w:rsidR="00892B7F">
        <w:rPr>
          <w:rFonts w:ascii="Times New Roman" w:hAnsi="Times New Roman" w:cs="Times New Roman"/>
        </w:rPr>
        <w:t xml:space="preserve"> </w:t>
      </w:r>
      <w:r w:rsidRPr="00892B7F">
        <w:rPr>
          <w:rFonts w:ascii="Times New Roman" w:hAnsi="Times New Roman" w:cs="Times New Roman"/>
          <w:sz w:val="20"/>
          <w:szCs w:val="20"/>
        </w:rPr>
        <w:t>Объектами муниципального контроля являются автомобильные дороги общего пользования в границах сельских населенных пунктов, автомобильные дороги вне границ сельских населенных пунктов, в границах округа, находящиеся в собственности Завитинского муниципального округа, здания, сооружения и иные объекты дорожного сервиса, расположенные на придорожных полосах автомобильных дорог местного значения, рекламных конструкций, расположенных в полосе отвода и придорожных полосах автомобильных дорог местного значения.</w:t>
      </w:r>
      <w:r w:rsidR="00892B7F">
        <w:rPr>
          <w:rFonts w:ascii="Times New Roman" w:hAnsi="Times New Roman" w:cs="Times New Roman"/>
          <w:sz w:val="20"/>
          <w:szCs w:val="20"/>
        </w:rPr>
        <w:t xml:space="preserve"> </w:t>
      </w:r>
      <w:r w:rsidRPr="00892B7F">
        <w:rPr>
          <w:rFonts w:ascii="Times New Roman" w:hAnsi="Times New Roman" w:cs="Times New Roman"/>
          <w:sz w:val="20"/>
          <w:szCs w:val="20"/>
        </w:rPr>
        <w:t xml:space="preserve">Субъектами муниципального контроля являются юридические лица и индивидуальные предприниматели, осуществляющие работы в полосе отвода и придорожной полосе автомобильных дорог, владельцы объектов дорожного сервиса, пользователи автомобильных дорог. </w:t>
      </w:r>
      <w:r w:rsidR="00892B7F">
        <w:rPr>
          <w:rFonts w:ascii="Times New Roman" w:hAnsi="Times New Roman" w:cs="Times New Roman"/>
          <w:sz w:val="20"/>
          <w:szCs w:val="20"/>
        </w:rPr>
        <w:t xml:space="preserve"> </w:t>
      </w:r>
      <w:r w:rsidRPr="00892B7F">
        <w:rPr>
          <w:rFonts w:ascii="Times New Roman" w:hAnsi="Times New Roman" w:cs="Times New Roman"/>
          <w:sz w:val="20"/>
          <w:szCs w:val="20"/>
        </w:rPr>
        <w:t>3. Предметом муниципального контроля является соблюдение юридическими лицами и индивидуальными предпринимателями при осуществлении ими деятельности на автомобильных дорогах в границах полос отвода и придорожных полос требований действующего законодательства и профилактика правонарушений в области обеспечения сохранности автомобильных дорог местного значения в границах Завитинского муниципального округа, в том числе:</w:t>
      </w:r>
      <w:r w:rsidR="00892B7F">
        <w:rPr>
          <w:rFonts w:ascii="Times New Roman" w:hAnsi="Times New Roman" w:cs="Times New Roman"/>
          <w:sz w:val="20"/>
          <w:szCs w:val="20"/>
        </w:rPr>
        <w:t xml:space="preserve"> </w:t>
      </w:r>
      <w:r w:rsidRPr="00892B7F">
        <w:rPr>
          <w:rFonts w:ascii="Times New Roman" w:hAnsi="Times New Roman" w:cs="Times New Roman"/>
          <w:sz w:val="20"/>
          <w:szCs w:val="20"/>
        </w:rPr>
        <w:t>1)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размещаемых в полосе отвода и придорожной полосе автомобильных дорог (инженерных коммуникаций, подъездов, съездов, примыканий), а также правил использования полос отвода и придорожных полос автомобильных дорог;</w:t>
      </w:r>
    </w:p>
    <w:p w14:paraId="72944C79" w14:textId="4F715A7D" w:rsidR="00795F7D" w:rsidRPr="00892B7F" w:rsidRDefault="00795F7D" w:rsidP="001005E9">
      <w:pPr>
        <w:pStyle w:val="ConsPlusNormal"/>
        <w:ind w:firstLine="0"/>
        <w:jc w:val="both"/>
        <w:rPr>
          <w:rFonts w:ascii="Times New Roman" w:hAnsi="Times New Roman" w:cs="Times New Roman"/>
        </w:rPr>
      </w:pPr>
      <w:r w:rsidRPr="00892B7F">
        <w:rPr>
          <w:rFonts w:ascii="Times New Roman" w:hAnsi="Times New Roman" w:cs="Times New Roman"/>
        </w:rPr>
        <w:t>2) требований при использовании автомобильных дорог в части недопущения повреждения автомобильных дорог местного значения и их элементов;</w:t>
      </w:r>
      <w:r w:rsidR="00892B7F">
        <w:rPr>
          <w:rFonts w:ascii="Times New Roman" w:hAnsi="Times New Roman" w:cs="Times New Roman"/>
        </w:rPr>
        <w:t xml:space="preserve"> </w:t>
      </w:r>
      <w:r w:rsidRPr="00892B7F">
        <w:rPr>
          <w:rFonts w:ascii="Times New Roman" w:hAnsi="Times New Roman" w:cs="Times New Roman"/>
        </w:rPr>
        <w:t>3)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r w:rsidR="00892B7F">
        <w:rPr>
          <w:rFonts w:ascii="Times New Roman" w:hAnsi="Times New Roman" w:cs="Times New Roman"/>
        </w:rPr>
        <w:t xml:space="preserve"> </w:t>
      </w:r>
      <w:r w:rsidRPr="00892B7F">
        <w:rPr>
          <w:rFonts w:ascii="Times New Roman" w:hAnsi="Times New Roman" w:cs="Times New Roman"/>
        </w:rPr>
        <w:t>4. Администрация округа при осуществлении муниципального контроля взаимодействует с органами прокуратуры, органами внутренних дел, органами государственной власти, организациями, обеспечивающими сохранность автомобильных дорог, экспертами и экспертными организациями, а также иными физическими и юридическими лицами.</w:t>
      </w:r>
      <w:r w:rsidR="00892B7F">
        <w:rPr>
          <w:rFonts w:ascii="Times New Roman" w:hAnsi="Times New Roman" w:cs="Times New Roman"/>
        </w:rPr>
        <w:t xml:space="preserve"> </w:t>
      </w:r>
      <w:r w:rsidRPr="00892B7F">
        <w:rPr>
          <w:rFonts w:ascii="Times New Roman" w:hAnsi="Times New Roman" w:cs="Times New Roman"/>
        </w:rPr>
        <w:t>5. Проведение муниципального контроля осуществляется в соответствии с Федеральными законами  от 6 октября 2003г. № 131-ФЗ «Об общих принципах организации местного самоуправления в Российской Федерации», от 8 ноября 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10 декабря 1995 г. № 196-ФЗ «О безопасности дорожного движения»,  иными нормативными правовыми актами Российской Федерации, Амурской области, Завитинского муниципального округа, посредством проведения проверок соблюдения юридическими лицами, индивидуальными предпринимателями требований законодательства  и принятия предусмотренных законодательством мер по пресечению и (или) устранению последствий выявленных нарушений.</w:t>
      </w:r>
      <w:r w:rsidR="00892B7F">
        <w:rPr>
          <w:rFonts w:ascii="Times New Roman" w:hAnsi="Times New Roman" w:cs="Times New Roman"/>
        </w:rPr>
        <w:t xml:space="preserve"> </w:t>
      </w:r>
      <w:r w:rsidRPr="00892B7F">
        <w:rPr>
          <w:rFonts w:ascii="Times New Roman" w:hAnsi="Times New Roman" w:cs="Times New Roman"/>
        </w:rPr>
        <w:t>6. Формами контроля в сфере обеспечения сохранности автомобильных дорог местного значения Завитинского муниципального округа являются проверки (плановые и внеплановые), которые проводятся в форме документарных и выездных проверок.</w:t>
      </w:r>
      <w:r w:rsidR="00892B7F">
        <w:rPr>
          <w:rFonts w:ascii="Times New Roman" w:hAnsi="Times New Roman" w:cs="Times New Roman"/>
        </w:rPr>
        <w:t xml:space="preserve"> </w:t>
      </w:r>
      <w:r w:rsidRPr="00892B7F">
        <w:rPr>
          <w:rFonts w:ascii="Times New Roman" w:hAnsi="Times New Roman" w:cs="Times New Roman"/>
        </w:rPr>
        <w:t xml:space="preserve">Проверки юридических лиц и индивидуальных предпринимателей осуществляются в порядке, определенном Федеральным </w:t>
      </w:r>
      <w:hyperlink r:id="rId26" w:history="1">
        <w:r w:rsidRPr="00892B7F">
          <w:rPr>
            <w:rFonts w:ascii="Times New Roman" w:hAnsi="Times New Roman" w:cs="Times New Roman"/>
          </w:rPr>
          <w:t>законом</w:t>
        </w:r>
      </w:hyperlink>
      <w:r w:rsidRPr="00892B7F">
        <w:rPr>
          <w:rFonts w:ascii="Times New Roman" w:hAnsi="Times New Roman" w:cs="Times New Roman"/>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r w:rsidR="00892B7F">
        <w:rPr>
          <w:rFonts w:ascii="Times New Roman" w:hAnsi="Times New Roman" w:cs="Times New Roman"/>
        </w:rPr>
        <w:t xml:space="preserve"> </w:t>
      </w:r>
      <w:r w:rsidRPr="00892B7F">
        <w:rPr>
          <w:rFonts w:ascii="Times New Roman" w:hAnsi="Times New Roman" w:cs="Times New Roman"/>
        </w:rPr>
        <w:t xml:space="preserve">7. Плановые проверки проводятся не чаще чем один раз в три года на основании ежегодных планов, разрабатываемых и утверждаемых Администрацией округа в соответствии с </w:t>
      </w:r>
      <w:hyperlink r:id="rId27" w:history="1">
        <w:r w:rsidRPr="00892B7F">
          <w:rPr>
            <w:rFonts w:ascii="Times New Roman" w:hAnsi="Times New Roman" w:cs="Times New Roman"/>
          </w:rPr>
          <w:t>Правилами</w:t>
        </w:r>
      </w:hyperlink>
      <w:r w:rsidRPr="00892B7F">
        <w:rPr>
          <w:rFonts w:ascii="Times New Roman" w:hAnsi="Times New Roman" w:cs="Times New Roman"/>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 489.</w:t>
      </w:r>
      <w:r w:rsidR="00892B7F">
        <w:rPr>
          <w:rFonts w:ascii="Times New Roman" w:hAnsi="Times New Roman" w:cs="Times New Roman"/>
        </w:rPr>
        <w:t xml:space="preserve"> </w:t>
      </w:r>
      <w:r w:rsidRPr="00892B7F">
        <w:rPr>
          <w:rFonts w:ascii="Times New Roman" w:hAnsi="Times New Roman" w:cs="Times New Roman"/>
        </w:rPr>
        <w:t>8. В срок до 1 сентября года, предшествующего году проведения плановых проверок, Администрация округа направляет проект ежегодного плана проведения плановых проверок в прокуратуру Завитинского муниципального округа.</w:t>
      </w:r>
      <w:r w:rsidR="00892B7F">
        <w:rPr>
          <w:rFonts w:ascii="Times New Roman" w:hAnsi="Times New Roman" w:cs="Times New Roman"/>
        </w:rPr>
        <w:t xml:space="preserve"> </w:t>
      </w:r>
      <w:r w:rsidRPr="00892B7F">
        <w:rPr>
          <w:rFonts w:ascii="Times New Roman" w:hAnsi="Times New Roman" w:cs="Times New Roman"/>
        </w:rPr>
        <w:t>9. В последующем Администрация округа рассматривает предложения прокуратуры и по итогам их рассмотрения направляет в прокуратуру Завитинского муниципального округа в срок до 1 ноября года, предшествующего году проведения плановых проверок, утвержденный ежегодный план проведения плановых проверок.</w:t>
      </w:r>
      <w:r w:rsidR="00892B7F">
        <w:rPr>
          <w:rFonts w:ascii="Times New Roman" w:hAnsi="Times New Roman" w:cs="Times New Roman"/>
        </w:rPr>
        <w:t xml:space="preserve"> </w:t>
      </w:r>
      <w:r w:rsidRPr="00892B7F">
        <w:rPr>
          <w:rFonts w:ascii="Times New Roman" w:hAnsi="Times New Roman" w:cs="Times New Roman"/>
        </w:rPr>
        <w:t>10.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Завитинского муниципального округа в сети Интернет.</w:t>
      </w:r>
      <w:r w:rsidR="00892B7F">
        <w:rPr>
          <w:rFonts w:ascii="Times New Roman" w:hAnsi="Times New Roman" w:cs="Times New Roman"/>
        </w:rPr>
        <w:t xml:space="preserve"> </w:t>
      </w:r>
      <w:r w:rsidRPr="00892B7F">
        <w:rPr>
          <w:rFonts w:ascii="Times New Roman" w:hAnsi="Times New Roman" w:cs="Times New Roman"/>
        </w:rPr>
        <w:t xml:space="preserve">11. Внеплановая проверка в отношении юридического лица или индивидуального предпринимателя проводится по основаниям, установленным </w:t>
      </w:r>
      <w:hyperlink r:id="rId28" w:history="1">
        <w:r w:rsidRPr="00892B7F">
          <w:rPr>
            <w:rFonts w:ascii="Times New Roman" w:hAnsi="Times New Roman" w:cs="Times New Roman"/>
          </w:rPr>
          <w:t>ст. 10</w:t>
        </w:r>
      </w:hyperlink>
      <w:r w:rsidRPr="00892B7F">
        <w:rPr>
          <w:rFonts w:ascii="Times New Roman" w:hAnsi="Times New Roman" w:cs="Times New Roman"/>
        </w:rPr>
        <w:t xml:space="preserve"> Федерального закона № 294-ФЗ. Внеплановая выездная проверка юридических лиц, индивидуальных предпринимателей осуществляется после согласования </w:t>
      </w:r>
      <w:r w:rsidRPr="00892B7F">
        <w:rPr>
          <w:rFonts w:ascii="Times New Roman" w:hAnsi="Times New Roman" w:cs="Times New Roman"/>
        </w:rPr>
        <w:lastRenderedPageBreak/>
        <w:t>с органами прокуратуры.</w:t>
      </w:r>
      <w:r w:rsidR="00892B7F">
        <w:rPr>
          <w:rFonts w:ascii="Times New Roman" w:hAnsi="Times New Roman" w:cs="Times New Roman"/>
        </w:rPr>
        <w:t xml:space="preserve"> </w:t>
      </w:r>
      <w:r w:rsidRPr="00892B7F">
        <w:rPr>
          <w:rFonts w:ascii="Times New Roman" w:hAnsi="Times New Roman" w:cs="Times New Roman"/>
        </w:rPr>
        <w:t>12. Проверка проводится должностным лицом (должностными лицами), которые определены в распоряжении главы Завитинского муниципального округа.</w:t>
      </w:r>
      <w:r w:rsidR="00892B7F">
        <w:rPr>
          <w:rFonts w:ascii="Times New Roman" w:hAnsi="Times New Roman" w:cs="Times New Roman"/>
        </w:rPr>
        <w:t xml:space="preserve"> </w:t>
      </w:r>
      <w:r w:rsidRPr="00892B7F">
        <w:rPr>
          <w:rFonts w:ascii="Times New Roman" w:hAnsi="Times New Roman" w:cs="Times New Roman"/>
        </w:rPr>
        <w:t>13. Должностные лица Администрации округа, уполномоченные осуществлять муниципальный контроль за обеспечением сохранности автомобильных дорог местного значения, в пределах предоставленных полномочий, имеют право:</w:t>
      </w:r>
      <w:r w:rsidR="00892B7F">
        <w:rPr>
          <w:rFonts w:ascii="Times New Roman" w:hAnsi="Times New Roman" w:cs="Times New Roman"/>
        </w:rPr>
        <w:t xml:space="preserve"> </w:t>
      </w:r>
      <w:r w:rsidRPr="00892B7F">
        <w:rPr>
          <w:rFonts w:ascii="Times New Roman" w:hAnsi="Times New Roman" w:cs="Times New Roman"/>
        </w:rPr>
        <w:t>1) осуществлять проверки соблюдения законодательства об автомобильных дорогах и о дорожной деятельности;</w:t>
      </w:r>
      <w:r w:rsidR="00892B7F">
        <w:rPr>
          <w:rFonts w:ascii="Times New Roman" w:hAnsi="Times New Roman" w:cs="Times New Roman"/>
        </w:rPr>
        <w:t xml:space="preserve"> </w:t>
      </w:r>
      <w:r w:rsidRPr="00892B7F">
        <w:rPr>
          <w:rFonts w:ascii="Times New Roman" w:hAnsi="Times New Roman" w:cs="Times New Roman"/>
        </w:rPr>
        <w:t>2) пресекать и предотвращать нарушения законодатель</w:t>
      </w:r>
      <w:r w:rsidRPr="00892B7F">
        <w:rPr>
          <w:rFonts w:ascii="Times New Roman" w:hAnsi="Times New Roman" w:cs="Times New Roman"/>
        </w:rPr>
        <w:softHyphen/>
        <w:t>ства об автомобильных дорогах и о дорожной деятельности в установленном порядке;</w:t>
      </w:r>
      <w:r w:rsidR="00892B7F">
        <w:rPr>
          <w:rFonts w:ascii="Times New Roman" w:hAnsi="Times New Roman" w:cs="Times New Roman"/>
        </w:rPr>
        <w:t xml:space="preserve"> </w:t>
      </w:r>
      <w:r w:rsidRPr="00892B7F">
        <w:rPr>
          <w:rFonts w:ascii="Times New Roman" w:hAnsi="Times New Roman" w:cs="Times New Roman"/>
        </w:rPr>
        <w:t>3) составлять по результатам проверок акты и представ</w:t>
      </w:r>
      <w:r w:rsidRPr="00892B7F">
        <w:rPr>
          <w:rFonts w:ascii="Times New Roman" w:hAnsi="Times New Roman" w:cs="Times New Roman"/>
        </w:rPr>
        <w:softHyphen/>
        <w:t>лять их для ознакомления гражданам, юридическим лицам, индивидуальным предпринимателям, являющимся владель</w:t>
      </w:r>
      <w:r w:rsidRPr="00892B7F">
        <w:rPr>
          <w:rFonts w:ascii="Times New Roman" w:hAnsi="Times New Roman" w:cs="Times New Roman"/>
        </w:rPr>
        <w:softHyphen/>
        <w:t>цами, пользователями автомобильной дороги местного значе</w:t>
      </w:r>
      <w:r w:rsidRPr="00892B7F">
        <w:rPr>
          <w:rFonts w:ascii="Times New Roman" w:hAnsi="Times New Roman" w:cs="Times New Roman"/>
        </w:rPr>
        <w:softHyphen/>
        <w:t>ния, объектов дорожного сервиса;</w:t>
      </w:r>
      <w:r w:rsidR="00892B7F">
        <w:rPr>
          <w:rFonts w:ascii="Times New Roman" w:hAnsi="Times New Roman" w:cs="Times New Roman"/>
        </w:rPr>
        <w:t xml:space="preserve"> </w:t>
      </w:r>
      <w:r w:rsidRPr="00892B7F">
        <w:rPr>
          <w:rFonts w:ascii="Times New Roman" w:hAnsi="Times New Roman" w:cs="Times New Roman"/>
        </w:rPr>
        <w:t>4) предъявлять гражданам, юридическим лицам, индиви</w:t>
      </w:r>
      <w:r w:rsidRPr="00892B7F">
        <w:rPr>
          <w:rFonts w:ascii="Times New Roman" w:hAnsi="Times New Roman" w:cs="Times New Roman"/>
        </w:rPr>
        <w:softHyphen/>
        <w:t>дуальным предпринимателям требования об устранении вы</w:t>
      </w:r>
      <w:r w:rsidRPr="00892B7F">
        <w:rPr>
          <w:rFonts w:ascii="Times New Roman" w:hAnsi="Times New Roman" w:cs="Times New Roman"/>
        </w:rPr>
        <w:softHyphen/>
        <w:t>явленных в результате проверок нарушений;</w:t>
      </w:r>
      <w:r w:rsidR="00892B7F">
        <w:rPr>
          <w:rFonts w:ascii="Times New Roman" w:hAnsi="Times New Roman" w:cs="Times New Roman"/>
        </w:rPr>
        <w:t xml:space="preserve"> </w:t>
      </w:r>
      <w:r w:rsidRPr="00892B7F">
        <w:rPr>
          <w:rFonts w:ascii="Times New Roman" w:hAnsi="Times New Roman" w:cs="Times New Roman"/>
        </w:rPr>
        <w:t>5) получать от юридических лиц, граждан, индивидуаль</w:t>
      </w:r>
      <w:r w:rsidRPr="00892B7F">
        <w:rPr>
          <w:rFonts w:ascii="Times New Roman" w:hAnsi="Times New Roman" w:cs="Times New Roman"/>
        </w:rPr>
        <w:softHyphen/>
        <w:t>ных предпринимателей сведения и материалы о состоянии автомобильных дорог местного значения, объектов дорожно</w:t>
      </w:r>
      <w:r w:rsidRPr="00892B7F">
        <w:rPr>
          <w:rFonts w:ascii="Times New Roman" w:hAnsi="Times New Roman" w:cs="Times New Roman"/>
        </w:rPr>
        <w:softHyphen/>
        <w:t>го сервиса, в том числе документы, удостоверяющие право на различные формы владения, пользования, иные сведения и документы, необходимые для осуществления муниципально</w:t>
      </w:r>
      <w:r w:rsidRPr="00892B7F">
        <w:rPr>
          <w:rFonts w:ascii="Times New Roman" w:hAnsi="Times New Roman" w:cs="Times New Roman"/>
        </w:rPr>
        <w:softHyphen/>
        <w:t>го контроля;</w:t>
      </w:r>
      <w:r w:rsidR="00892B7F">
        <w:rPr>
          <w:rFonts w:ascii="Times New Roman" w:hAnsi="Times New Roman" w:cs="Times New Roman"/>
        </w:rPr>
        <w:t xml:space="preserve"> </w:t>
      </w:r>
      <w:r w:rsidRPr="00892B7F">
        <w:rPr>
          <w:rFonts w:ascii="Times New Roman" w:hAnsi="Times New Roman" w:cs="Times New Roman"/>
        </w:rPr>
        <w:t>6) посещать в порядке, установленном законодательством, автомобильные дороги местного значения, объекты дорож</w:t>
      </w:r>
      <w:r w:rsidRPr="00892B7F">
        <w:rPr>
          <w:rFonts w:ascii="Times New Roman" w:hAnsi="Times New Roman" w:cs="Times New Roman"/>
        </w:rPr>
        <w:softHyphen/>
        <w:t>ного сервиса, в отношении которых осуществляется муници</w:t>
      </w:r>
      <w:r w:rsidRPr="00892B7F">
        <w:rPr>
          <w:rFonts w:ascii="Times New Roman" w:hAnsi="Times New Roman" w:cs="Times New Roman"/>
        </w:rPr>
        <w:softHyphen/>
        <w:t>пальный контроль, расположенные на них здания и сооруже</w:t>
      </w:r>
      <w:r w:rsidRPr="00892B7F">
        <w:rPr>
          <w:rFonts w:ascii="Times New Roman" w:hAnsi="Times New Roman" w:cs="Times New Roman"/>
        </w:rPr>
        <w:softHyphen/>
        <w:t>ния;</w:t>
      </w:r>
      <w:r w:rsidR="00892B7F">
        <w:rPr>
          <w:rFonts w:ascii="Times New Roman" w:hAnsi="Times New Roman" w:cs="Times New Roman"/>
        </w:rPr>
        <w:t xml:space="preserve"> </w:t>
      </w:r>
      <w:r w:rsidRPr="00892B7F">
        <w:rPr>
          <w:rFonts w:ascii="Times New Roman" w:hAnsi="Times New Roman" w:cs="Times New Roman"/>
        </w:rPr>
        <w:t>7) обращаться в органы внутренних дел за содействием в предотвращении или пресечении действий, являющихся на</w:t>
      </w:r>
      <w:r w:rsidRPr="00892B7F">
        <w:rPr>
          <w:rFonts w:ascii="Times New Roman" w:hAnsi="Times New Roman" w:cs="Times New Roman"/>
        </w:rPr>
        <w:softHyphen/>
        <w:t>рушением законодательства об автомобильных дорогах и о дорожной деятельности и иных нормативных правовых ак</w:t>
      </w:r>
      <w:r w:rsidRPr="00892B7F">
        <w:rPr>
          <w:rFonts w:ascii="Times New Roman" w:hAnsi="Times New Roman" w:cs="Times New Roman"/>
        </w:rPr>
        <w:softHyphen/>
        <w:t>тов либо препятствующих осуществлению муниципального контроля, а также в установлении личности граждан, в чьих действиях имеются признаки нарушения законодательства в данной сфере.</w:t>
      </w:r>
      <w:r w:rsidR="00892B7F">
        <w:rPr>
          <w:rFonts w:ascii="Times New Roman" w:hAnsi="Times New Roman" w:cs="Times New Roman"/>
        </w:rPr>
        <w:t xml:space="preserve"> </w:t>
      </w:r>
      <w:r w:rsidRPr="00892B7F">
        <w:rPr>
          <w:rFonts w:ascii="Times New Roman" w:hAnsi="Times New Roman" w:cs="Times New Roman"/>
        </w:rPr>
        <w:t>14. Должностные лица Администрации округа, уполномоченные осуществлять муниципальный контроль за обеспечением сохранности автомобильных дорог местного значения, в пределах предоставленных полномочий, обязаны:</w:t>
      </w:r>
      <w:r w:rsidR="00892B7F">
        <w:rPr>
          <w:rFonts w:ascii="Times New Roman" w:hAnsi="Times New Roman" w:cs="Times New Roman"/>
        </w:rPr>
        <w:t xml:space="preserve"> </w:t>
      </w:r>
      <w:r w:rsidRPr="00892B7F">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r w:rsidR="00892B7F">
        <w:rPr>
          <w:rFonts w:ascii="Times New Roman" w:hAnsi="Times New Roman" w:cs="Times New Roman"/>
        </w:rPr>
        <w:t xml:space="preserve"> </w:t>
      </w:r>
      <w:r w:rsidRPr="00892B7F">
        <w:rPr>
          <w:rFonts w:ascii="Times New Roman" w:hAnsi="Times New Roman" w:cs="Times New Roman"/>
        </w:rPr>
        <w:t>2) соблюдать законодательство Российской Федерации, права и законные интересы лиц, в отношении которых проводится проверка;</w:t>
      </w:r>
      <w:r w:rsidR="00892B7F">
        <w:rPr>
          <w:rFonts w:ascii="Times New Roman" w:hAnsi="Times New Roman" w:cs="Times New Roman"/>
        </w:rPr>
        <w:t xml:space="preserve"> </w:t>
      </w:r>
      <w:r w:rsidRPr="00892B7F">
        <w:rPr>
          <w:rFonts w:ascii="Times New Roman" w:hAnsi="Times New Roman" w:cs="Times New Roman"/>
        </w:rPr>
        <w:t xml:space="preserve">3) проводить проверку юридических лиц и индивидуальных предпринимателей только во время исполнения служебных обязанностей, выездную проверку только при предъявлении копии распоряжения о проведении проверки и в случае, предусмотренном </w:t>
      </w:r>
      <w:hyperlink r:id="rId29" w:history="1">
        <w:r w:rsidRPr="00892B7F">
          <w:rPr>
            <w:rFonts w:ascii="Times New Roman" w:hAnsi="Times New Roman" w:cs="Times New Roman"/>
          </w:rPr>
          <w:t>частью 5 статьи 10</w:t>
        </w:r>
      </w:hyperlink>
      <w:r w:rsidRPr="00892B7F">
        <w:rPr>
          <w:rFonts w:ascii="Times New Roman" w:hAnsi="Times New Roman" w:cs="Times New Roman"/>
        </w:rPr>
        <w:t xml:space="preserve"> Федерального закона № 294-ФЗ, копии документа о согласовании проведения проверки;</w:t>
      </w:r>
      <w:r w:rsidR="00892B7F">
        <w:rPr>
          <w:rFonts w:ascii="Times New Roman" w:hAnsi="Times New Roman" w:cs="Times New Roman"/>
        </w:rPr>
        <w:t xml:space="preserve"> </w:t>
      </w:r>
      <w:r w:rsidRPr="00892B7F">
        <w:rPr>
          <w:rFonts w:ascii="Times New Roman" w:hAnsi="Times New Roman" w:cs="Times New Roman"/>
        </w:rPr>
        <w:t>4)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00892B7F">
        <w:rPr>
          <w:rFonts w:ascii="Times New Roman" w:hAnsi="Times New Roman" w:cs="Times New Roman"/>
        </w:rPr>
        <w:t xml:space="preserve"> </w:t>
      </w:r>
      <w:r w:rsidRPr="00892B7F">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00892B7F">
        <w:rPr>
          <w:rFonts w:ascii="Times New Roman" w:hAnsi="Times New Roman" w:cs="Times New Roman"/>
        </w:rPr>
        <w:t xml:space="preserve"> </w:t>
      </w:r>
      <w:r w:rsidRPr="00892B7F">
        <w:rPr>
          <w:rFonts w:ascii="Times New Roman" w:hAnsi="Times New Roman" w:cs="Times New Roman"/>
        </w:rPr>
        <w:t>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00892B7F">
        <w:rPr>
          <w:rFonts w:ascii="Times New Roman" w:hAnsi="Times New Roman" w:cs="Times New Roman"/>
        </w:rPr>
        <w:t xml:space="preserve"> </w:t>
      </w:r>
      <w:r w:rsidRPr="00892B7F">
        <w:rPr>
          <w:rFonts w:ascii="Times New Roman" w:hAnsi="Times New Roman" w:cs="Times New Roman"/>
        </w:rPr>
        <w:t xml:space="preserve">7) соблюдать сроки проведения проверки юридических лиц и индивидуальных предпринимателей, установленные Федеральным </w:t>
      </w:r>
      <w:hyperlink r:id="rId30" w:history="1">
        <w:r w:rsidRPr="00892B7F">
          <w:rPr>
            <w:rFonts w:ascii="Times New Roman" w:hAnsi="Times New Roman" w:cs="Times New Roman"/>
          </w:rPr>
          <w:t>законом</w:t>
        </w:r>
      </w:hyperlink>
      <w:r w:rsidRPr="00892B7F">
        <w:rPr>
          <w:rFonts w:ascii="Times New Roman" w:hAnsi="Times New Roman" w:cs="Times New Roman"/>
        </w:rPr>
        <w:t xml:space="preserve"> № 294-ФЗ;</w:t>
      </w:r>
      <w:r w:rsidR="00892B7F">
        <w:rPr>
          <w:rFonts w:ascii="Times New Roman" w:hAnsi="Times New Roman" w:cs="Times New Roman"/>
        </w:rPr>
        <w:t xml:space="preserve"> </w:t>
      </w:r>
      <w:r w:rsidRPr="00892B7F">
        <w:rPr>
          <w:rFonts w:ascii="Times New Roman" w:hAnsi="Times New Roman" w:cs="Times New Roman"/>
        </w:rPr>
        <w:t>8) осуществлять запись о проведенной проверке юридических лиц и индивидуальных предпринимателей в журнале учета проверок в случае его наличия у юридического лица, индивидуального предпринимателя;</w:t>
      </w:r>
      <w:r w:rsidR="00892B7F">
        <w:rPr>
          <w:rFonts w:ascii="Times New Roman" w:hAnsi="Times New Roman" w:cs="Times New Roman"/>
        </w:rPr>
        <w:t xml:space="preserve"> </w:t>
      </w:r>
      <w:r w:rsidRPr="00892B7F">
        <w:rPr>
          <w:rFonts w:ascii="Times New Roman" w:hAnsi="Times New Roman" w:cs="Times New Roman"/>
        </w:rPr>
        <w:t>9) по результатам проверки составить акт установленной формы в двух экземплярах;</w:t>
      </w:r>
      <w:r w:rsidR="00892B7F">
        <w:rPr>
          <w:rFonts w:ascii="Times New Roman" w:hAnsi="Times New Roman" w:cs="Times New Roman"/>
        </w:rPr>
        <w:t xml:space="preserve"> </w:t>
      </w:r>
      <w:r w:rsidRPr="00892B7F">
        <w:rPr>
          <w:rFonts w:ascii="Times New Roman" w:hAnsi="Times New Roman" w:cs="Times New Roman"/>
        </w:rPr>
        <w:t>10) знакомить руководителя, иное должностное лицо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с результатами проверки;</w:t>
      </w:r>
      <w:r w:rsidR="00892B7F">
        <w:rPr>
          <w:rFonts w:ascii="Times New Roman" w:hAnsi="Times New Roman" w:cs="Times New Roman"/>
        </w:rPr>
        <w:t xml:space="preserve"> </w:t>
      </w:r>
      <w:r w:rsidRPr="00892B7F">
        <w:rPr>
          <w:rFonts w:ascii="Times New Roman" w:hAnsi="Times New Roman" w:cs="Times New Roman"/>
        </w:rPr>
        <w:t>10.1.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892B7F">
        <w:rPr>
          <w:rFonts w:ascii="Times New Roman" w:hAnsi="Times New Roman" w:cs="Times New Roman"/>
        </w:rPr>
        <w:t xml:space="preserve"> </w:t>
      </w:r>
      <w:r w:rsidRPr="00892B7F">
        <w:rPr>
          <w:rFonts w:ascii="Times New Roman" w:hAnsi="Times New Roman" w:cs="Times New Roman"/>
        </w:rPr>
        <w:t>11)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r w:rsidR="00892B7F">
        <w:rPr>
          <w:rFonts w:ascii="Times New Roman" w:hAnsi="Times New Roman" w:cs="Times New Roman"/>
        </w:rPr>
        <w:t xml:space="preserve"> </w:t>
      </w:r>
      <w:r w:rsidRPr="00892B7F">
        <w:rPr>
          <w:rFonts w:ascii="Times New Roman" w:hAnsi="Times New Roman" w:cs="Times New Roman"/>
        </w:rPr>
        <w:t>11.1.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892B7F">
        <w:rPr>
          <w:rFonts w:ascii="Times New Roman" w:hAnsi="Times New Roman" w:cs="Times New Roman"/>
        </w:rPr>
        <w:t xml:space="preserve"> </w:t>
      </w:r>
      <w:r w:rsidRPr="00892B7F">
        <w:rPr>
          <w:rFonts w:ascii="Times New Roman" w:hAnsi="Times New Roman" w:cs="Times New Roman"/>
        </w:rPr>
        <w:t>11.2.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892B7F">
        <w:rPr>
          <w:rFonts w:ascii="Times New Roman" w:hAnsi="Times New Roman" w:cs="Times New Roman"/>
        </w:rPr>
        <w:t xml:space="preserve"> </w:t>
      </w:r>
      <w:r w:rsidRPr="00892B7F">
        <w:rPr>
          <w:rFonts w:ascii="Times New Roman" w:hAnsi="Times New Roman" w:cs="Times New Roman"/>
        </w:rPr>
        <w:t xml:space="preserve">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w:t>
      </w:r>
      <w:r w:rsidRPr="00892B7F">
        <w:rPr>
          <w:rFonts w:ascii="Times New Roman" w:hAnsi="Times New Roman" w:cs="Times New Roman"/>
        </w:rPr>
        <w:lastRenderedPageBreak/>
        <w:t>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892B7F">
        <w:rPr>
          <w:rFonts w:ascii="Times New Roman" w:hAnsi="Times New Roman" w:cs="Times New Roman"/>
        </w:rPr>
        <w:t xml:space="preserve"> </w:t>
      </w:r>
      <w:r w:rsidRPr="00892B7F">
        <w:rPr>
          <w:rFonts w:ascii="Times New Roman" w:hAnsi="Times New Roman" w:cs="Times New Roman"/>
        </w:rPr>
        <w:t xml:space="preserve">13) доказывать обоснованность своих действий при их обжаловании юридическими лицами, гражданами, в том числе индивидуальными предпринимателями, в порядке, установленном законодательством Российской Федерации; </w:t>
      </w:r>
      <w:r w:rsidR="00892B7F">
        <w:rPr>
          <w:rFonts w:ascii="Times New Roman" w:hAnsi="Times New Roman" w:cs="Times New Roman"/>
        </w:rPr>
        <w:t xml:space="preserve"> </w:t>
      </w:r>
      <w:r w:rsidRPr="00892B7F">
        <w:rPr>
          <w:rFonts w:ascii="Times New Roman" w:hAnsi="Times New Roman" w:cs="Times New Roman"/>
        </w:rPr>
        <w:t>14) проводить профилактическую работу по устранению причин и обстоятельств, способствующих совершению правонарушений в области законодательства в данной сфере деятельности;</w:t>
      </w:r>
      <w:r w:rsidR="00892B7F">
        <w:rPr>
          <w:rFonts w:ascii="Times New Roman" w:hAnsi="Times New Roman" w:cs="Times New Roman"/>
        </w:rPr>
        <w:t xml:space="preserve"> </w:t>
      </w:r>
      <w:r w:rsidRPr="00892B7F">
        <w:rPr>
          <w:rFonts w:ascii="Times New Roman" w:hAnsi="Times New Roman" w:cs="Times New Roman"/>
        </w:rPr>
        <w:t>15) исполнять иные обязанности, отнесенные законодательством к компетенции должностных лиц, осуществляющих муниципальный контроль.</w:t>
      </w:r>
      <w:r w:rsidR="00892B7F">
        <w:rPr>
          <w:rFonts w:ascii="Times New Roman" w:hAnsi="Times New Roman" w:cs="Times New Roman"/>
        </w:rPr>
        <w:t xml:space="preserve"> </w:t>
      </w:r>
      <w:r w:rsidRPr="00892B7F">
        <w:rPr>
          <w:rFonts w:ascii="Times New Roman" w:hAnsi="Times New Roman" w:cs="Times New Roman"/>
        </w:rPr>
        <w:t>15. По результатам проверки должностными лицами, проводящими проверку, составляется акт в двух экземплярах по установленной форме.</w:t>
      </w:r>
      <w:r w:rsidR="00892B7F">
        <w:rPr>
          <w:rFonts w:ascii="Times New Roman" w:hAnsi="Times New Roman" w:cs="Times New Roman"/>
        </w:rPr>
        <w:t xml:space="preserve"> </w:t>
      </w:r>
      <w:r w:rsidRPr="00892B7F">
        <w:rPr>
          <w:rFonts w:ascii="Times New Roman" w:hAnsi="Times New Roman" w:cs="Times New Roman"/>
        </w:rPr>
        <w:t>15.1. В акте проверки указываются:</w:t>
      </w:r>
      <w:r w:rsidR="00892B7F">
        <w:rPr>
          <w:rFonts w:ascii="Times New Roman" w:hAnsi="Times New Roman" w:cs="Times New Roman"/>
        </w:rPr>
        <w:t xml:space="preserve"> </w:t>
      </w:r>
      <w:r w:rsidRPr="00892B7F">
        <w:rPr>
          <w:rFonts w:ascii="Times New Roman" w:hAnsi="Times New Roman" w:cs="Times New Roman"/>
        </w:rPr>
        <w:t>1) дата, время и место составления акта проверки;</w:t>
      </w:r>
      <w:r w:rsidR="00892B7F">
        <w:rPr>
          <w:rFonts w:ascii="Times New Roman" w:hAnsi="Times New Roman" w:cs="Times New Roman"/>
        </w:rPr>
        <w:t xml:space="preserve"> </w:t>
      </w:r>
      <w:r w:rsidRPr="00892B7F">
        <w:rPr>
          <w:rFonts w:ascii="Times New Roman" w:hAnsi="Times New Roman" w:cs="Times New Roman"/>
        </w:rPr>
        <w:t>2) наименование органа муниципального контроля;</w:t>
      </w:r>
      <w:r w:rsidR="00892B7F">
        <w:rPr>
          <w:rFonts w:ascii="Times New Roman" w:hAnsi="Times New Roman" w:cs="Times New Roman"/>
        </w:rPr>
        <w:t xml:space="preserve"> </w:t>
      </w:r>
      <w:r w:rsidRPr="00892B7F">
        <w:rPr>
          <w:rFonts w:ascii="Times New Roman" w:hAnsi="Times New Roman" w:cs="Times New Roman"/>
        </w:rPr>
        <w:t>3) дата и номер распоряжения или приказа руководителя, заместителя руководителя органа муниципального контроля;</w:t>
      </w:r>
      <w:r w:rsidR="00892B7F">
        <w:rPr>
          <w:rFonts w:ascii="Times New Roman" w:hAnsi="Times New Roman" w:cs="Times New Roman"/>
        </w:rPr>
        <w:t xml:space="preserve"> </w:t>
      </w:r>
      <w:r w:rsidRPr="00892B7F">
        <w:rPr>
          <w:rFonts w:ascii="Times New Roman" w:hAnsi="Times New Roman" w:cs="Times New Roman"/>
        </w:rPr>
        <w:t>4) фамилии, имена, отчества и должности должностного лица или должностных лиц, проводивших проверку;</w:t>
      </w:r>
      <w:r w:rsidR="00892B7F">
        <w:rPr>
          <w:rFonts w:ascii="Times New Roman" w:hAnsi="Times New Roman" w:cs="Times New Roman"/>
        </w:rPr>
        <w:t xml:space="preserve"> </w:t>
      </w:r>
      <w:r w:rsidRPr="00892B7F">
        <w:rPr>
          <w:rFonts w:ascii="Times New Roman" w:hAnsi="Times New Roman" w:cs="Times New Roman"/>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r w:rsidR="00892B7F">
        <w:rPr>
          <w:rFonts w:ascii="Times New Roman" w:hAnsi="Times New Roman" w:cs="Times New Roman"/>
        </w:rPr>
        <w:t xml:space="preserve"> </w:t>
      </w:r>
      <w:r w:rsidRPr="00892B7F">
        <w:rPr>
          <w:rFonts w:ascii="Times New Roman" w:hAnsi="Times New Roman" w:cs="Times New Roman"/>
        </w:rPr>
        <w:t>6) дата, время, продолжительность и место проведения проверки;</w:t>
      </w:r>
      <w:r w:rsidR="00892B7F">
        <w:rPr>
          <w:rFonts w:ascii="Times New Roman" w:hAnsi="Times New Roman" w:cs="Times New Roman"/>
        </w:rPr>
        <w:t xml:space="preserve"> </w:t>
      </w:r>
      <w:r w:rsidRPr="00892B7F">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r w:rsidR="00892B7F">
        <w:rPr>
          <w:rFonts w:ascii="Times New Roman" w:hAnsi="Times New Roman" w:cs="Times New Roman"/>
        </w:rPr>
        <w:t xml:space="preserve"> </w:t>
      </w:r>
      <w:r w:rsidRPr="00892B7F">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00892B7F">
        <w:rPr>
          <w:rFonts w:ascii="Times New Roman" w:hAnsi="Times New Roman" w:cs="Times New Roman"/>
        </w:rPr>
        <w:t xml:space="preserve"> </w:t>
      </w:r>
      <w:r w:rsidRPr="00892B7F">
        <w:rPr>
          <w:rFonts w:ascii="Times New Roman" w:hAnsi="Times New Roman" w:cs="Times New Roman"/>
        </w:rPr>
        <w:t>9) подписи должностного лица или должностных лиц, проводивших проверку.</w:t>
      </w:r>
      <w:r w:rsidR="00892B7F">
        <w:rPr>
          <w:rFonts w:ascii="Times New Roman" w:hAnsi="Times New Roman" w:cs="Times New Roman"/>
        </w:rPr>
        <w:t xml:space="preserve"> </w:t>
      </w:r>
      <w:r w:rsidRPr="00892B7F">
        <w:rPr>
          <w:rFonts w:ascii="Times New Roman" w:hAnsi="Times New Roman" w:cs="Times New Roman"/>
        </w:rPr>
        <w:t>16. К акту прилагаются (в случае их составления) схема автомобильной дороги или ее участка, схема земельного участка, фотоматериалы, протоколы или заключения проведенных исследований, испытаний, экспертиз, объяснения работников юридического лица, индивидуального предпринимателя, граждан, предписания об устранении выявленных нарушений и иные связанные с результатами проверки документы или их копии.</w:t>
      </w:r>
      <w:r w:rsidR="00892B7F">
        <w:rPr>
          <w:rFonts w:ascii="Times New Roman" w:hAnsi="Times New Roman" w:cs="Times New Roman"/>
        </w:rPr>
        <w:t xml:space="preserve"> </w:t>
      </w:r>
      <w:r w:rsidRPr="00892B7F">
        <w:rPr>
          <w:rFonts w:ascii="Times New Roman" w:hAnsi="Times New Roman" w:cs="Times New Roman"/>
        </w:rPr>
        <w:t>17.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r w:rsidR="00892B7F">
        <w:rPr>
          <w:rFonts w:ascii="Times New Roman" w:hAnsi="Times New Roman" w:cs="Times New Roman"/>
        </w:rPr>
        <w:t xml:space="preserve"> </w:t>
      </w:r>
      <w:r w:rsidRPr="00892B7F">
        <w:rPr>
          <w:rFonts w:ascii="Times New Roman" w:hAnsi="Times New Roman" w:cs="Times New Roman"/>
        </w:rPr>
        <w:t>18. Должностные лица Администрации округа составляют отчетность о своей деятельности, представляют в установленные сроки в органы, предусмотренные федеральным законодательством.</w:t>
      </w:r>
      <w:r w:rsidR="00892B7F">
        <w:rPr>
          <w:rFonts w:ascii="Times New Roman" w:hAnsi="Times New Roman" w:cs="Times New Roman"/>
        </w:rPr>
        <w:t xml:space="preserve"> </w:t>
      </w:r>
      <w:r w:rsidRPr="00892B7F">
        <w:rPr>
          <w:rFonts w:ascii="Times New Roman" w:hAnsi="Times New Roman" w:cs="Times New Roman"/>
        </w:rPr>
        <w:t>19. Должностные лица Администрации округа ежегодно готовят и не позднее 1 марта представляют главе Завитинского муниципального округа сведения об организации и проведении муниципального контроля за отчетный год, его эффективности.20. Представляемые при проведении мониторинга сведения должны содержать информацию:</w:t>
      </w:r>
      <w:r w:rsidR="00892B7F">
        <w:rPr>
          <w:rFonts w:ascii="Times New Roman" w:hAnsi="Times New Roman" w:cs="Times New Roman"/>
        </w:rPr>
        <w:t xml:space="preserve"> </w:t>
      </w:r>
      <w:r w:rsidRPr="00892B7F">
        <w:rPr>
          <w:rFonts w:ascii="Times New Roman" w:hAnsi="Times New Roman" w:cs="Times New Roman"/>
        </w:rPr>
        <w:t>1) о состоянии нормативно-правового регулирования в сфере муниципального контроля;</w:t>
      </w:r>
      <w:r w:rsidR="00892B7F">
        <w:rPr>
          <w:rFonts w:ascii="Times New Roman" w:hAnsi="Times New Roman" w:cs="Times New Roman"/>
        </w:rPr>
        <w:t xml:space="preserve"> </w:t>
      </w:r>
      <w:r w:rsidRPr="00892B7F">
        <w:rPr>
          <w:rFonts w:ascii="Times New Roman" w:hAnsi="Times New Roman" w:cs="Times New Roman"/>
        </w:rPr>
        <w:t>2) об организации муниципального контроля;</w:t>
      </w:r>
      <w:r w:rsidR="00892B7F">
        <w:rPr>
          <w:rFonts w:ascii="Times New Roman" w:hAnsi="Times New Roman" w:cs="Times New Roman"/>
        </w:rPr>
        <w:t xml:space="preserve"> </w:t>
      </w:r>
      <w:r w:rsidRPr="00892B7F">
        <w:rPr>
          <w:rFonts w:ascii="Times New Roman" w:hAnsi="Times New Roman" w:cs="Times New Roman"/>
        </w:rPr>
        <w:t>3) о финансовом и кадровом обеспечении муниципального контроля;</w:t>
      </w:r>
      <w:r w:rsidR="00892B7F">
        <w:rPr>
          <w:rFonts w:ascii="Times New Roman" w:hAnsi="Times New Roman" w:cs="Times New Roman"/>
        </w:rPr>
        <w:t xml:space="preserve"> </w:t>
      </w:r>
      <w:r w:rsidRPr="00892B7F">
        <w:rPr>
          <w:rFonts w:ascii="Times New Roman" w:hAnsi="Times New Roman" w:cs="Times New Roman"/>
        </w:rPr>
        <w:t>4) о количестве проведенных проверок, составленных актах, выданных предписаниях, мерах, принятых по устранению нарушений, исполненных предписаниях;</w:t>
      </w:r>
      <w:r w:rsidR="00892B7F">
        <w:rPr>
          <w:rFonts w:ascii="Times New Roman" w:hAnsi="Times New Roman" w:cs="Times New Roman"/>
        </w:rPr>
        <w:t xml:space="preserve"> </w:t>
      </w:r>
      <w:r w:rsidRPr="00892B7F">
        <w:rPr>
          <w:rFonts w:ascii="Times New Roman" w:hAnsi="Times New Roman" w:cs="Times New Roman"/>
        </w:rPr>
        <w:t>5) об анализе и оценке эффективности муниципального контроля;</w:t>
      </w:r>
      <w:r w:rsidR="00892B7F">
        <w:rPr>
          <w:rFonts w:ascii="Times New Roman" w:hAnsi="Times New Roman" w:cs="Times New Roman"/>
        </w:rPr>
        <w:t xml:space="preserve"> </w:t>
      </w:r>
      <w:r w:rsidRPr="00892B7F">
        <w:rPr>
          <w:rFonts w:ascii="Times New Roman" w:hAnsi="Times New Roman" w:cs="Times New Roman"/>
        </w:rPr>
        <w:t>6) о выводах и предложениях по результатам муниципального контроля.</w:t>
      </w:r>
      <w:r w:rsidR="00892B7F">
        <w:rPr>
          <w:rFonts w:ascii="Times New Roman" w:hAnsi="Times New Roman" w:cs="Times New Roman"/>
        </w:rPr>
        <w:t xml:space="preserve"> </w:t>
      </w:r>
      <w:r w:rsidRPr="00892B7F">
        <w:rPr>
          <w:rFonts w:ascii="Times New Roman" w:hAnsi="Times New Roman" w:cs="Times New Roman"/>
        </w:rPr>
        <w:t>21. Должностные лица Администрации округа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контроля.22. Действия (бездействие) должностных лиц Администрации округа, повлекшие за собой нарушение прав юридического лица, индивидуального предпринимателя при проведении проверки, могут быть обжалованы в административном и (или) судебном порядке в соответствии с законодательством Российской Федерации.</w:t>
      </w:r>
      <w:r w:rsidR="00892B7F">
        <w:rPr>
          <w:rFonts w:ascii="Times New Roman" w:hAnsi="Times New Roman" w:cs="Times New Roman"/>
        </w:rPr>
        <w:t xml:space="preserve"> </w:t>
      </w:r>
      <w:r w:rsidRPr="00892B7F">
        <w:rPr>
          <w:rFonts w:ascii="Times New Roman" w:hAnsi="Times New Roman" w:cs="Times New Roman"/>
        </w:rPr>
        <w:t>23.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00892B7F">
        <w:rPr>
          <w:rFonts w:ascii="Times New Roman" w:hAnsi="Times New Roman" w:cs="Times New Roman"/>
        </w:rPr>
        <w:t xml:space="preserve"> </w:t>
      </w:r>
      <w:r w:rsidRPr="00892B7F">
        <w:rPr>
          <w:rFonts w:ascii="Times New Roman" w:hAnsi="Times New Roman" w:cs="Times New Roman"/>
        </w:rPr>
        <w:t>1) непосредственно присутствовать при проведении проверки, давать объяснения по вопросам, относящимся к предмету проверки;</w:t>
      </w:r>
      <w:r w:rsidR="00892B7F">
        <w:rPr>
          <w:rFonts w:ascii="Times New Roman" w:hAnsi="Times New Roman" w:cs="Times New Roman"/>
        </w:rPr>
        <w:t xml:space="preserve"> </w:t>
      </w:r>
      <w:r w:rsidRPr="00892B7F">
        <w:rPr>
          <w:rFonts w:ascii="Times New Roman" w:hAnsi="Times New Roman" w:cs="Times New Roman"/>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r w:rsidR="00892B7F">
        <w:rPr>
          <w:rFonts w:ascii="Times New Roman" w:hAnsi="Times New Roman" w:cs="Times New Roman"/>
        </w:rPr>
        <w:t xml:space="preserve"> </w:t>
      </w:r>
      <w:r w:rsidRPr="00892B7F">
        <w:rPr>
          <w:rFonts w:ascii="Times New Roman" w:hAnsi="Times New Roman" w:cs="Times New Roman"/>
        </w:rPr>
        <w:t>2.1)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892B7F">
        <w:rPr>
          <w:rFonts w:ascii="Times New Roman" w:hAnsi="Times New Roman" w:cs="Times New Roman"/>
        </w:rPr>
        <w:t xml:space="preserve"> </w:t>
      </w:r>
      <w:r w:rsidRPr="00892B7F">
        <w:rPr>
          <w:rFonts w:ascii="Times New Roman" w:hAnsi="Times New Roman" w:cs="Times New Roman"/>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sidR="00892B7F">
        <w:rPr>
          <w:rFonts w:ascii="Times New Roman" w:hAnsi="Times New Roman" w:cs="Times New Roman"/>
        </w:rPr>
        <w:t xml:space="preserve"> </w:t>
      </w:r>
      <w:r w:rsidRPr="00892B7F">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00892B7F">
        <w:rPr>
          <w:rFonts w:ascii="Times New Roman" w:hAnsi="Times New Roman" w:cs="Times New Roman"/>
        </w:rPr>
        <w:t xml:space="preserve"> </w:t>
      </w:r>
      <w:r w:rsidRPr="00892B7F">
        <w:rPr>
          <w:rFonts w:ascii="Times New Roman" w:hAnsi="Times New Roman" w:cs="Times New Roman"/>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892B7F">
        <w:rPr>
          <w:rFonts w:ascii="Times New Roman" w:hAnsi="Times New Roman" w:cs="Times New Roman"/>
        </w:rPr>
        <w:t xml:space="preserve"> </w:t>
      </w:r>
      <w:r w:rsidRPr="00892B7F">
        <w:rPr>
          <w:rFonts w:ascii="Times New Roman" w:hAnsi="Times New Roman" w:cs="Times New Roman"/>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Амурской области к участию в проверке.</w:t>
      </w:r>
      <w:r w:rsidR="00892B7F">
        <w:rPr>
          <w:rFonts w:ascii="Times New Roman" w:hAnsi="Times New Roman" w:cs="Times New Roman"/>
        </w:rPr>
        <w:t xml:space="preserve"> </w:t>
      </w:r>
      <w:r w:rsidRPr="00892B7F">
        <w:rPr>
          <w:rFonts w:ascii="Times New Roman" w:hAnsi="Times New Roman" w:cs="Times New Roman"/>
        </w:rPr>
        <w:t>Юридические лица и индивидуальные предприниматели имеют право на обжалование действий (бездействия) и решений должностных лиц в досудебном (внесудебном) порядке.</w:t>
      </w:r>
    </w:p>
    <w:p w14:paraId="37FA7F19" w14:textId="77777777" w:rsidR="00795F7D" w:rsidRPr="001005E9" w:rsidRDefault="00795F7D" w:rsidP="001005E9">
      <w:pPr>
        <w:spacing w:after="0" w:line="240" w:lineRule="auto"/>
        <w:jc w:val="both"/>
        <w:rPr>
          <w:rFonts w:ascii="Times New Roman" w:hAnsi="Times New Roman" w:cs="Times New Roman"/>
          <w:sz w:val="20"/>
          <w:szCs w:val="20"/>
        </w:rPr>
      </w:pPr>
    </w:p>
    <w:p w14:paraId="77799506" w14:textId="4F82BD6F" w:rsidR="00892B7F" w:rsidRPr="001005E9" w:rsidRDefault="00892B7F" w:rsidP="001005E9">
      <w:pPr>
        <w:spacing w:after="0" w:line="240" w:lineRule="auto"/>
        <w:jc w:val="both"/>
        <w:rPr>
          <w:rFonts w:ascii="Times New Roman" w:hAnsi="Times New Roman" w:cs="Times New Roman"/>
          <w:b/>
          <w:bCs/>
          <w:sz w:val="20"/>
          <w:szCs w:val="20"/>
          <w:u w:val="single"/>
        </w:rPr>
      </w:pPr>
      <w:r w:rsidRPr="001005E9">
        <w:rPr>
          <w:rFonts w:ascii="Times New Roman" w:hAnsi="Times New Roman" w:cs="Times New Roman"/>
          <w:b/>
          <w:bCs/>
          <w:sz w:val="20"/>
          <w:szCs w:val="20"/>
        </w:rPr>
        <w:t>П</w:t>
      </w:r>
      <w:r w:rsidR="001005E9" w:rsidRPr="001005E9">
        <w:rPr>
          <w:rFonts w:ascii="Times New Roman" w:hAnsi="Times New Roman" w:cs="Times New Roman"/>
          <w:b/>
          <w:bCs/>
          <w:sz w:val="20"/>
          <w:szCs w:val="20"/>
        </w:rPr>
        <w:t xml:space="preserve">остановление </w:t>
      </w:r>
      <w:r w:rsidRPr="001005E9">
        <w:rPr>
          <w:rFonts w:ascii="Times New Roman" w:hAnsi="Times New Roman" w:cs="Times New Roman"/>
          <w:b/>
          <w:bCs/>
          <w:sz w:val="20"/>
          <w:szCs w:val="20"/>
        </w:rPr>
        <w:t>от 18.03.2022</w:t>
      </w:r>
      <w:r w:rsidR="001005E9">
        <w:rPr>
          <w:rFonts w:ascii="Times New Roman" w:hAnsi="Times New Roman" w:cs="Times New Roman"/>
          <w:b/>
          <w:bCs/>
          <w:sz w:val="20"/>
          <w:szCs w:val="20"/>
        </w:rPr>
        <w:t xml:space="preserve"> </w:t>
      </w:r>
      <w:r w:rsidRPr="001005E9">
        <w:rPr>
          <w:rFonts w:ascii="Times New Roman" w:hAnsi="Times New Roman" w:cs="Times New Roman"/>
          <w:b/>
          <w:bCs/>
          <w:sz w:val="20"/>
          <w:szCs w:val="20"/>
        </w:rPr>
        <w:tab/>
      </w:r>
      <w:r w:rsidRPr="001005E9">
        <w:rPr>
          <w:rFonts w:ascii="Times New Roman" w:hAnsi="Times New Roman" w:cs="Times New Roman"/>
          <w:b/>
          <w:bCs/>
          <w:sz w:val="20"/>
          <w:szCs w:val="20"/>
        </w:rPr>
        <w:tab/>
      </w:r>
      <w:r w:rsidRPr="001005E9">
        <w:rPr>
          <w:rFonts w:ascii="Times New Roman" w:hAnsi="Times New Roman" w:cs="Times New Roman"/>
          <w:b/>
          <w:bCs/>
          <w:sz w:val="20"/>
          <w:szCs w:val="20"/>
        </w:rPr>
        <w:tab/>
      </w:r>
      <w:r w:rsidRPr="001005E9">
        <w:rPr>
          <w:rFonts w:ascii="Times New Roman" w:hAnsi="Times New Roman" w:cs="Times New Roman"/>
          <w:b/>
          <w:bCs/>
          <w:sz w:val="20"/>
          <w:szCs w:val="20"/>
        </w:rPr>
        <w:tab/>
      </w:r>
      <w:r w:rsidRPr="001005E9">
        <w:rPr>
          <w:rFonts w:ascii="Times New Roman" w:hAnsi="Times New Roman" w:cs="Times New Roman"/>
          <w:b/>
          <w:bCs/>
          <w:sz w:val="20"/>
          <w:szCs w:val="20"/>
        </w:rPr>
        <w:tab/>
      </w:r>
      <w:r w:rsidRPr="001005E9">
        <w:rPr>
          <w:rFonts w:ascii="Times New Roman" w:hAnsi="Times New Roman" w:cs="Times New Roman"/>
          <w:b/>
          <w:bCs/>
          <w:sz w:val="20"/>
          <w:szCs w:val="20"/>
        </w:rPr>
        <w:tab/>
      </w:r>
      <w:r w:rsidR="001005E9">
        <w:rPr>
          <w:rFonts w:ascii="Times New Roman" w:hAnsi="Times New Roman" w:cs="Times New Roman"/>
          <w:b/>
          <w:bCs/>
          <w:sz w:val="20"/>
          <w:szCs w:val="20"/>
        </w:rPr>
        <w:tab/>
      </w:r>
      <w:r w:rsidR="001005E9">
        <w:rPr>
          <w:rFonts w:ascii="Times New Roman" w:hAnsi="Times New Roman" w:cs="Times New Roman"/>
          <w:b/>
          <w:bCs/>
          <w:sz w:val="20"/>
          <w:szCs w:val="20"/>
        </w:rPr>
        <w:tab/>
      </w:r>
      <w:r w:rsidR="001005E9">
        <w:rPr>
          <w:rFonts w:ascii="Times New Roman" w:hAnsi="Times New Roman" w:cs="Times New Roman"/>
          <w:b/>
          <w:bCs/>
          <w:sz w:val="20"/>
          <w:szCs w:val="20"/>
        </w:rPr>
        <w:tab/>
      </w:r>
      <w:r w:rsidR="001005E9">
        <w:rPr>
          <w:rFonts w:ascii="Times New Roman" w:hAnsi="Times New Roman" w:cs="Times New Roman"/>
          <w:b/>
          <w:bCs/>
          <w:sz w:val="20"/>
          <w:szCs w:val="20"/>
        </w:rPr>
        <w:tab/>
      </w:r>
      <w:r w:rsidR="001005E9">
        <w:rPr>
          <w:rFonts w:ascii="Times New Roman" w:hAnsi="Times New Roman" w:cs="Times New Roman"/>
          <w:b/>
          <w:bCs/>
          <w:sz w:val="20"/>
          <w:szCs w:val="20"/>
        </w:rPr>
        <w:tab/>
      </w:r>
      <w:r w:rsidR="001005E9">
        <w:rPr>
          <w:rFonts w:ascii="Times New Roman" w:hAnsi="Times New Roman" w:cs="Times New Roman"/>
          <w:b/>
          <w:bCs/>
          <w:sz w:val="20"/>
          <w:szCs w:val="20"/>
        </w:rPr>
        <w:tab/>
      </w:r>
      <w:r w:rsidR="001005E9">
        <w:rPr>
          <w:rFonts w:ascii="Times New Roman" w:hAnsi="Times New Roman" w:cs="Times New Roman"/>
          <w:b/>
          <w:bCs/>
          <w:sz w:val="20"/>
          <w:szCs w:val="20"/>
        </w:rPr>
        <w:tab/>
      </w:r>
      <w:r w:rsidR="001005E9">
        <w:rPr>
          <w:rFonts w:ascii="Times New Roman" w:hAnsi="Times New Roman" w:cs="Times New Roman"/>
          <w:b/>
          <w:bCs/>
          <w:sz w:val="20"/>
          <w:szCs w:val="20"/>
        </w:rPr>
        <w:tab/>
      </w:r>
      <w:r w:rsidR="001005E9">
        <w:rPr>
          <w:rFonts w:ascii="Times New Roman" w:hAnsi="Times New Roman" w:cs="Times New Roman"/>
          <w:b/>
          <w:bCs/>
          <w:sz w:val="20"/>
          <w:szCs w:val="20"/>
        </w:rPr>
        <w:tab/>
      </w:r>
      <w:r w:rsidR="001005E9">
        <w:rPr>
          <w:rFonts w:ascii="Times New Roman" w:hAnsi="Times New Roman" w:cs="Times New Roman"/>
          <w:b/>
          <w:bCs/>
          <w:sz w:val="20"/>
          <w:szCs w:val="20"/>
        </w:rPr>
        <w:tab/>
      </w:r>
      <w:r w:rsidR="001005E9">
        <w:rPr>
          <w:rFonts w:ascii="Times New Roman" w:hAnsi="Times New Roman" w:cs="Times New Roman"/>
          <w:b/>
          <w:bCs/>
          <w:sz w:val="20"/>
          <w:szCs w:val="20"/>
        </w:rPr>
        <w:tab/>
      </w:r>
      <w:r w:rsidR="001005E9">
        <w:rPr>
          <w:rFonts w:ascii="Times New Roman" w:hAnsi="Times New Roman" w:cs="Times New Roman"/>
          <w:b/>
          <w:bCs/>
          <w:sz w:val="20"/>
          <w:szCs w:val="20"/>
        </w:rPr>
        <w:tab/>
      </w:r>
      <w:r w:rsidR="001005E9">
        <w:rPr>
          <w:rFonts w:ascii="Times New Roman" w:hAnsi="Times New Roman" w:cs="Times New Roman"/>
          <w:b/>
          <w:bCs/>
          <w:sz w:val="20"/>
          <w:szCs w:val="20"/>
        </w:rPr>
        <w:tab/>
      </w:r>
      <w:r w:rsidR="001005E9">
        <w:rPr>
          <w:rFonts w:ascii="Times New Roman" w:hAnsi="Times New Roman" w:cs="Times New Roman"/>
          <w:b/>
          <w:bCs/>
          <w:sz w:val="20"/>
          <w:szCs w:val="20"/>
        </w:rPr>
        <w:tab/>
      </w:r>
      <w:r w:rsidR="001005E9">
        <w:rPr>
          <w:rFonts w:ascii="Times New Roman" w:hAnsi="Times New Roman" w:cs="Times New Roman"/>
          <w:b/>
          <w:bCs/>
          <w:sz w:val="20"/>
          <w:szCs w:val="20"/>
        </w:rPr>
        <w:tab/>
      </w:r>
      <w:r w:rsidR="001005E9">
        <w:rPr>
          <w:rFonts w:ascii="Times New Roman" w:hAnsi="Times New Roman" w:cs="Times New Roman"/>
          <w:b/>
          <w:bCs/>
          <w:sz w:val="20"/>
          <w:szCs w:val="20"/>
        </w:rPr>
        <w:tab/>
        <w:t xml:space="preserve">  </w:t>
      </w:r>
      <w:r w:rsidRPr="001005E9">
        <w:rPr>
          <w:rFonts w:ascii="Times New Roman" w:hAnsi="Times New Roman" w:cs="Times New Roman"/>
          <w:b/>
          <w:bCs/>
          <w:sz w:val="20"/>
          <w:szCs w:val="20"/>
        </w:rPr>
        <w:t xml:space="preserve">                                </w:t>
      </w:r>
      <w:r w:rsidR="00AF1303">
        <w:rPr>
          <w:rFonts w:ascii="Times New Roman" w:hAnsi="Times New Roman" w:cs="Times New Roman"/>
          <w:b/>
          <w:bCs/>
          <w:sz w:val="20"/>
          <w:szCs w:val="20"/>
        </w:rPr>
        <w:t xml:space="preserve">           </w:t>
      </w:r>
      <w:r w:rsidRPr="001005E9">
        <w:rPr>
          <w:rFonts w:ascii="Times New Roman" w:hAnsi="Times New Roman" w:cs="Times New Roman"/>
          <w:b/>
          <w:bCs/>
          <w:sz w:val="20"/>
          <w:szCs w:val="20"/>
        </w:rPr>
        <w:t xml:space="preserve">    № 183</w:t>
      </w:r>
    </w:p>
    <w:p w14:paraId="527460D6" w14:textId="1B7077F0" w:rsidR="001005E9" w:rsidRPr="001005E9" w:rsidRDefault="001005E9" w:rsidP="001005E9">
      <w:pPr>
        <w:spacing w:after="0" w:line="240" w:lineRule="auto"/>
        <w:jc w:val="both"/>
        <w:rPr>
          <w:rFonts w:ascii="Times New Roman" w:hAnsi="Times New Roman" w:cs="Times New Roman"/>
          <w:sz w:val="20"/>
          <w:szCs w:val="20"/>
        </w:rPr>
      </w:pPr>
      <w:r w:rsidRPr="001005E9">
        <w:rPr>
          <w:rFonts w:ascii="Times New Roman" w:hAnsi="Times New Roman" w:cs="Times New Roman"/>
          <w:sz w:val="20"/>
          <w:szCs w:val="20"/>
        </w:rPr>
        <w:t>Об утверждении Порядка</w:t>
      </w:r>
      <w:r>
        <w:rPr>
          <w:rFonts w:ascii="Times New Roman" w:hAnsi="Times New Roman" w:cs="Times New Roman"/>
          <w:sz w:val="20"/>
          <w:szCs w:val="20"/>
        </w:rPr>
        <w:t xml:space="preserve"> </w:t>
      </w:r>
      <w:r w:rsidRPr="001005E9">
        <w:rPr>
          <w:rFonts w:ascii="Times New Roman" w:hAnsi="Times New Roman" w:cs="Times New Roman"/>
          <w:sz w:val="20"/>
          <w:szCs w:val="20"/>
        </w:rPr>
        <w:t xml:space="preserve">финансирования </w:t>
      </w:r>
      <w:proofErr w:type="spellStart"/>
      <w:r w:rsidRPr="001005E9">
        <w:rPr>
          <w:rFonts w:ascii="Times New Roman" w:hAnsi="Times New Roman" w:cs="Times New Roman"/>
          <w:sz w:val="20"/>
          <w:szCs w:val="20"/>
        </w:rPr>
        <w:t>физкультурно</w:t>
      </w:r>
      <w:proofErr w:type="spellEnd"/>
      <w:r w:rsidRPr="001005E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05E9">
        <w:rPr>
          <w:rFonts w:ascii="Times New Roman" w:hAnsi="Times New Roman" w:cs="Times New Roman"/>
          <w:sz w:val="20"/>
          <w:szCs w:val="20"/>
        </w:rPr>
        <w:t>массовых, спортивных мероприятий,</w:t>
      </w:r>
      <w:r>
        <w:rPr>
          <w:rFonts w:ascii="Times New Roman" w:hAnsi="Times New Roman" w:cs="Times New Roman"/>
          <w:sz w:val="20"/>
          <w:szCs w:val="20"/>
        </w:rPr>
        <w:t xml:space="preserve"> </w:t>
      </w:r>
      <w:r w:rsidRPr="001005E9">
        <w:rPr>
          <w:rFonts w:ascii="Times New Roman" w:hAnsi="Times New Roman" w:cs="Times New Roman"/>
          <w:sz w:val="20"/>
          <w:szCs w:val="20"/>
        </w:rPr>
        <w:t>проводимых за счёт средств  бюджета Завитинского муниципального округа</w:t>
      </w:r>
      <w:r>
        <w:rPr>
          <w:rFonts w:ascii="Times New Roman" w:hAnsi="Times New Roman" w:cs="Times New Roman"/>
          <w:sz w:val="20"/>
          <w:szCs w:val="20"/>
        </w:rPr>
        <w:t xml:space="preserve"> </w:t>
      </w:r>
      <w:r w:rsidRPr="001005E9">
        <w:rPr>
          <w:rFonts w:ascii="Times New Roman" w:hAnsi="Times New Roman" w:cs="Times New Roman"/>
          <w:sz w:val="20"/>
          <w:szCs w:val="20"/>
        </w:rPr>
        <w:t xml:space="preserve">В соответствии с Федеральным законом от 4 декабря 2007 г № 329-ФЗ «О </w:t>
      </w:r>
      <w:r w:rsidRPr="001005E9">
        <w:rPr>
          <w:rFonts w:ascii="Times New Roman" w:hAnsi="Times New Roman" w:cs="Times New Roman"/>
          <w:sz w:val="20"/>
          <w:szCs w:val="20"/>
        </w:rPr>
        <w:lastRenderedPageBreak/>
        <w:t>физической культуре и спорте в Российской Федерации», во исполнение пункта 3 статьи 3 Закона Амурской области от 10.03.2009 № 187-ОЗ «О физической культуре и спорте в Амурской области».</w:t>
      </w:r>
      <w:r>
        <w:rPr>
          <w:rFonts w:ascii="Times New Roman" w:hAnsi="Times New Roman" w:cs="Times New Roman"/>
          <w:sz w:val="20"/>
          <w:szCs w:val="20"/>
        </w:rPr>
        <w:t xml:space="preserve"> </w:t>
      </w:r>
      <w:r w:rsidRPr="001005E9">
        <w:rPr>
          <w:rFonts w:ascii="Times New Roman" w:hAnsi="Times New Roman" w:cs="Times New Roman"/>
          <w:b/>
          <w:sz w:val="20"/>
          <w:szCs w:val="20"/>
        </w:rPr>
        <w:t xml:space="preserve">п о с т а н о в л я ю: </w:t>
      </w:r>
      <w:r>
        <w:rPr>
          <w:rFonts w:ascii="Times New Roman" w:hAnsi="Times New Roman" w:cs="Times New Roman"/>
          <w:sz w:val="20"/>
          <w:szCs w:val="20"/>
        </w:rPr>
        <w:t xml:space="preserve"> </w:t>
      </w:r>
      <w:r w:rsidRPr="001005E9">
        <w:rPr>
          <w:rFonts w:ascii="Times New Roman" w:hAnsi="Times New Roman" w:cs="Times New Roman"/>
          <w:sz w:val="20"/>
          <w:szCs w:val="20"/>
        </w:rPr>
        <w:t xml:space="preserve">Утвердить прилагаемый Порядок финансирования физкультурно-массовых, спортивных мероприятий, проводимых за счёт средств бюджета Завитинского муниципального округа. </w:t>
      </w:r>
      <w:r>
        <w:rPr>
          <w:rFonts w:ascii="Times New Roman" w:hAnsi="Times New Roman" w:cs="Times New Roman"/>
          <w:sz w:val="20"/>
          <w:szCs w:val="20"/>
        </w:rPr>
        <w:t xml:space="preserve"> </w:t>
      </w:r>
      <w:r w:rsidRPr="001005E9">
        <w:rPr>
          <w:rFonts w:ascii="Times New Roman" w:hAnsi="Times New Roman" w:cs="Times New Roman"/>
          <w:sz w:val="20"/>
          <w:szCs w:val="20"/>
        </w:rPr>
        <w:t>Настоящее постановление подлежит официальному опубликованию.</w:t>
      </w:r>
      <w:r>
        <w:rPr>
          <w:rFonts w:ascii="Times New Roman" w:hAnsi="Times New Roman" w:cs="Times New Roman"/>
          <w:sz w:val="20"/>
          <w:szCs w:val="20"/>
        </w:rPr>
        <w:t xml:space="preserve"> </w:t>
      </w:r>
      <w:r w:rsidRPr="001005E9">
        <w:rPr>
          <w:rFonts w:ascii="Times New Roman" w:hAnsi="Times New Roman" w:cs="Times New Roman"/>
          <w:sz w:val="20"/>
          <w:szCs w:val="20"/>
        </w:rPr>
        <w:t xml:space="preserve">Контроль за исполнением настоящего постановления возложить на первого заместителя главы администрации Завитинского муниципального округа А.Н. </w:t>
      </w:r>
      <w:proofErr w:type="spellStart"/>
      <w:r w:rsidRPr="001005E9">
        <w:rPr>
          <w:rFonts w:ascii="Times New Roman" w:hAnsi="Times New Roman" w:cs="Times New Roman"/>
          <w:sz w:val="20"/>
          <w:szCs w:val="20"/>
        </w:rPr>
        <w:t>Мацкан</w:t>
      </w:r>
      <w:proofErr w:type="spellEnd"/>
      <w:r w:rsidRPr="001005E9">
        <w:rPr>
          <w:rFonts w:ascii="Times New Roman" w:hAnsi="Times New Roman" w:cs="Times New Roman"/>
          <w:sz w:val="20"/>
          <w:szCs w:val="20"/>
        </w:rPr>
        <w:t>.</w:t>
      </w:r>
    </w:p>
    <w:p w14:paraId="6251B7EC" w14:textId="733CD8F7" w:rsidR="001005E9" w:rsidRPr="001005E9" w:rsidRDefault="001005E9" w:rsidP="001005E9">
      <w:pPr>
        <w:spacing w:after="0" w:line="240" w:lineRule="auto"/>
        <w:jc w:val="both"/>
        <w:rPr>
          <w:rFonts w:ascii="Times New Roman" w:hAnsi="Times New Roman" w:cs="Times New Roman"/>
          <w:sz w:val="20"/>
          <w:szCs w:val="20"/>
        </w:rPr>
      </w:pPr>
      <w:r w:rsidRPr="001005E9">
        <w:rPr>
          <w:rFonts w:ascii="Times New Roman" w:hAnsi="Times New Roman" w:cs="Times New Roman"/>
          <w:sz w:val="20"/>
          <w:szCs w:val="20"/>
        </w:rPr>
        <w:t>Глава Завитинского</w:t>
      </w:r>
      <w:r>
        <w:rPr>
          <w:rFonts w:ascii="Times New Roman" w:hAnsi="Times New Roman" w:cs="Times New Roman"/>
          <w:sz w:val="20"/>
          <w:szCs w:val="20"/>
        </w:rPr>
        <w:t xml:space="preserve"> </w:t>
      </w:r>
      <w:r w:rsidRPr="001005E9">
        <w:rPr>
          <w:rFonts w:ascii="Times New Roman" w:hAnsi="Times New Roman" w:cs="Times New Roman"/>
          <w:sz w:val="20"/>
          <w:szCs w:val="20"/>
        </w:rPr>
        <w:t xml:space="preserve"> муниципального округа                                                                      </w:t>
      </w:r>
      <w:r w:rsidR="00AF1303">
        <w:rPr>
          <w:rFonts w:ascii="Times New Roman" w:hAnsi="Times New Roman" w:cs="Times New Roman"/>
          <w:sz w:val="20"/>
          <w:szCs w:val="20"/>
        </w:rPr>
        <w:t xml:space="preserve">                                        </w:t>
      </w:r>
      <w:r w:rsidRPr="001005E9">
        <w:rPr>
          <w:rFonts w:ascii="Times New Roman" w:hAnsi="Times New Roman" w:cs="Times New Roman"/>
          <w:sz w:val="20"/>
          <w:szCs w:val="20"/>
        </w:rPr>
        <w:t xml:space="preserve"> С.С. </w:t>
      </w:r>
      <w:proofErr w:type="spellStart"/>
      <w:r w:rsidRPr="001005E9">
        <w:rPr>
          <w:rFonts w:ascii="Times New Roman" w:hAnsi="Times New Roman" w:cs="Times New Roman"/>
          <w:sz w:val="20"/>
          <w:szCs w:val="20"/>
        </w:rPr>
        <w:t>Линевич</w:t>
      </w:r>
      <w:proofErr w:type="spellEnd"/>
    </w:p>
    <w:p w14:paraId="7409CF58" w14:textId="77777777" w:rsidR="001005E9" w:rsidRPr="001005E9" w:rsidRDefault="001005E9" w:rsidP="001005E9">
      <w:pPr>
        <w:spacing w:after="0" w:line="240" w:lineRule="auto"/>
        <w:jc w:val="both"/>
        <w:rPr>
          <w:rFonts w:ascii="Times New Roman" w:hAnsi="Times New Roman" w:cs="Times New Roman"/>
          <w:sz w:val="20"/>
          <w:szCs w:val="20"/>
        </w:rPr>
      </w:pPr>
    </w:p>
    <w:p w14:paraId="51784562" w14:textId="24393FBB" w:rsidR="001005E9" w:rsidRPr="001005E9" w:rsidRDefault="001005E9" w:rsidP="001005E9">
      <w:pPr>
        <w:spacing w:after="0" w:line="240" w:lineRule="auto"/>
        <w:jc w:val="both"/>
        <w:rPr>
          <w:rFonts w:ascii="Times New Roman" w:hAnsi="Times New Roman" w:cs="Times New Roman"/>
          <w:sz w:val="20"/>
          <w:szCs w:val="20"/>
        </w:rPr>
      </w:pPr>
      <w:r w:rsidRPr="001005E9">
        <w:rPr>
          <w:rFonts w:ascii="Times New Roman" w:hAnsi="Times New Roman" w:cs="Times New Roman"/>
          <w:sz w:val="20"/>
          <w:szCs w:val="20"/>
        </w:rPr>
        <w:t xml:space="preserve">Приложение </w:t>
      </w:r>
      <w:r>
        <w:rPr>
          <w:rFonts w:ascii="Times New Roman" w:hAnsi="Times New Roman" w:cs="Times New Roman"/>
          <w:sz w:val="20"/>
          <w:szCs w:val="20"/>
        </w:rPr>
        <w:t xml:space="preserve"> </w:t>
      </w:r>
      <w:r w:rsidRPr="001005E9">
        <w:rPr>
          <w:rFonts w:ascii="Times New Roman" w:hAnsi="Times New Roman" w:cs="Times New Roman"/>
          <w:sz w:val="20"/>
          <w:szCs w:val="20"/>
        </w:rPr>
        <w:t xml:space="preserve">к постановлению главы  Завитинского муниципального округа от </w:t>
      </w:r>
      <w:r w:rsidRPr="001005E9">
        <w:rPr>
          <w:rFonts w:ascii="Times New Roman" w:hAnsi="Times New Roman" w:cs="Times New Roman"/>
          <w:sz w:val="20"/>
          <w:szCs w:val="20"/>
          <w:u w:val="single"/>
        </w:rPr>
        <w:t xml:space="preserve">_18.03.2022_ </w:t>
      </w:r>
      <w:r w:rsidRPr="001005E9">
        <w:rPr>
          <w:rFonts w:ascii="Times New Roman" w:hAnsi="Times New Roman" w:cs="Times New Roman"/>
          <w:sz w:val="20"/>
          <w:szCs w:val="20"/>
        </w:rPr>
        <w:t xml:space="preserve">№ </w:t>
      </w:r>
      <w:r w:rsidRPr="001005E9">
        <w:rPr>
          <w:rFonts w:ascii="Times New Roman" w:hAnsi="Times New Roman" w:cs="Times New Roman"/>
          <w:sz w:val="20"/>
          <w:szCs w:val="20"/>
          <w:u w:val="single"/>
        </w:rPr>
        <w:t>_183_</w:t>
      </w:r>
      <w:r>
        <w:rPr>
          <w:rFonts w:ascii="Times New Roman" w:hAnsi="Times New Roman" w:cs="Times New Roman"/>
          <w:sz w:val="20"/>
          <w:szCs w:val="20"/>
        </w:rPr>
        <w:t xml:space="preserve"> </w:t>
      </w:r>
      <w:r w:rsidRPr="001005E9">
        <w:rPr>
          <w:rFonts w:ascii="Times New Roman" w:hAnsi="Times New Roman" w:cs="Times New Roman"/>
          <w:sz w:val="20"/>
          <w:szCs w:val="20"/>
        </w:rPr>
        <w:t>ПОРЯДОК</w:t>
      </w:r>
      <w:r>
        <w:rPr>
          <w:rFonts w:ascii="Times New Roman" w:hAnsi="Times New Roman" w:cs="Times New Roman"/>
          <w:sz w:val="20"/>
          <w:szCs w:val="20"/>
        </w:rPr>
        <w:t xml:space="preserve"> </w:t>
      </w:r>
      <w:r w:rsidRPr="001005E9">
        <w:rPr>
          <w:rFonts w:ascii="Times New Roman" w:hAnsi="Times New Roman" w:cs="Times New Roman"/>
          <w:sz w:val="20"/>
          <w:szCs w:val="20"/>
        </w:rPr>
        <w:t>ФИНАНСИРОВАНИЯ ФИЗКУЛЬТУРНО-МАССОВЫХ, СПОРТИВНЫХ</w:t>
      </w:r>
      <w:r>
        <w:rPr>
          <w:rFonts w:ascii="Times New Roman" w:hAnsi="Times New Roman" w:cs="Times New Roman"/>
          <w:sz w:val="20"/>
          <w:szCs w:val="20"/>
        </w:rPr>
        <w:t xml:space="preserve"> </w:t>
      </w:r>
      <w:r w:rsidRPr="001005E9">
        <w:rPr>
          <w:rFonts w:ascii="Times New Roman" w:hAnsi="Times New Roman" w:cs="Times New Roman"/>
          <w:sz w:val="20"/>
          <w:szCs w:val="20"/>
        </w:rPr>
        <w:t>МЕРОПРИЯТИЙ, ПРОВОДИМЫХ ЗА СЧЕТ СРЕДСТВ БЮДЖЕТА ЗАВИТИНСКОГО МУНИЦИПАЛЬНОГО ОКРУГА</w:t>
      </w:r>
      <w:r>
        <w:rPr>
          <w:rFonts w:ascii="Times New Roman" w:hAnsi="Times New Roman" w:cs="Times New Roman"/>
          <w:sz w:val="20"/>
          <w:szCs w:val="20"/>
        </w:rPr>
        <w:t xml:space="preserve"> </w:t>
      </w:r>
      <w:r w:rsidRPr="001005E9">
        <w:rPr>
          <w:rFonts w:ascii="Times New Roman" w:hAnsi="Times New Roman" w:cs="Times New Roman"/>
          <w:sz w:val="20"/>
          <w:szCs w:val="20"/>
        </w:rPr>
        <w:t>Общие положения</w:t>
      </w:r>
      <w:r>
        <w:rPr>
          <w:rFonts w:ascii="Times New Roman" w:hAnsi="Times New Roman" w:cs="Times New Roman"/>
          <w:sz w:val="20"/>
          <w:szCs w:val="20"/>
        </w:rPr>
        <w:t xml:space="preserve"> </w:t>
      </w:r>
      <w:r w:rsidRPr="001005E9">
        <w:rPr>
          <w:rFonts w:ascii="Times New Roman" w:hAnsi="Times New Roman" w:cs="Times New Roman"/>
          <w:sz w:val="20"/>
          <w:szCs w:val="20"/>
        </w:rPr>
        <w:t>Настоящий</w:t>
      </w:r>
      <w:r>
        <w:rPr>
          <w:rFonts w:ascii="Times New Roman" w:hAnsi="Times New Roman" w:cs="Times New Roman"/>
          <w:sz w:val="20"/>
          <w:szCs w:val="20"/>
        </w:rPr>
        <w:t xml:space="preserve"> </w:t>
      </w:r>
      <w:r w:rsidRPr="001005E9">
        <w:rPr>
          <w:rFonts w:ascii="Times New Roman" w:hAnsi="Times New Roman" w:cs="Times New Roman"/>
          <w:sz w:val="20"/>
          <w:szCs w:val="20"/>
        </w:rPr>
        <w:t xml:space="preserve">Порядок </w:t>
      </w:r>
      <w:r>
        <w:rPr>
          <w:rFonts w:ascii="Times New Roman" w:hAnsi="Times New Roman" w:cs="Times New Roman"/>
          <w:sz w:val="20"/>
          <w:szCs w:val="20"/>
        </w:rPr>
        <w:t xml:space="preserve"> </w:t>
      </w:r>
      <w:r w:rsidRPr="001005E9">
        <w:rPr>
          <w:rFonts w:ascii="Times New Roman" w:hAnsi="Times New Roman" w:cs="Times New Roman"/>
          <w:sz w:val="20"/>
          <w:szCs w:val="20"/>
        </w:rPr>
        <w:t>регламентирует финансовое обеспечение</w:t>
      </w:r>
      <w:r>
        <w:rPr>
          <w:rFonts w:ascii="Times New Roman" w:hAnsi="Times New Roman" w:cs="Times New Roman"/>
          <w:sz w:val="20"/>
          <w:szCs w:val="20"/>
        </w:rPr>
        <w:t xml:space="preserve"> </w:t>
      </w:r>
      <w:r w:rsidRPr="001005E9">
        <w:rPr>
          <w:rFonts w:ascii="Times New Roman" w:hAnsi="Times New Roman" w:cs="Times New Roman"/>
          <w:sz w:val="20"/>
          <w:szCs w:val="20"/>
        </w:rPr>
        <w:t xml:space="preserve">физкультурно-массовых, спортивных мероприятий, акций, тренировочных сборов. </w:t>
      </w:r>
    </w:p>
    <w:p w14:paraId="1CCE7913" w14:textId="174BCDA0" w:rsidR="001005E9" w:rsidRPr="001005E9" w:rsidRDefault="001005E9" w:rsidP="001005E9">
      <w:pPr>
        <w:spacing w:after="0" w:line="240" w:lineRule="auto"/>
        <w:jc w:val="both"/>
        <w:rPr>
          <w:rFonts w:ascii="Times New Roman" w:hAnsi="Times New Roman" w:cs="Times New Roman"/>
          <w:sz w:val="20"/>
          <w:szCs w:val="20"/>
        </w:rPr>
      </w:pPr>
      <w:r w:rsidRPr="001005E9">
        <w:rPr>
          <w:rFonts w:ascii="Times New Roman" w:hAnsi="Times New Roman" w:cs="Times New Roman"/>
          <w:sz w:val="20"/>
          <w:szCs w:val="20"/>
        </w:rPr>
        <w:t xml:space="preserve">Настоящим порядком устанавливаются нормы и виды расходов на проведение и организацию физкультурных и спортивных мероприятий. 1.2.  Отдел культуры, спорта и молодежной политики администрации Завитинского муниципального округа при проведении физкультурно-массовых, спортивных мероприятий составляет сметы расходов на каждое спортивное мероприятие. 1.3. Финансирование спортивных мероприятий за счет средств бюджета муниципального округа осуществляется по программе «Развитие физической культуры и спорта в Завитинском муниципальном округе». </w:t>
      </w:r>
      <w:r>
        <w:rPr>
          <w:rFonts w:ascii="Times New Roman" w:hAnsi="Times New Roman" w:cs="Times New Roman"/>
          <w:sz w:val="20"/>
          <w:szCs w:val="20"/>
        </w:rPr>
        <w:t xml:space="preserve"> </w:t>
      </w:r>
      <w:r w:rsidRPr="001005E9">
        <w:rPr>
          <w:rFonts w:ascii="Times New Roman" w:hAnsi="Times New Roman" w:cs="Times New Roman"/>
          <w:sz w:val="20"/>
          <w:szCs w:val="20"/>
        </w:rPr>
        <w:t>1.4.  Организаторы мероприятий и организации, проводящие мероприятия за счет собственных средств, могут устанавливать свои нормативы на проведение мероприятий. Долевое участие бюджета муниципального округа в финансировании спортивных мероприятий осуществляется в соответствии с утвержденными нормами расходов.</w:t>
      </w:r>
      <w:r>
        <w:rPr>
          <w:rFonts w:ascii="Times New Roman" w:hAnsi="Times New Roman" w:cs="Times New Roman"/>
          <w:sz w:val="20"/>
          <w:szCs w:val="20"/>
        </w:rPr>
        <w:t xml:space="preserve"> </w:t>
      </w:r>
      <w:r w:rsidRPr="001005E9">
        <w:rPr>
          <w:rFonts w:ascii="Times New Roman" w:hAnsi="Times New Roman" w:cs="Times New Roman"/>
          <w:sz w:val="20"/>
          <w:szCs w:val="20"/>
        </w:rPr>
        <w:t>Финансирование физкультурно-массовых, спортивных мероприятий</w:t>
      </w:r>
      <w:r>
        <w:rPr>
          <w:rFonts w:ascii="Times New Roman" w:hAnsi="Times New Roman" w:cs="Times New Roman"/>
          <w:sz w:val="20"/>
          <w:szCs w:val="20"/>
        </w:rPr>
        <w:t xml:space="preserve"> </w:t>
      </w:r>
      <w:r w:rsidRPr="001005E9">
        <w:rPr>
          <w:rFonts w:ascii="Times New Roman" w:hAnsi="Times New Roman" w:cs="Times New Roman"/>
          <w:sz w:val="20"/>
          <w:szCs w:val="20"/>
        </w:rPr>
        <w:t>Отдел культуры, спорта, молодежной политики и архивного дела администрации Завитинского муниципального округа проводит: чемпионаты, первенства, турниры, акции, тренировочные сборы,  мероприятия посвященные памятным датам, знаменательным историческим событиям, памяти известных личностей, Спартакиады, Фестивали, мероприятия среди различных возрастных групп населения, трудящихся, учащейся молодежи и инвалидов, а так же окружные, областные и Всероссийские спортивные мероприятия на территории Завитинского муниципального округа. 2.2. Администрация Завитинского муниципального округа за счет средств бюджета муниципального округа финансирует расходы в пределах лимитов бюджетных обязательств, доведенных на текущий финансовых год по программе «Развитие физической культуры и спорта в Завитинском муниципальном округе»:</w:t>
      </w:r>
      <w:r>
        <w:rPr>
          <w:rFonts w:ascii="Times New Roman" w:hAnsi="Times New Roman" w:cs="Times New Roman"/>
          <w:sz w:val="20"/>
          <w:szCs w:val="20"/>
        </w:rPr>
        <w:t xml:space="preserve"> </w:t>
      </w:r>
      <w:r w:rsidRPr="001005E9">
        <w:rPr>
          <w:rFonts w:ascii="Times New Roman" w:hAnsi="Times New Roman" w:cs="Times New Roman"/>
          <w:sz w:val="20"/>
          <w:szCs w:val="20"/>
        </w:rPr>
        <w:t>- по награждению участников соревнований мероприятий (медали, дипломы, грамоты, кубки, сувениры, памятные призы, статуэтки);</w:t>
      </w:r>
      <w:r>
        <w:rPr>
          <w:rFonts w:ascii="Times New Roman" w:hAnsi="Times New Roman" w:cs="Times New Roman"/>
          <w:sz w:val="20"/>
          <w:szCs w:val="20"/>
        </w:rPr>
        <w:t xml:space="preserve"> </w:t>
      </w:r>
      <w:r w:rsidRPr="001005E9">
        <w:rPr>
          <w:rFonts w:ascii="Times New Roman" w:hAnsi="Times New Roman" w:cs="Times New Roman"/>
          <w:sz w:val="20"/>
          <w:szCs w:val="20"/>
        </w:rPr>
        <w:t xml:space="preserve">- по денежным выплатам </w:t>
      </w:r>
      <w:r w:rsidRPr="001005E9">
        <w:rPr>
          <w:rFonts w:ascii="Times New Roman" w:hAnsi="Times New Roman" w:cs="Times New Roman"/>
          <w:i/>
          <w:sz w:val="20"/>
          <w:szCs w:val="20"/>
        </w:rPr>
        <w:t>(при денежной выплате для награждения победителей и призеров сельской комплексной Спартакиады Амурской области, налоговым агентом является администрация Завитинского муниципального округа);</w:t>
      </w:r>
      <w:r>
        <w:rPr>
          <w:rFonts w:ascii="Times New Roman" w:hAnsi="Times New Roman" w:cs="Times New Roman"/>
          <w:sz w:val="20"/>
          <w:szCs w:val="20"/>
        </w:rPr>
        <w:t xml:space="preserve"> </w:t>
      </w:r>
      <w:r w:rsidRPr="001005E9">
        <w:rPr>
          <w:rFonts w:ascii="Times New Roman" w:hAnsi="Times New Roman" w:cs="Times New Roman"/>
          <w:sz w:val="20"/>
          <w:szCs w:val="20"/>
        </w:rPr>
        <w:t>- на приобретение спортивного инвентаря, оборудования, амуниции и спортивной формы;</w:t>
      </w:r>
      <w:r>
        <w:rPr>
          <w:rFonts w:ascii="Times New Roman" w:hAnsi="Times New Roman" w:cs="Times New Roman"/>
          <w:sz w:val="20"/>
          <w:szCs w:val="20"/>
        </w:rPr>
        <w:t xml:space="preserve"> </w:t>
      </w:r>
      <w:r w:rsidRPr="001005E9">
        <w:rPr>
          <w:rFonts w:ascii="Times New Roman" w:hAnsi="Times New Roman" w:cs="Times New Roman"/>
          <w:sz w:val="20"/>
          <w:szCs w:val="20"/>
        </w:rPr>
        <w:t xml:space="preserve">- по приобретению канцелярских товаров, афиш, баннеров, буклетов, вымпелов, печатной продукции; </w:t>
      </w:r>
      <w:r>
        <w:rPr>
          <w:rFonts w:ascii="Times New Roman" w:hAnsi="Times New Roman" w:cs="Times New Roman"/>
          <w:sz w:val="20"/>
          <w:szCs w:val="20"/>
        </w:rPr>
        <w:t xml:space="preserve"> </w:t>
      </w:r>
      <w:r w:rsidRPr="001005E9">
        <w:rPr>
          <w:rFonts w:ascii="Times New Roman" w:hAnsi="Times New Roman" w:cs="Times New Roman"/>
          <w:sz w:val="20"/>
          <w:szCs w:val="20"/>
        </w:rPr>
        <w:t xml:space="preserve">- на ГСМ </w:t>
      </w:r>
      <w:r w:rsidRPr="001005E9">
        <w:rPr>
          <w:rFonts w:ascii="Times New Roman" w:hAnsi="Times New Roman" w:cs="Times New Roman"/>
          <w:i/>
          <w:sz w:val="20"/>
          <w:szCs w:val="20"/>
        </w:rPr>
        <w:t>(транспорт администрации Завитинского муниципального округа, транспорт других предприятий, учреждений).</w:t>
      </w:r>
      <w:r>
        <w:rPr>
          <w:rFonts w:ascii="Times New Roman" w:hAnsi="Times New Roman" w:cs="Times New Roman"/>
          <w:sz w:val="20"/>
          <w:szCs w:val="20"/>
        </w:rPr>
        <w:t xml:space="preserve"> </w:t>
      </w:r>
      <w:r w:rsidRPr="001005E9">
        <w:rPr>
          <w:rFonts w:ascii="Times New Roman" w:hAnsi="Times New Roman" w:cs="Times New Roman"/>
          <w:sz w:val="20"/>
          <w:szCs w:val="20"/>
        </w:rPr>
        <w:t>Финансирование выездных мероприятий</w:t>
      </w:r>
      <w:r>
        <w:rPr>
          <w:rFonts w:ascii="Times New Roman" w:hAnsi="Times New Roman" w:cs="Times New Roman"/>
          <w:sz w:val="20"/>
          <w:szCs w:val="20"/>
        </w:rPr>
        <w:t xml:space="preserve"> </w:t>
      </w:r>
      <w:r w:rsidRPr="001005E9">
        <w:rPr>
          <w:rFonts w:ascii="Times New Roman" w:hAnsi="Times New Roman" w:cs="Times New Roman"/>
          <w:sz w:val="20"/>
          <w:szCs w:val="20"/>
        </w:rPr>
        <w:t xml:space="preserve">3.1. За счет средств бюджета муниципального округа финансируются расходы в пределах лимитов бюджетных обязательств, доведенных на текущий финансовый год по программе «Развитие физической культуры и спорта в Завитинском муниципальном округе» по участию спортсменов, сборных команд, отдельных участников округа в межрайонных, областных, региональных, Всероссийских и Международных соревнованиях и тренировочных сборах. </w:t>
      </w:r>
      <w:r>
        <w:rPr>
          <w:rFonts w:ascii="Times New Roman" w:hAnsi="Times New Roman" w:cs="Times New Roman"/>
          <w:sz w:val="20"/>
          <w:szCs w:val="20"/>
        </w:rPr>
        <w:t xml:space="preserve"> </w:t>
      </w:r>
      <w:r w:rsidRPr="001005E9">
        <w:rPr>
          <w:rFonts w:ascii="Times New Roman" w:hAnsi="Times New Roman" w:cs="Times New Roman"/>
          <w:sz w:val="20"/>
          <w:szCs w:val="20"/>
        </w:rPr>
        <w:t>При участии спортсменов, сборных команд, отдельных участников округа в межрайонных, областных, региональных, всероссийских соревнованиях администрация Завитинского муниципального округа возмещает следующие расходы:</w:t>
      </w:r>
      <w:r>
        <w:rPr>
          <w:rFonts w:ascii="Times New Roman" w:hAnsi="Times New Roman" w:cs="Times New Roman"/>
          <w:sz w:val="20"/>
          <w:szCs w:val="20"/>
        </w:rPr>
        <w:t xml:space="preserve"> </w:t>
      </w:r>
      <w:r w:rsidRPr="001005E9">
        <w:rPr>
          <w:rFonts w:ascii="Times New Roman" w:hAnsi="Times New Roman" w:cs="Times New Roman"/>
          <w:sz w:val="20"/>
          <w:szCs w:val="20"/>
        </w:rPr>
        <w:t xml:space="preserve">- оплата проезда участников соревнований, тренеров к месту проведения мероприятия и обратно, проживания </w:t>
      </w:r>
      <w:r w:rsidRPr="001005E9">
        <w:rPr>
          <w:rFonts w:ascii="Times New Roman" w:hAnsi="Times New Roman" w:cs="Times New Roman"/>
          <w:i/>
          <w:sz w:val="20"/>
          <w:szCs w:val="20"/>
        </w:rPr>
        <w:t>(но не выше стоимости стандартного номера)</w:t>
      </w:r>
      <w:r w:rsidRPr="001005E9">
        <w:rPr>
          <w:rFonts w:ascii="Times New Roman" w:hAnsi="Times New Roman" w:cs="Times New Roman"/>
          <w:sz w:val="20"/>
          <w:szCs w:val="20"/>
        </w:rPr>
        <w:t xml:space="preserve">, питания, страхования, стартовых </w:t>
      </w:r>
      <w:r w:rsidRPr="001005E9">
        <w:rPr>
          <w:rFonts w:ascii="Times New Roman" w:hAnsi="Times New Roman" w:cs="Times New Roman"/>
          <w:i/>
          <w:sz w:val="20"/>
          <w:szCs w:val="20"/>
        </w:rPr>
        <w:t>(организационных)</w:t>
      </w:r>
      <w:r w:rsidRPr="001005E9">
        <w:rPr>
          <w:rFonts w:ascii="Times New Roman" w:hAnsi="Times New Roman" w:cs="Times New Roman"/>
          <w:sz w:val="20"/>
          <w:szCs w:val="20"/>
        </w:rPr>
        <w:t xml:space="preserve"> взносов;</w:t>
      </w:r>
      <w:r>
        <w:rPr>
          <w:rFonts w:ascii="Times New Roman" w:hAnsi="Times New Roman" w:cs="Times New Roman"/>
          <w:sz w:val="20"/>
          <w:szCs w:val="20"/>
        </w:rPr>
        <w:t xml:space="preserve"> </w:t>
      </w:r>
      <w:r w:rsidRPr="001005E9">
        <w:rPr>
          <w:rFonts w:ascii="Times New Roman" w:hAnsi="Times New Roman" w:cs="Times New Roman"/>
          <w:sz w:val="20"/>
          <w:szCs w:val="20"/>
        </w:rPr>
        <w:t xml:space="preserve">- оплата билетов </w:t>
      </w:r>
      <w:r w:rsidRPr="001005E9">
        <w:rPr>
          <w:rFonts w:ascii="Times New Roman" w:hAnsi="Times New Roman" w:cs="Times New Roman"/>
          <w:i/>
          <w:sz w:val="20"/>
          <w:szCs w:val="20"/>
        </w:rPr>
        <w:t>(автобусным, железнодорожным, авиатранспортом)</w:t>
      </w:r>
      <w:r w:rsidRPr="001005E9">
        <w:rPr>
          <w:rFonts w:ascii="Times New Roman" w:hAnsi="Times New Roman" w:cs="Times New Roman"/>
          <w:sz w:val="20"/>
          <w:szCs w:val="20"/>
        </w:rPr>
        <w:t xml:space="preserve"> производится по действующим тарифам, но не выше тарифа экономного класса и тарифа плацкартного вагона.</w:t>
      </w:r>
    </w:p>
    <w:p w14:paraId="38079FE0" w14:textId="77777777" w:rsidR="001005E9" w:rsidRPr="001005E9" w:rsidRDefault="001005E9" w:rsidP="001005E9">
      <w:pPr>
        <w:spacing w:after="0" w:line="240" w:lineRule="auto"/>
        <w:jc w:val="both"/>
        <w:rPr>
          <w:rFonts w:ascii="Times New Roman" w:hAnsi="Times New Roman" w:cs="Times New Roman"/>
          <w:sz w:val="20"/>
          <w:szCs w:val="20"/>
        </w:rPr>
      </w:pPr>
    </w:p>
    <w:p w14:paraId="49A337E6" w14:textId="7A0B9643" w:rsidR="001005E9" w:rsidRPr="001005E9" w:rsidRDefault="001005E9" w:rsidP="001005E9">
      <w:pPr>
        <w:spacing w:after="0" w:line="240" w:lineRule="auto"/>
        <w:jc w:val="both"/>
        <w:rPr>
          <w:rFonts w:ascii="Times New Roman" w:hAnsi="Times New Roman" w:cs="Times New Roman"/>
          <w:sz w:val="20"/>
          <w:szCs w:val="20"/>
        </w:rPr>
      </w:pPr>
      <w:r w:rsidRPr="001005E9">
        <w:rPr>
          <w:rFonts w:ascii="Times New Roman" w:hAnsi="Times New Roman" w:cs="Times New Roman"/>
          <w:sz w:val="20"/>
          <w:szCs w:val="20"/>
        </w:rPr>
        <w:t>Приложение к</w:t>
      </w:r>
      <w:r>
        <w:rPr>
          <w:rFonts w:ascii="Times New Roman" w:hAnsi="Times New Roman" w:cs="Times New Roman"/>
          <w:sz w:val="20"/>
          <w:szCs w:val="20"/>
        </w:rPr>
        <w:t xml:space="preserve"> </w:t>
      </w:r>
      <w:r w:rsidRPr="001005E9">
        <w:rPr>
          <w:rFonts w:ascii="Times New Roman" w:hAnsi="Times New Roman" w:cs="Times New Roman"/>
          <w:sz w:val="20"/>
          <w:szCs w:val="20"/>
        </w:rPr>
        <w:t>порядку</w:t>
      </w:r>
      <w:r>
        <w:rPr>
          <w:rFonts w:ascii="Times New Roman" w:hAnsi="Times New Roman" w:cs="Times New Roman"/>
          <w:sz w:val="20"/>
          <w:szCs w:val="20"/>
        </w:rPr>
        <w:t xml:space="preserve"> </w:t>
      </w:r>
      <w:r w:rsidRPr="001005E9">
        <w:rPr>
          <w:rFonts w:ascii="Times New Roman" w:hAnsi="Times New Roman" w:cs="Times New Roman"/>
          <w:sz w:val="20"/>
          <w:szCs w:val="20"/>
        </w:rPr>
        <w:t>финансирования физкультурно-массовых, спортивных</w:t>
      </w:r>
      <w:r>
        <w:rPr>
          <w:rFonts w:ascii="Times New Roman" w:hAnsi="Times New Roman" w:cs="Times New Roman"/>
          <w:sz w:val="20"/>
          <w:szCs w:val="20"/>
        </w:rPr>
        <w:t xml:space="preserve"> </w:t>
      </w:r>
      <w:r w:rsidRPr="001005E9">
        <w:rPr>
          <w:rFonts w:ascii="Times New Roman" w:hAnsi="Times New Roman" w:cs="Times New Roman"/>
          <w:sz w:val="20"/>
          <w:szCs w:val="20"/>
        </w:rPr>
        <w:t>мероприятий, проводимых за счет средств бюджета Завитинского муниципального округа</w:t>
      </w:r>
      <w:r>
        <w:rPr>
          <w:rFonts w:ascii="Times New Roman" w:hAnsi="Times New Roman" w:cs="Times New Roman"/>
          <w:sz w:val="20"/>
          <w:szCs w:val="20"/>
        </w:rPr>
        <w:t xml:space="preserve"> </w:t>
      </w:r>
      <w:r w:rsidRPr="001005E9">
        <w:rPr>
          <w:rFonts w:ascii="Times New Roman" w:hAnsi="Times New Roman" w:cs="Times New Roman"/>
          <w:sz w:val="20"/>
          <w:szCs w:val="20"/>
        </w:rPr>
        <w:t>НОРМЫ</w:t>
      </w:r>
      <w:r>
        <w:rPr>
          <w:rFonts w:ascii="Times New Roman" w:hAnsi="Times New Roman" w:cs="Times New Roman"/>
          <w:sz w:val="20"/>
          <w:szCs w:val="20"/>
        </w:rPr>
        <w:t xml:space="preserve"> </w:t>
      </w:r>
      <w:r w:rsidRPr="001005E9">
        <w:rPr>
          <w:rFonts w:ascii="Times New Roman" w:hAnsi="Times New Roman" w:cs="Times New Roman"/>
          <w:sz w:val="20"/>
          <w:szCs w:val="20"/>
        </w:rPr>
        <w:t>РАСХОДОВ НА МАТЕРИАЛЬНОЕ ОБЕСПЕЧЕНИЕ ФИЗКУЛЬТУРНО-МАССОВЫХ И</w:t>
      </w:r>
      <w:r>
        <w:rPr>
          <w:rFonts w:ascii="Times New Roman" w:hAnsi="Times New Roman" w:cs="Times New Roman"/>
          <w:sz w:val="20"/>
          <w:szCs w:val="20"/>
        </w:rPr>
        <w:t xml:space="preserve"> </w:t>
      </w:r>
      <w:r w:rsidRPr="001005E9">
        <w:rPr>
          <w:rFonts w:ascii="Times New Roman" w:hAnsi="Times New Roman" w:cs="Times New Roman"/>
          <w:sz w:val="20"/>
          <w:szCs w:val="20"/>
        </w:rPr>
        <w:t>СПОРТИВНЫХ МЕРОПРИЯТИЙ, ПРОВОДИМЫХ ЗА СЧЕТ СРЕДСТВ</w:t>
      </w:r>
      <w:r>
        <w:rPr>
          <w:rFonts w:ascii="Times New Roman" w:hAnsi="Times New Roman" w:cs="Times New Roman"/>
          <w:sz w:val="20"/>
          <w:szCs w:val="20"/>
        </w:rPr>
        <w:t xml:space="preserve"> </w:t>
      </w:r>
      <w:r w:rsidRPr="001005E9">
        <w:rPr>
          <w:rFonts w:ascii="Times New Roman" w:hAnsi="Times New Roman" w:cs="Times New Roman"/>
          <w:sz w:val="20"/>
          <w:szCs w:val="20"/>
        </w:rPr>
        <w:t>БЮДЖЕТА ЗАВИТИНСКОГО МУНИЦИПАЛЬНОГО ОКРУГА</w:t>
      </w:r>
      <w:r>
        <w:rPr>
          <w:rFonts w:ascii="Times New Roman" w:hAnsi="Times New Roman" w:cs="Times New Roman"/>
          <w:sz w:val="20"/>
          <w:szCs w:val="20"/>
        </w:rPr>
        <w:t xml:space="preserve"> </w:t>
      </w:r>
      <w:r w:rsidRPr="001005E9">
        <w:rPr>
          <w:rFonts w:ascii="Times New Roman" w:hAnsi="Times New Roman" w:cs="Times New Roman"/>
          <w:sz w:val="20"/>
          <w:szCs w:val="20"/>
        </w:rPr>
        <w:t>Нормы расходов на обеспечение питанием</w:t>
      </w:r>
      <w:r>
        <w:rPr>
          <w:rFonts w:ascii="Times New Roman" w:hAnsi="Times New Roman" w:cs="Times New Roman"/>
          <w:sz w:val="20"/>
          <w:szCs w:val="20"/>
        </w:rPr>
        <w:t xml:space="preserve"> </w:t>
      </w:r>
      <w:r w:rsidRPr="001005E9">
        <w:rPr>
          <w:rFonts w:ascii="Times New Roman" w:hAnsi="Times New Roman" w:cs="Times New Roman"/>
          <w:sz w:val="20"/>
          <w:szCs w:val="20"/>
        </w:rPr>
        <w:t>спортсменов для участия в физкультурных и</w:t>
      </w:r>
      <w:r>
        <w:rPr>
          <w:rFonts w:ascii="Times New Roman" w:hAnsi="Times New Roman" w:cs="Times New Roman"/>
          <w:sz w:val="20"/>
          <w:szCs w:val="20"/>
        </w:rPr>
        <w:t xml:space="preserve"> </w:t>
      </w:r>
      <w:r w:rsidRPr="001005E9">
        <w:rPr>
          <w:rFonts w:ascii="Times New Roman" w:hAnsi="Times New Roman" w:cs="Times New Roman"/>
          <w:sz w:val="20"/>
          <w:szCs w:val="20"/>
        </w:rPr>
        <w:t>спортивных мероприятиях</w:t>
      </w:r>
    </w:p>
    <w:tbl>
      <w:tblPr>
        <w:tblW w:w="1025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1276"/>
        <w:gridCol w:w="50"/>
        <w:gridCol w:w="5478"/>
        <w:gridCol w:w="3452"/>
      </w:tblGrid>
      <w:tr w:rsidR="001005E9" w:rsidRPr="001005E9" w14:paraId="70C4633E" w14:textId="77777777" w:rsidTr="001005E9">
        <w:trPr>
          <w:trHeight w:val="20"/>
        </w:trPr>
        <w:tc>
          <w:tcPr>
            <w:tcW w:w="1326" w:type="dxa"/>
            <w:gridSpan w:val="2"/>
            <w:tcBorders>
              <w:right w:val="single" w:sz="4" w:space="0" w:color="auto"/>
            </w:tcBorders>
            <w:vAlign w:val="center"/>
          </w:tcPr>
          <w:p w14:paraId="15A45DB4" w14:textId="77777777" w:rsidR="001005E9" w:rsidRPr="001005E9" w:rsidRDefault="001005E9" w:rsidP="001005E9">
            <w:pPr>
              <w:pStyle w:val="ConsPlusNonformat"/>
              <w:jc w:val="both"/>
              <w:rPr>
                <w:rFonts w:ascii="Times New Roman" w:hAnsi="Times New Roman" w:cs="Times New Roman"/>
              </w:rPr>
            </w:pPr>
            <w:r w:rsidRPr="001005E9">
              <w:rPr>
                <w:rFonts w:ascii="Times New Roman" w:hAnsi="Times New Roman" w:cs="Times New Roman"/>
              </w:rPr>
              <w:t>№ п/п</w:t>
            </w:r>
          </w:p>
        </w:tc>
        <w:tc>
          <w:tcPr>
            <w:tcW w:w="5478" w:type="dxa"/>
            <w:tcBorders>
              <w:left w:val="single" w:sz="4" w:space="0" w:color="auto"/>
            </w:tcBorders>
            <w:vAlign w:val="center"/>
          </w:tcPr>
          <w:p w14:paraId="5DAB927D" w14:textId="77777777" w:rsidR="001005E9" w:rsidRPr="001005E9" w:rsidRDefault="001005E9" w:rsidP="001005E9">
            <w:pPr>
              <w:pStyle w:val="ConsPlusNonformat"/>
              <w:jc w:val="both"/>
              <w:rPr>
                <w:rFonts w:ascii="Times New Roman" w:hAnsi="Times New Roman" w:cs="Times New Roman"/>
              </w:rPr>
            </w:pPr>
            <w:r w:rsidRPr="001005E9">
              <w:rPr>
                <w:rFonts w:ascii="Times New Roman" w:hAnsi="Times New Roman" w:cs="Times New Roman"/>
              </w:rPr>
              <w:t>Наименование мероприятий</w:t>
            </w:r>
          </w:p>
        </w:tc>
        <w:tc>
          <w:tcPr>
            <w:tcW w:w="3452" w:type="dxa"/>
            <w:vAlign w:val="center"/>
          </w:tcPr>
          <w:p w14:paraId="747D39E5" w14:textId="1C4D39D2" w:rsidR="001005E9" w:rsidRPr="001005E9" w:rsidRDefault="001005E9" w:rsidP="001005E9">
            <w:pPr>
              <w:pStyle w:val="ConsPlusNonformat"/>
              <w:jc w:val="both"/>
              <w:rPr>
                <w:rFonts w:ascii="Times New Roman" w:hAnsi="Times New Roman" w:cs="Times New Roman"/>
              </w:rPr>
            </w:pPr>
            <w:r w:rsidRPr="001005E9">
              <w:rPr>
                <w:rFonts w:ascii="Times New Roman" w:hAnsi="Times New Roman" w:cs="Times New Roman"/>
              </w:rPr>
              <w:t>Норма</w:t>
            </w:r>
            <w:r>
              <w:rPr>
                <w:rFonts w:ascii="Times New Roman" w:hAnsi="Times New Roman" w:cs="Times New Roman"/>
              </w:rPr>
              <w:t xml:space="preserve"> </w:t>
            </w:r>
            <w:r w:rsidRPr="001005E9">
              <w:rPr>
                <w:rFonts w:ascii="Times New Roman" w:hAnsi="Times New Roman" w:cs="Times New Roman"/>
              </w:rPr>
              <w:t>расходов</w:t>
            </w:r>
            <w:r>
              <w:rPr>
                <w:rFonts w:ascii="Times New Roman" w:hAnsi="Times New Roman" w:cs="Times New Roman"/>
              </w:rPr>
              <w:t xml:space="preserve"> </w:t>
            </w:r>
            <w:r w:rsidRPr="001005E9">
              <w:rPr>
                <w:rFonts w:ascii="Times New Roman" w:hAnsi="Times New Roman" w:cs="Times New Roman"/>
              </w:rPr>
              <w:t>на одного</w:t>
            </w:r>
            <w:r>
              <w:rPr>
                <w:rFonts w:ascii="Times New Roman" w:hAnsi="Times New Roman" w:cs="Times New Roman"/>
              </w:rPr>
              <w:t xml:space="preserve"> </w:t>
            </w:r>
            <w:r w:rsidRPr="001005E9">
              <w:rPr>
                <w:rFonts w:ascii="Times New Roman" w:hAnsi="Times New Roman" w:cs="Times New Roman"/>
              </w:rPr>
              <w:t>человека</w:t>
            </w:r>
          </w:p>
          <w:p w14:paraId="6EA2A5ED" w14:textId="44343FFB" w:rsidR="001005E9" w:rsidRPr="001005E9" w:rsidRDefault="001005E9" w:rsidP="001005E9">
            <w:pPr>
              <w:pStyle w:val="ConsPlusNonformat"/>
              <w:jc w:val="both"/>
              <w:rPr>
                <w:rFonts w:ascii="Times New Roman" w:hAnsi="Times New Roman" w:cs="Times New Roman"/>
              </w:rPr>
            </w:pPr>
            <w:r w:rsidRPr="001005E9">
              <w:rPr>
                <w:rFonts w:ascii="Times New Roman" w:hAnsi="Times New Roman" w:cs="Times New Roman"/>
              </w:rPr>
              <w:t>в день</w:t>
            </w:r>
            <w:r>
              <w:rPr>
                <w:rFonts w:ascii="Times New Roman" w:hAnsi="Times New Roman" w:cs="Times New Roman"/>
              </w:rPr>
              <w:t xml:space="preserve"> (</w:t>
            </w:r>
            <w:r w:rsidRPr="001005E9">
              <w:rPr>
                <w:rFonts w:ascii="Times New Roman" w:hAnsi="Times New Roman" w:cs="Times New Roman"/>
              </w:rPr>
              <w:t>в рублях)</w:t>
            </w:r>
          </w:p>
        </w:tc>
      </w:tr>
      <w:tr w:rsidR="001005E9" w:rsidRPr="001005E9" w14:paraId="6961F779" w14:textId="77777777" w:rsidTr="001005E9">
        <w:trPr>
          <w:trHeight w:val="20"/>
        </w:trPr>
        <w:tc>
          <w:tcPr>
            <w:tcW w:w="1276" w:type="dxa"/>
            <w:tcBorders>
              <w:top w:val="nil"/>
              <w:right w:val="single" w:sz="4" w:space="0" w:color="auto"/>
            </w:tcBorders>
            <w:vAlign w:val="center"/>
          </w:tcPr>
          <w:p w14:paraId="392032E4" w14:textId="77777777" w:rsidR="001005E9" w:rsidRPr="001005E9" w:rsidRDefault="001005E9" w:rsidP="001005E9">
            <w:pPr>
              <w:pStyle w:val="ConsPlusNonformat"/>
              <w:jc w:val="both"/>
              <w:rPr>
                <w:rFonts w:ascii="Times New Roman" w:hAnsi="Times New Roman" w:cs="Times New Roman"/>
              </w:rPr>
            </w:pPr>
            <w:r w:rsidRPr="001005E9">
              <w:rPr>
                <w:rFonts w:ascii="Times New Roman" w:hAnsi="Times New Roman" w:cs="Times New Roman"/>
              </w:rPr>
              <w:t xml:space="preserve"> 1.</w:t>
            </w:r>
          </w:p>
        </w:tc>
        <w:tc>
          <w:tcPr>
            <w:tcW w:w="5528" w:type="dxa"/>
            <w:gridSpan w:val="2"/>
            <w:tcBorders>
              <w:top w:val="nil"/>
              <w:left w:val="single" w:sz="4" w:space="0" w:color="auto"/>
            </w:tcBorders>
            <w:vAlign w:val="center"/>
          </w:tcPr>
          <w:p w14:paraId="6201736E" w14:textId="77777777" w:rsidR="001005E9" w:rsidRPr="001005E9" w:rsidRDefault="001005E9" w:rsidP="001005E9">
            <w:pPr>
              <w:pStyle w:val="ConsPlusNonformat"/>
              <w:jc w:val="both"/>
              <w:rPr>
                <w:rFonts w:ascii="Times New Roman" w:hAnsi="Times New Roman" w:cs="Times New Roman"/>
              </w:rPr>
            </w:pPr>
            <w:r w:rsidRPr="001005E9">
              <w:rPr>
                <w:rFonts w:ascii="Times New Roman" w:hAnsi="Times New Roman" w:cs="Times New Roman"/>
              </w:rPr>
              <w:t>Областные физкультурные и спортивные мероприятия</w:t>
            </w:r>
          </w:p>
          <w:p w14:paraId="25418AB1" w14:textId="23874CB0" w:rsidR="001005E9" w:rsidRPr="001005E9" w:rsidRDefault="001005E9" w:rsidP="001005E9">
            <w:pPr>
              <w:pStyle w:val="ConsPlusNonformat"/>
              <w:jc w:val="both"/>
              <w:rPr>
                <w:rFonts w:ascii="Times New Roman" w:hAnsi="Times New Roman" w:cs="Times New Roman"/>
                <w:i/>
              </w:rPr>
            </w:pPr>
            <w:r w:rsidRPr="001005E9">
              <w:rPr>
                <w:rFonts w:ascii="Times New Roman" w:hAnsi="Times New Roman" w:cs="Times New Roman"/>
                <w:i/>
              </w:rPr>
              <w:t>(в том числе учебно-тренировочные мероприятия по подготовке к ним)</w:t>
            </w:r>
          </w:p>
        </w:tc>
        <w:tc>
          <w:tcPr>
            <w:tcW w:w="3452" w:type="dxa"/>
            <w:tcBorders>
              <w:top w:val="nil"/>
            </w:tcBorders>
            <w:vAlign w:val="center"/>
          </w:tcPr>
          <w:p w14:paraId="5E727E3E" w14:textId="77777777" w:rsidR="001005E9" w:rsidRPr="001005E9" w:rsidRDefault="001005E9" w:rsidP="001005E9">
            <w:pPr>
              <w:pStyle w:val="ConsPlusNonformat"/>
              <w:jc w:val="both"/>
              <w:rPr>
                <w:rFonts w:ascii="Times New Roman" w:hAnsi="Times New Roman" w:cs="Times New Roman"/>
              </w:rPr>
            </w:pPr>
            <w:r w:rsidRPr="001005E9">
              <w:rPr>
                <w:rFonts w:ascii="Times New Roman" w:hAnsi="Times New Roman" w:cs="Times New Roman"/>
              </w:rPr>
              <w:t>250,00</w:t>
            </w:r>
          </w:p>
        </w:tc>
      </w:tr>
    </w:tbl>
    <w:p w14:paraId="48A34946" w14:textId="2DDD491D" w:rsidR="001005E9" w:rsidRPr="001005E9" w:rsidRDefault="001005E9" w:rsidP="001005E9">
      <w:pPr>
        <w:pStyle w:val="ConsPlusNormal"/>
        <w:widowControl w:val="0"/>
        <w:ind w:firstLine="0"/>
        <w:jc w:val="both"/>
        <w:outlineLvl w:val="3"/>
        <w:rPr>
          <w:rFonts w:ascii="Times New Roman" w:hAnsi="Times New Roman" w:cs="Times New Roman"/>
        </w:rPr>
      </w:pPr>
      <w:r w:rsidRPr="001005E9">
        <w:rPr>
          <w:rFonts w:ascii="Times New Roman" w:hAnsi="Times New Roman" w:cs="Times New Roman"/>
        </w:rPr>
        <w:t>Предельные размеры расходов на приобретение памятных</w:t>
      </w:r>
      <w:r>
        <w:rPr>
          <w:rFonts w:ascii="Times New Roman" w:hAnsi="Times New Roman" w:cs="Times New Roman"/>
        </w:rPr>
        <w:t xml:space="preserve"> </w:t>
      </w:r>
      <w:r w:rsidRPr="001005E9">
        <w:rPr>
          <w:rFonts w:ascii="Times New Roman" w:hAnsi="Times New Roman" w:cs="Times New Roman"/>
        </w:rPr>
        <w:t>призов, сувениров и денежных выплат для награждения призеров</w:t>
      </w:r>
      <w:r>
        <w:rPr>
          <w:rFonts w:ascii="Times New Roman" w:hAnsi="Times New Roman" w:cs="Times New Roman"/>
        </w:rPr>
        <w:t xml:space="preserve"> </w:t>
      </w:r>
      <w:r w:rsidRPr="001005E9">
        <w:rPr>
          <w:rFonts w:ascii="Times New Roman" w:hAnsi="Times New Roman" w:cs="Times New Roman"/>
        </w:rPr>
        <w:t>сельской комплексной Спартакиады Амурской области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5812"/>
        <w:gridCol w:w="3083"/>
      </w:tblGrid>
      <w:tr w:rsidR="001005E9" w:rsidRPr="001005E9" w14:paraId="1E7B0631" w14:textId="77777777" w:rsidTr="001005E9">
        <w:trPr>
          <w:trHeight w:val="20"/>
        </w:trPr>
        <w:tc>
          <w:tcPr>
            <w:tcW w:w="1389" w:type="dxa"/>
            <w:shd w:val="clear" w:color="auto" w:fill="auto"/>
            <w:vAlign w:val="center"/>
          </w:tcPr>
          <w:p w14:paraId="3B3ED59A" w14:textId="77777777" w:rsidR="001005E9" w:rsidRPr="001005E9" w:rsidRDefault="001005E9" w:rsidP="001005E9">
            <w:pPr>
              <w:spacing w:after="0" w:line="240" w:lineRule="auto"/>
              <w:jc w:val="both"/>
              <w:rPr>
                <w:rFonts w:ascii="Times New Roman" w:hAnsi="Times New Roman" w:cs="Times New Roman"/>
                <w:sz w:val="20"/>
                <w:szCs w:val="20"/>
              </w:rPr>
            </w:pPr>
            <w:r w:rsidRPr="001005E9">
              <w:rPr>
                <w:rFonts w:ascii="Times New Roman" w:hAnsi="Times New Roman" w:cs="Times New Roman"/>
                <w:sz w:val="20"/>
                <w:szCs w:val="20"/>
              </w:rPr>
              <w:t>№ п/п</w:t>
            </w:r>
          </w:p>
        </w:tc>
        <w:tc>
          <w:tcPr>
            <w:tcW w:w="5812" w:type="dxa"/>
            <w:shd w:val="clear" w:color="auto" w:fill="auto"/>
            <w:vAlign w:val="center"/>
          </w:tcPr>
          <w:p w14:paraId="7495403F" w14:textId="77777777" w:rsidR="001005E9" w:rsidRPr="001005E9" w:rsidRDefault="001005E9" w:rsidP="001005E9">
            <w:pPr>
              <w:spacing w:after="0" w:line="240" w:lineRule="auto"/>
              <w:jc w:val="both"/>
              <w:rPr>
                <w:rFonts w:ascii="Times New Roman" w:hAnsi="Times New Roman" w:cs="Times New Roman"/>
                <w:sz w:val="20"/>
                <w:szCs w:val="20"/>
              </w:rPr>
            </w:pPr>
            <w:r w:rsidRPr="001005E9">
              <w:rPr>
                <w:rFonts w:ascii="Times New Roman" w:hAnsi="Times New Roman" w:cs="Times New Roman"/>
                <w:sz w:val="20"/>
                <w:szCs w:val="20"/>
              </w:rPr>
              <w:t>Наименование мероприятий</w:t>
            </w:r>
          </w:p>
        </w:tc>
        <w:tc>
          <w:tcPr>
            <w:tcW w:w="3083" w:type="dxa"/>
            <w:shd w:val="clear" w:color="auto" w:fill="auto"/>
            <w:vAlign w:val="center"/>
          </w:tcPr>
          <w:p w14:paraId="3DD48EE7" w14:textId="61DE272B" w:rsidR="001005E9" w:rsidRPr="001005E9" w:rsidRDefault="001005E9" w:rsidP="001005E9">
            <w:pPr>
              <w:spacing w:after="0" w:line="240" w:lineRule="auto"/>
              <w:jc w:val="both"/>
              <w:rPr>
                <w:rFonts w:ascii="Times New Roman" w:hAnsi="Times New Roman" w:cs="Times New Roman"/>
                <w:sz w:val="20"/>
                <w:szCs w:val="20"/>
              </w:rPr>
            </w:pPr>
            <w:r w:rsidRPr="001005E9">
              <w:rPr>
                <w:rFonts w:ascii="Times New Roman" w:hAnsi="Times New Roman" w:cs="Times New Roman"/>
                <w:sz w:val="20"/>
                <w:szCs w:val="20"/>
              </w:rPr>
              <w:t>Норма расходов на одного человека</w:t>
            </w:r>
            <w:r w:rsidR="00282380">
              <w:rPr>
                <w:rFonts w:ascii="Times New Roman" w:hAnsi="Times New Roman" w:cs="Times New Roman"/>
                <w:sz w:val="20"/>
                <w:szCs w:val="20"/>
              </w:rPr>
              <w:t xml:space="preserve"> </w:t>
            </w:r>
            <w:r w:rsidRPr="001005E9">
              <w:rPr>
                <w:rFonts w:ascii="Times New Roman" w:hAnsi="Times New Roman" w:cs="Times New Roman"/>
                <w:sz w:val="20"/>
                <w:szCs w:val="20"/>
              </w:rPr>
              <w:t>(в рублях)</w:t>
            </w:r>
          </w:p>
        </w:tc>
      </w:tr>
      <w:tr w:rsidR="001005E9" w:rsidRPr="001005E9" w14:paraId="4F9F3097" w14:textId="77777777" w:rsidTr="001005E9">
        <w:trPr>
          <w:trHeight w:val="20"/>
        </w:trPr>
        <w:tc>
          <w:tcPr>
            <w:tcW w:w="1389" w:type="dxa"/>
            <w:vMerge w:val="restart"/>
            <w:shd w:val="clear" w:color="auto" w:fill="auto"/>
            <w:vAlign w:val="center"/>
          </w:tcPr>
          <w:p w14:paraId="70A94A35" w14:textId="77777777" w:rsidR="001005E9" w:rsidRPr="001005E9" w:rsidRDefault="001005E9" w:rsidP="001005E9">
            <w:pPr>
              <w:spacing w:after="0" w:line="240" w:lineRule="auto"/>
              <w:jc w:val="both"/>
              <w:rPr>
                <w:rFonts w:ascii="Times New Roman" w:hAnsi="Times New Roman" w:cs="Times New Roman"/>
                <w:sz w:val="20"/>
                <w:szCs w:val="20"/>
              </w:rPr>
            </w:pPr>
            <w:r w:rsidRPr="001005E9">
              <w:rPr>
                <w:rFonts w:ascii="Times New Roman" w:hAnsi="Times New Roman" w:cs="Times New Roman"/>
                <w:sz w:val="20"/>
                <w:szCs w:val="20"/>
              </w:rPr>
              <w:t>1.</w:t>
            </w:r>
          </w:p>
        </w:tc>
        <w:tc>
          <w:tcPr>
            <w:tcW w:w="5812" w:type="dxa"/>
            <w:shd w:val="clear" w:color="auto" w:fill="auto"/>
            <w:vAlign w:val="center"/>
          </w:tcPr>
          <w:p w14:paraId="2990CD3D" w14:textId="77777777" w:rsidR="001005E9" w:rsidRPr="001005E9" w:rsidRDefault="001005E9" w:rsidP="001005E9">
            <w:pPr>
              <w:spacing w:after="0" w:line="240" w:lineRule="auto"/>
              <w:jc w:val="both"/>
              <w:rPr>
                <w:rFonts w:ascii="Times New Roman" w:hAnsi="Times New Roman" w:cs="Times New Roman"/>
                <w:sz w:val="20"/>
                <w:szCs w:val="20"/>
              </w:rPr>
            </w:pPr>
            <w:r w:rsidRPr="001005E9">
              <w:rPr>
                <w:rFonts w:ascii="Times New Roman" w:hAnsi="Times New Roman" w:cs="Times New Roman"/>
                <w:sz w:val="20"/>
                <w:szCs w:val="20"/>
              </w:rPr>
              <w:t xml:space="preserve">Денежная выплата </w:t>
            </w:r>
            <w:r w:rsidRPr="001005E9">
              <w:rPr>
                <w:rFonts w:ascii="Times New Roman" w:hAnsi="Times New Roman" w:cs="Times New Roman"/>
                <w:i/>
                <w:sz w:val="20"/>
                <w:szCs w:val="20"/>
              </w:rPr>
              <w:t>(призерам сельской комплексной Спартакиады Амурской области):</w:t>
            </w:r>
          </w:p>
          <w:p w14:paraId="331E6BE9" w14:textId="77777777" w:rsidR="001005E9" w:rsidRPr="001005E9" w:rsidRDefault="001005E9" w:rsidP="001005E9">
            <w:pPr>
              <w:spacing w:after="0" w:line="240" w:lineRule="auto"/>
              <w:jc w:val="both"/>
              <w:rPr>
                <w:rFonts w:ascii="Times New Roman" w:hAnsi="Times New Roman" w:cs="Times New Roman"/>
                <w:sz w:val="20"/>
                <w:szCs w:val="20"/>
              </w:rPr>
            </w:pPr>
            <w:r w:rsidRPr="001005E9">
              <w:rPr>
                <w:rFonts w:ascii="Times New Roman" w:hAnsi="Times New Roman" w:cs="Times New Roman"/>
                <w:sz w:val="20"/>
                <w:szCs w:val="20"/>
              </w:rPr>
              <w:t xml:space="preserve">1 место </w:t>
            </w:r>
          </w:p>
        </w:tc>
        <w:tc>
          <w:tcPr>
            <w:tcW w:w="3083" w:type="dxa"/>
            <w:shd w:val="clear" w:color="auto" w:fill="auto"/>
            <w:vAlign w:val="center"/>
          </w:tcPr>
          <w:p w14:paraId="311E9FD0" w14:textId="77777777" w:rsidR="001005E9" w:rsidRPr="001005E9" w:rsidRDefault="001005E9" w:rsidP="001005E9">
            <w:pPr>
              <w:spacing w:after="0" w:line="240" w:lineRule="auto"/>
              <w:jc w:val="both"/>
              <w:rPr>
                <w:rFonts w:ascii="Times New Roman" w:hAnsi="Times New Roman" w:cs="Times New Roman"/>
                <w:color w:val="000000"/>
                <w:sz w:val="20"/>
                <w:szCs w:val="20"/>
              </w:rPr>
            </w:pPr>
          </w:p>
          <w:p w14:paraId="7EE5C40D" w14:textId="77777777" w:rsidR="001005E9" w:rsidRPr="001005E9" w:rsidRDefault="001005E9" w:rsidP="001005E9">
            <w:pPr>
              <w:spacing w:after="0" w:line="240" w:lineRule="auto"/>
              <w:jc w:val="both"/>
              <w:rPr>
                <w:rFonts w:ascii="Times New Roman" w:hAnsi="Times New Roman" w:cs="Times New Roman"/>
                <w:color w:val="000000"/>
                <w:sz w:val="20"/>
                <w:szCs w:val="20"/>
              </w:rPr>
            </w:pPr>
            <w:r w:rsidRPr="001005E9">
              <w:rPr>
                <w:rFonts w:ascii="Times New Roman" w:hAnsi="Times New Roman" w:cs="Times New Roman"/>
                <w:color w:val="000000"/>
                <w:sz w:val="20"/>
                <w:szCs w:val="20"/>
              </w:rPr>
              <w:t>3 450,00</w:t>
            </w:r>
          </w:p>
        </w:tc>
      </w:tr>
      <w:tr w:rsidR="001005E9" w:rsidRPr="001005E9" w14:paraId="0D18F7CA" w14:textId="77777777" w:rsidTr="001005E9">
        <w:trPr>
          <w:trHeight w:val="20"/>
        </w:trPr>
        <w:tc>
          <w:tcPr>
            <w:tcW w:w="1389" w:type="dxa"/>
            <w:vMerge/>
            <w:shd w:val="clear" w:color="auto" w:fill="auto"/>
            <w:vAlign w:val="center"/>
          </w:tcPr>
          <w:p w14:paraId="2917F317" w14:textId="77777777" w:rsidR="001005E9" w:rsidRPr="001005E9" w:rsidRDefault="001005E9" w:rsidP="001005E9">
            <w:pPr>
              <w:spacing w:after="0" w:line="240" w:lineRule="auto"/>
              <w:jc w:val="both"/>
              <w:rPr>
                <w:rFonts w:ascii="Times New Roman" w:hAnsi="Times New Roman" w:cs="Times New Roman"/>
                <w:sz w:val="20"/>
                <w:szCs w:val="20"/>
              </w:rPr>
            </w:pPr>
          </w:p>
        </w:tc>
        <w:tc>
          <w:tcPr>
            <w:tcW w:w="5812" w:type="dxa"/>
            <w:shd w:val="clear" w:color="auto" w:fill="auto"/>
            <w:vAlign w:val="center"/>
          </w:tcPr>
          <w:p w14:paraId="16D571DB" w14:textId="77777777" w:rsidR="001005E9" w:rsidRPr="001005E9" w:rsidRDefault="001005E9" w:rsidP="001005E9">
            <w:pPr>
              <w:spacing w:after="0" w:line="240" w:lineRule="auto"/>
              <w:jc w:val="both"/>
              <w:rPr>
                <w:rFonts w:ascii="Times New Roman" w:hAnsi="Times New Roman" w:cs="Times New Roman"/>
                <w:sz w:val="20"/>
                <w:szCs w:val="20"/>
              </w:rPr>
            </w:pPr>
            <w:r w:rsidRPr="001005E9">
              <w:rPr>
                <w:rFonts w:ascii="Times New Roman" w:hAnsi="Times New Roman" w:cs="Times New Roman"/>
                <w:sz w:val="20"/>
                <w:szCs w:val="20"/>
              </w:rPr>
              <w:t xml:space="preserve">2 место </w:t>
            </w:r>
          </w:p>
        </w:tc>
        <w:tc>
          <w:tcPr>
            <w:tcW w:w="3083" w:type="dxa"/>
            <w:shd w:val="clear" w:color="auto" w:fill="auto"/>
            <w:vAlign w:val="center"/>
          </w:tcPr>
          <w:p w14:paraId="157D9064" w14:textId="77777777" w:rsidR="001005E9" w:rsidRPr="001005E9" w:rsidRDefault="001005E9" w:rsidP="001005E9">
            <w:pPr>
              <w:spacing w:after="0" w:line="240" w:lineRule="auto"/>
              <w:jc w:val="both"/>
              <w:rPr>
                <w:rFonts w:ascii="Times New Roman" w:hAnsi="Times New Roman" w:cs="Times New Roman"/>
                <w:color w:val="000000"/>
                <w:sz w:val="20"/>
                <w:szCs w:val="20"/>
              </w:rPr>
            </w:pPr>
            <w:r w:rsidRPr="001005E9">
              <w:rPr>
                <w:rFonts w:ascii="Times New Roman" w:hAnsi="Times New Roman" w:cs="Times New Roman"/>
                <w:color w:val="000000"/>
                <w:sz w:val="20"/>
                <w:szCs w:val="20"/>
              </w:rPr>
              <w:t>2 300,00</w:t>
            </w:r>
          </w:p>
        </w:tc>
      </w:tr>
      <w:tr w:rsidR="001005E9" w:rsidRPr="001005E9" w14:paraId="4C2F0365" w14:textId="77777777" w:rsidTr="001005E9">
        <w:trPr>
          <w:trHeight w:val="20"/>
        </w:trPr>
        <w:tc>
          <w:tcPr>
            <w:tcW w:w="1389" w:type="dxa"/>
            <w:vMerge/>
            <w:shd w:val="clear" w:color="auto" w:fill="auto"/>
            <w:vAlign w:val="center"/>
          </w:tcPr>
          <w:p w14:paraId="11E6C159" w14:textId="77777777" w:rsidR="001005E9" w:rsidRPr="001005E9" w:rsidRDefault="001005E9" w:rsidP="001005E9">
            <w:pPr>
              <w:spacing w:after="0" w:line="240" w:lineRule="auto"/>
              <w:jc w:val="both"/>
              <w:rPr>
                <w:rFonts w:ascii="Times New Roman" w:hAnsi="Times New Roman" w:cs="Times New Roman"/>
                <w:sz w:val="20"/>
                <w:szCs w:val="20"/>
              </w:rPr>
            </w:pPr>
          </w:p>
        </w:tc>
        <w:tc>
          <w:tcPr>
            <w:tcW w:w="5812" w:type="dxa"/>
            <w:shd w:val="clear" w:color="auto" w:fill="auto"/>
            <w:vAlign w:val="center"/>
          </w:tcPr>
          <w:p w14:paraId="5C943950" w14:textId="77777777" w:rsidR="001005E9" w:rsidRPr="001005E9" w:rsidRDefault="001005E9" w:rsidP="001005E9">
            <w:pPr>
              <w:spacing w:after="0" w:line="240" w:lineRule="auto"/>
              <w:jc w:val="both"/>
              <w:rPr>
                <w:rFonts w:ascii="Times New Roman" w:hAnsi="Times New Roman" w:cs="Times New Roman"/>
                <w:sz w:val="20"/>
                <w:szCs w:val="20"/>
              </w:rPr>
            </w:pPr>
            <w:r w:rsidRPr="001005E9">
              <w:rPr>
                <w:rFonts w:ascii="Times New Roman" w:hAnsi="Times New Roman" w:cs="Times New Roman"/>
                <w:sz w:val="20"/>
                <w:szCs w:val="20"/>
              </w:rPr>
              <w:t xml:space="preserve">3 место </w:t>
            </w:r>
          </w:p>
        </w:tc>
        <w:tc>
          <w:tcPr>
            <w:tcW w:w="3083" w:type="dxa"/>
            <w:shd w:val="clear" w:color="auto" w:fill="auto"/>
            <w:vAlign w:val="center"/>
          </w:tcPr>
          <w:p w14:paraId="3D67A4EE" w14:textId="77777777" w:rsidR="001005E9" w:rsidRPr="001005E9" w:rsidRDefault="001005E9" w:rsidP="001005E9">
            <w:pPr>
              <w:spacing w:after="0" w:line="240" w:lineRule="auto"/>
              <w:jc w:val="both"/>
              <w:rPr>
                <w:rFonts w:ascii="Times New Roman" w:hAnsi="Times New Roman" w:cs="Times New Roman"/>
                <w:color w:val="000000"/>
                <w:sz w:val="20"/>
                <w:szCs w:val="20"/>
              </w:rPr>
            </w:pPr>
            <w:r w:rsidRPr="001005E9">
              <w:rPr>
                <w:rFonts w:ascii="Times New Roman" w:hAnsi="Times New Roman" w:cs="Times New Roman"/>
                <w:color w:val="000000"/>
                <w:sz w:val="20"/>
                <w:szCs w:val="20"/>
              </w:rPr>
              <w:t>1 150,00</w:t>
            </w:r>
          </w:p>
        </w:tc>
      </w:tr>
      <w:tr w:rsidR="001005E9" w:rsidRPr="001005E9" w14:paraId="7463689C" w14:textId="77777777" w:rsidTr="001005E9">
        <w:trPr>
          <w:trHeight w:val="20"/>
        </w:trPr>
        <w:tc>
          <w:tcPr>
            <w:tcW w:w="1389" w:type="dxa"/>
            <w:shd w:val="clear" w:color="auto" w:fill="auto"/>
            <w:vAlign w:val="center"/>
          </w:tcPr>
          <w:p w14:paraId="42A217BA" w14:textId="77777777" w:rsidR="001005E9" w:rsidRPr="001005E9" w:rsidRDefault="001005E9" w:rsidP="001005E9">
            <w:pPr>
              <w:spacing w:after="0" w:line="240" w:lineRule="auto"/>
              <w:jc w:val="both"/>
              <w:rPr>
                <w:rFonts w:ascii="Times New Roman" w:hAnsi="Times New Roman" w:cs="Times New Roman"/>
                <w:sz w:val="20"/>
                <w:szCs w:val="20"/>
              </w:rPr>
            </w:pPr>
            <w:r w:rsidRPr="001005E9">
              <w:rPr>
                <w:rFonts w:ascii="Times New Roman" w:hAnsi="Times New Roman" w:cs="Times New Roman"/>
                <w:sz w:val="20"/>
                <w:szCs w:val="20"/>
              </w:rPr>
              <w:lastRenderedPageBreak/>
              <w:t>2.</w:t>
            </w:r>
          </w:p>
        </w:tc>
        <w:tc>
          <w:tcPr>
            <w:tcW w:w="5812" w:type="dxa"/>
            <w:shd w:val="clear" w:color="auto" w:fill="auto"/>
            <w:vAlign w:val="center"/>
          </w:tcPr>
          <w:p w14:paraId="5F7512D6" w14:textId="77777777" w:rsidR="001005E9" w:rsidRPr="001005E9" w:rsidRDefault="001005E9" w:rsidP="001005E9">
            <w:pPr>
              <w:spacing w:after="0" w:line="240" w:lineRule="auto"/>
              <w:jc w:val="both"/>
              <w:rPr>
                <w:rFonts w:ascii="Times New Roman" w:hAnsi="Times New Roman" w:cs="Times New Roman"/>
                <w:sz w:val="20"/>
                <w:szCs w:val="20"/>
              </w:rPr>
            </w:pPr>
            <w:r w:rsidRPr="001005E9">
              <w:rPr>
                <w:rFonts w:ascii="Times New Roman" w:hAnsi="Times New Roman" w:cs="Times New Roman"/>
                <w:sz w:val="20"/>
                <w:szCs w:val="20"/>
              </w:rPr>
              <w:t xml:space="preserve">Приобретение памятных призов, сувениров </w:t>
            </w:r>
            <w:r w:rsidRPr="001005E9">
              <w:rPr>
                <w:rFonts w:ascii="Times New Roman" w:hAnsi="Times New Roman" w:cs="Times New Roman"/>
                <w:i/>
                <w:sz w:val="20"/>
                <w:szCs w:val="20"/>
              </w:rPr>
              <w:t>(на одного человека)</w:t>
            </w:r>
          </w:p>
        </w:tc>
        <w:tc>
          <w:tcPr>
            <w:tcW w:w="3083" w:type="dxa"/>
            <w:shd w:val="clear" w:color="auto" w:fill="auto"/>
            <w:vAlign w:val="center"/>
          </w:tcPr>
          <w:p w14:paraId="29607489" w14:textId="77777777" w:rsidR="001005E9" w:rsidRPr="001005E9" w:rsidRDefault="001005E9" w:rsidP="001005E9">
            <w:pPr>
              <w:spacing w:after="0" w:line="240" w:lineRule="auto"/>
              <w:jc w:val="both"/>
              <w:rPr>
                <w:rFonts w:ascii="Times New Roman" w:hAnsi="Times New Roman" w:cs="Times New Roman"/>
                <w:color w:val="000000"/>
                <w:sz w:val="20"/>
                <w:szCs w:val="20"/>
              </w:rPr>
            </w:pPr>
            <w:r w:rsidRPr="001005E9">
              <w:rPr>
                <w:rFonts w:ascii="Times New Roman" w:hAnsi="Times New Roman" w:cs="Times New Roman"/>
                <w:color w:val="000000"/>
                <w:sz w:val="20"/>
                <w:szCs w:val="20"/>
              </w:rPr>
              <w:t xml:space="preserve">до 3 000,00 </w:t>
            </w:r>
          </w:p>
        </w:tc>
      </w:tr>
    </w:tbl>
    <w:p w14:paraId="16683014" w14:textId="7B06B63E" w:rsidR="001005E9" w:rsidRPr="001005E9" w:rsidRDefault="001005E9" w:rsidP="00282380">
      <w:pPr>
        <w:pStyle w:val="ConsPlusNormal"/>
        <w:ind w:firstLine="0"/>
        <w:jc w:val="both"/>
        <w:outlineLvl w:val="3"/>
        <w:rPr>
          <w:rFonts w:ascii="Times New Roman" w:hAnsi="Times New Roman" w:cs="Times New Roman"/>
        </w:rPr>
      </w:pPr>
      <w:r w:rsidRPr="001005E9">
        <w:rPr>
          <w:rFonts w:ascii="Times New Roman" w:hAnsi="Times New Roman" w:cs="Times New Roman"/>
        </w:rPr>
        <w:t>Нормы расходов на выплату вознаграждения судьям</w:t>
      </w:r>
      <w:r w:rsidR="00282380">
        <w:rPr>
          <w:rFonts w:ascii="Times New Roman" w:hAnsi="Times New Roman" w:cs="Times New Roman"/>
        </w:rPr>
        <w:t xml:space="preserve"> </w:t>
      </w:r>
      <w:r w:rsidRPr="001005E9">
        <w:rPr>
          <w:rFonts w:ascii="Times New Roman" w:hAnsi="Times New Roman" w:cs="Times New Roman"/>
        </w:rPr>
        <w:t>за обслуживание физкультурно-массовых</w:t>
      </w:r>
      <w:r w:rsidR="00282380">
        <w:rPr>
          <w:rFonts w:ascii="Times New Roman" w:hAnsi="Times New Roman" w:cs="Times New Roman"/>
        </w:rPr>
        <w:t xml:space="preserve"> </w:t>
      </w:r>
      <w:r w:rsidRPr="001005E9">
        <w:rPr>
          <w:rFonts w:ascii="Times New Roman" w:hAnsi="Times New Roman" w:cs="Times New Roman"/>
        </w:rPr>
        <w:t>и спортивных мероприятий</w:t>
      </w:r>
    </w:p>
    <w:tbl>
      <w:tblPr>
        <w:tblW w:w="1025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820"/>
        <w:gridCol w:w="5436"/>
      </w:tblGrid>
      <w:tr w:rsidR="001005E9" w:rsidRPr="001005E9" w14:paraId="4BCF1597" w14:textId="77777777" w:rsidTr="00282380">
        <w:trPr>
          <w:trHeight w:val="20"/>
        </w:trPr>
        <w:tc>
          <w:tcPr>
            <w:tcW w:w="4820" w:type="dxa"/>
            <w:vAlign w:val="center"/>
          </w:tcPr>
          <w:p w14:paraId="360920DE" w14:textId="77777777" w:rsidR="001005E9" w:rsidRPr="001005E9" w:rsidRDefault="001005E9" w:rsidP="001005E9">
            <w:pPr>
              <w:pStyle w:val="ConsPlusNonformat"/>
              <w:jc w:val="both"/>
              <w:rPr>
                <w:rFonts w:ascii="Times New Roman" w:hAnsi="Times New Roman" w:cs="Times New Roman"/>
              </w:rPr>
            </w:pPr>
            <w:r w:rsidRPr="001005E9">
              <w:rPr>
                <w:rFonts w:ascii="Times New Roman" w:hAnsi="Times New Roman" w:cs="Times New Roman"/>
              </w:rPr>
              <w:t>Наименование судейских должностей</w:t>
            </w:r>
          </w:p>
        </w:tc>
        <w:tc>
          <w:tcPr>
            <w:tcW w:w="5436" w:type="dxa"/>
            <w:vAlign w:val="center"/>
          </w:tcPr>
          <w:p w14:paraId="3FA5843E" w14:textId="16AD9755" w:rsidR="001005E9" w:rsidRPr="001005E9" w:rsidRDefault="001005E9" w:rsidP="001005E9">
            <w:pPr>
              <w:pStyle w:val="ConsPlusNonformat"/>
              <w:jc w:val="both"/>
              <w:rPr>
                <w:rFonts w:ascii="Times New Roman" w:hAnsi="Times New Roman" w:cs="Times New Roman"/>
              </w:rPr>
            </w:pPr>
            <w:r w:rsidRPr="001005E9">
              <w:rPr>
                <w:rFonts w:ascii="Times New Roman" w:hAnsi="Times New Roman" w:cs="Times New Roman"/>
              </w:rPr>
              <w:t>Размеры выплат</w:t>
            </w:r>
            <w:r w:rsidR="00282380">
              <w:rPr>
                <w:rFonts w:ascii="Times New Roman" w:hAnsi="Times New Roman" w:cs="Times New Roman"/>
              </w:rPr>
              <w:t xml:space="preserve"> </w:t>
            </w:r>
            <w:r w:rsidRPr="001005E9">
              <w:rPr>
                <w:rFonts w:ascii="Times New Roman" w:hAnsi="Times New Roman" w:cs="Times New Roman"/>
              </w:rPr>
              <w:t>с учетом судейских</w:t>
            </w:r>
            <w:r w:rsidR="00282380">
              <w:rPr>
                <w:rFonts w:ascii="Times New Roman" w:hAnsi="Times New Roman" w:cs="Times New Roman"/>
              </w:rPr>
              <w:t xml:space="preserve"> </w:t>
            </w:r>
            <w:r w:rsidRPr="001005E9">
              <w:rPr>
                <w:rFonts w:ascii="Times New Roman" w:hAnsi="Times New Roman" w:cs="Times New Roman"/>
              </w:rPr>
              <w:t xml:space="preserve">категорий (в рублях) </w:t>
            </w:r>
          </w:p>
        </w:tc>
      </w:tr>
      <w:tr w:rsidR="001005E9" w:rsidRPr="001005E9" w14:paraId="12E0C5EB" w14:textId="77777777" w:rsidTr="00282380">
        <w:trPr>
          <w:trHeight w:val="20"/>
        </w:trPr>
        <w:tc>
          <w:tcPr>
            <w:tcW w:w="4820" w:type="dxa"/>
            <w:tcBorders>
              <w:top w:val="nil"/>
            </w:tcBorders>
            <w:vAlign w:val="center"/>
          </w:tcPr>
          <w:p w14:paraId="627C1E3E" w14:textId="77777777" w:rsidR="001005E9" w:rsidRPr="001005E9" w:rsidRDefault="001005E9" w:rsidP="001005E9">
            <w:pPr>
              <w:pStyle w:val="ConsPlusNonformat"/>
              <w:jc w:val="both"/>
              <w:rPr>
                <w:rFonts w:ascii="Times New Roman" w:hAnsi="Times New Roman" w:cs="Times New Roman"/>
              </w:rPr>
            </w:pPr>
            <w:r w:rsidRPr="001005E9">
              <w:rPr>
                <w:rFonts w:ascii="Times New Roman" w:hAnsi="Times New Roman" w:cs="Times New Roman"/>
              </w:rPr>
              <w:t>Главный судья</w:t>
            </w:r>
          </w:p>
        </w:tc>
        <w:tc>
          <w:tcPr>
            <w:tcW w:w="5436" w:type="dxa"/>
            <w:tcBorders>
              <w:top w:val="nil"/>
            </w:tcBorders>
            <w:vAlign w:val="center"/>
          </w:tcPr>
          <w:p w14:paraId="4EA108F0" w14:textId="77777777" w:rsidR="001005E9" w:rsidRPr="001005E9" w:rsidRDefault="001005E9" w:rsidP="001005E9">
            <w:pPr>
              <w:pStyle w:val="ConsPlusNonformat"/>
              <w:jc w:val="both"/>
              <w:rPr>
                <w:rFonts w:ascii="Times New Roman" w:hAnsi="Times New Roman" w:cs="Times New Roman"/>
              </w:rPr>
            </w:pPr>
            <w:r w:rsidRPr="001005E9">
              <w:rPr>
                <w:rFonts w:ascii="Times New Roman" w:hAnsi="Times New Roman" w:cs="Times New Roman"/>
              </w:rPr>
              <w:t>500,00</w:t>
            </w:r>
          </w:p>
        </w:tc>
      </w:tr>
      <w:tr w:rsidR="001005E9" w:rsidRPr="001005E9" w14:paraId="5129339D" w14:textId="77777777" w:rsidTr="00282380">
        <w:trPr>
          <w:trHeight w:val="20"/>
        </w:trPr>
        <w:tc>
          <w:tcPr>
            <w:tcW w:w="4820" w:type="dxa"/>
            <w:tcBorders>
              <w:top w:val="nil"/>
            </w:tcBorders>
            <w:vAlign w:val="center"/>
          </w:tcPr>
          <w:p w14:paraId="54157CF8" w14:textId="77777777" w:rsidR="001005E9" w:rsidRPr="001005E9" w:rsidRDefault="001005E9" w:rsidP="001005E9">
            <w:pPr>
              <w:pStyle w:val="ConsPlusNonformat"/>
              <w:jc w:val="both"/>
              <w:rPr>
                <w:rFonts w:ascii="Times New Roman" w:hAnsi="Times New Roman" w:cs="Times New Roman"/>
              </w:rPr>
            </w:pPr>
            <w:r w:rsidRPr="001005E9">
              <w:rPr>
                <w:rFonts w:ascii="Times New Roman" w:hAnsi="Times New Roman" w:cs="Times New Roman"/>
              </w:rPr>
              <w:t>Главный судья-секретарь</w:t>
            </w:r>
          </w:p>
        </w:tc>
        <w:tc>
          <w:tcPr>
            <w:tcW w:w="5436" w:type="dxa"/>
            <w:tcBorders>
              <w:top w:val="nil"/>
            </w:tcBorders>
            <w:vAlign w:val="center"/>
          </w:tcPr>
          <w:p w14:paraId="57682390" w14:textId="77777777" w:rsidR="001005E9" w:rsidRPr="001005E9" w:rsidRDefault="001005E9" w:rsidP="001005E9">
            <w:pPr>
              <w:pStyle w:val="ConsPlusNonformat"/>
              <w:jc w:val="both"/>
              <w:rPr>
                <w:rFonts w:ascii="Times New Roman" w:hAnsi="Times New Roman" w:cs="Times New Roman"/>
              </w:rPr>
            </w:pPr>
            <w:r w:rsidRPr="001005E9">
              <w:rPr>
                <w:rFonts w:ascii="Times New Roman" w:hAnsi="Times New Roman" w:cs="Times New Roman"/>
              </w:rPr>
              <w:t>350,00</w:t>
            </w:r>
          </w:p>
        </w:tc>
      </w:tr>
      <w:tr w:rsidR="001005E9" w:rsidRPr="001005E9" w14:paraId="5080B2C1" w14:textId="77777777" w:rsidTr="00282380">
        <w:trPr>
          <w:trHeight w:val="20"/>
        </w:trPr>
        <w:tc>
          <w:tcPr>
            <w:tcW w:w="4820" w:type="dxa"/>
            <w:tcBorders>
              <w:top w:val="nil"/>
            </w:tcBorders>
            <w:vAlign w:val="center"/>
          </w:tcPr>
          <w:p w14:paraId="0DBF5865" w14:textId="5931DA11" w:rsidR="001005E9" w:rsidRPr="001005E9" w:rsidRDefault="001005E9" w:rsidP="001005E9">
            <w:pPr>
              <w:pStyle w:val="ConsPlusNonformat"/>
              <w:jc w:val="both"/>
              <w:rPr>
                <w:rFonts w:ascii="Times New Roman" w:hAnsi="Times New Roman" w:cs="Times New Roman"/>
              </w:rPr>
            </w:pPr>
            <w:r w:rsidRPr="001005E9">
              <w:rPr>
                <w:rFonts w:ascii="Times New Roman" w:hAnsi="Times New Roman" w:cs="Times New Roman"/>
              </w:rPr>
              <w:t>Заместитель главного судьи, заместитель</w:t>
            </w:r>
            <w:r w:rsidR="00282380">
              <w:rPr>
                <w:rFonts w:ascii="Times New Roman" w:hAnsi="Times New Roman" w:cs="Times New Roman"/>
              </w:rPr>
              <w:t xml:space="preserve"> </w:t>
            </w:r>
            <w:r w:rsidRPr="001005E9">
              <w:rPr>
                <w:rFonts w:ascii="Times New Roman" w:hAnsi="Times New Roman" w:cs="Times New Roman"/>
              </w:rPr>
              <w:t>главного секретаря</w:t>
            </w:r>
          </w:p>
        </w:tc>
        <w:tc>
          <w:tcPr>
            <w:tcW w:w="5436" w:type="dxa"/>
            <w:tcBorders>
              <w:top w:val="nil"/>
            </w:tcBorders>
            <w:vAlign w:val="center"/>
          </w:tcPr>
          <w:p w14:paraId="00AEE480" w14:textId="77777777" w:rsidR="001005E9" w:rsidRPr="001005E9" w:rsidRDefault="001005E9" w:rsidP="001005E9">
            <w:pPr>
              <w:pStyle w:val="ConsPlusNonformat"/>
              <w:jc w:val="both"/>
              <w:rPr>
                <w:rFonts w:ascii="Times New Roman" w:hAnsi="Times New Roman" w:cs="Times New Roman"/>
              </w:rPr>
            </w:pPr>
            <w:r w:rsidRPr="001005E9">
              <w:rPr>
                <w:rFonts w:ascii="Times New Roman" w:hAnsi="Times New Roman" w:cs="Times New Roman"/>
              </w:rPr>
              <w:t>300,00</w:t>
            </w:r>
          </w:p>
        </w:tc>
      </w:tr>
      <w:tr w:rsidR="001005E9" w:rsidRPr="001005E9" w14:paraId="1FD06D0E" w14:textId="77777777" w:rsidTr="00282380">
        <w:trPr>
          <w:trHeight w:val="20"/>
        </w:trPr>
        <w:tc>
          <w:tcPr>
            <w:tcW w:w="4820" w:type="dxa"/>
            <w:tcBorders>
              <w:top w:val="nil"/>
            </w:tcBorders>
            <w:vAlign w:val="center"/>
          </w:tcPr>
          <w:p w14:paraId="74566F0D" w14:textId="77777777" w:rsidR="001005E9" w:rsidRPr="001005E9" w:rsidRDefault="001005E9" w:rsidP="001005E9">
            <w:pPr>
              <w:pStyle w:val="ConsPlusNonformat"/>
              <w:jc w:val="both"/>
              <w:rPr>
                <w:rFonts w:ascii="Times New Roman" w:hAnsi="Times New Roman" w:cs="Times New Roman"/>
              </w:rPr>
            </w:pPr>
            <w:r w:rsidRPr="001005E9">
              <w:rPr>
                <w:rFonts w:ascii="Times New Roman" w:hAnsi="Times New Roman" w:cs="Times New Roman"/>
              </w:rPr>
              <w:t>Судьи</w:t>
            </w:r>
          </w:p>
        </w:tc>
        <w:tc>
          <w:tcPr>
            <w:tcW w:w="5436" w:type="dxa"/>
            <w:tcBorders>
              <w:top w:val="nil"/>
            </w:tcBorders>
            <w:vAlign w:val="center"/>
          </w:tcPr>
          <w:p w14:paraId="32EF4254" w14:textId="77777777" w:rsidR="001005E9" w:rsidRPr="001005E9" w:rsidRDefault="001005E9" w:rsidP="001005E9">
            <w:pPr>
              <w:pStyle w:val="ConsPlusNonformat"/>
              <w:jc w:val="both"/>
              <w:rPr>
                <w:rFonts w:ascii="Times New Roman" w:hAnsi="Times New Roman" w:cs="Times New Roman"/>
              </w:rPr>
            </w:pPr>
            <w:r w:rsidRPr="001005E9">
              <w:rPr>
                <w:rFonts w:ascii="Times New Roman" w:hAnsi="Times New Roman" w:cs="Times New Roman"/>
              </w:rPr>
              <w:t>300,00</w:t>
            </w:r>
          </w:p>
        </w:tc>
      </w:tr>
    </w:tbl>
    <w:p w14:paraId="1D6CEF99" w14:textId="77777777" w:rsidR="008657BA" w:rsidRPr="001005E9" w:rsidRDefault="008657BA" w:rsidP="001005E9">
      <w:pPr>
        <w:spacing w:after="0" w:line="240" w:lineRule="auto"/>
        <w:jc w:val="both"/>
        <w:rPr>
          <w:rFonts w:ascii="Times New Roman" w:hAnsi="Times New Roman" w:cs="Times New Roman"/>
          <w:sz w:val="20"/>
          <w:szCs w:val="20"/>
        </w:rPr>
      </w:pPr>
    </w:p>
    <w:p w14:paraId="506C9F54" w14:textId="4BD5E800" w:rsidR="00282380" w:rsidRPr="00282380" w:rsidRDefault="00282380" w:rsidP="00282380">
      <w:pPr>
        <w:spacing w:after="0" w:line="240" w:lineRule="auto"/>
        <w:jc w:val="both"/>
        <w:rPr>
          <w:rFonts w:ascii="Times New Roman" w:eastAsia="Calibri" w:hAnsi="Times New Roman" w:cs="Times New Roman"/>
          <w:b/>
          <w:bCs/>
          <w:sz w:val="20"/>
          <w:szCs w:val="20"/>
        </w:rPr>
      </w:pPr>
      <w:r w:rsidRPr="00282380">
        <w:rPr>
          <w:rFonts w:ascii="Times New Roman" w:eastAsia="Calibri" w:hAnsi="Times New Roman" w:cs="Times New Roman"/>
          <w:b/>
          <w:bCs/>
          <w:sz w:val="20"/>
          <w:szCs w:val="20"/>
        </w:rPr>
        <w:t xml:space="preserve">Постановление от </w:t>
      </w:r>
      <w:r w:rsidRPr="00AF1303">
        <w:rPr>
          <w:rFonts w:ascii="Times New Roman" w:eastAsia="Calibri" w:hAnsi="Times New Roman" w:cs="Times New Roman"/>
          <w:b/>
          <w:bCs/>
          <w:sz w:val="20"/>
          <w:szCs w:val="20"/>
        </w:rPr>
        <w:t>18.03.2022</w:t>
      </w:r>
      <w:r w:rsidRPr="00282380">
        <w:rPr>
          <w:rFonts w:ascii="Times New Roman" w:eastAsia="Calibri" w:hAnsi="Times New Roman" w:cs="Times New Roman"/>
          <w:b/>
          <w:bCs/>
          <w:sz w:val="20"/>
          <w:szCs w:val="20"/>
        </w:rPr>
        <w:tab/>
      </w:r>
      <w:r w:rsidRPr="00282380">
        <w:rPr>
          <w:rFonts w:ascii="Times New Roman" w:eastAsia="Calibri" w:hAnsi="Times New Roman" w:cs="Times New Roman"/>
          <w:b/>
          <w:bCs/>
          <w:sz w:val="20"/>
          <w:szCs w:val="20"/>
        </w:rPr>
        <w:tab/>
      </w:r>
      <w:r w:rsidRPr="00282380">
        <w:rPr>
          <w:rFonts w:ascii="Times New Roman" w:eastAsia="Calibri" w:hAnsi="Times New Roman" w:cs="Times New Roman"/>
          <w:b/>
          <w:bCs/>
          <w:sz w:val="20"/>
          <w:szCs w:val="20"/>
        </w:rPr>
        <w:tab/>
      </w:r>
      <w:r w:rsidRPr="00282380">
        <w:rPr>
          <w:rFonts w:ascii="Times New Roman" w:eastAsia="Calibri" w:hAnsi="Times New Roman" w:cs="Times New Roman"/>
          <w:b/>
          <w:bCs/>
          <w:sz w:val="20"/>
          <w:szCs w:val="20"/>
        </w:rPr>
        <w:tab/>
      </w:r>
      <w:r w:rsidRPr="00282380">
        <w:rPr>
          <w:rFonts w:ascii="Times New Roman" w:eastAsia="Calibri" w:hAnsi="Times New Roman" w:cs="Times New Roman"/>
          <w:b/>
          <w:bCs/>
          <w:sz w:val="20"/>
          <w:szCs w:val="20"/>
        </w:rPr>
        <w:tab/>
      </w:r>
      <w:r w:rsidRPr="00282380">
        <w:rPr>
          <w:rFonts w:ascii="Times New Roman" w:eastAsia="Calibri" w:hAnsi="Times New Roman" w:cs="Times New Roman"/>
          <w:b/>
          <w:bCs/>
          <w:sz w:val="20"/>
          <w:szCs w:val="20"/>
        </w:rPr>
        <w:tab/>
        <w:t xml:space="preserve"> </w:t>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Pr>
          <w:rFonts w:ascii="Times New Roman" w:eastAsia="Calibri" w:hAnsi="Times New Roman" w:cs="Times New Roman"/>
          <w:b/>
          <w:bCs/>
          <w:sz w:val="20"/>
          <w:szCs w:val="20"/>
        </w:rPr>
        <w:tab/>
      </w:r>
      <w:r w:rsidRPr="00282380">
        <w:rPr>
          <w:rFonts w:ascii="Times New Roman" w:eastAsia="Calibri" w:hAnsi="Times New Roman" w:cs="Times New Roman"/>
          <w:b/>
          <w:bCs/>
          <w:sz w:val="20"/>
          <w:szCs w:val="20"/>
        </w:rPr>
        <w:t xml:space="preserve">                                           </w:t>
      </w:r>
      <w:r w:rsidR="00AF1303">
        <w:rPr>
          <w:rFonts w:ascii="Times New Roman" w:eastAsia="Calibri" w:hAnsi="Times New Roman" w:cs="Times New Roman"/>
          <w:b/>
          <w:bCs/>
          <w:sz w:val="20"/>
          <w:szCs w:val="20"/>
        </w:rPr>
        <w:t xml:space="preserve">       </w:t>
      </w:r>
      <w:r w:rsidRPr="00282380">
        <w:rPr>
          <w:rFonts w:ascii="Times New Roman" w:eastAsia="Calibri" w:hAnsi="Times New Roman" w:cs="Times New Roman"/>
          <w:b/>
          <w:bCs/>
          <w:sz w:val="20"/>
          <w:szCs w:val="20"/>
        </w:rPr>
        <w:t xml:space="preserve"> № </w:t>
      </w:r>
      <w:r w:rsidRPr="00AF1303">
        <w:rPr>
          <w:rFonts w:ascii="Times New Roman" w:eastAsia="Calibri" w:hAnsi="Times New Roman" w:cs="Times New Roman"/>
          <w:b/>
          <w:bCs/>
          <w:sz w:val="20"/>
          <w:szCs w:val="20"/>
        </w:rPr>
        <w:t>186</w:t>
      </w:r>
    </w:p>
    <w:p w14:paraId="67C6205A" w14:textId="0F99934E" w:rsidR="00282380" w:rsidRPr="00A420F7" w:rsidRDefault="00282380" w:rsidP="00A420F7">
      <w:pPr>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t>О мерах по обеспечению пожарной безопасности в лесах на территории</w:t>
      </w:r>
      <w:r>
        <w:rPr>
          <w:rFonts w:ascii="Times New Roman" w:eastAsia="Times New Roman" w:hAnsi="Times New Roman" w:cs="Times New Roman"/>
          <w:sz w:val="20"/>
          <w:szCs w:val="20"/>
        </w:rPr>
        <w:t xml:space="preserve"> </w:t>
      </w:r>
      <w:r w:rsidRPr="00282380">
        <w:rPr>
          <w:rFonts w:ascii="Times New Roman" w:eastAsia="Times New Roman" w:hAnsi="Times New Roman" w:cs="Times New Roman"/>
          <w:sz w:val="20"/>
          <w:szCs w:val="20"/>
        </w:rPr>
        <w:t>Завитинского муниципального округа в 2022 году</w:t>
      </w:r>
      <w:r>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z w:val="20"/>
          <w:szCs w:val="20"/>
        </w:rPr>
        <w:t>В целях усиления охраны лесов, предотвращения лесных пожаров и борьбы с ними на территории Завитинского муниципального округа, на основании Лесного кодекса Российской Федерации, Федерального закона от 21.12.1994 № 69-ФЗ «О пожарной безопасности», в соответствии с постановлением губернатора Амурской области от 05.03.2022 № 45   «О мерах по обеспечению пожарной безопасности в лесах на территории Амурской области в 2022 году»</w:t>
      </w:r>
      <w:r>
        <w:rPr>
          <w:rFonts w:ascii="Times New Roman" w:eastAsia="Times New Roman" w:hAnsi="Times New Roman" w:cs="Times New Roman"/>
          <w:sz w:val="20"/>
          <w:szCs w:val="20"/>
        </w:rPr>
        <w:t xml:space="preserve"> </w:t>
      </w:r>
      <w:r w:rsidRPr="00282380">
        <w:rPr>
          <w:rFonts w:ascii="Times New Roman" w:eastAsia="Times New Roman" w:hAnsi="Times New Roman" w:cs="Times New Roman"/>
          <w:b/>
          <w:color w:val="000000"/>
          <w:sz w:val="20"/>
          <w:szCs w:val="20"/>
        </w:rPr>
        <w:t>п о с т а н о в л я ю:</w:t>
      </w:r>
      <w:r>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4"/>
          <w:sz w:val="20"/>
          <w:szCs w:val="20"/>
        </w:rPr>
        <w:t xml:space="preserve">1. </w:t>
      </w:r>
      <w:r w:rsidRPr="00282380">
        <w:rPr>
          <w:rFonts w:ascii="Times New Roman" w:eastAsia="Times New Roman" w:hAnsi="Times New Roman" w:cs="Times New Roman"/>
          <w:color w:val="000000"/>
          <w:spacing w:val="2"/>
          <w:sz w:val="20"/>
          <w:szCs w:val="20"/>
        </w:rPr>
        <w:t>Юридическим лицам и гражданам, осуществляющим ведение лесного хо</w:t>
      </w:r>
      <w:r w:rsidRPr="00282380">
        <w:rPr>
          <w:rFonts w:ascii="Times New Roman" w:eastAsia="Times New Roman" w:hAnsi="Times New Roman" w:cs="Times New Roman"/>
          <w:color w:val="000000"/>
          <w:spacing w:val="1"/>
          <w:sz w:val="20"/>
          <w:szCs w:val="20"/>
        </w:rPr>
        <w:t>зяйства или использование лесов, организациям и предприятиям, имеющим на</w:t>
      </w:r>
      <w:r w:rsidRPr="00282380">
        <w:rPr>
          <w:rFonts w:ascii="Times New Roman" w:eastAsia="Times New Roman" w:hAnsi="Times New Roman" w:cs="Times New Roman"/>
          <w:color w:val="000000"/>
          <w:spacing w:val="2"/>
          <w:sz w:val="20"/>
          <w:szCs w:val="20"/>
        </w:rPr>
        <w:t xml:space="preserve"> землях лесного фонда свои объекты, а также населению, посещающему леса, обеспечить выполне</w:t>
      </w:r>
      <w:r w:rsidRPr="00282380">
        <w:rPr>
          <w:rFonts w:ascii="Times New Roman" w:eastAsia="Times New Roman" w:hAnsi="Times New Roman" w:cs="Times New Roman"/>
          <w:color w:val="000000"/>
          <w:spacing w:val="1"/>
          <w:sz w:val="20"/>
          <w:szCs w:val="20"/>
        </w:rPr>
        <w:t>ние требований</w:t>
      </w:r>
      <w:r w:rsidRPr="00282380">
        <w:rPr>
          <w:rFonts w:ascii="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Лесного кодекса Российской Федерации,</w:t>
      </w:r>
      <w:r w:rsidRPr="00282380">
        <w:rPr>
          <w:rFonts w:ascii="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 xml:space="preserve">постановления Правительства РФ от 07.10.2020 № 1614 «Об утверждении Правил пожарной безопасности в лесах» </w:t>
      </w:r>
      <w:r w:rsidRPr="00282380">
        <w:rPr>
          <w:rFonts w:ascii="Times New Roman" w:eastAsia="Times New Roman" w:hAnsi="Times New Roman" w:cs="Times New Roman"/>
          <w:color w:val="000000"/>
          <w:spacing w:val="3"/>
          <w:sz w:val="20"/>
          <w:szCs w:val="20"/>
        </w:rPr>
        <w:t>и иных нормативных правовых актов, регулирующих ох</w:t>
      </w:r>
      <w:r w:rsidRPr="00282380">
        <w:rPr>
          <w:rFonts w:ascii="Times New Roman" w:eastAsia="Times New Roman" w:hAnsi="Times New Roman" w:cs="Times New Roman"/>
          <w:color w:val="000000"/>
          <w:spacing w:val="1"/>
          <w:sz w:val="20"/>
          <w:szCs w:val="20"/>
        </w:rPr>
        <w:t>рану, защиту и использование лесов в Российской Федерации.</w:t>
      </w:r>
      <w:r>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z w:val="20"/>
          <w:szCs w:val="20"/>
        </w:rPr>
        <w:t>2. Создать штаб по проведению противопожарных мероприятий и организации тушения лесных пожаров и палов на территории Завитинского муниципального округа и утвердить его состав согласно приложению № 1  к настоящему постановлению.</w:t>
      </w:r>
      <w:r>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3"/>
          <w:sz w:val="20"/>
          <w:szCs w:val="20"/>
        </w:rPr>
        <w:t>3. Утвердить схему организации управления и взаимодействия при тушении</w:t>
      </w:r>
      <w:r w:rsidRPr="00282380">
        <w:rPr>
          <w:rFonts w:ascii="Times New Roman" w:eastAsia="Times New Roman" w:hAnsi="Times New Roman" w:cs="Times New Roman"/>
          <w:color w:val="000000"/>
          <w:sz w:val="20"/>
          <w:szCs w:val="20"/>
        </w:rPr>
        <w:t xml:space="preserve"> лесных пожаров и палов на территории Завитинского муниципального округа согласно приложению</w:t>
      </w:r>
      <w:r w:rsidRPr="00282380">
        <w:rPr>
          <w:rFonts w:ascii="Times New Roman" w:eastAsia="Times New Roman" w:hAnsi="Times New Roman" w:cs="Times New Roman"/>
          <w:color w:val="000000"/>
          <w:spacing w:val="-3"/>
          <w:sz w:val="20"/>
          <w:szCs w:val="20"/>
        </w:rPr>
        <w:t xml:space="preserve"> № 2 к настоящему постановлению.</w:t>
      </w:r>
      <w:r>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3"/>
          <w:sz w:val="20"/>
          <w:szCs w:val="20"/>
        </w:rPr>
        <w:t>4. Утвердить схему оповещения о лесных пожарах и палах на территории</w:t>
      </w:r>
      <w:r w:rsidRPr="00282380">
        <w:rPr>
          <w:rFonts w:ascii="Times New Roman" w:eastAsia="Times New Roman" w:hAnsi="Times New Roman" w:cs="Times New Roman"/>
          <w:color w:val="000000"/>
          <w:sz w:val="20"/>
          <w:szCs w:val="20"/>
        </w:rPr>
        <w:t xml:space="preserve"> Завитинского муниципального округа согласно приложению  № 3 к настоящему постановлению.</w:t>
      </w:r>
      <w:r>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z w:val="20"/>
          <w:szCs w:val="20"/>
        </w:rPr>
        <w:t>5. Утвердить перечень сведений, указываемых в информации, согласно приложению № 4 к настоящему постановлению.</w:t>
      </w:r>
      <w:r>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z w:val="20"/>
          <w:szCs w:val="20"/>
        </w:rPr>
        <w:t>6. Заместителю главы администрации Завитинского муниципального округа по муниципальному хозяйству П.В. Ломако в срок до 21.03.2022 обеспечить выполнение следующих мероприятий:</w:t>
      </w:r>
      <w:r>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6.1. Организовать проведение мероприятий по приведению населенных пунктов и прилегающих территорий в соответствие требованиям руководящих документов по пожарной безопасности и созданию противопожарных барьеров вокруг населенных пунктов с целью недопущения распространения лесных пожаров и палов в населенных пунктах. 6.2. До начала пожароопас</w:t>
      </w:r>
      <w:r w:rsidRPr="00282380">
        <w:rPr>
          <w:rFonts w:ascii="Times New Roman" w:eastAsia="Times New Roman" w:hAnsi="Times New Roman" w:cs="Times New Roman"/>
          <w:color w:val="000000"/>
          <w:sz w:val="20"/>
          <w:szCs w:val="20"/>
        </w:rPr>
        <w:t xml:space="preserve">ного периода произвести вакцинацию людей, принимающих участие в тушении лесных </w:t>
      </w:r>
      <w:r w:rsidRPr="00282380">
        <w:rPr>
          <w:rFonts w:ascii="Times New Roman" w:eastAsia="Times New Roman" w:hAnsi="Times New Roman" w:cs="Times New Roman"/>
          <w:color w:val="000000"/>
          <w:spacing w:val="-3"/>
          <w:sz w:val="20"/>
          <w:szCs w:val="20"/>
        </w:rPr>
        <w:t>пожаров и палов, против клещевого энцефалита.</w:t>
      </w:r>
      <w:r>
        <w:rPr>
          <w:rFonts w:ascii="Times New Roman" w:eastAsia="Times New Roman" w:hAnsi="Times New Roman" w:cs="Times New Roman"/>
          <w:color w:val="000000"/>
          <w:spacing w:val="-3"/>
          <w:sz w:val="20"/>
          <w:szCs w:val="20"/>
        </w:rPr>
        <w:t xml:space="preserve"> </w:t>
      </w:r>
      <w:r w:rsidRPr="00282380">
        <w:rPr>
          <w:rFonts w:ascii="Times New Roman" w:eastAsia="Times New Roman" w:hAnsi="Times New Roman" w:cs="Times New Roman"/>
          <w:color w:val="000000"/>
          <w:spacing w:val="1"/>
          <w:sz w:val="20"/>
          <w:szCs w:val="20"/>
        </w:rPr>
        <w:t>6.3. Обеспечить координацию работ по борьбе с лесными пожарами и палами на территории Завитинского муниципального округа.</w:t>
      </w:r>
      <w:r>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6.4. По представлению главы округа в целях обес</w:t>
      </w:r>
      <w:r w:rsidRPr="00282380">
        <w:rPr>
          <w:rFonts w:ascii="Times New Roman" w:eastAsia="Times New Roman" w:hAnsi="Times New Roman" w:cs="Times New Roman"/>
          <w:color w:val="000000"/>
          <w:spacing w:val="2"/>
          <w:sz w:val="20"/>
          <w:szCs w:val="20"/>
        </w:rPr>
        <w:t xml:space="preserve">печения пожарной безопасности в лесах принимать решения об ограничениях </w:t>
      </w:r>
      <w:r w:rsidRPr="00282380">
        <w:rPr>
          <w:rFonts w:ascii="Times New Roman" w:eastAsia="Times New Roman" w:hAnsi="Times New Roman" w:cs="Times New Roman"/>
          <w:color w:val="000000"/>
          <w:spacing w:val="1"/>
          <w:sz w:val="20"/>
          <w:szCs w:val="20"/>
        </w:rPr>
        <w:t>в необходимых случаях на период высокой пожарной опасности в лесах по ус</w:t>
      </w:r>
      <w:r w:rsidRPr="00282380">
        <w:rPr>
          <w:rFonts w:ascii="Times New Roman" w:eastAsia="Times New Roman" w:hAnsi="Times New Roman" w:cs="Times New Roman"/>
          <w:color w:val="000000"/>
          <w:spacing w:val="4"/>
          <w:sz w:val="20"/>
          <w:szCs w:val="20"/>
        </w:rPr>
        <w:t xml:space="preserve">ловиям погоды посещения гражданами лесов, въезда в них транспортных </w:t>
      </w:r>
      <w:r w:rsidRPr="00282380">
        <w:rPr>
          <w:rFonts w:ascii="Times New Roman" w:eastAsia="Times New Roman" w:hAnsi="Times New Roman" w:cs="Times New Roman"/>
          <w:color w:val="000000"/>
          <w:spacing w:val="2"/>
          <w:sz w:val="20"/>
          <w:szCs w:val="20"/>
        </w:rPr>
        <w:t xml:space="preserve">средств, проведения в лесу определенных видов работ, а также о введении </w:t>
      </w:r>
      <w:r w:rsidRPr="00282380">
        <w:rPr>
          <w:rFonts w:ascii="Times New Roman" w:eastAsia="Times New Roman" w:hAnsi="Times New Roman" w:cs="Times New Roman"/>
          <w:color w:val="000000"/>
          <w:spacing w:val="1"/>
          <w:sz w:val="20"/>
          <w:szCs w:val="20"/>
        </w:rPr>
        <w:t>особого противопожарного режима или режима чрезвычайной ситуации по тушению лесных пожаров.</w:t>
      </w:r>
      <w:r w:rsidRPr="00282380">
        <w:rPr>
          <w:rFonts w:ascii="Times New Roman" w:eastAsia="Times New Roman" w:hAnsi="Times New Roman" w:cs="Times New Roman"/>
          <w:sz w:val="20"/>
          <w:szCs w:val="20"/>
        </w:rPr>
        <w:t xml:space="preserve"> 6.5. Установить в пожароопасные периоды круглосуточные дежурства специалистов администрации округа в населённых пунктах округа и членов добровольных пожарных дружин, для защиты населенных пунктов и объектов экономики от природных пожаров.</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sz w:val="20"/>
          <w:szCs w:val="20"/>
        </w:rPr>
        <w:t xml:space="preserve"> 6.6. Организовать разъяснительную работу с населением по вопросам соблюдения правил пожарной безопасности в лесах, а также обеспечить регулярное информирование населения о складывающейся </w:t>
      </w:r>
      <w:proofErr w:type="spellStart"/>
      <w:r w:rsidRPr="00282380">
        <w:rPr>
          <w:rFonts w:ascii="Times New Roman" w:eastAsia="Times New Roman" w:hAnsi="Times New Roman" w:cs="Times New Roman"/>
          <w:sz w:val="20"/>
          <w:szCs w:val="20"/>
        </w:rPr>
        <w:t>лесопожарной</w:t>
      </w:r>
      <w:proofErr w:type="spellEnd"/>
      <w:r w:rsidRPr="00282380">
        <w:rPr>
          <w:rFonts w:ascii="Times New Roman" w:eastAsia="Times New Roman" w:hAnsi="Times New Roman" w:cs="Times New Roman"/>
          <w:sz w:val="20"/>
          <w:szCs w:val="20"/>
        </w:rPr>
        <w:t xml:space="preserve"> обстановке и его действиях при угрозе и возникновении чрезвычайных ситуаций, связанных с природными пожарами.</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6.7. В каждом населенном пункте установить порядок оповещения и сбора населения с противопожарным инвентарем на тушение пожаров.</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6.8. Обеспечить создание резервов горюче-смазочных материалов и продуктов питания на период пожароопасного сезона.</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6.9. Обеспечить предоставление документов по согласованию проведения профилактических выжиганий сухой травянистой растительности, стерни и других сельскохозяйственных остатков на землях сельскохозяйственного назначения и иных категорий на территории муниципального образования до наступления пожароопасного сезона.</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3"/>
          <w:sz w:val="20"/>
          <w:szCs w:val="20"/>
        </w:rPr>
        <w:t xml:space="preserve">7. Начальнику отдела дорожного хозяйства и жизнеобеспечения администрации Завитинского муниципального округа К.А. </w:t>
      </w:r>
      <w:proofErr w:type="spellStart"/>
      <w:r w:rsidRPr="00282380">
        <w:rPr>
          <w:rFonts w:ascii="Times New Roman" w:eastAsia="Times New Roman" w:hAnsi="Times New Roman" w:cs="Times New Roman"/>
          <w:color w:val="000000"/>
          <w:spacing w:val="3"/>
          <w:sz w:val="20"/>
          <w:szCs w:val="20"/>
        </w:rPr>
        <w:t>Слободчукову</w:t>
      </w:r>
      <w:proofErr w:type="spellEnd"/>
      <w:r w:rsidRPr="00282380">
        <w:rPr>
          <w:rFonts w:ascii="Times New Roman" w:eastAsia="Times New Roman" w:hAnsi="Times New Roman" w:cs="Times New Roman"/>
          <w:color w:val="000000"/>
          <w:spacing w:val="3"/>
          <w:sz w:val="20"/>
          <w:szCs w:val="20"/>
        </w:rPr>
        <w:t xml:space="preserve"> </w:t>
      </w:r>
      <w:r w:rsidRPr="00282380">
        <w:rPr>
          <w:rFonts w:ascii="Times New Roman" w:eastAsia="Times New Roman" w:hAnsi="Times New Roman" w:cs="Times New Roman"/>
          <w:color w:val="000000"/>
          <w:sz w:val="20"/>
          <w:szCs w:val="20"/>
        </w:rPr>
        <w:t>координировать взаимодействие между населёнными пунктами округа, военным лесничеством, ГАУ Амурской области «Завитинский лесхоз», службой заказников, обществом охотников и рыболовов, 7 пожарной спасательной частью ФПС первого разряда (по охране города Завитинска) и ЕДДС округа по обеспечению координации действий привлекаемых сил и средств по ликвидации чрезвычайных ситуаций.</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4"/>
          <w:sz w:val="20"/>
          <w:szCs w:val="20"/>
        </w:rPr>
        <w:t xml:space="preserve">8. Рекомендовать генеральному директору ООО «Строитель» Е.А. Ляшенко обеспечить </w:t>
      </w:r>
      <w:r w:rsidRPr="00282380">
        <w:rPr>
          <w:rFonts w:ascii="Times New Roman" w:eastAsia="Times New Roman" w:hAnsi="Times New Roman" w:cs="Times New Roman"/>
          <w:color w:val="000000"/>
          <w:spacing w:val="1"/>
          <w:sz w:val="20"/>
          <w:szCs w:val="20"/>
        </w:rPr>
        <w:t xml:space="preserve">выполнение противопожарных мероприятий в полосах отвода автомобильных </w:t>
      </w:r>
      <w:r w:rsidRPr="00282380">
        <w:rPr>
          <w:rFonts w:ascii="Times New Roman" w:eastAsia="Times New Roman" w:hAnsi="Times New Roman" w:cs="Times New Roman"/>
          <w:color w:val="000000"/>
          <w:spacing w:val="3"/>
          <w:sz w:val="20"/>
          <w:szCs w:val="20"/>
        </w:rPr>
        <w:t>дорог.</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9. Рекомендовать руководителям организаций железнодорожного и автомобильного</w:t>
      </w:r>
      <w:r w:rsidRPr="00282380">
        <w:rPr>
          <w:rFonts w:ascii="Times New Roman" w:eastAsia="Times New Roman" w:hAnsi="Times New Roman" w:cs="Times New Roman"/>
          <w:color w:val="000000"/>
          <w:spacing w:val="6"/>
          <w:sz w:val="20"/>
          <w:szCs w:val="20"/>
        </w:rPr>
        <w:t xml:space="preserve"> транспорта независимо от их организационно - </w:t>
      </w:r>
      <w:r w:rsidRPr="00282380">
        <w:rPr>
          <w:rFonts w:ascii="Times New Roman" w:eastAsia="Times New Roman" w:hAnsi="Times New Roman" w:cs="Times New Roman"/>
          <w:color w:val="000000"/>
          <w:sz w:val="20"/>
          <w:szCs w:val="20"/>
        </w:rPr>
        <w:t xml:space="preserve">правовой формы  организовать передачу по внутреннему радиооповещению через справочное бюро автовокзалов, </w:t>
      </w:r>
      <w:r w:rsidRPr="00282380">
        <w:rPr>
          <w:rFonts w:ascii="Times New Roman" w:eastAsia="Times New Roman" w:hAnsi="Times New Roman" w:cs="Times New Roman"/>
          <w:color w:val="000000"/>
          <w:spacing w:val="2"/>
          <w:sz w:val="20"/>
          <w:szCs w:val="20"/>
        </w:rPr>
        <w:t>железнодорожных вокзалов, в автобусах и поездах сообщений, призывов о соблюдении гражданами Правил пожар</w:t>
      </w:r>
      <w:r w:rsidRPr="00282380">
        <w:rPr>
          <w:rFonts w:ascii="Times New Roman" w:eastAsia="Times New Roman" w:hAnsi="Times New Roman" w:cs="Times New Roman"/>
          <w:color w:val="000000"/>
          <w:sz w:val="20"/>
          <w:szCs w:val="20"/>
        </w:rPr>
        <w:t>ной безопасности в лесах.</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10. Рекомендовать ведущему инженеру УТЦ г. Завитинск, ЛТЦ   г. Райчихинск НЦТЭТ, город Благовещенск Е.Г. Захарченко, начальнику Завитинского сетевого района В.В. Короткову в пожароопасный период обеспечить своевременную уборку сухой травы и горючего мусора с прилегающих к АТС и трансформаторным подстанциям территорий.</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 xml:space="preserve">11. Рекомендовать руководителям военного лесничества, службы заказников, общества охотников и рыболовов разработать планы мероприятий по обеспечению пожарной безопасности на подведомственных территориях. Копии планов представить в отдел дорожного хозяйства и </w:t>
      </w:r>
      <w:r w:rsidRPr="00282380">
        <w:rPr>
          <w:rFonts w:ascii="Times New Roman" w:eastAsia="Times New Roman" w:hAnsi="Times New Roman" w:cs="Times New Roman"/>
          <w:color w:val="000000"/>
          <w:spacing w:val="1"/>
          <w:sz w:val="20"/>
          <w:szCs w:val="20"/>
        </w:rPr>
        <w:lastRenderedPageBreak/>
        <w:t>жизнеобеспечения администрации Завитинского муниципального округа в срок до 21.03.2022.</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 xml:space="preserve">12. Рекомендовать охотоведу заказника «Завитинский» А.В. </w:t>
      </w:r>
      <w:proofErr w:type="spellStart"/>
      <w:r w:rsidRPr="00282380">
        <w:rPr>
          <w:rFonts w:ascii="Times New Roman" w:eastAsia="Times New Roman" w:hAnsi="Times New Roman" w:cs="Times New Roman"/>
          <w:color w:val="000000"/>
          <w:spacing w:val="1"/>
          <w:sz w:val="20"/>
          <w:szCs w:val="20"/>
        </w:rPr>
        <w:t>Козицеву</w:t>
      </w:r>
      <w:proofErr w:type="spellEnd"/>
      <w:r w:rsidRPr="00282380">
        <w:rPr>
          <w:rFonts w:ascii="Times New Roman" w:eastAsia="Times New Roman" w:hAnsi="Times New Roman" w:cs="Times New Roman"/>
          <w:color w:val="000000"/>
          <w:spacing w:val="1"/>
          <w:sz w:val="20"/>
          <w:szCs w:val="20"/>
        </w:rPr>
        <w:t>:</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12.1. Разработать план мероприятий по обеспечению охраны лесов  от пожаров на территориях государственных природных заказников  в текущем году.</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12.2. Обеспечить подготовку государственных природных заказников к пожароопасному сезону, организовать выступления в печати  специалистов и сотрудников по вопросам соблюдения гражданами Правил пожарной безопасности в лесах и охраны лесов от пожаров.</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 xml:space="preserve">13. Рекомендовать начальнику отделения МВД России по Завитинскому району Д.А. </w:t>
      </w:r>
      <w:proofErr w:type="spellStart"/>
      <w:r w:rsidRPr="00282380">
        <w:rPr>
          <w:rFonts w:ascii="Times New Roman" w:eastAsia="Times New Roman" w:hAnsi="Times New Roman" w:cs="Times New Roman"/>
          <w:color w:val="000000"/>
          <w:spacing w:val="1"/>
          <w:sz w:val="20"/>
          <w:szCs w:val="20"/>
        </w:rPr>
        <w:t>Лепетуха</w:t>
      </w:r>
      <w:proofErr w:type="spellEnd"/>
      <w:r w:rsidRPr="00282380">
        <w:rPr>
          <w:rFonts w:ascii="Times New Roman" w:eastAsia="Times New Roman" w:hAnsi="Times New Roman" w:cs="Times New Roman"/>
          <w:color w:val="000000"/>
          <w:spacing w:val="1"/>
          <w:sz w:val="20"/>
          <w:szCs w:val="20"/>
        </w:rPr>
        <w:t xml:space="preserve"> и главному государственному инспектору Завитинского и Октябрьского районов по пожарному надзору Н.Н. </w:t>
      </w:r>
      <w:proofErr w:type="spellStart"/>
      <w:r w:rsidRPr="00282380">
        <w:rPr>
          <w:rFonts w:ascii="Times New Roman" w:eastAsia="Times New Roman" w:hAnsi="Times New Roman" w:cs="Times New Roman"/>
          <w:color w:val="000000"/>
          <w:spacing w:val="1"/>
          <w:sz w:val="20"/>
          <w:szCs w:val="20"/>
        </w:rPr>
        <w:t>Федорюк</w:t>
      </w:r>
      <w:proofErr w:type="spellEnd"/>
      <w:r w:rsidRPr="00282380">
        <w:rPr>
          <w:rFonts w:ascii="Times New Roman" w:eastAsia="Times New Roman" w:hAnsi="Times New Roman" w:cs="Times New Roman"/>
          <w:color w:val="000000"/>
          <w:spacing w:val="1"/>
          <w:sz w:val="20"/>
          <w:szCs w:val="20"/>
        </w:rPr>
        <w:t>:</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13.1. Обеспечить выявление в установленном порядке нарушителей Правил пожарной безопасности в лесах и лиц, виновных в возникновении лесных пожаров, своевременное расследование совершенных правонарушений и направление материалов по подсудности для принятия решений о привлечении указанных лиц к установленной федеральными законами ответственности.</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 xml:space="preserve">13.2. В течение пожароопасного сезона проводить проверки соблюдения Правил пожарной безопасности в лесах </w:t>
      </w:r>
      <w:proofErr w:type="spellStart"/>
      <w:r w:rsidRPr="00282380">
        <w:rPr>
          <w:rFonts w:ascii="Times New Roman" w:eastAsia="Times New Roman" w:hAnsi="Times New Roman" w:cs="Times New Roman"/>
          <w:color w:val="000000"/>
          <w:spacing w:val="1"/>
          <w:sz w:val="20"/>
          <w:szCs w:val="20"/>
        </w:rPr>
        <w:t>физискими</w:t>
      </w:r>
      <w:proofErr w:type="spellEnd"/>
      <w:r w:rsidRPr="00282380">
        <w:rPr>
          <w:rFonts w:ascii="Times New Roman" w:eastAsia="Times New Roman" w:hAnsi="Times New Roman" w:cs="Times New Roman"/>
          <w:color w:val="000000"/>
          <w:spacing w:val="1"/>
          <w:sz w:val="20"/>
          <w:szCs w:val="20"/>
        </w:rPr>
        <w:t xml:space="preserve"> и юридическими лицами, проводящими работы в лесу, принимать меры по выявлению виновников лесных пожаров.</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 xml:space="preserve">14. Рекомендовать руководителю ГКУ Амурской области «Завитинское лесничество» Д.А. Зубченко: </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14.1. Обеспечить в период пожароопасного сезона пропаганду мероприятий, направленных на охрану лесов от пожаров, обращений к населению по вопросам бережного отношения к лесу.</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14.2. Обеспечить к началу пожароопасного периода установку контрольно-пропускных пунктов лесничества, работников предприятий на дорогах, ведущих в лесные массивы и на территории, покрытые сухой растительностью.</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14.3. Провести профилактические мероприятия среди населения по предупреждению и недопущению лесных пожаров как вблизи населенных пунктов, так и в охотничьих угодьях и заказниках.</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14.4. Представлять в отделение МВД России по Завитинскому району в течение 3 суток с момента обнаружения виновников лесных пожаров и других нарушений природоохранного законодательства все необходимые материалы для привлечения их к ответственности.</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 xml:space="preserve">15. Настоящее постановление подлежит официальному опубликованию.16. Определить окончательный срок готовности к пожароопасному периоду 21.03.2022. </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 xml:space="preserve">17. Контроль за исполнением настоящего постановлению оставляю за собой. </w:t>
      </w:r>
    </w:p>
    <w:p w14:paraId="52AEA4BE" w14:textId="2F5A70B8" w:rsidR="00282380" w:rsidRPr="00282380" w:rsidRDefault="00282380" w:rsidP="00282380">
      <w:pPr>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color w:val="000000"/>
          <w:spacing w:val="1"/>
          <w:sz w:val="20"/>
          <w:szCs w:val="20"/>
        </w:rPr>
        <w:t xml:space="preserve">Глава Завитинского муниципального округа                                                   </w:t>
      </w:r>
      <w:r w:rsidR="00A420F7">
        <w:rPr>
          <w:rFonts w:ascii="Times New Roman" w:eastAsia="Times New Roman" w:hAnsi="Times New Roman" w:cs="Times New Roman"/>
          <w:color w:val="000000"/>
          <w:spacing w:val="1"/>
          <w:sz w:val="20"/>
          <w:szCs w:val="20"/>
        </w:rPr>
        <w:t xml:space="preserve">                                              </w:t>
      </w:r>
      <w:r w:rsidRPr="00282380">
        <w:rPr>
          <w:rFonts w:ascii="Times New Roman" w:eastAsia="Times New Roman" w:hAnsi="Times New Roman" w:cs="Times New Roman"/>
          <w:color w:val="000000"/>
          <w:spacing w:val="1"/>
          <w:sz w:val="20"/>
          <w:szCs w:val="20"/>
        </w:rPr>
        <w:t xml:space="preserve">                С.С. </w:t>
      </w:r>
      <w:proofErr w:type="spellStart"/>
      <w:r w:rsidRPr="00282380">
        <w:rPr>
          <w:rFonts w:ascii="Times New Roman" w:eastAsia="Times New Roman" w:hAnsi="Times New Roman" w:cs="Times New Roman"/>
          <w:color w:val="000000"/>
          <w:spacing w:val="1"/>
          <w:sz w:val="20"/>
          <w:szCs w:val="20"/>
        </w:rPr>
        <w:t>Линевич</w:t>
      </w:r>
      <w:proofErr w:type="spellEnd"/>
    </w:p>
    <w:p w14:paraId="78E41606" w14:textId="77777777" w:rsidR="00A420F7" w:rsidRDefault="00A420F7" w:rsidP="00282380">
      <w:pPr>
        <w:spacing w:after="0" w:line="240" w:lineRule="auto"/>
        <w:jc w:val="both"/>
        <w:rPr>
          <w:rFonts w:ascii="Times New Roman" w:eastAsia="Times New Roman" w:hAnsi="Times New Roman" w:cs="Times New Roman"/>
          <w:sz w:val="20"/>
          <w:szCs w:val="20"/>
        </w:rPr>
      </w:pPr>
    </w:p>
    <w:p w14:paraId="0845460A" w14:textId="7054E6E2" w:rsidR="00282380" w:rsidRPr="00282380" w:rsidRDefault="00282380" w:rsidP="00282380">
      <w:pPr>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t>Приложение №1</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sz w:val="20"/>
          <w:szCs w:val="20"/>
        </w:rPr>
        <w:t>УТВЕРЖДЕНО</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sz w:val="20"/>
          <w:szCs w:val="20"/>
        </w:rPr>
        <w:t>постановлением главы</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sz w:val="20"/>
          <w:szCs w:val="20"/>
        </w:rPr>
        <w:t>Завитинского муниципального округа</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sz w:val="20"/>
          <w:szCs w:val="20"/>
        </w:rPr>
        <w:t xml:space="preserve">от </w:t>
      </w:r>
      <w:r w:rsidRPr="00282380">
        <w:rPr>
          <w:rFonts w:ascii="Times New Roman" w:eastAsia="Times New Roman" w:hAnsi="Times New Roman" w:cs="Times New Roman"/>
          <w:sz w:val="20"/>
          <w:szCs w:val="20"/>
          <w:u w:val="single"/>
        </w:rPr>
        <w:t>18.03.2022</w:t>
      </w:r>
      <w:r w:rsidRPr="00282380">
        <w:rPr>
          <w:rFonts w:ascii="Times New Roman" w:eastAsia="Times New Roman" w:hAnsi="Times New Roman" w:cs="Times New Roman"/>
          <w:sz w:val="20"/>
          <w:szCs w:val="20"/>
        </w:rPr>
        <w:t xml:space="preserve"> № </w:t>
      </w:r>
      <w:r w:rsidRPr="00282380">
        <w:rPr>
          <w:rFonts w:ascii="Times New Roman" w:eastAsia="Times New Roman" w:hAnsi="Times New Roman" w:cs="Times New Roman"/>
          <w:sz w:val="20"/>
          <w:szCs w:val="20"/>
          <w:u w:val="single"/>
        </w:rPr>
        <w:t>186</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sz w:val="20"/>
          <w:szCs w:val="20"/>
        </w:rPr>
        <w:t>СОСТАВ</w:t>
      </w:r>
    </w:p>
    <w:p w14:paraId="6725891E" w14:textId="042A4EC9" w:rsidR="00282380" w:rsidRPr="00A420F7" w:rsidRDefault="00282380" w:rsidP="00282380">
      <w:pPr>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t>штаба по проведению противопожарных мероприятий и организации тушения лесных пожаров и палов на территории Завитинского муниципального округа</w:t>
      </w:r>
    </w:p>
    <w:tbl>
      <w:tblPr>
        <w:tblW w:w="0" w:type="auto"/>
        <w:tblLook w:val="01E0" w:firstRow="1" w:lastRow="1" w:firstColumn="1" w:lastColumn="1" w:noHBand="0" w:noVBand="0"/>
      </w:tblPr>
      <w:tblGrid>
        <w:gridCol w:w="3536"/>
        <w:gridCol w:w="7091"/>
      </w:tblGrid>
      <w:tr w:rsidR="00282380" w:rsidRPr="00282380" w14:paraId="0C24F1FE" w14:textId="77777777" w:rsidTr="00AF1303">
        <w:tc>
          <w:tcPr>
            <w:tcW w:w="3536" w:type="dxa"/>
          </w:tcPr>
          <w:p w14:paraId="260A3EDC"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proofErr w:type="spellStart"/>
            <w:r w:rsidRPr="00282380">
              <w:rPr>
                <w:rFonts w:ascii="Times New Roman" w:eastAsia="Times New Roman" w:hAnsi="Times New Roman" w:cs="Times New Roman"/>
                <w:sz w:val="20"/>
                <w:szCs w:val="20"/>
              </w:rPr>
              <w:t>Линевич</w:t>
            </w:r>
            <w:proofErr w:type="spellEnd"/>
            <w:r w:rsidRPr="00282380">
              <w:rPr>
                <w:rFonts w:ascii="Times New Roman" w:eastAsia="Times New Roman" w:hAnsi="Times New Roman" w:cs="Times New Roman"/>
                <w:sz w:val="20"/>
                <w:szCs w:val="20"/>
              </w:rPr>
              <w:t xml:space="preserve"> </w:t>
            </w:r>
          </w:p>
          <w:p w14:paraId="721A342B"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t>Сергей Сергеевич</w:t>
            </w:r>
          </w:p>
        </w:tc>
        <w:tc>
          <w:tcPr>
            <w:tcW w:w="7091" w:type="dxa"/>
          </w:tcPr>
          <w:p w14:paraId="725042F0" w14:textId="77777777" w:rsidR="00282380" w:rsidRPr="00282380" w:rsidRDefault="00282380" w:rsidP="00282380">
            <w:pPr>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t>- глава Завитинского муниципального округа (руководитель штаба)</w:t>
            </w:r>
          </w:p>
        </w:tc>
      </w:tr>
      <w:tr w:rsidR="00282380" w:rsidRPr="00282380" w14:paraId="4E5F8A29" w14:textId="77777777" w:rsidTr="00AF1303">
        <w:tc>
          <w:tcPr>
            <w:tcW w:w="3536" w:type="dxa"/>
          </w:tcPr>
          <w:p w14:paraId="24DF1763"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t xml:space="preserve">Ломако </w:t>
            </w:r>
          </w:p>
          <w:p w14:paraId="1D90FE12"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t>Павел Викторович</w:t>
            </w:r>
          </w:p>
        </w:tc>
        <w:tc>
          <w:tcPr>
            <w:tcW w:w="7091" w:type="dxa"/>
          </w:tcPr>
          <w:p w14:paraId="7EC7B45F"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t>- заместитель главы администрации Завитинского муниципального округа по муниципальному     хозяйству (заместитель руководителя штаба)</w:t>
            </w:r>
          </w:p>
        </w:tc>
      </w:tr>
      <w:tr w:rsidR="00282380" w:rsidRPr="00282380" w14:paraId="299EE3BF" w14:textId="77777777" w:rsidTr="00AF1303">
        <w:trPr>
          <w:trHeight w:val="645"/>
        </w:trPr>
        <w:tc>
          <w:tcPr>
            <w:tcW w:w="3536" w:type="dxa"/>
          </w:tcPr>
          <w:p w14:paraId="1A41DDED" w14:textId="35FC90E3"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proofErr w:type="spellStart"/>
            <w:r w:rsidRPr="00282380">
              <w:rPr>
                <w:rFonts w:ascii="Times New Roman" w:eastAsia="Times New Roman" w:hAnsi="Times New Roman" w:cs="Times New Roman"/>
                <w:sz w:val="20"/>
                <w:szCs w:val="20"/>
              </w:rPr>
              <w:t>Слободчуков</w:t>
            </w:r>
            <w:proofErr w:type="spellEnd"/>
            <w:r w:rsidRPr="00282380">
              <w:rPr>
                <w:rFonts w:ascii="Times New Roman" w:eastAsia="Times New Roman" w:hAnsi="Times New Roman" w:cs="Times New Roman"/>
                <w:sz w:val="20"/>
                <w:szCs w:val="20"/>
              </w:rPr>
              <w:t xml:space="preserve"> Кирилл Александрович</w:t>
            </w:r>
          </w:p>
        </w:tc>
        <w:tc>
          <w:tcPr>
            <w:tcW w:w="7091" w:type="dxa"/>
          </w:tcPr>
          <w:p w14:paraId="32380184" w14:textId="0F11B940"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t>- начальник отдела дорожного хозяйства и жизнеобеспечения администрации Завитинского муниципального округа (секретарь штаба)</w:t>
            </w:r>
          </w:p>
        </w:tc>
      </w:tr>
      <w:tr w:rsidR="00282380" w:rsidRPr="00282380" w14:paraId="3C0AB45E" w14:textId="77777777" w:rsidTr="00AF1303">
        <w:trPr>
          <w:trHeight w:val="645"/>
        </w:trPr>
        <w:tc>
          <w:tcPr>
            <w:tcW w:w="3536" w:type="dxa"/>
          </w:tcPr>
          <w:p w14:paraId="4F93D21B"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proofErr w:type="spellStart"/>
            <w:r w:rsidRPr="00282380">
              <w:rPr>
                <w:rFonts w:ascii="Times New Roman" w:eastAsia="Times New Roman" w:hAnsi="Times New Roman" w:cs="Times New Roman"/>
                <w:sz w:val="20"/>
                <w:szCs w:val="20"/>
              </w:rPr>
              <w:t>Гольц</w:t>
            </w:r>
            <w:proofErr w:type="spellEnd"/>
            <w:r w:rsidRPr="00282380">
              <w:rPr>
                <w:rFonts w:ascii="Times New Roman" w:eastAsia="Times New Roman" w:hAnsi="Times New Roman" w:cs="Times New Roman"/>
                <w:sz w:val="20"/>
                <w:szCs w:val="20"/>
              </w:rPr>
              <w:t xml:space="preserve"> Константин Владимирович</w:t>
            </w:r>
          </w:p>
        </w:tc>
        <w:tc>
          <w:tcPr>
            <w:tcW w:w="7091" w:type="dxa"/>
          </w:tcPr>
          <w:p w14:paraId="74F026BA"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t>- начальник 7-ой пожарной спасательной части ФПС первого разряда (по охране города Завитинска)</w:t>
            </w:r>
          </w:p>
        </w:tc>
      </w:tr>
      <w:tr w:rsidR="00282380" w:rsidRPr="00282380" w14:paraId="674D4706" w14:textId="77777777" w:rsidTr="00AF1303">
        <w:trPr>
          <w:trHeight w:val="239"/>
        </w:trPr>
        <w:tc>
          <w:tcPr>
            <w:tcW w:w="3536" w:type="dxa"/>
          </w:tcPr>
          <w:p w14:paraId="01B64B4D"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proofErr w:type="spellStart"/>
            <w:r w:rsidRPr="00282380">
              <w:rPr>
                <w:rFonts w:ascii="Times New Roman" w:eastAsia="Times New Roman" w:hAnsi="Times New Roman" w:cs="Times New Roman"/>
                <w:sz w:val="20"/>
                <w:szCs w:val="20"/>
              </w:rPr>
              <w:t>Докаш</w:t>
            </w:r>
            <w:proofErr w:type="spellEnd"/>
            <w:r w:rsidRPr="00282380">
              <w:rPr>
                <w:rFonts w:ascii="Times New Roman" w:eastAsia="Times New Roman" w:hAnsi="Times New Roman" w:cs="Times New Roman"/>
                <w:sz w:val="20"/>
                <w:szCs w:val="20"/>
              </w:rPr>
              <w:t xml:space="preserve"> Александр Иосифович</w:t>
            </w:r>
          </w:p>
        </w:tc>
        <w:tc>
          <w:tcPr>
            <w:tcW w:w="7091" w:type="dxa"/>
          </w:tcPr>
          <w:p w14:paraId="6CD94C34" w14:textId="354F16A1" w:rsidR="00282380" w:rsidRPr="00282380" w:rsidRDefault="00282380" w:rsidP="00A420F7">
            <w:pPr>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t>- начальник филиала ФГКУ «ТУЛХ» МО РФ</w:t>
            </w:r>
          </w:p>
        </w:tc>
      </w:tr>
      <w:tr w:rsidR="00282380" w:rsidRPr="00282380" w14:paraId="38645F91" w14:textId="77777777" w:rsidTr="00AF1303">
        <w:trPr>
          <w:trHeight w:val="291"/>
        </w:trPr>
        <w:tc>
          <w:tcPr>
            <w:tcW w:w="3536" w:type="dxa"/>
          </w:tcPr>
          <w:p w14:paraId="1AAA8CD2"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t>Зубченко Дмитрий Александрович</w:t>
            </w:r>
          </w:p>
        </w:tc>
        <w:tc>
          <w:tcPr>
            <w:tcW w:w="7091" w:type="dxa"/>
          </w:tcPr>
          <w:p w14:paraId="56B3522D" w14:textId="3623E0E0" w:rsidR="00282380" w:rsidRPr="00282380" w:rsidRDefault="00282380" w:rsidP="00A420F7">
            <w:pPr>
              <w:tabs>
                <w:tab w:val="left" w:pos="4240"/>
              </w:tabs>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t>- руководитель ГКУ «Завитинское лесничество»                (по согласованию)</w:t>
            </w:r>
          </w:p>
        </w:tc>
      </w:tr>
      <w:tr w:rsidR="00282380" w:rsidRPr="00282380" w14:paraId="03D215B7" w14:textId="77777777" w:rsidTr="00AF1303">
        <w:trPr>
          <w:trHeight w:val="645"/>
        </w:trPr>
        <w:tc>
          <w:tcPr>
            <w:tcW w:w="3536" w:type="dxa"/>
          </w:tcPr>
          <w:p w14:paraId="7DB301A2"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t xml:space="preserve">Киселёв </w:t>
            </w:r>
          </w:p>
          <w:p w14:paraId="57529A63"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t>Николай Васильевич</w:t>
            </w:r>
          </w:p>
        </w:tc>
        <w:tc>
          <w:tcPr>
            <w:tcW w:w="7091" w:type="dxa"/>
          </w:tcPr>
          <w:p w14:paraId="16F9AF98"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t>- главный специалист отдела дорожного хозяйства и жизнеобеспечения администрации Завитинского муниципального округа</w:t>
            </w:r>
          </w:p>
        </w:tc>
      </w:tr>
      <w:tr w:rsidR="00282380" w:rsidRPr="00282380" w14:paraId="069615C7" w14:textId="77777777" w:rsidTr="00AF1303">
        <w:trPr>
          <w:trHeight w:val="645"/>
        </w:trPr>
        <w:tc>
          <w:tcPr>
            <w:tcW w:w="3536" w:type="dxa"/>
          </w:tcPr>
          <w:p w14:paraId="2D97C980"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t>Кошелев Дмитрий Александрович</w:t>
            </w:r>
          </w:p>
        </w:tc>
        <w:tc>
          <w:tcPr>
            <w:tcW w:w="7091" w:type="dxa"/>
          </w:tcPr>
          <w:p w14:paraId="3319F9EF"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t>- ведущий специалист отдела дорожного хозяйства и жизнеобеспечения администрации Завитинского муниципального округа</w:t>
            </w:r>
          </w:p>
        </w:tc>
      </w:tr>
      <w:tr w:rsidR="00282380" w:rsidRPr="00282380" w14:paraId="10699DBE" w14:textId="77777777" w:rsidTr="00AF1303">
        <w:trPr>
          <w:trHeight w:val="508"/>
        </w:trPr>
        <w:tc>
          <w:tcPr>
            <w:tcW w:w="3536" w:type="dxa"/>
          </w:tcPr>
          <w:p w14:paraId="46CE1F80"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proofErr w:type="spellStart"/>
            <w:r w:rsidRPr="00282380">
              <w:rPr>
                <w:rFonts w:ascii="Times New Roman" w:eastAsia="Times New Roman" w:hAnsi="Times New Roman" w:cs="Times New Roman"/>
                <w:sz w:val="20"/>
                <w:szCs w:val="20"/>
              </w:rPr>
              <w:t>Лепетуха</w:t>
            </w:r>
            <w:proofErr w:type="spellEnd"/>
            <w:r w:rsidRPr="00282380">
              <w:rPr>
                <w:rFonts w:ascii="Times New Roman" w:eastAsia="Times New Roman" w:hAnsi="Times New Roman" w:cs="Times New Roman"/>
                <w:sz w:val="20"/>
                <w:szCs w:val="20"/>
              </w:rPr>
              <w:t xml:space="preserve"> </w:t>
            </w:r>
          </w:p>
          <w:p w14:paraId="6C9B51C8"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t>Дмитрий Анатольевич</w:t>
            </w:r>
          </w:p>
        </w:tc>
        <w:tc>
          <w:tcPr>
            <w:tcW w:w="7091" w:type="dxa"/>
          </w:tcPr>
          <w:p w14:paraId="36F281C8" w14:textId="73C4082D"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color w:val="000000"/>
                <w:spacing w:val="6"/>
                <w:sz w:val="20"/>
                <w:szCs w:val="20"/>
              </w:rPr>
              <w:t xml:space="preserve">- начальник отделения МВД России по Завитинскому району </w:t>
            </w:r>
            <w:r w:rsidRPr="00282380">
              <w:rPr>
                <w:rFonts w:ascii="Times New Roman" w:eastAsia="Times New Roman" w:hAnsi="Times New Roman" w:cs="Times New Roman"/>
                <w:sz w:val="20"/>
                <w:szCs w:val="20"/>
              </w:rPr>
              <w:t xml:space="preserve"> (по согласованию)</w:t>
            </w:r>
          </w:p>
        </w:tc>
      </w:tr>
      <w:tr w:rsidR="00282380" w:rsidRPr="00282380" w14:paraId="455FA106" w14:textId="77777777" w:rsidTr="00AF1303">
        <w:trPr>
          <w:trHeight w:val="645"/>
        </w:trPr>
        <w:tc>
          <w:tcPr>
            <w:tcW w:w="3536" w:type="dxa"/>
          </w:tcPr>
          <w:p w14:paraId="3ED52B76"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proofErr w:type="spellStart"/>
            <w:r w:rsidRPr="00282380">
              <w:rPr>
                <w:rFonts w:ascii="Times New Roman" w:eastAsia="Times New Roman" w:hAnsi="Times New Roman" w:cs="Times New Roman"/>
                <w:sz w:val="20"/>
                <w:szCs w:val="20"/>
              </w:rPr>
              <w:t>Линевич</w:t>
            </w:r>
            <w:proofErr w:type="spellEnd"/>
            <w:r w:rsidRPr="00282380">
              <w:rPr>
                <w:rFonts w:ascii="Times New Roman" w:eastAsia="Times New Roman" w:hAnsi="Times New Roman" w:cs="Times New Roman"/>
                <w:sz w:val="20"/>
                <w:szCs w:val="20"/>
              </w:rPr>
              <w:t xml:space="preserve"> Александр Сергеевич</w:t>
            </w:r>
          </w:p>
        </w:tc>
        <w:tc>
          <w:tcPr>
            <w:tcW w:w="7091" w:type="dxa"/>
          </w:tcPr>
          <w:p w14:paraId="12F11281"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color w:val="000000"/>
                <w:spacing w:val="6"/>
                <w:sz w:val="20"/>
                <w:szCs w:val="20"/>
              </w:rPr>
            </w:pPr>
            <w:r w:rsidRPr="00282380">
              <w:rPr>
                <w:rFonts w:ascii="Times New Roman" w:eastAsia="Times New Roman" w:hAnsi="Times New Roman" w:cs="Times New Roman"/>
                <w:sz w:val="20"/>
                <w:szCs w:val="20"/>
              </w:rPr>
              <w:t xml:space="preserve">- директор ГАУ «Оборон Лес» МО РФ Амурского филиала ФГАУ управления лесного хозяйства МО РФ (по согласованию)                            </w:t>
            </w:r>
          </w:p>
        </w:tc>
      </w:tr>
      <w:tr w:rsidR="00282380" w:rsidRPr="00282380" w14:paraId="68C0B88C" w14:textId="77777777" w:rsidTr="00AF1303">
        <w:trPr>
          <w:trHeight w:val="340"/>
        </w:trPr>
        <w:tc>
          <w:tcPr>
            <w:tcW w:w="3536" w:type="dxa"/>
          </w:tcPr>
          <w:p w14:paraId="00B14BEF"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t>Пикалов Александр Александрович</w:t>
            </w:r>
          </w:p>
        </w:tc>
        <w:tc>
          <w:tcPr>
            <w:tcW w:w="7091" w:type="dxa"/>
          </w:tcPr>
          <w:p w14:paraId="1381770C" w14:textId="23F21410"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t>- начальник ГАУ Амурской области «Завитинский лесхоз» (по согласованию)</w:t>
            </w:r>
          </w:p>
        </w:tc>
      </w:tr>
      <w:tr w:rsidR="00282380" w:rsidRPr="00282380" w14:paraId="46D64F5A" w14:textId="77777777" w:rsidTr="00AF1303">
        <w:trPr>
          <w:trHeight w:val="699"/>
        </w:trPr>
        <w:tc>
          <w:tcPr>
            <w:tcW w:w="3536" w:type="dxa"/>
          </w:tcPr>
          <w:p w14:paraId="55B113A9"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proofErr w:type="spellStart"/>
            <w:r w:rsidRPr="00282380">
              <w:rPr>
                <w:rFonts w:ascii="Times New Roman" w:eastAsia="Times New Roman" w:hAnsi="Times New Roman" w:cs="Times New Roman"/>
                <w:sz w:val="20"/>
                <w:szCs w:val="20"/>
              </w:rPr>
              <w:t>Титяева</w:t>
            </w:r>
            <w:proofErr w:type="spellEnd"/>
            <w:r w:rsidRPr="00282380">
              <w:rPr>
                <w:rFonts w:ascii="Times New Roman" w:eastAsia="Times New Roman" w:hAnsi="Times New Roman" w:cs="Times New Roman"/>
                <w:sz w:val="20"/>
                <w:szCs w:val="20"/>
              </w:rPr>
              <w:t xml:space="preserve"> Галина Александровна</w:t>
            </w:r>
          </w:p>
        </w:tc>
        <w:tc>
          <w:tcPr>
            <w:tcW w:w="7091" w:type="dxa"/>
          </w:tcPr>
          <w:p w14:paraId="6A57D6BF"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t>- начальник территориального отдела администрации Завитинского муниципального округа</w:t>
            </w:r>
          </w:p>
        </w:tc>
      </w:tr>
      <w:tr w:rsidR="00282380" w:rsidRPr="00282380" w14:paraId="5CDC1E97" w14:textId="77777777" w:rsidTr="00AF1303">
        <w:tc>
          <w:tcPr>
            <w:tcW w:w="3536" w:type="dxa"/>
          </w:tcPr>
          <w:p w14:paraId="26AF141A"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proofErr w:type="spellStart"/>
            <w:r w:rsidRPr="00282380">
              <w:rPr>
                <w:rFonts w:ascii="Times New Roman" w:eastAsia="Times New Roman" w:hAnsi="Times New Roman" w:cs="Times New Roman"/>
                <w:sz w:val="20"/>
                <w:szCs w:val="20"/>
              </w:rPr>
              <w:t>Федорюк</w:t>
            </w:r>
            <w:proofErr w:type="spellEnd"/>
            <w:r w:rsidRPr="00282380">
              <w:rPr>
                <w:rFonts w:ascii="Times New Roman" w:eastAsia="Times New Roman" w:hAnsi="Times New Roman" w:cs="Times New Roman"/>
                <w:sz w:val="20"/>
                <w:szCs w:val="20"/>
              </w:rPr>
              <w:t xml:space="preserve"> Николай Николаевич</w:t>
            </w:r>
          </w:p>
          <w:p w14:paraId="25A2EC35"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p>
          <w:p w14:paraId="764C8105" w14:textId="77777777" w:rsidR="00282380" w:rsidRPr="00282380" w:rsidRDefault="00282380" w:rsidP="00282380">
            <w:pPr>
              <w:tabs>
                <w:tab w:val="left" w:pos="4240"/>
              </w:tabs>
              <w:spacing w:after="0" w:line="240" w:lineRule="auto"/>
              <w:jc w:val="both"/>
              <w:rPr>
                <w:rFonts w:ascii="Times New Roman" w:eastAsia="Times New Roman" w:hAnsi="Times New Roman" w:cs="Times New Roman"/>
                <w:sz w:val="20"/>
                <w:szCs w:val="20"/>
              </w:rPr>
            </w:pPr>
          </w:p>
        </w:tc>
        <w:tc>
          <w:tcPr>
            <w:tcW w:w="7091" w:type="dxa"/>
          </w:tcPr>
          <w:p w14:paraId="1647D5A7" w14:textId="77777777" w:rsidR="00282380" w:rsidRPr="00282380" w:rsidRDefault="00282380" w:rsidP="00282380">
            <w:pPr>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t>- главный государственный инспектор Завитинского и Октябрьского районов по пожарному надзору</w:t>
            </w:r>
          </w:p>
        </w:tc>
      </w:tr>
    </w:tbl>
    <w:p w14:paraId="038E662B" w14:textId="77777777" w:rsidR="00282380" w:rsidRPr="00282380" w:rsidRDefault="00282380" w:rsidP="00282380">
      <w:pPr>
        <w:spacing w:after="0" w:line="240" w:lineRule="auto"/>
        <w:jc w:val="both"/>
        <w:rPr>
          <w:rFonts w:ascii="Times New Roman" w:eastAsia="Times New Roman" w:hAnsi="Times New Roman" w:cs="Times New Roman"/>
          <w:color w:val="000000"/>
          <w:spacing w:val="1"/>
          <w:sz w:val="20"/>
          <w:szCs w:val="20"/>
        </w:rPr>
        <w:sectPr w:rsidR="00282380" w:rsidRPr="00282380" w:rsidSect="00282380">
          <w:headerReference w:type="even" r:id="rId31"/>
          <w:pgSz w:w="11907" w:h="16840" w:code="9"/>
          <w:pgMar w:top="567" w:right="567" w:bottom="567" w:left="680" w:header="737" w:footer="1134" w:gutter="0"/>
          <w:cols w:space="720"/>
          <w:titlePg/>
          <w:docGrid w:linePitch="272"/>
        </w:sectPr>
      </w:pPr>
      <w:r w:rsidRPr="00282380">
        <w:rPr>
          <w:rFonts w:ascii="Times New Roman" w:eastAsia="Times New Roman" w:hAnsi="Times New Roman" w:cs="Times New Roman"/>
          <w:sz w:val="20"/>
          <w:szCs w:val="20"/>
        </w:rPr>
        <w:t xml:space="preserve">   </w:t>
      </w:r>
    </w:p>
    <w:p w14:paraId="6A8B4B9C" w14:textId="689D9476" w:rsidR="00282380" w:rsidRPr="00282380" w:rsidRDefault="00282380" w:rsidP="00282380">
      <w:pPr>
        <w:spacing w:after="0" w:line="240" w:lineRule="auto"/>
        <w:jc w:val="both"/>
        <w:rPr>
          <w:rFonts w:ascii="Times New Roman" w:eastAsia="Times New Roman" w:hAnsi="Times New Roman" w:cs="Times New Roman"/>
          <w:sz w:val="20"/>
          <w:szCs w:val="20"/>
        </w:rPr>
      </w:pPr>
      <w:r w:rsidRPr="00282380">
        <w:rPr>
          <w:rFonts w:ascii="Times New Roman" w:eastAsia="Times New Roman" w:hAnsi="Times New Roman" w:cs="Times New Roman"/>
          <w:sz w:val="20"/>
          <w:szCs w:val="20"/>
        </w:rPr>
        <w:lastRenderedPageBreak/>
        <w:t>Приложение № 2</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sz w:val="20"/>
          <w:szCs w:val="20"/>
        </w:rPr>
        <w:t>УТВЕРЖДЕНО</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sz w:val="20"/>
          <w:szCs w:val="20"/>
        </w:rPr>
        <w:t>постановлением главы</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sz w:val="20"/>
          <w:szCs w:val="20"/>
        </w:rPr>
        <w:t>Завитинского муниципального округа</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sz w:val="20"/>
          <w:szCs w:val="20"/>
        </w:rPr>
        <w:t xml:space="preserve">от </w:t>
      </w:r>
      <w:r w:rsidRPr="00282380">
        <w:rPr>
          <w:rFonts w:ascii="Times New Roman" w:eastAsia="Times New Roman" w:hAnsi="Times New Roman" w:cs="Times New Roman"/>
          <w:sz w:val="20"/>
          <w:szCs w:val="20"/>
          <w:u w:val="single"/>
        </w:rPr>
        <w:t xml:space="preserve">18.03.2022 </w:t>
      </w:r>
      <w:r w:rsidRPr="00282380">
        <w:rPr>
          <w:rFonts w:ascii="Times New Roman" w:eastAsia="Times New Roman" w:hAnsi="Times New Roman" w:cs="Times New Roman"/>
          <w:sz w:val="20"/>
          <w:szCs w:val="20"/>
        </w:rPr>
        <w:t xml:space="preserve">№ </w:t>
      </w:r>
      <w:r w:rsidRPr="00282380">
        <w:rPr>
          <w:rFonts w:ascii="Times New Roman" w:eastAsia="Times New Roman" w:hAnsi="Times New Roman" w:cs="Times New Roman"/>
          <w:sz w:val="20"/>
          <w:szCs w:val="20"/>
          <w:u w:val="single"/>
        </w:rPr>
        <w:t>186</w:t>
      </w:r>
      <w:r w:rsidR="00A420F7">
        <w:rPr>
          <w:rFonts w:ascii="Times New Roman" w:eastAsia="Times New Roman" w:hAnsi="Times New Roman" w:cs="Times New Roman"/>
          <w:sz w:val="20"/>
          <w:szCs w:val="20"/>
        </w:rPr>
        <w:t xml:space="preserve"> </w:t>
      </w:r>
      <w:proofErr w:type="spellStart"/>
      <w:r w:rsidRPr="00282380">
        <w:rPr>
          <w:rFonts w:ascii="Times New Roman" w:eastAsia="Times New Roman" w:hAnsi="Times New Roman" w:cs="Times New Roman"/>
          <w:b/>
          <w:sz w:val="20"/>
          <w:szCs w:val="20"/>
        </w:rPr>
        <w:t>СХЕМА</w:t>
      </w:r>
      <w:r w:rsidRPr="00282380">
        <w:rPr>
          <w:rFonts w:ascii="Times New Roman" w:eastAsia="Times New Roman" w:hAnsi="Times New Roman" w:cs="Times New Roman"/>
          <w:sz w:val="20"/>
          <w:szCs w:val="20"/>
        </w:rPr>
        <w:t>организации</w:t>
      </w:r>
      <w:proofErr w:type="spellEnd"/>
      <w:r w:rsidRPr="00282380">
        <w:rPr>
          <w:rFonts w:ascii="Times New Roman" w:eastAsia="Times New Roman" w:hAnsi="Times New Roman" w:cs="Times New Roman"/>
          <w:sz w:val="20"/>
          <w:szCs w:val="20"/>
        </w:rPr>
        <w:t xml:space="preserve"> управления и взаимодействия при тушении лесных пожаров </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sz w:val="20"/>
          <w:szCs w:val="20"/>
        </w:rPr>
        <w:t>и палов на территории Завитинского муниципального округа</w:t>
      </w:r>
    </w:p>
    <w:p w14:paraId="7CE08A4B" w14:textId="00556F8D" w:rsidR="00282380" w:rsidRDefault="00282380" w:rsidP="00282380">
      <w:pPr>
        <w:spacing w:after="0" w:line="240" w:lineRule="auto"/>
        <w:jc w:val="both"/>
        <w:rPr>
          <w:rFonts w:ascii="Times New Roman" w:eastAsia="Times New Roman" w:hAnsi="Times New Roman" w:cs="Times New Roman"/>
          <w:sz w:val="20"/>
          <w:szCs w:val="20"/>
        </w:rPr>
      </w:pPr>
    </w:p>
    <w:p w14:paraId="68A53149" w14:textId="2460BF26" w:rsidR="00A420F7" w:rsidRDefault="00A420F7" w:rsidP="00282380">
      <w:pPr>
        <w:spacing w:after="0" w:line="240" w:lineRule="auto"/>
        <w:jc w:val="both"/>
        <w:rPr>
          <w:rFonts w:ascii="Times New Roman" w:eastAsia="Times New Roman" w:hAnsi="Times New Roman" w:cs="Times New Roman"/>
          <w:sz w:val="20"/>
          <w:szCs w:val="20"/>
        </w:rPr>
      </w:pPr>
    </w:p>
    <w:p w14:paraId="2E91DFCF" w14:textId="3A65F570" w:rsidR="00A420F7" w:rsidRPr="00282380" w:rsidRDefault="00A420F7" w:rsidP="0028238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58240" behindDoc="0" locked="0" layoutInCell="1" allowOverlap="1" wp14:anchorId="30E57B89" wp14:editId="0203B2B5">
            <wp:simplePos x="0" y="0"/>
            <wp:positionH relativeFrom="column">
              <wp:posOffset>3340100</wp:posOffset>
            </wp:positionH>
            <wp:positionV relativeFrom="paragraph">
              <wp:posOffset>59690</wp:posOffset>
            </wp:positionV>
            <wp:extent cx="2181225" cy="542925"/>
            <wp:effectExtent l="0" t="0" r="9525" b="9525"/>
            <wp:wrapNone/>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81225" cy="542925"/>
                    </a:xfrm>
                    <a:prstGeom prst="rect">
                      <a:avLst/>
                    </a:prstGeom>
                    <a:noFill/>
                  </pic:spPr>
                </pic:pic>
              </a:graphicData>
            </a:graphic>
            <wp14:sizeRelH relativeFrom="page">
              <wp14:pctWidth>0</wp14:pctWidth>
            </wp14:sizeRelH>
            <wp14:sizeRelV relativeFrom="page">
              <wp14:pctHeight>0</wp14:pctHeight>
            </wp14:sizeRelV>
          </wp:anchor>
        </w:drawing>
      </w:r>
      <w:r w:rsidRPr="00A420F7">
        <w:rPr>
          <w:noProof/>
        </w:rPr>
        <w:drawing>
          <wp:inline distT="0" distB="0" distL="0" distR="0" wp14:anchorId="6AD00A54" wp14:editId="7AE79AE4">
            <wp:extent cx="9725025" cy="452437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725025" cy="4524375"/>
                    </a:xfrm>
                    <a:prstGeom prst="rect">
                      <a:avLst/>
                    </a:prstGeom>
                    <a:noFill/>
                    <a:ln>
                      <a:noFill/>
                    </a:ln>
                  </pic:spPr>
                </pic:pic>
              </a:graphicData>
            </a:graphic>
          </wp:inline>
        </w:drawing>
      </w:r>
    </w:p>
    <w:p w14:paraId="4D264B4B" w14:textId="74975823" w:rsidR="00282380" w:rsidRDefault="00282380" w:rsidP="00282380">
      <w:pPr>
        <w:spacing w:after="0" w:line="240" w:lineRule="auto"/>
        <w:jc w:val="both"/>
        <w:rPr>
          <w:rFonts w:ascii="Times New Roman" w:eastAsia="Times New Roman" w:hAnsi="Times New Roman" w:cs="Times New Roman"/>
          <w:color w:val="000000"/>
          <w:spacing w:val="1"/>
          <w:sz w:val="20"/>
          <w:szCs w:val="20"/>
        </w:rPr>
      </w:pPr>
      <w:r w:rsidRPr="00282380">
        <w:rPr>
          <w:rFonts w:ascii="Times New Roman" w:eastAsia="Times New Roman" w:hAnsi="Times New Roman" w:cs="Times New Roman"/>
          <w:sz w:val="20"/>
          <w:szCs w:val="20"/>
        </w:rPr>
        <w:t>службы заказников</w:t>
      </w:r>
      <w:r w:rsidRPr="00282380">
        <w:rPr>
          <w:rFonts w:ascii="Times New Roman" w:eastAsia="Times New Roman" w:hAnsi="Times New Roman" w:cs="Times New Roman"/>
          <w:color w:val="000000"/>
          <w:spacing w:val="1"/>
          <w:sz w:val="20"/>
          <w:szCs w:val="20"/>
        </w:rPr>
        <w:t xml:space="preserve"> </w:t>
      </w:r>
    </w:p>
    <w:p w14:paraId="6D1D2E86" w14:textId="138EB59B" w:rsidR="00A420F7" w:rsidRDefault="00A420F7" w:rsidP="00282380">
      <w:pPr>
        <w:spacing w:after="0" w:line="240" w:lineRule="auto"/>
        <w:jc w:val="both"/>
        <w:rPr>
          <w:rFonts w:ascii="Times New Roman" w:eastAsia="Times New Roman" w:hAnsi="Times New Roman" w:cs="Times New Roman"/>
          <w:color w:val="000000"/>
          <w:spacing w:val="1"/>
          <w:sz w:val="20"/>
          <w:szCs w:val="20"/>
        </w:rPr>
      </w:pPr>
    </w:p>
    <w:p w14:paraId="64D9B693" w14:textId="0F3E193F" w:rsidR="00A420F7" w:rsidRDefault="00A420F7" w:rsidP="00282380">
      <w:pPr>
        <w:spacing w:after="0" w:line="240" w:lineRule="auto"/>
        <w:jc w:val="both"/>
        <w:rPr>
          <w:rFonts w:ascii="Times New Roman" w:eastAsia="Times New Roman" w:hAnsi="Times New Roman" w:cs="Times New Roman"/>
          <w:color w:val="000000"/>
          <w:spacing w:val="1"/>
          <w:sz w:val="20"/>
          <w:szCs w:val="20"/>
        </w:rPr>
      </w:pPr>
    </w:p>
    <w:p w14:paraId="528E45B8" w14:textId="304DADC4" w:rsidR="00A420F7" w:rsidRDefault="00A420F7" w:rsidP="00A420F7">
      <w:pPr>
        <w:spacing w:after="0" w:line="240" w:lineRule="auto"/>
        <w:jc w:val="both"/>
        <w:rPr>
          <w:rFonts w:ascii="Times New Roman" w:eastAsia="Times New Roman" w:hAnsi="Times New Roman" w:cs="Times New Roman"/>
          <w:color w:val="000000"/>
          <w:spacing w:val="1"/>
          <w:sz w:val="20"/>
          <w:szCs w:val="20"/>
        </w:rPr>
      </w:pPr>
      <w:r>
        <w:rPr>
          <w:noProof/>
        </w:rPr>
        <w:lastRenderedPageBreak/>
        <w:drawing>
          <wp:inline distT="0" distB="0" distL="0" distR="0" wp14:anchorId="7ADE6A67" wp14:editId="31FA7F65">
            <wp:extent cx="9457687" cy="6076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9580" t="21721" r="10330" b="10888"/>
                    <a:stretch/>
                  </pic:blipFill>
                  <pic:spPr bwMode="auto">
                    <a:xfrm>
                      <a:off x="0" y="0"/>
                      <a:ext cx="9479986" cy="6091278"/>
                    </a:xfrm>
                    <a:prstGeom prst="rect">
                      <a:avLst/>
                    </a:prstGeom>
                    <a:ln>
                      <a:noFill/>
                    </a:ln>
                    <a:extLst>
                      <a:ext uri="{53640926-AAD7-44D8-BBD7-CCE9431645EC}">
                        <a14:shadowObscured xmlns:a14="http://schemas.microsoft.com/office/drawing/2010/main"/>
                      </a:ext>
                    </a:extLst>
                  </pic:spPr>
                </pic:pic>
              </a:graphicData>
            </a:graphic>
          </wp:inline>
        </w:drawing>
      </w:r>
    </w:p>
    <w:p w14:paraId="4FC285E4" w14:textId="77777777" w:rsidR="00A420F7" w:rsidRDefault="00A420F7" w:rsidP="00282380">
      <w:pPr>
        <w:shd w:val="clear" w:color="auto" w:fill="FFFFFF"/>
        <w:spacing w:after="0" w:line="240" w:lineRule="auto"/>
        <w:jc w:val="both"/>
        <w:rPr>
          <w:rFonts w:ascii="Times New Roman" w:eastAsia="Times New Roman" w:hAnsi="Times New Roman" w:cs="Times New Roman"/>
          <w:color w:val="000000"/>
          <w:spacing w:val="1"/>
          <w:sz w:val="20"/>
          <w:szCs w:val="20"/>
        </w:rPr>
      </w:pPr>
    </w:p>
    <w:p w14:paraId="43BE679F" w14:textId="37158600" w:rsidR="00A420F7" w:rsidRPr="00282380" w:rsidRDefault="00A420F7" w:rsidP="00282380">
      <w:pPr>
        <w:shd w:val="clear" w:color="auto" w:fill="FFFFFF"/>
        <w:spacing w:after="0" w:line="240" w:lineRule="auto"/>
        <w:jc w:val="both"/>
        <w:rPr>
          <w:rFonts w:ascii="Times New Roman" w:eastAsia="Times New Roman" w:hAnsi="Times New Roman" w:cs="Times New Roman"/>
          <w:color w:val="000000"/>
          <w:spacing w:val="1"/>
          <w:sz w:val="20"/>
          <w:szCs w:val="20"/>
        </w:rPr>
        <w:sectPr w:rsidR="00A420F7" w:rsidRPr="00282380" w:rsidSect="00282380">
          <w:pgSz w:w="16840" w:h="11907" w:orient="landscape" w:code="9"/>
          <w:pgMar w:top="567" w:right="567" w:bottom="567" w:left="680" w:header="737" w:footer="1134" w:gutter="0"/>
          <w:cols w:space="708"/>
          <w:titlePg/>
          <w:docGrid w:linePitch="272"/>
        </w:sectPr>
      </w:pPr>
    </w:p>
    <w:p w14:paraId="693F2831" w14:textId="2B9503AE" w:rsidR="00282380" w:rsidRDefault="00282380" w:rsidP="00A420F7">
      <w:pPr>
        <w:spacing w:after="0" w:line="240" w:lineRule="auto"/>
        <w:jc w:val="both"/>
        <w:rPr>
          <w:rFonts w:ascii="Times New Roman" w:eastAsia="Times New Roman" w:hAnsi="Times New Roman" w:cs="Times New Roman"/>
          <w:color w:val="000000"/>
          <w:spacing w:val="1"/>
          <w:sz w:val="20"/>
          <w:szCs w:val="20"/>
        </w:rPr>
      </w:pPr>
      <w:r w:rsidRPr="00282380">
        <w:rPr>
          <w:rFonts w:ascii="Times New Roman" w:eastAsia="Times New Roman" w:hAnsi="Times New Roman" w:cs="Times New Roman"/>
          <w:sz w:val="20"/>
          <w:szCs w:val="20"/>
        </w:rPr>
        <w:lastRenderedPageBreak/>
        <w:t>Приложение № 4</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sz w:val="20"/>
          <w:szCs w:val="20"/>
        </w:rPr>
        <w:t>УТВЕРЖДЕНО</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sz w:val="20"/>
          <w:szCs w:val="20"/>
        </w:rPr>
        <w:t>постановлением главы</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sz w:val="20"/>
          <w:szCs w:val="20"/>
        </w:rPr>
        <w:t>Завитинского муниципального округа</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sz w:val="20"/>
          <w:szCs w:val="20"/>
        </w:rPr>
        <w:t xml:space="preserve">от </w:t>
      </w:r>
      <w:r w:rsidRPr="00282380">
        <w:rPr>
          <w:rFonts w:ascii="Times New Roman" w:eastAsia="Times New Roman" w:hAnsi="Times New Roman" w:cs="Times New Roman"/>
          <w:sz w:val="20"/>
          <w:szCs w:val="20"/>
          <w:u w:val="single"/>
        </w:rPr>
        <w:t>18.03.2022</w:t>
      </w:r>
      <w:r w:rsidRPr="00282380">
        <w:rPr>
          <w:rFonts w:ascii="Times New Roman" w:eastAsia="Times New Roman" w:hAnsi="Times New Roman" w:cs="Times New Roman"/>
          <w:sz w:val="20"/>
          <w:szCs w:val="20"/>
        </w:rPr>
        <w:t xml:space="preserve"> № </w:t>
      </w:r>
      <w:r w:rsidRPr="00282380">
        <w:rPr>
          <w:rFonts w:ascii="Times New Roman" w:eastAsia="Times New Roman" w:hAnsi="Times New Roman" w:cs="Times New Roman"/>
          <w:sz w:val="20"/>
          <w:szCs w:val="20"/>
          <w:u w:val="single"/>
        </w:rPr>
        <w:t>186</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b/>
          <w:color w:val="000000"/>
          <w:spacing w:val="1"/>
          <w:sz w:val="20"/>
          <w:szCs w:val="20"/>
        </w:rPr>
        <w:t>Перечень</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b/>
          <w:color w:val="000000"/>
          <w:spacing w:val="1"/>
          <w:sz w:val="20"/>
          <w:szCs w:val="20"/>
        </w:rPr>
        <w:t xml:space="preserve"> сведений, указываемых в информации</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Характеристика очагов пожаров, скорость и направление распространения.</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Метеоданные (скорость и направление ветра, температура воздуха, состояние облачности, наличие осадков).</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Силы и средства, привлекаемые к ликвидации очага, органы управления, оперативные группы (если работы по ликвидации очага не ведутся, то указать причину).</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На схеме должны быть указаны ближайшие населенные пункты  с указанием расстояния до них, дана привязка с указанием окружного центра и областного центров.</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Если имеется угроза населенным пунктам, объектам экономики, то необходимо указать расстояние до этого объекта (населенного пункта), также указать характеристику данных объектов (населенных пунктов).</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 xml:space="preserve">Если схема исполняется без использования </w:t>
      </w:r>
      <w:proofErr w:type="spellStart"/>
      <w:r w:rsidRPr="00282380">
        <w:rPr>
          <w:rFonts w:ascii="Times New Roman" w:eastAsia="Times New Roman" w:hAnsi="Times New Roman" w:cs="Times New Roman"/>
          <w:color w:val="000000"/>
          <w:spacing w:val="1"/>
          <w:sz w:val="20"/>
          <w:szCs w:val="20"/>
        </w:rPr>
        <w:t>выкопировки</w:t>
      </w:r>
      <w:proofErr w:type="spellEnd"/>
      <w:r w:rsidRPr="00282380">
        <w:rPr>
          <w:rFonts w:ascii="Times New Roman" w:eastAsia="Times New Roman" w:hAnsi="Times New Roman" w:cs="Times New Roman"/>
          <w:color w:val="000000"/>
          <w:spacing w:val="1"/>
          <w:sz w:val="20"/>
          <w:szCs w:val="20"/>
        </w:rPr>
        <w:t xml:space="preserve"> из карты, то необходимо указать направление со стороны горизонта.</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Если имеются дополнительные условные обозначения, должно быть указано, что они обозначают.</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В левом нижнем углу указать исполнителя документа и его контактный телефон.</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На схеме должен быть указан масштаб.</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 xml:space="preserve"> На схеме может быть указана любая справочная информация, способствующая более полному представлению обстановки.</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11. Если пожар находится на удалении менее 10 км. от населенного пункта или промышленного объекта, то дополнительно к схеме прилагается подробный план местности с изображением всех естественных препятствий (реки, ручьи, дороги, минерализованные полосы и др.).</w:t>
      </w:r>
      <w:r w:rsidR="00A420F7">
        <w:rPr>
          <w:rFonts w:ascii="Times New Roman" w:eastAsia="Times New Roman" w:hAnsi="Times New Roman" w:cs="Times New Roman"/>
          <w:sz w:val="20"/>
          <w:szCs w:val="20"/>
        </w:rPr>
        <w:t xml:space="preserve"> </w:t>
      </w:r>
      <w:r w:rsidRPr="00282380">
        <w:rPr>
          <w:rFonts w:ascii="Times New Roman" w:eastAsia="Times New Roman" w:hAnsi="Times New Roman" w:cs="Times New Roman"/>
          <w:color w:val="000000"/>
          <w:spacing w:val="1"/>
          <w:sz w:val="20"/>
          <w:szCs w:val="20"/>
        </w:rPr>
        <w:t>12. Прогноз пожарной обстановки на сутки.</w:t>
      </w:r>
    </w:p>
    <w:p w14:paraId="0EBAE6D5" w14:textId="33362AD5" w:rsidR="00216585" w:rsidRDefault="00216585" w:rsidP="00A420F7">
      <w:pPr>
        <w:spacing w:after="0" w:line="240" w:lineRule="auto"/>
        <w:jc w:val="both"/>
        <w:rPr>
          <w:rFonts w:ascii="Times New Roman" w:eastAsia="Times New Roman" w:hAnsi="Times New Roman" w:cs="Times New Roman"/>
          <w:color w:val="000000"/>
          <w:spacing w:val="1"/>
          <w:sz w:val="20"/>
          <w:szCs w:val="20"/>
        </w:rPr>
      </w:pPr>
    </w:p>
    <w:p w14:paraId="19845388" w14:textId="448FAA70" w:rsidR="00216585" w:rsidRPr="00AF1303" w:rsidRDefault="00216585" w:rsidP="00216585">
      <w:pPr>
        <w:spacing w:after="0" w:line="240" w:lineRule="auto"/>
        <w:jc w:val="both"/>
        <w:rPr>
          <w:rFonts w:ascii="Times New Roman" w:hAnsi="Times New Roman" w:cs="Times New Roman"/>
          <w:b/>
          <w:sz w:val="20"/>
          <w:szCs w:val="20"/>
        </w:rPr>
      </w:pPr>
      <w:r w:rsidRPr="00AF1303">
        <w:rPr>
          <w:rFonts w:ascii="Times New Roman" w:hAnsi="Times New Roman" w:cs="Times New Roman"/>
          <w:b/>
          <w:iCs/>
          <w:sz w:val="20"/>
          <w:szCs w:val="20"/>
        </w:rPr>
        <w:t xml:space="preserve">Распоряжение </w:t>
      </w:r>
      <w:r w:rsidRPr="00AF1303">
        <w:rPr>
          <w:rFonts w:ascii="Times New Roman" w:hAnsi="Times New Roman" w:cs="Times New Roman"/>
          <w:b/>
          <w:sz w:val="20"/>
          <w:szCs w:val="20"/>
        </w:rPr>
        <w:t>от 15.03.2022</w:t>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r>
      <w:r w:rsidRPr="00AF1303">
        <w:rPr>
          <w:rFonts w:ascii="Times New Roman" w:hAnsi="Times New Roman" w:cs="Times New Roman"/>
          <w:b/>
          <w:sz w:val="20"/>
          <w:szCs w:val="20"/>
        </w:rPr>
        <w:tab/>
        <w:t xml:space="preserve">                </w:t>
      </w:r>
      <w:r w:rsidR="00AF1303">
        <w:rPr>
          <w:rFonts w:ascii="Times New Roman" w:hAnsi="Times New Roman" w:cs="Times New Roman"/>
          <w:b/>
          <w:sz w:val="20"/>
          <w:szCs w:val="20"/>
        </w:rPr>
        <w:t xml:space="preserve">          </w:t>
      </w:r>
      <w:r w:rsidRPr="00AF1303">
        <w:rPr>
          <w:rFonts w:ascii="Times New Roman" w:hAnsi="Times New Roman" w:cs="Times New Roman"/>
          <w:b/>
          <w:sz w:val="20"/>
          <w:szCs w:val="20"/>
        </w:rPr>
        <w:t xml:space="preserve">  № 85</w:t>
      </w:r>
    </w:p>
    <w:p w14:paraId="04854148" w14:textId="77777777" w:rsidR="00216585" w:rsidRPr="000D427C" w:rsidRDefault="00216585" w:rsidP="00216585">
      <w:pPr>
        <w:pStyle w:val="af9"/>
        <w:rPr>
          <w:sz w:val="20"/>
          <w:szCs w:val="20"/>
          <w:lang w:val="ru-RU"/>
        </w:rPr>
      </w:pPr>
      <w:r w:rsidRPr="000D427C">
        <w:rPr>
          <w:color w:val="242626"/>
          <w:w w:val="105"/>
          <w:sz w:val="20"/>
          <w:szCs w:val="20"/>
          <w:lang w:val="ru-RU"/>
        </w:rPr>
        <w:t>Об</w:t>
      </w:r>
      <w:r w:rsidRPr="000D427C">
        <w:rPr>
          <w:color w:val="242626"/>
          <w:spacing w:val="-28"/>
          <w:w w:val="105"/>
          <w:sz w:val="20"/>
          <w:szCs w:val="20"/>
          <w:lang w:val="ru-RU"/>
        </w:rPr>
        <w:t xml:space="preserve"> </w:t>
      </w:r>
      <w:r w:rsidRPr="000D427C">
        <w:rPr>
          <w:color w:val="242626"/>
          <w:w w:val="105"/>
          <w:sz w:val="20"/>
          <w:szCs w:val="20"/>
          <w:lang w:val="ru-RU"/>
        </w:rPr>
        <w:t>утверждении</w:t>
      </w:r>
      <w:r w:rsidRPr="000D427C">
        <w:rPr>
          <w:color w:val="242626"/>
          <w:spacing w:val="-15"/>
          <w:w w:val="105"/>
          <w:sz w:val="20"/>
          <w:szCs w:val="20"/>
          <w:lang w:val="ru-RU"/>
        </w:rPr>
        <w:t xml:space="preserve"> </w:t>
      </w:r>
      <w:r w:rsidRPr="000D427C">
        <w:rPr>
          <w:color w:val="242626"/>
          <w:w w:val="105"/>
          <w:sz w:val="20"/>
          <w:szCs w:val="20"/>
          <w:lang w:val="ru-RU"/>
        </w:rPr>
        <w:t>Положения</w:t>
      </w:r>
      <w:r w:rsidRPr="000D427C">
        <w:rPr>
          <w:color w:val="242626"/>
          <w:spacing w:val="-19"/>
          <w:w w:val="105"/>
          <w:sz w:val="20"/>
          <w:szCs w:val="20"/>
          <w:lang w:val="ru-RU"/>
        </w:rPr>
        <w:t xml:space="preserve"> </w:t>
      </w:r>
      <w:r w:rsidRPr="000D427C">
        <w:rPr>
          <w:color w:val="242626"/>
          <w:w w:val="105"/>
          <w:sz w:val="20"/>
          <w:szCs w:val="20"/>
          <w:lang w:val="ru-RU"/>
        </w:rPr>
        <w:t>и</w:t>
      </w:r>
      <w:r w:rsidRPr="000D427C">
        <w:rPr>
          <w:color w:val="242626"/>
          <w:spacing w:val="-28"/>
          <w:w w:val="105"/>
          <w:sz w:val="20"/>
          <w:szCs w:val="20"/>
          <w:lang w:val="ru-RU"/>
        </w:rPr>
        <w:t xml:space="preserve"> </w:t>
      </w:r>
      <w:r w:rsidRPr="000D427C">
        <w:rPr>
          <w:color w:val="242626"/>
          <w:w w:val="105"/>
          <w:sz w:val="20"/>
          <w:szCs w:val="20"/>
          <w:lang w:val="ru-RU"/>
        </w:rPr>
        <w:t>состава</w:t>
      </w:r>
      <w:r w:rsidRPr="000D427C">
        <w:rPr>
          <w:color w:val="242626"/>
          <w:spacing w:val="-26"/>
          <w:w w:val="105"/>
          <w:sz w:val="20"/>
          <w:szCs w:val="20"/>
          <w:lang w:val="ru-RU"/>
        </w:rPr>
        <w:t xml:space="preserve"> </w:t>
      </w:r>
      <w:r w:rsidRPr="000D427C">
        <w:rPr>
          <w:color w:val="242626"/>
          <w:w w:val="105"/>
          <w:sz w:val="20"/>
          <w:szCs w:val="20"/>
          <w:lang w:val="ru-RU"/>
        </w:rPr>
        <w:t>конкурсной</w:t>
      </w:r>
      <w:r w:rsidRPr="000D427C">
        <w:rPr>
          <w:color w:val="242626"/>
          <w:spacing w:val="-13"/>
          <w:w w:val="105"/>
          <w:sz w:val="20"/>
          <w:szCs w:val="20"/>
          <w:lang w:val="ru-RU"/>
        </w:rPr>
        <w:t xml:space="preserve"> </w:t>
      </w:r>
      <w:r w:rsidRPr="000D427C">
        <w:rPr>
          <w:color w:val="242626"/>
          <w:w w:val="105"/>
          <w:sz w:val="20"/>
          <w:szCs w:val="20"/>
          <w:lang w:val="ru-RU"/>
        </w:rPr>
        <w:t>комиссии</w:t>
      </w:r>
      <w:r w:rsidRPr="000D427C">
        <w:rPr>
          <w:color w:val="242626"/>
          <w:spacing w:val="-19"/>
          <w:w w:val="105"/>
          <w:sz w:val="20"/>
          <w:szCs w:val="20"/>
          <w:lang w:val="ru-RU"/>
        </w:rPr>
        <w:t xml:space="preserve"> </w:t>
      </w:r>
      <w:r w:rsidRPr="000D427C">
        <w:rPr>
          <w:color w:val="242626"/>
          <w:w w:val="105"/>
          <w:sz w:val="20"/>
          <w:szCs w:val="20"/>
          <w:lang w:val="ru-RU"/>
        </w:rPr>
        <w:t>по</w:t>
      </w:r>
      <w:r w:rsidRPr="000D427C">
        <w:rPr>
          <w:color w:val="242626"/>
          <w:spacing w:val="-29"/>
          <w:w w:val="105"/>
          <w:sz w:val="20"/>
          <w:szCs w:val="20"/>
          <w:lang w:val="ru-RU"/>
        </w:rPr>
        <w:t xml:space="preserve"> </w:t>
      </w:r>
      <w:r w:rsidRPr="000D427C">
        <w:rPr>
          <w:color w:val="242626"/>
          <w:w w:val="105"/>
          <w:sz w:val="20"/>
          <w:szCs w:val="20"/>
          <w:lang w:val="ru-RU"/>
        </w:rPr>
        <w:t xml:space="preserve">проведению конкурса проектов (программ) в сфере поддержки проектов </w:t>
      </w:r>
      <w:r w:rsidRPr="000D427C">
        <w:rPr>
          <w:color w:val="242626"/>
          <w:spacing w:val="-9"/>
          <w:w w:val="105"/>
          <w:sz w:val="20"/>
          <w:szCs w:val="20"/>
          <w:lang w:val="ru-RU"/>
        </w:rPr>
        <w:t>(программ)</w:t>
      </w:r>
      <w:r w:rsidRPr="000D427C">
        <w:rPr>
          <w:color w:val="414242"/>
          <w:spacing w:val="-9"/>
          <w:w w:val="105"/>
          <w:sz w:val="20"/>
          <w:szCs w:val="20"/>
          <w:lang w:val="ru-RU"/>
        </w:rPr>
        <w:t xml:space="preserve">, </w:t>
      </w:r>
      <w:r w:rsidRPr="000D427C">
        <w:rPr>
          <w:color w:val="242626"/>
          <w:w w:val="105"/>
          <w:sz w:val="20"/>
          <w:szCs w:val="20"/>
          <w:lang w:val="ru-RU"/>
        </w:rPr>
        <w:t xml:space="preserve">направленных на решение проблем </w:t>
      </w:r>
      <w:r w:rsidRPr="000D427C">
        <w:rPr>
          <w:color w:val="242626"/>
          <w:spacing w:val="-5"/>
          <w:w w:val="105"/>
          <w:sz w:val="20"/>
          <w:szCs w:val="20"/>
          <w:lang w:val="ru-RU"/>
        </w:rPr>
        <w:t>семьи</w:t>
      </w:r>
      <w:r w:rsidRPr="000D427C">
        <w:rPr>
          <w:color w:val="414242"/>
          <w:spacing w:val="-5"/>
          <w:w w:val="105"/>
          <w:sz w:val="20"/>
          <w:szCs w:val="20"/>
          <w:lang w:val="ru-RU"/>
        </w:rPr>
        <w:t xml:space="preserve">, </w:t>
      </w:r>
      <w:r w:rsidRPr="000D427C">
        <w:rPr>
          <w:color w:val="242626"/>
          <w:spacing w:val="-9"/>
          <w:w w:val="105"/>
          <w:sz w:val="20"/>
          <w:szCs w:val="20"/>
          <w:lang w:val="ru-RU"/>
        </w:rPr>
        <w:t>детства</w:t>
      </w:r>
      <w:r w:rsidRPr="000D427C">
        <w:rPr>
          <w:color w:val="414242"/>
          <w:spacing w:val="-9"/>
          <w:w w:val="105"/>
          <w:sz w:val="20"/>
          <w:szCs w:val="20"/>
          <w:lang w:val="ru-RU"/>
        </w:rPr>
        <w:t xml:space="preserve">, </w:t>
      </w:r>
      <w:r w:rsidRPr="000D427C">
        <w:rPr>
          <w:color w:val="242626"/>
          <w:w w:val="105"/>
          <w:sz w:val="20"/>
          <w:szCs w:val="20"/>
          <w:lang w:val="ru-RU"/>
        </w:rPr>
        <w:t>женщин, материнства</w:t>
      </w:r>
      <w:r w:rsidRPr="000D427C">
        <w:rPr>
          <w:color w:val="414242"/>
          <w:w w:val="105"/>
          <w:sz w:val="20"/>
          <w:szCs w:val="20"/>
          <w:lang w:val="ru-RU"/>
        </w:rPr>
        <w:t xml:space="preserve">, </w:t>
      </w:r>
      <w:r w:rsidRPr="000D427C">
        <w:rPr>
          <w:color w:val="242626"/>
          <w:spacing w:val="-4"/>
          <w:w w:val="105"/>
          <w:sz w:val="20"/>
          <w:szCs w:val="20"/>
          <w:lang w:val="ru-RU"/>
        </w:rPr>
        <w:t>отцовства</w:t>
      </w:r>
      <w:r w:rsidRPr="000D427C">
        <w:rPr>
          <w:color w:val="414242"/>
          <w:spacing w:val="-4"/>
          <w:w w:val="105"/>
          <w:sz w:val="20"/>
          <w:szCs w:val="20"/>
          <w:lang w:val="ru-RU"/>
        </w:rPr>
        <w:t xml:space="preserve">, </w:t>
      </w:r>
      <w:r w:rsidRPr="000D427C">
        <w:rPr>
          <w:color w:val="242626"/>
          <w:w w:val="105"/>
          <w:sz w:val="20"/>
          <w:szCs w:val="20"/>
          <w:lang w:val="ru-RU"/>
        </w:rPr>
        <w:t>и социальную поддержку из бюджета Завитинского муниципального округа социально ориентированным некоммерческим</w:t>
      </w:r>
      <w:r w:rsidRPr="000D427C">
        <w:rPr>
          <w:color w:val="242626"/>
          <w:spacing w:val="-4"/>
          <w:w w:val="105"/>
          <w:sz w:val="20"/>
          <w:szCs w:val="20"/>
          <w:lang w:val="ru-RU"/>
        </w:rPr>
        <w:t xml:space="preserve"> </w:t>
      </w:r>
      <w:r w:rsidRPr="000D427C">
        <w:rPr>
          <w:color w:val="242626"/>
          <w:w w:val="105"/>
          <w:sz w:val="20"/>
          <w:szCs w:val="20"/>
          <w:lang w:val="ru-RU"/>
        </w:rPr>
        <w:t>организациям</w:t>
      </w:r>
      <w:r>
        <w:rPr>
          <w:sz w:val="20"/>
          <w:szCs w:val="20"/>
          <w:lang w:val="ru-RU"/>
        </w:rPr>
        <w:t xml:space="preserve"> </w:t>
      </w:r>
      <w:r w:rsidRPr="000D427C">
        <w:rPr>
          <w:color w:val="242626"/>
          <w:w w:val="105"/>
          <w:sz w:val="20"/>
          <w:szCs w:val="20"/>
          <w:lang w:val="ru-RU"/>
        </w:rPr>
        <w:t xml:space="preserve">В целях реализации мероприятий муниципальной программы </w:t>
      </w:r>
      <w:r w:rsidRPr="000D427C">
        <w:rPr>
          <w:color w:val="242626"/>
          <w:sz w:val="20"/>
          <w:szCs w:val="20"/>
          <w:lang w:val="ru-RU"/>
        </w:rPr>
        <w:t>«Эффективное управление в Завитинском муниципальном округе»</w:t>
      </w:r>
      <w:r w:rsidRPr="000D427C">
        <w:rPr>
          <w:color w:val="414242"/>
          <w:sz w:val="20"/>
          <w:szCs w:val="20"/>
          <w:lang w:val="ru-RU"/>
        </w:rPr>
        <w:t xml:space="preserve">, </w:t>
      </w:r>
      <w:r w:rsidRPr="000D427C">
        <w:rPr>
          <w:color w:val="242626"/>
          <w:sz w:val="20"/>
          <w:szCs w:val="20"/>
          <w:lang w:val="ru-RU"/>
        </w:rPr>
        <w:t>утвержденной постановлением главы Завитинского района от 24.09.2014 №362 (с учетом изменений постановления главы Завитинского муниципального округа от 17.02.2022 № 98)</w:t>
      </w:r>
      <w:r>
        <w:rPr>
          <w:color w:val="242626"/>
          <w:sz w:val="20"/>
          <w:szCs w:val="20"/>
          <w:lang w:val="ru-RU"/>
        </w:rPr>
        <w:t xml:space="preserve"> </w:t>
      </w:r>
      <w:r w:rsidRPr="000D427C">
        <w:rPr>
          <w:color w:val="242626"/>
          <w:sz w:val="20"/>
          <w:szCs w:val="20"/>
        </w:rPr>
        <w:t>Утвердить:</w:t>
      </w:r>
      <w:r>
        <w:rPr>
          <w:color w:val="242626"/>
          <w:sz w:val="20"/>
          <w:szCs w:val="20"/>
          <w:lang w:val="ru-RU"/>
        </w:rPr>
        <w:t xml:space="preserve"> </w:t>
      </w:r>
      <w:r w:rsidRPr="000D427C">
        <w:rPr>
          <w:color w:val="242626"/>
          <w:w w:val="105"/>
          <w:sz w:val="20"/>
          <w:szCs w:val="20"/>
          <w:lang w:val="ru-RU"/>
        </w:rPr>
        <w:t>Положение</w:t>
      </w:r>
      <w:r w:rsidRPr="000D427C">
        <w:rPr>
          <w:color w:val="242626"/>
          <w:spacing w:val="-14"/>
          <w:w w:val="105"/>
          <w:sz w:val="20"/>
          <w:szCs w:val="20"/>
          <w:lang w:val="ru-RU"/>
        </w:rPr>
        <w:t xml:space="preserve"> </w:t>
      </w:r>
      <w:r w:rsidRPr="000D427C">
        <w:rPr>
          <w:color w:val="414242"/>
          <w:w w:val="105"/>
          <w:sz w:val="20"/>
          <w:szCs w:val="20"/>
          <w:lang w:val="ru-RU"/>
        </w:rPr>
        <w:t>о</w:t>
      </w:r>
      <w:r w:rsidRPr="000D427C">
        <w:rPr>
          <w:color w:val="414242"/>
          <w:spacing w:val="-29"/>
          <w:w w:val="105"/>
          <w:sz w:val="20"/>
          <w:szCs w:val="20"/>
          <w:lang w:val="ru-RU"/>
        </w:rPr>
        <w:t xml:space="preserve"> конкурсной </w:t>
      </w:r>
      <w:r w:rsidRPr="000D427C">
        <w:rPr>
          <w:color w:val="4F5252"/>
          <w:w w:val="105"/>
          <w:sz w:val="20"/>
          <w:szCs w:val="20"/>
          <w:lang w:val="ru-RU"/>
        </w:rPr>
        <w:t>комиссии</w:t>
      </w:r>
      <w:r w:rsidRPr="000D427C">
        <w:rPr>
          <w:color w:val="4F5252"/>
          <w:spacing w:val="-19"/>
          <w:w w:val="105"/>
          <w:sz w:val="20"/>
          <w:szCs w:val="20"/>
          <w:lang w:val="ru-RU"/>
        </w:rPr>
        <w:t xml:space="preserve"> </w:t>
      </w:r>
      <w:r w:rsidRPr="000D427C">
        <w:rPr>
          <w:color w:val="242626"/>
          <w:w w:val="105"/>
          <w:sz w:val="20"/>
          <w:szCs w:val="20"/>
          <w:lang w:val="ru-RU"/>
        </w:rPr>
        <w:t>по</w:t>
      </w:r>
      <w:r w:rsidRPr="000D427C">
        <w:rPr>
          <w:color w:val="242626"/>
          <w:spacing w:val="-27"/>
          <w:w w:val="105"/>
          <w:sz w:val="20"/>
          <w:szCs w:val="20"/>
          <w:lang w:val="ru-RU"/>
        </w:rPr>
        <w:t xml:space="preserve"> </w:t>
      </w:r>
      <w:r w:rsidRPr="000D427C">
        <w:rPr>
          <w:color w:val="242626"/>
          <w:w w:val="105"/>
          <w:sz w:val="20"/>
          <w:szCs w:val="20"/>
          <w:lang w:val="ru-RU"/>
        </w:rPr>
        <w:t>проведению</w:t>
      </w:r>
      <w:r w:rsidRPr="000D427C">
        <w:rPr>
          <w:color w:val="242626"/>
          <w:spacing w:val="-11"/>
          <w:w w:val="105"/>
          <w:sz w:val="20"/>
          <w:szCs w:val="20"/>
          <w:lang w:val="ru-RU"/>
        </w:rPr>
        <w:t xml:space="preserve"> </w:t>
      </w:r>
      <w:r w:rsidRPr="000D427C">
        <w:rPr>
          <w:color w:val="242626"/>
          <w:w w:val="105"/>
          <w:sz w:val="20"/>
          <w:szCs w:val="20"/>
          <w:lang w:val="ru-RU"/>
        </w:rPr>
        <w:t>конкурса</w:t>
      </w:r>
      <w:r w:rsidRPr="000D427C">
        <w:rPr>
          <w:color w:val="242626"/>
          <w:spacing w:val="-15"/>
          <w:w w:val="105"/>
          <w:sz w:val="20"/>
          <w:szCs w:val="20"/>
          <w:lang w:val="ru-RU"/>
        </w:rPr>
        <w:t xml:space="preserve"> </w:t>
      </w:r>
      <w:r w:rsidRPr="000D427C">
        <w:rPr>
          <w:color w:val="242626"/>
          <w:w w:val="105"/>
          <w:sz w:val="20"/>
          <w:szCs w:val="20"/>
          <w:lang w:val="ru-RU"/>
        </w:rPr>
        <w:t>проектов</w:t>
      </w:r>
      <w:r w:rsidRPr="000D427C">
        <w:rPr>
          <w:color w:val="242626"/>
          <w:spacing w:val="-16"/>
          <w:w w:val="105"/>
          <w:sz w:val="20"/>
          <w:szCs w:val="20"/>
          <w:lang w:val="ru-RU"/>
        </w:rPr>
        <w:t xml:space="preserve"> </w:t>
      </w:r>
      <w:r w:rsidRPr="000D427C">
        <w:rPr>
          <w:color w:val="242626"/>
          <w:w w:val="105"/>
          <w:sz w:val="20"/>
          <w:szCs w:val="20"/>
          <w:lang w:val="ru-RU"/>
        </w:rPr>
        <w:t xml:space="preserve">(программ) в сфере поддержки проектов </w:t>
      </w:r>
      <w:r w:rsidRPr="000D427C">
        <w:rPr>
          <w:color w:val="242626"/>
          <w:spacing w:val="-9"/>
          <w:w w:val="105"/>
          <w:sz w:val="20"/>
          <w:szCs w:val="20"/>
          <w:lang w:val="ru-RU"/>
        </w:rPr>
        <w:t>(программ)</w:t>
      </w:r>
      <w:r w:rsidRPr="000D427C">
        <w:rPr>
          <w:color w:val="414242"/>
          <w:spacing w:val="-9"/>
          <w:w w:val="105"/>
          <w:sz w:val="20"/>
          <w:szCs w:val="20"/>
          <w:lang w:val="ru-RU"/>
        </w:rPr>
        <w:t xml:space="preserve">, </w:t>
      </w:r>
      <w:r w:rsidRPr="000D427C">
        <w:rPr>
          <w:color w:val="242626"/>
          <w:w w:val="105"/>
          <w:sz w:val="20"/>
          <w:szCs w:val="20"/>
          <w:lang w:val="ru-RU"/>
        </w:rPr>
        <w:t xml:space="preserve">направленных на решение проблем </w:t>
      </w:r>
      <w:r w:rsidRPr="000D427C">
        <w:rPr>
          <w:color w:val="242626"/>
          <w:spacing w:val="-5"/>
          <w:w w:val="105"/>
          <w:sz w:val="20"/>
          <w:szCs w:val="20"/>
          <w:lang w:val="ru-RU"/>
        </w:rPr>
        <w:t>семьи</w:t>
      </w:r>
      <w:r w:rsidRPr="000D427C">
        <w:rPr>
          <w:color w:val="414242"/>
          <w:spacing w:val="-5"/>
          <w:w w:val="105"/>
          <w:sz w:val="20"/>
          <w:szCs w:val="20"/>
          <w:lang w:val="ru-RU"/>
        </w:rPr>
        <w:t xml:space="preserve">, </w:t>
      </w:r>
      <w:r w:rsidRPr="000D427C">
        <w:rPr>
          <w:color w:val="242626"/>
          <w:w w:val="105"/>
          <w:sz w:val="20"/>
          <w:szCs w:val="20"/>
          <w:lang w:val="ru-RU"/>
        </w:rPr>
        <w:t xml:space="preserve">детства, женщин, </w:t>
      </w:r>
      <w:r w:rsidRPr="000D427C">
        <w:rPr>
          <w:color w:val="242626"/>
          <w:spacing w:val="-3"/>
          <w:w w:val="105"/>
          <w:sz w:val="20"/>
          <w:szCs w:val="20"/>
          <w:lang w:val="ru-RU"/>
        </w:rPr>
        <w:t>материнства</w:t>
      </w:r>
      <w:r w:rsidRPr="000D427C">
        <w:rPr>
          <w:color w:val="414242"/>
          <w:spacing w:val="-3"/>
          <w:w w:val="105"/>
          <w:sz w:val="20"/>
          <w:szCs w:val="20"/>
          <w:lang w:val="ru-RU"/>
        </w:rPr>
        <w:t xml:space="preserve">, </w:t>
      </w:r>
      <w:r w:rsidRPr="000D427C">
        <w:rPr>
          <w:color w:val="242626"/>
          <w:w w:val="105"/>
          <w:sz w:val="20"/>
          <w:szCs w:val="20"/>
          <w:lang w:val="ru-RU"/>
        </w:rPr>
        <w:t>отцовства, и социальную поддержку</w:t>
      </w:r>
      <w:r w:rsidRPr="000D427C">
        <w:rPr>
          <w:color w:val="242626"/>
          <w:spacing w:val="66"/>
          <w:w w:val="105"/>
          <w:sz w:val="20"/>
          <w:szCs w:val="20"/>
          <w:lang w:val="ru-RU"/>
        </w:rPr>
        <w:t xml:space="preserve"> </w:t>
      </w:r>
      <w:r w:rsidRPr="000D427C">
        <w:rPr>
          <w:color w:val="242626"/>
          <w:w w:val="105"/>
          <w:sz w:val="20"/>
          <w:szCs w:val="20"/>
          <w:lang w:val="ru-RU"/>
        </w:rPr>
        <w:t xml:space="preserve">из бюджета Завитинского муниципального округа социально ориентированным некоммерческим </w:t>
      </w:r>
      <w:r w:rsidRPr="000D427C">
        <w:rPr>
          <w:color w:val="242626"/>
          <w:spacing w:val="-3"/>
          <w:w w:val="105"/>
          <w:sz w:val="20"/>
          <w:szCs w:val="20"/>
          <w:lang w:val="ru-RU"/>
        </w:rPr>
        <w:t>организациям</w:t>
      </w:r>
      <w:r w:rsidRPr="000D427C">
        <w:rPr>
          <w:color w:val="414242"/>
          <w:spacing w:val="-3"/>
          <w:w w:val="105"/>
          <w:sz w:val="20"/>
          <w:szCs w:val="20"/>
          <w:lang w:val="ru-RU"/>
        </w:rPr>
        <w:t xml:space="preserve">, </w:t>
      </w:r>
      <w:r w:rsidRPr="000D427C">
        <w:rPr>
          <w:color w:val="242626"/>
          <w:w w:val="105"/>
          <w:sz w:val="20"/>
          <w:szCs w:val="20"/>
          <w:lang w:val="ru-RU"/>
        </w:rPr>
        <w:t xml:space="preserve">согласно приложению </w:t>
      </w:r>
      <w:r w:rsidRPr="000D427C">
        <w:rPr>
          <w:color w:val="242626"/>
          <w:w w:val="105"/>
          <w:sz w:val="20"/>
          <w:szCs w:val="20"/>
        </w:rPr>
        <w:t>№</w:t>
      </w:r>
      <w:r w:rsidRPr="000D427C">
        <w:rPr>
          <w:bCs/>
          <w:color w:val="242626"/>
          <w:w w:val="105"/>
          <w:sz w:val="20"/>
          <w:szCs w:val="20"/>
        </w:rPr>
        <w:t>1</w:t>
      </w:r>
      <w:r w:rsidRPr="000D427C">
        <w:rPr>
          <w:b/>
          <w:color w:val="242626"/>
          <w:spacing w:val="-74"/>
          <w:w w:val="105"/>
          <w:sz w:val="20"/>
          <w:szCs w:val="20"/>
          <w:lang w:val="ru-RU"/>
        </w:rPr>
        <w:t xml:space="preserve">    </w:t>
      </w:r>
      <w:r w:rsidRPr="000D427C">
        <w:rPr>
          <w:b/>
          <w:color w:val="242626"/>
          <w:spacing w:val="-74"/>
          <w:w w:val="105"/>
          <w:sz w:val="20"/>
          <w:szCs w:val="20"/>
        </w:rPr>
        <w:t xml:space="preserve"> </w:t>
      </w:r>
      <w:r w:rsidRPr="000D427C">
        <w:rPr>
          <w:color w:val="242626"/>
          <w:w w:val="105"/>
          <w:sz w:val="20"/>
          <w:szCs w:val="20"/>
        </w:rPr>
        <w:t>к настоящему распоряжению</w:t>
      </w:r>
      <w:r w:rsidRPr="000D427C">
        <w:rPr>
          <w:color w:val="0C0C0C"/>
          <w:w w:val="105"/>
          <w:sz w:val="20"/>
          <w:szCs w:val="20"/>
        </w:rPr>
        <w:t>.</w:t>
      </w:r>
      <w:r>
        <w:rPr>
          <w:color w:val="0C0C0C"/>
          <w:w w:val="105"/>
          <w:sz w:val="20"/>
          <w:szCs w:val="20"/>
          <w:lang w:val="ru-RU"/>
        </w:rPr>
        <w:t xml:space="preserve"> </w:t>
      </w:r>
      <w:r w:rsidRPr="000D427C">
        <w:rPr>
          <w:color w:val="242626"/>
          <w:w w:val="105"/>
          <w:sz w:val="20"/>
          <w:szCs w:val="20"/>
          <w:lang w:val="ru-RU"/>
        </w:rPr>
        <w:t xml:space="preserve">Состав конкурсной комиссии по проведению конкурса проектов (программ) в сфере поддержки проектов </w:t>
      </w:r>
      <w:r w:rsidRPr="000D427C">
        <w:rPr>
          <w:color w:val="242626"/>
          <w:spacing w:val="-9"/>
          <w:w w:val="105"/>
          <w:sz w:val="20"/>
          <w:szCs w:val="20"/>
          <w:lang w:val="ru-RU"/>
        </w:rPr>
        <w:t>(программ)</w:t>
      </w:r>
      <w:r w:rsidRPr="000D427C">
        <w:rPr>
          <w:color w:val="414242"/>
          <w:spacing w:val="-9"/>
          <w:w w:val="105"/>
          <w:sz w:val="20"/>
          <w:szCs w:val="20"/>
          <w:lang w:val="ru-RU"/>
        </w:rPr>
        <w:t xml:space="preserve">, </w:t>
      </w:r>
      <w:r w:rsidRPr="000D427C">
        <w:rPr>
          <w:color w:val="242626"/>
          <w:w w:val="105"/>
          <w:sz w:val="20"/>
          <w:szCs w:val="20"/>
          <w:lang w:val="ru-RU"/>
        </w:rPr>
        <w:t>направленных на решение проблем семьи, детства, женщин, материнства, отцовства и социальную поддержку</w:t>
      </w:r>
      <w:r w:rsidRPr="000D427C">
        <w:rPr>
          <w:color w:val="242626"/>
          <w:spacing w:val="-36"/>
          <w:w w:val="105"/>
          <w:sz w:val="20"/>
          <w:szCs w:val="20"/>
          <w:lang w:val="ru-RU"/>
        </w:rPr>
        <w:t xml:space="preserve"> </w:t>
      </w:r>
      <w:r w:rsidRPr="000D427C">
        <w:rPr>
          <w:color w:val="242626"/>
          <w:w w:val="105"/>
          <w:sz w:val="20"/>
          <w:szCs w:val="20"/>
          <w:lang w:val="ru-RU"/>
        </w:rPr>
        <w:t>из</w:t>
      </w:r>
      <w:r w:rsidRPr="000D427C">
        <w:rPr>
          <w:color w:val="242626"/>
          <w:spacing w:val="-46"/>
          <w:w w:val="105"/>
          <w:sz w:val="20"/>
          <w:szCs w:val="20"/>
          <w:lang w:val="ru-RU"/>
        </w:rPr>
        <w:t xml:space="preserve"> </w:t>
      </w:r>
      <w:r w:rsidRPr="000D427C">
        <w:rPr>
          <w:color w:val="242626"/>
          <w:w w:val="105"/>
          <w:sz w:val="20"/>
          <w:szCs w:val="20"/>
          <w:lang w:val="ru-RU"/>
        </w:rPr>
        <w:t>бюджета Завитинского муниципального округа</w:t>
      </w:r>
      <w:r w:rsidRPr="000D427C">
        <w:rPr>
          <w:color w:val="242626"/>
          <w:spacing w:val="-40"/>
          <w:w w:val="105"/>
          <w:sz w:val="20"/>
          <w:szCs w:val="20"/>
          <w:lang w:val="ru-RU"/>
        </w:rPr>
        <w:t xml:space="preserve"> </w:t>
      </w:r>
      <w:r w:rsidRPr="000D427C">
        <w:rPr>
          <w:color w:val="242626"/>
          <w:w w:val="105"/>
          <w:sz w:val="20"/>
          <w:szCs w:val="20"/>
          <w:lang w:val="ru-RU"/>
        </w:rPr>
        <w:t>социально</w:t>
      </w:r>
      <w:r w:rsidRPr="000D427C">
        <w:rPr>
          <w:color w:val="242626"/>
          <w:spacing w:val="-41"/>
          <w:w w:val="105"/>
          <w:sz w:val="20"/>
          <w:szCs w:val="20"/>
          <w:lang w:val="ru-RU"/>
        </w:rPr>
        <w:t xml:space="preserve"> </w:t>
      </w:r>
      <w:r w:rsidRPr="000D427C">
        <w:rPr>
          <w:color w:val="242626"/>
          <w:w w:val="105"/>
          <w:sz w:val="20"/>
          <w:szCs w:val="20"/>
          <w:lang w:val="ru-RU"/>
        </w:rPr>
        <w:t>ориентированным</w:t>
      </w:r>
      <w:r w:rsidRPr="000D427C">
        <w:rPr>
          <w:color w:val="242626"/>
          <w:spacing w:val="-47"/>
          <w:w w:val="105"/>
          <w:sz w:val="20"/>
          <w:szCs w:val="20"/>
          <w:lang w:val="ru-RU"/>
        </w:rPr>
        <w:t xml:space="preserve"> </w:t>
      </w:r>
      <w:r w:rsidRPr="000D427C">
        <w:rPr>
          <w:color w:val="242626"/>
          <w:w w:val="105"/>
          <w:sz w:val="20"/>
          <w:szCs w:val="20"/>
          <w:lang w:val="ru-RU"/>
        </w:rPr>
        <w:t xml:space="preserve">некоммерческим </w:t>
      </w:r>
      <w:r w:rsidRPr="000D427C">
        <w:rPr>
          <w:color w:val="242626"/>
          <w:spacing w:val="-3"/>
          <w:w w:val="105"/>
          <w:sz w:val="20"/>
          <w:szCs w:val="20"/>
          <w:lang w:val="ru-RU"/>
        </w:rPr>
        <w:t>организациям</w:t>
      </w:r>
      <w:r w:rsidRPr="000D427C">
        <w:rPr>
          <w:color w:val="414242"/>
          <w:spacing w:val="-3"/>
          <w:w w:val="105"/>
          <w:sz w:val="20"/>
          <w:szCs w:val="20"/>
          <w:lang w:val="ru-RU"/>
        </w:rPr>
        <w:t xml:space="preserve">, </w:t>
      </w:r>
      <w:r w:rsidRPr="000D427C">
        <w:rPr>
          <w:color w:val="242626"/>
          <w:w w:val="105"/>
          <w:sz w:val="20"/>
          <w:szCs w:val="20"/>
          <w:lang w:val="ru-RU"/>
        </w:rPr>
        <w:t>согласно приложению №</w:t>
      </w:r>
      <w:r w:rsidRPr="000D427C">
        <w:rPr>
          <w:color w:val="242626"/>
          <w:w w:val="105"/>
          <w:sz w:val="20"/>
          <w:szCs w:val="20"/>
        </w:rPr>
        <w:t xml:space="preserve"> 2 к настоящему</w:t>
      </w:r>
      <w:r w:rsidRPr="000D427C">
        <w:rPr>
          <w:color w:val="242626"/>
          <w:spacing w:val="-13"/>
          <w:w w:val="105"/>
          <w:sz w:val="20"/>
          <w:szCs w:val="20"/>
        </w:rPr>
        <w:t xml:space="preserve"> </w:t>
      </w:r>
      <w:r w:rsidRPr="000D427C">
        <w:rPr>
          <w:color w:val="242626"/>
          <w:w w:val="105"/>
          <w:sz w:val="20"/>
          <w:szCs w:val="20"/>
        </w:rPr>
        <w:t>распоряжению</w:t>
      </w:r>
      <w:r w:rsidRPr="000D427C">
        <w:rPr>
          <w:color w:val="414242"/>
          <w:w w:val="105"/>
          <w:sz w:val="20"/>
          <w:szCs w:val="20"/>
        </w:rPr>
        <w:t>.</w:t>
      </w:r>
      <w:r>
        <w:rPr>
          <w:color w:val="414242"/>
          <w:w w:val="105"/>
          <w:sz w:val="20"/>
          <w:szCs w:val="20"/>
          <w:lang w:val="ru-RU"/>
        </w:rPr>
        <w:t xml:space="preserve"> </w:t>
      </w:r>
      <w:r w:rsidRPr="000D427C">
        <w:rPr>
          <w:color w:val="242626"/>
          <w:sz w:val="20"/>
          <w:szCs w:val="20"/>
          <w:lang w:val="ru-RU"/>
        </w:rPr>
        <w:t>Настоящее распоряжение подлежит официальному опубликованию</w:t>
      </w:r>
      <w:r w:rsidRPr="000D427C">
        <w:rPr>
          <w:color w:val="4F5252"/>
          <w:spacing w:val="-5"/>
          <w:sz w:val="20"/>
          <w:szCs w:val="20"/>
          <w:lang w:val="ru-RU"/>
        </w:rPr>
        <w:t>.</w:t>
      </w:r>
      <w:r>
        <w:rPr>
          <w:color w:val="4F5252"/>
          <w:spacing w:val="-5"/>
          <w:sz w:val="20"/>
          <w:szCs w:val="20"/>
          <w:lang w:val="ru-RU"/>
        </w:rPr>
        <w:t xml:space="preserve"> </w:t>
      </w:r>
      <w:r w:rsidRPr="000D427C">
        <w:rPr>
          <w:color w:val="242626"/>
          <w:w w:val="105"/>
          <w:sz w:val="20"/>
          <w:szCs w:val="20"/>
          <w:lang w:val="ru-RU"/>
        </w:rPr>
        <w:t>3.Контроль</w:t>
      </w:r>
      <w:r w:rsidRPr="000D427C">
        <w:rPr>
          <w:color w:val="242626"/>
          <w:spacing w:val="-7"/>
          <w:w w:val="105"/>
          <w:sz w:val="20"/>
          <w:szCs w:val="20"/>
          <w:lang w:val="ru-RU"/>
        </w:rPr>
        <w:t xml:space="preserve"> </w:t>
      </w:r>
      <w:r w:rsidRPr="000D427C">
        <w:rPr>
          <w:color w:val="242626"/>
          <w:w w:val="105"/>
          <w:sz w:val="20"/>
          <w:szCs w:val="20"/>
          <w:lang w:val="ru-RU"/>
        </w:rPr>
        <w:t>за</w:t>
      </w:r>
      <w:r w:rsidRPr="000D427C">
        <w:rPr>
          <w:color w:val="242626"/>
          <w:spacing w:val="-25"/>
          <w:w w:val="105"/>
          <w:sz w:val="20"/>
          <w:szCs w:val="20"/>
          <w:lang w:val="ru-RU"/>
        </w:rPr>
        <w:t xml:space="preserve"> </w:t>
      </w:r>
      <w:r w:rsidRPr="000D427C">
        <w:rPr>
          <w:color w:val="242626"/>
          <w:w w:val="105"/>
          <w:sz w:val="20"/>
          <w:szCs w:val="20"/>
          <w:lang w:val="ru-RU"/>
        </w:rPr>
        <w:t>исполнением</w:t>
      </w:r>
      <w:r w:rsidRPr="000D427C">
        <w:rPr>
          <w:color w:val="242626"/>
          <w:spacing w:val="-2"/>
          <w:w w:val="105"/>
          <w:sz w:val="20"/>
          <w:szCs w:val="20"/>
          <w:lang w:val="ru-RU"/>
        </w:rPr>
        <w:t xml:space="preserve"> </w:t>
      </w:r>
      <w:r w:rsidRPr="000D427C">
        <w:rPr>
          <w:color w:val="242626"/>
          <w:w w:val="105"/>
          <w:sz w:val="20"/>
          <w:szCs w:val="20"/>
          <w:lang w:val="ru-RU"/>
        </w:rPr>
        <w:t>настоящего</w:t>
      </w:r>
      <w:r w:rsidRPr="000D427C">
        <w:rPr>
          <w:color w:val="242626"/>
          <w:spacing w:val="-8"/>
          <w:w w:val="105"/>
          <w:sz w:val="20"/>
          <w:szCs w:val="20"/>
          <w:lang w:val="ru-RU"/>
        </w:rPr>
        <w:t xml:space="preserve"> </w:t>
      </w:r>
      <w:r w:rsidRPr="000D427C">
        <w:rPr>
          <w:color w:val="242626"/>
          <w:w w:val="105"/>
          <w:sz w:val="20"/>
          <w:szCs w:val="20"/>
          <w:lang w:val="ru-RU"/>
        </w:rPr>
        <w:t>распоряжения</w:t>
      </w:r>
      <w:r w:rsidRPr="000D427C">
        <w:rPr>
          <w:color w:val="242626"/>
          <w:spacing w:val="-4"/>
          <w:w w:val="105"/>
          <w:sz w:val="20"/>
          <w:szCs w:val="20"/>
          <w:lang w:val="ru-RU"/>
        </w:rPr>
        <w:t xml:space="preserve"> </w:t>
      </w:r>
      <w:r w:rsidRPr="000D427C">
        <w:rPr>
          <w:color w:val="242626"/>
          <w:w w:val="105"/>
          <w:sz w:val="20"/>
          <w:szCs w:val="20"/>
          <w:lang w:val="ru-RU"/>
        </w:rPr>
        <w:t>оставляю</w:t>
      </w:r>
      <w:r w:rsidRPr="000D427C">
        <w:rPr>
          <w:color w:val="242626"/>
          <w:spacing w:val="-18"/>
          <w:w w:val="105"/>
          <w:sz w:val="20"/>
          <w:szCs w:val="20"/>
          <w:lang w:val="ru-RU"/>
        </w:rPr>
        <w:t xml:space="preserve"> </w:t>
      </w:r>
      <w:r w:rsidRPr="000D427C">
        <w:rPr>
          <w:color w:val="242626"/>
          <w:w w:val="105"/>
          <w:sz w:val="20"/>
          <w:szCs w:val="20"/>
          <w:lang w:val="ru-RU"/>
        </w:rPr>
        <w:t>за</w:t>
      </w:r>
      <w:r w:rsidRPr="000D427C">
        <w:rPr>
          <w:color w:val="242626"/>
          <w:spacing w:val="-25"/>
          <w:w w:val="105"/>
          <w:sz w:val="20"/>
          <w:szCs w:val="20"/>
          <w:lang w:val="ru-RU"/>
        </w:rPr>
        <w:t xml:space="preserve"> </w:t>
      </w:r>
      <w:r w:rsidRPr="000D427C">
        <w:rPr>
          <w:color w:val="242626"/>
          <w:spacing w:val="-3"/>
          <w:w w:val="105"/>
          <w:sz w:val="20"/>
          <w:szCs w:val="20"/>
          <w:lang w:val="ru-RU"/>
        </w:rPr>
        <w:t>собой</w:t>
      </w:r>
      <w:r w:rsidRPr="000D427C">
        <w:rPr>
          <w:color w:val="4F5252"/>
          <w:spacing w:val="-3"/>
          <w:w w:val="105"/>
          <w:sz w:val="20"/>
          <w:szCs w:val="20"/>
          <w:lang w:val="ru-RU"/>
        </w:rPr>
        <w:t>.</w:t>
      </w:r>
    </w:p>
    <w:p w14:paraId="07261577" w14:textId="77777777" w:rsidR="00216585" w:rsidRPr="000D427C" w:rsidRDefault="00216585" w:rsidP="00216585">
      <w:pPr>
        <w:pStyle w:val="af9"/>
        <w:tabs>
          <w:tab w:val="left" w:pos="7855"/>
        </w:tabs>
        <w:rPr>
          <w:color w:val="242626"/>
          <w:spacing w:val="43"/>
          <w:sz w:val="20"/>
          <w:szCs w:val="20"/>
          <w:lang w:val="ru-RU"/>
        </w:rPr>
      </w:pPr>
      <w:r w:rsidRPr="000D427C">
        <w:rPr>
          <w:color w:val="242626"/>
          <w:sz w:val="20"/>
          <w:szCs w:val="20"/>
          <w:lang w:val="ru-RU"/>
        </w:rPr>
        <w:t>Глава</w:t>
      </w:r>
      <w:r w:rsidRPr="000D427C">
        <w:rPr>
          <w:color w:val="242626"/>
          <w:spacing w:val="21"/>
          <w:sz w:val="20"/>
          <w:szCs w:val="20"/>
          <w:lang w:val="ru-RU"/>
        </w:rPr>
        <w:t xml:space="preserve"> </w:t>
      </w:r>
      <w:r w:rsidRPr="000D427C">
        <w:rPr>
          <w:color w:val="242626"/>
          <w:sz w:val="20"/>
          <w:szCs w:val="20"/>
          <w:lang w:val="ru-RU"/>
        </w:rPr>
        <w:t>Завитинского</w:t>
      </w:r>
      <w:r w:rsidRPr="000D427C">
        <w:rPr>
          <w:color w:val="242626"/>
          <w:spacing w:val="43"/>
          <w:sz w:val="20"/>
          <w:szCs w:val="20"/>
          <w:lang w:val="ru-RU"/>
        </w:rPr>
        <w:t xml:space="preserve"> </w:t>
      </w:r>
      <w:r w:rsidRPr="000D427C">
        <w:rPr>
          <w:color w:val="242626"/>
          <w:sz w:val="20"/>
          <w:szCs w:val="20"/>
          <w:lang w:val="ru-RU"/>
        </w:rPr>
        <w:t xml:space="preserve">муниципального округа                                  </w:t>
      </w:r>
      <w:r>
        <w:rPr>
          <w:color w:val="242626"/>
          <w:sz w:val="20"/>
          <w:szCs w:val="20"/>
          <w:lang w:val="ru-RU"/>
        </w:rPr>
        <w:t xml:space="preserve">                                                 </w:t>
      </w:r>
      <w:r w:rsidRPr="000D427C">
        <w:rPr>
          <w:color w:val="242626"/>
          <w:sz w:val="20"/>
          <w:szCs w:val="20"/>
          <w:lang w:val="ru-RU"/>
        </w:rPr>
        <w:t xml:space="preserve">                                </w:t>
      </w:r>
      <w:proofErr w:type="spellStart"/>
      <w:r w:rsidRPr="000D427C">
        <w:rPr>
          <w:color w:val="242626"/>
          <w:position w:val="1"/>
          <w:sz w:val="20"/>
          <w:szCs w:val="20"/>
          <w:lang w:val="ru-RU"/>
        </w:rPr>
        <w:t>С.С.Линевич</w:t>
      </w:r>
      <w:proofErr w:type="spellEnd"/>
    </w:p>
    <w:p w14:paraId="644C859D" w14:textId="77777777" w:rsidR="00216585" w:rsidRPr="000D427C" w:rsidRDefault="00216585" w:rsidP="00216585">
      <w:pPr>
        <w:pStyle w:val="pright"/>
        <w:shd w:val="clear" w:color="auto" w:fill="FFFFFF"/>
        <w:spacing w:before="0" w:beforeAutospacing="0" w:after="0" w:afterAutospacing="0"/>
        <w:jc w:val="both"/>
        <w:rPr>
          <w:color w:val="000000"/>
          <w:sz w:val="20"/>
          <w:szCs w:val="20"/>
        </w:rPr>
      </w:pPr>
      <w:r w:rsidRPr="000D427C">
        <w:rPr>
          <w:color w:val="000000"/>
          <w:sz w:val="20"/>
          <w:szCs w:val="20"/>
        </w:rPr>
        <w:t>Приложение № 1</w:t>
      </w:r>
      <w:r>
        <w:rPr>
          <w:color w:val="000000"/>
          <w:sz w:val="20"/>
          <w:szCs w:val="20"/>
        </w:rPr>
        <w:t xml:space="preserve"> </w:t>
      </w:r>
      <w:r w:rsidRPr="000D427C">
        <w:rPr>
          <w:color w:val="000000"/>
          <w:sz w:val="20"/>
          <w:szCs w:val="20"/>
        </w:rPr>
        <w:t>УТВЕРЖДЕНО распоряжением главы Завитинского муниципального округа</w:t>
      </w:r>
      <w:r>
        <w:rPr>
          <w:color w:val="000000"/>
          <w:sz w:val="20"/>
          <w:szCs w:val="20"/>
        </w:rPr>
        <w:t xml:space="preserve"> о</w:t>
      </w:r>
      <w:r w:rsidRPr="000D427C">
        <w:rPr>
          <w:color w:val="000000"/>
          <w:sz w:val="20"/>
          <w:szCs w:val="20"/>
        </w:rPr>
        <w:t>т15.03.2022 №85</w:t>
      </w:r>
      <w:r>
        <w:rPr>
          <w:color w:val="000000"/>
          <w:sz w:val="20"/>
          <w:szCs w:val="20"/>
        </w:rPr>
        <w:t xml:space="preserve"> </w:t>
      </w:r>
      <w:r w:rsidRPr="000D427C">
        <w:rPr>
          <w:b/>
          <w:bCs/>
          <w:color w:val="333333"/>
          <w:sz w:val="20"/>
          <w:szCs w:val="20"/>
        </w:rPr>
        <w:t>ПОЛОЖЕНИЕ</w:t>
      </w:r>
      <w:bookmarkStart w:id="23" w:name="_Hlk67921013"/>
      <w:r>
        <w:rPr>
          <w:b/>
          <w:bCs/>
          <w:color w:val="333333"/>
          <w:sz w:val="20"/>
          <w:szCs w:val="20"/>
        </w:rPr>
        <w:t xml:space="preserve"> </w:t>
      </w:r>
      <w:r w:rsidRPr="000D427C">
        <w:rPr>
          <w:color w:val="333333"/>
          <w:sz w:val="20"/>
          <w:szCs w:val="20"/>
        </w:rPr>
        <w:t xml:space="preserve">о конкурсной комиссии </w:t>
      </w:r>
      <w:r w:rsidRPr="000D427C">
        <w:rPr>
          <w:sz w:val="20"/>
          <w:szCs w:val="20"/>
        </w:rPr>
        <w:t>по проведению конкурса проектов (программ) в сфере поддержки проектов  (программ), направленных на решение проблем семьи, детства, женщин, материнства, отцовства, и социальную  поддержку из бюджета Завитинского муниципального округа социально ориентированным некоммерческим организациям</w:t>
      </w:r>
      <w:bookmarkStart w:id="24" w:name="100643"/>
      <w:bookmarkStart w:id="25" w:name="100644"/>
      <w:bookmarkEnd w:id="23"/>
      <w:bookmarkEnd w:id="24"/>
      <w:bookmarkEnd w:id="25"/>
      <w:r>
        <w:rPr>
          <w:sz w:val="20"/>
          <w:szCs w:val="20"/>
        </w:rPr>
        <w:t xml:space="preserve"> </w:t>
      </w:r>
      <w:r w:rsidRPr="000D427C">
        <w:rPr>
          <w:color w:val="000000"/>
          <w:sz w:val="20"/>
          <w:szCs w:val="20"/>
        </w:rPr>
        <w:t xml:space="preserve">1. Состав конкурсной комиссии формируется из представителей администрации Завитинского муниципального округа, членов Общественного Совета при администрации Завитинского муниципального округа. </w:t>
      </w:r>
      <w:bookmarkStart w:id="26" w:name="100645"/>
      <w:bookmarkEnd w:id="26"/>
      <w:r>
        <w:rPr>
          <w:color w:val="000000"/>
          <w:sz w:val="20"/>
          <w:szCs w:val="20"/>
        </w:rPr>
        <w:t xml:space="preserve"> </w:t>
      </w:r>
      <w:r w:rsidRPr="000D427C">
        <w:rPr>
          <w:color w:val="000000"/>
          <w:sz w:val="20"/>
          <w:szCs w:val="20"/>
        </w:rPr>
        <w:t>В состав конкурсной комиссии могут быть также включены представители органов местного самоуправления, а также граждане, обладающие признанной высокой квалификацией по видам деятельности, предусмотренным статьей 31.1 Федерального закона от 12.01.1996 № 7-ФЗ "О некоммерческих организациях".</w:t>
      </w:r>
      <w:bookmarkStart w:id="27" w:name="100646"/>
      <w:bookmarkEnd w:id="27"/>
      <w:r>
        <w:rPr>
          <w:color w:val="000000"/>
          <w:sz w:val="20"/>
          <w:szCs w:val="20"/>
        </w:rPr>
        <w:t xml:space="preserve"> </w:t>
      </w:r>
      <w:r w:rsidRPr="000D427C">
        <w:rPr>
          <w:color w:val="000000"/>
          <w:sz w:val="20"/>
          <w:szCs w:val="20"/>
        </w:rPr>
        <w:t>Число членов конкурсной комиссии должно быть нечетным.</w:t>
      </w:r>
      <w:bookmarkStart w:id="28" w:name="100649"/>
      <w:bookmarkStart w:id="29" w:name="100650"/>
      <w:bookmarkEnd w:id="28"/>
      <w:bookmarkEnd w:id="29"/>
      <w:r>
        <w:rPr>
          <w:color w:val="000000"/>
          <w:sz w:val="20"/>
          <w:szCs w:val="20"/>
        </w:rPr>
        <w:t xml:space="preserve"> </w:t>
      </w:r>
      <w:r w:rsidRPr="000D427C">
        <w:rPr>
          <w:color w:val="000000"/>
          <w:sz w:val="20"/>
          <w:szCs w:val="20"/>
        </w:rPr>
        <w:t>Изменения в состав конкурсной комиссии вносятся распоряжением главы Завитинского муниципального округа.</w:t>
      </w:r>
      <w:bookmarkStart w:id="30" w:name="100651"/>
      <w:bookmarkStart w:id="31" w:name="100652"/>
      <w:bookmarkEnd w:id="30"/>
      <w:bookmarkEnd w:id="31"/>
      <w:r>
        <w:rPr>
          <w:color w:val="000000"/>
          <w:sz w:val="20"/>
          <w:szCs w:val="20"/>
        </w:rPr>
        <w:t xml:space="preserve"> </w:t>
      </w:r>
      <w:r w:rsidRPr="000D427C">
        <w:rPr>
          <w:color w:val="000000"/>
          <w:sz w:val="20"/>
          <w:szCs w:val="20"/>
        </w:rPr>
        <w:t>2.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bookmarkStart w:id="32" w:name="100653"/>
      <w:bookmarkEnd w:id="32"/>
      <w:r>
        <w:rPr>
          <w:color w:val="000000"/>
          <w:sz w:val="20"/>
          <w:szCs w:val="20"/>
        </w:rPr>
        <w:t xml:space="preserve"> </w:t>
      </w:r>
      <w:r w:rsidRPr="000D427C">
        <w:rPr>
          <w:color w:val="000000"/>
          <w:sz w:val="20"/>
          <w:szCs w:val="20"/>
        </w:rPr>
        <w:t>2.1. Председатель комиссии организует работу комиссии, распределяет обязанности между заместителем, секретарем и членами комиссии.</w:t>
      </w:r>
      <w:bookmarkStart w:id="33" w:name="100654"/>
      <w:bookmarkEnd w:id="33"/>
      <w:r>
        <w:rPr>
          <w:color w:val="000000"/>
          <w:sz w:val="20"/>
          <w:szCs w:val="20"/>
        </w:rPr>
        <w:t xml:space="preserve"> </w:t>
      </w:r>
      <w:r w:rsidRPr="000D427C">
        <w:rPr>
          <w:color w:val="000000"/>
          <w:sz w:val="20"/>
          <w:szCs w:val="20"/>
        </w:rPr>
        <w:t>2.2. Заместитель председателя комиссии исполняет обязанности председателя в период его отсутствия.</w:t>
      </w:r>
      <w:bookmarkStart w:id="34" w:name="100655"/>
      <w:bookmarkEnd w:id="34"/>
      <w:r>
        <w:rPr>
          <w:color w:val="000000"/>
          <w:sz w:val="20"/>
          <w:szCs w:val="20"/>
        </w:rPr>
        <w:t xml:space="preserve"> </w:t>
      </w:r>
      <w:r w:rsidRPr="000D427C">
        <w:rPr>
          <w:color w:val="000000"/>
          <w:sz w:val="20"/>
          <w:szCs w:val="20"/>
        </w:rPr>
        <w:t>2.3. Секретарь комиссии оповещает членов комиссии о времени и месте заседания комиссии, ведет протоколы заседаний комиссии.</w:t>
      </w:r>
      <w:bookmarkStart w:id="35" w:name="100656"/>
      <w:bookmarkEnd w:id="35"/>
      <w:r>
        <w:rPr>
          <w:color w:val="000000"/>
          <w:sz w:val="20"/>
          <w:szCs w:val="20"/>
        </w:rPr>
        <w:t xml:space="preserve"> </w:t>
      </w:r>
      <w:r w:rsidRPr="000D427C">
        <w:rPr>
          <w:color w:val="000000"/>
          <w:sz w:val="20"/>
          <w:szCs w:val="20"/>
        </w:rPr>
        <w:t>3. Порядок деятельности комиссии:</w:t>
      </w:r>
      <w:bookmarkStart w:id="36" w:name="100657"/>
      <w:bookmarkEnd w:id="36"/>
      <w:r>
        <w:rPr>
          <w:color w:val="000000"/>
          <w:sz w:val="20"/>
          <w:szCs w:val="20"/>
        </w:rPr>
        <w:t xml:space="preserve"> </w:t>
      </w:r>
      <w:r w:rsidRPr="000D427C">
        <w:rPr>
          <w:color w:val="000000"/>
          <w:sz w:val="20"/>
          <w:szCs w:val="20"/>
        </w:rPr>
        <w:t>3.1. Члены комиссии осуществляют свою деятельность на общественных началах и принимают личное участие в ее работе.</w:t>
      </w:r>
      <w:bookmarkStart w:id="37" w:name="100658"/>
      <w:bookmarkEnd w:id="37"/>
      <w:r>
        <w:rPr>
          <w:color w:val="000000"/>
          <w:sz w:val="20"/>
          <w:szCs w:val="20"/>
        </w:rPr>
        <w:t xml:space="preserve"> </w:t>
      </w:r>
      <w:r w:rsidRPr="000D427C">
        <w:rPr>
          <w:color w:val="000000"/>
          <w:sz w:val="20"/>
          <w:szCs w:val="20"/>
        </w:rPr>
        <w:t>3.2. Формой работы комиссии является ее заседание.</w:t>
      </w:r>
      <w:bookmarkStart w:id="38" w:name="100659"/>
      <w:bookmarkStart w:id="39" w:name="100660"/>
      <w:bookmarkEnd w:id="38"/>
      <w:bookmarkEnd w:id="39"/>
      <w:r>
        <w:rPr>
          <w:color w:val="000000"/>
          <w:sz w:val="20"/>
          <w:szCs w:val="20"/>
        </w:rPr>
        <w:t xml:space="preserve"> </w:t>
      </w:r>
      <w:r w:rsidRPr="000D427C">
        <w:rPr>
          <w:color w:val="000000"/>
          <w:sz w:val="20"/>
          <w:szCs w:val="20"/>
        </w:rPr>
        <w:t>3.3. Заседание конкурсной комиссии является правомочным, если на нем присутствует большинство от общего числа членов конкурсной комиссии.</w:t>
      </w:r>
      <w:bookmarkStart w:id="40" w:name="100661"/>
      <w:bookmarkEnd w:id="40"/>
      <w:r w:rsidRPr="000D427C">
        <w:rPr>
          <w:color w:val="000000"/>
          <w:sz w:val="20"/>
          <w:szCs w:val="20"/>
        </w:rPr>
        <w:t>3.4. Каждый член конкурсной комиссии обладает одним голосом. Член конкурсной комиссии не вправе передавать право голоса другому лицу.</w:t>
      </w:r>
      <w:bookmarkStart w:id="41" w:name="100662"/>
      <w:bookmarkEnd w:id="41"/>
      <w:r>
        <w:rPr>
          <w:color w:val="000000"/>
          <w:sz w:val="20"/>
          <w:szCs w:val="20"/>
        </w:rPr>
        <w:t xml:space="preserve"> </w:t>
      </w:r>
      <w:r w:rsidRPr="000D427C">
        <w:rPr>
          <w:color w:val="000000"/>
          <w:sz w:val="20"/>
          <w:szCs w:val="20"/>
        </w:rPr>
        <w:t>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bookmarkStart w:id="42" w:name="100663"/>
      <w:bookmarkEnd w:id="42"/>
      <w:r>
        <w:rPr>
          <w:color w:val="000000"/>
          <w:sz w:val="20"/>
          <w:szCs w:val="20"/>
        </w:rPr>
        <w:t xml:space="preserve"> </w:t>
      </w:r>
      <w:r w:rsidRPr="000D427C">
        <w:rPr>
          <w:color w:val="000000"/>
          <w:sz w:val="20"/>
          <w:szCs w:val="20"/>
        </w:rPr>
        <w:t>3.5. Решения конкурсной комиссии оформляются протоколом, который подписывают члены конкурсной комиссии, присутствовавшие на заседании конкурсной комиссии. В протоколе заседания конкурсной комиссии указывается особое мнение членов конкурсной комиссии (при его наличии).</w:t>
      </w:r>
      <w:bookmarkStart w:id="43" w:name="100664"/>
      <w:bookmarkEnd w:id="43"/>
      <w:r>
        <w:rPr>
          <w:color w:val="000000"/>
          <w:sz w:val="20"/>
          <w:szCs w:val="20"/>
        </w:rPr>
        <w:t xml:space="preserve"> </w:t>
      </w:r>
      <w:r w:rsidRPr="000D427C">
        <w:rPr>
          <w:color w:val="000000"/>
          <w:sz w:val="20"/>
          <w:szCs w:val="20"/>
        </w:rPr>
        <w:t>4. Рассмотрение и оценка программ (проектов), иных представленных документов осуществляются согласно Порядку 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решение проблем семьи, детства, женщин, материнства, отцовства, утвержденному постановлением главы Завитинского муниципального округа от 25.02.2022 № 115.</w:t>
      </w:r>
      <w:bookmarkStart w:id="44" w:name="100669"/>
      <w:bookmarkEnd w:id="44"/>
      <w:r>
        <w:rPr>
          <w:color w:val="000000"/>
          <w:sz w:val="20"/>
          <w:szCs w:val="20"/>
        </w:rPr>
        <w:t xml:space="preserve"> </w:t>
      </w:r>
      <w:r w:rsidRPr="000D427C">
        <w:rPr>
          <w:color w:val="000000"/>
          <w:sz w:val="20"/>
          <w:szCs w:val="20"/>
        </w:rPr>
        <w:t>4.1. 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bookmarkStart w:id="45" w:name="100670"/>
      <w:bookmarkEnd w:id="45"/>
      <w:r>
        <w:rPr>
          <w:color w:val="000000"/>
          <w:sz w:val="20"/>
          <w:szCs w:val="20"/>
        </w:rPr>
        <w:t xml:space="preserve"> </w:t>
      </w:r>
      <w:r w:rsidRPr="000D427C">
        <w:rPr>
          <w:color w:val="000000"/>
          <w:sz w:val="20"/>
          <w:szCs w:val="20"/>
        </w:rP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bookmarkStart w:id="46" w:name="100671"/>
      <w:bookmarkStart w:id="47" w:name="100672"/>
      <w:bookmarkStart w:id="48" w:name="100673"/>
      <w:bookmarkEnd w:id="46"/>
      <w:bookmarkEnd w:id="47"/>
      <w:bookmarkEnd w:id="48"/>
      <w:r>
        <w:rPr>
          <w:color w:val="000000"/>
          <w:sz w:val="20"/>
          <w:szCs w:val="20"/>
        </w:rPr>
        <w:t xml:space="preserve"> </w:t>
      </w:r>
      <w:r w:rsidRPr="000D427C">
        <w:rPr>
          <w:color w:val="000000"/>
          <w:sz w:val="20"/>
          <w:szCs w:val="20"/>
        </w:rPr>
        <w:t>4.2. Член конкурсной комиссии вправе знакомиться с документами заявок на участие в конкурсе.</w:t>
      </w:r>
      <w:bookmarkStart w:id="49" w:name="100674"/>
      <w:bookmarkEnd w:id="49"/>
      <w:r>
        <w:rPr>
          <w:color w:val="000000"/>
          <w:sz w:val="20"/>
          <w:szCs w:val="20"/>
        </w:rPr>
        <w:t xml:space="preserve"> </w:t>
      </w:r>
      <w:r w:rsidRPr="000D427C">
        <w:rPr>
          <w:color w:val="000000"/>
          <w:sz w:val="20"/>
          <w:szCs w:val="20"/>
        </w:rPr>
        <w:t>4.3. Член конкурсной комиссии не вправе самостоятельно вступать в личные контакты с участниками конкурса.</w:t>
      </w:r>
    </w:p>
    <w:p w14:paraId="66AEB2C5" w14:textId="77777777" w:rsidR="00216585" w:rsidRPr="000D427C" w:rsidRDefault="00216585" w:rsidP="00216585">
      <w:pPr>
        <w:pStyle w:val="pboth"/>
        <w:shd w:val="clear" w:color="auto" w:fill="FFFFFF"/>
        <w:spacing w:before="0" w:beforeAutospacing="0" w:after="0" w:afterAutospacing="0"/>
        <w:jc w:val="both"/>
        <w:rPr>
          <w:color w:val="000000"/>
          <w:sz w:val="20"/>
          <w:szCs w:val="20"/>
        </w:rPr>
      </w:pPr>
    </w:p>
    <w:p w14:paraId="570D2E7E" w14:textId="77777777" w:rsidR="00216585" w:rsidRPr="000D427C" w:rsidRDefault="00216585" w:rsidP="00216585">
      <w:pPr>
        <w:spacing w:after="0" w:line="240" w:lineRule="auto"/>
        <w:jc w:val="both"/>
        <w:rPr>
          <w:rFonts w:ascii="Times New Roman" w:hAnsi="Times New Roman" w:cs="Times New Roman"/>
          <w:sz w:val="20"/>
          <w:szCs w:val="20"/>
        </w:rPr>
      </w:pPr>
      <w:r w:rsidRPr="000D427C">
        <w:rPr>
          <w:rFonts w:ascii="Times New Roman" w:hAnsi="Times New Roman" w:cs="Times New Roman"/>
          <w:sz w:val="20"/>
          <w:szCs w:val="20"/>
        </w:rPr>
        <w:t>Приложение № 2</w:t>
      </w:r>
      <w:r>
        <w:rPr>
          <w:rFonts w:ascii="Times New Roman" w:hAnsi="Times New Roman" w:cs="Times New Roman"/>
          <w:sz w:val="20"/>
          <w:szCs w:val="20"/>
        </w:rPr>
        <w:t xml:space="preserve"> </w:t>
      </w:r>
      <w:r w:rsidRPr="000D427C">
        <w:rPr>
          <w:rFonts w:ascii="Times New Roman" w:hAnsi="Times New Roman" w:cs="Times New Roman"/>
          <w:sz w:val="20"/>
          <w:szCs w:val="20"/>
        </w:rPr>
        <w:t>УТВЕРЖДЕНО распоряжением главы Завитинского  муниципального округа</w:t>
      </w:r>
      <w:r>
        <w:rPr>
          <w:rFonts w:ascii="Times New Roman" w:hAnsi="Times New Roman" w:cs="Times New Roman"/>
          <w:sz w:val="20"/>
          <w:szCs w:val="20"/>
        </w:rPr>
        <w:t xml:space="preserve"> </w:t>
      </w:r>
      <w:r w:rsidRPr="000D427C">
        <w:rPr>
          <w:rFonts w:ascii="Times New Roman" w:hAnsi="Times New Roman" w:cs="Times New Roman"/>
          <w:sz w:val="20"/>
          <w:szCs w:val="20"/>
        </w:rPr>
        <w:t>от 15.03.2022 № 85</w:t>
      </w:r>
      <w:r>
        <w:rPr>
          <w:rFonts w:ascii="Times New Roman" w:hAnsi="Times New Roman" w:cs="Times New Roman"/>
          <w:sz w:val="20"/>
          <w:szCs w:val="20"/>
        </w:rPr>
        <w:t xml:space="preserve"> </w:t>
      </w:r>
      <w:r w:rsidRPr="000D427C">
        <w:rPr>
          <w:rFonts w:ascii="Times New Roman" w:hAnsi="Times New Roman" w:cs="Times New Roman"/>
          <w:sz w:val="20"/>
          <w:szCs w:val="20"/>
        </w:rPr>
        <w:t xml:space="preserve">СОСТАВ </w:t>
      </w:r>
    </w:p>
    <w:p w14:paraId="2FBD8C70" w14:textId="77777777" w:rsidR="00216585" w:rsidRPr="000D427C" w:rsidRDefault="00216585" w:rsidP="00216585">
      <w:pPr>
        <w:spacing w:after="0" w:line="240" w:lineRule="auto"/>
        <w:jc w:val="both"/>
        <w:rPr>
          <w:rFonts w:ascii="Times New Roman" w:hAnsi="Times New Roman" w:cs="Times New Roman"/>
          <w:sz w:val="20"/>
          <w:szCs w:val="20"/>
        </w:rPr>
      </w:pPr>
      <w:bookmarkStart w:id="50" w:name="_Hlk67920921"/>
      <w:r w:rsidRPr="000D427C">
        <w:rPr>
          <w:rFonts w:ascii="Times New Roman" w:hAnsi="Times New Roman" w:cs="Times New Roman"/>
          <w:sz w:val="20"/>
          <w:szCs w:val="20"/>
        </w:rPr>
        <w:t xml:space="preserve">конкурсной комиссии </w:t>
      </w:r>
      <w:bookmarkEnd w:id="50"/>
      <w:r w:rsidRPr="000D427C">
        <w:rPr>
          <w:rFonts w:ascii="Times New Roman" w:hAnsi="Times New Roman" w:cs="Times New Roman"/>
          <w:sz w:val="20"/>
          <w:szCs w:val="20"/>
        </w:rPr>
        <w:t>по проведению конкурса проектов (программ) в сфере поддержки  проектов (программ), направленных на решение проблем семьи, детства, женщин, материнства, отцовства, и социальную  поддержку из бюджета Завитинского муниципального округа социально ориентированным некоммерческим организациям</w:t>
      </w:r>
    </w:p>
    <w:p w14:paraId="15C17769" w14:textId="77777777" w:rsidR="00216585" w:rsidRPr="000D427C" w:rsidRDefault="00216585" w:rsidP="00216585">
      <w:pPr>
        <w:spacing w:after="0" w:line="240" w:lineRule="auto"/>
        <w:jc w:val="both"/>
        <w:rPr>
          <w:rFonts w:ascii="Times New Roman" w:hAnsi="Times New Roman" w:cs="Times New Roman"/>
          <w:sz w:val="20"/>
          <w:szCs w:val="20"/>
        </w:rPr>
      </w:pPr>
    </w:p>
    <w:tbl>
      <w:tblPr>
        <w:tblW w:w="10064" w:type="dxa"/>
        <w:jc w:val="center"/>
        <w:tblLook w:val="01E0" w:firstRow="1" w:lastRow="1" w:firstColumn="1" w:lastColumn="1" w:noHBand="0" w:noVBand="0"/>
      </w:tblPr>
      <w:tblGrid>
        <w:gridCol w:w="3823"/>
        <w:gridCol w:w="6241"/>
      </w:tblGrid>
      <w:tr w:rsidR="00216585" w:rsidRPr="000D427C" w14:paraId="51C168F9" w14:textId="77777777" w:rsidTr="00AF1303">
        <w:trPr>
          <w:jc w:val="center"/>
        </w:trPr>
        <w:tc>
          <w:tcPr>
            <w:tcW w:w="3823" w:type="dxa"/>
            <w:shd w:val="clear" w:color="auto" w:fill="auto"/>
          </w:tcPr>
          <w:p w14:paraId="3A0EBF00" w14:textId="77777777" w:rsidR="00216585" w:rsidRPr="000D427C" w:rsidRDefault="00216585" w:rsidP="000165A3">
            <w:pPr>
              <w:spacing w:after="0" w:line="240" w:lineRule="auto"/>
              <w:jc w:val="both"/>
              <w:rPr>
                <w:rFonts w:ascii="Times New Roman" w:hAnsi="Times New Roman" w:cs="Times New Roman"/>
                <w:sz w:val="20"/>
                <w:szCs w:val="20"/>
              </w:rPr>
            </w:pPr>
            <w:proofErr w:type="spellStart"/>
            <w:r w:rsidRPr="000D427C">
              <w:rPr>
                <w:rFonts w:ascii="Times New Roman" w:hAnsi="Times New Roman" w:cs="Times New Roman"/>
                <w:sz w:val="20"/>
                <w:szCs w:val="20"/>
              </w:rPr>
              <w:t>Мацкан</w:t>
            </w:r>
            <w:proofErr w:type="spellEnd"/>
            <w:r w:rsidRPr="000D427C">
              <w:rPr>
                <w:rFonts w:ascii="Times New Roman" w:hAnsi="Times New Roman" w:cs="Times New Roman"/>
                <w:sz w:val="20"/>
                <w:szCs w:val="20"/>
              </w:rPr>
              <w:t xml:space="preserve"> Андрей Николаевич</w:t>
            </w:r>
          </w:p>
        </w:tc>
        <w:tc>
          <w:tcPr>
            <w:tcW w:w="6241" w:type="dxa"/>
            <w:shd w:val="clear" w:color="auto" w:fill="auto"/>
          </w:tcPr>
          <w:p w14:paraId="62C24441" w14:textId="77777777" w:rsidR="00216585" w:rsidRPr="000D427C" w:rsidRDefault="00216585" w:rsidP="000165A3">
            <w:pPr>
              <w:spacing w:after="0" w:line="240" w:lineRule="auto"/>
              <w:jc w:val="both"/>
              <w:rPr>
                <w:rFonts w:ascii="Times New Roman" w:hAnsi="Times New Roman" w:cs="Times New Roman"/>
                <w:sz w:val="20"/>
                <w:szCs w:val="20"/>
              </w:rPr>
            </w:pPr>
            <w:r w:rsidRPr="000D427C">
              <w:rPr>
                <w:rFonts w:ascii="Times New Roman" w:hAnsi="Times New Roman" w:cs="Times New Roman"/>
                <w:sz w:val="20"/>
                <w:szCs w:val="20"/>
              </w:rPr>
              <w:t>- первый заместитель главы администрации Завитинского муниципального округа (председатель комиссии)</w:t>
            </w:r>
          </w:p>
        </w:tc>
      </w:tr>
      <w:tr w:rsidR="00216585" w:rsidRPr="000D427C" w14:paraId="25F5C4C2" w14:textId="77777777" w:rsidTr="00AF1303">
        <w:trPr>
          <w:jc w:val="center"/>
        </w:trPr>
        <w:tc>
          <w:tcPr>
            <w:tcW w:w="3823" w:type="dxa"/>
            <w:shd w:val="clear" w:color="auto" w:fill="auto"/>
          </w:tcPr>
          <w:p w14:paraId="03E4FFDD" w14:textId="77777777" w:rsidR="00216585" w:rsidRPr="000D427C" w:rsidRDefault="00216585" w:rsidP="000165A3">
            <w:pPr>
              <w:spacing w:after="0" w:line="240" w:lineRule="auto"/>
              <w:jc w:val="both"/>
              <w:rPr>
                <w:rFonts w:ascii="Times New Roman" w:hAnsi="Times New Roman" w:cs="Times New Roman"/>
                <w:sz w:val="20"/>
                <w:szCs w:val="20"/>
              </w:rPr>
            </w:pPr>
            <w:r w:rsidRPr="000D427C">
              <w:rPr>
                <w:rFonts w:ascii="Times New Roman" w:hAnsi="Times New Roman" w:cs="Times New Roman"/>
                <w:sz w:val="20"/>
                <w:szCs w:val="20"/>
              </w:rPr>
              <w:t>Татарникова Анна Александровна</w:t>
            </w:r>
          </w:p>
        </w:tc>
        <w:tc>
          <w:tcPr>
            <w:tcW w:w="6241" w:type="dxa"/>
            <w:shd w:val="clear" w:color="auto" w:fill="auto"/>
          </w:tcPr>
          <w:p w14:paraId="033867E1" w14:textId="77777777" w:rsidR="00216585" w:rsidRPr="000D427C" w:rsidRDefault="00216585" w:rsidP="000165A3">
            <w:pPr>
              <w:spacing w:after="0" w:line="240" w:lineRule="auto"/>
              <w:jc w:val="both"/>
              <w:rPr>
                <w:rFonts w:ascii="Times New Roman" w:hAnsi="Times New Roman" w:cs="Times New Roman"/>
                <w:sz w:val="20"/>
                <w:szCs w:val="20"/>
              </w:rPr>
            </w:pPr>
            <w:r w:rsidRPr="000D427C">
              <w:rPr>
                <w:rFonts w:ascii="Times New Roman" w:hAnsi="Times New Roman" w:cs="Times New Roman"/>
                <w:sz w:val="20"/>
                <w:szCs w:val="20"/>
              </w:rPr>
              <w:t>-заместитель главы администрации Завитинского муниципального округа  по социальным вопросам (заместитель председателя комиссии)</w:t>
            </w:r>
          </w:p>
        </w:tc>
      </w:tr>
      <w:tr w:rsidR="00216585" w:rsidRPr="000D427C" w14:paraId="49A7DBBA" w14:textId="77777777" w:rsidTr="00AF1303">
        <w:trPr>
          <w:jc w:val="center"/>
        </w:trPr>
        <w:tc>
          <w:tcPr>
            <w:tcW w:w="3823" w:type="dxa"/>
            <w:shd w:val="clear" w:color="auto" w:fill="auto"/>
          </w:tcPr>
          <w:p w14:paraId="608A0BC9" w14:textId="77777777" w:rsidR="00216585" w:rsidRPr="000D427C" w:rsidRDefault="00216585" w:rsidP="000165A3">
            <w:pPr>
              <w:spacing w:after="0" w:line="240" w:lineRule="auto"/>
              <w:jc w:val="both"/>
              <w:rPr>
                <w:rFonts w:ascii="Times New Roman" w:hAnsi="Times New Roman" w:cs="Times New Roman"/>
                <w:sz w:val="20"/>
                <w:szCs w:val="20"/>
              </w:rPr>
            </w:pPr>
            <w:r w:rsidRPr="000D427C">
              <w:rPr>
                <w:rFonts w:ascii="Times New Roman" w:hAnsi="Times New Roman" w:cs="Times New Roman"/>
                <w:sz w:val="20"/>
                <w:szCs w:val="20"/>
              </w:rPr>
              <w:t>Аносова Инна Владимировна</w:t>
            </w:r>
          </w:p>
        </w:tc>
        <w:tc>
          <w:tcPr>
            <w:tcW w:w="6241" w:type="dxa"/>
            <w:shd w:val="clear" w:color="auto" w:fill="auto"/>
          </w:tcPr>
          <w:p w14:paraId="2AF30F8A" w14:textId="77777777" w:rsidR="00216585" w:rsidRPr="000D427C" w:rsidRDefault="00216585" w:rsidP="000165A3">
            <w:pPr>
              <w:spacing w:after="0" w:line="240" w:lineRule="auto"/>
              <w:jc w:val="both"/>
              <w:rPr>
                <w:rFonts w:ascii="Times New Roman" w:hAnsi="Times New Roman" w:cs="Times New Roman"/>
                <w:sz w:val="20"/>
                <w:szCs w:val="20"/>
              </w:rPr>
            </w:pPr>
            <w:r w:rsidRPr="000D427C">
              <w:rPr>
                <w:rFonts w:ascii="Times New Roman" w:hAnsi="Times New Roman" w:cs="Times New Roman"/>
                <w:sz w:val="20"/>
                <w:szCs w:val="20"/>
              </w:rPr>
              <w:t>- начальник общего отдела администрации Завитинского муниципального округа (секретарь комиссии)</w:t>
            </w:r>
          </w:p>
        </w:tc>
      </w:tr>
      <w:tr w:rsidR="00216585" w:rsidRPr="000D427C" w14:paraId="2A7405E9" w14:textId="77777777" w:rsidTr="00AF1303">
        <w:trPr>
          <w:jc w:val="center"/>
        </w:trPr>
        <w:tc>
          <w:tcPr>
            <w:tcW w:w="3823" w:type="dxa"/>
            <w:shd w:val="clear" w:color="auto" w:fill="auto"/>
          </w:tcPr>
          <w:p w14:paraId="47A54A0F" w14:textId="77777777" w:rsidR="00216585" w:rsidRPr="000D427C" w:rsidRDefault="00216585" w:rsidP="000165A3">
            <w:pPr>
              <w:spacing w:after="0" w:line="240" w:lineRule="auto"/>
              <w:jc w:val="both"/>
              <w:rPr>
                <w:rFonts w:ascii="Times New Roman" w:hAnsi="Times New Roman" w:cs="Times New Roman"/>
                <w:sz w:val="20"/>
                <w:szCs w:val="20"/>
              </w:rPr>
            </w:pPr>
            <w:r w:rsidRPr="000D427C">
              <w:rPr>
                <w:rFonts w:ascii="Times New Roman" w:hAnsi="Times New Roman" w:cs="Times New Roman"/>
                <w:sz w:val="20"/>
                <w:szCs w:val="20"/>
              </w:rPr>
              <w:t>Афанасьева Светлана Владимировна</w:t>
            </w:r>
          </w:p>
        </w:tc>
        <w:tc>
          <w:tcPr>
            <w:tcW w:w="6241" w:type="dxa"/>
            <w:shd w:val="clear" w:color="auto" w:fill="auto"/>
          </w:tcPr>
          <w:p w14:paraId="2B16F2F9" w14:textId="77777777" w:rsidR="00216585" w:rsidRPr="000D427C" w:rsidRDefault="00216585" w:rsidP="000165A3">
            <w:pPr>
              <w:spacing w:after="0" w:line="240" w:lineRule="auto"/>
              <w:jc w:val="both"/>
              <w:rPr>
                <w:rFonts w:ascii="Times New Roman" w:hAnsi="Times New Roman" w:cs="Times New Roman"/>
                <w:sz w:val="20"/>
                <w:szCs w:val="20"/>
              </w:rPr>
            </w:pPr>
            <w:r w:rsidRPr="000D427C">
              <w:rPr>
                <w:rFonts w:ascii="Times New Roman" w:hAnsi="Times New Roman" w:cs="Times New Roman"/>
                <w:sz w:val="20"/>
                <w:szCs w:val="20"/>
              </w:rPr>
              <w:t>- председатель Общественного Совета при администрации Завитинского муниципального округа (по согласованию)</w:t>
            </w:r>
          </w:p>
        </w:tc>
      </w:tr>
      <w:tr w:rsidR="00216585" w:rsidRPr="000D427C" w14:paraId="2DF79A68" w14:textId="77777777" w:rsidTr="00AF1303">
        <w:trPr>
          <w:jc w:val="center"/>
        </w:trPr>
        <w:tc>
          <w:tcPr>
            <w:tcW w:w="3823" w:type="dxa"/>
            <w:shd w:val="clear" w:color="auto" w:fill="auto"/>
          </w:tcPr>
          <w:tbl>
            <w:tblPr>
              <w:tblW w:w="0" w:type="auto"/>
              <w:tblLook w:val="01E0" w:firstRow="1" w:lastRow="1" w:firstColumn="1" w:lastColumn="1" w:noHBand="0" w:noVBand="0"/>
            </w:tblPr>
            <w:tblGrid>
              <w:gridCol w:w="1979"/>
              <w:gridCol w:w="1628"/>
            </w:tblGrid>
            <w:tr w:rsidR="00216585" w:rsidRPr="000D427C" w14:paraId="5421EDE6" w14:textId="77777777" w:rsidTr="000165A3">
              <w:tc>
                <w:tcPr>
                  <w:tcW w:w="4513" w:type="dxa"/>
                  <w:shd w:val="clear" w:color="auto" w:fill="auto"/>
                </w:tcPr>
                <w:p w14:paraId="49D92D8A" w14:textId="51C607A5" w:rsidR="00216585" w:rsidRPr="000D427C" w:rsidRDefault="00216585" w:rsidP="00AF1303">
                  <w:pPr>
                    <w:spacing w:after="0" w:line="240" w:lineRule="auto"/>
                    <w:jc w:val="both"/>
                    <w:rPr>
                      <w:rFonts w:ascii="Times New Roman" w:hAnsi="Times New Roman" w:cs="Times New Roman"/>
                      <w:sz w:val="20"/>
                      <w:szCs w:val="20"/>
                    </w:rPr>
                  </w:pPr>
                  <w:proofErr w:type="spellStart"/>
                  <w:r w:rsidRPr="000D427C">
                    <w:rPr>
                      <w:rFonts w:ascii="Times New Roman" w:hAnsi="Times New Roman" w:cs="Times New Roman"/>
                      <w:sz w:val="20"/>
                      <w:szCs w:val="20"/>
                    </w:rPr>
                    <w:t>Журман</w:t>
                  </w:r>
                  <w:proofErr w:type="spellEnd"/>
                  <w:r w:rsidR="00AF1303">
                    <w:rPr>
                      <w:rFonts w:ascii="Times New Roman" w:hAnsi="Times New Roman" w:cs="Times New Roman"/>
                      <w:sz w:val="20"/>
                      <w:szCs w:val="20"/>
                    </w:rPr>
                    <w:t xml:space="preserve"> </w:t>
                  </w:r>
                  <w:r w:rsidRPr="000D427C">
                    <w:rPr>
                      <w:rFonts w:ascii="Times New Roman" w:hAnsi="Times New Roman" w:cs="Times New Roman"/>
                      <w:sz w:val="20"/>
                      <w:szCs w:val="20"/>
                    </w:rPr>
                    <w:t xml:space="preserve">Айгуль </w:t>
                  </w:r>
                  <w:proofErr w:type="spellStart"/>
                  <w:r w:rsidRPr="000D427C">
                    <w:rPr>
                      <w:rFonts w:ascii="Times New Roman" w:hAnsi="Times New Roman" w:cs="Times New Roman"/>
                      <w:sz w:val="20"/>
                      <w:szCs w:val="20"/>
                    </w:rPr>
                    <w:t>Оразовна</w:t>
                  </w:r>
                  <w:proofErr w:type="spellEnd"/>
                </w:p>
              </w:tc>
              <w:tc>
                <w:tcPr>
                  <w:tcW w:w="5341" w:type="dxa"/>
                  <w:shd w:val="clear" w:color="auto" w:fill="auto"/>
                </w:tcPr>
                <w:p w14:paraId="2BB4DA28" w14:textId="77777777" w:rsidR="00216585" w:rsidRPr="000D427C" w:rsidRDefault="00216585" w:rsidP="000165A3">
                  <w:pPr>
                    <w:spacing w:after="0" w:line="240" w:lineRule="auto"/>
                    <w:jc w:val="both"/>
                    <w:rPr>
                      <w:rFonts w:ascii="Times New Roman" w:hAnsi="Times New Roman" w:cs="Times New Roman"/>
                      <w:sz w:val="20"/>
                      <w:szCs w:val="20"/>
                    </w:rPr>
                  </w:pPr>
                </w:p>
              </w:tc>
            </w:tr>
          </w:tbl>
          <w:p w14:paraId="34B06154" w14:textId="77777777" w:rsidR="00216585" w:rsidRPr="000D427C" w:rsidRDefault="00216585" w:rsidP="000165A3">
            <w:pPr>
              <w:spacing w:after="0" w:line="240" w:lineRule="auto"/>
              <w:jc w:val="both"/>
              <w:rPr>
                <w:rFonts w:ascii="Times New Roman" w:hAnsi="Times New Roman" w:cs="Times New Roman"/>
                <w:sz w:val="20"/>
                <w:szCs w:val="20"/>
              </w:rPr>
            </w:pPr>
          </w:p>
        </w:tc>
        <w:tc>
          <w:tcPr>
            <w:tcW w:w="6241" w:type="dxa"/>
            <w:shd w:val="clear" w:color="auto" w:fill="auto"/>
          </w:tcPr>
          <w:p w14:paraId="6D92A602" w14:textId="77777777" w:rsidR="00216585" w:rsidRPr="000D427C" w:rsidRDefault="00216585" w:rsidP="000165A3">
            <w:pPr>
              <w:spacing w:after="0" w:line="240" w:lineRule="auto"/>
              <w:jc w:val="both"/>
              <w:rPr>
                <w:rFonts w:ascii="Times New Roman" w:hAnsi="Times New Roman" w:cs="Times New Roman"/>
                <w:sz w:val="20"/>
                <w:szCs w:val="20"/>
              </w:rPr>
            </w:pPr>
            <w:r w:rsidRPr="000D427C">
              <w:rPr>
                <w:rFonts w:ascii="Times New Roman" w:hAnsi="Times New Roman" w:cs="Times New Roman"/>
                <w:sz w:val="20"/>
                <w:szCs w:val="20"/>
              </w:rPr>
              <w:t>- начальник ГКУ АО «Управление социальной защиты населения по г. Завитинск и Завитинскому району» (по согласованию)</w:t>
            </w:r>
          </w:p>
        </w:tc>
      </w:tr>
      <w:tr w:rsidR="00216585" w:rsidRPr="000D427C" w14:paraId="702100D4" w14:textId="77777777" w:rsidTr="00AF1303">
        <w:trPr>
          <w:jc w:val="center"/>
        </w:trPr>
        <w:tc>
          <w:tcPr>
            <w:tcW w:w="3823" w:type="dxa"/>
            <w:shd w:val="clear" w:color="auto" w:fill="auto"/>
          </w:tcPr>
          <w:p w14:paraId="0EEB4F0B" w14:textId="77777777" w:rsidR="00216585" w:rsidRPr="000D427C" w:rsidRDefault="00216585" w:rsidP="000165A3">
            <w:pPr>
              <w:spacing w:after="0" w:line="240" w:lineRule="auto"/>
              <w:jc w:val="both"/>
              <w:rPr>
                <w:rFonts w:ascii="Times New Roman" w:hAnsi="Times New Roman" w:cs="Times New Roman"/>
                <w:sz w:val="20"/>
                <w:szCs w:val="20"/>
              </w:rPr>
            </w:pPr>
            <w:proofErr w:type="spellStart"/>
            <w:r w:rsidRPr="000D427C">
              <w:rPr>
                <w:rFonts w:ascii="Times New Roman" w:hAnsi="Times New Roman" w:cs="Times New Roman"/>
                <w:sz w:val="20"/>
                <w:szCs w:val="20"/>
              </w:rPr>
              <w:t>Сегодина</w:t>
            </w:r>
            <w:proofErr w:type="spellEnd"/>
            <w:r w:rsidRPr="000D427C">
              <w:rPr>
                <w:rFonts w:ascii="Times New Roman" w:hAnsi="Times New Roman" w:cs="Times New Roman"/>
                <w:sz w:val="20"/>
                <w:szCs w:val="20"/>
              </w:rPr>
              <w:t xml:space="preserve"> Светлана Сергеевна</w:t>
            </w:r>
          </w:p>
        </w:tc>
        <w:tc>
          <w:tcPr>
            <w:tcW w:w="6241" w:type="dxa"/>
            <w:shd w:val="clear" w:color="auto" w:fill="auto"/>
          </w:tcPr>
          <w:p w14:paraId="74440281" w14:textId="77777777" w:rsidR="00216585" w:rsidRPr="000D427C" w:rsidRDefault="00216585" w:rsidP="000165A3">
            <w:pPr>
              <w:spacing w:after="0" w:line="240" w:lineRule="auto"/>
              <w:jc w:val="both"/>
              <w:rPr>
                <w:rFonts w:ascii="Times New Roman" w:hAnsi="Times New Roman" w:cs="Times New Roman"/>
                <w:sz w:val="20"/>
                <w:szCs w:val="20"/>
              </w:rPr>
            </w:pPr>
            <w:r w:rsidRPr="000D427C">
              <w:rPr>
                <w:rFonts w:ascii="Times New Roman" w:hAnsi="Times New Roman" w:cs="Times New Roman"/>
                <w:sz w:val="20"/>
                <w:szCs w:val="20"/>
              </w:rPr>
              <w:t>- начальник отдела по правовым и социальным вопросам администрации Завитинского муниципального округа</w:t>
            </w:r>
          </w:p>
        </w:tc>
      </w:tr>
      <w:tr w:rsidR="00216585" w:rsidRPr="000D427C" w14:paraId="0D40922C" w14:textId="77777777" w:rsidTr="00AF1303">
        <w:trPr>
          <w:jc w:val="center"/>
        </w:trPr>
        <w:tc>
          <w:tcPr>
            <w:tcW w:w="3823" w:type="dxa"/>
            <w:shd w:val="clear" w:color="auto" w:fill="auto"/>
          </w:tcPr>
          <w:p w14:paraId="3D29A97F" w14:textId="77777777" w:rsidR="00216585" w:rsidRPr="000D427C" w:rsidRDefault="00216585" w:rsidP="000165A3">
            <w:pPr>
              <w:spacing w:after="0" w:line="240" w:lineRule="auto"/>
              <w:jc w:val="both"/>
              <w:rPr>
                <w:rFonts w:ascii="Times New Roman" w:hAnsi="Times New Roman" w:cs="Times New Roman"/>
                <w:sz w:val="20"/>
                <w:szCs w:val="20"/>
              </w:rPr>
            </w:pPr>
            <w:r w:rsidRPr="000D427C">
              <w:rPr>
                <w:rFonts w:ascii="Times New Roman" w:hAnsi="Times New Roman" w:cs="Times New Roman"/>
                <w:sz w:val="20"/>
                <w:szCs w:val="20"/>
              </w:rPr>
              <w:t>Климова Анна Владимировна</w:t>
            </w:r>
          </w:p>
        </w:tc>
        <w:tc>
          <w:tcPr>
            <w:tcW w:w="6241" w:type="dxa"/>
            <w:shd w:val="clear" w:color="auto" w:fill="auto"/>
          </w:tcPr>
          <w:p w14:paraId="025836F2" w14:textId="77777777" w:rsidR="00216585" w:rsidRPr="000D427C" w:rsidRDefault="00216585" w:rsidP="000165A3">
            <w:pPr>
              <w:spacing w:after="0" w:line="240" w:lineRule="auto"/>
              <w:jc w:val="both"/>
              <w:rPr>
                <w:rFonts w:ascii="Times New Roman" w:hAnsi="Times New Roman" w:cs="Times New Roman"/>
                <w:sz w:val="20"/>
                <w:szCs w:val="20"/>
              </w:rPr>
            </w:pPr>
            <w:r w:rsidRPr="000D427C">
              <w:rPr>
                <w:rFonts w:ascii="Times New Roman" w:hAnsi="Times New Roman" w:cs="Times New Roman"/>
                <w:sz w:val="20"/>
                <w:szCs w:val="20"/>
              </w:rPr>
              <w:t>- начальник отдела экономического развития и муниципальных закупок администрации Завитинского муниципального округа</w:t>
            </w:r>
          </w:p>
        </w:tc>
      </w:tr>
      <w:tr w:rsidR="00216585" w:rsidRPr="000D427C" w14:paraId="5432EA26" w14:textId="77777777" w:rsidTr="00AF1303">
        <w:trPr>
          <w:jc w:val="center"/>
        </w:trPr>
        <w:tc>
          <w:tcPr>
            <w:tcW w:w="3823" w:type="dxa"/>
            <w:shd w:val="clear" w:color="auto" w:fill="auto"/>
          </w:tcPr>
          <w:p w14:paraId="01345491" w14:textId="77777777" w:rsidR="00216585" w:rsidRPr="000D427C" w:rsidRDefault="00216585" w:rsidP="000165A3">
            <w:pPr>
              <w:spacing w:after="0" w:line="240" w:lineRule="auto"/>
              <w:jc w:val="both"/>
              <w:rPr>
                <w:rFonts w:ascii="Times New Roman" w:hAnsi="Times New Roman" w:cs="Times New Roman"/>
                <w:sz w:val="20"/>
                <w:szCs w:val="20"/>
              </w:rPr>
            </w:pPr>
            <w:proofErr w:type="spellStart"/>
            <w:r w:rsidRPr="000D427C">
              <w:rPr>
                <w:rFonts w:ascii="Times New Roman" w:hAnsi="Times New Roman" w:cs="Times New Roman"/>
                <w:sz w:val="20"/>
                <w:szCs w:val="20"/>
              </w:rPr>
              <w:t>Курдина</w:t>
            </w:r>
            <w:proofErr w:type="spellEnd"/>
            <w:r w:rsidRPr="000D427C">
              <w:rPr>
                <w:rFonts w:ascii="Times New Roman" w:hAnsi="Times New Roman" w:cs="Times New Roman"/>
                <w:sz w:val="20"/>
                <w:szCs w:val="20"/>
              </w:rPr>
              <w:t xml:space="preserve"> Валентина Васильевна</w:t>
            </w:r>
          </w:p>
        </w:tc>
        <w:tc>
          <w:tcPr>
            <w:tcW w:w="6241" w:type="dxa"/>
            <w:shd w:val="clear" w:color="auto" w:fill="auto"/>
          </w:tcPr>
          <w:p w14:paraId="4F9CFA15" w14:textId="77777777" w:rsidR="00216585" w:rsidRPr="000D427C" w:rsidRDefault="00216585" w:rsidP="000165A3">
            <w:pPr>
              <w:spacing w:after="0" w:line="240" w:lineRule="auto"/>
              <w:jc w:val="both"/>
              <w:rPr>
                <w:rFonts w:ascii="Times New Roman" w:hAnsi="Times New Roman" w:cs="Times New Roman"/>
                <w:sz w:val="20"/>
                <w:szCs w:val="20"/>
              </w:rPr>
            </w:pPr>
            <w:r w:rsidRPr="000D427C">
              <w:rPr>
                <w:rFonts w:ascii="Times New Roman" w:hAnsi="Times New Roman" w:cs="Times New Roman"/>
                <w:sz w:val="20"/>
                <w:szCs w:val="20"/>
              </w:rPr>
              <w:t>- заместитель начальника финансового отдела администрации Завитинского муниципального округа</w:t>
            </w:r>
          </w:p>
        </w:tc>
      </w:tr>
      <w:tr w:rsidR="00216585" w:rsidRPr="000D427C" w14:paraId="18E6DA3E" w14:textId="77777777" w:rsidTr="00AF1303">
        <w:trPr>
          <w:jc w:val="center"/>
        </w:trPr>
        <w:tc>
          <w:tcPr>
            <w:tcW w:w="3823" w:type="dxa"/>
            <w:shd w:val="clear" w:color="auto" w:fill="auto"/>
          </w:tcPr>
          <w:p w14:paraId="404D8F25" w14:textId="77777777" w:rsidR="00216585" w:rsidRPr="000D427C" w:rsidRDefault="00216585" w:rsidP="000165A3">
            <w:pPr>
              <w:spacing w:after="0" w:line="240" w:lineRule="auto"/>
              <w:jc w:val="both"/>
              <w:rPr>
                <w:rFonts w:ascii="Times New Roman" w:hAnsi="Times New Roman" w:cs="Times New Roman"/>
                <w:sz w:val="20"/>
                <w:szCs w:val="20"/>
              </w:rPr>
            </w:pPr>
            <w:r w:rsidRPr="000D427C">
              <w:rPr>
                <w:rFonts w:ascii="Times New Roman" w:hAnsi="Times New Roman" w:cs="Times New Roman"/>
                <w:sz w:val="20"/>
                <w:szCs w:val="20"/>
              </w:rPr>
              <w:t>Розенко Елена Владимировна</w:t>
            </w:r>
          </w:p>
        </w:tc>
        <w:tc>
          <w:tcPr>
            <w:tcW w:w="6241" w:type="dxa"/>
            <w:shd w:val="clear" w:color="auto" w:fill="auto"/>
          </w:tcPr>
          <w:p w14:paraId="7A794206" w14:textId="77777777" w:rsidR="00216585" w:rsidRPr="000D427C" w:rsidRDefault="00216585" w:rsidP="000165A3">
            <w:pPr>
              <w:spacing w:after="0" w:line="240" w:lineRule="auto"/>
              <w:jc w:val="both"/>
              <w:rPr>
                <w:rFonts w:ascii="Times New Roman" w:hAnsi="Times New Roman" w:cs="Times New Roman"/>
                <w:sz w:val="20"/>
                <w:szCs w:val="20"/>
              </w:rPr>
            </w:pPr>
            <w:r w:rsidRPr="000D427C">
              <w:rPr>
                <w:rFonts w:ascii="Times New Roman" w:hAnsi="Times New Roman" w:cs="Times New Roman"/>
                <w:sz w:val="20"/>
                <w:szCs w:val="20"/>
              </w:rPr>
              <w:t xml:space="preserve">- заместитель главы администрации Завитинского муниципального округа по работе с территориями </w:t>
            </w:r>
          </w:p>
        </w:tc>
      </w:tr>
    </w:tbl>
    <w:p w14:paraId="6B4F2BF3" w14:textId="77777777" w:rsidR="00216585" w:rsidRPr="000D427C" w:rsidRDefault="00216585" w:rsidP="00216585">
      <w:pPr>
        <w:pStyle w:val="pboth"/>
        <w:shd w:val="clear" w:color="auto" w:fill="FFFFFF"/>
        <w:spacing w:before="0" w:beforeAutospacing="0" w:after="0" w:afterAutospacing="0"/>
        <w:jc w:val="both"/>
        <w:rPr>
          <w:color w:val="000000"/>
          <w:sz w:val="20"/>
          <w:szCs w:val="20"/>
        </w:rPr>
      </w:pPr>
    </w:p>
    <w:p w14:paraId="575608A8" w14:textId="6CFF1E9B" w:rsidR="00216585" w:rsidRPr="00E74891" w:rsidRDefault="00216585" w:rsidP="00216585">
      <w:pPr>
        <w:spacing w:after="0" w:line="240" w:lineRule="auto"/>
        <w:jc w:val="both"/>
        <w:rPr>
          <w:rFonts w:ascii="Times New Roman" w:hAnsi="Times New Roman" w:cs="Times New Roman"/>
          <w:b/>
          <w:sz w:val="20"/>
          <w:szCs w:val="20"/>
        </w:rPr>
      </w:pPr>
      <w:r w:rsidRPr="00E74891">
        <w:rPr>
          <w:rFonts w:ascii="Times New Roman" w:hAnsi="Times New Roman" w:cs="Times New Roman"/>
          <w:b/>
          <w:iCs/>
          <w:sz w:val="20"/>
          <w:szCs w:val="20"/>
        </w:rPr>
        <w:t xml:space="preserve">Распоряжение </w:t>
      </w:r>
      <w:r w:rsidRPr="00E74891">
        <w:rPr>
          <w:rFonts w:ascii="Times New Roman" w:hAnsi="Times New Roman" w:cs="Times New Roman"/>
          <w:b/>
          <w:sz w:val="20"/>
          <w:szCs w:val="20"/>
        </w:rPr>
        <w:t>от 15.03.2022</w:t>
      </w:r>
      <w:r w:rsidRPr="00E74891">
        <w:rPr>
          <w:rFonts w:ascii="Times New Roman" w:hAnsi="Times New Roman" w:cs="Times New Roman"/>
          <w:b/>
          <w:sz w:val="20"/>
          <w:szCs w:val="20"/>
        </w:rPr>
        <w:tab/>
      </w:r>
      <w:r w:rsidRPr="00E74891">
        <w:rPr>
          <w:rFonts w:ascii="Times New Roman" w:hAnsi="Times New Roman" w:cs="Times New Roman"/>
          <w:b/>
          <w:sz w:val="20"/>
          <w:szCs w:val="20"/>
        </w:rPr>
        <w:tab/>
      </w:r>
      <w:r w:rsidRPr="00E74891">
        <w:rPr>
          <w:rFonts w:ascii="Times New Roman" w:hAnsi="Times New Roman" w:cs="Times New Roman"/>
          <w:b/>
          <w:sz w:val="20"/>
          <w:szCs w:val="20"/>
        </w:rPr>
        <w:tab/>
      </w:r>
      <w:r w:rsidRPr="00E74891">
        <w:rPr>
          <w:rFonts w:ascii="Times New Roman" w:hAnsi="Times New Roman" w:cs="Times New Roman"/>
          <w:b/>
          <w:sz w:val="20"/>
          <w:szCs w:val="20"/>
        </w:rPr>
        <w:tab/>
      </w:r>
      <w:r w:rsidRPr="00E74891">
        <w:rPr>
          <w:rFonts w:ascii="Times New Roman" w:hAnsi="Times New Roman" w:cs="Times New Roman"/>
          <w:b/>
          <w:sz w:val="20"/>
          <w:szCs w:val="20"/>
        </w:rPr>
        <w:tab/>
      </w:r>
      <w:r w:rsidRPr="00E74891">
        <w:rPr>
          <w:rFonts w:ascii="Times New Roman" w:hAnsi="Times New Roman" w:cs="Times New Roman"/>
          <w:b/>
          <w:sz w:val="20"/>
          <w:szCs w:val="20"/>
        </w:rPr>
        <w:tab/>
      </w:r>
      <w:r w:rsidRPr="00E74891">
        <w:rPr>
          <w:rFonts w:ascii="Times New Roman" w:hAnsi="Times New Roman" w:cs="Times New Roman"/>
          <w:b/>
          <w:sz w:val="20"/>
          <w:szCs w:val="20"/>
        </w:rPr>
        <w:tab/>
      </w:r>
      <w:r w:rsidRPr="00E74891">
        <w:rPr>
          <w:rFonts w:ascii="Times New Roman" w:hAnsi="Times New Roman" w:cs="Times New Roman"/>
          <w:b/>
          <w:sz w:val="20"/>
          <w:szCs w:val="20"/>
        </w:rPr>
        <w:tab/>
      </w:r>
      <w:r w:rsidRPr="00E74891">
        <w:rPr>
          <w:rFonts w:ascii="Times New Roman" w:hAnsi="Times New Roman" w:cs="Times New Roman"/>
          <w:b/>
          <w:sz w:val="20"/>
          <w:szCs w:val="20"/>
        </w:rPr>
        <w:tab/>
      </w:r>
      <w:r w:rsidRPr="00E74891">
        <w:rPr>
          <w:rFonts w:ascii="Times New Roman" w:hAnsi="Times New Roman" w:cs="Times New Roman"/>
          <w:b/>
          <w:sz w:val="20"/>
          <w:szCs w:val="20"/>
        </w:rPr>
        <w:tab/>
      </w:r>
      <w:r w:rsidRPr="00E74891">
        <w:rPr>
          <w:rFonts w:ascii="Times New Roman" w:hAnsi="Times New Roman" w:cs="Times New Roman"/>
          <w:b/>
          <w:sz w:val="20"/>
          <w:szCs w:val="20"/>
        </w:rPr>
        <w:tab/>
      </w:r>
      <w:r w:rsidRPr="00E74891">
        <w:rPr>
          <w:rFonts w:ascii="Times New Roman" w:hAnsi="Times New Roman" w:cs="Times New Roman"/>
          <w:b/>
          <w:sz w:val="20"/>
          <w:szCs w:val="20"/>
        </w:rPr>
        <w:tab/>
      </w:r>
      <w:r w:rsidRPr="00E74891">
        <w:rPr>
          <w:rFonts w:ascii="Times New Roman" w:hAnsi="Times New Roman" w:cs="Times New Roman"/>
          <w:b/>
          <w:sz w:val="20"/>
          <w:szCs w:val="20"/>
        </w:rPr>
        <w:tab/>
      </w:r>
      <w:r w:rsidRPr="00E74891">
        <w:rPr>
          <w:rFonts w:ascii="Times New Roman" w:hAnsi="Times New Roman" w:cs="Times New Roman"/>
          <w:b/>
          <w:sz w:val="20"/>
          <w:szCs w:val="20"/>
        </w:rPr>
        <w:tab/>
      </w:r>
      <w:r w:rsidRPr="00E74891">
        <w:rPr>
          <w:rFonts w:ascii="Times New Roman" w:hAnsi="Times New Roman" w:cs="Times New Roman"/>
          <w:b/>
          <w:sz w:val="20"/>
          <w:szCs w:val="20"/>
        </w:rPr>
        <w:tab/>
      </w:r>
      <w:r w:rsidRPr="00E74891">
        <w:rPr>
          <w:rFonts w:ascii="Times New Roman" w:hAnsi="Times New Roman" w:cs="Times New Roman"/>
          <w:b/>
          <w:sz w:val="20"/>
          <w:szCs w:val="20"/>
        </w:rPr>
        <w:tab/>
      </w:r>
      <w:r w:rsidRPr="00E74891">
        <w:rPr>
          <w:rFonts w:ascii="Times New Roman" w:hAnsi="Times New Roman" w:cs="Times New Roman"/>
          <w:b/>
          <w:sz w:val="20"/>
          <w:szCs w:val="20"/>
        </w:rPr>
        <w:tab/>
      </w:r>
      <w:r w:rsidRPr="00E74891">
        <w:rPr>
          <w:rFonts w:ascii="Times New Roman" w:hAnsi="Times New Roman" w:cs="Times New Roman"/>
          <w:b/>
          <w:sz w:val="20"/>
          <w:szCs w:val="20"/>
        </w:rPr>
        <w:tab/>
      </w:r>
      <w:r w:rsidRPr="00E74891">
        <w:rPr>
          <w:rFonts w:ascii="Times New Roman" w:hAnsi="Times New Roman" w:cs="Times New Roman"/>
          <w:b/>
          <w:sz w:val="20"/>
          <w:szCs w:val="20"/>
        </w:rPr>
        <w:tab/>
      </w:r>
      <w:r w:rsidRPr="00E74891">
        <w:rPr>
          <w:rFonts w:ascii="Times New Roman" w:hAnsi="Times New Roman" w:cs="Times New Roman"/>
          <w:b/>
          <w:sz w:val="20"/>
          <w:szCs w:val="20"/>
        </w:rPr>
        <w:tab/>
      </w:r>
      <w:r w:rsidRPr="00E74891">
        <w:rPr>
          <w:rFonts w:ascii="Times New Roman" w:hAnsi="Times New Roman" w:cs="Times New Roman"/>
          <w:b/>
          <w:sz w:val="20"/>
          <w:szCs w:val="20"/>
        </w:rPr>
        <w:tab/>
      </w:r>
      <w:r w:rsidRPr="00E74891">
        <w:rPr>
          <w:rFonts w:ascii="Times New Roman" w:hAnsi="Times New Roman" w:cs="Times New Roman"/>
          <w:b/>
          <w:sz w:val="20"/>
          <w:szCs w:val="20"/>
        </w:rPr>
        <w:tab/>
      </w:r>
      <w:r w:rsidRPr="00E74891">
        <w:rPr>
          <w:rFonts w:ascii="Times New Roman" w:hAnsi="Times New Roman" w:cs="Times New Roman"/>
          <w:b/>
          <w:sz w:val="20"/>
          <w:szCs w:val="20"/>
        </w:rPr>
        <w:tab/>
      </w:r>
      <w:r w:rsidRPr="00E74891">
        <w:rPr>
          <w:rFonts w:ascii="Times New Roman" w:hAnsi="Times New Roman" w:cs="Times New Roman"/>
          <w:b/>
          <w:sz w:val="20"/>
          <w:szCs w:val="20"/>
        </w:rPr>
        <w:tab/>
        <w:t xml:space="preserve">                   </w:t>
      </w:r>
      <w:r w:rsidR="00AF1303">
        <w:rPr>
          <w:rFonts w:ascii="Times New Roman" w:hAnsi="Times New Roman" w:cs="Times New Roman"/>
          <w:b/>
          <w:sz w:val="20"/>
          <w:szCs w:val="20"/>
        </w:rPr>
        <w:t xml:space="preserve">        </w:t>
      </w:r>
      <w:r w:rsidRPr="00E74891">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E74891">
        <w:rPr>
          <w:rFonts w:ascii="Times New Roman" w:hAnsi="Times New Roman" w:cs="Times New Roman"/>
          <w:b/>
          <w:sz w:val="20"/>
          <w:szCs w:val="20"/>
        </w:rPr>
        <w:t>№ 86</w:t>
      </w:r>
    </w:p>
    <w:p w14:paraId="1A96E6C8" w14:textId="77777777" w:rsidR="00216585" w:rsidRPr="00E74891" w:rsidRDefault="00216585" w:rsidP="00216585">
      <w:pPr>
        <w:spacing w:after="0" w:line="240" w:lineRule="auto"/>
        <w:jc w:val="both"/>
        <w:rPr>
          <w:rFonts w:ascii="Times New Roman" w:hAnsi="Times New Roman" w:cs="Times New Roman"/>
          <w:sz w:val="20"/>
          <w:szCs w:val="20"/>
        </w:rPr>
      </w:pPr>
      <w:r w:rsidRPr="00E74891">
        <w:rPr>
          <w:rFonts w:ascii="Times New Roman" w:hAnsi="Times New Roman" w:cs="Times New Roman"/>
          <w:sz w:val="20"/>
          <w:szCs w:val="20"/>
        </w:rPr>
        <w:t xml:space="preserve">Об утверждении Положения и состава конкурсной комиссии по проведению конкурса проектов (программ) в сфере поддержки проектов (программ), </w:t>
      </w:r>
      <w:r w:rsidRPr="00E74891">
        <w:rPr>
          <w:rFonts w:ascii="Times New Roman" w:hAnsi="Times New Roman" w:cs="Times New Roman"/>
          <w:color w:val="000000"/>
          <w:sz w:val="20"/>
          <w:szCs w:val="20"/>
        </w:rPr>
        <w:t>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w:t>
      </w:r>
      <w:r>
        <w:rPr>
          <w:rFonts w:ascii="Times New Roman" w:hAnsi="Times New Roman" w:cs="Times New Roman"/>
          <w:sz w:val="20"/>
          <w:szCs w:val="20"/>
        </w:rPr>
        <w:t xml:space="preserve"> </w:t>
      </w:r>
      <w:r w:rsidRPr="00E74891">
        <w:rPr>
          <w:rFonts w:ascii="Times New Roman" w:hAnsi="Times New Roman" w:cs="Times New Roman"/>
          <w:sz w:val="20"/>
          <w:szCs w:val="20"/>
        </w:rPr>
        <w:t>В целях реализации мероприятий муниципальной программы «Эффективное управление в Завитинском муниципальном округе», утвержденной постановлением главы Завитинского района от 24.09.2014 №362 (с учетом изменений постановления главы Завитинского муниципального округа от 17.02.2022 № 98)</w:t>
      </w:r>
      <w:r>
        <w:rPr>
          <w:rFonts w:ascii="Times New Roman" w:hAnsi="Times New Roman" w:cs="Times New Roman"/>
          <w:sz w:val="20"/>
          <w:szCs w:val="20"/>
        </w:rPr>
        <w:t xml:space="preserve"> </w:t>
      </w:r>
      <w:r w:rsidRPr="00E74891">
        <w:rPr>
          <w:rFonts w:ascii="Times New Roman" w:hAnsi="Times New Roman" w:cs="Times New Roman"/>
          <w:sz w:val="20"/>
          <w:szCs w:val="20"/>
        </w:rPr>
        <w:t>1. Утвердить:</w:t>
      </w:r>
      <w:r>
        <w:rPr>
          <w:rFonts w:ascii="Times New Roman" w:hAnsi="Times New Roman" w:cs="Times New Roman"/>
          <w:sz w:val="20"/>
          <w:szCs w:val="20"/>
        </w:rPr>
        <w:t xml:space="preserve"> </w:t>
      </w:r>
      <w:r w:rsidRPr="00E74891">
        <w:rPr>
          <w:rFonts w:ascii="Times New Roman" w:hAnsi="Times New Roman" w:cs="Times New Roman"/>
          <w:sz w:val="20"/>
          <w:szCs w:val="20"/>
        </w:rPr>
        <w:t xml:space="preserve">1.1. Положение </w:t>
      </w:r>
      <w:r w:rsidRPr="00E74891">
        <w:rPr>
          <w:rFonts w:ascii="Times New Roman" w:hAnsi="Times New Roman" w:cs="Times New Roman"/>
          <w:color w:val="333333"/>
          <w:sz w:val="20"/>
          <w:szCs w:val="20"/>
        </w:rPr>
        <w:t xml:space="preserve">о конкурсной комиссии </w:t>
      </w:r>
      <w:r w:rsidRPr="00E74891">
        <w:rPr>
          <w:rFonts w:ascii="Times New Roman" w:hAnsi="Times New Roman" w:cs="Times New Roman"/>
          <w:sz w:val="20"/>
          <w:szCs w:val="20"/>
        </w:rPr>
        <w:t xml:space="preserve">по проведению конкурса проектов (программ) в сфере поддержки проектов (программ), </w:t>
      </w:r>
      <w:r w:rsidRPr="00E74891">
        <w:rPr>
          <w:rFonts w:ascii="Times New Roman" w:hAnsi="Times New Roman" w:cs="Times New Roman"/>
          <w:color w:val="000000"/>
          <w:sz w:val="20"/>
          <w:szCs w:val="20"/>
        </w:rPr>
        <w:t>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w:t>
      </w:r>
      <w:r w:rsidRPr="00E74891">
        <w:rPr>
          <w:rFonts w:ascii="Times New Roman" w:hAnsi="Times New Roman" w:cs="Times New Roman"/>
          <w:sz w:val="20"/>
          <w:szCs w:val="20"/>
        </w:rPr>
        <w:t>, согласно приложению №1 к настоящему распоряжению.</w:t>
      </w:r>
      <w:r>
        <w:rPr>
          <w:rFonts w:ascii="Times New Roman" w:hAnsi="Times New Roman" w:cs="Times New Roman"/>
          <w:sz w:val="20"/>
          <w:szCs w:val="20"/>
        </w:rPr>
        <w:t xml:space="preserve"> </w:t>
      </w:r>
      <w:r w:rsidRPr="00E74891">
        <w:rPr>
          <w:rFonts w:ascii="Times New Roman" w:hAnsi="Times New Roman" w:cs="Times New Roman"/>
          <w:sz w:val="20"/>
          <w:szCs w:val="20"/>
        </w:rPr>
        <w:t xml:space="preserve">1.2. Состав конкурсной комиссии по проведению конкурса проектов (программ) в сфере поддержки проектов (программ), </w:t>
      </w:r>
      <w:r w:rsidRPr="00E74891">
        <w:rPr>
          <w:rFonts w:ascii="Times New Roman" w:hAnsi="Times New Roman" w:cs="Times New Roman"/>
          <w:color w:val="000000"/>
          <w:sz w:val="20"/>
          <w:szCs w:val="20"/>
        </w:rPr>
        <w:t xml:space="preserve">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w:t>
      </w:r>
      <w:r>
        <w:rPr>
          <w:rFonts w:ascii="Times New Roman" w:hAnsi="Times New Roman" w:cs="Times New Roman"/>
          <w:sz w:val="20"/>
          <w:szCs w:val="20"/>
        </w:rPr>
        <w:t xml:space="preserve"> </w:t>
      </w:r>
      <w:r w:rsidRPr="00E74891">
        <w:rPr>
          <w:rFonts w:ascii="Times New Roman" w:hAnsi="Times New Roman" w:cs="Times New Roman"/>
          <w:color w:val="000000"/>
          <w:sz w:val="20"/>
          <w:szCs w:val="20"/>
        </w:rPr>
        <w:t xml:space="preserve">их творчества, духовное развитие и просвещение, </w:t>
      </w:r>
      <w:r w:rsidRPr="00E74891">
        <w:rPr>
          <w:rFonts w:ascii="Times New Roman" w:hAnsi="Times New Roman" w:cs="Times New Roman"/>
          <w:sz w:val="20"/>
          <w:szCs w:val="20"/>
        </w:rPr>
        <w:t>согласно приложению № 2 к настоящему распоряжению.</w:t>
      </w:r>
      <w:r>
        <w:rPr>
          <w:rFonts w:ascii="Times New Roman" w:hAnsi="Times New Roman" w:cs="Times New Roman"/>
          <w:sz w:val="20"/>
          <w:szCs w:val="20"/>
        </w:rPr>
        <w:t xml:space="preserve"> </w:t>
      </w:r>
      <w:r w:rsidRPr="00E74891">
        <w:rPr>
          <w:rFonts w:ascii="Times New Roman" w:hAnsi="Times New Roman" w:cs="Times New Roman"/>
          <w:sz w:val="20"/>
          <w:szCs w:val="20"/>
        </w:rPr>
        <w:t>2. Настоящее распоряжение подлежит официальному опубликованию.</w:t>
      </w:r>
      <w:r>
        <w:rPr>
          <w:rFonts w:ascii="Times New Roman" w:hAnsi="Times New Roman" w:cs="Times New Roman"/>
          <w:sz w:val="20"/>
          <w:szCs w:val="20"/>
        </w:rPr>
        <w:t xml:space="preserve"> </w:t>
      </w:r>
      <w:r w:rsidRPr="00E74891">
        <w:rPr>
          <w:rFonts w:ascii="Times New Roman" w:hAnsi="Times New Roman" w:cs="Times New Roman"/>
          <w:sz w:val="20"/>
          <w:szCs w:val="20"/>
        </w:rPr>
        <w:t>3. Контроль за исполнением настоящего распоряжения оставляю за собой.</w:t>
      </w:r>
    </w:p>
    <w:p w14:paraId="2A2040A7" w14:textId="235BA410" w:rsidR="00216585" w:rsidRPr="00E74891" w:rsidRDefault="00216585" w:rsidP="00216585">
      <w:pPr>
        <w:spacing w:after="0" w:line="240" w:lineRule="auto"/>
        <w:jc w:val="both"/>
        <w:rPr>
          <w:rFonts w:ascii="Times New Roman" w:hAnsi="Times New Roman" w:cs="Times New Roman"/>
          <w:sz w:val="20"/>
          <w:szCs w:val="20"/>
        </w:rPr>
      </w:pPr>
      <w:r w:rsidRPr="00E74891">
        <w:rPr>
          <w:rFonts w:ascii="Times New Roman" w:hAnsi="Times New Roman" w:cs="Times New Roman"/>
          <w:sz w:val="20"/>
          <w:szCs w:val="20"/>
        </w:rPr>
        <w:t xml:space="preserve">Глава Завитинского </w:t>
      </w:r>
      <w:r>
        <w:rPr>
          <w:rFonts w:ascii="Times New Roman" w:hAnsi="Times New Roman" w:cs="Times New Roman"/>
          <w:sz w:val="20"/>
          <w:szCs w:val="20"/>
        </w:rPr>
        <w:t xml:space="preserve"> </w:t>
      </w:r>
      <w:r w:rsidRPr="00E74891">
        <w:rPr>
          <w:rFonts w:ascii="Times New Roman" w:hAnsi="Times New Roman" w:cs="Times New Roman"/>
          <w:sz w:val="20"/>
          <w:szCs w:val="20"/>
        </w:rPr>
        <w:t xml:space="preserve">муниципального округа                                                                      </w:t>
      </w:r>
      <w:r w:rsidR="00AF1303">
        <w:rPr>
          <w:rFonts w:ascii="Times New Roman" w:hAnsi="Times New Roman" w:cs="Times New Roman"/>
          <w:sz w:val="20"/>
          <w:szCs w:val="20"/>
        </w:rPr>
        <w:t xml:space="preserve">                                      </w:t>
      </w:r>
      <w:r w:rsidRPr="00E74891">
        <w:rPr>
          <w:rFonts w:ascii="Times New Roman" w:hAnsi="Times New Roman" w:cs="Times New Roman"/>
          <w:sz w:val="20"/>
          <w:szCs w:val="20"/>
        </w:rPr>
        <w:t xml:space="preserve">  </w:t>
      </w:r>
      <w:proofErr w:type="spellStart"/>
      <w:r w:rsidRPr="00E74891">
        <w:rPr>
          <w:rFonts w:ascii="Times New Roman" w:hAnsi="Times New Roman" w:cs="Times New Roman"/>
          <w:sz w:val="20"/>
          <w:szCs w:val="20"/>
        </w:rPr>
        <w:t>С.С.Линевич</w:t>
      </w:r>
      <w:proofErr w:type="spellEnd"/>
    </w:p>
    <w:p w14:paraId="325D10C6" w14:textId="77777777" w:rsidR="00216585" w:rsidRDefault="00216585" w:rsidP="00216585">
      <w:pPr>
        <w:pStyle w:val="pright"/>
        <w:shd w:val="clear" w:color="auto" w:fill="FFFFFF"/>
        <w:spacing w:before="0" w:beforeAutospacing="0" w:after="0" w:afterAutospacing="0"/>
        <w:jc w:val="both"/>
        <w:rPr>
          <w:color w:val="000000"/>
          <w:sz w:val="20"/>
          <w:szCs w:val="20"/>
        </w:rPr>
      </w:pPr>
    </w:p>
    <w:p w14:paraId="3759480F" w14:textId="77777777" w:rsidR="00216585" w:rsidRDefault="00216585" w:rsidP="00216585">
      <w:pPr>
        <w:pStyle w:val="pright"/>
        <w:shd w:val="clear" w:color="auto" w:fill="FFFFFF"/>
        <w:spacing w:before="0" w:beforeAutospacing="0" w:after="0" w:afterAutospacing="0"/>
        <w:jc w:val="both"/>
        <w:rPr>
          <w:color w:val="000000"/>
          <w:sz w:val="20"/>
          <w:szCs w:val="20"/>
        </w:rPr>
      </w:pPr>
      <w:r w:rsidRPr="00752AF4">
        <w:rPr>
          <w:color w:val="000000"/>
          <w:sz w:val="20"/>
          <w:szCs w:val="20"/>
        </w:rPr>
        <w:t>Приложение № 1</w:t>
      </w:r>
      <w:r>
        <w:rPr>
          <w:color w:val="000000"/>
          <w:sz w:val="20"/>
          <w:szCs w:val="20"/>
        </w:rPr>
        <w:t xml:space="preserve"> </w:t>
      </w:r>
      <w:r w:rsidRPr="00752AF4">
        <w:rPr>
          <w:color w:val="000000"/>
          <w:sz w:val="20"/>
          <w:szCs w:val="20"/>
        </w:rPr>
        <w:t>УТВЕРЖДЕНО</w:t>
      </w:r>
      <w:r>
        <w:rPr>
          <w:color w:val="000000"/>
          <w:sz w:val="20"/>
          <w:szCs w:val="20"/>
        </w:rPr>
        <w:t xml:space="preserve"> </w:t>
      </w:r>
      <w:r w:rsidRPr="00752AF4">
        <w:rPr>
          <w:color w:val="000000"/>
          <w:sz w:val="20"/>
          <w:szCs w:val="20"/>
        </w:rPr>
        <w:t>распоряжением главы Завитинского муниципального округа</w:t>
      </w:r>
      <w:r>
        <w:rPr>
          <w:color w:val="000000"/>
          <w:sz w:val="20"/>
          <w:szCs w:val="20"/>
        </w:rPr>
        <w:t xml:space="preserve"> </w:t>
      </w:r>
      <w:r w:rsidRPr="00752AF4">
        <w:rPr>
          <w:color w:val="000000"/>
          <w:sz w:val="20"/>
          <w:szCs w:val="20"/>
        </w:rPr>
        <w:t>от 15.03.2022 №86</w:t>
      </w:r>
      <w:bookmarkStart w:id="51" w:name="100642"/>
      <w:bookmarkEnd w:id="51"/>
      <w:r>
        <w:rPr>
          <w:color w:val="000000"/>
          <w:sz w:val="20"/>
          <w:szCs w:val="20"/>
        </w:rPr>
        <w:t xml:space="preserve"> </w:t>
      </w:r>
      <w:r w:rsidRPr="00752AF4">
        <w:rPr>
          <w:b/>
          <w:bCs/>
          <w:color w:val="333333"/>
          <w:sz w:val="20"/>
          <w:szCs w:val="20"/>
        </w:rPr>
        <w:t>ПОЛОЖЕНИЕ</w:t>
      </w:r>
      <w:r>
        <w:rPr>
          <w:b/>
          <w:bCs/>
          <w:color w:val="333333"/>
          <w:sz w:val="20"/>
          <w:szCs w:val="20"/>
        </w:rPr>
        <w:t xml:space="preserve"> </w:t>
      </w:r>
      <w:r w:rsidRPr="00752AF4">
        <w:rPr>
          <w:color w:val="333333"/>
          <w:sz w:val="20"/>
          <w:szCs w:val="20"/>
        </w:rPr>
        <w:t xml:space="preserve">о комиссии </w:t>
      </w:r>
      <w:r w:rsidRPr="00752AF4">
        <w:rPr>
          <w:sz w:val="20"/>
          <w:szCs w:val="20"/>
        </w:rPr>
        <w:t xml:space="preserve">по проведению конкурса проектов (программ) в сфере поддержки проектов (программ), </w:t>
      </w:r>
      <w:r w:rsidRPr="00752AF4">
        <w:rPr>
          <w:color w:val="000000"/>
          <w:sz w:val="20"/>
          <w:szCs w:val="20"/>
        </w:rPr>
        <w:t xml:space="preserve">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w:t>
      </w:r>
      <w:r>
        <w:rPr>
          <w:color w:val="000000"/>
          <w:sz w:val="20"/>
          <w:szCs w:val="20"/>
        </w:rPr>
        <w:t xml:space="preserve"> </w:t>
      </w:r>
      <w:r w:rsidRPr="00752AF4">
        <w:rPr>
          <w:color w:val="000000"/>
          <w:sz w:val="20"/>
          <w:szCs w:val="20"/>
        </w:rPr>
        <w:t>их творчества, духовное развитие и просвещение</w:t>
      </w:r>
      <w:r>
        <w:rPr>
          <w:color w:val="000000"/>
          <w:sz w:val="20"/>
          <w:szCs w:val="20"/>
        </w:rPr>
        <w:t xml:space="preserve"> </w:t>
      </w:r>
      <w:r w:rsidRPr="00752AF4">
        <w:rPr>
          <w:color w:val="000000"/>
          <w:sz w:val="20"/>
          <w:szCs w:val="20"/>
        </w:rPr>
        <w:t xml:space="preserve">1. Состав конкурсной комиссии формируется из представителей администрации Завитинского муниципального округа, членов Общественного Совета при администрации Завитинского муниципального округа. </w:t>
      </w:r>
      <w:r>
        <w:rPr>
          <w:color w:val="000000"/>
          <w:sz w:val="20"/>
          <w:szCs w:val="20"/>
        </w:rPr>
        <w:t xml:space="preserve"> </w:t>
      </w:r>
      <w:r w:rsidRPr="00752AF4">
        <w:rPr>
          <w:color w:val="000000"/>
          <w:sz w:val="20"/>
          <w:szCs w:val="20"/>
        </w:rPr>
        <w:t>В состав конкурсной комиссии могут быть также включены представители органов местного самоуправления, а также граждане, обладающие признанной высокой квалификацией по видам деятельности, предусмотренным статьей 31.1 Федерального закона от 12.01.1996 № 7-ФЗ "О некоммерческих организациях".</w:t>
      </w:r>
      <w:r>
        <w:rPr>
          <w:color w:val="000000"/>
          <w:sz w:val="20"/>
          <w:szCs w:val="20"/>
        </w:rPr>
        <w:t xml:space="preserve"> </w:t>
      </w:r>
      <w:r w:rsidRPr="00752AF4">
        <w:rPr>
          <w:color w:val="000000"/>
          <w:sz w:val="20"/>
          <w:szCs w:val="20"/>
        </w:rPr>
        <w:t>Число членов конкурсной комиссии должно быть нечетным.</w:t>
      </w:r>
      <w:r>
        <w:rPr>
          <w:color w:val="000000"/>
          <w:sz w:val="20"/>
          <w:szCs w:val="20"/>
        </w:rPr>
        <w:t xml:space="preserve"> </w:t>
      </w:r>
      <w:r w:rsidRPr="00752AF4">
        <w:rPr>
          <w:color w:val="000000"/>
          <w:sz w:val="20"/>
          <w:szCs w:val="20"/>
        </w:rPr>
        <w:t>Изменения в состав конкурсной комиссии вносятся распоряжением главы Завитинского муниципального округа.</w:t>
      </w:r>
      <w:r>
        <w:rPr>
          <w:color w:val="000000"/>
          <w:sz w:val="20"/>
          <w:szCs w:val="20"/>
        </w:rPr>
        <w:t xml:space="preserve"> </w:t>
      </w:r>
      <w:r w:rsidRPr="00752AF4">
        <w:rPr>
          <w:color w:val="000000"/>
          <w:sz w:val="20"/>
          <w:szCs w:val="20"/>
        </w:rPr>
        <w:t>2.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r>
        <w:rPr>
          <w:color w:val="000000"/>
          <w:sz w:val="20"/>
          <w:szCs w:val="20"/>
        </w:rPr>
        <w:t xml:space="preserve"> </w:t>
      </w:r>
      <w:r w:rsidRPr="00752AF4">
        <w:rPr>
          <w:color w:val="000000"/>
          <w:sz w:val="20"/>
          <w:szCs w:val="20"/>
        </w:rPr>
        <w:t>2.1. Председатель комиссии организует работу комиссии, распределяет обязанности между заместителем, секретарем и членами комиссии.</w:t>
      </w:r>
      <w:r>
        <w:rPr>
          <w:color w:val="000000"/>
          <w:sz w:val="20"/>
          <w:szCs w:val="20"/>
        </w:rPr>
        <w:t xml:space="preserve"> </w:t>
      </w:r>
      <w:r w:rsidRPr="00752AF4">
        <w:rPr>
          <w:color w:val="000000"/>
          <w:sz w:val="20"/>
          <w:szCs w:val="20"/>
        </w:rPr>
        <w:t>2.2. Заместитель председателя комиссии исполняет обязанности председателя в период его отсутствия.</w:t>
      </w:r>
      <w:r>
        <w:rPr>
          <w:color w:val="000000"/>
          <w:sz w:val="20"/>
          <w:szCs w:val="20"/>
        </w:rPr>
        <w:t xml:space="preserve"> </w:t>
      </w:r>
      <w:r w:rsidRPr="00752AF4">
        <w:rPr>
          <w:color w:val="000000"/>
          <w:sz w:val="20"/>
          <w:szCs w:val="20"/>
        </w:rPr>
        <w:t>2.3. Секретарь комиссии оповещает членов комиссии о времени и месте заседания комиссии, ведет протоколы заседаний комиссии.</w:t>
      </w:r>
      <w:r>
        <w:rPr>
          <w:color w:val="000000"/>
          <w:sz w:val="20"/>
          <w:szCs w:val="20"/>
        </w:rPr>
        <w:t xml:space="preserve"> </w:t>
      </w:r>
      <w:r w:rsidRPr="00752AF4">
        <w:rPr>
          <w:color w:val="000000"/>
          <w:sz w:val="20"/>
          <w:szCs w:val="20"/>
        </w:rPr>
        <w:t>3. Порядок деятельности комиссии:</w:t>
      </w:r>
      <w:r>
        <w:rPr>
          <w:color w:val="000000"/>
          <w:sz w:val="20"/>
          <w:szCs w:val="20"/>
        </w:rPr>
        <w:t xml:space="preserve"> </w:t>
      </w:r>
      <w:r w:rsidRPr="00752AF4">
        <w:rPr>
          <w:color w:val="000000"/>
          <w:sz w:val="20"/>
          <w:szCs w:val="20"/>
        </w:rPr>
        <w:t>3.1. Члены комиссии осуществляют свою деятельность на общественных началах и принимают личное участие в ее работе.</w:t>
      </w:r>
      <w:r>
        <w:rPr>
          <w:color w:val="000000"/>
          <w:sz w:val="20"/>
          <w:szCs w:val="20"/>
        </w:rPr>
        <w:t xml:space="preserve"> </w:t>
      </w:r>
      <w:r w:rsidRPr="00752AF4">
        <w:rPr>
          <w:color w:val="000000"/>
          <w:sz w:val="20"/>
          <w:szCs w:val="20"/>
        </w:rPr>
        <w:t>3.2. Формой работы комиссии является ее заседание.</w:t>
      </w:r>
      <w:r>
        <w:rPr>
          <w:color w:val="000000"/>
          <w:sz w:val="20"/>
          <w:szCs w:val="20"/>
        </w:rPr>
        <w:t xml:space="preserve"> </w:t>
      </w:r>
      <w:r w:rsidRPr="00752AF4">
        <w:rPr>
          <w:color w:val="000000"/>
          <w:sz w:val="20"/>
          <w:szCs w:val="20"/>
        </w:rPr>
        <w:t>3.3. Заседание конкурсной комиссии является правомочным, если на нем присутствует большинство от общего числа членов конкурсной комиссии.</w:t>
      </w:r>
      <w:r>
        <w:rPr>
          <w:color w:val="000000"/>
          <w:sz w:val="20"/>
          <w:szCs w:val="20"/>
        </w:rPr>
        <w:t xml:space="preserve"> </w:t>
      </w:r>
      <w:r w:rsidRPr="00752AF4">
        <w:rPr>
          <w:color w:val="000000"/>
          <w:sz w:val="20"/>
          <w:szCs w:val="20"/>
        </w:rPr>
        <w:t>3.4. Каждый член конкурсной комиссии</w:t>
      </w:r>
      <w:r>
        <w:rPr>
          <w:color w:val="000000"/>
          <w:sz w:val="20"/>
          <w:szCs w:val="20"/>
        </w:rPr>
        <w:t xml:space="preserve"> </w:t>
      </w:r>
      <w:r w:rsidRPr="00752AF4">
        <w:rPr>
          <w:color w:val="000000"/>
          <w:sz w:val="20"/>
          <w:szCs w:val="20"/>
        </w:rPr>
        <w:t>обладает одним голосом. Член конкурсной комиссии не вправе передавать право голоса другому лицу.</w:t>
      </w:r>
      <w:r>
        <w:rPr>
          <w:color w:val="000000"/>
          <w:sz w:val="20"/>
          <w:szCs w:val="20"/>
        </w:rPr>
        <w:t xml:space="preserve"> </w:t>
      </w:r>
      <w:r w:rsidRPr="00752AF4">
        <w:rPr>
          <w:color w:val="000000"/>
          <w:sz w:val="20"/>
          <w:szCs w:val="20"/>
        </w:rPr>
        <w:t>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r>
        <w:rPr>
          <w:color w:val="000000"/>
          <w:sz w:val="20"/>
          <w:szCs w:val="20"/>
        </w:rPr>
        <w:t xml:space="preserve"> </w:t>
      </w:r>
      <w:r w:rsidRPr="00752AF4">
        <w:rPr>
          <w:color w:val="000000"/>
          <w:sz w:val="20"/>
          <w:szCs w:val="20"/>
        </w:rPr>
        <w:t>3.5. Решения конкурсной комиссии оформляются протоколом, который подписывают члены конкурсной комиссии, присутствовавшие на заседании конкурсной комиссии. В протоколе заседания конкурсной комиссии указывается особое мнение членов конкурсной комиссии (при его наличии).</w:t>
      </w:r>
      <w:r>
        <w:rPr>
          <w:color w:val="000000"/>
          <w:sz w:val="20"/>
          <w:szCs w:val="20"/>
        </w:rPr>
        <w:t xml:space="preserve"> </w:t>
      </w:r>
      <w:r w:rsidRPr="00752AF4">
        <w:rPr>
          <w:color w:val="000000"/>
          <w:sz w:val="20"/>
          <w:szCs w:val="20"/>
        </w:rPr>
        <w:t xml:space="preserve">4. Рассмотрение и оценка программ (проектов), иных представленных документов осуществляются согласно Порядку 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социальную поддержку и защиту граждан </w:t>
      </w:r>
      <w:r w:rsidRPr="00752AF4">
        <w:rPr>
          <w:color w:val="000000"/>
          <w:sz w:val="20"/>
          <w:szCs w:val="20"/>
        </w:rPr>
        <w:lastRenderedPageBreak/>
        <w:t>пожилого возраста (пенсионеров), ветеранов, социальную реабилитацию и интеграцию в общество, популяризацию их творчества, духовное развитие и просвещение, утвержденному постановлением главы Завитинского муниципального округа от 25.02.2022 № 114.</w:t>
      </w:r>
      <w:r>
        <w:rPr>
          <w:color w:val="000000"/>
          <w:sz w:val="20"/>
          <w:szCs w:val="20"/>
        </w:rPr>
        <w:t xml:space="preserve"> </w:t>
      </w:r>
      <w:r w:rsidRPr="00752AF4">
        <w:rPr>
          <w:color w:val="000000"/>
          <w:sz w:val="20"/>
          <w:szCs w:val="20"/>
        </w:rPr>
        <w:t>4.1. 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r>
        <w:rPr>
          <w:color w:val="000000"/>
          <w:sz w:val="20"/>
          <w:szCs w:val="20"/>
        </w:rPr>
        <w:t xml:space="preserve"> </w:t>
      </w:r>
      <w:r w:rsidRPr="00752AF4">
        <w:rPr>
          <w:color w:val="000000"/>
          <w:sz w:val="20"/>
          <w:szCs w:val="20"/>
        </w:rP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w:t>
      </w:r>
      <w:r>
        <w:rPr>
          <w:color w:val="000000"/>
          <w:sz w:val="20"/>
          <w:szCs w:val="20"/>
        </w:rPr>
        <w:t xml:space="preserve"> </w:t>
      </w:r>
      <w:r w:rsidRPr="00752AF4">
        <w:rPr>
          <w:color w:val="000000"/>
          <w:sz w:val="20"/>
          <w:szCs w:val="20"/>
        </w:rPr>
        <w:t>связан финансовыми или иными обязательствами.</w:t>
      </w:r>
      <w:r>
        <w:rPr>
          <w:color w:val="000000"/>
          <w:sz w:val="20"/>
          <w:szCs w:val="20"/>
        </w:rPr>
        <w:t xml:space="preserve"> </w:t>
      </w:r>
      <w:r w:rsidRPr="00752AF4">
        <w:rPr>
          <w:color w:val="000000"/>
          <w:sz w:val="20"/>
          <w:szCs w:val="20"/>
        </w:rPr>
        <w:t>4.2. Член конкурсной комиссии вправе знакомиться с документами заявок на участие в конкурсе.</w:t>
      </w:r>
      <w:r>
        <w:rPr>
          <w:color w:val="000000"/>
          <w:sz w:val="20"/>
          <w:szCs w:val="20"/>
        </w:rPr>
        <w:t xml:space="preserve"> </w:t>
      </w:r>
      <w:r w:rsidRPr="00752AF4">
        <w:rPr>
          <w:color w:val="000000"/>
          <w:sz w:val="20"/>
          <w:szCs w:val="20"/>
        </w:rPr>
        <w:t>4.3. Член конкурсной комиссии не вправе самостоятельно вступать в личные контакты с участниками конкурса</w:t>
      </w:r>
    </w:p>
    <w:p w14:paraId="772E2FE7" w14:textId="77777777" w:rsidR="00216585" w:rsidRPr="00752AF4" w:rsidRDefault="00216585" w:rsidP="00216585">
      <w:pPr>
        <w:pStyle w:val="pright"/>
        <w:shd w:val="clear" w:color="auto" w:fill="FFFFFF"/>
        <w:spacing w:before="0" w:beforeAutospacing="0" w:after="0" w:afterAutospacing="0"/>
        <w:jc w:val="both"/>
        <w:rPr>
          <w:color w:val="000000"/>
          <w:sz w:val="20"/>
          <w:szCs w:val="20"/>
        </w:rPr>
      </w:pPr>
    </w:p>
    <w:p w14:paraId="41F0A38F" w14:textId="77777777" w:rsidR="00216585" w:rsidRPr="00752AF4" w:rsidRDefault="00216585" w:rsidP="00216585">
      <w:pPr>
        <w:spacing w:after="0" w:line="240" w:lineRule="auto"/>
        <w:jc w:val="both"/>
        <w:rPr>
          <w:rFonts w:ascii="Times New Roman" w:hAnsi="Times New Roman" w:cs="Times New Roman"/>
          <w:sz w:val="20"/>
          <w:szCs w:val="20"/>
        </w:rPr>
      </w:pPr>
      <w:r w:rsidRPr="00752AF4">
        <w:rPr>
          <w:rFonts w:ascii="Times New Roman" w:hAnsi="Times New Roman" w:cs="Times New Roman"/>
          <w:sz w:val="20"/>
          <w:szCs w:val="20"/>
        </w:rPr>
        <w:t>Приложение № 2</w:t>
      </w:r>
      <w:r>
        <w:rPr>
          <w:rFonts w:ascii="Times New Roman" w:hAnsi="Times New Roman" w:cs="Times New Roman"/>
          <w:sz w:val="20"/>
          <w:szCs w:val="20"/>
        </w:rPr>
        <w:t xml:space="preserve"> </w:t>
      </w:r>
      <w:r w:rsidRPr="00752AF4">
        <w:rPr>
          <w:rFonts w:ascii="Times New Roman" w:hAnsi="Times New Roman" w:cs="Times New Roman"/>
          <w:color w:val="000000"/>
          <w:sz w:val="20"/>
          <w:szCs w:val="20"/>
        </w:rPr>
        <w:t>УТВЕРЖДЕНО</w:t>
      </w:r>
      <w:r>
        <w:rPr>
          <w:rFonts w:ascii="Times New Roman" w:hAnsi="Times New Roman" w:cs="Times New Roman"/>
          <w:color w:val="000000"/>
          <w:sz w:val="20"/>
          <w:szCs w:val="20"/>
        </w:rPr>
        <w:t xml:space="preserve"> </w:t>
      </w:r>
      <w:r w:rsidRPr="00752AF4">
        <w:rPr>
          <w:rFonts w:ascii="Times New Roman" w:hAnsi="Times New Roman" w:cs="Times New Roman"/>
          <w:color w:val="000000"/>
          <w:sz w:val="20"/>
          <w:szCs w:val="20"/>
        </w:rPr>
        <w:t xml:space="preserve">распоряжением главы </w:t>
      </w:r>
      <w:r>
        <w:rPr>
          <w:rFonts w:ascii="Times New Roman" w:hAnsi="Times New Roman" w:cs="Times New Roman"/>
          <w:color w:val="000000"/>
          <w:sz w:val="20"/>
          <w:szCs w:val="20"/>
        </w:rPr>
        <w:t xml:space="preserve"> </w:t>
      </w:r>
      <w:r w:rsidRPr="00752AF4">
        <w:rPr>
          <w:rFonts w:ascii="Times New Roman" w:hAnsi="Times New Roman" w:cs="Times New Roman"/>
          <w:color w:val="000000"/>
          <w:sz w:val="20"/>
          <w:szCs w:val="20"/>
        </w:rPr>
        <w:t xml:space="preserve">Завитинского </w:t>
      </w:r>
      <w:r>
        <w:rPr>
          <w:rFonts w:ascii="Times New Roman" w:hAnsi="Times New Roman" w:cs="Times New Roman"/>
          <w:color w:val="000000"/>
          <w:sz w:val="20"/>
          <w:szCs w:val="20"/>
        </w:rPr>
        <w:t xml:space="preserve"> </w:t>
      </w:r>
      <w:r w:rsidRPr="00752AF4">
        <w:rPr>
          <w:rFonts w:ascii="Times New Roman" w:hAnsi="Times New Roman" w:cs="Times New Roman"/>
          <w:color w:val="000000"/>
          <w:sz w:val="20"/>
          <w:szCs w:val="20"/>
        </w:rPr>
        <w:t>муниципального округа</w:t>
      </w:r>
      <w:r>
        <w:rPr>
          <w:rFonts w:ascii="Times New Roman" w:hAnsi="Times New Roman" w:cs="Times New Roman"/>
          <w:sz w:val="20"/>
          <w:szCs w:val="20"/>
        </w:rPr>
        <w:t xml:space="preserve"> </w:t>
      </w:r>
      <w:r w:rsidRPr="00752AF4">
        <w:rPr>
          <w:rFonts w:ascii="Times New Roman" w:hAnsi="Times New Roman" w:cs="Times New Roman"/>
          <w:sz w:val="20"/>
          <w:szCs w:val="20"/>
        </w:rPr>
        <w:t>от 15.03.2022 № 86</w:t>
      </w:r>
      <w:r>
        <w:rPr>
          <w:rFonts w:ascii="Times New Roman" w:hAnsi="Times New Roman" w:cs="Times New Roman"/>
          <w:sz w:val="20"/>
          <w:szCs w:val="20"/>
        </w:rPr>
        <w:t xml:space="preserve"> </w:t>
      </w:r>
      <w:r w:rsidRPr="00752AF4">
        <w:rPr>
          <w:rFonts w:ascii="Times New Roman" w:hAnsi="Times New Roman" w:cs="Times New Roman"/>
          <w:sz w:val="20"/>
          <w:szCs w:val="20"/>
        </w:rPr>
        <w:t xml:space="preserve">СОСТАВ </w:t>
      </w:r>
    </w:p>
    <w:p w14:paraId="47BF7B7E" w14:textId="77777777" w:rsidR="00216585" w:rsidRPr="00752AF4" w:rsidRDefault="00216585" w:rsidP="00216585">
      <w:pPr>
        <w:spacing w:after="0" w:line="240" w:lineRule="auto"/>
        <w:jc w:val="both"/>
        <w:rPr>
          <w:rFonts w:ascii="Times New Roman" w:hAnsi="Times New Roman" w:cs="Times New Roman"/>
          <w:color w:val="000000"/>
          <w:sz w:val="20"/>
          <w:szCs w:val="20"/>
        </w:rPr>
      </w:pPr>
      <w:r w:rsidRPr="00752AF4">
        <w:rPr>
          <w:rFonts w:ascii="Times New Roman" w:hAnsi="Times New Roman" w:cs="Times New Roman"/>
          <w:sz w:val="20"/>
          <w:szCs w:val="20"/>
        </w:rPr>
        <w:t xml:space="preserve">конкурсной комиссии по проведению конкурса проектов (программ) в сфере поддержки проектов (программ), </w:t>
      </w:r>
      <w:r w:rsidRPr="00752AF4">
        <w:rPr>
          <w:rFonts w:ascii="Times New Roman" w:hAnsi="Times New Roman" w:cs="Times New Roman"/>
          <w:color w:val="000000"/>
          <w:sz w:val="20"/>
          <w:szCs w:val="20"/>
        </w:rPr>
        <w:t xml:space="preserve">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w:t>
      </w:r>
      <w:r>
        <w:rPr>
          <w:rFonts w:ascii="Times New Roman" w:hAnsi="Times New Roman" w:cs="Times New Roman"/>
          <w:color w:val="000000"/>
          <w:sz w:val="20"/>
          <w:szCs w:val="20"/>
        </w:rPr>
        <w:t xml:space="preserve"> </w:t>
      </w:r>
      <w:r w:rsidRPr="00752AF4">
        <w:rPr>
          <w:rFonts w:ascii="Times New Roman" w:hAnsi="Times New Roman" w:cs="Times New Roman"/>
          <w:color w:val="000000"/>
          <w:sz w:val="20"/>
          <w:szCs w:val="20"/>
        </w:rPr>
        <w:t>их творчества, духовное развитие и просвещение</w:t>
      </w:r>
    </w:p>
    <w:p w14:paraId="17F162BF" w14:textId="77777777" w:rsidR="00216585" w:rsidRPr="00752AF4" w:rsidRDefault="00216585" w:rsidP="00216585">
      <w:pPr>
        <w:spacing w:after="0" w:line="240" w:lineRule="auto"/>
        <w:jc w:val="both"/>
        <w:rPr>
          <w:rFonts w:ascii="Times New Roman" w:hAnsi="Times New Roman" w:cs="Times New Roman"/>
          <w:sz w:val="20"/>
          <w:szCs w:val="20"/>
        </w:rPr>
      </w:pPr>
    </w:p>
    <w:tbl>
      <w:tblPr>
        <w:tblW w:w="0" w:type="auto"/>
        <w:jc w:val="center"/>
        <w:tblLook w:val="01E0" w:firstRow="1" w:lastRow="1" w:firstColumn="1" w:lastColumn="1" w:noHBand="0" w:noVBand="0"/>
      </w:tblPr>
      <w:tblGrid>
        <w:gridCol w:w="3969"/>
        <w:gridCol w:w="6521"/>
      </w:tblGrid>
      <w:tr w:rsidR="00216585" w:rsidRPr="00752AF4" w14:paraId="4A491360" w14:textId="77777777" w:rsidTr="000165A3">
        <w:trPr>
          <w:jc w:val="center"/>
        </w:trPr>
        <w:tc>
          <w:tcPr>
            <w:tcW w:w="3969" w:type="dxa"/>
            <w:shd w:val="clear" w:color="auto" w:fill="auto"/>
          </w:tcPr>
          <w:p w14:paraId="2266084A" w14:textId="77777777" w:rsidR="00216585" w:rsidRPr="00752AF4" w:rsidRDefault="00216585" w:rsidP="000165A3">
            <w:pPr>
              <w:spacing w:after="0" w:line="240" w:lineRule="auto"/>
              <w:jc w:val="both"/>
              <w:rPr>
                <w:rFonts w:ascii="Times New Roman" w:hAnsi="Times New Roman" w:cs="Times New Roman"/>
                <w:sz w:val="20"/>
                <w:szCs w:val="20"/>
              </w:rPr>
            </w:pPr>
            <w:proofErr w:type="spellStart"/>
            <w:r w:rsidRPr="00752AF4">
              <w:rPr>
                <w:rFonts w:ascii="Times New Roman" w:hAnsi="Times New Roman" w:cs="Times New Roman"/>
                <w:sz w:val="20"/>
                <w:szCs w:val="20"/>
              </w:rPr>
              <w:t>Мацкан</w:t>
            </w:r>
            <w:proofErr w:type="spellEnd"/>
            <w:r w:rsidRPr="00752AF4">
              <w:rPr>
                <w:rFonts w:ascii="Times New Roman" w:hAnsi="Times New Roman" w:cs="Times New Roman"/>
                <w:sz w:val="20"/>
                <w:szCs w:val="20"/>
              </w:rPr>
              <w:t xml:space="preserve"> Андрей Николаевич</w:t>
            </w:r>
          </w:p>
        </w:tc>
        <w:tc>
          <w:tcPr>
            <w:tcW w:w="6521" w:type="dxa"/>
            <w:shd w:val="clear" w:color="auto" w:fill="auto"/>
          </w:tcPr>
          <w:p w14:paraId="3F58BCA0" w14:textId="77777777" w:rsidR="00216585" w:rsidRPr="00752AF4" w:rsidRDefault="00216585" w:rsidP="000165A3">
            <w:pPr>
              <w:spacing w:after="0" w:line="240" w:lineRule="auto"/>
              <w:jc w:val="both"/>
              <w:rPr>
                <w:rFonts w:ascii="Times New Roman" w:hAnsi="Times New Roman" w:cs="Times New Roman"/>
                <w:sz w:val="20"/>
                <w:szCs w:val="20"/>
              </w:rPr>
            </w:pPr>
            <w:r w:rsidRPr="00752AF4">
              <w:rPr>
                <w:rFonts w:ascii="Times New Roman" w:hAnsi="Times New Roman" w:cs="Times New Roman"/>
                <w:sz w:val="20"/>
                <w:szCs w:val="20"/>
              </w:rPr>
              <w:t>- первый заместитель главы администрации Завитинского муниципального округа (председатель комиссии)</w:t>
            </w:r>
          </w:p>
        </w:tc>
      </w:tr>
      <w:tr w:rsidR="00216585" w:rsidRPr="00752AF4" w14:paraId="2D143170" w14:textId="77777777" w:rsidTr="000165A3">
        <w:trPr>
          <w:jc w:val="center"/>
        </w:trPr>
        <w:tc>
          <w:tcPr>
            <w:tcW w:w="3969" w:type="dxa"/>
            <w:shd w:val="clear" w:color="auto" w:fill="auto"/>
          </w:tcPr>
          <w:p w14:paraId="70792E20" w14:textId="77777777" w:rsidR="00216585" w:rsidRPr="00752AF4" w:rsidRDefault="00216585" w:rsidP="000165A3">
            <w:pPr>
              <w:spacing w:after="0" w:line="240" w:lineRule="auto"/>
              <w:jc w:val="both"/>
              <w:rPr>
                <w:rFonts w:ascii="Times New Roman" w:hAnsi="Times New Roman" w:cs="Times New Roman"/>
                <w:sz w:val="20"/>
                <w:szCs w:val="20"/>
              </w:rPr>
            </w:pPr>
            <w:r w:rsidRPr="00752AF4">
              <w:rPr>
                <w:rFonts w:ascii="Times New Roman" w:hAnsi="Times New Roman" w:cs="Times New Roman"/>
                <w:sz w:val="20"/>
                <w:szCs w:val="20"/>
              </w:rPr>
              <w:t>Татарникова Анна Александровна</w:t>
            </w:r>
          </w:p>
        </w:tc>
        <w:tc>
          <w:tcPr>
            <w:tcW w:w="6521" w:type="dxa"/>
            <w:shd w:val="clear" w:color="auto" w:fill="auto"/>
          </w:tcPr>
          <w:p w14:paraId="73EB832C" w14:textId="77777777" w:rsidR="00216585" w:rsidRPr="00752AF4" w:rsidRDefault="00216585" w:rsidP="000165A3">
            <w:pPr>
              <w:spacing w:after="0" w:line="240" w:lineRule="auto"/>
              <w:jc w:val="both"/>
              <w:rPr>
                <w:rFonts w:ascii="Times New Roman" w:hAnsi="Times New Roman" w:cs="Times New Roman"/>
                <w:sz w:val="20"/>
                <w:szCs w:val="20"/>
              </w:rPr>
            </w:pPr>
            <w:r w:rsidRPr="00752AF4">
              <w:rPr>
                <w:rFonts w:ascii="Times New Roman" w:hAnsi="Times New Roman" w:cs="Times New Roman"/>
                <w:sz w:val="20"/>
                <w:szCs w:val="20"/>
              </w:rPr>
              <w:t>-заместитель главы администрации Завитинского муниципального округа по социальным вопросам (заместитель председателя комиссии)</w:t>
            </w:r>
          </w:p>
        </w:tc>
      </w:tr>
      <w:tr w:rsidR="00216585" w:rsidRPr="00752AF4" w14:paraId="72377782" w14:textId="77777777" w:rsidTr="000165A3">
        <w:trPr>
          <w:jc w:val="center"/>
        </w:trPr>
        <w:tc>
          <w:tcPr>
            <w:tcW w:w="3969" w:type="dxa"/>
            <w:shd w:val="clear" w:color="auto" w:fill="auto"/>
          </w:tcPr>
          <w:p w14:paraId="7AB9524D" w14:textId="77777777" w:rsidR="00216585" w:rsidRPr="00752AF4" w:rsidRDefault="00216585" w:rsidP="000165A3">
            <w:pPr>
              <w:spacing w:after="0" w:line="240" w:lineRule="auto"/>
              <w:jc w:val="both"/>
              <w:rPr>
                <w:rFonts w:ascii="Times New Roman" w:hAnsi="Times New Roman" w:cs="Times New Roman"/>
                <w:sz w:val="20"/>
                <w:szCs w:val="20"/>
              </w:rPr>
            </w:pPr>
            <w:r w:rsidRPr="00752AF4">
              <w:rPr>
                <w:rFonts w:ascii="Times New Roman" w:hAnsi="Times New Roman" w:cs="Times New Roman"/>
                <w:sz w:val="20"/>
                <w:szCs w:val="20"/>
              </w:rPr>
              <w:t>Аносова Инна Владимировна</w:t>
            </w:r>
          </w:p>
        </w:tc>
        <w:tc>
          <w:tcPr>
            <w:tcW w:w="6521" w:type="dxa"/>
            <w:shd w:val="clear" w:color="auto" w:fill="auto"/>
          </w:tcPr>
          <w:p w14:paraId="32975227" w14:textId="77777777" w:rsidR="00216585" w:rsidRPr="00752AF4" w:rsidRDefault="00216585" w:rsidP="000165A3">
            <w:pPr>
              <w:spacing w:after="0" w:line="240" w:lineRule="auto"/>
              <w:jc w:val="both"/>
              <w:rPr>
                <w:rFonts w:ascii="Times New Roman" w:hAnsi="Times New Roman" w:cs="Times New Roman"/>
                <w:sz w:val="20"/>
                <w:szCs w:val="20"/>
              </w:rPr>
            </w:pPr>
            <w:r w:rsidRPr="00752AF4">
              <w:rPr>
                <w:rFonts w:ascii="Times New Roman" w:hAnsi="Times New Roman" w:cs="Times New Roman"/>
                <w:sz w:val="20"/>
                <w:szCs w:val="20"/>
              </w:rPr>
              <w:t>- начальник общего отдела администрации Завитинского муниципального округа (секретарь комиссии)</w:t>
            </w:r>
          </w:p>
        </w:tc>
      </w:tr>
      <w:tr w:rsidR="00216585" w:rsidRPr="00752AF4" w14:paraId="71ED2B36" w14:textId="77777777" w:rsidTr="000165A3">
        <w:trPr>
          <w:jc w:val="center"/>
        </w:trPr>
        <w:tc>
          <w:tcPr>
            <w:tcW w:w="3969" w:type="dxa"/>
            <w:shd w:val="clear" w:color="auto" w:fill="auto"/>
          </w:tcPr>
          <w:p w14:paraId="54F0B228" w14:textId="77777777" w:rsidR="00216585" w:rsidRPr="00752AF4" w:rsidRDefault="00216585" w:rsidP="000165A3">
            <w:pPr>
              <w:spacing w:after="0" w:line="240" w:lineRule="auto"/>
              <w:jc w:val="both"/>
              <w:rPr>
                <w:rFonts w:ascii="Times New Roman" w:hAnsi="Times New Roman" w:cs="Times New Roman"/>
                <w:sz w:val="20"/>
                <w:szCs w:val="20"/>
              </w:rPr>
            </w:pPr>
            <w:r w:rsidRPr="00752AF4">
              <w:rPr>
                <w:rFonts w:ascii="Times New Roman" w:hAnsi="Times New Roman" w:cs="Times New Roman"/>
                <w:sz w:val="20"/>
                <w:szCs w:val="20"/>
              </w:rPr>
              <w:t>Афанасьева Светлана Владимировна</w:t>
            </w:r>
          </w:p>
        </w:tc>
        <w:tc>
          <w:tcPr>
            <w:tcW w:w="6521" w:type="dxa"/>
            <w:shd w:val="clear" w:color="auto" w:fill="auto"/>
          </w:tcPr>
          <w:p w14:paraId="30EF9328" w14:textId="77777777" w:rsidR="00216585" w:rsidRPr="00752AF4" w:rsidRDefault="00216585" w:rsidP="000165A3">
            <w:pPr>
              <w:spacing w:after="0" w:line="240" w:lineRule="auto"/>
              <w:jc w:val="both"/>
              <w:rPr>
                <w:rFonts w:ascii="Times New Roman" w:hAnsi="Times New Roman" w:cs="Times New Roman"/>
                <w:sz w:val="20"/>
                <w:szCs w:val="20"/>
              </w:rPr>
            </w:pPr>
            <w:r w:rsidRPr="00752AF4">
              <w:rPr>
                <w:rFonts w:ascii="Times New Roman" w:hAnsi="Times New Roman" w:cs="Times New Roman"/>
                <w:sz w:val="20"/>
                <w:szCs w:val="20"/>
              </w:rPr>
              <w:t>- председатель Общественного Совета при администрации Завитинского муниципального округа (по согласованию)</w:t>
            </w:r>
          </w:p>
        </w:tc>
      </w:tr>
      <w:tr w:rsidR="00216585" w:rsidRPr="00752AF4" w14:paraId="38623FCB" w14:textId="77777777" w:rsidTr="000165A3">
        <w:trPr>
          <w:jc w:val="center"/>
        </w:trPr>
        <w:tc>
          <w:tcPr>
            <w:tcW w:w="3969" w:type="dxa"/>
            <w:shd w:val="clear" w:color="auto" w:fill="auto"/>
          </w:tcPr>
          <w:tbl>
            <w:tblPr>
              <w:tblW w:w="0" w:type="auto"/>
              <w:tblLook w:val="01E0" w:firstRow="1" w:lastRow="1" w:firstColumn="1" w:lastColumn="1" w:noHBand="0" w:noVBand="0"/>
            </w:tblPr>
            <w:tblGrid>
              <w:gridCol w:w="2038"/>
              <w:gridCol w:w="1715"/>
            </w:tblGrid>
            <w:tr w:rsidR="00216585" w:rsidRPr="00752AF4" w14:paraId="12285FE4" w14:textId="77777777" w:rsidTr="000165A3">
              <w:tc>
                <w:tcPr>
                  <w:tcW w:w="4513" w:type="dxa"/>
                  <w:shd w:val="clear" w:color="auto" w:fill="auto"/>
                </w:tcPr>
                <w:p w14:paraId="329FB3F9" w14:textId="77777777" w:rsidR="00216585" w:rsidRPr="00752AF4" w:rsidRDefault="00216585" w:rsidP="000165A3">
                  <w:pPr>
                    <w:spacing w:after="0" w:line="240" w:lineRule="auto"/>
                    <w:jc w:val="both"/>
                    <w:rPr>
                      <w:rFonts w:ascii="Times New Roman" w:hAnsi="Times New Roman" w:cs="Times New Roman"/>
                      <w:sz w:val="20"/>
                      <w:szCs w:val="20"/>
                    </w:rPr>
                  </w:pPr>
                  <w:proofErr w:type="spellStart"/>
                  <w:r w:rsidRPr="00752AF4">
                    <w:rPr>
                      <w:rFonts w:ascii="Times New Roman" w:hAnsi="Times New Roman" w:cs="Times New Roman"/>
                      <w:sz w:val="20"/>
                      <w:szCs w:val="20"/>
                    </w:rPr>
                    <w:t>Журман</w:t>
                  </w:r>
                  <w:proofErr w:type="spellEnd"/>
                  <w:r w:rsidRPr="00752AF4">
                    <w:rPr>
                      <w:rFonts w:ascii="Times New Roman" w:hAnsi="Times New Roman" w:cs="Times New Roman"/>
                      <w:sz w:val="20"/>
                      <w:szCs w:val="20"/>
                    </w:rPr>
                    <w:t xml:space="preserve"> </w:t>
                  </w:r>
                </w:p>
                <w:p w14:paraId="33C82CF4" w14:textId="77777777" w:rsidR="00216585" w:rsidRPr="00752AF4" w:rsidRDefault="00216585" w:rsidP="000165A3">
                  <w:pPr>
                    <w:spacing w:after="0" w:line="240" w:lineRule="auto"/>
                    <w:jc w:val="both"/>
                    <w:rPr>
                      <w:rFonts w:ascii="Times New Roman" w:hAnsi="Times New Roman" w:cs="Times New Roman"/>
                      <w:sz w:val="20"/>
                      <w:szCs w:val="20"/>
                    </w:rPr>
                  </w:pPr>
                  <w:r w:rsidRPr="00752AF4">
                    <w:rPr>
                      <w:rFonts w:ascii="Times New Roman" w:hAnsi="Times New Roman" w:cs="Times New Roman"/>
                      <w:sz w:val="20"/>
                      <w:szCs w:val="20"/>
                    </w:rPr>
                    <w:t xml:space="preserve">Айгуль </w:t>
                  </w:r>
                  <w:proofErr w:type="spellStart"/>
                  <w:r w:rsidRPr="00752AF4">
                    <w:rPr>
                      <w:rFonts w:ascii="Times New Roman" w:hAnsi="Times New Roman" w:cs="Times New Roman"/>
                      <w:sz w:val="20"/>
                      <w:szCs w:val="20"/>
                    </w:rPr>
                    <w:t>Оразовна</w:t>
                  </w:r>
                  <w:proofErr w:type="spellEnd"/>
                </w:p>
              </w:tc>
              <w:tc>
                <w:tcPr>
                  <w:tcW w:w="5341" w:type="dxa"/>
                  <w:shd w:val="clear" w:color="auto" w:fill="auto"/>
                </w:tcPr>
                <w:p w14:paraId="217149C9" w14:textId="77777777" w:rsidR="00216585" w:rsidRPr="00752AF4" w:rsidRDefault="00216585" w:rsidP="000165A3">
                  <w:pPr>
                    <w:spacing w:after="0" w:line="240" w:lineRule="auto"/>
                    <w:jc w:val="both"/>
                    <w:rPr>
                      <w:rFonts w:ascii="Times New Roman" w:hAnsi="Times New Roman" w:cs="Times New Roman"/>
                      <w:sz w:val="20"/>
                      <w:szCs w:val="20"/>
                    </w:rPr>
                  </w:pPr>
                </w:p>
              </w:tc>
            </w:tr>
          </w:tbl>
          <w:p w14:paraId="31F36653" w14:textId="77777777" w:rsidR="00216585" w:rsidRPr="00752AF4" w:rsidRDefault="00216585" w:rsidP="000165A3">
            <w:pPr>
              <w:spacing w:after="0" w:line="240" w:lineRule="auto"/>
              <w:jc w:val="both"/>
              <w:rPr>
                <w:rFonts w:ascii="Times New Roman" w:hAnsi="Times New Roman" w:cs="Times New Roman"/>
                <w:sz w:val="20"/>
                <w:szCs w:val="20"/>
              </w:rPr>
            </w:pPr>
          </w:p>
        </w:tc>
        <w:tc>
          <w:tcPr>
            <w:tcW w:w="6521" w:type="dxa"/>
            <w:shd w:val="clear" w:color="auto" w:fill="auto"/>
          </w:tcPr>
          <w:p w14:paraId="61A95657" w14:textId="77777777" w:rsidR="00216585" w:rsidRPr="00752AF4" w:rsidRDefault="00216585" w:rsidP="000165A3">
            <w:pPr>
              <w:spacing w:after="0" w:line="240" w:lineRule="auto"/>
              <w:jc w:val="both"/>
              <w:rPr>
                <w:rFonts w:ascii="Times New Roman" w:hAnsi="Times New Roman" w:cs="Times New Roman"/>
                <w:sz w:val="20"/>
                <w:szCs w:val="20"/>
              </w:rPr>
            </w:pPr>
            <w:r w:rsidRPr="00752AF4">
              <w:rPr>
                <w:rFonts w:ascii="Times New Roman" w:hAnsi="Times New Roman" w:cs="Times New Roman"/>
                <w:sz w:val="20"/>
                <w:szCs w:val="20"/>
              </w:rPr>
              <w:t>- начальник ГКУ АО «Управление социальной защиты населения по г. Завитинск и Завитинскому району» (по согласованию)</w:t>
            </w:r>
          </w:p>
        </w:tc>
      </w:tr>
      <w:tr w:rsidR="00216585" w:rsidRPr="00752AF4" w14:paraId="3AE9D4F3" w14:textId="77777777" w:rsidTr="000165A3">
        <w:trPr>
          <w:jc w:val="center"/>
        </w:trPr>
        <w:tc>
          <w:tcPr>
            <w:tcW w:w="3969" w:type="dxa"/>
            <w:shd w:val="clear" w:color="auto" w:fill="auto"/>
          </w:tcPr>
          <w:p w14:paraId="2C360FB6" w14:textId="77777777" w:rsidR="00216585" w:rsidRPr="00752AF4" w:rsidRDefault="00216585" w:rsidP="000165A3">
            <w:pPr>
              <w:spacing w:after="0" w:line="240" w:lineRule="auto"/>
              <w:jc w:val="both"/>
              <w:rPr>
                <w:rFonts w:ascii="Times New Roman" w:hAnsi="Times New Roman" w:cs="Times New Roman"/>
                <w:sz w:val="20"/>
                <w:szCs w:val="20"/>
              </w:rPr>
            </w:pPr>
            <w:proofErr w:type="spellStart"/>
            <w:r w:rsidRPr="00752AF4">
              <w:rPr>
                <w:rFonts w:ascii="Times New Roman" w:hAnsi="Times New Roman" w:cs="Times New Roman"/>
                <w:sz w:val="20"/>
                <w:szCs w:val="20"/>
              </w:rPr>
              <w:t>Сегодина</w:t>
            </w:r>
            <w:proofErr w:type="spellEnd"/>
            <w:r w:rsidRPr="00752AF4">
              <w:rPr>
                <w:rFonts w:ascii="Times New Roman" w:hAnsi="Times New Roman" w:cs="Times New Roman"/>
                <w:sz w:val="20"/>
                <w:szCs w:val="20"/>
              </w:rPr>
              <w:t xml:space="preserve"> Светлана Сергеевна</w:t>
            </w:r>
          </w:p>
        </w:tc>
        <w:tc>
          <w:tcPr>
            <w:tcW w:w="6521" w:type="dxa"/>
            <w:shd w:val="clear" w:color="auto" w:fill="auto"/>
          </w:tcPr>
          <w:p w14:paraId="31057F1A" w14:textId="77777777" w:rsidR="00216585" w:rsidRPr="00752AF4" w:rsidRDefault="00216585" w:rsidP="000165A3">
            <w:pPr>
              <w:spacing w:after="0" w:line="240" w:lineRule="auto"/>
              <w:jc w:val="both"/>
              <w:rPr>
                <w:rFonts w:ascii="Times New Roman" w:hAnsi="Times New Roman" w:cs="Times New Roman"/>
                <w:sz w:val="20"/>
                <w:szCs w:val="20"/>
              </w:rPr>
            </w:pPr>
            <w:r w:rsidRPr="00752AF4">
              <w:rPr>
                <w:rFonts w:ascii="Times New Roman" w:hAnsi="Times New Roman" w:cs="Times New Roman"/>
                <w:sz w:val="20"/>
                <w:szCs w:val="20"/>
              </w:rPr>
              <w:t>- начальник отдела по правовым и социальным вопросам администрации Завитинского муниципального округа</w:t>
            </w:r>
          </w:p>
        </w:tc>
      </w:tr>
      <w:tr w:rsidR="00216585" w:rsidRPr="00752AF4" w14:paraId="58A2EAEF" w14:textId="77777777" w:rsidTr="000165A3">
        <w:trPr>
          <w:jc w:val="center"/>
        </w:trPr>
        <w:tc>
          <w:tcPr>
            <w:tcW w:w="3969" w:type="dxa"/>
            <w:shd w:val="clear" w:color="auto" w:fill="auto"/>
          </w:tcPr>
          <w:p w14:paraId="379B3336" w14:textId="77777777" w:rsidR="00216585" w:rsidRPr="00752AF4" w:rsidRDefault="00216585" w:rsidP="000165A3">
            <w:pPr>
              <w:spacing w:after="0" w:line="240" w:lineRule="auto"/>
              <w:jc w:val="both"/>
              <w:rPr>
                <w:rFonts w:ascii="Times New Roman" w:hAnsi="Times New Roman" w:cs="Times New Roman"/>
                <w:sz w:val="20"/>
                <w:szCs w:val="20"/>
              </w:rPr>
            </w:pPr>
            <w:r w:rsidRPr="00752AF4">
              <w:rPr>
                <w:rFonts w:ascii="Times New Roman" w:hAnsi="Times New Roman" w:cs="Times New Roman"/>
                <w:sz w:val="20"/>
                <w:szCs w:val="20"/>
              </w:rPr>
              <w:t>Климова Анна Владимировна</w:t>
            </w:r>
          </w:p>
        </w:tc>
        <w:tc>
          <w:tcPr>
            <w:tcW w:w="6521" w:type="dxa"/>
            <w:shd w:val="clear" w:color="auto" w:fill="auto"/>
          </w:tcPr>
          <w:p w14:paraId="58087CA7" w14:textId="77777777" w:rsidR="00216585" w:rsidRPr="00752AF4" w:rsidRDefault="00216585" w:rsidP="000165A3">
            <w:pPr>
              <w:spacing w:after="0" w:line="240" w:lineRule="auto"/>
              <w:jc w:val="both"/>
              <w:rPr>
                <w:rFonts w:ascii="Times New Roman" w:hAnsi="Times New Roman" w:cs="Times New Roman"/>
                <w:sz w:val="20"/>
                <w:szCs w:val="20"/>
              </w:rPr>
            </w:pPr>
            <w:r w:rsidRPr="00752AF4">
              <w:rPr>
                <w:rFonts w:ascii="Times New Roman" w:hAnsi="Times New Roman" w:cs="Times New Roman"/>
                <w:sz w:val="20"/>
                <w:szCs w:val="20"/>
              </w:rPr>
              <w:t>- начальник отдела экономического развития и муниципальных закупок администрации Завитинского муниципального округа</w:t>
            </w:r>
          </w:p>
        </w:tc>
      </w:tr>
      <w:tr w:rsidR="00216585" w:rsidRPr="00752AF4" w14:paraId="1C04D5E2" w14:textId="77777777" w:rsidTr="000165A3">
        <w:trPr>
          <w:jc w:val="center"/>
        </w:trPr>
        <w:tc>
          <w:tcPr>
            <w:tcW w:w="3969" w:type="dxa"/>
            <w:shd w:val="clear" w:color="auto" w:fill="auto"/>
          </w:tcPr>
          <w:p w14:paraId="7D1BAB9C" w14:textId="77777777" w:rsidR="00216585" w:rsidRPr="00752AF4" w:rsidRDefault="00216585" w:rsidP="000165A3">
            <w:pPr>
              <w:spacing w:after="0" w:line="240" w:lineRule="auto"/>
              <w:jc w:val="both"/>
              <w:rPr>
                <w:rFonts w:ascii="Times New Roman" w:hAnsi="Times New Roman" w:cs="Times New Roman"/>
                <w:sz w:val="20"/>
                <w:szCs w:val="20"/>
              </w:rPr>
            </w:pPr>
            <w:proofErr w:type="spellStart"/>
            <w:r w:rsidRPr="00752AF4">
              <w:rPr>
                <w:rFonts w:ascii="Times New Roman" w:hAnsi="Times New Roman" w:cs="Times New Roman"/>
                <w:sz w:val="20"/>
                <w:szCs w:val="20"/>
              </w:rPr>
              <w:t>Курдина</w:t>
            </w:r>
            <w:proofErr w:type="spellEnd"/>
            <w:r w:rsidRPr="00752AF4">
              <w:rPr>
                <w:rFonts w:ascii="Times New Roman" w:hAnsi="Times New Roman" w:cs="Times New Roman"/>
                <w:sz w:val="20"/>
                <w:szCs w:val="20"/>
              </w:rPr>
              <w:t xml:space="preserve"> Валентина Васильевна</w:t>
            </w:r>
          </w:p>
        </w:tc>
        <w:tc>
          <w:tcPr>
            <w:tcW w:w="6521" w:type="dxa"/>
            <w:shd w:val="clear" w:color="auto" w:fill="auto"/>
          </w:tcPr>
          <w:p w14:paraId="2993893E" w14:textId="77777777" w:rsidR="00216585" w:rsidRPr="00752AF4" w:rsidRDefault="00216585" w:rsidP="000165A3">
            <w:pPr>
              <w:spacing w:after="0" w:line="240" w:lineRule="auto"/>
              <w:jc w:val="both"/>
              <w:rPr>
                <w:rFonts w:ascii="Times New Roman" w:hAnsi="Times New Roman" w:cs="Times New Roman"/>
                <w:sz w:val="20"/>
                <w:szCs w:val="20"/>
              </w:rPr>
            </w:pPr>
            <w:r w:rsidRPr="00752AF4">
              <w:rPr>
                <w:rFonts w:ascii="Times New Roman" w:hAnsi="Times New Roman" w:cs="Times New Roman"/>
                <w:sz w:val="20"/>
                <w:szCs w:val="20"/>
              </w:rPr>
              <w:t>- заместитель начальника финансового отдела администрации Завитинского муниципального округа</w:t>
            </w:r>
          </w:p>
        </w:tc>
      </w:tr>
      <w:tr w:rsidR="00216585" w:rsidRPr="00752AF4" w14:paraId="12BBFDB4" w14:textId="77777777" w:rsidTr="000165A3">
        <w:trPr>
          <w:jc w:val="center"/>
        </w:trPr>
        <w:tc>
          <w:tcPr>
            <w:tcW w:w="3969" w:type="dxa"/>
            <w:shd w:val="clear" w:color="auto" w:fill="auto"/>
          </w:tcPr>
          <w:p w14:paraId="008E0816" w14:textId="77777777" w:rsidR="00216585" w:rsidRPr="00752AF4" w:rsidRDefault="00216585" w:rsidP="000165A3">
            <w:pPr>
              <w:spacing w:after="0" w:line="240" w:lineRule="auto"/>
              <w:jc w:val="both"/>
              <w:rPr>
                <w:rFonts w:ascii="Times New Roman" w:hAnsi="Times New Roman" w:cs="Times New Roman"/>
                <w:sz w:val="20"/>
                <w:szCs w:val="20"/>
              </w:rPr>
            </w:pPr>
            <w:r w:rsidRPr="00752AF4">
              <w:rPr>
                <w:rFonts w:ascii="Times New Roman" w:hAnsi="Times New Roman" w:cs="Times New Roman"/>
                <w:sz w:val="20"/>
                <w:szCs w:val="20"/>
              </w:rPr>
              <w:t>Розенко Елена Владимировна</w:t>
            </w:r>
          </w:p>
        </w:tc>
        <w:tc>
          <w:tcPr>
            <w:tcW w:w="6521" w:type="dxa"/>
            <w:shd w:val="clear" w:color="auto" w:fill="auto"/>
          </w:tcPr>
          <w:p w14:paraId="63D8E452" w14:textId="77777777" w:rsidR="00216585" w:rsidRPr="00752AF4" w:rsidRDefault="00216585" w:rsidP="000165A3">
            <w:pPr>
              <w:spacing w:after="0" w:line="240" w:lineRule="auto"/>
              <w:jc w:val="both"/>
              <w:rPr>
                <w:rFonts w:ascii="Times New Roman" w:hAnsi="Times New Roman" w:cs="Times New Roman"/>
                <w:sz w:val="20"/>
                <w:szCs w:val="20"/>
              </w:rPr>
            </w:pPr>
            <w:r w:rsidRPr="00752AF4">
              <w:rPr>
                <w:rFonts w:ascii="Times New Roman" w:hAnsi="Times New Roman" w:cs="Times New Roman"/>
                <w:sz w:val="20"/>
                <w:szCs w:val="20"/>
              </w:rPr>
              <w:t>- заместитель главы администрации Завитинского муниципального округа по работе с территориями</w:t>
            </w:r>
          </w:p>
        </w:tc>
      </w:tr>
    </w:tbl>
    <w:p w14:paraId="51008E26" w14:textId="77777777" w:rsidR="00216585" w:rsidRPr="00752AF4" w:rsidRDefault="00216585" w:rsidP="00216585">
      <w:pPr>
        <w:pStyle w:val="pboth"/>
        <w:shd w:val="clear" w:color="auto" w:fill="FFFFFF"/>
        <w:spacing w:before="0" w:beforeAutospacing="0" w:after="0" w:afterAutospacing="0"/>
        <w:jc w:val="both"/>
        <w:rPr>
          <w:color w:val="000000"/>
          <w:sz w:val="20"/>
          <w:szCs w:val="20"/>
        </w:rPr>
      </w:pPr>
    </w:p>
    <w:p w14:paraId="1D5A24A5" w14:textId="0AC75BFB" w:rsidR="00216585" w:rsidRPr="008E1A94" w:rsidRDefault="00216585" w:rsidP="00216585">
      <w:pPr>
        <w:spacing w:after="0" w:line="240" w:lineRule="auto"/>
        <w:jc w:val="both"/>
        <w:rPr>
          <w:rFonts w:ascii="Times New Roman" w:hAnsi="Times New Roman" w:cs="Times New Roman"/>
          <w:b/>
          <w:bCs/>
          <w:sz w:val="20"/>
          <w:szCs w:val="20"/>
        </w:rPr>
      </w:pPr>
      <w:r w:rsidRPr="008E1A94">
        <w:rPr>
          <w:rFonts w:ascii="Times New Roman" w:hAnsi="Times New Roman" w:cs="Times New Roman"/>
          <w:b/>
          <w:bCs/>
          <w:sz w:val="20"/>
          <w:szCs w:val="20"/>
        </w:rPr>
        <w:t>Распоряжение от 15.03.2022</w:t>
      </w:r>
      <w:r w:rsidRPr="008E1A94">
        <w:rPr>
          <w:rFonts w:ascii="Times New Roman" w:hAnsi="Times New Roman" w:cs="Times New Roman"/>
          <w:b/>
          <w:bCs/>
          <w:sz w:val="20"/>
          <w:szCs w:val="20"/>
        </w:rPr>
        <w:tab/>
      </w:r>
      <w:r w:rsidRPr="008E1A94">
        <w:rPr>
          <w:rFonts w:ascii="Times New Roman" w:hAnsi="Times New Roman" w:cs="Times New Roman"/>
          <w:b/>
          <w:bCs/>
          <w:sz w:val="20"/>
          <w:szCs w:val="20"/>
        </w:rPr>
        <w:tab/>
      </w:r>
      <w:r w:rsidRPr="008E1A94">
        <w:rPr>
          <w:rFonts w:ascii="Times New Roman" w:hAnsi="Times New Roman" w:cs="Times New Roman"/>
          <w:b/>
          <w:bCs/>
          <w:sz w:val="20"/>
          <w:szCs w:val="20"/>
        </w:rPr>
        <w:tab/>
      </w:r>
      <w:r w:rsidRPr="008E1A94">
        <w:rPr>
          <w:rFonts w:ascii="Times New Roman" w:hAnsi="Times New Roman" w:cs="Times New Roman"/>
          <w:b/>
          <w:bCs/>
          <w:sz w:val="20"/>
          <w:szCs w:val="20"/>
        </w:rPr>
        <w:tab/>
      </w:r>
      <w:r w:rsidRPr="008E1A94">
        <w:rPr>
          <w:rFonts w:ascii="Times New Roman" w:hAnsi="Times New Roman" w:cs="Times New Roman"/>
          <w:b/>
          <w:bCs/>
          <w:sz w:val="20"/>
          <w:szCs w:val="20"/>
        </w:rPr>
        <w:tab/>
      </w:r>
      <w:r w:rsidRPr="008E1A94">
        <w:rPr>
          <w:rFonts w:ascii="Times New Roman" w:hAnsi="Times New Roman" w:cs="Times New Roman"/>
          <w:b/>
          <w:bCs/>
          <w:sz w:val="20"/>
          <w:szCs w:val="20"/>
        </w:rPr>
        <w:tab/>
      </w:r>
      <w:r w:rsidRPr="008E1A94">
        <w:rPr>
          <w:rFonts w:ascii="Times New Roman" w:hAnsi="Times New Roman" w:cs="Times New Roman"/>
          <w:b/>
          <w:bCs/>
          <w:sz w:val="20"/>
          <w:szCs w:val="20"/>
        </w:rPr>
        <w:tab/>
      </w:r>
      <w:r w:rsidRPr="008E1A94">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Pr="008E1A94">
        <w:rPr>
          <w:rFonts w:ascii="Times New Roman" w:hAnsi="Times New Roman" w:cs="Times New Roman"/>
          <w:b/>
          <w:bCs/>
          <w:sz w:val="20"/>
          <w:szCs w:val="20"/>
        </w:rPr>
        <w:t xml:space="preserve">                            </w:t>
      </w:r>
      <w:r w:rsidR="00AF1303">
        <w:rPr>
          <w:rFonts w:ascii="Times New Roman" w:hAnsi="Times New Roman" w:cs="Times New Roman"/>
          <w:b/>
          <w:bCs/>
          <w:sz w:val="20"/>
          <w:szCs w:val="20"/>
        </w:rPr>
        <w:t xml:space="preserve">          </w:t>
      </w:r>
      <w:r w:rsidRPr="008E1A94">
        <w:rPr>
          <w:rFonts w:ascii="Times New Roman" w:hAnsi="Times New Roman" w:cs="Times New Roman"/>
          <w:b/>
          <w:bCs/>
          <w:sz w:val="20"/>
          <w:szCs w:val="20"/>
        </w:rPr>
        <w:t xml:space="preserve">      № 87</w:t>
      </w:r>
    </w:p>
    <w:p w14:paraId="263C8371" w14:textId="77777777" w:rsidR="00216585" w:rsidRPr="008E1A94" w:rsidRDefault="00216585" w:rsidP="00216585">
      <w:pPr>
        <w:spacing w:after="0" w:line="240" w:lineRule="auto"/>
        <w:jc w:val="both"/>
        <w:rPr>
          <w:rFonts w:ascii="Times New Roman" w:hAnsi="Times New Roman" w:cs="Times New Roman"/>
          <w:sz w:val="20"/>
          <w:szCs w:val="20"/>
        </w:rPr>
      </w:pPr>
      <w:r w:rsidRPr="008E1A94">
        <w:rPr>
          <w:rFonts w:ascii="Times New Roman" w:hAnsi="Times New Roman" w:cs="Times New Roman"/>
          <w:sz w:val="20"/>
          <w:szCs w:val="20"/>
        </w:rPr>
        <w:t>Об утверждении Положения и состава конкурсной комиссии по проведению конкурса проектов (программ) в сфере поддержки инициатив общественных объединений граждан с ограниченными возможностями здоровья, защиты законных прав и интересов инвалидов и их семей, создания условий и возможностей для их участия в жизни общества, обеспечения им достойного положения в обществе и удовлетворения их духовных потребностей</w:t>
      </w:r>
      <w:r>
        <w:rPr>
          <w:rFonts w:ascii="Times New Roman" w:hAnsi="Times New Roman" w:cs="Times New Roman"/>
          <w:sz w:val="20"/>
          <w:szCs w:val="20"/>
        </w:rPr>
        <w:t xml:space="preserve"> </w:t>
      </w:r>
      <w:r w:rsidRPr="008E1A94">
        <w:rPr>
          <w:rFonts w:ascii="Times New Roman" w:hAnsi="Times New Roman" w:cs="Times New Roman"/>
          <w:sz w:val="20"/>
          <w:szCs w:val="20"/>
        </w:rPr>
        <w:t>В целях реализации мероприятий муниципальной программы «Эффективное управление в Завитинском муниципальном округе», утвержденной постановлением главы Завитинского района от 24.09.2014 №362 (с учетом изменений постановления главы Завитинского муниципального округа от 17.02.2022 № 98):</w:t>
      </w:r>
      <w:r>
        <w:rPr>
          <w:rFonts w:ascii="Times New Roman" w:hAnsi="Times New Roman" w:cs="Times New Roman"/>
          <w:sz w:val="20"/>
          <w:szCs w:val="20"/>
        </w:rPr>
        <w:t xml:space="preserve"> </w:t>
      </w:r>
      <w:r w:rsidRPr="008E1A94">
        <w:rPr>
          <w:rFonts w:ascii="Times New Roman" w:hAnsi="Times New Roman" w:cs="Times New Roman"/>
          <w:sz w:val="20"/>
          <w:szCs w:val="20"/>
        </w:rPr>
        <w:t>1. Утвердить:</w:t>
      </w:r>
      <w:r>
        <w:rPr>
          <w:rFonts w:ascii="Times New Roman" w:hAnsi="Times New Roman" w:cs="Times New Roman"/>
          <w:sz w:val="20"/>
          <w:szCs w:val="20"/>
        </w:rPr>
        <w:t xml:space="preserve"> </w:t>
      </w:r>
      <w:r w:rsidRPr="008E1A94">
        <w:rPr>
          <w:rFonts w:ascii="Times New Roman" w:hAnsi="Times New Roman" w:cs="Times New Roman"/>
          <w:sz w:val="20"/>
          <w:szCs w:val="20"/>
        </w:rPr>
        <w:t xml:space="preserve">1.1. Положение </w:t>
      </w:r>
      <w:r w:rsidRPr="008E1A94">
        <w:rPr>
          <w:rFonts w:ascii="Times New Roman" w:hAnsi="Times New Roman" w:cs="Times New Roman"/>
          <w:color w:val="333333"/>
          <w:sz w:val="20"/>
          <w:szCs w:val="20"/>
        </w:rPr>
        <w:t xml:space="preserve">о комиссии </w:t>
      </w:r>
      <w:r w:rsidRPr="008E1A94">
        <w:rPr>
          <w:rFonts w:ascii="Times New Roman" w:hAnsi="Times New Roman" w:cs="Times New Roman"/>
          <w:sz w:val="20"/>
          <w:szCs w:val="20"/>
        </w:rPr>
        <w:t>по проведению конкурса проектов (программ) в сфере поддержки инициатив общественных объединений граждан с ограниченными возможностями здоровья, защиты законных прав и интересов инвалидов и их семей, создания условий и возможностей для их участия в жизни общества, обеспечения им достойного положения в обществе и удовлетворения их духовных потребностей, согласно приложению №1 к настоящему распоряжению.</w:t>
      </w:r>
      <w:r>
        <w:rPr>
          <w:rFonts w:ascii="Times New Roman" w:hAnsi="Times New Roman" w:cs="Times New Roman"/>
          <w:sz w:val="20"/>
          <w:szCs w:val="20"/>
        </w:rPr>
        <w:t xml:space="preserve"> </w:t>
      </w:r>
      <w:r w:rsidRPr="008E1A94">
        <w:rPr>
          <w:rFonts w:ascii="Times New Roman" w:hAnsi="Times New Roman" w:cs="Times New Roman"/>
          <w:sz w:val="20"/>
          <w:szCs w:val="20"/>
        </w:rPr>
        <w:t>1.2. Состав конкурсной комиссии по проведению конкурса проектов (программ) в сфере поддержки инициатив общественных объединений граждан с ограниченными возможностями здоровья, защиты законных прав и интересов инвалидов и их семей, создания условий и возможностей для их участия в жизни общества, обеспечения им достойного положения в обществе и удовлетворения их духовных потребностей, согласно приложению № 2 к настоящему распоряжению.</w:t>
      </w:r>
      <w:r>
        <w:rPr>
          <w:rFonts w:ascii="Times New Roman" w:hAnsi="Times New Roman" w:cs="Times New Roman"/>
          <w:sz w:val="20"/>
          <w:szCs w:val="20"/>
        </w:rPr>
        <w:t xml:space="preserve"> </w:t>
      </w:r>
      <w:r w:rsidRPr="008E1A94">
        <w:rPr>
          <w:rFonts w:ascii="Times New Roman" w:hAnsi="Times New Roman" w:cs="Times New Roman"/>
          <w:sz w:val="20"/>
          <w:szCs w:val="20"/>
        </w:rPr>
        <w:t>2. Настоящее распоряжение подлежит официальному опубликованию.</w:t>
      </w:r>
      <w:r>
        <w:rPr>
          <w:rFonts w:ascii="Times New Roman" w:hAnsi="Times New Roman" w:cs="Times New Roman"/>
          <w:sz w:val="20"/>
          <w:szCs w:val="20"/>
        </w:rPr>
        <w:t xml:space="preserve"> </w:t>
      </w:r>
      <w:r w:rsidRPr="008E1A94">
        <w:rPr>
          <w:rFonts w:ascii="Times New Roman" w:hAnsi="Times New Roman" w:cs="Times New Roman"/>
          <w:sz w:val="20"/>
          <w:szCs w:val="20"/>
        </w:rPr>
        <w:t>3. Контроль за исполнением настоящего распоряжения оставляю за собой.</w:t>
      </w:r>
    </w:p>
    <w:p w14:paraId="7A8B540C" w14:textId="77777777" w:rsidR="00216585" w:rsidRPr="008E1A94" w:rsidRDefault="00216585" w:rsidP="00216585">
      <w:pPr>
        <w:spacing w:after="0" w:line="240" w:lineRule="auto"/>
        <w:jc w:val="both"/>
        <w:rPr>
          <w:rFonts w:ascii="Times New Roman" w:hAnsi="Times New Roman" w:cs="Times New Roman"/>
          <w:sz w:val="20"/>
          <w:szCs w:val="20"/>
        </w:rPr>
      </w:pPr>
      <w:r w:rsidRPr="008E1A94">
        <w:rPr>
          <w:rFonts w:ascii="Times New Roman" w:hAnsi="Times New Roman" w:cs="Times New Roman"/>
          <w:sz w:val="20"/>
          <w:szCs w:val="20"/>
        </w:rPr>
        <w:t xml:space="preserve">Глава Завитинского </w:t>
      </w:r>
      <w:r>
        <w:rPr>
          <w:rFonts w:ascii="Times New Roman" w:hAnsi="Times New Roman" w:cs="Times New Roman"/>
          <w:sz w:val="20"/>
          <w:szCs w:val="20"/>
        </w:rPr>
        <w:t xml:space="preserve"> </w:t>
      </w:r>
      <w:r w:rsidRPr="008E1A94">
        <w:rPr>
          <w:rFonts w:ascii="Times New Roman" w:hAnsi="Times New Roman" w:cs="Times New Roman"/>
          <w:sz w:val="20"/>
          <w:szCs w:val="20"/>
        </w:rPr>
        <w:t xml:space="preserve">муниципального округа                  </w:t>
      </w:r>
      <w:r>
        <w:rPr>
          <w:rFonts w:ascii="Times New Roman" w:hAnsi="Times New Roman" w:cs="Times New Roman"/>
          <w:sz w:val="20"/>
          <w:szCs w:val="20"/>
        </w:rPr>
        <w:t xml:space="preserve">                                         </w:t>
      </w:r>
      <w:r w:rsidRPr="008E1A94">
        <w:rPr>
          <w:rFonts w:ascii="Times New Roman" w:hAnsi="Times New Roman" w:cs="Times New Roman"/>
          <w:sz w:val="20"/>
          <w:szCs w:val="20"/>
        </w:rPr>
        <w:t xml:space="preserve">                                                           </w:t>
      </w:r>
      <w:proofErr w:type="spellStart"/>
      <w:r w:rsidRPr="008E1A94">
        <w:rPr>
          <w:rFonts w:ascii="Times New Roman" w:hAnsi="Times New Roman" w:cs="Times New Roman"/>
          <w:sz w:val="20"/>
          <w:szCs w:val="20"/>
        </w:rPr>
        <w:t>С.С.Линевич</w:t>
      </w:r>
      <w:proofErr w:type="spellEnd"/>
    </w:p>
    <w:p w14:paraId="62B4D02A" w14:textId="77777777" w:rsidR="00216585" w:rsidRPr="008E1A94" w:rsidRDefault="00216585" w:rsidP="00216585">
      <w:pPr>
        <w:pStyle w:val="pright"/>
        <w:shd w:val="clear" w:color="auto" w:fill="FFFFFF"/>
        <w:spacing w:before="0" w:beforeAutospacing="0" w:after="0" w:afterAutospacing="0"/>
        <w:jc w:val="both"/>
        <w:rPr>
          <w:color w:val="000000"/>
          <w:sz w:val="20"/>
          <w:szCs w:val="20"/>
        </w:rPr>
      </w:pPr>
      <w:r w:rsidRPr="008E1A94">
        <w:rPr>
          <w:color w:val="000000"/>
          <w:sz w:val="20"/>
          <w:szCs w:val="20"/>
        </w:rPr>
        <w:t>Приложение № 1</w:t>
      </w:r>
      <w:r>
        <w:rPr>
          <w:color w:val="000000"/>
          <w:sz w:val="20"/>
          <w:szCs w:val="20"/>
        </w:rPr>
        <w:t xml:space="preserve"> </w:t>
      </w:r>
      <w:r w:rsidRPr="008E1A94">
        <w:rPr>
          <w:color w:val="000000"/>
          <w:sz w:val="20"/>
          <w:szCs w:val="20"/>
        </w:rPr>
        <w:t>УТВЕРЖДЕНО</w:t>
      </w:r>
      <w:r>
        <w:rPr>
          <w:color w:val="000000"/>
          <w:sz w:val="20"/>
          <w:szCs w:val="20"/>
        </w:rPr>
        <w:t xml:space="preserve"> </w:t>
      </w:r>
      <w:r w:rsidRPr="008E1A94">
        <w:rPr>
          <w:color w:val="000000"/>
          <w:sz w:val="20"/>
          <w:szCs w:val="20"/>
        </w:rPr>
        <w:t>распоряжением главы Завитинского муниципального округа</w:t>
      </w:r>
      <w:r>
        <w:rPr>
          <w:color w:val="000000"/>
          <w:sz w:val="20"/>
          <w:szCs w:val="20"/>
        </w:rPr>
        <w:t xml:space="preserve"> </w:t>
      </w:r>
      <w:r w:rsidRPr="008E1A94">
        <w:rPr>
          <w:color w:val="000000"/>
          <w:sz w:val="20"/>
          <w:szCs w:val="20"/>
        </w:rPr>
        <w:t>от 15.03.2022 №87</w:t>
      </w:r>
      <w:r>
        <w:rPr>
          <w:color w:val="000000"/>
          <w:sz w:val="20"/>
          <w:szCs w:val="20"/>
        </w:rPr>
        <w:t xml:space="preserve"> </w:t>
      </w:r>
      <w:r w:rsidRPr="008E1A94">
        <w:rPr>
          <w:b/>
          <w:bCs/>
          <w:color w:val="333333"/>
          <w:sz w:val="20"/>
          <w:szCs w:val="20"/>
        </w:rPr>
        <w:t>ПОЛОЖЕНИЕ</w:t>
      </w:r>
      <w:r>
        <w:rPr>
          <w:b/>
          <w:bCs/>
          <w:color w:val="333333"/>
          <w:sz w:val="20"/>
          <w:szCs w:val="20"/>
        </w:rPr>
        <w:t xml:space="preserve"> </w:t>
      </w:r>
      <w:r w:rsidRPr="008E1A94">
        <w:rPr>
          <w:color w:val="333333"/>
          <w:sz w:val="20"/>
          <w:szCs w:val="20"/>
        </w:rPr>
        <w:t xml:space="preserve">о комиссии </w:t>
      </w:r>
      <w:r w:rsidRPr="008E1A94">
        <w:rPr>
          <w:sz w:val="20"/>
          <w:szCs w:val="20"/>
        </w:rPr>
        <w:t>по проведению конкурса проектов (программ) в сфере поддержки инициатив общественных объединений граждан с ограниченными возможностями здоровья, защиты законных прав и интересов инвалидов и их семей,</w:t>
      </w:r>
      <w:r>
        <w:rPr>
          <w:sz w:val="20"/>
          <w:szCs w:val="20"/>
        </w:rPr>
        <w:t xml:space="preserve"> </w:t>
      </w:r>
      <w:r w:rsidRPr="008E1A94">
        <w:rPr>
          <w:sz w:val="20"/>
          <w:szCs w:val="20"/>
        </w:rPr>
        <w:t>создания условий и возможностей для их участия в жизни общества, обеспечения им достойного положения в обществе и удовлетворения их духовных потребностей</w:t>
      </w:r>
      <w:r>
        <w:rPr>
          <w:sz w:val="20"/>
          <w:szCs w:val="20"/>
        </w:rPr>
        <w:t xml:space="preserve"> </w:t>
      </w:r>
      <w:r w:rsidRPr="008E1A94">
        <w:rPr>
          <w:color w:val="000000"/>
          <w:sz w:val="20"/>
          <w:szCs w:val="20"/>
        </w:rPr>
        <w:t xml:space="preserve">1. Состав конкурсной комиссии формируется из представителей администрации Завитинского муниципального округа, членов Общественного Совета при администрации Завитинского муниципального округа. </w:t>
      </w:r>
      <w:r>
        <w:rPr>
          <w:color w:val="000000"/>
          <w:sz w:val="20"/>
          <w:szCs w:val="20"/>
        </w:rPr>
        <w:t xml:space="preserve"> </w:t>
      </w:r>
      <w:r w:rsidRPr="008E1A94">
        <w:rPr>
          <w:color w:val="000000"/>
          <w:sz w:val="20"/>
          <w:szCs w:val="20"/>
        </w:rPr>
        <w:t>В состав конкурсной комиссии могут быть также включены представители органов местного самоуправления, а также граждане, обладающие признанной высокой квалификацией по видам деятельности, предусмотренным статьей 31.1</w:t>
      </w:r>
      <w:r>
        <w:rPr>
          <w:color w:val="000000"/>
          <w:sz w:val="20"/>
          <w:szCs w:val="20"/>
        </w:rPr>
        <w:t xml:space="preserve"> </w:t>
      </w:r>
      <w:r w:rsidRPr="008E1A94">
        <w:rPr>
          <w:color w:val="000000"/>
          <w:sz w:val="20"/>
          <w:szCs w:val="20"/>
        </w:rPr>
        <w:t>Федерального закона от 12.01.1996 № 7-ФЗ "О некоммерческих организациях".</w:t>
      </w:r>
      <w:r>
        <w:rPr>
          <w:color w:val="000000"/>
          <w:sz w:val="20"/>
          <w:szCs w:val="20"/>
        </w:rPr>
        <w:t xml:space="preserve"> </w:t>
      </w:r>
      <w:r w:rsidRPr="008E1A94">
        <w:rPr>
          <w:color w:val="000000"/>
          <w:sz w:val="20"/>
          <w:szCs w:val="20"/>
        </w:rPr>
        <w:t>Число членов конкурсной комиссии должно быть нечетным.</w:t>
      </w:r>
      <w:r>
        <w:rPr>
          <w:color w:val="000000"/>
          <w:sz w:val="20"/>
          <w:szCs w:val="20"/>
        </w:rPr>
        <w:t xml:space="preserve"> </w:t>
      </w:r>
      <w:r w:rsidRPr="008E1A94">
        <w:rPr>
          <w:color w:val="000000"/>
          <w:sz w:val="20"/>
          <w:szCs w:val="20"/>
        </w:rPr>
        <w:t>Изменения в состав конкурсной комиссии вносятся распоряжением главы Завитинского муниципального округа.</w:t>
      </w:r>
      <w:r>
        <w:rPr>
          <w:color w:val="000000"/>
          <w:sz w:val="20"/>
          <w:szCs w:val="20"/>
        </w:rPr>
        <w:t xml:space="preserve"> </w:t>
      </w:r>
      <w:r w:rsidRPr="008E1A94">
        <w:rPr>
          <w:color w:val="000000"/>
          <w:sz w:val="20"/>
          <w:szCs w:val="20"/>
        </w:rPr>
        <w:t>2.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r>
        <w:rPr>
          <w:color w:val="000000"/>
          <w:sz w:val="20"/>
          <w:szCs w:val="20"/>
        </w:rPr>
        <w:t xml:space="preserve"> </w:t>
      </w:r>
      <w:r w:rsidRPr="008E1A94">
        <w:rPr>
          <w:color w:val="000000"/>
          <w:sz w:val="20"/>
          <w:szCs w:val="20"/>
        </w:rPr>
        <w:t>2.1. Председатель комиссии организует работу комиссии, распределяет обязанности между заместителем, секретарем и членами комиссии.</w:t>
      </w:r>
      <w:r>
        <w:rPr>
          <w:color w:val="000000"/>
          <w:sz w:val="20"/>
          <w:szCs w:val="20"/>
        </w:rPr>
        <w:t xml:space="preserve"> </w:t>
      </w:r>
      <w:r w:rsidRPr="008E1A94">
        <w:rPr>
          <w:color w:val="000000"/>
          <w:sz w:val="20"/>
          <w:szCs w:val="20"/>
        </w:rPr>
        <w:t>2.2. Заместитель председателя комиссии исполняет обязанности председателя в период его отсутствия.</w:t>
      </w:r>
      <w:r>
        <w:rPr>
          <w:color w:val="000000"/>
          <w:sz w:val="20"/>
          <w:szCs w:val="20"/>
        </w:rPr>
        <w:t xml:space="preserve"> </w:t>
      </w:r>
      <w:r w:rsidRPr="008E1A94">
        <w:rPr>
          <w:color w:val="000000"/>
          <w:sz w:val="20"/>
          <w:szCs w:val="20"/>
        </w:rPr>
        <w:t>2.3. Секретарь комиссии оповещает членов комиссии о времени и месте заседания комиссии, ведет протоколы заседаний комиссии.</w:t>
      </w:r>
      <w:r>
        <w:rPr>
          <w:color w:val="000000"/>
          <w:sz w:val="20"/>
          <w:szCs w:val="20"/>
        </w:rPr>
        <w:t xml:space="preserve"> </w:t>
      </w:r>
      <w:r w:rsidRPr="008E1A94">
        <w:rPr>
          <w:color w:val="000000"/>
          <w:sz w:val="20"/>
          <w:szCs w:val="20"/>
        </w:rPr>
        <w:t>3. Порядок деятельности комиссии:</w:t>
      </w:r>
      <w:r>
        <w:rPr>
          <w:color w:val="000000"/>
          <w:sz w:val="20"/>
          <w:szCs w:val="20"/>
        </w:rPr>
        <w:t xml:space="preserve"> </w:t>
      </w:r>
      <w:r w:rsidRPr="008E1A94">
        <w:rPr>
          <w:color w:val="000000"/>
          <w:sz w:val="20"/>
          <w:szCs w:val="20"/>
        </w:rPr>
        <w:t xml:space="preserve">3.1. Члены комиссии </w:t>
      </w:r>
      <w:r w:rsidRPr="008E1A94">
        <w:rPr>
          <w:color w:val="000000"/>
          <w:sz w:val="20"/>
          <w:szCs w:val="20"/>
        </w:rPr>
        <w:lastRenderedPageBreak/>
        <w:t>осуществляют свою деятельность на общественных началах и принимают личное участие в ее работе.</w:t>
      </w:r>
      <w:r>
        <w:rPr>
          <w:color w:val="000000"/>
          <w:sz w:val="20"/>
          <w:szCs w:val="20"/>
        </w:rPr>
        <w:t xml:space="preserve"> </w:t>
      </w:r>
      <w:r w:rsidRPr="008E1A94">
        <w:rPr>
          <w:color w:val="000000"/>
          <w:sz w:val="20"/>
          <w:szCs w:val="20"/>
        </w:rPr>
        <w:t>3.2. Формой работы комиссии является ее заседание.</w:t>
      </w:r>
      <w:r>
        <w:rPr>
          <w:color w:val="000000"/>
          <w:sz w:val="20"/>
          <w:szCs w:val="20"/>
        </w:rPr>
        <w:t xml:space="preserve"> </w:t>
      </w:r>
      <w:r w:rsidRPr="008E1A94">
        <w:rPr>
          <w:color w:val="000000"/>
          <w:sz w:val="20"/>
          <w:szCs w:val="20"/>
        </w:rPr>
        <w:t>3.3. Заседание конкурсной комиссии является правомочным, если на нем присутствует большинство от общего числа членов конкурсной комиссии.</w:t>
      </w:r>
      <w:r>
        <w:rPr>
          <w:color w:val="000000"/>
          <w:sz w:val="20"/>
          <w:szCs w:val="20"/>
        </w:rPr>
        <w:t xml:space="preserve"> </w:t>
      </w:r>
      <w:r w:rsidRPr="008E1A94">
        <w:rPr>
          <w:color w:val="000000"/>
          <w:sz w:val="20"/>
          <w:szCs w:val="20"/>
        </w:rPr>
        <w:t>3.4. Каждый член конкурсной комиссии обладает одним голосом. Член конкурсной комиссии не вправе передавать право голоса другому лицу.</w:t>
      </w:r>
      <w:r>
        <w:rPr>
          <w:color w:val="000000"/>
          <w:sz w:val="20"/>
          <w:szCs w:val="20"/>
        </w:rPr>
        <w:t xml:space="preserve"> </w:t>
      </w:r>
      <w:r w:rsidRPr="008E1A94">
        <w:rPr>
          <w:color w:val="000000"/>
          <w:sz w:val="20"/>
          <w:szCs w:val="20"/>
        </w:rPr>
        <w:t>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r>
        <w:rPr>
          <w:color w:val="000000"/>
          <w:sz w:val="20"/>
          <w:szCs w:val="20"/>
        </w:rPr>
        <w:t xml:space="preserve"> </w:t>
      </w:r>
      <w:r w:rsidRPr="008E1A94">
        <w:rPr>
          <w:color w:val="000000"/>
          <w:sz w:val="20"/>
          <w:szCs w:val="20"/>
        </w:rPr>
        <w:t>3.5. Решения конкурсной комиссии оформляются протоколом, который подписывают члены конкурсной комиссии, присутствовавшие на заседании конкурсной комиссии. В протоколе заседания конкурсной комиссии указывается особое мнение членов конкурсной комиссии (при его наличии).</w:t>
      </w:r>
      <w:r>
        <w:rPr>
          <w:color w:val="000000"/>
          <w:sz w:val="20"/>
          <w:szCs w:val="20"/>
        </w:rPr>
        <w:t xml:space="preserve"> </w:t>
      </w:r>
      <w:r w:rsidRPr="008E1A94">
        <w:rPr>
          <w:color w:val="000000"/>
          <w:sz w:val="20"/>
          <w:szCs w:val="20"/>
        </w:rPr>
        <w:t>4. Рассмотрение и оценка программ (проектов), иных представленных документов осуществляются согласно Порядку 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поддержку инициатив общественных объединений граждан с ограниченными возможностями здоровья, защиту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 утвержденному постановлением главы Завитинского муниципального округа от 25.02.2022 № 116.</w:t>
      </w:r>
      <w:r>
        <w:rPr>
          <w:color w:val="000000"/>
          <w:sz w:val="20"/>
          <w:szCs w:val="20"/>
        </w:rPr>
        <w:t xml:space="preserve"> </w:t>
      </w:r>
      <w:r w:rsidRPr="008E1A94">
        <w:rPr>
          <w:color w:val="000000"/>
          <w:sz w:val="20"/>
          <w:szCs w:val="20"/>
        </w:rPr>
        <w:t>4.1. 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r>
        <w:rPr>
          <w:color w:val="000000"/>
          <w:sz w:val="20"/>
          <w:szCs w:val="20"/>
        </w:rPr>
        <w:t xml:space="preserve"> </w:t>
      </w:r>
      <w:r w:rsidRPr="008E1A94">
        <w:rPr>
          <w:color w:val="000000"/>
          <w:sz w:val="20"/>
          <w:szCs w:val="20"/>
        </w:rP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r>
        <w:rPr>
          <w:color w:val="000000"/>
          <w:sz w:val="20"/>
          <w:szCs w:val="20"/>
        </w:rPr>
        <w:t xml:space="preserve"> </w:t>
      </w:r>
      <w:r w:rsidRPr="008E1A94">
        <w:rPr>
          <w:color w:val="000000"/>
          <w:sz w:val="20"/>
          <w:szCs w:val="20"/>
        </w:rPr>
        <w:t>4.2. Член конкурсной комиссии вправе знакомиться с документами заявок на участие в конкурсе.</w:t>
      </w:r>
      <w:r>
        <w:rPr>
          <w:color w:val="000000"/>
          <w:sz w:val="20"/>
          <w:szCs w:val="20"/>
        </w:rPr>
        <w:t xml:space="preserve"> </w:t>
      </w:r>
      <w:r w:rsidRPr="008E1A94">
        <w:rPr>
          <w:color w:val="000000"/>
          <w:sz w:val="20"/>
          <w:szCs w:val="20"/>
        </w:rPr>
        <w:t>4.3. Член конкурсной комиссии не вправе самостоятельно вступать в личные контакты с участниками конкурса.</w:t>
      </w:r>
    </w:p>
    <w:p w14:paraId="4DA2BB04" w14:textId="77777777" w:rsidR="00216585" w:rsidRPr="008E1A94" w:rsidRDefault="00216585" w:rsidP="00216585">
      <w:pPr>
        <w:pStyle w:val="pboth"/>
        <w:shd w:val="clear" w:color="auto" w:fill="FFFFFF"/>
        <w:spacing w:before="0" w:beforeAutospacing="0" w:after="0" w:afterAutospacing="0"/>
        <w:jc w:val="both"/>
        <w:rPr>
          <w:color w:val="000000"/>
          <w:sz w:val="20"/>
          <w:szCs w:val="20"/>
        </w:rPr>
      </w:pPr>
    </w:p>
    <w:p w14:paraId="76ED6789" w14:textId="77777777" w:rsidR="00216585" w:rsidRPr="008E1A94" w:rsidRDefault="00216585" w:rsidP="00216585">
      <w:pPr>
        <w:spacing w:after="0" w:line="240" w:lineRule="auto"/>
        <w:jc w:val="both"/>
        <w:rPr>
          <w:rFonts w:ascii="Times New Roman" w:hAnsi="Times New Roman" w:cs="Times New Roman"/>
          <w:sz w:val="20"/>
          <w:szCs w:val="20"/>
        </w:rPr>
      </w:pPr>
      <w:r w:rsidRPr="008E1A94">
        <w:rPr>
          <w:rFonts w:ascii="Times New Roman" w:hAnsi="Times New Roman" w:cs="Times New Roman"/>
          <w:sz w:val="20"/>
          <w:szCs w:val="20"/>
        </w:rPr>
        <w:t>Приложение № 2</w:t>
      </w:r>
      <w:r>
        <w:rPr>
          <w:rFonts w:ascii="Times New Roman" w:hAnsi="Times New Roman" w:cs="Times New Roman"/>
          <w:sz w:val="20"/>
          <w:szCs w:val="20"/>
        </w:rPr>
        <w:t xml:space="preserve"> </w:t>
      </w:r>
      <w:r w:rsidRPr="008E1A94">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8E1A94">
        <w:rPr>
          <w:rFonts w:ascii="Times New Roman" w:hAnsi="Times New Roman" w:cs="Times New Roman"/>
          <w:sz w:val="20"/>
          <w:szCs w:val="20"/>
        </w:rPr>
        <w:t>распоряжением главы Завитинского   муниципального округа</w:t>
      </w:r>
      <w:r>
        <w:rPr>
          <w:rFonts w:ascii="Times New Roman" w:hAnsi="Times New Roman" w:cs="Times New Roman"/>
          <w:sz w:val="20"/>
          <w:szCs w:val="20"/>
        </w:rPr>
        <w:t xml:space="preserve"> </w:t>
      </w:r>
      <w:r w:rsidRPr="008E1A94">
        <w:rPr>
          <w:rFonts w:ascii="Times New Roman" w:hAnsi="Times New Roman" w:cs="Times New Roman"/>
          <w:sz w:val="20"/>
          <w:szCs w:val="20"/>
        </w:rPr>
        <w:t xml:space="preserve">от </w:t>
      </w:r>
      <w:r w:rsidRPr="008E1A94">
        <w:rPr>
          <w:rFonts w:ascii="Times New Roman" w:hAnsi="Times New Roman" w:cs="Times New Roman"/>
          <w:color w:val="000000"/>
          <w:sz w:val="20"/>
          <w:szCs w:val="20"/>
        </w:rPr>
        <w:t>15.03.2022 №87</w:t>
      </w:r>
      <w:r>
        <w:rPr>
          <w:rFonts w:ascii="Times New Roman" w:hAnsi="Times New Roman" w:cs="Times New Roman"/>
          <w:sz w:val="20"/>
          <w:szCs w:val="20"/>
        </w:rPr>
        <w:t xml:space="preserve"> </w:t>
      </w:r>
      <w:r w:rsidRPr="008E1A94">
        <w:rPr>
          <w:rFonts w:ascii="Times New Roman" w:hAnsi="Times New Roman" w:cs="Times New Roman"/>
          <w:sz w:val="20"/>
          <w:szCs w:val="20"/>
        </w:rPr>
        <w:t xml:space="preserve">СОСТАВ </w:t>
      </w:r>
    </w:p>
    <w:p w14:paraId="0CA9DFDE" w14:textId="77777777" w:rsidR="00216585" w:rsidRPr="008E1A94" w:rsidRDefault="00216585" w:rsidP="00216585">
      <w:pPr>
        <w:spacing w:after="0" w:line="240" w:lineRule="auto"/>
        <w:jc w:val="both"/>
        <w:rPr>
          <w:rFonts w:ascii="Times New Roman" w:hAnsi="Times New Roman" w:cs="Times New Roman"/>
          <w:sz w:val="20"/>
          <w:szCs w:val="20"/>
        </w:rPr>
      </w:pPr>
      <w:r w:rsidRPr="008E1A94">
        <w:rPr>
          <w:rFonts w:ascii="Times New Roman" w:hAnsi="Times New Roman" w:cs="Times New Roman"/>
          <w:sz w:val="20"/>
          <w:szCs w:val="20"/>
        </w:rPr>
        <w:t>конкурсной комиссии по проведению конкурса проектов (программ) в сфере поддержки инициатив общественных объединений граждан с ограниченными возможностями здоровья, защиты законных прав и интересов инвалидов и их семей, создания условий и возможностей для их участия в жизни общества, обеспечения им достойного положения в обществе и удовлетворения их духовных потребностей</w:t>
      </w:r>
    </w:p>
    <w:tbl>
      <w:tblPr>
        <w:tblW w:w="10631" w:type="dxa"/>
        <w:jc w:val="center"/>
        <w:tblLook w:val="01E0" w:firstRow="1" w:lastRow="1" w:firstColumn="1" w:lastColumn="1" w:noHBand="0" w:noVBand="0"/>
      </w:tblPr>
      <w:tblGrid>
        <w:gridCol w:w="3686"/>
        <w:gridCol w:w="6945"/>
      </w:tblGrid>
      <w:tr w:rsidR="00216585" w:rsidRPr="008E1A94" w14:paraId="01889EE9" w14:textId="77777777" w:rsidTr="000165A3">
        <w:trPr>
          <w:jc w:val="center"/>
        </w:trPr>
        <w:tc>
          <w:tcPr>
            <w:tcW w:w="3686" w:type="dxa"/>
            <w:shd w:val="clear" w:color="auto" w:fill="auto"/>
          </w:tcPr>
          <w:p w14:paraId="6BFE0D1B" w14:textId="77777777" w:rsidR="00216585" w:rsidRPr="008E1A94" w:rsidRDefault="00216585" w:rsidP="000165A3">
            <w:pPr>
              <w:spacing w:after="0" w:line="240" w:lineRule="auto"/>
              <w:jc w:val="both"/>
              <w:rPr>
                <w:rFonts w:ascii="Times New Roman" w:hAnsi="Times New Roman" w:cs="Times New Roman"/>
                <w:sz w:val="20"/>
                <w:szCs w:val="20"/>
              </w:rPr>
            </w:pPr>
            <w:proofErr w:type="spellStart"/>
            <w:r w:rsidRPr="008E1A94">
              <w:rPr>
                <w:rFonts w:ascii="Times New Roman" w:hAnsi="Times New Roman" w:cs="Times New Roman"/>
                <w:sz w:val="20"/>
                <w:szCs w:val="20"/>
              </w:rPr>
              <w:t>Мацкан</w:t>
            </w:r>
            <w:proofErr w:type="spellEnd"/>
            <w:r w:rsidRPr="008E1A94">
              <w:rPr>
                <w:rFonts w:ascii="Times New Roman" w:hAnsi="Times New Roman" w:cs="Times New Roman"/>
                <w:sz w:val="20"/>
                <w:szCs w:val="20"/>
              </w:rPr>
              <w:t xml:space="preserve"> Андрей Николаевич</w:t>
            </w:r>
          </w:p>
        </w:tc>
        <w:tc>
          <w:tcPr>
            <w:tcW w:w="6945" w:type="dxa"/>
            <w:shd w:val="clear" w:color="auto" w:fill="auto"/>
          </w:tcPr>
          <w:p w14:paraId="0C49AD43" w14:textId="77777777" w:rsidR="00216585" w:rsidRPr="008E1A94" w:rsidRDefault="00216585" w:rsidP="000165A3">
            <w:pPr>
              <w:spacing w:after="0" w:line="240" w:lineRule="auto"/>
              <w:jc w:val="both"/>
              <w:rPr>
                <w:rFonts w:ascii="Times New Roman" w:hAnsi="Times New Roman" w:cs="Times New Roman"/>
                <w:sz w:val="20"/>
                <w:szCs w:val="20"/>
              </w:rPr>
            </w:pPr>
            <w:r w:rsidRPr="008E1A94">
              <w:rPr>
                <w:rFonts w:ascii="Times New Roman" w:hAnsi="Times New Roman" w:cs="Times New Roman"/>
                <w:sz w:val="20"/>
                <w:szCs w:val="20"/>
              </w:rPr>
              <w:t>- первый заместитель главы администрации Завитинского муниципального округа (председатель комиссии)</w:t>
            </w:r>
          </w:p>
        </w:tc>
      </w:tr>
      <w:tr w:rsidR="00216585" w:rsidRPr="008E1A94" w14:paraId="12205733" w14:textId="77777777" w:rsidTr="000165A3">
        <w:trPr>
          <w:jc w:val="center"/>
        </w:trPr>
        <w:tc>
          <w:tcPr>
            <w:tcW w:w="3686" w:type="dxa"/>
            <w:shd w:val="clear" w:color="auto" w:fill="auto"/>
          </w:tcPr>
          <w:p w14:paraId="714513A1" w14:textId="77777777" w:rsidR="00216585" w:rsidRPr="008E1A94" w:rsidRDefault="00216585" w:rsidP="000165A3">
            <w:pPr>
              <w:spacing w:after="0" w:line="240" w:lineRule="auto"/>
              <w:jc w:val="both"/>
              <w:rPr>
                <w:rFonts w:ascii="Times New Roman" w:hAnsi="Times New Roman" w:cs="Times New Roman"/>
                <w:sz w:val="20"/>
                <w:szCs w:val="20"/>
              </w:rPr>
            </w:pPr>
            <w:r w:rsidRPr="008E1A94">
              <w:rPr>
                <w:rFonts w:ascii="Times New Roman" w:hAnsi="Times New Roman" w:cs="Times New Roman"/>
                <w:sz w:val="20"/>
                <w:szCs w:val="20"/>
              </w:rPr>
              <w:t>Татарникова Анна Александровна</w:t>
            </w:r>
          </w:p>
        </w:tc>
        <w:tc>
          <w:tcPr>
            <w:tcW w:w="6945" w:type="dxa"/>
            <w:shd w:val="clear" w:color="auto" w:fill="auto"/>
          </w:tcPr>
          <w:p w14:paraId="020EF02B" w14:textId="77777777" w:rsidR="00216585" w:rsidRPr="008E1A94" w:rsidRDefault="00216585" w:rsidP="000165A3">
            <w:pPr>
              <w:spacing w:after="0" w:line="240" w:lineRule="auto"/>
              <w:jc w:val="both"/>
              <w:rPr>
                <w:rFonts w:ascii="Times New Roman" w:hAnsi="Times New Roman" w:cs="Times New Roman"/>
                <w:sz w:val="20"/>
                <w:szCs w:val="20"/>
              </w:rPr>
            </w:pPr>
            <w:r w:rsidRPr="008E1A94">
              <w:rPr>
                <w:rFonts w:ascii="Times New Roman" w:hAnsi="Times New Roman" w:cs="Times New Roman"/>
                <w:sz w:val="20"/>
                <w:szCs w:val="20"/>
              </w:rPr>
              <w:t>-заместитель главы администрации Завитинского муниципального округа по социальным вопросам (заместитель председателя комиссии)</w:t>
            </w:r>
          </w:p>
        </w:tc>
      </w:tr>
      <w:tr w:rsidR="00216585" w:rsidRPr="008E1A94" w14:paraId="22B0AB11" w14:textId="77777777" w:rsidTr="000165A3">
        <w:trPr>
          <w:jc w:val="center"/>
        </w:trPr>
        <w:tc>
          <w:tcPr>
            <w:tcW w:w="3686" w:type="dxa"/>
            <w:shd w:val="clear" w:color="auto" w:fill="auto"/>
          </w:tcPr>
          <w:p w14:paraId="7DBDEE22" w14:textId="77777777" w:rsidR="00216585" w:rsidRPr="008E1A94" w:rsidRDefault="00216585" w:rsidP="000165A3">
            <w:pPr>
              <w:spacing w:after="0" w:line="240" w:lineRule="auto"/>
              <w:jc w:val="both"/>
              <w:rPr>
                <w:rFonts w:ascii="Times New Roman" w:hAnsi="Times New Roman" w:cs="Times New Roman"/>
                <w:sz w:val="20"/>
                <w:szCs w:val="20"/>
              </w:rPr>
            </w:pPr>
            <w:r w:rsidRPr="008E1A94">
              <w:rPr>
                <w:rFonts w:ascii="Times New Roman" w:hAnsi="Times New Roman" w:cs="Times New Roman"/>
                <w:sz w:val="20"/>
                <w:szCs w:val="20"/>
              </w:rPr>
              <w:t>Аносова Инна Владимировна</w:t>
            </w:r>
          </w:p>
        </w:tc>
        <w:tc>
          <w:tcPr>
            <w:tcW w:w="6945" w:type="dxa"/>
            <w:shd w:val="clear" w:color="auto" w:fill="auto"/>
          </w:tcPr>
          <w:p w14:paraId="7A657E71" w14:textId="77777777" w:rsidR="00216585" w:rsidRPr="008E1A94" w:rsidRDefault="00216585" w:rsidP="000165A3">
            <w:pPr>
              <w:spacing w:after="0" w:line="240" w:lineRule="auto"/>
              <w:jc w:val="both"/>
              <w:rPr>
                <w:rFonts w:ascii="Times New Roman" w:hAnsi="Times New Roman" w:cs="Times New Roman"/>
                <w:sz w:val="20"/>
                <w:szCs w:val="20"/>
              </w:rPr>
            </w:pPr>
            <w:r w:rsidRPr="008E1A94">
              <w:rPr>
                <w:rFonts w:ascii="Times New Roman" w:hAnsi="Times New Roman" w:cs="Times New Roman"/>
                <w:sz w:val="20"/>
                <w:szCs w:val="20"/>
              </w:rPr>
              <w:t>- начальник общего отдела администрации Завитинского муниципального округа (секретарь комиссии)</w:t>
            </w:r>
          </w:p>
        </w:tc>
      </w:tr>
      <w:tr w:rsidR="00216585" w:rsidRPr="008E1A94" w14:paraId="2F8A5C56" w14:textId="77777777" w:rsidTr="000165A3">
        <w:trPr>
          <w:jc w:val="center"/>
        </w:trPr>
        <w:tc>
          <w:tcPr>
            <w:tcW w:w="3686" w:type="dxa"/>
            <w:shd w:val="clear" w:color="auto" w:fill="auto"/>
          </w:tcPr>
          <w:p w14:paraId="6E9F61F2" w14:textId="77777777" w:rsidR="00216585" w:rsidRPr="008E1A94" w:rsidRDefault="00216585" w:rsidP="000165A3">
            <w:pPr>
              <w:spacing w:after="0" w:line="240" w:lineRule="auto"/>
              <w:jc w:val="both"/>
              <w:rPr>
                <w:rFonts w:ascii="Times New Roman" w:hAnsi="Times New Roman" w:cs="Times New Roman"/>
                <w:sz w:val="20"/>
                <w:szCs w:val="20"/>
              </w:rPr>
            </w:pPr>
            <w:r w:rsidRPr="008E1A94">
              <w:rPr>
                <w:rFonts w:ascii="Times New Roman" w:hAnsi="Times New Roman" w:cs="Times New Roman"/>
                <w:sz w:val="20"/>
                <w:szCs w:val="20"/>
              </w:rPr>
              <w:t>Афанасьева Светлана Владимировна</w:t>
            </w:r>
          </w:p>
        </w:tc>
        <w:tc>
          <w:tcPr>
            <w:tcW w:w="6945" w:type="dxa"/>
            <w:shd w:val="clear" w:color="auto" w:fill="auto"/>
          </w:tcPr>
          <w:p w14:paraId="737D78A6" w14:textId="77777777" w:rsidR="00216585" w:rsidRPr="008E1A94" w:rsidRDefault="00216585" w:rsidP="000165A3">
            <w:pPr>
              <w:spacing w:after="0" w:line="240" w:lineRule="auto"/>
              <w:jc w:val="both"/>
              <w:rPr>
                <w:rFonts w:ascii="Times New Roman" w:hAnsi="Times New Roman" w:cs="Times New Roman"/>
                <w:sz w:val="20"/>
                <w:szCs w:val="20"/>
              </w:rPr>
            </w:pPr>
            <w:r w:rsidRPr="008E1A94">
              <w:rPr>
                <w:rFonts w:ascii="Times New Roman" w:hAnsi="Times New Roman" w:cs="Times New Roman"/>
                <w:sz w:val="20"/>
                <w:szCs w:val="20"/>
              </w:rPr>
              <w:t>- председатель Общественного Совета при администрации Завитинского муниципального округа (по согласованию)</w:t>
            </w:r>
          </w:p>
        </w:tc>
      </w:tr>
      <w:tr w:rsidR="00216585" w:rsidRPr="008E1A94" w14:paraId="4A8DD302" w14:textId="77777777" w:rsidTr="000165A3">
        <w:trPr>
          <w:jc w:val="center"/>
        </w:trPr>
        <w:tc>
          <w:tcPr>
            <w:tcW w:w="3686" w:type="dxa"/>
            <w:shd w:val="clear" w:color="auto" w:fill="auto"/>
          </w:tcPr>
          <w:tbl>
            <w:tblPr>
              <w:tblW w:w="0" w:type="auto"/>
              <w:tblLook w:val="01E0" w:firstRow="1" w:lastRow="1" w:firstColumn="1" w:lastColumn="1" w:noHBand="0" w:noVBand="0"/>
            </w:tblPr>
            <w:tblGrid>
              <w:gridCol w:w="1923"/>
              <w:gridCol w:w="1547"/>
            </w:tblGrid>
            <w:tr w:rsidR="00216585" w:rsidRPr="008E1A94" w14:paraId="6F2CFC4A" w14:textId="77777777" w:rsidTr="000165A3">
              <w:tc>
                <w:tcPr>
                  <w:tcW w:w="4513" w:type="dxa"/>
                  <w:shd w:val="clear" w:color="auto" w:fill="auto"/>
                </w:tcPr>
                <w:p w14:paraId="6A051599" w14:textId="77777777" w:rsidR="00216585" w:rsidRPr="008E1A94" w:rsidRDefault="00216585" w:rsidP="000165A3">
                  <w:pPr>
                    <w:spacing w:after="0" w:line="240" w:lineRule="auto"/>
                    <w:jc w:val="both"/>
                    <w:rPr>
                      <w:rFonts w:ascii="Times New Roman" w:hAnsi="Times New Roman" w:cs="Times New Roman"/>
                      <w:sz w:val="20"/>
                      <w:szCs w:val="20"/>
                    </w:rPr>
                  </w:pPr>
                  <w:proofErr w:type="spellStart"/>
                  <w:r w:rsidRPr="008E1A94">
                    <w:rPr>
                      <w:rFonts w:ascii="Times New Roman" w:hAnsi="Times New Roman" w:cs="Times New Roman"/>
                      <w:sz w:val="20"/>
                      <w:szCs w:val="20"/>
                    </w:rPr>
                    <w:t>Журман</w:t>
                  </w:r>
                  <w:proofErr w:type="spellEnd"/>
                  <w:r w:rsidRPr="008E1A94">
                    <w:rPr>
                      <w:rFonts w:ascii="Times New Roman" w:hAnsi="Times New Roman" w:cs="Times New Roman"/>
                      <w:sz w:val="20"/>
                      <w:szCs w:val="20"/>
                    </w:rPr>
                    <w:t xml:space="preserve"> </w:t>
                  </w:r>
                </w:p>
                <w:p w14:paraId="601A7DED" w14:textId="77777777" w:rsidR="00216585" w:rsidRPr="008E1A94" w:rsidRDefault="00216585" w:rsidP="000165A3">
                  <w:pPr>
                    <w:spacing w:after="0" w:line="240" w:lineRule="auto"/>
                    <w:jc w:val="both"/>
                    <w:rPr>
                      <w:rFonts w:ascii="Times New Roman" w:hAnsi="Times New Roman" w:cs="Times New Roman"/>
                      <w:sz w:val="20"/>
                      <w:szCs w:val="20"/>
                    </w:rPr>
                  </w:pPr>
                  <w:r w:rsidRPr="008E1A94">
                    <w:rPr>
                      <w:rFonts w:ascii="Times New Roman" w:hAnsi="Times New Roman" w:cs="Times New Roman"/>
                      <w:sz w:val="20"/>
                      <w:szCs w:val="20"/>
                    </w:rPr>
                    <w:t xml:space="preserve">Айгуль </w:t>
                  </w:r>
                  <w:proofErr w:type="spellStart"/>
                  <w:r w:rsidRPr="008E1A94">
                    <w:rPr>
                      <w:rFonts w:ascii="Times New Roman" w:hAnsi="Times New Roman" w:cs="Times New Roman"/>
                      <w:sz w:val="20"/>
                      <w:szCs w:val="20"/>
                    </w:rPr>
                    <w:t>Оразовна</w:t>
                  </w:r>
                  <w:proofErr w:type="spellEnd"/>
                </w:p>
              </w:tc>
              <w:tc>
                <w:tcPr>
                  <w:tcW w:w="5341" w:type="dxa"/>
                  <w:shd w:val="clear" w:color="auto" w:fill="auto"/>
                </w:tcPr>
                <w:p w14:paraId="735DC3C9" w14:textId="77777777" w:rsidR="00216585" w:rsidRPr="008E1A94" w:rsidRDefault="00216585" w:rsidP="000165A3">
                  <w:pPr>
                    <w:spacing w:after="0" w:line="240" w:lineRule="auto"/>
                    <w:jc w:val="both"/>
                    <w:rPr>
                      <w:rFonts w:ascii="Times New Roman" w:hAnsi="Times New Roman" w:cs="Times New Roman"/>
                      <w:sz w:val="20"/>
                      <w:szCs w:val="20"/>
                    </w:rPr>
                  </w:pPr>
                </w:p>
              </w:tc>
            </w:tr>
          </w:tbl>
          <w:p w14:paraId="2BD78FE8" w14:textId="77777777" w:rsidR="00216585" w:rsidRPr="008E1A94" w:rsidRDefault="00216585" w:rsidP="000165A3">
            <w:pPr>
              <w:spacing w:after="0" w:line="240" w:lineRule="auto"/>
              <w:jc w:val="both"/>
              <w:rPr>
                <w:rFonts w:ascii="Times New Roman" w:hAnsi="Times New Roman" w:cs="Times New Roman"/>
                <w:sz w:val="20"/>
                <w:szCs w:val="20"/>
              </w:rPr>
            </w:pPr>
          </w:p>
        </w:tc>
        <w:tc>
          <w:tcPr>
            <w:tcW w:w="6945" w:type="dxa"/>
            <w:shd w:val="clear" w:color="auto" w:fill="auto"/>
          </w:tcPr>
          <w:p w14:paraId="07B875DA" w14:textId="77777777" w:rsidR="00216585" w:rsidRPr="008E1A94" w:rsidRDefault="00216585" w:rsidP="000165A3">
            <w:pPr>
              <w:spacing w:after="0" w:line="240" w:lineRule="auto"/>
              <w:jc w:val="both"/>
              <w:rPr>
                <w:rFonts w:ascii="Times New Roman" w:hAnsi="Times New Roman" w:cs="Times New Roman"/>
                <w:sz w:val="20"/>
                <w:szCs w:val="20"/>
              </w:rPr>
            </w:pPr>
            <w:r w:rsidRPr="008E1A94">
              <w:rPr>
                <w:rFonts w:ascii="Times New Roman" w:hAnsi="Times New Roman" w:cs="Times New Roman"/>
                <w:sz w:val="20"/>
                <w:szCs w:val="20"/>
              </w:rPr>
              <w:t>- начальник ГКУ АО «Управление социальной защиты населения по г. Завитинск и Завитинскому району» (по согласованию)</w:t>
            </w:r>
          </w:p>
        </w:tc>
      </w:tr>
      <w:tr w:rsidR="00216585" w:rsidRPr="008E1A94" w14:paraId="5F1407B1" w14:textId="77777777" w:rsidTr="000165A3">
        <w:trPr>
          <w:jc w:val="center"/>
        </w:trPr>
        <w:tc>
          <w:tcPr>
            <w:tcW w:w="3686" w:type="dxa"/>
            <w:shd w:val="clear" w:color="auto" w:fill="auto"/>
          </w:tcPr>
          <w:p w14:paraId="3DE4D103" w14:textId="77777777" w:rsidR="00216585" w:rsidRPr="008E1A94" w:rsidRDefault="00216585" w:rsidP="000165A3">
            <w:pPr>
              <w:spacing w:after="0" w:line="240" w:lineRule="auto"/>
              <w:jc w:val="both"/>
              <w:rPr>
                <w:rFonts w:ascii="Times New Roman" w:hAnsi="Times New Roman" w:cs="Times New Roman"/>
                <w:sz w:val="20"/>
                <w:szCs w:val="20"/>
              </w:rPr>
            </w:pPr>
            <w:proofErr w:type="spellStart"/>
            <w:r w:rsidRPr="008E1A94">
              <w:rPr>
                <w:rFonts w:ascii="Times New Roman" w:hAnsi="Times New Roman" w:cs="Times New Roman"/>
                <w:sz w:val="20"/>
                <w:szCs w:val="20"/>
              </w:rPr>
              <w:t>Сегодина</w:t>
            </w:r>
            <w:proofErr w:type="spellEnd"/>
            <w:r w:rsidRPr="008E1A94">
              <w:rPr>
                <w:rFonts w:ascii="Times New Roman" w:hAnsi="Times New Roman" w:cs="Times New Roman"/>
                <w:sz w:val="20"/>
                <w:szCs w:val="20"/>
              </w:rPr>
              <w:t xml:space="preserve"> Светлана Сергеевна</w:t>
            </w:r>
          </w:p>
        </w:tc>
        <w:tc>
          <w:tcPr>
            <w:tcW w:w="6945" w:type="dxa"/>
            <w:shd w:val="clear" w:color="auto" w:fill="auto"/>
          </w:tcPr>
          <w:p w14:paraId="0E333F67" w14:textId="77777777" w:rsidR="00216585" w:rsidRPr="008E1A94" w:rsidRDefault="00216585" w:rsidP="000165A3">
            <w:pPr>
              <w:spacing w:after="0" w:line="240" w:lineRule="auto"/>
              <w:jc w:val="both"/>
              <w:rPr>
                <w:rFonts w:ascii="Times New Roman" w:hAnsi="Times New Roman" w:cs="Times New Roman"/>
                <w:sz w:val="20"/>
                <w:szCs w:val="20"/>
              </w:rPr>
            </w:pPr>
            <w:r w:rsidRPr="008E1A94">
              <w:rPr>
                <w:rFonts w:ascii="Times New Roman" w:hAnsi="Times New Roman" w:cs="Times New Roman"/>
                <w:sz w:val="20"/>
                <w:szCs w:val="20"/>
              </w:rPr>
              <w:t>- начальник отдела по правовым и социальным вопросам администрации Завитинского муниципального округа</w:t>
            </w:r>
          </w:p>
        </w:tc>
      </w:tr>
      <w:tr w:rsidR="00216585" w:rsidRPr="008E1A94" w14:paraId="3D12C5F1" w14:textId="77777777" w:rsidTr="000165A3">
        <w:trPr>
          <w:jc w:val="center"/>
        </w:trPr>
        <w:tc>
          <w:tcPr>
            <w:tcW w:w="3686" w:type="dxa"/>
            <w:shd w:val="clear" w:color="auto" w:fill="auto"/>
          </w:tcPr>
          <w:p w14:paraId="1E77F0C3" w14:textId="77777777" w:rsidR="00216585" w:rsidRPr="008E1A94" w:rsidRDefault="00216585" w:rsidP="000165A3">
            <w:pPr>
              <w:spacing w:after="0" w:line="240" w:lineRule="auto"/>
              <w:jc w:val="both"/>
              <w:rPr>
                <w:rFonts w:ascii="Times New Roman" w:hAnsi="Times New Roman" w:cs="Times New Roman"/>
                <w:sz w:val="20"/>
                <w:szCs w:val="20"/>
              </w:rPr>
            </w:pPr>
            <w:r w:rsidRPr="008E1A94">
              <w:rPr>
                <w:rFonts w:ascii="Times New Roman" w:hAnsi="Times New Roman" w:cs="Times New Roman"/>
                <w:sz w:val="20"/>
                <w:szCs w:val="20"/>
              </w:rPr>
              <w:t>Климова Анна Владимировна</w:t>
            </w:r>
          </w:p>
        </w:tc>
        <w:tc>
          <w:tcPr>
            <w:tcW w:w="6945" w:type="dxa"/>
            <w:shd w:val="clear" w:color="auto" w:fill="auto"/>
          </w:tcPr>
          <w:p w14:paraId="7A5C2C0C" w14:textId="77777777" w:rsidR="00216585" w:rsidRPr="008E1A94" w:rsidRDefault="00216585" w:rsidP="000165A3">
            <w:pPr>
              <w:spacing w:after="0" w:line="240" w:lineRule="auto"/>
              <w:jc w:val="both"/>
              <w:rPr>
                <w:rFonts w:ascii="Times New Roman" w:hAnsi="Times New Roman" w:cs="Times New Roman"/>
                <w:sz w:val="20"/>
                <w:szCs w:val="20"/>
              </w:rPr>
            </w:pPr>
            <w:r w:rsidRPr="008E1A94">
              <w:rPr>
                <w:rFonts w:ascii="Times New Roman" w:hAnsi="Times New Roman" w:cs="Times New Roman"/>
                <w:sz w:val="20"/>
                <w:szCs w:val="20"/>
              </w:rPr>
              <w:t>- начальник отдела экономического развития и муниципальных закупок администрации Завитинского муниципального округа</w:t>
            </w:r>
          </w:p>
        </w:tc>
      </w:tr>
      <w:tr w:rsidR="00216585" w:rsidRPr="008E1A94" w14:paraId="4F7CAF51" w14:textId="77777777" w:rsidTr="000165A3">
        <w:trPr>
          <w:jc w:val="center"/>
        </w:trPr>
        <w:tc>
          <w:tcPr>
            <w:tcW w:w="3686" w:type="dxa"/>
            <w:shd w:val="clear" w:color="auto" w:fill="auto"/>
          </w:tcPr>
          <w:p w14:paraId="14407284" w14:textId="77777777" w:rsidR="00216585" w:rsidRPr="008E1A94" w:rsidRDefault="00216585" w:rsidP="000165A3">
            <w:pPr>
              <w:spacing w:after="0" w:line="240" w:lineRule="auto"/>
              <w:jc w:val="both"/>
              <w:rPr>
                <w:rFonts w:ascii="Times New Roman" w:hAnsi="Times New Roman" w:cs="Times New Roman"/>
                <w:sz w:val="20"/>
                <w:szCs w:val="20"/>
              </w:rPr>
            </w:pPr>
            <w:proofErr w:type="spellStart"/>
            <w:r w:rsidRPr="008E1A94">
              <w:rPr>
                <w:rFonts w:ascii="Times New Roman" w:hAnsi="Times New Roman" w:cs="Times New Roman"/>
                <w:sz w:val="20"/>
                <w:szCs w:val="20"/>
              </w:rPr>
              <w:t>Курдина</w:t>
            </w:r>
            <w:proofErr w:type="spellEnd"/>
            <w:r w:rsidRPr="008E1A94">
              <w:rPr>
                <w:rFonts w:ascii="Times New Roman" w:hAnsi="Times New Roman" w:cs="Times New Roman"/>
                <w:sz w:val="20"/>
                <w:szCs w:val="20"/>
              </w:rPr>
              <w:t xml:space="preserve"> Валентина Васильевна</w:t>
            </w:r>
          </w:p>
        </w:tc>
        <w:tc>
          <w:tcPr>
            <w:tcW w:w="6945" w:type="dxa"/>
            <w:shd w:val="clear" w:color="auto" w:fill="auto"/>
          </w:tcPr>
          <w:p w14:paraId="0775DBC4" w14:textId="77777777" w:rsidR="00216585" w:rsidRPr="008E1A94" w:rsidRDefault="00216585" w:rsidP="000165A3">
            <w:pPr>
              <w:spacing w:after="0" w:line="240" w:lineRule="auto"/>
              <w:jc w:val="both"/>
              <w:rPr>
                <w:rFonts w:ascii="Times New Roman" w:hAnsi="Times New Roman" w:cs="Times New Roman"/>
                <w:sz w:val="20"/>
                <w:szCs w:val="20"/>
              </w:rPr>
            </w:pPr>
            <w:r w:rsidRPr="008E1A94">
              <w:rPr>
                <w:rFonts w:ascii="Times New Roman" w:hAnsi="Times New Roman" w:cs="Times New Roman"/>
                <w:sz w:val="20"/>
                <w:szCs w:val="20"/>
              </w:rPr>
              <w:t>- заместитель начальника финансового отдела администрации Завитинского муниципального округа</w:t>
            </w:r>
          </w:p>
        </w:tc>
      </w:tr>
      <w:tr w:rsidR="00216585" w:rsidRPr="008E1A94" w14:paraId="049758FB" w14:textId="77777777" w:rsidTr="000165A3">
        <w:trPr>
          <w:jc w:val="center"/>
        </w:trPr>
        <w:tc>
          <w:tcPr>
            <w:tcW w:w="3686" w:type="dxa"/>
            <w:shd w:val="clear" w:color="auto" w:fill="auto"/>
          </w:tcPr>
          <w:p w14:paraId="7D5E8A58" w14:textId="77777777" w:rsidR="00216585" w:rsidRPr="008E1A94" w:rsidRDefault="00216585" w:rsidP="000165A3">
            <w:pPr>
              <w:spacing w:after="0" w:line="240" w:lineRule="auto"/>
              <w:jc w:val="both"/>
              <w:rPr>
                <w:rFonts w:ascii="Times New Roman" w:hAnsi="Times New Roman" w:cs="Times New Roman"/>
                <w:sz w:val="20"/>
                <w:szCs w:val="20"/>
              </w:rPr>
            </w:pPr>
            <w:r w:rsidRPr="008E1A94">
              <w:rPr>
                <w:rFonts w:ascii="Times New Roman" w:hAnsi="Times New Roman" w:cs="Times New Roman"/>
                <w:sz w:val="20"/>
                <w:szCs w:val="20"/>
              </w:rPr>
              <w:t>Розенко Елена Владимировна</w:t>
            </w:r>
          </w:p>
        </w:tc>
        <w:tc>
          <w:tcPr>
            <w:tcW w:w="6945" w:type="dxa"/>
            <w:shd w:val="clear" w:color="auto" w:fill="auto"/>
          </w:tcPr>
          <w:p w14:paraId="2EEE3C98" w14:textId="77777777" w:rsidR="00216585" w:rsidRPr="008E1A94" w:rsidRDefault="00216585" w:rsidP="000165A3">
            <w:pPr>
              <w:spacing w:after="0" w:line="240" w:lineRule="auto"/>
              <w:jc w:val="both"/>
              <w:rPr>
                <w:rFonts w:ascii="Times New Roman" w:hAnsi="Times New Roman" w:cs="Times New Roman"/>
                <w:sz w:val="20"/>
                <w:szCs w:val="20"/>
              </w:rPr>
            </w:pPr>
            <w:r w:rsidRPr="008E1A94">
              <w:rPr>
                <w:rFonts w:ascii="Times New Roman" w:hAnsi="Times New Roman" w:cs="Times New Roman"/>
                <w:sz w:val="20"/>
                <w:szCs w:val="20"/>
              </w:rPr>
              <w:t>- заместитель главы администрации Завитинского муниципального округа по работе с территориями</w:t>
            </w:r>
          </w:p>
        </w:tc>
      </w:tr>
    </w:tbl>
    <w:p w14:paraId="0CBBBE68" w14:textId="77777777" w:rsidR="00216585" w:rsidRPr="00A420F7" w:rsidRDefault="00216585" w:rsidP="00A420F7">
      <w:pPr>
        <w:spacing w:after="0" w:line="240" w:lineRule="auto"/>
        <w:jc w:val="both"/>
        <w:rPr>
          <w:rFonts w:ascii="Times New Roman" w:eastAsia="Times New Roman" w:hAnsi="Times New Roman" w:cs="Times New Roman"/>
          <w:sz w:val="20"/>
          <w:szCs w:val="20"/>
        </w:rPr>
      </w:pPr>
    </w:p>
    <w:p w14:paraId="36F5D703" w14:textId="77777777" w:rsidR="00282380" w:rsidRPr="002D2230" w:rsidRDefault="00282380" w:rsidP="00282380">
      <w:pPr>
        <w:shd w:val="clear" w:color="auto" w:fill="FFFFFF"/>
        <w:ind w:firstLine="576"/>
        <w:jc w:val="both"/>
        <w:rPr>
          <w:rFonts w:eastAsia="Times New Roman" w:cs="Times New Roman"/>
          <w:color w:val="000000"/>
          <w:spacing w:val="1"/>
          <w:sz w:val="28"/>
          <w:szCs w:val="28"/>
        </w:rPr>
      </w:pPr>
    </w:p>
    <w:p w14:paraId="1046678F" w14:textId="77777777" w:rsidR="00282380" w:rsidRDefault="00282380" w:rsidP="00282380">
      <w:pPr>
        <w:autoSpaceDE w:val="0"/>
        <w:autoSpaceDN w:val="0"/>
        <w:adjustRightInd w:val="0"/>
        <w:ind w:firstLine="426"/>
        <w:jc w:val="both"/>
        <w:rPr>
          <w:rFonts w:cs="Times New Roman"/>
          <w:sz w:val="28"/>
          <w:szCs w:val="28"/>
        </w:rPr>
      </w:pPr>
    </w:p>
    <w:p w14:paraId="77FF87C7" w14:textId="77777777" w:rsidR="00282380" w:rsidRDefault="00282380" w:rsidP="00282380">
      <w:pPr>
        <w:autoSpaceDE w:val="0"/>
        <w:autoSpaceDN w:val="0"/>
        <w:adjustRightInd w:val="0"/>
        <w:ind w:firstLine="426"/>
        <w:jc w:val="both"/>
        <w:rPr>
          <w:rFonts w:cs="Times New Roman"/>
          <w:sz w:val="28"/>
          <w:szCs w:val="28"/>
        </w:rPr>
      </w:pPr>
    </w:p>
    <w:p w14:paraId="27F56001" w14:textId="0B70C801" w:rsidR="00472DE3" w:rsidRPr="001005E9" w:rsidRDefault="00472DE3" w:rsidP="001005E9">
      <w:pPr>
        <w:spacing w:after="0" w:line="240" w:lineRule="auto"/>
        <w:jc w:val="both"/>
        <w:rPr>
          <w:rFonts w:ascii="Times New Roman" w:hAnsi="Times New Roman" w:cs="Times New Roman"/>
          <w:sz w:val="20"/>
          <w:szCs w:val="20"/>
        </w:rPr>
      </w:pPr>
    </w:p>
    <w:p w14:paraId="00B58657" w14:textId="5DDCF7EC" w:rsidR="00472DE3" w:rsidRPr="001005E9" w:rsidRDefault="00472DE3" w:rsidP="001005E9">
      <w:pPr>
        <w:spacing w:after="0" w:line="240" w:lineRule="auto"/>
        <w:jc w:val="both"/>
        <w:rPr>
          <w:rFonts w:ascii="Times New Roman" w:hAnsi="Times New Roman" w:cs="Times New Roman"/>
          <w:sz w:val="20"/>
          <w:szCs w:val="20"/>
        </w:rPr>
      </w:pPr>
    </w:p>
    <w:p w14:paraId="0120035D" w14:textId="77777777" w:rsidR="00F7287C" w:rsidRPr="001005E9" w:rsidRDefault="00F7287C" w:rsidP="001005E9">
      <w:pPr>
        <w:spacing w:after="0" w:line="240" w:lineRule="auto"/>
        <w:jc w:val="both"/>
        <w:rPr>
          <w:rFonts w:ascii="Times New Roman" w:hAnsi="Times New Roman" w:cs="Times New Roman"/>
          <w:sz w:val="20"/>
          <w:szCs w:val="20"/>
        </w:rPr>
      </w:pPr>
    </w:p>
    <w:p w14:paraId="2295702D" w14:textId="59FD3A19" w:rsidR="008C3D1B" w:rsidRPr="001005E9" w:rsidRDefault="008C3D1B" w:rsidP="001005E9">
      <w:pPr>
        <w:spacing w:after="0" w:line="240" w:lineRule="auto"/>
        <w:jc w:val="both"/>
        <w:rPr>
          <w:rFonts w:ascii="Times New Roman" w:hAnsi="Times New Roman" w:cs="Times New Roman"/>
          <w:sz w:val="20"/>
          <w:szCs w:val="20"/>
        </w:rPr>
      </w:pPr>
    </w:p>
    <w:p w14:paraId="62AAC36C" w14:textId="4C17E71E" w:rsidR="008C3D1B" w:rsidRPr="001005E9" w:rsidRDefault="008C3D1B" w:rsidP="001005E9">
      <w:pPr>
        <w:spacing w:after="0" w:line="240" w:lineRule="auto"/>
        <w:jc w:val="both"/>
        <w:rPr>
          <w:rFonts w:ascii="Times New Roman" w:hAnsi="Times New Roman" w:cs="Times New Roman"/>
          <w:sz w:val="20"/>
          <w:szCs w:val="20"/>
        </w:rPr>
      </w:pPr>
    </w:p>
    <w:p w14:paraId="4C0A3E6B" w14:textId="40096484" w:rsidR="008C3D1B" w:rsidRPr="001005E9" w:rsidRDefault="008C3D1B" w:rsidP="001005E9">
      <w:pPr>
        <w:spacing w:after="0" w:line="240" w:lineRule="auto"/>
        <w:jc w:val="both"/>
        <w:rPr>
          <w:rFonts w:ascii="Times New Roman" w:hAnsi="Times New Roman" w:cs="Times New Roman"/>
          <w:sz w:val="20"/>
          <w:szCs w:val="20"/>
        </w:rPr>
      </w:pPr>
    </w:p>
    <w:p w14:paraId="4361E708" w14:textId="1DE8F7E6" w:rsidR="008C3D1B" w:rsidRPr="001005E9" w:rsidRDefault="008C3D1B" w:rsidP="001005E9">
      <w:pPr>
        <w:spacing w:after="0" w:line="240" w:lineRule="auto"/>
        <w:jc w:val="both"/>
        <w:rPr>
          <w:rFonts w:ascii="Times New Roman" w:hAnsi="Times New Roman" w:cs="Times New Roman"/>
          <w:sz w:val="20"/>
          <w:szCs w:val="20"/>
        </w:rPr>
      </w:pPr>
    </w:p>
    <w:p w14:paraId="0D7AEBCE" w14:textId="3FB4E89F" w:rsidR="008C3D1B" w:rsidRPr="001005E9" w:rsidRDefault="008C3D1B" w:rsidP="001005E9">
      <w:pPr>
        <w:spacing w:after="0" w:line="240" w:lineRule="auto"/>
        <w:jc w:val="both"/>
        <w:rPr>
          <w:rFonts w:ascii="Times New Roman" w:hAnsi="Times New Roman" w:cs="Times New Roman"/>
          <w:sz w:val="20"/>
          <w:szCs w:val="20"/>
        </w:rPr>
      </w:pPr>
    </w:p>
    <w:p w14:paraId="1A4CEABD" w14:textId="13D6195F" w:rsidR="008C3D1B" w:rsidRPr="001005E9" w:rsidRDefault="008C3D1B" w:rsidP="001005E9">
      <w:pPr>
        <w:spacing w:after="0" w:line="240" w:lineRule="auto"/>
        <w:jc w:val="both"/>
        <w:rPr>
          <w:rFonts w:ascii="Times New Roman" w:hAnsi="Times New Roman" w:cs="Times New Roman"/>
          <w:sz w:val="20"/>
          <w:szCs w:val="20"/>
        </w:rPr>
      </w:pPr>
    </w:p>
    <w:p w14:paraId="17981AA5" w14:textId="4142EA35" w:rsidR="008C3D1B" w:rsidRPr="001005E9" w:rsidRDefault="008C3D1B" w:rsidP="001005E9">
      <w:pPr>
        <w:spacing w:after="0" w:line="240" w:lineRule="auto"/>
        <w:jc w:val="both"/>
        <w:rPr>
          <w:rFonts w:ascii="Times New Roman" w:hAnsi="Times New Roman" w:cs="Times New Roman"/>
          <w:sz w:val="20"/>
          <w:szCs w:val="20"/>
        </w:rPr>
      </w:pPr>
    </w:p>
    <w:p w14:paraId="3F1FCAEC" w14:textId="3C6E7123" w:rsidR="008C3D1B" w:rsidRPr="001005E9" w:rsidRDefault="008C3D1B" w:rsidP="001005E9">
      <w:pPr>
        <w:spacing w:after="0" w:line="240" w:lineRule="auto"/>
        <w:jc w:val="both"/>
        <w:rPr>
          <w:rFonts w:ascii="Times New Roman" w:hAnsi="Times New Roman" w:cs="Times New Roman"/>
          <w:sz w:val="20"/>
          <w:szCs w:val="20"/>
        </w:rPr>
      </w:pPr>
    </w:p>
    <w:p w14:paraId="73F710B9" w14:textId="68496E35" w:rsidR="00226C3D" w:rsidRPr="001005E9" w:rsidRDefault="00226C3D" w:rsidP="001005E9">
      <w:pPr>
        <w:spacing w:after="0" w:line="240" w:lineRule="auto"/>
        <w:jc w:val="both"/>
        <w:rPr>
          <w:rFonts w:ascii="Times New Roman" w:hAnsi="Times New Roman" w:cs="Times New Roman"/>
          <w:sz w:val="20"/>
          <w:szCs w:val="20"/>
        </w:rPr>
      </w:pPr>
    </w:p>
    <w:p w14:paraId="6415E1C3" w14:textId="3682CF01" w:rsidR="00226C3D" w:rsidRPr="001005E9" w:rsidRDefault="00226C3D" w:rsidP="001005E9">
      <w:pPr>
        <w:spacing w:after="0" w:line="240" w:lineRule="auto"/>
        <w:jc w:val="both"/>
        <w:rPr>
          <w:rFonts w:ascii="Times New Roman" w:hAnsi="Times New Roman" w:cs="Times New Roman"/>
          <w:sz w:val="20"/>
          <w:szCs w:val="20"/>
        </w:rPr>
      </w:pPr>
    </w:p>
    <w:p w14:paraId="534C390C" w14:textId="2E35597A" w:rsidR="00226C3D" w:rsidRPr="001005E9" w:rsidRDefault="00226C3D" w:rsidP="001005E9">
      <w:pPr>
        <w:spacing w:after="0" w:line="240" w:lineRule="auto"/>
        <w:jc w:val="both"/>
        <w:rPr>
          <w:rFonts w:ascii="Times New Roman" w:hAnsi="Times New Roman" w:cs="Times New Roman"/>
          <w:sz w:val="20"/>
          <w:szCs w:val="20"/>
        </w:rPr>
      </w:pPr>
    </w:p>
    <w:p w14:paraId="4FB6682C" w14:textId="23C74B6F" w:rsidR="00226C3D" w:rsidRPr="001005E9" w:rsidRDefault="00226C3D" w:rsidP="001005E9">
      <w:pPr>
        <w:spacing w:after="0" w:line="240" w:lineRule="auto"/>
        <w:jc w:val="both"/>
        <w:rPr>
          <w:rFonts w:ascii="Times New Roman" w:hAnsi="Times New Roman" w:cs="Times New Roman"/>
          <w:sz w:val="20"/>
          <w:szCs w:val="20"/>
        </w:rPr>
      </w:pPr>
    </w:p>
    <w:p w14:paraId="2FA5A6EF" w14:textId="0101EEDA" w:rsidR="00226C3D" w:rsidRPr="001005E9" w:rsidRDefault="00226C3D" w:rsidP="001005E9">
      <w:pPr>
        <w:spacing w:after="0" w:line="240" w:lineRule="auto"/>
        <w:jc w:val="both"/>
        <w:rPr>
          <w:rFonts w:ascii="Times New Roman" w:hAnsi="Times New Roman" w:cs="Times New Roman"/>
          <w:sz w:val="20"/>
          <w:szCs w:val="20"/>
        </w:rPr>
      </w:pPr>
    </w:p>
    <w:p w14:paraId="4234D45F" w14:textId="7FC41CAC" w:rsidR="00226C3D" w:rsidRPr="001005E9" w:rsidRDefault="00226C3D" w:rsidP="001005E9">
      <w:pPr>
        <w:spacing w:after="0" w:line="240" w:lineRule="auto"/>
        <w:jc w:val="both"/>
        <w:rPr>
          <w:rFonts w:ascii="Times New Roman" w:hAnsi="Times New Roman" w:cs="Times New Roman"/>
          <w:sz w:val="20"/>
          <w:szCs w:val="20"/>
        </w:rPr>
      </w:pPr>
    </w:p>
    <w:p w14:paraId="218CE7D3" w14:textId="35A64E83" w:rsidR="00226C3D" w:rsidRDefault="00226C3D" w:rsidP="007A7999">
      <w:pPr>
        <w:spacing w:after="0" w:line="240" w:lineRule="auto"/>
        <w:jc w:val="both"/>
        <w:rPr>
          <w:rFonts w:ascii="Times New Roman" w:hAnsi="Times New Roman" w:cs="Times New Roman"/>
          <w:sz w:val="28"/>
          <w:szCs w:val="28"/>
        </w:rPr>
      </w:pPr>
    </w:p>
    <w:p w14:paraId="481ECEA8" w14:textId="60EADF6B" w:rsidR="00226C3D" w:rsidRDefault="00226C3D" w:rsidP="007A7999">
      <w:pPr>
        <w:spacing w:after="0" w:line="240" w:lineRule="auto"/>
        <w:jc w:val="both"/>
        <w:rPr>
          <w:rFonts w:ascii="Times New Roman" w:hAnsi="Times New Roman" w:cs="Times New Roman"/>
          <w:sz w:val="28"/>
          <w:szCs w:val="28"/>
        </w:rPr>
      </w:pPr>
    </w:p>
    <w:p w14:paraId="2D89E44A" w14:textId="1E07AB40" w:rsidR="00226C3D" w:rsidRDefault="00226C3D" w:rsidP="007A7999">
      <w:pPr>
        <w:spacing w:after="0" w:line="240" w:lineRule="auto"/>
        <w:jc w:val="both"/>
        <w:rPr>
          <w:rFonts w:ascii="Times New Roman" w:hAnsi="Times New Roman" w:cs="Times New Roman"/>
          <w:sz w:val="28"/>
          <w:szCs w:val="28"/>
        </w:rPr>
      </w:pPr>
    </w:p>
    <w:p w14:paraId="27416ADA" w14:textId="13ACF44E" w:rsidR="00226C3D" w:rsidRDefault="00226C3D" w:rsidP="007A7999">
      <w:pPr>
        <w:spacing w:after="0" w:line="240" w:lineRule="auto"/>
        <w:jc w:val="both"/>
        <w:rPr>
          <w:rFonts w:ascii="Times New Roman" w:hAnsi="Times New Roman" w:cs="Times New Roman"/>
          <w:sz w:val="28"/>
          <w:szCs w:val="28"/>
        </w:rPr>
      </w:pPr>
    </w:p>
    <w:p w14:paraId="6D251645" w14:textId="42D44F46" w:rsidR="00226C3D" w:rsidRDefault="00226C3D" w:rsidP="007A7999">
      <w:pPr>
        <w:spacing w:after="0" w:line="240" w:lineRule="auto"/>
        <w:jc w:val="both"/>
        <w:rPr>
          <w:rFonts w:ascii="Times New Roman" w:hAnsi="Times New Roman" w:cs="Times New Roman"/>
          <w:sz w:val="28"/>
          <w:szCs w:val="28"/>
        </w:rPr>
      </w:pPr>
    </w:p>
    <w:p w14:paraId="65F21428" w14:textId="12FC39AC" w:rsidR="00226C3D" w:rsidRDefault="00226C3D" w:rsidP="007A7999">
      <w:pPr>
        <w:spacing w:after="0" w:line="240" w:lineRule="auto"/>
        <w:jc w:val="both"/>
        <w:rPr>
          <w:rFonts w:ascii="Times New Roman" w:hAnsi="Times New Roman" w:cs="Times New Roman"/>
          <w:sz w:val="28"/>
          <w:szCs w:val="28"/>
        </w:rPr>
      </w:pPr>
    </w:p>
    <w:p w14:paraId="713D279D" w14:textId="5225B1B6" w:rsidR="00226C3D" w:rsidRDefault="00226C3D" w:rsidP="007A7999">
      <w:pPr>
        <w:spacing w:after="0" w:line="240" w:lineRule="auto"/>
        <w:jc w:val="both"/>
        <w:rPr>
          <w:rFonts w:ascii="Times New Roman" w:hAnsi="Times New Roman" w:cs="Times New Roman"/>
          <w:sz w:val="28"/>
          <w:szCs w:val="28"/>
        </w:rPr>
      </w:pPr>
    </w:p>
    <w:p w14:paraId="0B1F80BE" w14:textId="529AA288" w:rsidR="00226C3D" w:rsidRDefault="00226C3D" w:rsidP="007A7999">
      <w:pPr>
        <w:spacing w:after="0" w:line="240" w:lineRule="auto"/>
        <w:jc w:val="both"/>
        <w:rPr>
          <w:rFonts w:ascii="Times New Roman" w:hAnsi="Times New Roman" w:cs="Times New Roman"/>
          <w:sz w:val="28"/>
          <w:szCs w:val="28"/>
        </w:rPr>
      </w:pPr>
    </w:p>
    <w:p w14:paraId="115A2D60" w14:textId="4B8B79EA" w:rsidR="00226C3D" w:rsidRDefault="00226C3D" w:rsidP="007A7999">
      <w:pPr>
        <w:spacing w:after="0" w:line="240" w:lineRule="auto"/>
        <w:jc w:val="both"/>
        <w:rPr>
          <w:rFonts w:ascii="Times New Roman" w:hAnsi="Times New Roman" w:cs="Times New Roman"/>
          <w:sz w:val="28"/>
          <w:szCs w:val="28"/>
        </w:rPr>
      </w:pPr>
    </w:p>
    <w:p w14:paraId="40D0EF22" w14:textId="4B6B556F" w:rsidR="00226C3D" w:rsidRDefault="00226C3D" w:rsidP="007A7999">
      <w:pPr>
        <w:spacing w:after="0" w:line="240" w:lineRule="auto"/>
        <w:jc w:val="both"/>
        <w:rPr>
          <w:rFonts w:ascii="Times New Roman" w:hAnsi="Times New Roman" w:cs="Times New Roman"/>
          <w:sz w:val="28"/>
          <w:szCs w:val="28"/>
        </w:rPr>
      </w:pPr>
    </w:p>
    <w:p w14:paraId="6FB96973" w14:textId="370F50B9" w:rsidR="00A420F7" w:rsidRDefault="00A420F7" w:rsidP="007A7999">
      <w:pPr>
        <w:spacing w:after="0" w:line="240" w:lineRule="auto"/>
        <w:jc w:val="both"/>
        <w:rPr>
          <w:rFonts w:ascii="Times New Roman" w:hAnsi="Times New Roman" w:cs="Times New Roman"/>
          <w:sz w:val="28"/>
          <w:szCs w:val="28"/>
        </w:rPr>
      </w:pPr>
    </w:p>
    <w:p w14:paraId="61988B11" w14:textId="341BFE6B" w:rsidR="00A420F7" w:rsidRDefault="00A420F7" w:rsidP="007A7999">
      <w:pPr>
        <w:spacing w:after="0" w:line="240" w:lineRule="auto"/>
        <w:jc w:val="both"/>
        <w:rPr>
          <w:rFonts w:ascii="Times New Roman" w:hAnsi="Times New Roman" w:cs="Times New Roman"/>
          <w:sz w:val="28"/>
          <w:szCs w:val="28"/>
        </w:rPr>
      </w:pPr>
    </w:p>
    <w:p w14:paraId="30FC1049" w14:textId="510989F3" w:rsidR="00A420F7" w:rsidRDefault="00A420F7" w:rsidP="007A7999">
      <w:pPr>
        <w:spacing w:after="0" w:line="240" w:lineRule="auto"/>
        <w:jc w:val="both"/>
        <w:rPr>
          <w:rFonts w:ascii="Times New Roman" w:hAnsi="Times New Roman" w:cs="Times New Roman"/>
          <w:sz w:val="28"/>
          <w:szCs w:val="28"/>
        </w:rPr>
      </w:pPr>
    </w:p>
    <w:p w14:paraId="75FE096A" w14:textId="2DBC150E" w:rsidR="00A420F7" w:rsidRDefault="00A420F7" w:rsidP="007A7999">
      <w:pPr>
        <w:spacing w:after="0" w:line="240" w:lineRule="auto"/>
        <w:jc w:val="both"/>
        <w:rPr>
          <w:rFonts w:ascii="Times New Roman" w:hAnsi="Times New Roman" w:cs="Times New Roman"/>
          <w:sz w:val="28"/>
          <w:szCs w:val="28"/>
        </w:rPr>
      </w:pPr>
    </w:p>
    <w:p w14:paraId="23808325" w14:textId="1433D9BE" w:rsidR="00A420F7" w:rsidRDefault="00A420F7" w:rsidP="007A7999">
      <w:pPr>
        <w:spacing w:after="0" w:line="240" w:lineRule="auto"/>
        <w:jc w:val="both"/>
        <w:rPr>
          <w:rFonts w:ascii="Times New Roman" w:hAnsi="Times New Roman" w:cs="Times New Roman"/>
          <w:sz w:val="28"/>
          <w:szCs w:val="28"/>
        </w:rPr>
      </w:pPr>
    </w:p>
    <w:p w14:paraId="24350373" w14:textId="20D219D0" w:rsidR="00A420F7" w:rsidRDefault="00A420F7" w:rsidP="007A7999">
      <w:pPr>
        <w:spacing w:after="0" w:line="240" w:lineRule="auto"/>
        <w:jc w:val="both"/>
        <w:rPr>
          <w:rFonts w:ascii="Times New Roman" w:hAnsi="Times New Roman" w:cs="Times New Roman"/>
          <w:sz w:val="28"/>
          <w:szCs w:val="28"/>
        </w:rPr>
      </w:pPr>
    </w:p>
    <w:p w14:paraId="3734FB88" w14:textId="06A26860" w:rsidR="00A420F7" w:rsidRDefault="00A420F7" w:rsidP="007A7999">
      <w:pPr>
        <w:spacing w:after="0" w:line="240" w:lineRule="auto"/>
        <w:jc w:val="both"/>
        <w:rPr>
          <w:rFonts w:ascii="Times New Roman" w:hAnsi="Times New Roman" w:cs="Times New Roman"/>
          <w:sz w:val="28"/>
          <w:szCs w:val="28"/>
        </w:rPr>
      </w:pPr>
    </w:p>
    <w:p w14:paraId="1F8AE7CB" w14:textId="2EEB2413" w:rsidR="00A420F7" w:rsidRDefault="00A420F7" w:rsidP="007A7999">
      <w:pPr>
        <w:spacing w:after="0" w:line="240" w:lineRule="auto"/>
        <w:jc w:val="both"/>
        <w:rPr>
          <w:rFonts w:ascii="Times New Roman" w:hAnsi="Times New Roman" w:cs="Times New Roman"/>
          <w:sz w:val="28"/>
          <w:szCs w:val="28"/>
        </w:rPr>
      </w:pPr>
    </w:p>
    <w:p w14:paraId="0DD3B1C4" w14:textId="0D575CE9" w:rsidR="00A420F7" w:rsidRDefault="00A420F7" w:rsidP="007A7999">
      <w:pPr>
        <w:spacing w:after="0" w:line="240" w:lineRule="auto"/>
        <w:jc w:val="both"/>
        <w:rPr>
          <w:rFonts w:ascii="Times New Roman" w:hAnsi="Times New Roman" w:cs="Times New Roman"/>
          <w:sz w:val="28"/>
          <w:szCs w:val="28"/>
        </w:rPr>
      </w:pPr>
    </w:p>
    <w:p w14:paraId="6B940CAA" w14:textId="29B6D48A" w:rsidR="00A420F7" w:rsidRDefault="00A420F7" w:rsidP="007A7999">
      <w:pPr>
        <w:spacing w:after="0" w:line="240" w:lineRule="auto"/>
        <w:jc w:val="both"/>
        <w:rPr>
          <w:rFonts w:ascii="Times New Roman" w:hAnsi="Times New Roman" w:cs="Times New Roman"/>
          <w:sz w:val="28"/>
          <w:szCs w:val="28"/>
        </w:rPr>
      </w:pPr>
    </w:p>
    <w:p w14:paraId="6604727F" w14:textId="53A94D19" w:rsidR="00A420F7" w:rsidRDefault="00A420F7" w:rsidP="007A7999">
      <w:pPr>
        <w:spacing w:after="0" w:line="240" w:lineRule="auto"/>
        <w:jc w:val="both"/>
        <w:rPr>
          <w:rFonts w:ascii="Times New Roman" w:hAnsi="Times New Roman" w:cs="Times New Roman"/>
          <w:sz w:val="28"/>
          <w:szCs w:val="28"/>
        </w:rPr>
      </w:pPr>
    </w:p>
    <w:p w14:paraId="20FFA58E" w14:textId="0A7EFA87" w:rsidR="00A420F7" w:rsidRDefault="00A420F7" w:rsidP="007A7999">
      <w:pPr>
        <w:spacing w:after="0" w:line="240" w:lineRule="auto"/>
        <w:jc w:val="both"/>
        <w:rPr>
          <w:rFonts w:ascii="Times New Roman" w:hAnsi="Times New Roman" w:cs="Times New Roman"/>
          <w:sz w:val="28"/>
          <w:szCs w:val="28"/>
        </w:rPr>
      </w:pPr>
    </w:p>
    <w:p w14:paraId="445DBA86" w14:textId="5AC98A55" w:rsidR="00A420F7" w:rsidRDefault="00A420F7" w:rsidP="007A7999">
      <w:pPr>
        <w:spacing w:after="0" w:line="240" w:lineRule="auto"/>
        <w:jc w:val="both"/>
        <w:rPr>
          <w:rFonts w:ascii="Times New Roman" w:hAnsi="Times New Roman" w:cs="Times New Roman"/>
          <w:sz w:val="28"/>
          <w:szCs w:val="28"/>
        </w:rPr>
      </w:pPr>
    </w:p>
    <w:p w14:paraId="00CCCF0D" w14:textId="4C2FD5FA" w:rsidR="00A420F7" w:rsidRDefault="00A420F7" w:rsidP="007A7999">
      <w:pPr>
        <w:spacing w:after="0" w:line="240" w:lineRule="auto"/>
        <w:jc w:val="both"/>
        <w:rPr>
          <w:rFonts w:ascii="Times New Roman" w:hAnsi="Times New Roman" w:cs="Times New Roman"/>
          <w:sz w:val="28"/>
          <w:szCs w:val="28"/>
        </w:rPr>
      </w:pPr>
    </w:p>
    <w:p w14:paraId="6230B0C2" w14:textId="00F9FF16" w:rsidR="00A420F7" w:rsidRDefault="00A420F7" w:rsidP="007A7999">
      <w:pPr>
        <w:spacing w:after="0" w:line="240" w:lineRule="auto"/>
        <w:jc w:val="both"/>
        <w:rPr>
          <w:rFonts w:ascii="Times New Roman" w:hAnsi="Times New Roman" w:cs="Times New Roman"/>
          <w:sz w:val="28"/>
          <w:szCs w:val="28"/>
        </w:rPr>
      </w:pPr>
    </w:p>
    <w:p w14:paraId="11BBA518" w14:textId="66B942BD" w:rsidR="00A420F7" w:rsidRDefault="00A420F7" w:rsidP="007A7999">
      <w:pPr>
        <w:spacing w:after="0" w:line="240" w:lineRule="auto"/>
        <w:jc w:val="both"/>
        <w:rPr>
          <w:rFonts w:ascii="Times New Roman" w:hAnsi="Times New Roman" w:cs="Times New Roman"/>
          <w:sz w:val="28"/>
          <w:szCs w:val="28"/>
        </w:rPr>
      </w:pPr>
    </w:p>
    <w:p w14:paraId="6C423AC4" w14:textId="43D55B27" w:rsidR="00A420F7" w:rsidRDefault="00A420F7" w:rsidP="007A7999">
      <w:pPr>
        <w:spacing w:after="0" w:line="240" w:lineRule="auto"/>
        <w:jc w:val="both"/>
        <w:rPr>
          <w:rFonts w:ascii="Times New Roman" w:hAnsi="Times New Roman" w:cs="Times New Roman"/>
          <w:sz w:val="28"/>
          <w:szCs w:val="28"/>
        </w:rPr>
      </w:pPr>
    </w:p>
    <w:p w14:paraId="6B16BB03" w14:textId="621145BE" w:rsidR="00A420F7" w:rsidRDefault="00A420F7" w:rsidP="007A7999">
      <w:pPr>
        <w:spacing w:after="0" w:line="240" w:lineRule="auto"/>
        <w:jc w:val="both"/>
        <w:rPr>
          <w:rFonts w:ascii="Times New Roman" w:hAnsi="Times New Roman" w:cs="Times New Roman"/>
          <w:sz w:val="28"/>
          <w:szCs w:val="28"/>
        </w:rPr>
      </w:pPr>
    </w:p>
    <w:p w14:paraId="4BAD7A57" w14:textId="593B4028" w:rsidR="00A420F7" w:rsidRDefault="00A420F7" w:rsidP="007A7999">
      <w:pPr>
        <w:spacing w:after="0" w:line="240" w:lineRule="auto"/>
        <w:jc w:val="both"/>
        <w:rPr>
          <w:rFonts w:ascii="Times New Roman" w:hAnsi="Times New Roman" w:cs="Times New Roman"/>
          <w:sz w:val="28"/>
          <w:szCs w:val="28"/>
        </w:rPr>
      </w:pPr>
    </w:p>
    <w:p w14:paraId="51193597" w14:textId="4F29D3BF" w:rsidR="00A420F7" w:rsidRDefault="00A420F7" w:rsidP="007A7999">
      <w:pPr>
        <w:spacing w:after="0" w:line="240" w:lineRule="auto"/>
        <w:jc w:val="both"/>
        <w:rPr>
          <w:rFonts w:ascii="Times New Roman" w:hAnsi="Times New Roman" w:cs="Times New Roman"/>
          <w:sz w:val="28"/>
          <w:szCs w:val="28"/>
        </w:rPr>
      </w:pPr>
    </w:p>
    <w:p w14:paraId="12AD23D3" w14:textId="17441C8A" w:rsidR="00A420F7" w:rsidRDefault="00A420F7" w:rsidP="007A7999">
      <w:pPr>
        <w:spacing w:after="0" w:line="240" w:lineRule="auto"/>
        <w:jc w:val="both"/>
        <w:rPr>
          <w:rFonts w:ascii="Times New Roman" w:hAnsi="Times New Roman" w:cs="Times New Roman"/>
          <w:sz w:val="28"/>
          <w:szCs w:val="28"/>
        </w:rPr>
      </w:pPr>
    </w:p>
    <w:p w14:paraId="2B07872B" w14:textId="5AD93677" w:rsidR="00A420F7" w:rsidRDefault="00A420F7" w:rsidP="007A7999">
      <w:pPr>
        <w:spacing w:after="0" w:line="240" w:lineRule="auto"/>
        <w:jc w:val="both"/>
        <w:rPr>
          <w:rFonts w:ascii="Times New Roman" w:hAnsi="Times New Roman" w:cs="Times New Roman"/>
          <w:sz w:val="28"/>
          <w:szCs w:val="28"/>
        </w:rPr>
      </w:pPr>
    </w:p>
    <w:p w14:paraId="5A0B55C3" w14:textId="7FE5EE35" w:rsidR="00A420F7" w:rsidRDefault="00A420F7" w:rsidP="007A7999">
      <w:pPr>
        <w:spacing w:after="0" w:line="240" w:lineRule="auto"/>
        <w:jc w:val="both"/>
        <w:rPr>
          <w:rFonts w:ascii="Times New Roman" w:hAnsi="Times New Roman" w:cs="Times New Roman"/>
          <w:sz w:val="28"/>
          <w:szCs w:val="28"/>
        </w:rPr>
      </w:pPr>
    </w:p>
    <w:p w14:paraId="32F05553" w14:textId="4906248C" w:rsidR="00A420F7" w:rsidRDefault="00A420F7" w:rsidP="007A7999">
      <w:pPr>
        <w:spacing w:after="0" w:line="240" w:lineRule="auto"/>
        <w:jc w:val="both"/>
        <w:rPr>
          <w:rFonts w:ascii="Times New Roman" w:hAnsi="Times New Roman" w:cs="Times New Roman"/>
          <w:sz w:val="28"/>
          <w:szCs w:val="28"/>
        </w:rPr>
      </w:pPr>
    </w:p>
    <w:p w14:paraId="0BB4EF12" w14:textId="374441B5" w:rsidR="00A420F7" w:rsidRDefault="00A420F7" w:rsidP="007A7999">
      <w:pPr>
        <w:spacing w:after="0" w:line="240" w:lineRule="auto"/>
        <w:jc w:val="both"/>
        <w:rPr>
          <w:rFonts w:ascii="Times New Roman" w:hAnsi="Times New Roman" w:cs="Times New Roman"/>
          <w:sz w:val="28"/>
          <w:szCs w:val="28"/>
        </w:rPr>
      </w:pPr>
    </w:p>
    <w:p w14:paraId="5099911F" w14:textId="2E614055" w:rsidR="00A420F7" w:rsidRDefault="00A420F7" w:rsidP="007A7999">
      <w:pPr>
        <w:spacing w:after="0" w:line="240" w:lineRule="auto"/>
        <w:jc w:val="both"/>
        <w:rPr>
          <w:rFonts w:ascii="Times New Roman" w:hAnsi="Times New Roman" w:cs="Times New Roman"/>
          <w:sz w:val="28"/>
          <w:szCs w:val="28"/>
        </w:rPr>
      </w:pPr>
    </w:p>
    <w:p w14:paraId="0F1AE4F4" w14:textId="15CE0C35" w:rsidR="00226C3D" w:rsidRDefault="00226C3D" w:rsidP="007A7999">
      <w:pPr>
        <w:spacing w:after="0" w:line="240" w:lineRule="auto"/>
        <w:jc w:val="both"/>
        <w:rPr>
          <w:rFonts w:ascii="Times New Roman" w:hAnsi="Times New Roman" w:cs="Times New Roman"/>
          <w:sz w:val="28"/>
          <w:szCs w:val="28"/>
        </w:rPr>
      </w:pPr>
    </w:p>
    <w:p w14:paraId="1CB6FD23" w14:textId="77777777" w:rsidR="00226C3D" w:rsidRDefault="00226C3D" w:rsidP="007A7999">
      <w:pPr>
        <w:spacing w:after="0" w:line="240" w:lineRule="auto"/>
        <w:jc w:val="both"/>
        <w:rPr>
          <w:rFonts w:ascii="Times New Roman" w:hAnsi="Times New Roman" w:cs="Times New Roman"/>
          <w:sz w:val="28"/>
          <w:szCs w:val="28"/>
        </w:rPr>
      </w:pPr>
    </w:p>
    <w:p w14:paraId="5F254DE3" w14:textId="77777777" w:rsidR="008C3D1B" w:rsidRPr="00C7615F" w:rsidRDefault="008C3D1B" w:rsidP="007A7999">
      <w:pPr>
        <w:spacing w:after="0" w:line="240" w:lineRule="auto"/>
        <w:jc w:val="both"/>
        <w:rPr>
          <w:rFonts w:ascii="Times New Roman" w:hAnsi="Times New Roman" w:cs="Times New Roman"/>
          <w:sz w:val="28"/>
          <w:szCs w:val="28"/>
        </w:rPr>
      </w:pPr>
    </w:p>
    <w:p w14:paraId="5399F83E" w14:textId="5E47A142"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Тираж: 250 экз.</w:t>
      </w:r>
    </w:p>
    <w:p w14:paraId="54D54042" w14:textId="193E0EC2"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 xml:space="preserve">Учредитель: Администрация Завитинского </w:t>
      </w:r>
      <w:r w:rsidR="00F004B2" w:rsidRPr="00C7615F">
        <w:rPr>
          <w:rFonts w:ascii="Times New Roman" w:hAnsi="Times New Roman" w:cs="Times New Roman"/>
          <w:sz w:val="28"/>
          <w:szCs w:val="28"/>
        </w:rPr>
        <w:t>муниципального округа</w:t>
      </w:r>
    </w:p>
    <w:p w14:paraId="140F06BC" w14:textId="77777777"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Адрес: Завитинский район, г. Завитинск, ул. Куйбышева, 44.</w:t>
      </w:r>
    </w:p>
    <w:p w14:paraId="1F821D36" w14:textId="77777777"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Телефон: 8 (41636) 22-1-61, 23-5-01, факс: 8 (41636) 22-1-61</w:t>
      </w:r>
    </w:p>
    <w:p w14:paraId="5DA75BF5" w14:textId="77777777" w:rsidR="007A7999" w:rsidRPr="00C7615F" w:rsidRDefault="007A7999" w:rsidP="007A7999">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E-</w:t>
      </w:r>
      <w:proofErr w:type="spellStart"/>
      <w:r w:rsidRPr="00C7615F">
        <w:rPr>
          <w:rFonts w:ascii="Times New Roman" w:hAnsi="Times New Roman" w:cs="Times New Roman"/>
          <w:sz w:val="28"/>
          <w:szCs w:val="28"/>
        </w:rPr>
        <w:t>mail</w:t>
      </w:r>
      <w:proofErr w:type="spellEnd"/>
      <w:r w:rsidRPr="00C7615F">
        <w:rPr>
          <w:rFonts w:ascii="Times New Roman" w:hAnsi="Times New Roman" w:cs="Times New Roman"/>
          <w:sz w:val="28"/>
          <w:szCs w:val="28"/>
        </w:rPr>
        <w:t>: orgotdel16@mail.ru</w:t>
      </w:r>
    </w:p>
    <w:p w14:paraId="7810F29B" w14:textId="3CF39FD4" w:rsidR="007A7999" w:rsidRPr="00C7615F" w:rsidRDefault="007A7999" w:rsidP="004A15CE">
      <w:pPr>
        <w:spacing w:after="0" w:line="240" w:lineRule="auto"/>
        <w:jc w:val="both"/>
        <w:rPr>
          <w:rFonts w:ascii="Times New Roman" w:hAnsi="Times New Roman" w:cs="Times New Roman"/>
          <w:sz w:val="28"/>
          <w:szCs w:val="28"/>
        </w:rPr>
      </w:pPr>
      <w:r w:rsidRPr="00C7615F">
        <w:rPr>
          <w:rFonts w:ascii="Times New Roman" w:hAnsi="Times New Roman" w:cs="Times New Roman"/>
          <w:sz w:val="28"/>
          <w:szCs w:val="28"/>
        </w:rPr>
        <w:t>Ответственный за выпуск: Валеева В.И.</w:t>
      </w:r>
    </w:p>
    <w:sectPr w:rsidR="007A7999" w:rsidRPr="00C7615F" w:rsidSect="00282380">
      <w:pgSz w:w="11907" w:h="16840"/>
      <w:pgMar w:top="567" w:right="567" w:bottom="567"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A1162" w14:textId="77777777" w:rsidR="00627A00" w:rsidRDefault="00627A00">
      <w:pPr>
        <w:spacing w:after="0" w:line="240" w:lineRule="auto"/>
      </w:pPr>
      <w:r>
        <w:separator/>
      </w:r>
    </w:p>
  </w:endnote>
  <w:endnote w:type="continuationSeparator" w:id="0">
    <w:p w14:paraId="30E77E64" w14:textId="77777777" w:rsidR="00627A00" w:rsidRDefault="0062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charset w:val="00"/>
    <w:family w:val="auto"/>
    <w:pitch w:val="variable"/>
    <w:sig w:usb0="800000AF" w:usb1="1001E0EA" w:usb2="00000000" w:usb3="00000000" w:csb0="0000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1">
    <w:altName w:val="Times New Roman"/>
    <w:charset w:val="00"/>
    <w:family w:val="auto"/>
    <w:pitch w:val="variable"/>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CF3FB" w14:textId="77777777" w:rsidR="00627A00" w:rsidRDefault="00627A00">
      <w:pPr>
        <w:spacing w:after="0" w:line="240" w:lineRule="auto"/>
      </w:pPr>
      <w:r>
        <w:separator/>
      </w:r>
    </w:p>
  </w:footnote>
  <w:footnote w:type="continuationSeparator" w:id="0">
    <w:p w14:paraId="39564580" w14:textId="77777777" w:rsidR="00627A00" w:rsidRDefault="00627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8DA72" w14:textId="77777777" w:rsidR="002F58BF" w:rsidRDefault="002F58BF" w:rsidP="007A2180">
    <w:pPr>
      <w:pStyle w:val="afc"/>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386F" w14:textId="77777777" w:rsidR="002F58BF" w:rsidRPr="003C5F4C" w:rsidRDefault="002F58BF">
    <w:pPr>
      <w:pStyle w:val="afc"/>
      <w:jc w:val="center"/>
    </w:pPr>
  </w:p>
  <w:p w14:paraId="6E36C3D4" w14:textId="77777777" w:rsidR="002F58BF" w:rsidRDefault="002F58BF">
    <w:pPr>
      <w:pStyle w:val="af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CB4A" w14:textId="77777777" w:rsidR="002F58BF" w:rsidRDefault="002F58BF" w:rsidP="00282380">
    <w:pPr>
      <w:pStyle w:val="afc"/>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Pr>
        <w:rStyle w:val="aff0"/>
        <w:noProof/>
      </w:rPr>
      <w:t>1</w:t>
    </w:r>
    <w:r>
      <w:rPr>
        <w:rStyle w:val="aff0"/>
      </w:rPr>
      <w:fldChar w:fldCharType="end"/>
    </w:r>
  </w:p>
  <w:p w14:paraId="696BA23C" w14:textId="77777777" w:rsidR="002F58BF" w:rsidRDefault="002F58BF">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FD0"/>
    <w:multiLevelType w:val="multilevel"/>
    <w:tmpl w:val="4888F868"/>
    <w:lvl w:ilvl="0">
      <w:start w:val="1"/>
      <w:numFmt w:val="decimal"/>
      <w:lvlText w:val="%1."/>
      <w:lvlJc w:val="left"/>
      <w:pPr>
        <w:ind w:left="4055" w:hanging="360"/>
      </w:pPr>
      <w:rPr>
        <w:rFonts w:hint="default"/>
      </w:rPr>
    </w:lvl>
    <w:lvl w:ilvl="1">
      <w:start w:val="1"/>
      <w:numFmt w:val="decimal"/>
      <w:lvlText w:val="%2.1."/>
      <w:lvlJc w:val="left"/>
      <w:pPr>
        <w:ind w:left="4615" w:hanging="495"/>
      </w:pPr>
      <w:rPr>
        <w:rFonts w:hint="default"/>
      </w:rPr>
    </w:lvl>
    <w:lvl w:ilvl="2">
      <w:start w:val="1"/>
      <w:numFmt w:val="decimal"/>
      <w:isLgl/>
      <w:lvlText w:val="%1.%2.%3"/>
      <w:lvlJc w:val="left"/>
      <w:pPr>
        <w:ind w:left="4415" w:hanging="720"/>
      </w:pPr>
      <w:rPr>
        <w:rFonts w:hint="default"/>
      </w:rPr>
    </w:lvl>
    <w:lvl w:ilvl="3">
      <w:start w:val="1"/>
      <w:numFmt w:val="decimal"/>
      <w:isLgl/>
      <w:lvlText w:val="%1.%2.%3.%4"/>
      <w:lvlJc w:val="left"/>
      <w:pPr>
        <w:ind w:left="4775" w:hanging="1080"/>
      </w:pPr>
      <w:rPr>
        <w:rFonts w:hint="default"/>
      </w:rPr>
    </w:lvl>
    <w:lvl w:ilvl="4">
      <w:start w:val="1"/>
      <w:numFmt w:val="decimal"/>
      <w:isLgl/>
      <w:lvlText w:val="%1.%2.%3.%4.%5"/>
      <w:lvlJc w:val="left"/>
      <w:pPr>
        <w:ind w:left="4775" w:hanging="1080"/>
      </w:pPr>
      <w:rPr>
        <w:rFonts w:hint="default"/>
      </w:rPr>
    </w:lvl>
    <w:lvl w:ilvl="5">
      <w:start w:val="1"/>
      <w:numFmt w:val="decimal"/>
      <w:isLgl/>
      <w:lvlText w:val="%1.%2.%3.%4.%5.%6"/>
      <w:lvlJc w:val="left"/>
      <w:pPr>
        <w:ind w:left="5135" w:hanging="1440"/>
      </w:pPr>
      <w:rPr>
        <w:rFonts w:hint="default"/>
      </w:rPr>
    </w:lvl>
    <w:lvl w:ilvl="6">
      <w:start w:val="1"/>
      <w:numFmt w:val="decimal"/>
      <w:isLgl/>
      <w:lvlText w:val="%1.%2.%3.%4.%5.%6.%7"/>
      <w:lvlJc w:val="left"/>
      <w:pPr>
        <w:ind w:left="5135" w:hanging="1440"/>
      </w:pPr>
      <w:rPr>
        <w:rFonts w:hint="default"/>
      </w:rPr>
    </w:lvl>
    <w:lvl w:ilvl="7">
      <w:start w:val="1"/>
      <w:numFmt w:val="decimal"/>
      <w:isLgl/>
      <w:lvlText w:val="%1.%2.%3.%4.%5.%6.%7.%8"/>
      <w:lvlJc w:val="left"/>
      <w:pPr>
        <w:ind w:left="5495" w:hanging="1800"/>
      </w:pPr>
      <w:rPr>
        <w:rFonts w:hint="default"/>
      </w:rPr>
    </w:lvl>
    <w:lvl w:ilvl="8">
      <w:start w:val="1"/>
      <w:numFmt w:val="decimal"/>
      <w:isLgl/>
      <w:lvlText w:val="%1.%2.%3.%4.%5.%6.%7.%8.%9"/>
      <w:lvlJc w:val="left"/>
      <w:pPr>
        <w:ind w:left="5855" w:hanging="2160"/>
      </w:pPr>
      <w:rPr>
        <w:rFonts w:hint="default"/>
      </w:rPr>
    </w:lvl>
  </w:abstractNum>
  <w:abstractNum w:abstractNumId="1" w15:restartNumberingAfterBreak="0">
    <w:nsid w:val="01501802"/>
    <w:multiLevelType w:val="singleLevel"/>
    <w:tmpl w:val="8ECE1E8A"/>
    <w:lvl w:ilvl="0">
      <w:start w:val="1"/>
      <w:numFmt w:val="decimal"/>
      <w:lvlText w:val="%1."/>
      <w:legacy w:legacy="1" w:legacySpace="0" w:legacyIndent="273"/>
      <w:lvlJc w:val="left"/>
      <w:rPr>
        <w:rFonts w:ascii="Times New Roman" w:hAnsi="Times New Roman" w:cs="Times New Roman" w:hint="default"/>
      </w:rPr>
    </w:lvl>
  </w:abstractNum>
  <w:abstractNum w:abstractNumId="2" w15:restartNumberingAfterBreak="0">
    <w:nsid w:val="0A495641"/>
    <w:multiLevelType w:val="singleLevel"/>
    <w:tmpl w:val="94CE15D6"/>
    <w:lvl w:ilvl="0">
      <w:start w:val="8"/>
      <w:numFmt w:val="decimal"/>
      <w:lvlText w:val="%1)"/>
      <w:legacy w:legacy="1" w:legacySpace="0" w:legacyIndent="302"/>
      <w:lvlJc w:val="left"/>
      <w:rPr>
        <w:rFonts w:ascii="Times New Roman" w:hAnsi="Times New Roman" w:cs="Times New Roman" w:hint="default"/>
      </w:rPr>
    </w:lvl>
  </w:abstractNum>
  <w:abstractNum w:abstractNumId="3" w15:restartNumberingAfterBreak="0">
    <w:nsid w:val="0FC40B02"/>
    <w:multiLevelType w:val="singleLevel"/>
    <w:tmpl w:val="E5B4CCE8"/>
    <w:lvl w:ilvl="0">
      <w:start w:val="8"/>
      <w:numFmt w:val="decimal"/>
      <w:lvlText w:val="%1)"/>
      <w:legacy w:legacy="1" w:legacySpace="0" w:legacyIndent="388"/>
      <w:lvlJc w:val="left"/>
      <w:rPr>
        <w:rFonts w:ascii="Times New Roman" w:hAnsi="Times New Roman" w:cs="Times New Roman" w:hint="default"/>
      </w:rPr>
    </w:lvl>
  </w:abstractNum>
  <w:abstractNum w:abstractNumId="4" w15:restartNumberingAfterBreak="0">
    <w:nsid w:val="111206F0"/>
    <w:multiLevelType w:val="singleLevel"/>
    <w:tmpl w:val="C1BA8ACC"/>
    <w:lvl w:ilvl="0">
      <w:start w:val="7"/>
      <w:numFmt w:val="decimal"/>
      <w:lvlText w:val="%1)"/>
      <w:legacy w:legacy="1" w:legacySpace="0" w:legacyIndent="370"/>
      <w:lvlJc w:val="left"/>
      <w:rPr>
        <w:rFonts w:ascii="Times New Roman" w:hAnsi="Times New Roman" w:cs="Times New Roman" w:hint="default"/>
      </w:rPr>
    </w:lvl>
  </w:abstractNum>
  <w:abstractNum w:abstractNumId="5" w15:restartNumberingAfterBreak="0">
    <w:nsid w:val="11DF40AA"/>
    <w:multiLevelType w:val="singleLevel"/>
    <w:tmpl w:val="E32C93E6"/>
    <w:lvl w:ilvl="0">
      <w:start w:val="5"/>
      <w:numFmt w:val="decimal"/>
      <w:lvlText w:val="%1)"/>
      <w:legacy w:legacy="1" w:legacySpace="0" w:legacyIndent="494"/>
      <w:lvlJc w:val="left"/>
      <w:rPr>
        <w:rFonts w:ascii="Times New Roman" w:hAnsi="Times New Roman" w:cs="Times New Roman" w:hint="default"/>
      </w:rPr>
    </w:lvl>
  </w:abstractNum>
  <w:abstractNum w:abstractNumId="6" w15:restartNumberingAfterBreak="0">
    <w:nsid w:val="137D53C5"/>
    <w:multiLevelType w:val="singleLevel"/>
    <w:tmpl w:val="D3C49570"/>
    <w:lvl w:ilvl="0">
      <w:start w:val="10"/>
      <w:numFmt w:val="decimal"/>
      <w:lvlText w:val="%1)"/>
      <w:legacy w:legacy="1" w:legacySpace="0" w:legacyIndent="470"/>
      <w:lvlJc w:val="left"/>
      <w:rPr>
        <w:rFonts w:ascii="Times New Roman" w:hAnsi="Times New Roman" w:cs="Times New Roman" w:hint="default"/>
      </w:rPr>
    </w:lvl>
  </w:abstractNum>
  <w:abstractNum w:abstractNumId="7" w15:restartNumberingAfterBreak="0">
    <w:nsid w:val="1C4717B4"/>
    <w:multiLevelType w:val="singleLevel"/>
    <w:tmpl w:val="4230A6AA"/>
    <w:lvl w:ilvl="0">
      <w:start w:val="4"/>
      <w:numFmt w:val="decimal"/>
      <w:lvlText w:val="%1)"/>
      <w:legacy w:legacy="1" w:legacySpace="0" w:legacyIndent="451"/>
      <w:lvlJc w:val="left"/>
      <w:rPr>
        <w:rFonts w:ascii="Times New Roman" w:hAnsi="Times New Roman" w:cs="Times New Roman" w:hint="default"/>
        <w:b w:val="0"/>
      </w:rPr>
    </w:lvl>
  </w:abstractNum>
  <w:abstractNum w:abstractNumId="8" w15:restartNumberingAfterBreak="0">
    <w:nsid w:val="1FF831A7"/>
    <w:multiLevelType w:val="singleLevel"/>
    <w:tmpl w:val="66AADE74"/>
    <w:lvl w:ilvl="0">
      <w:start w:val="1"/>
      <w:numFmt w:val="decimal"/>
      <w:lvlText w:val="%1)"/>
      <w:legacy w:legacy="1" w:legacySpace="0" w:legacyIndent="297"/>
      <w:lvlJc w:val="left"/>
      <w:rPr>
        <w:rFonts w:ascii="Times New Roman" w:hAnsi="Times New Roman" w:cs="Times New Roman" w:hint="default"/>
      </w:rPr>
    </w:lvl>
  </w:abstractNum>
  <w:abstractNum w:abstractNumId="9" w15:restartNumberingAfterBreak="0">
    <w:nsid w:val="237C0EE8"/>
    <w:multiLevelType w:val="singleLevel"/>
    <w:tmpl w:val="35183B90"/>
    <w:lvl w:ilvl="0">
      <w:start w:val="1"/>
      <w:numFmt w:val="decimal"/>
      <w:lvlText w:val="%1)"/>
      <w:legacy w:legacy="1" w:legacySpace="0" w:legacyIndent="288"/>
      <w:lvlJc w:val="left"/>
      <w:rPr>
        <w:rFonts w:ascii="Times New Roman" w:hAnsi="Times New Roman" w:cs="Times New Roman" w:hint="default"/>
      </w:rPr>
    </w:lvl>
  </w:abstractNum>
  <w:abstractNum w:abstractNumId="10" w15:restartNumberingAfterBreak="0">
    <w:nsid w:val="2AB76B60"/>
    <w:multiLevelType w:val="multilevel"/>
    <w:tmpl w:val="15D048C8"/>
    <w:lvl w:ilvl="0">
      <w:start w:val="1"/>
      <w:numFmt w:val="decimal"/>
      <w:lvlText w:val="%1."/>
      <w:lvlJc w:val="left"/>
      <w:pPr>
        <w:ind w:left="1092" w:hanging="288"/>
        <w:jc w:val="left"/>
      </w:pPr>
      <w:rPr>
        <w:rFonts w:ascii="Times New Roman" w:eastAsia="Times New Roman" w:hAnsi="Times New Roman" w:cs="Times New Roman" w:hint="default"/>
        <w:color w:val="242626"/>
        <w:spacing w:val="0"/>
        <w:w w:val="97"/>
        <w:sz w:val="27"/>
        <w:szCs w:val="27"/>
      </w:rPr>
    </w:lvl>
    <w:lvl w:ilvl="1">
      <w:start w:val="1"/>
      <w:numFmt w:val="decimal"/>
      <w:lvlText w:val="%1.%2."/>
      <w:lvlJc w:val="left"/>
      <w:pPr>
        <w:ind w:left="108" w:hanging="498"/>
        <w:jc w:val="left"/>
      </w:pPr>
      <w:rPr>
        <w:rFonts w:ascii="Times New Roman" w:eastAsia="Times New Roman" w:hAnsi="Times New Roman" w:cs="Times New Roman" w:hint="default"/>
        <w:color w:val="242626"/>
        <w:w w:val="104"/>
        <w:sz w:val="27"/>
        <w:szCs w:val="27"/>
      </w:rPr>
    </w:lvl>
    <w:lvl w:ilvl="2">
      <w:numFmt w:val="bullet"/>
      <w:lvlText w:val="•"/>
      <w:lvlJc w:val="left"/>
      <w:pPr>
        <w:ind w:left="2071" w:hanging="498"/>
      </w:pPr>
      <w:rPr>
        <w:rFonts w:hint="default"/>
      </w:rPr>
    </w:lvl>
    <w:lvl w:ilvl="3">
      <w:numFmt w:val="bullet"/>
      <w:lvlText w:val="•"/>
      <w:lvlJc w:val="left"/>
      <w:pPr>
        <w:ind w:left="3042" w:hanging="498"/>
      </w:pPr>
      <w:rPr>
        <w:rFonts w:hint="default"/>
      </w:rPr>
    </w:lvl>
    <w:lvl w:ilvl="4">
      <w:numFmt w:val="bullet"/>
      <w:lvlText w:val="•"/>
      <w:lvlJc w:val="left"/>
      <w:pPr>
        <w:ind w:left="4014" w:hanging="498"/>
      </w:pPr>
      <w:rPr>
        <w:rFonts w:hint="default"/>
      </w:rPr>
    </w:lvl>
    <w:lvl w:ilvl="5">
      <w:numFmt w:val="bullet"/>
      <w:lvlText w:val="•"/>
      <w:lvlJc w:val="left"/>
      <w:pPr>
        <w:ind w:left="4985" w:hanging="498"/>
      </w:pPr>
      <w:rPr>
        <w:rFonts w:hint="default"/>
      </w:rPr>
    </w:lvl>
    <w:lvl w:ilvl="6">
      <w:numFmt w:val="bullet"/>
      <w:lvlText w:val="•"/>
      <w:lvlJc w:val="left"/>
      <w:pPr>
        <w:ind w:left="5957" w:hanging="498"/>
      </w:pPr>
      <w:rPr>
        <w:rFonts w:hint="default"/>
      </w:rPr>
    </w:lvl>
    <w:lvl w:ilvl="7">
      <w:numFmt w:val="bullet"/>
      <w:lvlText w:val="•"/>
      <w:lvlJc w:val="left"/>
      <w:pPr>
        <w:ind w:left="6928" w:hanging="498"/>
      </w:pPr>
      <w:rPr>
        <w:rFonts w:hint="default"/>
      </w:rPr>
    </w:lvl>
    <w:lvl w:ilvl="8">
      <w:numFmt w:val="bullet"/>
      <w:lvlText w:val="•"/>
      <w:lvlJc w:val="left"/>
      <w:pPr>
        <w:ind w:left="7900" w:hanging="498"/>
      </w:pPr>
      <w:rPr>
        <w:rFonts w:hint="default"/>
      </w:rPr>
    </w:lvl>
  </w:abstractNum>
  <w:abstractNum w:abstractNumId="11" w15:restartNumberingAfterBreak="0">
    <w:nsid w:val="2CB25897"/>
    <w:multiLevelType w:val="multilevel"/>
    <w:tmpl w:val="F754DDC4"/>
    <w:lvl w:ilvl="0">
      <w:start w:val="1"/>
      <w:numFmt w:val="decimal"/>
      <w:lvlText w:val="%1."/>
      <w:lvlJc w:val="left"/>
      <w:pPr>
        <w:ind w:left="1770" w:hanging="360"/>
      </w:pPr>
      <w:rPr>
        <w:rFonts w:hint="default"/>
      </w:rPr>
    </w:lvl>
    <w:lvl w:ilvl="1">
      <w:start w:val="1"/>
      <w:numFmt w:val="decimal"/>
      <w:lvlText w:val="%2.1."/>
      <w:lvlJc w:val="left"/>
      <w:pPr>
        <w:ind w:left="5257"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21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570" w:hanging="2160"/>
      </w:pPr>
      <w:rPr>
        <w:rFonts w:hint="default"/>
      </w:rPr>
    </w:lvl>
  </w:abstractNum>
  <w:abstractNum w:abstractNumId="12" w15:restartNumberingAfterBreak="0">
    <w:nsid w:val="2D443B5A"/>
    <w:multiLevelType w:val="singleLevel"/>
    <w:tmpl w:val="3F88D8CE"/>
    <w:lvl w:ilvl="0">
      <w:start w:val="6"/>
      <w:numFmt w:val="decimal"/>
      <w:lvlText w:val="%1)"/>
      <w:legacy w:legacy="1" w:legacySpace="0" w:legacyIndent="336"/>
      <w:lvlJc w:val="left"/>
      <w:rPr>
        <w:rFonts w:ascii="Times New Roman" w:hAnsi="Times New Roman" w:cs="Times New Roman" w:hint="default"/>
      </w:rPr>
    </w:lvl>
  </w:abstractNum>
  <w:abstractNum w:abstractNumId="13" w15:restartNumberingAfterBreak="0">
    <w:nsid w:val="317353F5"/>
    <w:multiLevelType w:val="singleLevel"/>
    <w:tmpl w:val="68F62E02"/>
    <w:lvl w:ilvl="0">
      <w:start w:val="1"/>
      <w:numFmt w:val="decimal"/>
      <w:lvlText w:val="%1)"/>
      <w:legacy w:legacy="1" w:legacySpace="0" w:legacyIndent="408"/>
      <w:lvlJc w:val="left"/>
      <w:rPr>
        <w:rFonts w:ascii="Times New Roman" w:hAnsi="Times New Roman" w:cs="Times New Roman" w:hint="default"/>
      </w:rPr>
    </w:lvl>
  </w:abstractNum>
  <w:abstractNum w:abstractNumId="14" w15:restartNumberingAfterBreak="0">
    <w:nsid w:val="37AE53B5"/>
    <w:multiLevelType w:val="singleLevel"/>
    <w:tmpl w:val="2ED29718"/>
    <w:lvl w:ilvl="0">
      <w:start w:val="1"/>
      <w:numFmt w:val="decimal"/>
      <w:lvlText w:val="%1."/>
      <w:legacy w:legacy="1" w:legacySpace="0" w:legacyIndent="312"/>
      <w:lvlJc w:val="left"/>
      <w:rPr>
        <w:rFonts w:ascii="Times New Roman" w:hAnsi="Times New Roman" w:cs="Times New Roman" w:hint="default"/>
      </w:rPr>
    </w:lvl>
  </w:abstractNum>
  <w:abstractNum w:abstractNumId="15" w15:restartNumberingAfterBreak="0">
    <w:nsid w:val="383D3A64"/>
    <w:multiLevelType w:val="singleLevel"/>
    <w:tmpl w:val="7EE6C4AA"/>
    <w:lvl w:ilvl="0">
      <w:start w:val="3"/>
      <w:numFmt w:val="decimal"/>
      <w:lvlText w:val="%1)"/>
      <w:legacy w:legacy="1" w:legacySpace="0" w:legacyIndent="302"/>
      <w:lvlJc w:val="left"/>
      <w:rPr>
        <w:rFonts w:ascii="Times New Roman" w:hAnsi="Times New Roman" w:cs="Times New Roman" w:hint="default"/>
      </w:rPr>
    </w:lvl>
  </w:abstractNum>
  <w:abstractNum w:abstractNumId="16" w15:restartNumberingAfterBreak="0">
    <w:nsid w:val="3B6E36E0"/>
    <w:multiLevelType w:val="singleLevel"/>
    <w:tmpl w:val="C43A63CC"/>
    <w:lvl w:ilvl="0">
      <w:start w:val="2"/>
      <w:numFmt w:val="decimal"/>
      <w:lvlText w:val="%1."/>
      <w:legacy w:legacy="1" w:legacySpace="0" w:legacyIndent="341"/>
      <w:lvlJc w:val="left"/>
      <w:rPr>
        <w:rFonts w:ascii="Times New Roman" w:hAnsi="Times New Roman" w:cs="Times New Roman" w:hint="default"/>
      </w:rPr>
    </w:lvl>
  </w:abstractNum>
  <w:abstractNum w:abstractNumId="17" w15:restartNumberingAfterBreak="0">
    <w:nsid w:val="41023031"/>
    <w:multiLevelType w:val="singleLevel"/>
    <w:tmpl w:val="F4808334"/>
    <w:lvl w:ilvl="0">
      <w:start w:val="1"/>
      <w:numFmt w:val="decimal"/>
      <w:lvlText w:val="%1."/>
      <w:legacy w:legacy="1" w:legacySpace="0" w:legacyIndent="331"/>
      <w:lvlJc w:val="left"/>
      <w:rPr>
        <w:rFonts w:ascii="Times New Roman" w:hAnsi="Times New Roman" w:cs="Times New Roman" w:hint="default"/>
      </w:rPr>
    </w:lvl>
  </w:abstractNum>
  <w:abstractNum w:abstractNumId="18" w15:restartNumberingAfterBreak="0">
    <w:nsid w:val="41435906"/>
    <w:multiLevelType w:val="hybridMultilevel"/>
    <w:tmpl w:val="61C6556C"/>
    <w:lvl w:ilvl="0" w:tplc="F43E9D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D002C80"/>
    <w:multiLevelType w:val="hybridMultilevel"/>
    <w:tmpl w:val="1A881A4C"/>
    <w:lvl w:ilvl="0" w:tplc="85745B04">
      <w:start w:val="1"/>
      <w:numFmt w:val="decimal"/>
      <w:lvlText w:val="%1."/>
      <w:lvlJc w:val="left"/>
      <w:pPr>
        <w:ind w:left="765" w:hanging="4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B0152C"/>
    <w:multiLevelType w:val="singleLevel"/>
    <w:tmpl w:val="ED822762"/>
    <w:lvl w:ilvl="0">
      <w:start w:val="2"/>
      <w:numFmt w:val="decimal"/>
      <w:lvlText w:val="%1)"/>
      <w:legacy w:legacy="1" w:legacySpace="0" w:legacyIndent="312"/>
      <w:lvlJc w:val="left"/>
      <w:rPr>
        <w:rFonts w:ascii="Times New Roman" w:hAnsi="Times New Roman" w:cs="Times New Roman" w:hint="default"/>
      </w:rPr>
    </w:lvl>
  </w:abstractNum>
  <w:abstractNum w:abstractNumId="21" w15:restartNumberingAfterBreak="0">
    <w:nsid w:val="52990ED4"/>
    <w:multiLevelType w:val="singleLevel"/>
    <w:tmpl w:val="37F8AD34"/>
    <w:lvl w:ilvl="0">
      <w:start w:val="3"/>
      <w:numFmt w:val="decimal"/>
      <w:lvlText w:val="%1)"/>
      <w:legacy w:legacy="1" w:legacySpace="0" w:legacyIndent="432"/>
      <w:lvlJc w:val="left"/>
      <w:rPr>
        <w:rFonts w:ascii="Times New Roman" w:hAnsi="Times New Roman" w:cs="Times New Roman" w:hint="default"/>
      </w:rPr>
    </w:lvl>
  </w:abstractNum>
  <w:abstractNum w:abstractNumId="22" w15:restartNumberingAfterBreak="0">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23" w15:restartNumberingAfterBreak="0">
    <w:nsid w:val="5ADD27C7"/>
    <w:multiLevelType w:val="singleLevel"/>
    <w:tmpl w:val="52281E0A"/>
    <w:lvl w:ilvl="0">
      <w:start w:val="4"/>
      <w:numFmt w:val="decimal"/>
      <w:lvlText w:val="%1)"/>
      <w:legacy w:legacy="1" w:legacySpace="0" w:legacyIndent="417"/>
      <w:lvlJc w:val="left"/>
      <w:rPr>
        <w:rFonts w:ascii="Times New Roman" w:hAnsi="Times New Roman" w:cs="Times New Roman" w:hint="default"/>
      </w:rPr>
    </w:lvl>
  </w:abstractNum>
  <w:abstractNum w:abstractNumId="24" w15:restartNumberingAfterBreak="0">
    <w:nsid w:val="5B8B232E"/>
    <w:multiLevelType w:val="singleLevel"/>
    <w:tmpl w:val="BC382FF8"/>
    <w:lvl w:ilvl="0">
      <w:start w:val="5"/>
      <w:numFmt w:val="decimal"/>
      <w:lvlText w:val="%1."/>
      <w:legacy w:legacy="1" w:legacySpace="0" w:legacyIndent="293"/>
      <w:lvlJc w:val="left"/>
      <w:rPr>
        <w:rFonts w:ascii="Times New Roman" w:hAnsi="Times New Roman" w:cs="Times New Roman" w:hint="default"/>
      </w:rPr>
    </w:lvl>
  </w:abstractNum>
  <w:abstractNum w:abstractNumId="25" w15:restartNumberingAfterBreak="0">
    <w:nsid w:val="5CE47029"/>
    <w:multiLevelType w:val="hybridMultilevel"/>
    <w:tmpl w:val="1AA21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170C6A"/>
    <w:multiLevelType w:val="multilevel"/>
    <w:tmpl w:val="DD0A4910"/>
    <w:lvl w:ilvl="0">
      <w:start w:val="1"/>
      <w:numFmt w:val="none"/>
      <w:pStyle w:val="10"/>
      <w:suff w:val="nothing"/>
      <w:lvlText w:val=""/>
      <w:lvlJc w:val="left"/>
      <w:pPr>
        <w:tabs>
          <w:tab w:val="num" w:pos="0"/>
        </w:tabs>
        <w:ind w:left="0" w:firstLine="0"/>
      </w:pPr>
    </w:lvl>
    <w:lvl w:ilvl="1">
      <w:start w:val="1"/>
      <w:numFmt w:val="none"/>
      <w:pStyle w:val="10"/>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0FD1BE0"/>
    <w:multiLevelType w:val="multilevel"/>
    <w:tmpl w:val="2938A104"/>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9C6247E"/>
    <w:multiLevelType w:val="singleLevel"/>
    <w:tmpl w:val="4306ADCC"/>
    <w:lvl w:ilvl="0">
      <w:start w:val="5"/>
      <w:numFmt w:val="decimal"/>
      <w:lvlText w:val="%1)"/>
      <w:legacy w:legacy="1" w:legacySpace="0" w:legacyIndent="293"/>
      <w:lvlJc w:val="left"/>
      <w:rPr>
        <w:rFonts w:ascii="Times New Roman" w:hAnsi="Times New Roman" w:cs="Times New Roman" w:hint="default"/>
      </w:rPr>
    </w:lvl>
  </w:abstractNum>
  <w:abstractNum w:abstractNumId="29" w15:restartNumberingAfterBreak="0">
    <w:nsid w:val="6A575E7D"/>
    <w:multiLevelType w:val="singleLevel"/>
    <w:tmpl w:val="4B16E690"/>
    <w:lvl w:ilvl="0">
      <w:start w:val="1"/>
      <w:numFmt w:val="decimal"/>
      <w:lvlText w:val="%1)"/>
      <w:legacy w:legacy="1" w:legacySpace="0" w:legacyIndent="308"/>
      <w:lvlJc w:val="left"/>
      <w:rPr>
        <w:rFonts w:ascii="Times New Roman" w:hAnsi="Times New Roman" w:cs="Times New Roman" w:hint="default"/>
      </w:rPr>
    </w:lvl>
  </w:abstractNum>
  <w:abstractNum w:abstractNumId="30" w15:restartNumberingAfterBreak="0">
    <w:nsid w:val="6CF82B18"/>
    <w:multiLevelType w:val="multilevel"/>
    <w:tmpl w:val="4C4A1DA0"/>
    <w:lvl w:ilvl="0">
      <w:start w:val="1"/>
      <w:numFmt w:val="decimal"/>
      <w:pStyle w:val="11"/>
      <w:lvlText w:val="%1"/>
      <w:lvlJc w:val="left"/>
      <w:pPr>
        <w:ind w:left="720" w:hanging="360"/>
      </w:pPr>
      <w:rPr>
        <w:rFonts w:hint="default"/>
        <w:color w:val="auto"/>
        <w:sz w:val="28"/>
      </w:rPr>
    </w:lvl>
    <w:lvl w:ilvl="1">
      <w:start w:val="1"/>
      <w:numFmt w:val="decimal"/>
      <w:pStyle w:val="110"/>
      <w:isLgl/>
      <w:lvlText w:val="%1.%2"/>
      <w:lvlJc w:val="left"/>
      <w:pPr>
        <w:ind w:left="610" w:hanging="468"/>
      </w:pPr>
      <w:rPr>
        <w:rFonts w:eastAsia="Arial Unicode MS" w:cs="Arial Unicode MS" w:hint="default"/>
        <w:b/>
      </w:rPr>
    </w:lvl>
    <w:lvl w:ilvl="2">
      <w:start w:val="1"/>
      <w:numFmt w:val="decimal"/>
      <w:pStyle w:val="111"/>
      <w:isLgl/>
      <w:lvlText w:val="%1.%2.%3."/>
      <w:lvlJc w:val="left"/>
      <w:pPr>
        <w:ind w:left="1080" w:hanging="720"/>
      </w:pPr>
      <w:rPr>
        <w:rFonts w:eastAsia="Arial Unicode MS" w:cs="Arial Unicode MS" w:hint="default"/>
        <w:b/>
      </w:rPr>
    </w:lvl>
    <w:lvl w:ilvl="3">
      <w:start w:val="1"/>
      <w:numFmt w:val="decimal"/>
      <w:lvlRestart w:val="1"/>
      <w:pStyle w:val="a"/>
      <w:isLgl/>
      <w:lvlText w:val="Рисунок %1.%4"/>
      <w:lvlJc w:val="left"/>
      <w:pPr>
        <w:ind w:left="1080" w:hanging="720"/>
      </w:pPr>
      <w:rPr>
        <w:rFonts w:eastAsia="Arial Unicode MS" w:cs="Arial Unicode MS" w:hint="default"/>
        <w:b w:val="0"/>
        <w:sz w:val="26"/>
        <w:szCs w:val="26"/>
      </w:rPr>
    </w:lvl>
    <w:lvl w:ilvl="4">
      <w:start w:val="1"/>
      <w:numFmt w:val="decimal"/>
      <w:lvlRestart w:val="1"/>
      <w:pStyle w:val="a0"/>
      <w:isLgl/>
      <w:lvlText w:val="Таблица %1.%5 - "/>
      <w:lvlJc w:val="left"/>
      <w:pPr>
        <w:ind w:left="1648"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isLgl/>
      <w:lvlText w:val="%1.%2.%3.%4.%5.%6."/>
      <w:lvlJc w:val="left"/>
      <w:pPr>
        <w:ind w:left="1440" w:hanging="1080"/>
      </w:pPr>
      <w:rPr>
        <w:rFonts w:eastAsia="Arial Unicode MS" w:cs="Arial Unicode MS" w:hint="default"/>
        <w:b/>
      </w:rPr>
    </w:lvl>
    <w:lvl w:ilvl="6">
      <w:start w:val="1"/>
      <w:numFmt w:val="decimal"/>
      <w:lvlRestart w:val="4"/>
      <w:isLgl/>
      <w:lvlText w:val="Таблица %1.%7"/>
      <w:lvlJc w:val="left"/>
      <w:pPr>
        <w:ind w:left="1800" w:hanging="1440"/>
      </w:pPr>
      <w:rPr>
        <w:rFonts w:eastAsia="Arial Unicode MS" w:cs="Arial Unicode MS" w:hint="default"/>
        <w:b/>
      </w:rPr>
    </w:lvl>
    <w:lvl w:ilvl="7">
      <w:start w:val="1"/>
      <w:numFmt w:val="decimal"/>
      <w:isLgl/>
      <w:lvlText w:val="%1.%2.%3.%4.%5.%6.%7.%8."/>
      <w:lvlJc w:val="left"/>
      <w:pPr>
        <w:ind w:left="1800" w:hanging="1440"/>
      </w:pPr>
      <w:rPr>
        <w:rFonts w:eastAsia="Arial Unicode MS" w:cs="Arial Unicode MS" w:hint="default"/>
        <w:b/>
      </w:rPr>
    </w:lvl>
    <w:lvl w:ilvl="8">
      <w:start w:val="1"/>
      <w:numFmt w:val="decimal"/>
      <w:isLgl/>
      <w:lvlText w:val="%1.%2.%3.%4.%5.%6.%7.%8.%9."/>
      <w:lvlJc w:val="left"/>
      <w:pPr>
        <w:ind w:left="2160" w:hanging="1800"/>
      </w:pPr>
      <w:rPr>
        <w:rFonts w:eastAsia="Arial Unicode MS" w:cs="Arial Unicode MS" w:hint="default"/>
        <w:b/>
      </w:rPr>
    </w:lvl>
  </w:abstractNum>
  <w:abstractNum w:abstractNumId="31" w15:restartNumberingAfterBreak="0">
    <w:nsid w:val="70FF2AF2"/>
    <w:multiLevelType w:val="singleLevel"/>
    <w:tmpl w:val="6C6273CE"/>
    <w:lvl w:ilvl="0">
      <w:start w:val="1"/>
      <w:numFmt w:val="decimal"/>
      <w:lvlText w:val="%1)"/>
      <w:legacy w:legacy="1" w:legacySpace="0" w:legacyIndent="307"/>
      <w:lvlJc w:val="left"/>
      <w:rPr>
        <w:rFonts w:ascii="Times New Roman" w:hAnsi="Times New Roman" w:cs="Times New Roman" w:hint="default"/>
      </w:rPr>
    </w:lvl>
  </w:abstractNum>
  <w:abstractNum w:abstractNumId="32" w15:restartNumberingAfterBreak="0">
    <w:nsid w:val="7473325A"/>
    <w:multiLevelType w:val="singleLevel"/>
    <w:tmpl w:val="CCA8CF42"/>
    <w:lvl w:ilvl="0">
      <w:start w:val="2"/>
      <w:numFmt w:val="decimal"/>
      <w:lvlText w:val="%1)"/>
      <w:legacy w:legacy="1" w:legacySpace="0" w:legacyIndent="528"/>
      <w:lvlJc w:val="left"/>
      <w:rPr>
        <w:rFonts w:ascii="Times New Roman" w:hAnsi="Times New Roman" w:cs="Times New Roman" w:hint="default"/>
      </w:rPr>
    </w:lvl>
  </w:abstractNum>
  <w:abstractNum w:abstractNumId="33" w15:restartNumberingAfterBreak="0">
    <w:nsid w:val="761714E7"/>
    <w:multiLevelType w:val="singleLevel"/>
    <w:tmpl w:val="2AD45174"/>
    <w:lvl w:ilvl="0">
      <w:start w:val="2"/>
      <w:numFmt w:val="decimal"/>
      <w:lvlText w:val="%1)"/>
      <w:legacy w:legacy="1" w:legacySpace="0" w:legacyIndent="360"/>
      <w:lvlJc w:val="left"/>
      <w:rPr>
        <w:rFonts w:ascii="Times New Roman" w:hAnsi="Times New Roman" w:cs="Times New Roman" w:hint="default"/>
      </w:rPr>
    </w:lvl>
  </w:abstractNum>
  <w:abstractNum w:abstractNumId="34" w15:restartNumberingAfterBreak="0">
    <w:nsid w:val="76FD12B7"/>
    <w:multiLevelType w:val="singleLevel"/>
    <w:tmpl w:val="66AADE74"/>
    <w:lvl w:ilvl="0">
      <w:start w:val="1"/>
      <w:numFmt w:val="decimal"/>
      <w:lvlText w:val="%1)"/>
      <w:legacy w:legacy="1" w:legacySpace="0" w:legacyIndent="297"/>
      <w:lvlJc w:val="left"/>
      <w:rPr>
        <w:rFonts w:ascii="Times New Roman" w:hAnsi="Times New Roman" w:cs="Times New Roman" w:hint="default"/>
      </w:rPr>
    </w:lvl>
  </w:abstractNum>
  <w:abstractNum w:abstractNumId="35" w15:restartNumberingAfterBreak="0">
    <w:nsid w:val="78010C15"/>
    <w:multiLevelType w:val="hybridMultilevel"/>
    <w:tmpl w:val="17627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DF1302"/>
    <w:multiLevelType w:val="multilevel"/>
    <w:tmpl w:val="8C8EBB62"/>
    <w:lvl w:ilvl="0">
      <w:start w:val="1"/>
      <w:numFmt w:val="decimal"/>
      <w:lvlText w:val="%1."/>
      <w:lvlJc w:val="left"/>
      <w:pPr>
        <w:ind w:left="1080" w:hanging="360"/>
      </w:pPr>
      <w:rPr>
        <w:rFonts w:hint="default"/>
      </w:rPr>
    </w:lvl>
    <w:lvl w:ilvl="1">
      <w:start w:val="4"/>
      <w:numFmt w:val="decimal"/>
      <w:isLgl/>
      <w:lvlText w:val="%1.%2."/>
      <w:lvlJc w:val="left"/>
      <w:pPr>
        <w:ind w:left="1320" w:hanging="60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C2F5DFC"/>
    <w:multiLevelType w:val="hybridMultilevel"/>
    <w:tmpl w:val="7BDC2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AA4CE1"/>
    <w:multiLevelType w:val="singleLevel"/>
    <w:tmpl w:val="3FE6E4CC"/>
    <w:lvl w:ilvl="0">
      <w:start w:val="6"/>
      <w:numFmt w:val="decimal"/>
      <w:lvlText w:val="%1)"/>
      <w:legacy w:legacy="1" w:legacySpace="0" w:legacyIndent="303"/>
      <w:lvlJc w:val="left"/>
      <w:rPr>
        <w:rFonts w:ascii="Times New Roman" w:hAnsi="Times New Roman" w:cs="Times New Roman" w:hint="default"/>
      </w:rPr>
    </w:lvl>
  </w:abstractNum>
  <w:num w:numId="1">
    <w:abstractNumId w:val="26"/>
  </w:num>
  <w:num w:numId="2">
    <w:abstractNumId w:val="35"/>
  </w:num>
  <w:num w:numId="3">
    <w:abstractNumId w:val="36"/>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30"/>
  </w:num>
  <w:num w:numId="6">
    <w:abstractNumId w:val="37"/>
  </w:num>
  <w:num w:numId="7">
    <w:abstractNumId w:val="19"/>
  </w:num>
  <w:num w:numId="8">
    <w:abstractNumId w:val="25"/>
  </w:num>
  <w:num w:numId="9">
    <w:abstractNumId w:val="29"/>
    <w:lvlOverride w:ilvl="0">
      <w:lvl w:ilvl="0">
        <w:start w:val="5"/>
        <w:numFmt w:val="decimal"/>
        <w:lvlText w:val="%1)"/>
        <w:legacy w:legacy="1" w:legacySpace="0" w:legacyIndent="504"/>
        <w:lvlJc w:val="left"/>
        <w:rPr>
          <w:rFonts w:ascii="Times New Roman" w:hAnsi="Times New Roman" w:cs="Times New Roman" w:hint="default"/>
        </w:rPr>
      </w:lvl>
    </w:lvlOverride>
  </w:num>
  <w:num w:numId="10">
    <w:abstractNumId w:val="12"/>
    <w:lvlOverride w:ilvl="0">
      <w:lvl w:ilvl="0">
        <w:start w:val="10"/>
        <w:numFmt w:val="decimal"/>
        <w:lvlText w:val="%1)"/>
        <w:legacy w:legacy="1" w:legacySpace="0" w:legacyIndent="571"/>
        <w:lvlJc w:val="left"/>
        <w:rPr>
          <w:rFonts w:ascii="Times New Roman" w:hAnsi="Times New Roman" w:cs="Times New Roman" w:hint="default"/>
        </w:rPr>
      </w:lvl>
    </w:lvlOverride>
  </w:num>
  <w:num w:numId="11">
    <w:abstractNumId w:val="28"/>
    <w:lvlOverride w:ilvl="0">
      <w:lvl w:ilvl="0">
        <w:start w:val="8"/>
        <w:numFmt w:val="decimal"/>
        <w:lvlText w:val="%1)"/>
        <w:legacy w:legacy="1" w:legacySpace="0" w:legacyIndent="379"/>
        <w:lvlJc w:val="left"/>
        <w:rPr>
          <w:rFonts w:ascii="Times New Roman" w:hAnsi="Times New Roman" w:cs="Times New Roman" w:hint="default"/>
        </w:rPr>
      </w:lvl>
    </w:lvlOverride>
  </w:num>
  <w:num w:numId="12">
    <w:abstractNumId w:val="16"/>
    <w:lvlOverride w:ilvl="0">
      <w:startOverride w:val="2"/>
    </w:lvlOverride>
  </w:num>
  <w:num w:numId="13">
    <w:abstractNumId w:val="32"/>
    <w:lvlOverride w:ilvl="0">
      <w:startOverride w:val="2"/>
    </w:lvlOverride>
  </w:num>
  <w:num w:numId="14">
    <w:abstractNumId w:val="23"/>
    <w:lvlOverride w:ilvl="0">
      <w:startOverride w:val="4"/>
    </w:lvlOverride>
  </w:num>
  <w:num w:numId="15">
    <w:abstractNumId w:val="29"/>
    <w:lvlOverride w:ilvl="0">
      <w:startOverride w:val="1"/>
    </w:lvlOverride>
  </w:num>
  <w:num w:numId="16">
    <w:abstractNumId w:val="20"/>
    <w:lvlOverride w:ilvl="0">
      <w:startOverride w:val="1"/>
    </w:lvlOverride>
  </w:num>
  <w:num w:numId="17">
    <w:abstractNumId w:val="5"/>
    <w:lvlOverride w:ilvl="0">
      <w:startOverride w:val="5"/>
    </w:lvlOverride>
  </w:num>
  <w:num w:numId="18">
    <w:abstractNumId w:val="14"/>
    <w:lvlOverride w:ilvl="0">
      <w:startOverride w:val="1"/>
    </w:lvlOverride>
  </w:num>
  <w:num w:numId="19">
    <w:abstractNumId w:val="34"/>
    <w:lvlOverride w:ilvl="0">
      <w:startOverride w:val="1"/>
    </w:lvlOverride>
  </w:num>
  <w:num w:numId="20">
    <w:abstractNumId w:val="21"/>
    <w:lvlOverride w:ilvl="0">
      <w:startOverride w:val="3"/>
    </w:lvlOverride>
  </w:num>
  <w:num w:numId="21">
    <w:abstractNumId w:val="3"/>
    <w:lvlOverride w:ilvl="0">
      <w:startOverride w:val="8"/>
    </w:lvlOverride>
  </w:num>
  <w:num w:numId="22">
    <w:abstractNumId w:val="13"/>
    <w:lvlOverride w:ilvl="0">
      <w:startOverride w:val="1"/>
    </w:lvlOverride>
  </w:num>
  <w:num w:numId="23">
    <w:abstractNumId w:val="12"/>
    <w:lvlOverride w:ilvl="0">
      <w:startOverride w:val="6"/>
    </w:lvlOverride>
  </w:num>
  <w:num w:numId="24">
    <w:abstractNumId w:val="33"/>
    <w:lvlOverride w:ilvl="0">
      <w:startOverride w:val="2"/>
    </w:lvlOverride>
  </w:num>
  <w:num w:numId="25">
    <w:abstractNumId w:val="4"/>
    <w:lvlOverride w:ilvl="0">
      <w:startOverride w:val="7"/>
    </w:lvlOverride>
  </w:num>
  <w:num w:numId="26">
    <w:abstractNumId w:val="8"/>
    <w:lvlOverride w:ilvl="0">
      <w:startOverride w:val="1"/>
    </w:lvlOverride>
  </w:num>
  <w:num w:numId="27">
    <w:abstractNumId w:val="28"/>
    <w:lvlOverride w:ilvl="0">
      <w:startOverride w:val="5"/>
    </w:lvlOverride>
  </w:num>
  <w:num w:numId="28">
    <w:abstractNumId w:val="31"/>
    <w:lvlOverride w:ilvl="0">
      <w:startOverride w:val="1"/>
    </w:lvlOverride>
  </w:num>
  <w:num w:numId="29">
    <w:abstractNumId w:val="7"/>
    <w:lvlOverride w:ilvl="0">
      <w:startOverride w:val="4"/>
    </w:lvlOverride>
  </w:num>
  <w:num w:numId="30">
    <w:abstractNumId w:val="39"/>
    <w:lvlOverride w:ilvl="0">
      <w:startOverride w:val="6"/>
    </w:lvlOverride>
  </w:num>
  <w:num w:numId="31">
    <w:abstractNumId w:val="2"/>
    <w:lvlOverride w:ilvl="0">
      <w:startOverride w:val="8"/>
    </w:lvlOverride>
  </w:num>
  <w:num w:numId="32">
    <w:abstractNumId w:val="6"/>
    <w:lvlOverride w:ilvl="0">
      <w:startOverride w:val="10"/>
    </w:lvlOverride>
  </w:num>
  <w:num w:numId="33">
    <w:abstractNumId w:val="15"/>
    <w:lvlOverride w:ilvl="0">
      <w:startOverride w:val="3"/>
    </w:lvlOverride>
  </w:num>
  <w:num w:numId="34">
    <w:abstractNumId w:val="9"/>
    <w:lvlOverride w:ilvl="0">
      <w:startOverride w:val="1"/>
    </w:lvlOverride>
  </w:num>
  <w:num w:numId="35">
    <w:abstractNumId w:val="24"/>
    <w:lvlOverride w:ilvl="0">
      <w:startOverride w:val="5"/>
    </w:lvlOverride>
  </w:num>
  <w:num w:numId="36">
    <w:abstractNumId w:val="17"/>
    <w:lvlOverride w:ilvl="0">
      <w:startOverride w:val="1"/>
    </w:lvlOverride>
  </w:num>
  <w:num w:numId="37">
    <w:abstractNumId w:val="10"/>
  </w:num>
  <w:num w:numId="38">
    <w:abstractNumId w:val="18"/>
  </w:num>
  <w:num w:numId="39">
    <w:abstractNumId w:val="0"/>
  </w:num>
  <w:num w:numId="40">
    <w:abstractNumId w:val="11"/>
  </w:num>
  <w:num w:numId="41">
    <w:abstractNumId w:val="38"/>
  </w:num>
  <w:num w:numId="42">
    <w:abstractNumId w:val="27"/>
  </w:num>
  <w:num w:numId="4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22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9C"/>
    <w:rsid w:val="00005203"/>
    <w:rsid w:val="00005747"/>
    <w:rsid w:val="00006CCF"/>
    <w:rsid w:val="000102F4"/>
    <w:rsid w:val="000103BD"/>
    <w:rsid w:val="00010575"/>
    <w:rsid w:val="000124AD"/>
    <w:rsid w:val="00021503"/>
    <w:rsid w:val="00022A71"/>
    <w:rsid w:val="00022EDB"/>
    <w:rsid w:val="00027484"/>
    <w:rsid w:val="0003211F"/>
    <w:rsid w:val="00032445"/>
    <w:rsid w:val="0003274A"/>
    <w:rsid w:val="00035F8E"/>
    <w:rsid w:val="000367A7"/>
    <w:rsid w:val="00040BF3"/>
    <w:rsid w:val="00043BF2"/>
    <w:rsid w:val="00052FFD"/>
    <w:rsid w:val="00054440"/>
    <w:rsid w:val="000561E4"/>
    <w:rsid w:val="00062EBE"/>
    <w:rsid w:val="00066397"/>
    <w:rsid w:val="000675CC"/>
    <w:rsid w:val="00070544"/>
    <w:rsid w:val="00072BCB"/>
    <w:rsid w:val="00077B78"/>
    <w:rsid w:val="00081CB0"/>
    <w:rsid w:val="00082EC2"/>
    <w:rsid w:val="0008413A"/>
    <w:rsid w:val="00090E57"/>
    <w:rsid w:val="00094BF0"/>
    <w:rsid w:val="000A5BC3"/>
    <w:rsid w:val="000A7226"/>
    <w:rsid w:val="000A77E5"/>
    <w:rsid w:val="000B30B3"/>
    <w:rsid w:val="000B4575"/>
    <w:rsid w:val="000B5598"/>
    <w:rsid w:val="000B56FC"/>
    <w:rsid w:val="000B6796"/>
    <w:rsid w:val="000C64D7"/>
    <w:rsid w:val="000C6DE1"/>
    <w:rsid w:val="000D427C"/>
    <w:rsid w:val="000D4398"/>
    <w:rsid w:val="000E1532"/>
    <w:rsid w:val="000E4153"/>
    <w:rsid w:val="000E72BF"/>
    <w:rsid w:val="000F2B2B"/>
    <w:rsid w:val="000F2C0B"/>
    <w:rsid w:val="000F324C"/>
    <w:rsid w:val="000F6870"/>
    <w:rsid w:val="000F7A5E"/>
    <w:rsid w:val="000F7BE4"/>
    <w:rsid w:val="000F7C2E"/>
    <w:rsid w:val="001005E9"/>
    <w:rsid w:val="00100F40"/>
    <w:rsid w:val="00102178"/>
    <w:rsid w:val="00102421"/>
    <w:rsid w:val="00104773"/>
    <w:rsid w:val="001122A2"/>
    <w:rsid w:val="00114C1B"/>
    <w:rsid w:val="001239F2"/>
    <w:rsid w:val="001272FC"/>
    <w:rsid w:val="00127EA8"/>
    <w:rsid w:val="00132639"/>
    <w:rsid w:val="00132660"/>
    <w:rsid w:val="001328D1"/>
    <w:rsid w:val="001358F9"/>
    <w:rsid w:val="00137524"/>
    <w:rsid w:val="00142172"/>
    <w:rsid w:val="00142302"/>
    <w:rsid w:val="00142441"/>
    <w:rsid w:val="00144021"/>
    <w:rsid w:val="00144E90"/>
    <w:rsid w:val="00146A5A"/>
    <w:rsid w:val="00147D09"/>
    <w:rsid w:val="001570B6"/>
    <w:rsid w:val="00161245"/>
    <w:rsid w:val="001639D3"/>
    <w:rsid w:val="00164BCD"/>
    <w:rsid w:val="00166557"/>
    <w:rsid w:val="00172A08"/>
    <w:rsid w:val="00177824"/>
    <w:rsid w:val="001833E5"/>
    <w:rsid w:val="001855ED"/>
    <w:rsid w:val="001927C5"/>
    <w:rsid w:val="0019789D"/>
    <w:rsid w:val="001A026E"/>
    <w:rsid w:val="001A28CA"/>
    <w:rsid w:val="001A3912"/>
    <w:rsid w:val="001A6E82"/>
    <w:rsid w:val="001B639F"/>
    <w:rsid w:val="001B7A59"/>
    <w:rsid w:val="001C0FA9"/>
    <w:rsid w:val="001C1768"/>
    <w:rsid w:val="001C3ACE"/>
    <w:rsid w:val="001C435E"/>
    <w:rsid w:val="001C65AF"/>
    <w:rsid w:val="001C7EF4"/>
    <w:rsid w:val="001D2682"/>
    <w:rsid w:val="001D39B8"/>
    <w:rsid w:val="001D438E"/>
    <w:rsid w:val="001E1F49"/>
    <w:rsid w:val="001F5A67"/>
    <w:rsid w:val="001F79CB"/>
    <w:rsid w:val="00205E8F"/>
    <w:rsid w:val="00212FAB"/>
    <w:rsid w:val="00216585"/>
    <w:rsid w:val="00226C3D"/>
    <w:rsid w:val="00227059"/>
    <w:rsid w:val="002302A6"/>
    <w:rsid w:val="00235B17"/>
    <w:rsid w:val="00236EA7"/>
    <w:rsid w:val="00237BF1"/>
    <w:rsid w:val="00242FD1"/>
    <w:rsid w:val="002451E3"/>
    <w:rsid w:val="00245939"/>
    <w:rsid w:val="00255385"/>
    <w:rsid w:val="00256595"/>
    <w:rsid w:val="0026445B"/>
    <w:rsid w:val="00266166"/>
    <w:rsid w:val="002669C2"/>
    <w:rsid w:val="00274C90"/>
    <w:rsid w:val="002756D3"/>
    <w:rsid w:val="00282380"/>
    <w:rsid w:val="00290EA8"/>
    <w:rsid w:val="0029199C"/>
    <w:rsid w:val="002954E8"/>
    <w:rsid w:val="00295C8A"/>
    <w:rsid w:val="002A3385"/>
    <w:rsid w:val="002A469F"/>
    <w:rsid w:val="002A507B"/>
    <w:rsid w:val="002A5685"/>
    <w:rsid w:val="002B4F01"/>
    <w:rsid w:val="002C246F"/>
    <w:rsid w:val="002C30F0"/>
    <w:rsid w:val="002C3181"/>
    <w:rsid w:val="002C734D"/>
    <w:rsid w:val="002D16DA"/>
    <w:rsid w:val="002D3F3D"/>
    <w:rsid w:val="002D50A8"/>
    <w:rsid w:val="002E1E80"/>
    <w:rsid w:val="002E240E"/>
    <w:rsid w:val="002E4DD6"/>
    <w:rsid w:val="002E5392"/>
    <w:rsid w:val="002E614D"/>
    <w:rsid w:val="002E6DDB"/>
    <w:rsid w:val="002E71E9"/>
    <w:rsid w:val="002F3101"/>
    <w:rsid w:val="002F45DA"/>
    <w:rsid w:val="002F58BF"/>
    <w:rsid w:val="00301FD2"/>
    <w:rsid w:val="00305043"/>
    <w:rsid w:val="003112B6"/>
    <w:rsid w:val="00312D0B"/>
    <w:rsid w:val="003149BA"/>
    <w:rsid w:val="00320E2F"/>
    <w:rsid w:val="00322D5C"/>
    <w:rsid w:val="0032384A"/>
    <w:rsid w:val="00323956"/>
    <w:rsid w:val="00330671"/>
    <w:rsid w:val="003307E3"/>
    <w:rsid w:val="00330CCC"/>
    <w:rsid w:val="00331064"/>
    <w:rsid w:val="00333646"/>
    <w:rsid w:val="0033533A"/>
    <w:rsid w:val="0034128B"/>
    <w:rsid w:val="00343793"/>
    <w:rsid w:val="003448FC"/>
    <w:rsid w:val="00346207"/>
    <w:rsid w:val="003523EB"/>
    <w:rsid w:val="00357243"/>
    <w:rsid w:val="00363475"/>
    <w:rsid w:val="00381542"/>
    <w:rsid w:val="0038565F"/>
    <w:rsid w:val="0038682C"/>
    <w:rsid w:val="00387285"/>
    <w:rsid w:val="00387CC1"/>
    <w:rsid w:val="00395943"/>
    <w:rsid w:val="003A36F5"/>
    <w:rsid w:val="003A4C02"/>
    <w:rsid w:val="003B08D2"/>
    <w:rsid w:val="003B1D15"/>
    <w:rsid w:val="003B5619"/>
    <w:rsid w:val="003B6BCB"/>
    <w:rsid w:val="003B7C06"/>
    <w:rsid w:val="003C050F"/>
    <w:rsid w:val="003C3A3C"/>
    <w:rsid w:val="003D10A7"/>
    <w:rsid w:val="003D2C02"/>
    <w:rsid w:val="003D47F4"/>
    <w:rsid w:val="003D4D7C"/>
    <w:rsid w:val="003E7A3A"/>
    <w:rsid w:val="003F17DD"/>
    <w:rsid w:val="00401047"/>
    <w:rsid w:val="004023AD"/>
    <w:rsid w:val="004036F1"/>
    <w:rsid w:val="00407FAE"/>
    <w:rsid w:val="00412908"/>
    <w:rsid w:val="00414F3B"/>
    <w:rsid w:val="00417504"/>
    <w:rsid w:val="004231A8"/>
    <w:rsid w:val="0042458B"/>
    <w:rsid w:val="00425038"/>
    <w:rsid w:val="00426752"/>
    <w:rsid w:val="00427439"/>
    <w:rsid w:val="00427F1B"/>
    <w:rsid w:val="00431640"/>
    <w:rsid w:val="00433B12"/>
    <w:rsid w:val="0044193F"/>
    <w:rsid w:val="00447C15"/>
    <w:rsid w:val="00450BC6"/>
    <w:rsid w:val="00452D75"/>
    <w:rsid w:val="00453A8B"/>
    <w:rsid w:val="00457BBE"/>
    <w:rsid w:val="00461B8A"/>
    <w:rsid w:val="00463D36"/>
    <w:rsid w:val="00465885"/>
    <w:rsid w:val="004666B4"/>
    <w:rsid w:val="00472DE3"/>
    <w:rsid w:val="004761A0"/>
    <w:rsid w:val="004814B8"/>
    <w:rsid w:val="0048298A"/>
    <w:rsid w:val="00484B45"/>
    <w:rsid w:val="00485215"/>
    <w:rsid w:val="00492E79"/>
    <w:rsid w:val="00494E64"/>
    <w:rsid w:val="00495A30"/>
    <w:rsid w:val="004960EE"/>
    <w:rsid w:val="004969AF"/>
    <w:rsid w:val="004A15CE"/>
    <w:rsid w:val="004A3358"/>
    <w:rsid w:val="004A463C"/>
    <w:rsid w:val="004B678D"/>
    <w:rsid w:val="004C16EF"/>
    <w:rsid w:val="004C4379"/>
    <w:rsid w:val="004D1277"/>
    <w:rsid w:val="004D38DC"/>
    <w:rsid w:val="004D4D02"/>
    <w:rsid w:val="004D5F02"/>
    <w:rsid w:val="004D76F7"/>
    <w:rsid w:val="004E26EA"/>
    <w:rsid w:val="004E4427"/>
    <w:rsid w:val="004E4D69"/>
    <w:rsid w:val="004F4C60"/>
    <w:rsid w:val="004F59DE"/>
    <w:rsid w:val="005030E0"/>
    <w:rsid w:val="00511925"/>
    <w:rsid w:val="00512030"/>
    <w:rsid w:val="00512354"/>
    <w:rsid w:val="00513B27"/>
    <w:rsid w:val="0051412F"/>
    <w:rsid w:val="0051621A"/>
    <w:rsid w:val="00531F5A"/>
    <w:rsid w:val="005358F6"/>
    <w:rsid w:val="005447F7"/>
    <w:rsid w:val="00546DBD"/>
    <w:rsid w:val="0055345A"/>
    <w:rsid w:val="00555146"/>
    <w:rsid w:val="00557974"/>
    <w:rsid w:val="00562C45"/>
    <w:rsid w:val="005631A9"/>
    <w:rsid w:val="00565256"/>
    <w:rsid w:val="00566DA4"/>
    <w:rsid w:val="00575F93"/>
    <w:rsid w:val="0058519D"/>
    <w:rsid w:val="00591CC5"/>
    <w:rsid w:val="0059290C"/>
    <w:rsid w:val="005930F5"/>
    <w:rsid w:val="00593C6A"/>
    <w:rsid w:val="00594AD8"/>
    <w:rsid w:val="00595A8E"/>
    <w:rsid w:val="00595BF5"/>
    <w:rsid w:val="005A1244"/>
    <w:rsid w:val="005A60A9"/>
    <w:rsid w:val="005B05C7"/>
    <w:rsid w:val="005B232C"/>
    <w:rsid w:val="005B7E23"/>
    <w:rsid w:val="005C3402"/>
    <w:rsid w:val="005C5211"/>
    <w:rsid w:val="005D0CE7"/>
    <w:rsid w:val="005D308D"/>
    <w:rsid w:val="005D674D"/>
    <w:rsid w:val="005D7C8F"/>
    <w:rsid w:val="005E6A8C"/>
    <w:rsid w:val="005F1DF6"/>
    <w:rsid w:val="005F2563"/>
    <w:rsid w:val="005F2B1F"/>
    <w:rsid w:val="005F2ED5"/>
    <w:rsid w:val="005F3017"/>
    <w:rsid w:val="005F3659"/>
    <w:rsid w:val="005F5418"/>
    <w:rsid w:val="005F5DEC"/>
    <w:rsid w:val="005F7934"/>
    <w:rsid w:val="00601A1A"/>
    <w:rsid w:val="00603638"/>
    <w:rsid w:val="006064F0"/>
    <w:rsid w:val="00610163"/>
    <w:rsid w:val="00613BFE"/>
    <w:rsid w:val="00615D3C"/>
    <w:rsid w:val="00622D5C"/>
    <w:rsid w:val="006251BA"/>
    <w:rsid w:val="00627A00"/>
    <w:rsid w:val="00631A94"/>
    <w:rsid w:val="00632239"/>
    <w:rsid w:val="00643BD8"/>
    <w:rsid w:val="00643D7C"/>
    <w:rsid w:val="0064499C"/>
    <w:rsid w:val="00647FED"/>
    <w:rsid w:val="006501F2"/>
    <w:rsid w:val="006519E9"/>
    <w:rsid w:val="0065237A"/>
    <w:rsid w:val="006547E9"/>
    <w:rsid w:val="00661C67"/>
    <w:rsid w:val="00665DC6"/>
    <w:rsid w:val="00667761"/>
    <w:rsid w:val="00670710"/>
    <w:rsid w:val="00671B63"/>
    <w:rsid w:val="00672D76"/>
    <w:rsid w:val="006754B3"/>
    <w:rsid w:val="00675ADF"/>
    <w:rsid w:val="00676956"/>
    <w:rsid w:val="00676A29"/>
    <w:rsid w:val="00682838"/>
    <w:rsid w:val="006828D5"/>
    <w:rsid w:val="00686941"/>
    <w:rsid w:val="006932E4"/>
    <w:rsid w:val="00695197"/>
    <w:rsid w:val="00697A2A"/>
    <w:rsid w:val="006A4840"/>
    <w:rsid w:val="006A59E1"/>
    <w:rsid w:val="006B34CB"/>
    <w:rsid w:val="006C4512"/>
    <w:rsid w:val="006C7D59"/>
    <w:rsid w:val="006D3731"/>
    <w:rsid w:val="006D4FA9"/>
    <w:rsid w:val="006D4FAA"/>
    <w:rsid w:val="006D5CCE"/>
    <w:rsid w:val="006D6D93"/>
    <w:rsid w:val="006E45FB"/>
    <w:rsid w:val="006F0CD6"/>
    <w:rsid w:val="006F1DD4"/>
    <w:rsid w:val="006F2503"/>
    <w:rsid w:val="006F3128"/>
    <w:rsid w:val="006F31A5"/>
    <w:rsid w:val="006F3649"/>
    <w:rsid w:val="006F529C"/>
    <w:rsid w:val="00701C1C"/>
    <w:rsid w:val="00703887"/>
    <w:rsid w:val="007039EE"/>
    <w:rsid w:val="00711C96"/>
    <w:rsid w:val="00711D65"/>
    <w:rsid w:val="0071200B"/>
    <w:rsid w:val="007123EA"/>
    <w:rsid w:val="007131D8"/>
    <w:rsid w:val="00716E0C"/>
    <w:rsid w:val="00722BD3"/>
    <w:rsid w:val="00727038"/>
    <w:rsid w:val="007366A4"/>
    <w:rsid w:val="0073673B"/>
    <w:rsid w:val="00744440"/>
    <w:rsid w:val="00746697"/>
    <w:rsid w:val="00747276"/>
    <w:rsid w:val="00752AF4"/>
    <w:rsid w:val="00755CBA"/>
    <w:rsid w:val="007574C6"/>
    <w:rsid w:val="00766FE7"/>
    <w:rsid w:val="00770272"/>
    <w:rsid w:val="00770914"/>
    <w:rsid w:val="007725AA"/>
    <w:rsid w:val="00775105"/>
    <w:rsid w:val="00777F36"/>
    <w:rsid w:val="007802D6"/>
    <w:rsid w:val="0078131D"/>
    <w:rsid w:val="00782CF8"/>
    <w:rsid w:val="00784144"/>
    <w:rsid w:val="0078432E"/>
    <w:rsid w:val="00792BF4"/>
    <w:rsid w:val="00793565"/>
    <w:rsid w:val="00794085"/>
    <w:rsid w:val="007955F5"/>
    <w:rsid w:val="00795F7D"/>
    <w:rsid w:val="007969EE"/>
    <w:rsid w:val="007970E8"/>
    <w:rsid w:val="007A2180"/>
    <w:rsid w:val="007A29AB"/>
    <w:rsid w:val="007A4663"/>
    <w:rsid w:val="007A4744"/>
    <w:rsid w:val="007A7999"/>
    <w:rsid w:val="007B5015"/>
    <w:rsid w:val="007C4724"/>
    <w:rsid w:val="007C6142"/>
    <w:rsid w:val="007C78A8"/>
    <w:rsid w:val="007D16A1"/>
    <w:rsid w:val="007D56FD"/>
    <w:rsid w:val="007D728C"/>
    <w:rsid w:val="007E0886"/>
    <w:rsid w:val="007E1502"/>
    <w:rsid w:val="007E2EC4"/>
    <w:rsid w:val="007E46D0"/>
    <w:rsid w:val="007E665F"/>
    <w:rsid w:val="007F4CEF"/>
    <w:rsid w:val="007F592A"/>
    <w:rsid w:val="007F6419"/>
    <w:rsid w:val="007F7CE6"/>
    <w:rsid w:val="00801B34"/>
    <w:rsid w:val="00802FEF"/>
    <w:rsid w:val="0080551C"/>
    <w:rsid w:val="00810038"/>
    <w:rsid w:val="00811914"/>
    <w:rsid w:val="008137E6"/>
    <w:rsid w:val="008170E2"/>
    <w:rsid w:val="00821DB5"/>
    <w:rsid w:val="008377EC"/>
    <w:rsid w:val="00837FF6"/>
    <w:rsid w:val="00840848"/>
    <w:rsid w:val="00842AAC"/>
    <w:rsid w:val="00844253"/>
    <w:rsid w:val="00850C02"/>
    <w:rsid w:val="00863448"/>
    <w:rsid w:val="00864DDD"/>
    <w:rsid w:val="008657BA"/>
    <w:rsid w:val="0086641E"/>
    <w:rsid w:val="00870490"/>
    <w:rsid w:val="00873B37"/>
    <w:rsid w:val="00874F60"/>
    <w:rsid w:val="00876E70"/>
    <w:rsid w:val="00882E1E"/>
    <w:rsid w:val="00886619"/>
    <w:rsid w:val="008873A7"/>
    <w:rsid w:val="008873C1"/>
    <w:rsid w:val="00891F0B"/>
    <w:rsid w:val="008922D1"/>
    <w:rsid w:val="00892B7F"/>
    <w:rsid w:val="0089551A"/>
    <w:rsid w:val="008B0D5F"/>
    <w:rsid w:val="008B16B4"/>
    <w:rsid w:val="008B33D5"/>
    <w:rsid w:val="008B7448"/>
    <w:rsid w:val="008C3C5E"/>
    <w:rsid w:val="008C3D1B"/>
    <w:rsid w:val="008C41ED"/>
    <w:rsid w:val="008D0F12"/>
    <w:rsid w:val="008D29A4"/>
    <w:rsid w:val="008D49CE"/>
    <w:rsid w:val="008E1A94"/>
    <w:rsid w:val="008E23EE"/>
    <w:rsid w:val="008E6912"/>
    <w:rsid w:val="008E6E59"/>
    <w:rsid w:val="008F50D1"/>
    <w:rsid w:val="00900178"/>
    <w:rsid w:val="00900DA1"/>
    <w:rsid w:val="0090264F"/>
    <w:rsid w:val="00907672"/>
    <w:rsid w:val="00916AA7"/>
    <w:rsid w:val="009278B9"/>
    <w:rsid w:val="00931281"/>
    <w:rsid w:val="009434F3"/>
    <w:rsid w:val="00947D32"/>
    <w:rsid w:val="00952A0B"/>
    <w:rsid w:val="009536F9"/>
    <w:rsid w:val="00961A7B"/>
    <w:rsid w:val="00961C19"/>
    <w:rsid w:val="009643D7"/>
    <w:rsid w:val="00967A95"/>
    <w:rsid w:val="00967C7C"/>
    <w:rsid w:val="009769FF"/>
    <w:rsid w:val="00977FA9"/>
    <w:rsid w:val="009820B8"/>
    <w:rsid w:val="009868D4"/>
    <w:rsid w:val="0098796F"/>
    <w:rsid w:val="009906D4"/>
    <w:rsid w:val="009930C2"/>
    <w:rsid w:val="00996668"/>
    <w:rsid w:val="009966F6"/>
    <w:rsid w:val="00996799"/>
    <w:rsid w:val="009A38BA"/>
    <w:rsid w:val="009A478F"/>
    <w:rsid w:val="009A52FB"/>
    <w:rsid w:val="009A5B02"/>
    <w:rsid w:val="009B1BF6"/>
    <w:rsid w:val="009B76A3"/>
    <w:rsid w:val="009B76B7"/>
    <w:rsid w:val="009C3F04"/>
    <w:rsid w:val="009C429C"/>
    <w:rsid w:val="009D24D2"/>
    <w:rsid w:val="009D27F9"/>
    <w:rsid w:val="009D6256"/>
    <w:rsid w:val="009E27E1"/>
    <w:rsid w:val="009F24DF"/>
    <w:rsid w:val="009F6178"/>
    <w:rsid w:val="00A10B57"/>
    <w:rsid w:val="00A11D3D"/>
    <w:rsid w:val="00A149CA"/>
    <w:rsid w:val="00A14E32"/>
    <w:rsid w:val="00A17277"/>
    <w:rsid w:val="00A222DD"/>
    <w:rsid w:val="00A24168"/>
    <w:rsid w:val="00A30458"/>
    <w:rsid w:val="00A32D36"/>
    <w:rsid w:val="00A36CA5"/>
    <w:rsid w:val="00A420F7"/>
    <w:rsid w:val="00A453A1"/>
    <w:rsid w:val="00A45BCD"/>
    <w:rsid w:val="00A47733"/>
    <w:rsid w:val="00A61072"/>
    <w:rsid w:val="00A61626"/>
    <w:rsid w:val="00A61A37"/>
    <w:rsid w:val="00A654E0"/>
    <w:rsid w:val="00A66CFB"/>
    <w:rsid w:val="00A67489"/>
    <w:rsid w:val="00A71486"/>
    <w:rsid w:val="00A71B17"/>
    <w:rsid w:val="00A72832"/>
    <w:rsid w:val="00A765D8"/>
    <w:rsid w:val="00A86210"/>
    <w:rsid w:val="00A8700B"/>
    <w:rsid w:val="00A87184"/>
    <w:rsid w:val="00AA2F17"/>
    <w:rsid w:val="00AA443D"/>
    <w:rsid w:val="00AA6ADE"/>
    <w:rsid w:val="00AA72CD"/>
    <w:rsid w:val="00AB0205"/>
    <w:rsid w:val="00AC6606"/>
    <w:rsid w:val="00AD05DE"/>
    <w:rsid w:val="00AD07B1"/>
    <w:rsid w:val="00AD16D8"/>
    <w:rsid w:val="00AD29A0"/>
    <w:rsid w:val="00AD75B5"/>
    <w:rsid w:val="00AE1C1C"/>
    <w:rsid w:val="00AE34D5"/>
    <w:rsid w:val="00AE4844"/>
    <w:rsid w:val="00AE69B2"/>
    <w:rsid w:val="00AE7BDB"/>
    <w:rsid w:val="00AE7EAD"/>
    <w:rsid w:val="00AF1303"/>
    <w:rsid w:val="00AF3B7D"/>
    <w:rsid w:val="00AF4081"/>
    <w:rsid w:val="00AF4655"/>
    <w:rsid w:val="00AF4F01"/>
    <w:rsid w:val="00B049D1"/>
    <w:rsid w:val="00B05081"/>
    <w:rsid w:val="00B10AA0"/>
    <w:rsid w:val="00B12A61"/>
    <w:rsid w:val="00B1719A"/>
    <w:rsid w:val="00B176B1"/>
    <w:rsid w:val="00B2246F"/>
    <w:rsid w:val="00B22F66"/>
    <w:rsid w:val="00B34528"/>
    <w:rsid w:val="00B35730"/>
    <w:rsid w:val="00B35D9E"/>
    <w:rsid w:val="00B374FC"/>
    <w:rsid w:val="00B451D5"/>
    <w:rsid w:val="00B4542C"/>
    <w:rsid w:val="00B46143"/>
    <w:rsid w:val="00B475FF"/>
    <w:rsid w:val="00B51415"/>
    <w:rsid w:val="00B52358"/>
    <w:rsid w:val="00B52C62"/>
    <w:rsid w:val="00B537E7"/>
    <w:rsid w:val="00B578F2"/>
    <w:rsid w:val="00B65EE7"/>
    <w:rsid w:val="00B70066"/>
    <w:rsid w:val="00B712F0"/>
    <w:rsid w:val="00B819EF"/>
    <w:rsid w:val="00B830DE"/>
    <w:rsid w:val="00BA2B5C"/>
    <w:rsid w:val="00BA58BB"/>
    <w:rsid w:val="00BA7C74"/>
    <w:rsid w:val="00BB240D"/>
    <w:rsid w:val="00BB2EC1"/>
    <w:rsid w:val="00BC2475"/>
    <w:rsid w:val="00BC2C79"/>
    <w:rsid w:val="00BC306B"/>
    <w:rsid w:val="00BC3770"/>
    <w:rsid w:val="00BC401D"/>
    <w:rsid w:val="00BC4526"/>
    <w:rsid w:val="00BC4691"/>
    <w:rsid w:val="00BC4A3F"/>
    <w:rsid w:val="00BD0C92"/>
    <w:rsid w:val="00BD0E9A"/>
    <w:rsid w:val="00BD1459"/>
    <w:rsid w:val="00BD204E"/>
    <w:rsid w:val="00BD2ADB"/>
    <w:rsid w:val="00BD3300"/>
    <w:rsid w:val="00BD396C"/>
    <w:rsid w:val="00BE14A8"/>
    <w:rsid w:val="00BE4666"/>
    <w:rsid w:val="00BE7E28"/>
    <w:rsid w:val="00BF0F40"/>
    <w:rsid w:val="00C003F1"/>
    <w:rsid w:val="00C005BB"/>
    <w:rsid w:val="00C01F69"/>
    <w:rsid w:val="00C01FAD"/>
    <w:rsid w:val="00C022A2"/>
    <w:rsid w:val="00C03B61"/>
    <w:rsid w:val="00C0551D"/>
    <w:rsid w:val="00C05F2E"/>
    <w:rsid w:val="00C135DA"/>
    <w:rsid w:val="00C23A39"/>
    <w:rsid w:val="00C25BFD"/>
    <w:rsid w:val="00C273A5"/>
    <w:rsid w:val="00C341AA"/>
    <w:rsid w:val="00C37C5D"/>
    <w:rsid w:val="00C37E57"/>
    <w:rsid w:val="00C45F18"/>
    <w:rsid w:val="00C4685F"/>
    <w:rsid w:val="00C52D45"/>
    <w:rsid w:val="00C5479D"/>
    <w:rsid w:val="00C555E4"/>
    <w:rsid w:val="00C55AB5"/>
    <w:rsid w:val="00C56CF3"/>
    <w:rsid w:val="00C62176"/>
    <w:rsid w:val="00C64268"/>
    <w:rsid w:val="00C67444"/>
    <w:rsid w:val="00C7177E"/>
    <w:rsid w:val="00C72F1F"/>
    <w:rsid w:val="00C7615F"/>
    <w:rsid w:val="00C7641A"/>
    <w:rsid w:val="00C77244"/>
    <w:rsid w:val="00C82DFB"/>
    <w:rsid w:val="00C83230"/>
    <w:rsid w:val="00C86126"/>
    <w:rsid w:val="00C9656C"/>
    <w:rsid w:val="00CA2B3E"/>
    <w:rsid w:val="00CA335A"/>
    <w:rsid w:val="00CA3718"/>
    <w:rsid w:val="00CB031F"/>
    <w:rsid w:val="00CB13D0"/>
    <w:rsid w:val="00CB6D0C"/>
    <w:rsid w:val="00CC08F1"/>
    <w:rsid w:val="00CC52DE"/>
    <w:rsid w:val="00CC783D"/>
    <w:rsid w:val="00CD0516"/>
    <w:rsid w:val="00CD2958"/>
    <w:rsid w:val="00CD4966"/>
    <w:rsid w:val="00CE0041"/>
    <w:rsid w:val="00CE091D"/>
    <w:rsid w:val="00CE2C9F"/>
    <w:rsid w:val="00CE5A63"/>
    <w:rsid w:val="00CF1911"/>
    <w:rsid w:val="00CF1EF9"/>
    <w:rsid w:val="00CF347D"/>
    <w:rsid w:val="00CF5835"/>
    <w:rsid w:val="00CF682A"/>
    <w:rsid w:val="00CF7585"/>
    <w:rsid w:val="00D00B16"/>
    <w:rsid w:val="00D02C03"/>
    <w:rsid w:val="00D208E0"/>
    <w:rsid w:val="00D236D8"/>
    <w:rsid w:val="00D26C91"/>
    <w:rsid w:val="00D30397"/>
    <w:rsid w:val="00D352E9"/>
    <w:rsid w:val="00D41C5D"/>
    <w:rsid w:val="00D41D40"/>
    <w:rsid w:val="00D47EF6"/>
    <w:rsid w:val="00D51062"/>
    <w:rsid w:val="00D52E68"/>
    <w:rsid w:val="00D53B6A"/>
    <w:rsid w:val="00D54192"/>
    <w:rsid w:val="00D57735"/>
    <w:rsid w:val="00D577C8"/>
    <w:rsid w:val="00D60235"/>
    <w:rsid w:val="00D66174"/>
    <w:rsid w:val="00D676DF"/>
    <w:rsid w:val="00D7339F"/>
    <w:rsid w:val="00D872C6"/>
    <w:rsid w:val="00D929A0"/>
    <w:rsid w:val="00D9771B"/>
    <w:rsid w:val="00DA13B1"/>
    <w:rsid w:val="00DA24F4"/>
    <w:rsid w:val="00DA32E5"/>
    <w:rsid w:val="00DA5A39"/>
    <w:rsid w:val="00DB101B"/>
    <w:rsid w:val="00DB1AAE"/>
    <w:rsid w:val="00DB38EE"/>
    <w:rsid w:val="00DB4E05"/>
    <w:rsid w:val="00DC163A"/>
    <w:rsid w:val="00DC1A5E"/>
    <w:rsid w:val="00DC377A"/>
    <w:rsid w:val="00DC5ADF"/>
    <w:rsid w:val="00DC5C05"/>
    <w:rsid w:val="00DD56C0"/>
    <w:rsid w:val="00DE15CF"/>
    <w:rsid w:val="00DE5B6E"/>
    <w:rsid w:val="00DE726E"/>
    <w:rsid w:val="00DE7948"/>
    <w:rsid w:val="00DF05FF"/>
    <w:rsid w:val="00E002C5"/>
    <w:rsid w:val="00E025BE"/>
    <w:rsid w:val="00E10D5A"/>
    <w:rsid w:val="00E1422A"/>
    <w:rsid w:val="00E14F52"/>
    <w:rsid w:val="00E173D4"/>
    <w:rsid w:val="00E2174A"/>
    <w:rsid w:val="00E235D0"/>
    <w:rsid w:val="00E240D3"/>
    <w:rsid w:val="00E2438D"/>
    <w:rsid w:val="00E25009"/>
    <w:rsid w:val="00E31F7A"/>
    <w:rsid w:val="00E3214B"/>
    <w:rsid w:val="00E32419"/>
    <w:rsid w:val="00E33249"/>
    <w:rsid w:val="00E34C4C"/>
    <w:rsid w:val="00E375CC"/>
    <w:rsid w:val="00E40C67"/>
    <w:rsid w:val="00E42723"/>
    <w:rsid w:val="00E4422D"/>
    <w:rsid w:val="00E46FC9"/>
    <w:rsid w:val="00E5031E"/>
    <w:rsid w:val="00E53A7F"/>
    <w:rsid w:val="00E54838"/>
    <w:rsid w:val="00E55F6E"/>
    <w:rsid w:val="00E5614E"/>
    <w:rsid w:val="00E608B0"/>
    <w:rsid w:val="00E64200"/>
    <w:rsid w:val="00E658DC"/>
    <w:rsid w:val="00E66D44"/>
    <w:rsid w:val="00E74891"/>
    <w:rsid w:val="00E74E7D"/>
    <w:rsid w:val="00E779D9"/>
    <w:rsid w:val="00E81385"/>
    <w:rsid w:val="00E87161"/>
    <w:rsid w:val="00E934B8"/>
    <w:rsid w:val="00E971F9"/>
    <w:rsid w:val="00E97CC0"/>
    <w:rsid w:val="00EA6158"/>
    <w:rsid w:val="00EA6E80"/>
    <w:rsid w:val="00EB1FD1"/>
    <w:rsid w:val="00EB5F1B"/>
    <w:rsid w:val="00EB6D28"/>
    <w:rsid w:val="00EB6FB2"/>
    <w:rsid w:val="00EB7C7A"/>
    <w:rsid w:val="00EB7CC4"/>
    <w:rsid w:val="00EC1AD3"/>
    <w:rsid w:val="00EC41BD"/>
    <w:rsid w:val="00EC5852"/>
    <w:rsid w:val="00ED022E"/>
    <w:rsid w:val="00ED4308"/>
    <w:rsid w:val="00ED5740"/>
    <w:rsid w:val="00EE1174"/>
    <w:rsid w:val="00EF262F"/>
    <w:rsid w:val="00F004B2"/>
    <w:rsid w:val="00F06516"/>
    <w:rsid w:val="00F104AC"/>
    <w:rsid w:val="00F11D76"/>
    <w:rsid w:val="00F14E3F"/>
    <w:rsid w:val="00F17165"/>
    <w:rsid w:val="00F176B2"/>
    <w:rsid w:val="00F2182F"/>
    <w:rsid w:val="00F21C35"/>
    <w:rsid w:val="00F3027A"/>
    <w:rsid w:val="00F325C5"/>
    <w:rsid w:val="00F32DC4"/>
    <w:rsid w:val="00F3309E"/>
    <w:rsid w:val="00F357B9"/>
    <w:rsid w:val="00F367E2"/>
    <w:rsid w:val="00F3738C"/>
    <w:rsid w:val="00F43598"/>
    <w:rsid w:val="00F447C3"/>
    <w:rsid w:val="00F45DCA"/>
    <w:rsid w:val="00F4736E"/>
    <w:rsid w:val="00F505BF"/>
    <w:rsid w:val="00F51D61"/>
    <w:rsid w:val="00F64B09"/>
    <w:rsid w:val="00F65635"/>
    <w:rsid w:val="00F66922"/>
    <w:rsid w:val="00F67EEA"/>
    <w:rsid w:val="00F7287C"/>
    <w:rsid w:val="00F77B54"/>
    <w:rsid w:val="00F80E45"/>
    <w:rsid w:val="00F835E7"/>
    <w:rsid w:val="00F917F2"/>
    <w:rsid w:val="00F92E99"/>
    <w:rsid w:val="00F94247"/>
    <w:rsid w:val="00F94EF1"/>
    <w:rsid w:val="00F95B3E"/>
    <w:rsid w:val="00FA0F93"/>
    <w:rsid w:val="00FA18BC"/>
    <w:rsid w:val="00FA3CC7"/>
    <w:rsid w:val="00FA6B4F"/>
    <w:rsid w:val="00FB24DD"/>
    <w:rsid w:val="00FB3DD3"/>
    <w:rsid w:val="00FB529B"/>
    <w:rsid w:val="00FC5A83"/>
    <w:rsid w:val="00FD0021"/>
    <w:rsid w:val="00FD3501"/>
    <w:rsid w:val="00FD55F4"/>
    <w:rsid w:val="00FD5C56"/>
    <w:rsid w:val="00FE2263"/>
    <w:rsid w:val="00FE5A08"/>
    <w:rsid w:val="00FE7B3A"/>
    <w:rsid w:val="00FF2464"/>
    <w:rsid w:val="00FF6859"/>
    <w:rsid w:val="00FF7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99F9"/>
  <w15:chartTrackingRefBased/>
  <w15:docId w15:val="{07B9B560-77D0-4279-83E6-932E04EC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A6158"/>
    <w:pPr>
      <w:spacing w:after="200" w:line="276" w:lineRule="auto"/>
    </w:pPr>
  </w:style>
  <w:style w:type="paragraph" w:styleId="12">
    <w:name w:val="heading 1"/>
    <w:basedOn w:val="a1"/>
    <w:next w:val="a1"/>
    <w:link w:val="13"/>
    <w:qFormat/>
    <w:rsid w:val="00DA32E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0">
    <w:name w:val="heading 2"/>
    <w:basedOn w:val="a1"/>
    <w:next w:val="a1"/>
    <w:link w:val="21"/>
    <w:uiPriority w:val="9"/>
    <w:unhideWhenUsed/>
    <w:qFormat/>
    <w:rsid w:val="001F5A67"/>
    <w:pPr>
      <w:keepNext/>
      <w:keepLines/>
      <w:spacing w:before="200" w:after="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1"/>
    <w:next w:val="a1"/>
    <w:link w:val="30"/>
    <w:unhideWhenUsed/>
    <w:qFormat/>
    <w:rsid w:val="001D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1"/>
    <w:next w:val="a1"/>
    <w:link w:val="40"/>
    <w:uiPriority w:val="9"/>
    <w:unhideWhenUsed/>
    <w:qFormat/>
    <w:rsid w:val="00722BD3"/>
    <w:pPr>
      <w:keepNext/>
      <w:spacing w:before="240" w:after="60"/>
      <w:outlineLvl w:val="3"/>
    </w:pPr>
    <w:rPr>
      <w:rFonts w:ascii="Calibri" w:eastAsia="Times New Roman" w:hAnsi="Calibri" w:cs="Times New Roman"/>
      <w:b/>
      <w:bCs/>
      <w:sz w:val="28"/>
      <w:szCs w:val="28"/>
      <w:lang w:val="x-none" w:eastAsia="x-none"/>
    </w:rPr>
  </w:style>
  <w:style w:type="paragraph" w:styleId="5">
    <w:name w:val="heading 5"/>
    <w:basedOn w:val="a1"/>
    <w:next w:val="a1"/>
    <w:link w:val="50"/>
    <w:uiPriority w:val="99"/>
    <w:qFormat/>
    <w:rsid w:val="000E4153"/>
    <w:pPr>
      <w:numPr>
        <w:ilvl w:val="4"/>
        <w:numId w:val="2"/>
      </w:numPr>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paragraph" w:styleId="7">
    <w:name w:val="heading 7"/>
    <w:basedOn w:val="a1"/>
    <w:next w:val="a1"/>
    <w:link w:val="70"/>
    <w:unhideWhenUsed/>
    <w:qFormat/>
    <w:rsid w:val="00172A08"/>
    <w:pPr>
      <w:keepNext/>
      <w:keepLines/>
      <w:spacing w:before="40" w:after="0" w:line="259" w:lineRule="auto"/>
      <w:outlineLvl w:val="6"/>
    </w:pPr>
    <w:rPr>
      <w:rFonts w:asciiTheme="majorHAnsi" w:eastAsiaTheme="majorEastAsia" w:hAnsiTheme="majorHAnsi" w:cstheme="majorBidi"/>
      <w:i/>
      <w:iCs/>
      <w:color w:val="1F3763" w:themeColor="accent1" w:themeShade="7F"/>
    </w:rPr>
  </w:style>
  <w:style w:type="paragraph" w:styleId="8">
    <w:name w:val="heading 8"/>
    <w:basedOn w:val="a1"/>
    <w:next w:val="a1"/>
    <w:link w:val="80"/>
    <w:uiPriority w:val="99"/>
    <w:qFormat/>
    <w:rsid w:val="000E4153"/>
    <w:pPr>
      <w:spacing w:before="240" w:after="60" w:line="240" w:lineRule="auto"/>
      <w:outlineLvl w:val="7"/>
    </w:pPr>
    <w:rPr>
      <w:rFonts w:ascii="Times New Roman" w:eastAsia="Times New Roman" w:hAnsi="Times New Roman" w:cs="Times New Roman"/>
      <w:i/>
      <w:iCs/>
      <w:sz w:val="24"/>
      <w:szCs w:val="24"/>
      <w:lang w:val="x-none" w:eastAsia="ru-RU"/>
    </w:rPr>
  </w:style>
  <w:style w:type="paragraph" w:styleId="9">
    <w:name w:val="heading 9"/>
    <w:basedOn w:val="a1"/>
    <w:next w:val="a1"/>
    <w:link w:val="90"/>
    <w:uiPriority w:val="9"/>
    <w:unhideWhenUsed/>
    <w:qFormat/>
    <w:rsid w:val="00996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DA32E5"/>
    <w:rPr>
      <w:rFonts w:ascii="Arial" w:eastAsia="Times New Roman" w:hAnsi="Arial" w:cs="Arial"/>
      <w:b/>
      <w:bCs/>
      <w:color w:val="000080"/>
      <w:sz w:val="16"/>
      <w:szCs w:val="16"/>
      <w:lang w:eastAsia="ru-RU"/>
    </w:rPr>
  </w:style>
  <w:style w:type="character" w:customStyle="1" w:styleId="21">
    <w:name w:val="Заголовок 2 Знак"/>
    <w:basedOn w:val="a2"/>
    <w:link w:val="20"/>
    <w:uiPriority w:val="9"/>
    <w:rsid w:val="001F5A6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2"/>
    <w:link w:val="3"/>
    <w:rsid w:val="001D39B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2"/>
    <w:link w:val="4"/>
    <w:uiPriority w:val="9"/>
    <w:rsid w:val="00722BD3"/>
    <w:rPr>
      <w:rFonts w:ascii="Calibri" w:eastAsia="Times New Roman" w:hAnsi="Calibri" w:cs="Times New Roman"/>
      <w:b/>
      <w:bCs/>
      <w:sz w:val="28"/>
      <w:szCs w:val="28"/>
      <w:lang w:val="x-none" w:eastAsia="x-none"/>
    </w:rPr>
  </w:style>
  <w:style w:type="character" w:customStyle="1" w:styleId="90">
    <w:name w:val="Заголовок 9 Знак"/>
    <w:basedOn w:val="a2"/>
    <w:link w:val="9"/>
    <w:uiPriority w:val="9"/>
    <w:rsid w:val="00996668"/>
    <w:rPr>
      <w:rFonts w:asciiTheme="majorHAnsi" w:eastAsiaTheme="majorEastAsia" w:hAnsiTheme="majorHAnsi" w:cstheme="majorBidi"/>
      <w:i/>
      <w:iCs/>
      <w:color w:val="272727" w:themeColor="text1" w:themeTint="D8"/>
      <w:sz w:val="21"/>
      <w:szCs w:val="21"/>
    </w:rPr>
  </w:style>
  <w:style w:type="character" w:customStyle="1" w:styleId="a5">
    <w:name w:val="Без интервала Знак"/>
    <w:link w:val="a6"/>
    <w:uiPriority w:val="1"/>
    <w:locked/>
    <w:rsid w:val="00EA6158"/>
    <w:rPr>
      <w:rFonts w:ascii="Calibri" w:eastAsia="Times New Roman" w:hAnsi="Calibri" w:cs="Times New Roman"/>
    </w:rPr>
  </w:style>
  <w:style w:type="paragraph" w:styleId="a6">
    <w:name w:val="No Spacing"/>
    <w:link w:val="a5"/>
    <w:uiPriority w:val="1"/>
    <w:qFormat/>
    <w:rsid w:val="00EA6158"/>
    <w:pPr>
      <w:spacing w:after="0" w:line="240" w:lineRule="auto"/>
    </w:pPr>
    <w:rPr>
      <w:rFonts w:ascii="Calibri" w:eastAsia="Times New Roman" w:hAnsi="Calibri" w:cs="Times New Roman"/>
    </w:rPr>
  </w:style>
  <w:style w:type="character" w:customStyle="1" w:styleId="a7">
    <w:name w:val="Абзац списка Знак"/>
    <w:aliases w:val="мой Знак,ТЗ список Знак,Абзац списка нумерованный Знак"/>
    <w:link w:val="a8"/>
    <w:uiPriority w:val="34"/>
    <w:qFormat/>
    <w:locked/>
    <w:rsid w:val="00401047"/>
    <w:rPr>
      <w:rFonts w:ascii="Times New Roman" w:eastAsia="Times New Roman" w:hAnsi="Times New Roman" w:cs="Times New Roman"/>
      <w:sz w:val="24"/>
      <w:szCs w:val="24"/>
      <w:lang w:val="x-none" w:eastAsia="x-none"/>
    </w:rPr>
  </w:style>
  <w:style w:type="paragraph" w:styleId="a8">
    <w:name w:val="List Paragraph"/>
    <w:aliases w:val="мой,ТЗ список,Абзац списка нумерованный"/>
    <w:basedOn w:val="a1"/>
    <w:link w:val="a7"/>
    <w:uiPriority w:val="34"/>
    <w:qFormat/>
    <w:rsid w:val="0040104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qFormat/>
    <w:rsid w:val="00401047"/>
    <w:pPr>
      <w:autoSpaceDE w:val="0"/>
      <w:autoSpaceDN w:val="0"/>
      <w:adjustRightInd w:val="0"/>
      <w:spacing w:after="0" w:line="240" w:lineRule="auto"/>
      <w:ind w:firstLine="720"/>
    </w:pPr>
    <w:rPr>
      <w:rFonts w:ascii="Arial" w:eastAsia="Batang" w:hAnsi="Arial" w:cs="Arial"/>
      <w:sz w:val="20"/>
      <w:szCs w:val="20"/>
      <w:lang w:eastAsia="ko-KR"/>
    </w:rPr>
  </w:style>
  <w:style w:type="character" w:customStyle="1" w:styleId="ConsPlusNormal0">
    <w:name w:val="ConsPlusNormal Знак"/>
    <w:link w:val="ConsPlusNormal"/>
    <w:rsid w:val="00672D76"/>
    <w:rPr>
      <w:rFonts w:ascii="Arial" w:eastAsia="Batang" w:hAnsi="Arial" w:cs="Arial"/>
      <w:sz w:val="20"/>
      <w:szCs w:val="20"/>
      <w:lang w:eastAsia="ko-KR"/>
    </w:rPr>
  </w:style>
  <w:style w:type="paragraph" w:customStyle="1" w:styleId="ConsPlusTitle">
    <w:name w:val="ConsPlusTitle"/>
    <w:rsid w:val="0040104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qFormat/>
    <w:rsid w:val="00401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01047"/>
  </w:style>
  <w:style w:type="character" w:customStyle="1" w:styleId="normaltextrun">
    <w:name w:val="normaltextrun"/>
    <w:rsid w:val="00401047"/>
  </w:style>
  <w:style w:type="character" w:customStyle="1" w:styleId="eop">
    <w:name w:val="eop"/>
    <w:rsid w:val="00401047"/>
  </w:style>
  <w:style w:type="character" w:styleId="a9">
    <w:name w:val="Hyperlink"/>
    <w:basedOn w:val="a2"/>
    <w:uiPriority w:val="99"/>
    <w:unhideWhenUsed/>
    <w:rsid w:val="00401047"/>
    <w:rPr>
      <w:color w:val="0000FF"/>
      <w:u w:val="single"/>
    </w:rPr>
  </w:style>
  <w:style w:type="paragraph" w:styleId="aa">
    <w:name w:val="Title"/>
    <w:basedOn w:val="a1"/>
    <w:link w:val="ab"/>
    <w:uiPriority w:val="10"/>
    <w:qFormat/>
    <w:rsid w:val="001D39B8"/>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Заголовок Знак"/>
    <w:basedOn w:val="a2"/>
    <w:link w:val="aa"/>
    <w:uiPriority w:val="10"/>
    <w:rsid w:val="001D39B8"/>
    <w:rPr>
      <w:rFonts w:ascii="Times New Roman" w:eastAsia="Times New Roman" w:hAnsi="Times New Roman" w:cs="Times New Roman"/>
      <w:sz w:val="24"/>
      <w:szCs w:val="24"/>
      <w:lang w:eastAsia="ru-RU"/>
    </w:rPr>
  </w:style>
  <w:style w:type="table" w:styleId="ac">
    <w:name w:val="Table Grid"/>
    <w:basedOn w:val="a3"/>
    <w:uiPriority w:val="39"/>
    <w:rsid w:val="006F52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
    <w:name w:val="Содержимое таблицы"/>
    <w:basedOn w:val="a1"/>
    <w:uiPriority w:val="99"/>
    <w:rsid w:val="00996668"/>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e">
    <w:name w:val="Body Text Indent"/>
    <w:aliases w:val="Нумерованный список !!,Основной текст 1,Надин стиль"/>
    <w:basedOn w:val="a1"/>
    <w:link w:val="af"/>
    <w:uiPriority w:val="99"/>
    <w:rsid w:val="0099666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
    <w:name w:val="Основной текст с отступом Знак"/>
    <w:aliases w:val="Нумерованный список !! Знак1,Основной текст 1 Знак1,Надин стиль Знак"/>
    <w:basedOn w:val="a2"/>
    <w:link w:val="ae"/>
    <w:uiPriority w:val="99"/>
    <w:rsid w:val="00996668"/>
    <w:rPr>
      <w:rFonts w:ascii="Times New Roman" w:eastAsia="Times New Roman" w:hAnsi="Times New Roman" w:cs="Times New Roman"/>
      <w:sz w:val="24"/>
      <w:szCs w:val="24"/>
      <w:lang w:eastAsia="zh-CN"/>
    </w:rPr>
  </w:style>
  <w:style w:type="paragraph" w:customStyle="1" w:styleId="af0">
    <w:name w:val="Знак"/>
    <w:basedOn w:val="a1"/>
    <w:rsid w:val="00DE726E"/>
    <w:pPr>
      <w:spacing w:after="0" w:line="240" w:lineRule="auto"/>
    </w:pPr>
    <w:rPr>
      <w:rFonts w:ascii="Verdana" w:eastAsia="Times New Roman" w:hAnsi="Verdana" w:cs="Verdana"/>
      <w:sz w:val="20"/>
      <w:szCs w:val="20"/>
      <w:lang w:val="en-US"/>
    </w:rPr>
  </w:style>
  <w:style w:type="paragraph" w:customStyle="1" w:styleId="14">
    <w:name w:val="1"/>
    <w:basedOn w:val="a1"/>
    <w:next w:val="aa"/>
    <w:link w:val="af1"/>
    <w:uiPriority w:val="99"/>
    <w:qFormat/>
    <w:rsid w:val="00722BD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1">
    <w:name w:val="Название Знак"/>
    <w:basedOn w:val="a2"/>
    <w:link w:val="14"/>
    <w:rsid w:val="00E87161"/>
    <w:rPr>
      <w:rFonts w:ascii="Times New Roman" w:eastAsia="Times New Roman" w:hAnsi="Times New Roman" w:cs="Times New Roman"/>
      <w:b/>
      <w:sz w:val="28"/>
      <w:szCs w:val="20"/>
      <w:lang w:val="x-none" w:eastAsia="x-none"/>
    </w:rPr>
  </w:style>
  <w:style w:type="paragraph" w:customStyle="1" w:styleId="Default">
    <w:name w:val="Default"/>
    <w:rsid w:val="001F5A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Strong"/>
    <w:uiPriority w:val="22"/>
    <w:qFormat/>
    <w:rsid w:val="001F5A67"/>
    <w:rPr>
      <w:b/>
      <w:bCs/>
    </w:rPr>
  </w:style>
  <w:style w:type="character" w:customStyle="1" w:styleId="af3">
    <w:name w:val="Гипертекстовая ссылка"/>
    <w:uiPriority w:val="99"/>
    <w:rsid w:val="001F5A67"/>
    <w:rPr>
      <w:color w:val="106BBE"/>
    </w:rPr>
  </w:style>
  <w:style w:type="paragraph" w:customStyle="1" w:styleId="af4">
    <w:name w:val="Нормальный (таблица)"/>
    <w:basedOn w:val="a1"/>
    <w:next w:val="a1"/>
    <w:uiPriority w:val="99"/>
    <w:rsid w:val="001F5A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1F5A67"/>
    <w:rPr>
      <w:b/>
      <w:color w:val="26282F"/>
      <w:sz w:val="26"/>
    </w:rPr>
  </w:style>
  <w:style w:type="character" w:customStyle="1" w:styleId="af6">
    <w:name w:val="Текст выноски Знак"/>
    <w:basedOn w:val="a2"/>
    <w:link w:val="af7"/>
    <w:uiPriority w:val="99"/>
    <w:rsid w:val="001F5A67"/>
    <w:rPr>
      <w:rFonts w:ascii="Tahoma" w:eastAsia="Times New Roman" w:hAnsi="Tahoma" w:cs="Times New Roman"/>
      <w:sz w:val="16"/>
      <w:szCs w:val="16"/>
      <w:lang w:eastAsia="ru-RU"/>
    </w:rPr>
  </w:style>
  <w:style w:type="paragraph" w:styleId="af7">
    <w:name w:val="Balloon Text"/>
    <w:basedOn w:val="a1"/>
    <w:link w:val="af6"/>
    <w:uiPriority w:val="99"/>
    <w:unhideWhenUsed/>
    <w:rsid w:val="001F5A67"/>
    <w:pPr>
      <w:spacing w:after="0" w:line="240" w:lineRule="auto"/>
    </w:pPr>
    <w:rPr>
      <w:rFonts w:ascii="Tahoma" w:eastAsia="Times New Roman" w:hAnsi="Tahoma" w:cs="Times New Roman"/>
      <w:sz w:val="16"/>
      <w:szCs w:val="16"/>
      <w:lang w:eastAsia="ru-RU"/>
    </w:rPr>
  </w:style>
  <w:style w:type="paragraph" w:customStyle="1" w:styleId="font5">
    <w:name w:val="font5"/>
    <w:basedOn w:val="a1"/>
    <w:rsid w:val="001F5A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1"/>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1"/>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1"/>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1"/>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1"/>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1"/>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1"/>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1"/>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1"/>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1"/>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1"/>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1"/>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1"/>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1"/>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FontStyle13">
    <w:name w:val="Font Style13"/>
    <w:basedOn w:val="a2"/>
    <w:rsid w:val="001F5A67"/>
    <w:rPr>
      <w:rFonts w:ascii="Times New Roman" w:hAnsi="Times New Roman" w:cs="Times New Roman"/>
      <w:spacing w:val="-10"/>
      <w:sz w:val="28"/>
      <w:szCs w:val="28"/>
    </w:rPr>
  </w:style>
  <w:style w:type="paragraph" w:customStyle="1" w:styleId="Style2">
    <w:name w:val="Style2"/>
    <w:basedOn w:val="a1"/>
    <w:rsid w:val="001F5A67"/>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15">
    <w:name w:val="Без интервала1"/>
    <w:rsid w:val="00BD1459"/>
    <w:pPr>
      <w:spacing w:after="0" w:line="240" w:lineRule="auto"/>
    </w:pPr>
    <w:rPr>
      <w:rFonts w:ascii="Calibri" w:eastAsia="Times New Roman" w:hAnsi="Calibri" w:cs="Calibri"/>
    </w:rPr>
  </w:style>
  <w:style w:type="paragraph" w:customStyle="1" w:styleId="af8">
    <w:name w:val="Прижатый влево"/>
    <w:basedOn w:val="a1"/>
    <w:next w:val="a1"/>
    <w:uiPriority w:val="99"/>
    <w:rsid w:val="00722B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9">
    <w:name w:val="Body Text"/>
    <w:aliases w:val="Body Text Char1,Body Text Char Char"/>
    <w:basedOn w:val="a1"/>
    <w:link w:val="afa"/>
    <w:uiPriority w:val="99"/>
    <w:qFormat/>
    <w:rsid w:val="00722BD3"/>
    <w:pPr>
      <w:spacing w:after="0" w:line="240" w:lineRule="auto"/>
      <w:jc w:val="both"/>
    </w:pPr>
    <w:rPr>
      <w:rFonts w:ascii="Times New Roman" w:eastAsia="Times New Roman" w:hAnsi="Times New Roman" w:cs="Times New Roman"/>
      <w:sz w:val="28"/>
      <w:szCs w:val="24"/>
      <w:lang w:val="x-none" w:eastAsia="x-none"/>
    </w:rPr>
  </w:style>
  <w:style w:type="character" w:customStyle="1" w:styleId="afa">
    <w:name w:val="Основной текст Знак"/>
    <w:aliases w:val="Body Text Char1 Знак1,Body Text Char Char Знак1"/>
    <w:basedOn w:val="a2"/>
    <w:link w:val="af9"/>
    <w:uiPriority w:val="99"/>
    <w:rsid w:val="00722BD3"/>
    <w:rPr>
      <w:rFonts w:ascii="Times New Roman" w:eastAsia="Times New Roman" w:hAnsi="Times New Roman" w:cs="Times New Roman"/>
      <w:sz w:val="28"/>
      <w:szCs w:val="24"/>
      <w:lang w:val="x-none" w:eastAsia="x-none"/>
    </w:rPr>
  </w:style>
  <w:style w:type="character" w:customStyle="1" w:styleId="afb">
    <w:name w:val="Основной текст_"/>
    <w:link w:val="16"/>
    <w:rsid w:val="00722BD3"/>
    <w:rPr>
      <w:rFonts w:eastAsia="Times New Roman"/>
      <w:sz w:val="27"/>
      <w:szCs w:val="27"/>
      <w:shd w:val="clear" w:color="auto" w:fill="FFFFFF"/>
    </w:rPr>
  </w:style>
  <w:style w:type="paragraph" w:customStyle="1" w:styleId="16">
    <w:name w:val="Основной текст1"/>
    <w:basedOn w:val="a1"/>
    <w:link w:val="afb"/>
    <w:rsid w:val="00722BD3"/>
    <w:pPr>
      <w:widowControl w:val="0"/>
      <w:shd w:val="clear" w:color="auto" w:fill="FFFFFF"/>
      <w:spacing w:after="300" w:line="317" w:lineRule="exact"/>
      <w:jc w:val="center"/>
    </w:pPr>
    <w:rPr>
      <w:rFonts w:eastAsia="Times New Roman"/>
      <w:sz w:val="27"/>
      <w:szCs w:val="27"/>
    </w:rPr>
  </w:style>
  <w:style w:type="paragraph" w:customStyle="1" w:styleId="17">
    <w:name w:val="Обычный1"/>
    <w:rsid w:val="00722BD3"/>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18">
    <w:name w:val="Основной шрифт абзаца1"/>
    <w:rsid w:val="00722BD3"/>
  </w:style>
  <w:style w:type="paragraph" w:customStyle="1" w:styleId="ConsPlusCell">
    <w:name w:val="ConsPlusCell"/>
    <w:uiPriority w:val="99"/>
    <w:rsid w:val="00722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header"/>
    <w:basedOn w:val="a1"/>
    <w:link w:val="afd"/>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d">
    <w:name w:val="Верхний колонтитул Знак"/>
    <w:basedOn w:val="a2"/>
    <w:link w:val="afc"/>
    <w:rsid w:val="00722BD3"/>
    <w:rPr>
      <w:rFonts w:ascii="Calibri" w:eastAsia="Times New Roman" w:hAnsi="Calibri" w:cs="Times New Roman"/>
      <w:sz w:val="20"/>
      <w:szCs w:val="20"/>
      <w:lang w:val="x-none" w:eastAsia="x-none"/>
    </w:rPr>
  </w:style>
  <w:style w:type="paragraph" w:styleId="afe">
    <w:name w:val="footer"/>
    <w:basedOn w:val="a1"/>
    <w:link w:val="aff"/>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f">
    <w:name w:val="Нижний колонтитул Знак"/>
    <w:basedOn w:val="a2"/>
    <w:link w:val="afe"/>
    <w:uiPriority w:val="99"/>
    <w:rsid w:val="00722BD3"/>
    <w:rPr>
      <w:rFonts w:ascii="Calibri" w:eastAsia="Times New Roman" w:hAnsi="Calibri" w:cs="Times New Roman"/>
      <w:sz w:val="20"/>
      <w:szCs w:val="20"/>
      <w:lang w:val="x-none" w:eastAsia="x-none"/>
    </w:rPr>
  </w:style>
  <w:style w:type="character" w:styleId="aff0">
    <w:name w:val="page number"/>
    <w:rsid w:val="00722BD3"/>
  </w:style>
  <w:style w:type="paragraph" w:styleId="22">
    <w:name w:val="Body Text Indent 2"/>
    <w:basedOn w:val="a1"/>
    <w:link w:val="23"/>
    <w:uiPriority w:val="99"/>
    <w:rsid w:val="00722BD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3">
    <w:name w:val="Основной текст с отступом 2 Знак"/>
    <w:basedOn w:val="a2"/>
    <w:link w:val="22"/>
    <w:uiPriority w:val="99"/>
    <w:rsid w:val="00722BD3"/>
    <w:rPr>
      <w:rFonts w:ascii="Times New Roman" w:eastAsia="Times New Roman" w:hAnsi="Times New Roman" w:cs="Times New Roman"/>
      <w:sz w:val="24"/>
      <w:szCs w:val="24"/>
      <w:lang w:val="x-none" w:eastAsia="x-none"/>
    </w:rPr>
  </w:style>
  <w:style w:type="character" w:customStyle="1" w:styleId="FontStyle12">
    <w:name w:val="Font Style12"/>
    <w:rsid w:val="00722BD3"/>
    <w:rPr>
      <w:rFonts w:ascii="Times New Roman" w:hAnsi="Times New Roman" w:cs="Times New Roman"/>
      <w:sz w:val="26"/>
      <w:szCs w:val="26"/>
    </w:rPr>
  </w:style>
  <w:style w:type="paragraph" w:customStyle="1" w:styleId="ConsTitle">
    <w:name w:val="ConsTitle"/>
    <w:uiPriority w:val="99"/>
    <w:rsid w:val="00722BD3"/>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24">
    <w:name w:val="Body Text 2"/>
    <w:basedOn w:val="a1"/>
    <w:link w:val="25"/>
    <w:rsid w:val="00722BD3"/>
    <w:pPr>
      <w:spacing w:after="120" w:line="480" w:lineRule="auto"/>
    </w:pPr>
    <w:rPr>
      <w:rFonts w:ascii="Times New Roman" w:eastAsia="Times New Roman" w:hAnsi="Times New Roman" w:cs="Times New Roman"/>
      <w:sz w:val="20"/>
      <w:szCs w:val="20"/>
      <w:lang w:val="x-none" w:eastAsia="x-none"/>
    </w:rPr>
  </w:style>
  <w:style w:type="character" w:customStyle="1" w:styleId="25">
    <w:name w:val="Основной текст 2 Знак"/>
    <w:basedOn w:val="a2"/>
    <w:link w:val="24"/>
    <w:rsid w:val="00722BD3"/>
    <w:rPr>
      <w:rFonts w:ascii="Times New Roman" w:eastAsia="Times New Roman" w:hAnsi="Times New Roman" w:cs="Times New Roman"/>
      <w:sz w:val="20"/>
      <w:szCs w:val="20"/>
      <w:lang w:val="x-none" w:eastAsia="x-none"/>
    </w:rPr>
  </w:style>
  <w:style w:type="paragraph" w:customStyle="1" w:styleId="aff1">
    <w:name w:val="Текст (лев)"/>
    <w:rsid w:val="00722BD3"/>
    <w:pPr>
      <w:spacing w:before="60" w:after="0" w:line="240" w:lineRule="auto"/>
      <w:ind w:firstLine="567"/>
      <w:jc w:val="both"/>
    </w:pPr>
    <w:rPr>
      <w:rFonts w:ascii="Arial" w:eastAsia="Times New Roman" w:hAnsi="Arial" w:cs="Times New Roman"/>
      <w:sz w:val="18"/>
      <w:szCs w:val="20"/>
      <w:lang w:eastAsia="ru-RU"/>
    </w:rPr>
  </w:style>
  <w:style w:type="paragraph" w:customStyle="1" w:styleId="aff2">
    <w:name w:val="Текст в заданном формате"/>
    <w:basedOn w:val="a1"/>
    <w:rsid w:val="00722BD3"/>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styleId="aff3">
    <w:name w:val="Normal (Web)"/>
    <w:basedOn w:val="a1"/>
    <w:uiPriority w:val="99"/>
    <w:unhideWhenUsed/>
    <w:rsid w:val="00722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Emphasis"/>
    <w:uiPriority w:val="20"/>
    <w:qFormat/>
    <w:rsid w:val="00722BD3"/>
    <w:rPr>
      <w:i/>
      <w:iCs/>
    </w:rPr>
  </w:style>
  <w:style w:type="character" w:customStyle="1" w:styleId="FontStyle11">
    <w:name w:val="Font Style11"/>
    <w:rsid w:val="00722BD3"/>
    <w:rPr>
      <w:rFonts w:ascii="Times New Roman" w:hAnsi="Times New Roman" w:cs="Times New Roman"/>
      <w:sz w:val="26"/>
      <w:szCs w:val="26"/>
    </w:rPr>
  </w:style>
  <w:style w:type="character" w:customStyle="1" w:styleId="b-message-headname">
    <w:name w:val="b-message-head__name"/>
    <w:rsid w:val="00722BD3"/>
  </w:style>
  <w:style w:type="character" w:customStyle="1" w:styleId="b-message-heademail">
    <w:name w:val="b-message-head__email"/>
    <w:rsid w:val="00722BD3"/>
  </w:style>
  <w:style w:type="character" w:customStyle="1" w:styleId="31">
    <w:name w:val="Основной текст (3)"/>
    <w:rsid w:val="00722BD3"/>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1"/>
    <w:uiPriority w:val="99"/>
    <w:rsid w:val="00722BD3"/>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41">
    <w:name w:val="4"/>
    <w:basedOn w:val="a1"/>
    <w:next w:val="aa"/>
    <w:uiPriority w:val="99"/>
    <w:qFormat/>
    <w:rsid w:val="00212FAB"/>
    <w:pPr>
      <w:spacing w:after="0" w:line="240" w:lineRule="auto"/>
      <w:jc w:val="center"/>
    </w:pPr>
    <w:rPr>
      <w:rFonts w:ascii="Times New Roman" w:eastAsia="Times New Roman" w:hAnsi="Times New Roman" w:cs="Times New Roman"/>
      <w:b/>
      <w:sz w:val="28"/>
      <w:szCs w:val="20"/>
      <w:lang w:val="x-none" w:eastAsia="x-none"/>
    </w:rPr>
  </w:style>
  <w:style w:type="character" w:styleId="aff5">
    <w:name w:val="FollowedHyperlink"/>
    <w:uiPriority w:val="99"/>
    <w:unhideWhenUsed/>
    <w:rsid w:val="00212FAB"/>
    <w:rPr>
      <w:color w:val="800080"/>
      <w:u w:val="single"/>
    </w:rPr>
  </w:style>
  <w:style w:type="character" w:customStyle="1" w:styleId="19">
    <w:name w:val="Основной текст Знак1"/>
    <w:aliases w:val="Body Text Char1 Знак,Body Text Char Char Знак"/>
    <w:rsid w:val="00212FAB"/>
    <w:rPr>
      <w:rFonts w:ascii="Calibri" w:eastAsia="Calibri" w:hAnsi="Calibri" w:cs="Times New Roman"/>
    </w:rPr>
  </w:style>
  <w:style w:type="paragraph" w:customStyle="1" w:styleId="1a">
    <w:name w:val="Заголовок1"/>
    <w:basedOn w:val="a1"/>
    <w:next w:val="af9"/>
    <w:qFormat/>
    <w:rsid w:val="00363475"/>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0">
    <w:name w:val="Основной текст 31"/>
    <w:basedOn w:val="a1"/>
    <w:qFormat/>
    <w:rsid w:val="00363475"/>
    <w:pPr>
      <w:widowControl w:val="0"/>
      <w:suppressAutoHyphens/>
      <w:autoSpaceDE w:val="0"/>
      <w:spacing w:after="0" w:line="240" w:lineRule="auto"/>
      <w:jc w:val="both"/>
    </w:pPr>
    <w:rPr>
      <w:rFonts w:ascii="Times New Roman" w:eastAsia="Times New Roman" w:hAnsi="Times New Roman" w:cs="Times New Roman"/>
      <w:b/>
      <w:color w:val="000000"/>
      <w:sz w:val="28"/>
      <w:szCs w:val="28"/>
      <w:lang w:eastAsia="zh-CN"/>
    </w:rPr>
  </w:style>
  <w:style w:type="paragraph" w:customStyle="1" w:styleId="91">
    <w:name w:val="Заголовок 91"/>
    <w:basedOn w:val="a1"/>
    <w:next w:val="a1"/>
    <w:qFormat/>
    <w:rsid w:val="001927C5"/>
    <w:pPr>
      <w:widowControl w:val="0"/>
      <w:suppressAutoHyphens/>
      <w:spacing w:before="240" w:after="60" w:line="240" w:lineRule="auto"/>
      <w:outlineLvl w:val="8"/>
    </w:pPr>
    <w:rPr>
      <w:rFonts w:ascii="Cambria" w:eastAsia="Times New Roman" w:hAnsi="Cambria" w:cs="Cambria"/>
      <w:lang w:eastAsia="zh-CN"/>
    </w:rPr>
  </w:style>
  <w:style w:type="paragraph" w:customStyle="1" w:styleId="220">
    <w:name w:val="Основной текст 22"/>
    <w:basedOn w:val="a1"/>
    <w:rsid w:val="00F2182F"/>
    <w:pPr>
      <w:spacing w:after="0" w:line="240" w:lineRule="auto"/>
      <w:jc w:val="both"/>
    </w:pPr>
    <w:rPr>
      <w:rFonts w:ascii="Times New Roman" w:eastAsia="Times New Roman" w:hAnsi="Times New Roman" w:cs="Times New Roman"/>
      <w:sz w:val="28"/>
      <w:szCs w:val="24"/>
      <w:lang w:eastAsia="zh-CN"/>
    </w:rPr>
  </w:style>
  <w:style w:type="paragraph" w:customStyle="1" w:styleId="32">
    <w:name w:val="Основной текст 32"/>
    <w:basedOn w:val="a1"/>
    <w:rsid w:val="00F2182F"/>
    <w:pPr>
      <w:spacing w:after="120" w:line="240" w:lineRule="auto"/>
    </w:pPr>
    <w:rPr>
      <w:rFonts w:ascii="Times New Roman" w:eastAsia="Times New Roman" w:hAnsi="Times New Roman" w:cs="Times New Roman"/>
      <w:sz w:val="16"/>
      <w:szCs w:val="16"/>
      <w:lang w:eastAsia="zh-CN"/>
    </w:rPr>
  </w:style>
  <w:style w:type="paragraph" w:customStyle="1" w:styleId="WW-">
    <w:name w:val="WW-Заголовок"/>
    <w:basedOn w:val="a1"/>
    <w:next w:val="af9"/>
    <w:rsid w:val="006519E9"/>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1">
    <w:name w:val="Основной текст с отступом 31"/>
    <w:basedOn w:val="a1"/>
    <w:rsid w:val="006519E9"/>
    <w:pPr>
      <w:suppressAutoHyphens/>
      <w:autoSpaceDE w:val="0"/>
      <w:spacing w:before="120" w:after="0" w:line="360" w:lineRule="auto"/>
      <w:ind w:firstLine="680"/>
      <w:jc w:val="center"/>
    </w:pPr>
    <w:rPr>
      <w:rFonts w:ascii="Times New Roman" w:eastAsia="Times New Roman" w:hAnsi="Times New Roman" w:cs="Times New Roman"/>
      <w:b/>
      <w:bCs/>
      <w:sz w:val="28"/>
      <w:szCs w:val="28"/>
      <w:lang w:eastAsia="zh-CN"/>
    </w:rPr>
  </w:style>
  <w:style w:type="paragraph" w:customStyle="1" w:styleId="33">
    <w:name w:val="3"/>
    <w:basedOn w:val="a1"/>
    <w:next w:val="aa"/>
    <w:qFormat/>
    <w:rsid w:val="00CE5A63"/>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2"/>
    <w:link w:val="aff7"/>
    <w:uiPriority w:val="99"/>
    <w:rsid w:val="00CE5A63"/>
    <w:rPr>
      <w:rFonts w:ascii="Times New Roman" w:eastAsia="Times New Roman" w:hAnsi="Times New Roman" w:cs="Times New Roman"/>
      <w:sz w:val="20"/>
      <w:szCs w:val="20"/>
      <w:lang w:eastAsia="ru-RU"/>
    </w:rPr>
  </w:style>
  <w:style w:type="paragraph" w:styleId="aff7">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1"/>
    <w:link w:val="aff6"/>
    <w:uiPriority w:val="99"/>
    <w:unhideWhenUsed/>
    <w:rsid w:val="00CE5A6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6">
    <w:name w:val="2"/>
    <w:basedOn w:val="a1"/>
    <w:next w:val="aa"/>
    <w:qFormat/>
    <w:rsid w:val="00FA3CC7"/>
    <w:pPr>
      <w:spacing w:after="0" w:line="240" w:lineRule="auto"/>
      <w:jc w:val="center"/>
    </w:pPr>
    <w:rPr>
      <w:rFonts w:ascii="Times New Roman" w:eastAsia="Times New Roman" w:hAnsi="Times New Roman" w:cs="Times New Roman"/>
      <w:b/>
      <w:sz w:val="28"/>
      <w:szCs w:val="20"/>
      <w:lang w:eastAsia="ru-RU"/>
    </w:rPr>
  </w:style>
  <w:style w:type="paragraph" w:customStyle="1" w:styleId="aff8">
    <w:basedOn w:val="a1"/>
    <w:next w:val="aff3"/>
    <w:uiPriority w:val="99"/>
    <w:unhideWhenUsed/>
    <w:rsid w:val="00387C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basedOn w:val="a1"/>
    <w:next w:val="aa"/>
    <w:qFormat/>
    <w:rsid w:val="00333646"/>
    <w:pPr>
      <w:spacing w:after="0" w:line="240" w:lineRule="auto"/>
      <w:jc w:val="center"/>
    </w:pPr>
    <w:rPr>
      <w:rFonts w:ascii="Times New Roman" w:eastAsia="Times New Roman" w:hAnsi="Times New Roman" w:cs="Times New Roman"/>
      <w:b/>
      <w:sz w:val="28"/>
      <w:szCs w:val="20"/>
      <w:lang w:eastAsia="ru-RU"/>
    </w:rPr>
  </w:style>
  <w:style w:type="paragraph" w:customStyle="1" w:styleId="affa">
    <w:basedOn w:val="a1"/>
    <w:next w:val="aa"/>
    <w:qFormat/>
    <w:rsid w:val="00322D5C"/>
    <w:pPr>
      <w:spacing w:after="0" w:line="240" w:lineRule="auto"/>
      <w:jc w:val="center"/>
    </w:pPr>
    <w:rPr>
      <w:rFonts w:ascii="Times New Roman" w:eastAsia="Times New Roman" w:hAnsi="Times New Roman" w:cs="Times New Roman"/>
      <w:b/>
      <w:sz w:val="28"/>
      <w:szCs w:val="20"/>
      <w:lang w:eastAsia="ru-RU"/>
    </w:rPr>
  </w:style>
  <w:style w:type="paragraph" w:styleId="34">
    <w:name w:val="Body Text 3"/>
    <w:basedOn w:val="a1"/>
    <w:link w:val="35"/>
    <w:unhideWhenUsed/>
    <w:rsid w:val="00FD5C56"/>
    <w:pPr>
      <w:spacing w:after="120"/>
    </w:pPr>
    <w:rPr>
      <w:sz w:val="16"/>
      <w:szCs w:val="16"/>
    </w:rPr>
  </w:style>
  <w:style w:type="character" w:customStyle="1" w:styleId="35">
    <w:name w:val="Основной текст 3 Знак"/>
    <w:basedOn w:val="a2"/>
    <w:link w:val="34"/>
    <w:rsid w:val="00FD5C56"/>
    <w:rPr>
      <w:sz w:val="16"/>
      <w:szCs w:val="16"/>
    </w:rPr>
  </w:style>
  <w:style w:type="paragraph" w:customStyle="1" w:styleId="1b">
    <w:name w:val="Абзац списка1"/>
    <w:basedOn w:val="a1"/>
    <w:rsid w:val="00FD5C56"/>
    <w:pPr>
      <w:spacing w:after="0" w:line="240" w:lineRule="auto"/>
      <w:ind w:left="720"/>
    </w:pPr>
    <w:rPr>
      <w:rFonts w:ascii="Calibri" w:eastAsia="Times New Roman" w:hAnsi="Calibri" w:cs="Calibri"/>
      <w:sz w:val="24"/>
      <w:szCs w:val="24"/>
      <w:lang w:eastAsia="ru-RU"/>
    </w:rPr>
  </w:style>
  <w:style w:type="paragraph" w:customStyle="1" w:styleId="27">
    <w:name w:val="Без интервала2"/>
    <w:rsid w:val="00FD5C56"/>
    <w:pPr>
      <w:spacing w:after="0" w:line="240" w:lineRule="auto"/>
    </w:pPr>
    <w:rPr>
      <w:rFonts w:ascii="Calibri" w:eastAsia="Times New Roman" w:hAnsi="Calibri" w:cs="Calibri"/>
    </w:rPr>
  </w:style>
  <w:style w:type="paragraph" w:customStyle="1" w:styleId="Style7">
    <w:name w:val="Style7"/>
    <w:basedOn w:val="a1"/>
    <w:rsid w:val="00FD5C56"/>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FD5C56"/>
    <w:rPr>
      <w:rFonts w:ascii="Times New Roman" w:hAnsi="Times New Roman" w:cs="Times New Roman"/>
      <w:sz w:val="26"/>
      <w:szCs w:val="26"/>
    </w:rPr>
  </w:style>
  <w:style w:type="paragraph" w:customStyle="1" w:styleId="1c">
    <w:name w:val="Абзац списка1"/>
    <w:basedOn w:val="a1"/>
    <w:uiPriority w:val="99"/>
    <w:rsid w:val="00FD5C56"/>
    <w:pPr>
      <w:spacing w:after="0" w:line="240" w:lineRule="auto"/>
      <w:ind w:left="720"/>
    </w:pPr>
    <w:rPr>
      <w:rFonts w:ascii="Times New Roman" w:eastAsia="Times New Roman" w:hAnsi="Times New Roman" w:cs="Times New Roman"/>
      <w:sz w:val="24"/>
      <w:szCs w:val="24"/>
      <w:lang w:eastAsia="ru-RU"/>
    </w:rPr>
  </w:style>
  <w:style w:type="paragraph" w:customStyle="1" w:styleId="affb">
    <w:basedOn w:val="a1"/>
    <w:next w:val="aa"/>
    <w:qFormat/>
    <w:rsid w:val="00FD5C56"/>
    <w:pPr>
      <w:spacing w:after="0" w:line="240" w:lineRule="auto"/>
      <w:jc w:val="center"/>
    </w:pPr>
    <w:rPr>
      <w:rFonts w:ascii="Times New Roman" w:eastAsia="Times New Roman" w:hAnsi="Times New Roman" w:cs="Times New Roman"/>
      <w:b/>
      <w:sz w:val="28"/>
      <w:szCs w:val="20"/>
      <w:lang w:val="x-none" w:eastAsia="x-none"/>
    </w:rPr>
  </w:style>
  <w:style w:type="character" w:styleId="affc">
    <w:name w:val="footnote reference"/>
    <w:aliases w:val="fr,Текст сновски"/>
    <w:uiPriority w:val="99"/>
    <w:semiHidden/>
    <w:rsid w:val="00FD5C56"/>
    <w:rPr>
      <w:rFonts w:cs="Times New Roman"/>
      <w:vertAlign w:val="superscript"/>
    </w:rPr>
  </w:style>
  <w:style w:type="paragraph" w:customStyle="1" w:styleId="u">
    <w:name w:val="u"/>
    <w:basedOn w:val="a1"/>
    <w:rsid w:val="00FD5C56"/>
    <w:pPr>
      <w:spacing w:after="0" w:line="240" w:lineRule="auto"/>
      <w:ind w:firstLine="520"/>
      <w:jc w:val="both"/>
    </w:pPr>
    <w:rPr>
      <w:rFonts w:ascii="Calibri" w:eastAsia="Times New Roman" w:hAnsi="Calibri" w:cs="Calibri"/>
      <w:color w:val="000000"/>
      <w:sz w:val="24"/>
      <w:szCs w:val="24"/>
      <w:lang w:eastAsia="ru-RU"/>
    </w:rPr>
  </w:style>
  <w:style w:type="paragraph" w:customStyle="1" w:styleId="10">
    <w:name w:val="Свой заголовок 1"/>
    <w:basedOn w:val="a1"/>
    <w:rsid w:val="00FD5C56"/>
    <w:pPr>
      <w:numPr>
        <w:numId w:val="1"/>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8">
    <w:name w:val="Свой заголовок 2"/>
    <w:basedOn w:val="a1"/>
    <w:rsid w:val="00FD5C56"/>
    <w:pPr>
      <w:tabs>
        <w:tab w:val="num" w:pos="0"/>
        <w:tab w:val="left" w:pos="540"/>
      </w:tabs>
      <w:spacing w:before="120" w:after="120" w:line="240" w:lineRule="auto"/>
      <w:jc w:val="both"/>
      <w:outlineLvl w:val="1"/>
    </w:pPr>
    <w:rPr>
      <w:rFonts w:ascii="Calibri" w:eastAsia="Times New Roman" w:hAnsi="Calibri" w:cs="Calibri"/>
      <w:sz w:val="24"/>
      <w:szCs w:val="24"/>
    </w:rPr>
  </w:style>
  <w:style w:type="paragraph" w:customStyle="1" w:styleId="p2">
    <w:name w:val="p2"/>
    <w:basedOn w:val="a1"/>
    <w:uiPriority w:val="99"/>
    <w:rsid w:val="00FD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d">
    <w:name w:val="annotation reference"/>
    <w:uiPriority w:val="99"/>
    <w:rsid w:val="00FD5C56"/>
    <w:rPr>
      <w:rFonts w:cs="Times New Roman"/>
      <w:sz w:val="16"/>
      <w:szCs w:val="16"/>
    </w:rPr>
  </w:style>
  <w:style w:type="paragraph" w:styleId="affe">
    <w:name w:val="annotation text"/>
    <w:basedOn w:val="a1"/>
    <w:link w:val="afff"/>
    <w:uiPriority w:val="99"/>
    <w:rsid w:val="00FD5C56"/>
    <w:pPr>
      <w:spacing w:after="0" w:line="240" w:lineRule="auto"/>
    </w:pPr>
    <w:rPr>
      <w:rFonts w:ascii="Times New Roman" w:eastAsia="Times New Roman" w:hAnsi="Times New Roman" w:cs="Times New Roman"/>
      <w:sz w:val="20"/>
      <w:szCs w:val="20"/>
      <w:lang w:val="x-none" w:eastAsia="x-none"/>
    </w:rPr>
  </w:style>
  <w:style w:type="character" w:customStyle="1" w:styleId="afff">
    <w:name w:val="Текст примечания Знак"/>
    <w:basedOn w:val="a2"/>
    <w:link w:val="affe"/>
    <w:uiPriority w:val="99"/>
    <w:rsid w:val="00FD5C56"/>
    <w:rPr>
      <w:rFonts w:ascii="Times New Roman" w:eastAsia="Times New Roman" w:hAnsi="Times New Roman" w:cs="Times New Roman"/>
      <w:sz w:val="20"/>
      <w:szCs w:val="20"/>
      <w:lang w:val="x-none" w:eastAsia="x-none"/>
    </w:rPr>
  </w:style>
  <w:style w:type="paragraph" w:styleId="afff0">
    <w:name w:val="annotation subject"/>
    <w:basedOn w:val="affe"/>
    <w:next w:val="affe"/>
    <w:link w:val="afff1"/>
    <w:uiPriority w:val="99"/>
    <w:rsid w:val="00FD5C56"/>
    <w:rPr>
      <w:b/>
      <w:bCs/>
    </w:rPr>
  </w:style>
  <w:style w:type="character" w:customStyle="1" w:styleId="afff1">
    <w:name w:val="Тема примечания Знак"/>
    <w:basedOn w:val="afff"/>
    <w:link w:val="afff0"/>
    <w:uiPriority w:val="99"/>
    <w:rsid w:val="00FD5C56"/>
    <w:rPr>
      <w:rFonts w:ascii="Times New Roman" w:eastAsia="Times New Roman" w:hAnsi="Times New Roman" w:cs="Times New Roman"/>
      <w:b/>
      <w:bCs/>
      <w:sz w:val="20"/>
      <w:szCs w:val="20"/>
      <w:lang w:val="x-none" w:eastAsia="x-none"/>
    </w:rPr>
  </w:style>
  <w:style w:type="paragraph" w:customStyle="1" w:styleId="afff2">
    <w:basedOn w:val="a1"/>
    <w:next w:val="aa"/>
    <w:qFormat/>
    <w:rsid w:val="00F367E2"/>
    <w:pPr>
      <w:spacing w:after="0" w:line="240" w:lineRule="auto"/>
      <w:jc w:val="center"/>
    </w:pPr>
    <w:rPr>
      <w:rFonts w:ascii="Times New Roman" w:eastAsia="Times New Roman" w:hAnsi="Times New Roman" w:cs="Times New Roman"/>
      <w:b/>
      <w:sz w:val="28"/>
      <w:szCs w:val="20"/>
      <w:lang w:eastAsia="ru-RU"/>
    </w:rPr>
  </w:style>
  <w:style w:type="paragraph" w:customStyle="1" w:styleId="afff3">
    <w:basedOn w:val="a1"/>
    <w:next w:val="aa"/>
    <w:qFormat/>
    <w:rsid w:val="004761A0"/>
    <w:pPr>
      <w:spacing w:after="0" w:line="240" w:lineRule="auto"/>
      <w:jc w:val="center"/>
    </w:pPr>
    <w:rPr>
      <w:rFonts w:ascii="Times New Roman" w:eastAsia="Times New Roman" w:hAnsi="Times New Roman" w:cs="Times New Roman"/>
      <w:b/>
      <w:sz w:val="28"/>
      <w:szCs w:val="20"/>
      <w:lang w:eastAsia="ru-RU"/>
    </w:rPr>
  </w:style>
  <w:style w:type="paragraph" w:styleId="36">
    <w:name w:val="Body Text Indent 3"/>
    <w:basedOn w:val="a1"/>
    <w:link w:val="37"/>
    <w:rsid w:val="000F2C0B"/>
    <w:pPr>
      <w:widowControl w:val="0"/>
      <w:shd w:val="clear" w:color="auto" w:fill="FFFFFF"/>
      <w:autoSpaceDE w:val="0"/>
      <w:autoSpaceDN w:val="0"/>
      <w:adjustRightInd w:val="0"/>
      <w:spacing w:before="317" w:after="0" w:line="317" w:lineRule="exact"/>
      <w:ind w:left="2127" w:hanging="1418"/>
      <w:jc w:val="both"/>
    </w:pPr>
    <w:rPr>
      <w:rFonts w:ascii="Times New Roman" w:eastAsia="Times New Roman" w:hAnsi="Times New Roman" w:cs="Times New Roman"/>
      <w:b/>
      <w:bCs/>
      <w:color w:val="000000"/>
      <w:sz w:val="28"/>
      <w:szCs w:val="28"/>
      <w:lang w:eastAsia="ru-RU"/>
    </w:rPr>
  </w:style>
  <w:style w:type="character" w:customStyle="1" w:styleId="37">
    <w:name w:val="Основной текст с отступом 3 Знак"/>
    <w:basedOn w:val="a2"/>
    <w:link w:val="36"/>
    <w:rsid w:val="000F2C0B"/>
    <w:rPr>
      <w:rFonts w:ascii="Times New Roman" w:eastAsia="Times New Roman" w:hAnsi="Times New Roman" w:cs="Times New Roman"/>
      <w:b/>
      <w:bCs/>
      <w:color w:val="000000"/>
      <w:sz w:val="28"/>
      <w:szCs w:val="28"/>
      <w:shd w:val="clear" w:color="auto" w:fill="FFFFFF"/>
      <w:lang w:eastAsia="ru-RU"/>
    </w:rPr>
  </w:style>
  <w:style w:type="paragraph" w:styleId="afff4">
    <w:name w:val="Block Text"/>
    <w:basedOn w:val="a1"/>
    <w:rsid w:val="000F2C0B"/>
    <w:pPr>
      <w:widowControl w:val="0"/>
      <w:shd w:val="clear" w:color="auto" w:fill="FFFFFF"/>
      <w:autoSpaceDE w:val="0"/>
      <w:autoSpaceDN w:val="0"/>
      <w:adjustRightInd w:val="0"/>
      <w:spacing w:before="7" w:after="0" w:line="317" w:lineRule="exact"/>
      <w:ind w:left="3544" w:right="36" w:hanging="1985"/>
      <w:jc w:val="both"/>
    </w:pPr>
    <w:rPr>
      <w:rFonts w:ascii="Times New Roman" w:eastAsia="Times New Roman" w:hAnsi="Times New Roman" w:cs="Times New Roman"/>
      <w:b/>
      <w:bCs/>
      <w:color w:val="000000"/>
      <w:spacing w:val="-1"/>
      <w:sz w:val="28"/>
      <w:szCs w:val="28"/>
      <w:lang w:eastAsia="ru-RU"/>
    </w:rPr>
  </w:style>
  <w:style w:type="paragraph" w:customStyle="1" w:styleId="afff5">
    <w:name w:val="Заголовок статьи"/>
    <w:basedOn w:val="a1"/>
    <w:next w:val="a1"/>
    <w:rsid w:val="000F2C0B"/>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6">
    <w:name w:val="Оглавление"/>
    <w:basedOn w:val="a1"/>
    <w:next w:val="a1"/>
    <w:link w:val="afff7"/>
    <w:rsid w:val="000F2C0B"/>
    <w:pPr>
      <w:widowControl w:val="0"/>
      <w:autoSpaceDE w:val="0"/>
      <w:autoSpaceDN w:val="0"/>
      <w:adjustRightInd w:val="0"/>
      <w:spacing w:after="0" w:line="240" w:lineRule="auto"/>
      <w:ind w:left="140" w:hanging="140"/>
      <w:jc w:val="both"/>
    </w:pPr>
    <w:rPr>
      <w:rFonts w:ascii="Courier New" w:eastAsia="Times New Roman" w:hAnsi="Courier New" w:cs="Courier New"/>
      <w:sz w:val="20"/>
      <w:szCs w:val="20"/>
      <w:lang w:eastAsia="ru-RU"/>
    </w:rPr>
  </w:style>
  <w:style w:type="paragraph" w:customStyle="1" w:styleId="ConsNormal">
    <w:name w:val="ConsNormal"/>
    <w:rsid w:val="000F2C0B"/>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Nonformat">
    <w:name w:val="ConsNonformat"/>
    <w:rsid w:val="000F2C0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8">
    <w:name w:val="Комментарий"/>
    <w:basedOn w:val="a1"/>
    <w:next w:val="a1"/>
    <w:rsid w:val="000F2C0B"/>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fff9">
    <w:name w:val="Не вступил в силу"/>
    <w:basedOn w:val="af5"/>
    <w:rsid w:val="000F2C0B"/>
    <w:rPr>
      <w:b/>
      <w:bCs/>
      <w:color w:val="008080"/>
      <w:sz w:val="20"/>
      <w:szCs w:val="20"/>
    </w:rPr>
  </w:style>
  <w:style w:type="paragraph" w:customStyle="1" w:styleId="text">
    <w:name w:val="text"/>
    <w:basedOn w:val="a1"/>
    <w:link w:val="text0"/>
    <w:uiPriority w:val="99"/>
    <w:rsid w:val="000F2C0B"/>
    <w:pPr>
      <w:spacing w:after="0" w:line="240" w:lineRule="auto"/>
      <w:ind w:firstLine="567"/>
      <w:jc w:val="both"/>
    </w:pPr>
    <w:rPr>
      <w:rFonts w:ascii="Arial" w:eastAsia="Times New Roman" w:hAnsi="Arial" w:cs="Arial"/>
      <w:sz w:val="24"/>
      <w:szCs w:val="24"/>
      <w:lang w:eastAsia="ru-RU"/>
    </w:rPr>
  </w:style>
  <w:style w:type="character" w:customStyle="1" w:styleId="text0">
    <w:name w:val="text Знак"/>
    <w:link w:val="text"/>
    <w:rsid w:val="000F2C0B"/>
    <w:rPr>
      <w:rFonts w:ascii="Arial" w:eastAsia="Times New Roman" w:hAnsi="Arial" w:cs="Arial"/>
      <w:sz w:val="24"/>
      <w:szCs w:val="24"/>
      <w:lang w:eastAsia="ru-RU"/>
    </w:rPr>
  </w:style>
  <w:style w:type="paragraph" w:customStyle="1" w:styleId="chapter">
    <w:name w:val="chapter"/>
    <w:basedOn w:val="a1"/>
    <w:rsid w:val="000F2C0B"/>
    <w:pPr>
      <w:spacing w:after="0" w:line="240" w:lineRule="auto"/>
      <w:ind w:firstLine="567"/>
      <w:jc w:val="both"/>
    </w:pPr>
    <w:rPr>
      <w:rFonts w:ascii="Arial" w:eastAsia="Times New Roman" w:hAnsi="Arial" w:cs="Arial"/>
      <w:sz w:val="28"/>
      <w:szCs w:val="28"/>
      <w:lang w:eastAsia="ru-RU"/>
    </w:rPr>
  </w:style>
  <w:style w:type="paragraph" w:customStyle="1" w:styleId="article">
    <w:name w:val="article"/>
    <w:basedOn w:val="a1"/>
    <w:uiPriority w:val="99"/>
    <w:rsid w:val="000F2C0B"/>
    <w:pPr>
      <w:spacing w:after="0" w:line="240" w:lineRule="auto"/>
      <w:ind w:firstLine="567"/>
      <w:jc w:val="both"/>
    </w:pPr>
    <w:rPr>
      <w:rFonts w:ascii="Arial" w:eastAsia="Times New Roman" w:hAnsi="Arial" w:cs="Arial"/>
      <w:sz w:val="26"/>
      <w:szCs w:val="26"/>
      <w:lang w:eastAsia="ru-RU"/>
    </w:rPr>
  </w:style>
  <w:style w:type="paragraph" w:styleId="29">
    <w:name w:val="toc 2"/>
    <w:basedOn w:val="a1"/>
    <w:next w:val="a1"/>
    <w:autoRedefine/>
    <w:uiPriority w:val="39"/>
    <w:unhideWhenUsed/>
    <w:rsid w:val="000F2C0B"/>
    <w:pPr>
      <w:spacing w:after="100" w:line="240" w:lineRule="auto"/>
      <w:ind w:left="240"/>
    </w:pPr>
    <w:rPr>
      <w:rFonts w:ascii="Times New Roman" w:eastAsia="Times New Roman" w:hAnsi="Times New Roman" w:cs="Times New Roman"/>
      <w:sz w:val="24"/>
      <w:szCs w:val="24"/>
      <w:lang w:eastAsia="ru-RU"/>
    </w:rPr>
  </w:style>
  <w:style w:type="paragraph" w:styleId="1d">
    <w:name w:val="toc 1"/>
    <w:basedOn w:val="a1"/>
    <w:next w:val="a1"/>
    <w:autoRedefine/>
    <w:uiPriority w:val="39"/>
    <w:unhideWhenUsed/>
    <w:rsid w:val="00B830DE"/>
    <w:pPr>
      <w:tabs>
        <w:tab w:val="right" w:leader="dot" w:pos="10632"/>
      </w:tabs>
      <w:spacing w:after="0" w:line="240" w:lineRule="auto"/>
      <w:jc w:val="both"/>
    </w:pPr>
    <w:rPr>
      <w:rFonts w:ascii="Times New Roman" w:eastAsia="Times New Roman" w:hAnsi="Times New Roman" w:cs="Times New Roman"/>
      <w:sz w:val="24"/>
      <w:szCs w:val="24"/>
      <w:lang w:eastAsia="ru-RU"/>
    </w:rPr>
  </w:style>
  <w:style w:type="paragraph" w:styleId="38">
    <w:name w:val="toc 3"/>
    <w:basedOn w:val="a1"/>
    <w:next w:val="a1"/>
    <w:autoRedefine/>
    <w:uiPriority w:val="39"/>
    <w:unhideWhenUsed/>
    <w:rsid w:val="000F2C0B"/>
    <w:pPr>
      <w:spacing w:after="100" w:line="240" w:lineRule="auto"/>
      <w:ind w:left="480"/>
    </w:pPr>
    <w:rPr>
      <w:rFonts w:ascii="Times New Roman" w:eastAsia="Times New Roman" w:hAnsi="Times New Roman" w:cs="Times New Roman"/>
      <w:sz w:val="24"/>
      <w:szCs w:val="24"/>
      <w:lang w:eastAsia="ru-RU"/>
    </w:rPr>
  </w:style>
  <w:style w:type="paragraph" w:customStyle="1" w:styleId="msonormal0">
    <w:name w:val="msonormal"/>
    <w:basedOn w:val="a1"/>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1"/>
    <w:rsid w:val="00874F60"/>
    <w:pP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1"/>
    <w:rsid w:val="00874F60"/>
    <w:pPr>
      <w:pBdr>
        <w:top w:val="single" w:sz="4" w:space="0" w:color="auto"/>
        <w:lef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3">
    <w:name w:val="xl83"/>
    <w:basedOn w:val="a1"/>
    <w:rsid w:val="00874F60"/>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5">
    <w:name w:val="xl85"/>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86">
    <w:name w:val="xl86"/>
    <w:basedOn w:val="a1"/>
    <w:rsid w:val="00874F60"/>
    <w:pPr>
      <w:pBdr>
        <w:top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1"/>
    <w:rsid w:val="00874F60"/>
    <w:pPr>
      <w:pBdr>
        <w:left w:val="single" w:sz="8"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8">
    <w:name w:val="xl88"/>
    <w:basedOn w:val="a1"/>
    <w:rsid w:val="00874F60"/>
    <w:pPr>
      <w:pBdr>
        <w:top w:val="single" w:sz="4" w:space="0" w:color="auto"/>
        <w:left w:val="single" w:sz="8" w:space="0" w:color="auto"/>
        <w:bottom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9">
    <w:name w:val="xl89"/>
    <w:basedOn w:val="a1"/>
    <w:rsid w:val="00874F60"/>
    <w:pPr>
      <w:pBdr>
        <w:top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0">
    <w:name w:val="xl90"/>
    <w:basedOn w:val="a1"/>
    <w:rsid w:val="00874F60"/>
    <w:pPr>
      <w:pBdr>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1"/>
    <w:rsid w:val="00874F60"/>
    <w:pPr>
      <w:pBdr>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2">
    <w:name w:val="xl92"/>
    <w:basedOn w:val="a1"/>
    <w:rsid w:val="00874F60"/>
    <w:pPr>
      <w:pBdr>
        <w:left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3">
    <w:name w:val="xl93"/>
    <w:basedOn w:val="a1"/>
    <w:rsid w:val="00874F60"/>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4">
    <w:name w:val="xl94"/>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5">
    <w:name w:val="xl95"/>
    <w:basedOn w:val="a1"/>
    <w:rsid w:val="00874F60"/>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6">
    <w:name w:val="xl96"/>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1"/>
    <w:rsid w:val="00874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1"/>
    <w:rsid w:val="00874F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333333"/>
      <w:sz w:val="24"/>
      <w:szCs w:val="24"/>
      <w:lang w:eastAsia="ru-RU"/>
    </w:rPr>
  </w:style>
  <w:style w:type="paragraph" w:customStyle="1" w:styleId="xl100">
    <w:name w:val="xl100"/>
    <w:basedOn w:val="a1"/>
    <w:rsid w:val="00874F60"/>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01">
    <w:name w:val="xl101"/>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1"/>
    <w:rsid w:val="00874F6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1"/>
    <w:rsid w:val="00874F6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4">
    <w:name w:val="xl104"/>
    <w:basedOn w:val="a1"/>
    <w:rsid w:val="00874F60"/>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1"/>
    <w:rsid w:val="00874F60"/>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6">
    <w:name w:val="xl106"/>
    <w:basedOn w:val="a1"/>
    <w:rsid w:val="00874F60"/>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7">
    <w:name w:val="xl107"/>
    <w:basedOn w:val="a1"/>
    <w:rsid w:val="00874F6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8">
    <w:name w:val="xl108"/>
    <w:basedOn w:val="a1"/>
    <w:rsid w:val="00874F60"/>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9">
    <w:name w:val="xl109"/>
    <w:basedOn w:val="a1"/>
    <w:rsid w:val="00874F60"/>
    <w:pPr>
      <w:pBdr>
        <w:top w:val="single" w:sz="8"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1"/>
    <w:rsid w:val="00874F60"/>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1">
    <w:name w:val="xl111"/>
    <w:basedOn w:val="a1"/>
    <w:rsid w:val="00874F60"/>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2">
    <w:name w:val="xl112"/>
    <w:basedOn w:val="a1"/>
    <w:rsid w:val="00874F60"/>
    <w:pPr>
      <w:pBdr>
        <w:top w:val="single" w:sz="8" w:space="0" w:color="auto"/>
        <w:lef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3">
    <w:name w:val="xl113"/>
    <w:basedOn w:val="a1"/>
    <w:rsid w:val="00874F60"/>
    <w:pPr>
      <w:pBdr>
        <w:top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4">
    <w:name w:val="xl114"/>
    <w:basedOn w:val="a1"/>
    <w:rsid w:val="00874F60"/>
    <w:pPr>
      <w:pBdr>
        <w:top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s1">
    <w:name w:val="s_1"/>
    <w:basedOn w:val="a1"/>
    <w:rsid w:val="00863448"/>
    <w:pPr>
      <w:spacing w:after="0" w:line="240" w:lineRule="auto"/>
      <w:ind w:firstLine="720"/>
      <w:jc w:val="both"/>
    </w:pPr>
    <w:rPr>
      <w:rFonts w:ascii="Arial" w:eastAsia="Times New Roman" w:hAnsi="Arial" w:cs="Arial"/>
      <w:sz w:val="26"/>
      <w:szCs w:val="26"/>
      <w:lang w:eastAsia="ru-RU"/>
    </w:rPr>
  </w:style>
  <w:style w:type="character" w:customStyle="1" w:styleId="1e">
    <w:name w:val="Текст сноски Знак1"/>
    <w:basedOn w:val="a2"/>
    <w:rsid w:val="00863448"/>
    <w:rPr>
      <w:rFonts w:ascii="Times New Roman" w:eastAsia="Times New Roman" w:hAnsi="Times New Roman" w:cs="Times New Roman"/>
      <w:sz w:val="20"/>
      <w:szCs w:val="20"/>
      <w:lang w:eastAsia="ru-RU"/>
    </w:rPr>
  </w:style>
  <w:style w:type="paragraph" w:customStyle="1" w:styleId="afffa">
    <w:basedOn w:val="a1"/>
    <w:next w:val="aa"/>
    <w:qFormat/>
    <w:rsid w:val="00C01F69"/>
    <w:pPr>
      <w:spacing w:after="0" w:line="240" w:lineRule="auto"/>
      <w:jc w:val="center"/>
    </w:pPr>
    <w:rPr>
      <w:rFonts w:ascii="Times New Roman" w:eastAsia="Times New Roman" w:hAnsi="Times New Roman" w:cs="Times New Roman"/>
      <w:b/>
      <w:sz w:val="28"/>
      <w:szCs w:val="20"/>
      <w:lang w:eastAsia="ru-RU"/>
    </w:rPr>
  </w:style>
  <w:style w:type="character" w:customStyle="1" w:styleId="2a">
    <w:name w:val="Колонтитул (2)_"/>
    <w:basedOn w:val="a2"/>
    <w:link w:val="2b"/>
    <w:rsid w:val="00461B8A"/>
    <w:rPr>
      <w:rFonts w:ascii="Times New Roman" w:eastAsia="Times New Roman" w:hAnsi="Times New Roman" w:cs="Times New Roman"/>
      <w:sz w:val="20"/>
      <w:szCs w:val="20"/>
      <w:shd w:val="clear" w:color="auto" w:fill="FFFFFF"/>
    </w:rPr>
  </w:style>
  <w:style w:type="paragraph" w:customStyle="1" w:styleId="2b">
    <w:name w:val="Колонтитул (2)"/>
    <w:basedOn w:val="a1"/>
    <w:link w:val="2a"/>
    <w:rsid w:val="00461B8A"/>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c">
    <w:name w:val="Основной текст (2)_"/>
    <w:basedOn w:val="a2"/>
    <w:link w:val="2d"/>
    <w:rsid w:val="00461B8A"/>
    <w:rPr>
      <w:rFonts w:ascii="Times New Roman" w:eastAsia="Times New Roman" w:hAnsi="Times New Roman" w:cs="Times New Roman"/>
      <w:shd w:val="clear" w:color="auto" w:fill="FFFFFF"/>
    </w:rPr>
  </w:style>
  <w:style w:type="paragraph" w:customStyle="1" w:styleId="2d">
    <w:name w:val="Основной текст (2)"/>
    <w:basedOn w:val="a1"/>
    <w:link w:val="2c"/>
    <w:rsid w:val="00461B8A"/>
    <w:pPr>
      <w:widowControl w:val="0"/>
      <w:shd w:val="clear" w:color="auto" w:fill="FFFFFF"/>
      <w:spacing w:after="620" w:line="240" w:lineRule="auto"/>
      <w:ind w:left="5700"/>
    </w:pPr>
    <w:rPr>
      <w:rFonts w:ascii="Times New Roman" w:eastAsia="Times New Roman" w:hAnsi="Times New Roman" w:cs="Times New Roman"/>
    </w:rPr>
  </w:style>
  <w:style w:type="paragraph" w:customStyle="1" w:styleId="formattext">
    <w:name w:val="formattext"/>
    <w:basedOn w:val="a1"/>
    <w:rsid w:val="00417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Неразрешенное упоминание1"/>
    <w:basedOn w:val="a2"/>
    <w:uiPriority w:val="99"/>
    <w:semiHidden/>
    <w:unhideWhenUsed/>
    <w:rsid w:val="00671B63"/>
    <w:rPr>
      <w:color w:val="605E5C"/>
      <w:shd w:val="clear" w:color="auto" w:fill="E1DFDD"/>
    </w:rPr>
  </w:style>
  <w:style w:type="paragraph" w:customStyle="1" w:styleId="ConsPlusDocList">
    <w:name w:val="ConsPlusDocList"/>
    <w:uiPriority w:val="99"/>
    <w:rsid w:val="00A610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A610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610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A6107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e">
    <w:name w:val="Абзац списка2"/>
    <w:basedOn w:val="a1"/>
    <w:rsid w:val="00AD07B1"/>
    <w:pPr>
      <w:spacing w:after="0" w:line="240" w:lineRule="auto"/>
      <w:ind w:left="720"/>
    </w:pPr>
    <w:rPr>
      <w:rFonts w:ascii="Calibri" w:eastAsia="Times New Roman" w:hAnsi="Calibri" w:cs="Calibri"/>
      <w:sz w:val="24"/>
      <w:szCs w:val="24"/>
      <w:lang w:eastAsia="ru-RU"/>
    </w:rPr>
  </w:style>
  <w:style w:type="paragraph" w:customStyle="1" w:styleId="39">
    <w:name w:val="Без интервала3"/>
    <w:rsid w:val="00AD07B1"/>
    <w:pPr>
      <w:spacing w:after="0" w:line="240" w:lineRule="auto"/>
    </w:pPr>
    <w:rPr>
      <w:rFonts w:ascii="Calibri" w:eastAsia="Times New Roman" w:hAnsi="Calibri" w:cs="Calibri"/>
    </w:rPr>
  </w:style>
  <w:style w:type="paragraph" w:customStyle="1" w:styleId="afffb">
    <w:basedOn w:val="a1"/>
    <w:next w:val="aa"/>
    <w:qFormat/>
    <w:rsid w:val="00AD07B1"/>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285pt">
    <w:name w:val="Основной текст (2) + 8;5 pt"/>
    <w:rsid w:val="00672D7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table" w:customStyle="1" w:styleId="TableNormal">
    <w:name w:val="Table Normal"/>
    <w:uiPriority w:val="2"/>
    <w:semiHidden/>
    <w:unhideWhenUsed/>
    <w:qFormat/>
    <w:rsid w:val="00B537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B537E7"/>
    <w:pPr>
      <w:widowControl w:val="0"/>
      <w:autoSpaceDE w:val="0"/>
      <w:autoSpaceDN w:val="0"/>
      <w:spacing w:after="0" w:line="240" w:lineRule="auto"/>
    </w:pPr>
    <w:rPr>
      <w:rFonts w:ascii="Times New Roman" w:eastAsia="Times New Roman" w:hAnsi="Times New Roman" w:cs="Times New Roman"/>
    </w:rPr>
  </w:style>
  <w:style w:type="character" w:customStyle="1" w:styleId="afffc">
    <w:name w:val="Другое_"/>
    <w:basedOn w:val="a2"/>
    <w:link w:val="afffd"/>
    <w:rsid w:val="0078131D"/>
    <w:rPr>
      <w:rFonts w:ascii="Times New Roman" w:eastAsia="Times New Roman" w:hAnsi="Times New Roman" w:cs="Times New Roman"/>
      <w:sz w:val="26"/>
      <w:szCs w:val="26"/>
      <w:shd w:val="clear" w:color="auto" w:fill="FFFFFF"/>
    </w:rPr>
  </w:style>
  <w:style w:type="paragraph" w:customStyle="1" w:styleId="afffd">
    <w:name w:val="Другое"/>
    <w:basedOn w:val="a1"/>
    <w:link w:val="afffc"/>
    <w:rsid w:val="0078131D"/>
    <w:pPr>
      <w:widowControl w:val="0"/>
      <w:shd w:val="clear" w:color="auto" w:fill="FFFFFF"/>
      <w:spacing w:after="0" w:line="240" w:lineRule="auto"/>
      <w:ind w:firstLine="400"/>
    </w:pPr>
    <w:rPr>
      <w:rFonts w:ascii="Times New Roman" w:eastAsia="Times New Roman" w:hAnsi="Times New Roman" w:cs="Times New Roman"/>
      <w:sz w:val="26"/>
      <w:szCs w:val="26"/>
    </w:rPr>
  </w:style>
  <w:style w:type="character" w:customStyle="1" w:styleId="afffe">
    <w:name w:val="Подпись к картинке_"/>
    <w:basedOn w:val="a2"/>
    <w:link w:val="affff"/>
    <w:rsid w:val="0078131D"/>
    <w:rPr>
      <w:rFonts w:ascii="Times New Roman" w:eastAsia="Times New Roman" w:hAnsi="Times New Roman" w:cs="Times New Roman"/>
      <w:sz w:val="16"/>
      <w:szCs w:val="16"/>
      <w:shd w:val="clear" w:color="auto" w:fill="FFFFFF"/>
    </w:rPr>
  </w:style>
  <w:style w:type="paragraph" w:customStyle="1" w:styleId="affff">
    <w:name w:val="Подпись к картинке"/>
    <w:basedOn w:val="a1"/>
    <w:link w:val="afffe"/>
    <w:rsid w:val="0078131D"/>
    <w:pPr>
      <w:widowControl w:val="0"/>
      <w:shd w:val="clear" w:color="auto" w:fill="FFFFFF"/>
      <w:spacing w:after="0" w:line="233" w:lineRule="auto"/>
      <w:ind w:left="510"/>
    </w:pPr>
    <w:rPr>
      <w:rFonts w:ascii="Times New Roman" w:eastAsia="Times New Roman" w:hAnsi="Times New Roman" w:cs="Times New Roman"/>
      <w:sz w:val="16"/>
      <w:szCs w:val="16"/>
    </w:rPr>
  </w:style>
  <w:style w:type="paragraph" w:customStyle="1" w:styleId="3a">
    <w:name w:val="Основной текст3"/>
    <w:basedOn w:val="a1"/>
    <w:uiPriority w:val="99"/>
    <w:rsid w:val="00414F3B"/>
    <w:pPr>
      <w:widowControl w:val="0"/>
      <w:shd w:val="clear" w:color="auto" w:fill="FFFFFF"/>
      <w:spacing w:after="0" w:line="274" w:lineRule="exact"/>
      <w:ind w:hanging="920"/>
      <w:jc w:val="both"/>
    </w:pPr>
    <w:rPr>
      <w:rFonts w:ascii="Times New Roman" w:eastAsia="Times New Roman" w:hAnsi="Times New Roman" w:cs="Times New Roman"/>
      <w:color w:val="000000"/>
      <w:spacing w:val="3"/>
      <w:sz w:val="21"/>
      <w:szCs w:val="21"/>
      <w:lang w:eastAsia="zh-CN"/>
    </w:rPr>
  </w:style>
  <w:style w:type="table" w:customStyle="1" w:styleId="410">
    <w:name w:val="Сетка таблицы41"/>
    <w:basedOn w:val="a3"/>
    <w:next w:val="ac"/>
    <w:uiPriority w:val="59"/>
    <w:rsid w:val="00414F3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3"/>
    <w:next w:val="ac"/>
    <w:uiPriority w:val="59"/>
    <w:rsid w:val="00414F3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0">
    <w:name w:val="Plain Text"/>
    <w:basedOn w:val="a1"/>
    <w:link w:val="affff1"/>
    <w:rsid w:val="007C6142"/>
    <w:pPr>
      <w:spacing w:after="0" w:line="240" w:lineRule="auto"/>
    </w:pPr>
    <w:rPr>
      <w:rFonts w:ascii="Courier New" w:eastAsia="Times New Roman" w:hAnsi="Courier New" w:cs="Courier New"/>
      <w:sz w:val="20"/>
      <w:szCs w:val="20"/>
      <w:lang w:eastAsia="ru-RU"/>
    </w:rPr>
  </w:style>
  <w:style w:type="character" w:customStyle="1" w:styleId="affff1">
    <w:name w:val="Текст Знак"/>
    <w:basedOn w:val="a2"/>
    <w:link w:val="affff0"/>
    <w:rsid w:val="007C6142"/>
    <w:rPr>
      <w:rFonts w:ascii="Courier New" w:eastAsia="Times New Roman" w:hAnsi="Courier New" w:cs="Courier New"/>
      <w:sz w:val="20"/>
      <w:szCs w:val="20"/>
      <w:lang w:eastAsia="ru-RU"/>
    </w:rPr>
  </w:style>
  <w:style w:type="character" w:customStyle="1" w:styleId="1f0">
    <w:name w:val="Заголовок Знак1"/>
    <w:basedOn w:val="a2"/>
    <w:rsid w:val="007C6142"/>
    <w:rPr>
      <w:rFonts w:ascii="Cambria" w:eastAsia="Times New Roman" w:hAnsi="Cambria" w:cs="Times New Roman"/>
      <w:b/>
      <w:bCs/>
      <w:kern w:val="28"/>
      <w:sz w:val="32"/>
      <w:szCs w:val="32"/>
      <w:lang w:eastAsia="ru-RU"/>
    </w:rPr>
  </w:style>
  <w:style w:type="character" w:customStyle="1" w:styleId="apple-converted-space">
    <w:name w:val="apple-converted-space"/>
    <w:basedOn w:val="a2"/>
    <w:rsid w:val="007C6142"/>
  </w:style>
  <w:style w:type="character" w:customStyle="1" w:styleId="1f1">
    <w:name w:val="Заголовок №1_"/>
    <w:basedOn w:val="a2"/>
    <w:link w:val="1f2"/>
    <w:rsid w:val="00492E79"/>
    <w:rPr>
      <w:rFonts w:ascii="Times New Roman" w:eastAsia="Times New Roman" w:hAnsi="Times New Roman" w:cs="Times New Roman"/>
      <w:sz w:val="60"/>
      <w:szCs w:val="60"/>
      <w:shd w:val="clear" w:color="auto" w:fill="FFFFFF"/>
    </w:rPr>
  </w:style>
  <w:style w:type="paragraph" w:customStyle="1" w:styleId="1f2">
    <w:name w:val="Заголовок №1"/>
    <w:basedOn w:val="a1"/>
    <w:link w:val="1f1"/>
    <w:rsid w:val="00492E79"/>
    <w:pPr>
      <w:widowControl w:val="0"/>
      <w:shd w:val="clear" w:color="auto" w:fill="FFFFFF"/>
      <w:spacing w:after="0" w:line="240" w:lineRule="auto"/>
      <w:jc w:val="center"/>
      <w:outlineLvl w:val="0"/>
    </w:pPr>
    <w:rPr>
      <w:rFonts w:ascii="Times New Roman" w:eastAsia="Times New Roman" w:hAnsi="Times New Roman" w:cs="Times New Roman"/>
      <w:sz w:val="60"/>
      <w:szCs w:val="60"/>
    </w:rPr>
  </w:style>
  <w:style w:type="paragraph" w:customStyle="1" w:styleId="affff2">
    <w:basedOn w:val="a1"/>
    <w:next w:val="aa"/>
    <w:qFormat/>
    <w:rsid w:val="00755CBA"/>
    <w:pPr>
      <w:spacing w:after="0" w:line="240" w:lineRule="auto"/>
      <w:jc w:val="center"/>
    </w:pPr>
    <w:rPr>
      <w:rFonts w:ascii="Times New Roman" w:eastAsia="Times New Roman" w:hAnsi="Times New Roman" w:cs="Times New Roman"/>
      <w:b/>
      <w:sz w:val="28"/>
      <w:szCs w:val="20"/>
      <w:lang w:eastAsia="ru-RU"/>
    </w:rPr>
  </w:style>
  <w:style w:type="character" w:customStyle="1" w:styleId="3b">
    <w:name w:val="Основной текст (3)_"/>
    <w:locked/>
    <w:rsid w:val="00DB4E05"/>
    <w:rPr>
      <w:rFonts w:eastAsia="Times New Roman"/>
      <w:sz w:val="28"/>
      <w:szCs w:val="28"/>
      <w:shd w:val="clear" w:color="auto" w:fill="FFFFFF"/>
    </w:rPr>
  </w:style>
  <w:style w:type="character" w:customStyle="1" w:styleId="125pt">
    <w:name w:val="Основной текст + 12.5 pt"/>
    <w:uiPriority w:val="99"/>
    <w:rsid w:val="00DB4E05"/>
    <w:rPr>
      <w:rFonts w:eastAsia="Times New Roman"/>
      <w:color w:val="000000"/>
      <w:spacing w:val="0"/>
      <w:w w:val="100"/>
      <w:position w:val="0"/>
      <w:sz w:val="25"/>
      <w:szCs w:val="25"/>
      <w:u w:val="none"/>
      <w:shd w:val="clear" w:color="auto" w:fill="FFFFFF"/>
      <w:lang w:val="ru-RU"/>
    </w:rPr>
  </w:style>
  <w:style w:type="character" w:customStyle="1" w:styleId="affff3">
    <w:name w:val="Основной текст + Курсив"/>
    <w:uiPriority w:val="99"/>
    <w:rsid w:val="00DB4E05"/>
    <w:rPr>
      <w:rFonts w:eastAsia="Times New Roman"/>
      <w:i/>
      <w:iCs/>
      <w:color w:val="000000"/>
      <w:spacing w:val="0"/>
      <w:w w:val="100"/>
      <w:position w:val="0"/>
      <w:sz w:val="28"/>
      <w:szCs w:val="28"/>
      <w:u w:val="none"/>
      <w:shd w:val="clear" w:color="auto" w:fill="FFFFFF"/>
      <w:lang w:val="ru-RU"/>
    </w:rPr>
  </w:style>
  <w:style w:type="character" w:customStyle="1" w:styleId="42">
    <w:name w:val="Основной текст (4)_"/>
    <w:link w:val="43"/>
    <w:locked/>
    <w:rsid w:val="00DB4E05"/>
    <w:rPr>
      <w:rFonts w:eastAsia="Times New Roman"/>
      <w:sz w:val="28"/>
      <w:szCs w:val="28"/>
      <w:shd w:val="clear" w:color="auto" w:fill="FFFFFF"/>
    </w:rPr>
  </w:style>
  <w:style w:type="paragraph" w:customStyle="1" w:styleId="43">
    <w:name w:val="Основной текст (4)"/>
    <w:basedOn w:val="a1"/>
    <w:link w:val="42"/>
    <w:rsid w:val="00DB4E05"/>
    <w:pPr>
      <w:widowControl w:val="0"/>
      <w:shd w:val="clear" w:color="auto" w:fill="FFFFFF"/>
      <w:spacing w:after="0" w:line="324" w:lineRule="exact"/>
      <w:jc w:val="both"/>
    </w:pPr>
    <w:rPr>
      <w:rFonts w:eastAsia="Times New Roman"/>
      <w:sz w:val="28"/>
      <w:szCs w:val="28"/>
    </w:rPr>
  </w:style>
  <w:style w:type="character" w:customStyle="1" w:styleId="2f0">
    <w:name w:val="Основной текст2"/>
    <w:uiPriority w:val="99"/>
    <w:rsid w:val="00DB4E05"/>
    <w:rPr>
      <w:rFonts w:eastAsia="Times New Roman"/>
      <w:color w:val="000000"/>
      <w:spacing w:val="0"/>
      <w:w w:val="100"/>
      <w:position w:val="0"/>
      <w:sz w:val="28"/>
      <w:szCs w:val="28"/>
      <w:u w:val="single"/>
      <w:shd w:val="clear" w:color="auto" w:fill="FFFFFF"/>
      <w:lang w:val="ru-RU"/>
    </w:rPr>
  </w:style>
  <w:style w:type="character" w:customStyle="1" w:styleId="affff4">
    <w:name w:val="Основной текст + Малые прописные"/>
    <w:uiPriority w:val="99"/>
    <w:rsid w:val="00DB4E05"/>
    <w:rPr>
      <w:rFonts w:eastAsia="Times New Roman"/>
      <w:smallCaps/>
      <w:color w:val="000000"/>
      <w:spacing w:val="0"/>
      <w:w w:val="100"/>
      <w:position w:val="0"/>
      <w:sz w:val="28"/>
      <w:szCs w:val="28"/>
      <w:u w:val="none"/>
      <w:shd w:val="clear" w:color="auto" w:fill="FFFFFF"/>
      <w:lang w:val="ru-RU"/>
    </w:rPr>
  </w:style>
  <w:style w:type="paragraph" w:customStyle="1" w:styleId="3c">
    <w:name w:val="Абзац списка3"/>
    <w:basedOn w:val="a1"/>
    <w:rsid w:val="00F917F2"/>
    <w:pPr>
      <w:spacing w:after="0" w:line="240" w:lineRule="auto"/>
      <w:ind w:left="720"/>
    </w:pPr>
    <w:rPr>
      <w:rFonts w:ascii="Times New Roman" w:eastAsia="Calibri" w:hAnsi="Times New Roman" w:cs="Times New Roman"/>
      <w:sz w:val="20"/>
      <w:szCs w:val="20"/>
      <w:lang w:eastAsia="ru-RU"/>
    </w:rPr>
  </w:style>
  <w:style w:type="paragraph" w:customStyle="1" w:styleId="Web1">
    <w:name w:val="Обычный (Web)1"/>
    <w:aliases w:val="Обычный (Web)1 Знак,Обычный (Web),Обычный (веб)1,Обычный (веб)11"/>
    <w:basedOn w:val="a1"/>
    <w:next w:val="aff3"/>
    <w:uiPriority w:val="99"/>
    <w:rsid w:val="00A76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5">
    <w:basedOn w:val="a1"/>
    <w:next w:val="aa"/>
    <w:qFormat/>
    <w:rsid w:val="00A14E32"/>
    <w:pPr>
      <w:spacing w:after="0" w:line="240" w:lineRule="auto"/>
      <w:jc w:val="center"/>
    </w:pPr>
    <w:rPr>
      <w:rFonts w:ascii="Times New Roman" w:eastAsia="Times New Roman" w:hAnsi="Times New Roman" w:cs="Times New Roman"/>
      <w:b/>
      <w:bCs/>
      <w:sz w:val="28"/>
      <w:szCs w:val="28"/>
      <w:lang w:val="x-none" w:eastAsia="x-none"/>
    </w:rPr>
  </w:style>
  <w:style w:type="paragraph" w:customStyle="1" w:styleId="2f1">
    <w:name w:val="Знак Знак2 Знак Знак"/>
    <w:basedOn w:val="a1"/>
    <w:rsid w:val="00A14E32"/>
    <w:pPr>
      <w:spacing w:before="100" w:beforeAutospacing="1" w:after="100" w:afterAutospacing="1" w:line="240" w:lineRule="auto"/>
    </w:pPr>
    <w:rPr>
      <w:rFonts w:ascii="Tahoma" w:eastAsia="Calibri" w:hAnsi="Tahoma" w:cs="Tahoma"/>
      <w:sz w:val="20"/>
      <w:szCs w:val="20"/>
      <w:lang w:val="en-US"/>
    </w:rPr>
  </w:style>
  <w:style w:type="character" w:customStyle="1" w:styleId="FontStyle14">
    <w:name w:val="Font Style14"/>
    <w:rsid w:val="00A14E32"/>
    <w:rPr>
      <w:rFonts w:ascii="Times New Roman" w:hAnsi="Times New Roman"/>
      <w:sz w:val="24"/>
    </w:rPr>
  </w:style>
  <w:style w:type="paragraph" w:customStyle="1" w:styleId="CharChar">
    <w:name w:val="Char Char Знак Знак Знак Знак Знак Знак Знак"/>
    <w:basedOn w:val="a1"/>
    <w:autoRedefine/>
    <w:rsid w:val="00A14E32"/>
    <w:pPr>
      <w:spacing w:after="160" w:line="240" w:lineRule="auto"/>
    </w:pPr>
    <w:rPr>
      <w:rFonts w:ascii="Bookman Old Style" w:eastAsia="Times New Roman" w:hAnsi="Bookman Old Style" w:cs="Bookman Old Style"/>
      <w:b/>
      <w:bCs/>
      <w:sz w:val="32"/>
      <w:szCs w:val="32"/>
      <w:lang w:val="en-GB"/>
    </w:rPr>
  </w:style>
  <w:style w:type="paragraph" w:customStyle="1" w:styleId="affff6">
    <w:basedOn w:val="a1"/>
    <w:next w:val="aa"/>
    <w:qFormat/>
    <w:rsid w:val="00DC5C05"/>
    <w:pPr>
      <w:spacing w:after="0" w:line="240" w:lineRule="auto"/>
      <w:jc w:val="center"/>
    </w:pPr>
    <w:rPr>
      <w:rFonts w:ascii="Times New Roman" w:eastAsia="Times New Roman" w:hAnsi="Times New Roman" w:cs="Times New Roman"/>
      <w:sz w:val="28"/>
      <w:szCs w:val="24"/>
      <w:lang w:eastAsia="ru-RU"/>
    </w:rPr>
  </w:style>
  <w:style w:type="numbering" w:customStyle="1" w:styleId="1f3">
    <w:name w:val="Нет списка1"/>
    <w:next w:val="a4"/>
    <w:uiPriority w:val="99"/>
    <w:semiHidden/>
    <w:unhideWhenUsed/>
    <w:rsid w:val="009536F9"/>
  </w:style>
  <w:style w:type="paragraph" w:customStyle="1" w:styleId="affff7">
    <w:name w:val="Текст (лев. подпись)"/>
    <w:basedOn w:val="a1"/>
    <w:next w:val="a1"/>
    <w:rsid w:val="007B50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8">
    <w:name w:val="Текст (прав. подпись)"/>
    <w:basedOn w:val="a1"/>
    <w:next w:val="a1"/>
    <w:rsid w:val="007B501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fff9">
    <w:name w:val="Знак Знак Знак"/>
    <w:basedOn w:val="a1"/>
    <w:rsid w:val="007366A4"/>
    <w:pPr>
      <w:spacing w:after="160" w:line="240" w:lineRule="exact"/>
    </w:pPr>
    <w:rPr>
      <w:rFonts w:ascii="Verdana" w:eastAsia="Times New Roman" w:hAnsi="Verdana" w:cs="Times New Roman"/>
      <w:sz w:val="20"/>
      <w:szCs w:val="20"/>
      <w:lang w:val="en-GB"/>
    </w:rPr>
  </w:style>
  <w:style w:type="paragraph" w:customStyle="1" w:styleId="rteright">
    <w:name w:val="rteright"/>
    <w:basedOn w:val="a1"/>
    <w:rsid w:val="00736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a">
    <w:name w:val="Подпись к таблице_"/>
    <w:basedOn w:val="a2"/>
    <w:link w:val="affffb"/>
    <w:rsid w:val="007366A4"/>
    <w:rPr>
      <w:rFonts w:ascii="Times New Roman" w:eastAsia="Times New Roman" w:hAnsi="Times New Roman" w:cs="Times New Roman"/>
      <w:sz w:val="23"/>
      <w:szCs w:val="23"/>
      <w:shd w:val="clear" w:color="auto" w:fill="FFFFFF"/>
    </w:rPr>
  </w:style>
  <w:style w:type="character" w:customStyle="1" w:styleId="115pt">
    <w:name w:val="Основной текст + 11;5 pt"/>
    <w:basedOn w:val="afb"/>
    <w:rsid w:val="007366A4"/>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affffb">
    <w:name w:val="Подпись к таблице"/>
    <w:basedOn w:val="a1"/>
    <w:link w:val="affffa"/>
    <w:rsid w:val="007366A4"/>
    <w:pPr>
      <w:widowControl w:val="0"/>
      <w:shd w:val="clear" w:color="auto" w:fill="FFFFFF"/>
      <w:spacing w:after="0" w:line="0" w:lineRule="atLeast"/>
    </w:pPr>
    <w:rPr>
      <w:rFonts w:ascii="Times New Roman" w:eastAsia="Times New Roman" w:hAnsi="Times New Roman" w:cs="Times New Roman"/>
      <w:sz w:val="23"/>
      <w:szCs w:val="23"/>
    </w:rPr>
  </w:style>
  <w:style w:type="character" w:customStyle="1" w:styleId="50">
    <w:name w:val="Заголовок 5 Знак"/>
    <w:basedOn w:val="a2"/>
    <w:link w:val="5"/>
    <w:uiPriority w:val="99"/>
    <w:rsid w:val="000E4153"/>
    <w:rPr>
      <w:rFonts w:ascii="Times New Roman" w:eastAsia="Times New Roman" w:hAnsi="Times New Roman" w:cs="Times New Roman"/>
      <w:b/>
      <w:bCs/>
      <w:i/>
      <w:iCs/>
      <w:sz w:val="26"/>
      <w:szCs w:val="26"/>
      <w:lang w:val="x-none" w:eastAsia="ar-SA"/>
    </w:rPr>
  </w:style>
  <w:style w:type="character" w:customStyle="1" w:styleId="80">
    <w:name w:val="Заголовок 8 Знак"/>
    <w:basedOn w:val="a2"/>
    <w:link w:val="8"/>
    <w:uiPriority w:val="99"/>
    <w:rsid w:val="000E4153"/>
    <w:rPr>
      <w:rFonts w:ascii="Times New Roman" w:eastAsia="Times New Roman" w:hAnsi="Times New Roman" w:cs="Times New Roman"/>
      <w:i/>
      <w:iCs/>
      <w:sz w:val="24"/>
      <w:szCs w:val="24"/>
      <w:lang w:val="x-none" w:eastAsia="ru-RU"/>
    </w:rPr>
  </w:style>
  <w:style w:type="character" w:customStyle="1" w:styleId="apple-style-span">
    <w:name w:val="apple-style-span"/>
    <w:basedOn w:val="a2"/>
    <w:rsid w:val="000E4153"/>
  </w:style>
  <w:style w:type="character" w:customStyle="1" w:styleId="Absatz-Standardschriftart">
    <w:name w:val="Absatz-Standardschriftart"/>
    <w:uiPriority w:val="99"/>
    <w:rsid w:val="000E4153"/>
  </w:style>
  <w:style w:type="character" w:customStyle="1" w:styleId="WW-Absatz-Standardschriftart">
    <w:name w:val="WW-Absatz-Standardschriftart"/>
    <w:uiPriority w:val="99"/>
    <w:rsid w:val="000E4153"/>
  </w:style>
  <w:style w:type="character" w:customStyle="1" w:styleId="WW-Absatz-Standardschriftart1">
    <w:name w:val="WW-Absatz-Standardschriftart1"/>
    <w:uiPriority w:val="99"/>
    <w:rsid w:val="000E4153"/>
  </w:style>
  <w:style w:type="character" w:customStyle="1" w:styleId="2f2">
    <w:name w:val="Основной шрифт абзаца2"/>
    <w:uiPriority w:val="99"/>
    <w:rsid w:val="000E4153"/>
  </w:style>
  <w:style w:type="character" w:customStyle="1" w:styleId="WW-Absatz-Standardschriftart11">
    <w:name w:val="WW-Absatz-Standardschriftart11"/>
    <w:uiPriority w:val="99"/>
    <w:rsid w:val="000E4153"/>
  </w:style>
  <w:style w:type="character" w:customStyle="1" w:styleId="WW-Absatz-Standardschriftart111">
    <w:name w:val="WW-Absatz-Standardschriftart111"/>
    <w:uiPriority w:val="99"/>
    <w:rsid w:val="000E4153"/>
  </w:style>
  <w:style w:type="character" w:customStyle="1" w:styleId="affffc">
    <w:name w:val="Маркеры списка"/>
    <w:uiPriority w:val="99"/>
    <w:rsid w:val="000E4153"/>
    <w:rPr>
      <w:rFonts w:ascii="OpenSymbol" w:eastAsia="OpenSymbol" w:hAnsi="OpenSymbol" w:cs="OpenSymbol"/>
    </w:rPr>
  </w:style>
  <w:style w:type="paragraph" w:customStyle="1" w:styleId="51">
    <w:name w:val="Название5"/>
    <w:basedOn w:val="a1"/>
    <w:next w:val="aff3"/>
    <w:uiPriority w:val="99"/>
    <w:rsid w:val="000E4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d">
    <w:name w:val="List"/>
    <w:basedOn w:val="af9"/>
    <w:uiPriority w:val="99"/>
    <w:rsid w:val="000E4153"/>
    <w:pPr>
      <w:suppressAutoHyphens/>
      <w:spacing w:after="120" w:line="276" w:lineRule="auto"/>
      <w:jc w:val="left"/>
    </w:pPr>
    <w:rPr>
      <w:rFonts w:ascii="Arial" w:eastAsia="Calibri" w:hAnsi="Arial" w:cs="Mangal"/>
      <w:sz w:val="22"/>
      <w:szCs w:val="22"/>
      <w:lang w:eastAsia="ar-SA"/>
    </w:rPr>
  </w:style>
  <w:style w:type="paragraph" w:customStyle="1" w:styleId="2f3">
    <w:name w:val="Название2"/>
    <w:basedOn w:val="a1"/>
    <w:uiPriority w:val="99"/>
    <w:rsid w:val="000E4153"/>
    <w:pPr>
      <w:suppressLineNumbers/>
      <w:suppressAutoHyphens/>
      <w:spacing w:before="120" w:after="120"/>
    </w:pPr>
    <w:rPr>
      <w:rFonts w:ascii="Arial" w:eastAsia="Calibri" w:hAnsi="Arial" w:cs="Mangal"/>
      <w:i/>
      <w:iCs/>
      <w:sz w:val="20"/>
      <w:szCs w:val="24"/>
      <w:lang w:eastAsia="ar-SA"/>
    </w:rPr>
  </w:style>
  <w:style w:type="paragraph" w:customStyle="1" w:styleId="2f4">
    <w:name w:val="Указатель2"/>
    <w:basedOn w:val="a1"/>
    <w:uiPriority w:val="99"/>
    <w:rsid w:val="000E4153"/>
    <w:pPr>
      <w:suppressLineNumbers/>
      <w:suppressAutoHyphens/>
    </w:pPr>
    <w:rPr>
      <w:rFonts w:ascii="Arial" w:eastAsia="Calibri" w:hAnsi="Arial" w:cs="Mangal"/>
      <w:lang w:eastAsia="ar-SA"/>
    </w:rPr>
  </w:style>
  <w:style w:type="paragraph" w:customStyle="1" w:styleId="1f4">
    <w:name w:val="Название1"/>
    <w:basedOn w:val="a1"/>
    <w:uiPriority w:val="99"/>
    <w:rsid w:val="000E4153"/>
    <w:pPr>
      <w:suppressLineNumbers/>
      <w:suppressAutoHyphens/>
      <w:spacing w:before="120" w:after="120"/>
    </w:pPr>
    <w:rPr>
      <w:rFonts w:ascii="Arial" w:eastAsia="Calibri" w:hAnsi="Arial" w:cs="Mangal"/>
      <w:i/>
      <w:iCs/>
      <w:sz w:val="20"/>
      <w:szCs w:val="24"/>
      <w:lang w:eastAsia="ar-SA"/>
    </w:rPr>
  </w:style>
  <w:style w:type="paragraph" w:customStyle="1" w:styleId="1f5">
    <w:name w:val="Указатель1"/>
    <w:basedOn w:val="a1"/>
    <w:uiPriority w:val="99"/>
    <w:rsid w:val="000E4153"/>
    <w:pPr>
      <w:suppressLineNumbers/>
      <w:suppressAutoHyphens/>
    </w:pPr>
    <w:rPr>
      <w:rFonts w:ascii="Arial" w:eastAsia="Calibri" w:hAnsi="Arial" w:cs="Mangal"/>
      <w:lang w:eastAsia="ar-SA"/>
    </w:rPr>
  </w:style>
  <w:style w:type="character" w:customStyle="1" w:styleId="1f6">
    <w:name w:val="Верхний колонтитул Знак1"/>
    <w:uiPriority w:val="99"/>
    <w:rsid w:val="000E4153"/>
    <w:rPr>
      <w:rFonts w:ascii="Calibri" w:eastAsia="Calibri" w:hAnsi="Calibri" w:cs="Calibri"/>
      <w:lang w:eastAsia="ar-SA"/>
    </w:rPr>
  </w:style>
  <w:style w:type="character" w:customStyle="1" w:styleId="1f7">
    <w:name w:val="Нижний колонтитул Знак1"/>
    <w:uiPriority w:val="99"/>
    <w:rsid w:val="000E4153"/>
    <w:rPr>
      <w:rFonts w:ascii="Calibri" w:eastAsia="Calibri" w:hAnsi="Calibri" w:cs="Calibri"/>
      <w:lang w:eastAsia="ar-SA"/>
    </w:rPr>
  </w:style>
  <w:style w:type="character" w:customStyle="1" w:styleId="1f8">
    <w:name w:val="Текст выноски Знак1"/>
    <w:uiPriority w:val="99"/>
    <w:rsid w:val="000E4153"/>
    <w:rPr>
      <w:rFonts w:ascii="Tahoma" w:eastAsia="Calibri" w:hAnsi="Tahoma" w:cs="Tahoma"/>
      <w:sz w:val="16"/>
      <w:szCs w:val="16"/>
      <w:lang w:eastAsia="ar-SA"/>
    </w:rPr>
  </w:style>
  <w:style w:type="paragraph" w:customStyle="1" w:styleId="affffe">
    <w:name w:val="Заголовок таблицы"/>
    <w:basedOn w:val="ad"/>
    <w:uiPriority w:val="99"/>
    <w:rsid w:val="000E4153"/>
    <w:pPr>
      <w:widowControl/>
      <w:spacing w:after="200" w:line="276" w:lineRule="auto"/>
      <w:jc w:val="center"/>
    </w:pPr>
    <w:rPr>
      <w:rFonts w:ascii="Calibri" w:eastAsia="Calibri" w:hAnsi="Calibri" w:cs="Calibri"/>
      <w:b/>
      <w:bCs/>
      <w:sz w:val="22"/>
      <w:szCs w:val="22"/>
      <w:lang w:eastAsia="ar-SA"/>
    </w:rPr>
  </w:style>
  <w:style w:type="character" w:customStyle="1" w:styleId="newstitle1">
    <w:name w:val="news_title1"/>
    <w:rsid w:val="000E4153"/>
    <w:rPr>
      <w:rFonts w:ascii="Arial" w:hAnsi="Arial" w:cs="Arial"/>
      <w:b/>
      <w:bCs/>
      <w:color w:val="666666"/>
      <w:sz w:val="18"/>
      <w:szCs w:val="18"/>
    </w:rPr>
  </w:style>
  <w:style w:type="character" w:customStyle="1" w:styleId="b-predefined-field">
    <w:name w:val="b-predefined-field"/>
    <w:basedOn w:val="a2"/>
    <w:rsid w:val="000E4153"/>
  </w:style>
  <w:style w:type="character" w:customStyle="1" w:styleId="submenu-table">
    <w:name w:val="submenu-table"/>
    <w:rsid w:val="000E4153"/>
  </w:style>
  <w:style w:type="character" w:customStyle="1" w:styleId="HTML">
    <w:name w:val="Стандартный HTML Знак"/>
    <w:link w:val="HTML0"/>
    <w:rsid w:val="000E4153"/>
    <w:rPr>
      <w:rFonts w:ascii="Courier New" w:hAnsi="Courier New" w:cs="Courier New"/>
    </w:rPr>
  </w:style>
  <w:style w:type="paragraph" w:styleId="HTML0">
    <w:name w:val="HTML Preformatted"/>
    <w:basedOn w:val="a1"/>
    <w:link w:val="HTML"/>
    <w:unhideWhenUsed/>
    <w:rsid w:val="000E4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2"/>
    <w:uiPriority w:val="99"/>
    <w:semiHidden/>
    <w:rsid w:val="000E4153"/>
    <w:rPr>
      <w:rFonts w:ascii="Consolas" w:hAnsi="Consolas"/>
      <w:sz w:val="20"/>
      <w:szCs w:val="20"/>
    </w:rPr>
  </w:style>
  <w:style w:type="paragraph" w:styleId="2f5">
    <w:name w:val="List 2"/>
    <w:basedOn w:val="a1"/>
    <w:uiPriority w:val="99"/>
    <w:rsid w:val="000E4153"/>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ff">
    <w:name w:val="caption"/>
    <w:basedOn w:val="a1"/>
    <w:next w:val="a1"/>
    <w:uiPriority w:val="99"/>
    <w:qFormat/>
    <w:rsid w:val="000E4153"/>
    <w:pPr>
      <w:spacing w:after="0" w:line="240" w:lineRule="auto"/>
      <w:jc w:val="center"/>
    </w:pPr>
    <w:rPr>
      <w:rFonts w:ascii="Times New Roman" w:eastAsia="Times New Roman" w:hAnsi="Times New Roman" w:cs="Times New Roman"/>
      <w:b/>
      <w:sz w:val="40"/>
      <w:szCs w:val="20"/>
      <w:lang w:eastAsia="ru-RU"/>
    </w:rPr>
  </w:style>
  <w:style w:type="character" w:customStyle="1" w:styleId="1f9">
    <w:name w:val="Знак Знак1"/>
    <w:uiPriority w:val="99"/>
    <w:rsid w:val="000E4153"/>
    <w:rPr>
      <w:rFonts w:cs="Times New Roman"/>
      <w:sz w:val="24"/>
      <w:lang w:val="ru-RU" w:eastAsia="ru-RU" w:bidi="ar-SA"/>
    </w:rPr>
  </w:style>
  <w:style w:type="character" w:customStyle="1" w:styleId="3d">
    <w:name w:val="Основной шрифт абзаца3"/>
    <w:uiPriority w:val="99"/>
    <w:rsid w:val="000E4153"/>
  </w:style>
  <w:style w:type="character" w:customStyle="1" w:styleId="WW8Num5z0">
    <w:name w:val="WW8Num5z0"/>
    <w:uiPriority w:val="99"/>
    <w:rsid w:val="000E4153"/>
    <w:rPr>
      <w:rFonts w:ascii="Symbol" w:hAnsi="Symbol"/>
    </w:rPr>
  </w:style>
  <w:style w:type="character" w:customStyle="1" w:styleId="WW8Num6z0">
    <w:name w:val="WW8Num6z0"/>
    <w:uiPriority w:val="99"/>
    <w:rsid w:val="000E4153"/>
    <w:rPr>
      <w:rFonts w:ascii="Symbol" w:hAnsi="Symbol"/>
    </w:rPr>
  </w:style>
  <w:style w:type="character" w:customStyle="1" w:styleId="WW8Num7z0">
    <w:name w:val="WW8Num7z0"/>
    <w:uiPriority w:val="99"/>
    <w:rsid w:val="000E4153"/>
    <w:rPr>
      <w:rFonts w:ascii="Symbol" w:hAnsi="Symbol"/>
    </w:rPr>
  </w:style>
  <w:style w:type="character" w:customStyle="1" w:styleId="WW8Num8z0">
    <w:name w:val="WW8Num8z0"/>
    <w:uiPriority w:val="99"/>
    <w:rsid w:val="000E4153"/>
    <w:rPr>
      <w:rFonts w:ascii="Symbol" w:hAnsi="Symbol"/>
    </w:rPr>
  </w:style>
  <w:style w:type="character" w:customStyle="1" w:styleId="WW8Num10z0">
    <w:name w:val="WW8Num10z0"/>
    <w:uiPriority w:val="99"/>
    <w:rsid w:val="000E4153"/>
    <w:rPr>
      <w:rFonts w:ascii="Symbol" w:hAnsi="Symbol"/>
    </w:rPr>
  </w:style>
  <w:style w:type="character" w:customStyle="1" w:styleId="afffff0">
    <w:name w:val="Символ нумерации"/>
    <w:uiPriority w:val="99"/>
    <w:rsid w:val="000E4153"/>
  </w:style>
  <w:style w:type="paragraph" w:customStyle="1" w:styleId="3e">
    <w:name w:val="Название3"/>
    <w:basedOn w:val="a1"/>
    <w:uiPriority w:val="99"/>
    <w:rsid w:val="000E415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f">
    <w:name w:val="Указатель3"/>
    <w:basedOn w:val="a1"/>
    <w:uiPriority w:val="99"/>
    <w:rsid w:val="000E415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f1">
    <w:name w:val="Знак Знак Знак Знак Знак Знак Знак"/>
    <w:basedOn w:val="a1"/>
    <w:uiPriority w:val="99"/>
    <w:rsid w:val="000E4153"/>
    <w:pPr>
      <w:suppressAutoHyphens/>
      <w:spacing w:after="160" w:line="240" w:lineRule="exact"/>
    </w:pPr>
    <w:rPr>
      <w:rFonts w:ascii="Arial" w:eastAsia="Times New Roman" w:hAnsi="Arial" w:cs="Arial"/>
      <w:sz w:val="20"/>
      <w:szCs w:val="20"/>
      <w:lang w:val="fr-FR" w:eastAsia="ar-SA"/>
    </w:rPr>
  </w:style>
  <w:style w:type="paragraph" w:customStyle="1" w:styleId="afffff2">
    <w:name w:val="Таблицы (моноширинный)"/>
    <w:basedOn w:val="a1"/>
    <w:next w:val="a1"/>
    <w:uiPriority w:val="99"/>
    <w:rsid w:val="000E4153"/>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customStyle="1" w:styleId="afffff3">
    <w:name w:val="Знак Знак Знак Знак"/>
    <w:basedOn w:val="a1"/>
    <w:uiPriority w:val="99"/>
    <w:rsid w:val="000E4153"/>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afffff4">
    <w:name w:val="Информация об изменениях документа"/>
    <w:basedOn w:val="a1"/>
    <w:next w:val="a1"/>
    <w:uiPriority w:val="99"/>
    <w:rsid w:val="000E4153"/>
    <w:pPr>
      <w:widowControl w:val="0"/>
      <w:suppressAutoHyphens/>
      <w:autoSpaceDE w:val="0"/>
      <w:spacing w:after="0" w:line="240" w:lineRule="auto"/>
      <w:ind w:left="170"/>
      <w:jc w:val="both"/>
    </w:pPr>
    <w:rPr>
      <w:rFonts w:ascii="Arial" w:eastAsia="Times New Roman" w:hAnsi="Arial" w:cs="Times New Roman"/>
      <w:i/>
      <w:iCs/>
      <w:color w:val="800080"/>
      <w:sz w:val="24"/>
      <w:szCs w:val="24"/>
      <w:lang w:eastAsia="ar-SA"/>
    </w:rPr>
  </w:style>
  <w:style w:type="paragraph" w:customStyle="1" w:styleId="afffff5">
    <w:name w:val="Содержимое врезки"/>
    <w:basedOn w:val="af9"/>
    <w:uiPriority w:val="99"/>
    <w:rsid w:val="000E4153"/>
    <w:pPr>
      <w:widowControl w:val="0"/>
      <w:suppressAutoHyphens/>
      <w:spacing w:after="120"/>
      <w:jc w:val="left"/>
    </w:pPr>
    <w:rPr>
      <w:sz w:val="20"/>
      <w:szCs w:val="20"/>
      <w:lang w:eastAsia="ar-SA"/>
    </w:rPr>
  </w:style>
  <w:style w:type="character" w:customStyle="1" w:styleId="44">
    <w:name w:val="Основной шрифт абзаца4"/>
    <w:uiPriority w:val="99"/>
    <w:rsid w:val="000E4153"/>
  </w:style>
  <w:style w:type="paragraph" w:customStyle="1" w:styleId="45">
    <w:name w:val="Название4"/>
    <w:basedOn w:val="a1"/>
    <w:uiPriority w:val="99"/>
    <w:rsid w:val="000E415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6">
    <w:name w:val="Указатель4"/>
    <w:basedOn w:val="a1"/>
    <w:uiPriority w:val="99"/>
    <w:rsid w:val="000E415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1"/>
    <w:uiPriority w:val="99"/>
    <w:rsid w:val="000E4153"/>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1"/>
    <w:uiPriority w:val="99"/>
    <w:rsid w:val="000E4153"/>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ff6">
    <w:name w:val="TOC Heading"/>
    <w:basedOn w:val="12"/>
    <w:next w:val="a1"/>
    <w:uiPriority w:val="39"/>
    <w:qFormat/>
    <w:rsid w:val="000E4153"/>
    <w:pPr>
      <w:keepNext/>
      <w:keepLines/>
      <w:widowControl/>
      <w:autoSpaceDE/>
      <w:autoSpaceDN/>
      <w:adjustRightInd/>
      <w:spacing w:before="480" w:after="0" w:line="276" w:lineRule="auto"/>
      <w:jc w:val="left"/>
      <w:outlineLvl w:val="9"/>
    </w:pPr>
    <w:rPr>
      <w:rFonts w:ascii="Cambria" w:hAnsi="Cambria" w:cs="Times New Roman"/>
      <w:color w:val="365F91"/>
      <w:sz w:val="28"/>
      <w:szCs w:val="28"/>
      <w:lang w:val="x-none" w:eastAsia="en-US"/>
    </w:rPr>
  </w:style>
  <w:style w:type="paragraph" w:styleId="3f0">
    <w:name w:val="List 3"/>
    <w:basedOn w:val="a1"/>
    <w:uiPriority w:val="99"/>
    <w:rsid w:val="000E4153"/>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7">
    <w:name w:val="List 4"/>
    <w:basedOn w:val="a1"/>
    <w:uiPriority w:val="99"/>
    <w:rsid w:val="000E4153"/>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ff7">
    <w:name w:val="Body Text First Indent"/>
    <w:basedOn w:val="af9"/>
    <w:link w:val="afffff8"/>
    <w:uiPriority w:val="99"/>
    <w:rsid w:val="000E4153"/>
    <w:pPr>
      <w:widowControl w:val="0"/>
      <w:spacing w:after="120"/>
      <w:ind w:firstLine="210"/>
      <w:jc w:val="left"/>
    </w:pPr>
    <w:rPr>
      <w:color w:val="000000"/>
      <w:sz w:val="20"/>
      <w:szCs w:val="20"/>
      <w:lang w:eastAsia="ru-RU"/>
    </w:rPr>
  </w:style>
  <w:style w:type="character" w:customStyle="1" w:styleId="afffff8">
    <w:name w:val="Красная строка Знак"/>
    <w:basedOn w:val="afa"/>
    <w:link w:val="afffff7"/>
    <w:uiPriority w:val="99"/>
    <w:rsid w:val="000E4153"/>
    <w:rPr>
      <w:rFonts w:ascii="Times New Roman" w:eastAsia="Times New Roman" w:hAnsi="Times New Roman" w:cs="Times New Roman"/>
      <w:color w:val="000000"/>
      <w:sz w:val="20"/>
      <w:szCs w:val="20"/>
      <w:lang w:val="x-none" w:eastAsia="ru-RU"/>
    </w:rPr>
  </w:style>
  <w:style w:type="paragraph" w:styleId="2f6">
    <w:name w:val="Body Text First Indent 2"/>
    <w:basedOn w:val="ae"/>
    <w:link w:val="2f7"/>
    <w:uiPriority w:val="99"/>
    <w:rsid w:val="000E4153"/>
    <w:pPr>
      <w:widowControl w:val="0"/>
      <w:suppressAutoHyphens w:val="0"/>
      <w:ind w:firstLine="210"/>
    </w:pPr>
    <w:rPr>
      <w:sz w:val="20"/>
      <w:szCs w:val="20"/>
      <w:lang w:val="x-none" w:eastAsia="ru-RU"/>
    </w:rPr>
  </w:style>
  <w:style w:type="character" w:customStyle="1" w:styleId="2f7">
    <w:name w:val="Красная строка 2 Знак"/>
    <w:basedOn w:val="af"/>
    <w:link w:val="2f6"/>
    <w:uiPriority w:val="99"/>
    <w:rsid w:val="000E4153"/>
    <w:rPr>
      <w:rFonts w:ascii="Times New Roman" w:eastAsia="Times New Roman" w:hAnsi="Times New Roman" w:cs="Times New Roman"/>
      <w:sz w:val="20"/>
      <w:szCs w:val="20"/>
      <w:lang w:val="x-none" w:eastAsia="ru-RU"/>
    </w:rPr>
  </w:style>
  <w:style w:type="paragraph" w:customStyle="1" w:styleId="140">
    <w:name w:val="Обычный + 14 пт"/>
    <w:aliases w:val="Первая строка:  1,25 см,Справа:  -0 см,Междустр.интервал: ..."/>
    <w:basedOn w:val="ae"/>
    <w:uiPriority w:val="99"/>
    <w:rsid w:val="000E4153"/>
    <w:pPr>
      <w:suppressAutoHyphens w:val="0"/>
      <w:spacing w:after="0"/>
      <w:ind w:left="0" w:firstLine="601"/>
      <w:jc w:val="both"/>
    </w:pPr>
    <w:rPr>
      <w:sz w:val="28"/>
      <w:szCs w:val="28"/>
      <w:lang w:val="x-none" w:eastAsia="ru-RU"/>
    </w:rPr>
  </w:style>
  <w:style w:type="paragraph" w:customStyle="1" w:styleId="Iauiue">
    <w:name w:val="Iau?iue"/>
    <w:uiPriority w:val="99"/>
    <w:rsid w:val="000E4153"/>
    <w:pPr>
      <w:spacing w:after="0" w:line="240" w:lineRule="auto"/>
    </w:pPr>
    <w:rPr>
      <w:rFonts w:ascii="Times New Roman" w:eastAsia="Times New Roman" w:hAnsi="Times New Roman" w:cs="Times New Roman"/>
      <w:sz w:val="20"/>
      <w:szCs w:val="20"/>
      <w:lang w:val="en-US" w:eastAsia="ru-RU"/>
    </w:rPr>
  </w:style>
  <w:style w:type="character" w:customStyle="1" w:styleId="2f8">
    <w:name w:val="Знак Знак2"/>
    <w:uiPriority w:val="99"/>
    <w:rsid w:val="000E4153"/>
    <w:rPr>
      <w:sz w:val="24"/>
      <w:lang w:val="ru-RU" w:eastAsia="ru-RU"/>
    </w:rPr>
  </w:style>
  <w:style w:type="character" w:customStyle="1" w:styleId="112">
    <w:name w:val="Знак Знак11"/>
    <w:uiPriority w:val="99"/>
    <w:rsid w:val="000E4153"/>
    <w:rPr>
      <w:b/>
      <w:i/>
      <w:sz w:val="26"/>
      <w:lang w:val="ru-RU" w:eastAsia="ar-SA" w:bidi="ar-SA"/>
    </w:rPr>
  </w:style>
  <w:style w:type="character" w:customStyle="1" w:styleId="afffff9">
    <w:name w:val="Нумерованный список !! Знак"/>
    <w:aliases w:val="Основной текст 1 Знак,Надин стиль Знак Знак"/>
    <w:uiPriority w:val="99"/>
    <w:rsid w:val="000E4153"/>
    <w:rPr>
      <w:sz w:val="28"/>
      <w:lang w:val="ru-RU" w:eastAsia="ar-SA" w:bidi="ar-SA"/>
    </w:rPr>
  </w:style>
  <w:style w:type="paragraph" w:customStyle="1" w:styleId="1fa">
    <w:name w:val="Знак Знак Знак Знак Знак Знак Знак1"/>
    <w:basedOn w:val="a1"/>
    <w:uiPriority w:val="99"/>
    <w:rsid w:val="000E4153"/>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1"/>
    <w:uiPriority w:val="99"/>
    <w:rsid w:val="000E4153"/>
    <w:pPr>
      <w:widowControl w:val="0"/>
      <w:numPr>
        <w:numId w:val="3"/>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0E4153"/>
    <w:rPr>
      <w:rFonts w:ascii="Times New Roman" w:hAnsi="Times New Roman"/>
      <w:sz w:val="16"/>
    </w:rPr>
  </w:style>
  <w:style w:type="character" w:customStyle="1" w:styleId="textdefault">
    <w:name w:val="text_default"/>
    <w:uiPriority w:val="99"/>
    <w:rsid w:val="000E4153"/>
    <w:rPr>
      <w:rFonts w:ascii="Verdana" w:hAnsi="Verdana"/>
      <w:color w:val="5E6466"/>
      <w:sz w:val="18"/>
    </w:rPr>
  </w:style>
  <w:style w:type="character" w:customStyle="1" w:styleId="3f1">
    <w:name w:val="Знак Знак3"/>
    <w:uiPriority w:val="99"/>
    <w:semiHidden/>
    <w:locked/>
    <w:rsid w:val="000E4153"/>
    <w:rPr>
      <w:lang w:val="ru-RU" w:eastAsia="ru-RU"/>
    </w:rPr>
  </w:style>
  <w:style w:type="character" w:customStyle="1" w:styleId="afffffa">
    <w:name w:val="Знак Знак"/>
    <w:uiPriority w:val="99"/>
    <w:semiHidden/>
    <w:locked/>
    <w:rsid w:val="000E4153"/>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0E4153"/>
    <w:rPr>
      <w:lang w:val="ru-RU" w:eastAsia="ru-RU"/>
    </w:rPr>
  </w:style>
  <w:style w:type="character" w:customStyle="1" w:styleId="rg">
    <w:name w:val="rg"/>
    <w:basedOn w:val="a2"/>
    <w:rsid w:val="000E4153"/>
  </w:style>
  <w:style w:type="character" w:customStyle="1" w:styleId="afff7">
    <w:name w:val="Оглавление_"/>
    <w:basedOn w:val="a2"/>
    <w:link w:val="afff6"/>
    <w:rsid w:val="00172A08"/>
    <w:rPr>
      <w:rFonts w:ascii="Courier New" w:eastAsia="Times New Roman" w:hAnsi="Courier New" w:cs="Courier New"/>
      <w:sz w:val="20"/>
      <w:szCs w:val="20"/>
      <w:lang w:eastAsia="ru-RU"/>
    </w:rPr>
  </w:style>
  <w:style w:type="character" w:customStyle="1" w:styleId="70">
    <w:name w:val="Заголовок 7 Знак"/>
    <w:basedOn w:val="a2"/>
    <w:link w:val="7"/>
    <w:rsid w:val="00172A08"/>
    <w:rPr>
      <w:rFonts w:asciiTheme="majorHAnsi" w:eastAsiaTheme="majorEastAsia" w:hAnsiTheme="majorHAnsi" w:cstheme="majorBidi"/>
      <w:i/>
      <w:iCs/>
      <w:color w:val="1F3763" w:themeColor="accent1" w:themeShade="7F"/>
    </w:rPr>
  </w:style>
  <w:style w:type="paragraph" w:customStyle="1" w:styleId="afffffb">
    <w:name w:val="!Огл"/>
    <w:basedOn w:val="12"/>
    <w:link w:val="afffffc"/>
    <w:qFormat/>
    <w:rsid w:val="00172A08"/>
    <w:pPr>
      <w:keepNext/>
      <w:keepLines/>
      <w:widowControl/>
      <w:autoSpaceDE/>
      <w:autoSpaceDN/>
      <w:adjustRightInd/>
      <w:spacing w:before="120" w:after="240"/>
      <w:jc w:val="both"/>
    </w:pPr>
    <w:rPr>
      <w:rFonts w:ascii="Times New Roman" w:eastAsiaTheme="majorEastAsia" w:hAnsi="Times New Roman" w:cs="Times New Roman"/>
      <w:color w:val="2F5496" w:themeColor="accent1" w:themeShade="BF"/>
      <w:sz w:val="28"/>
      <w:szCs w:val="28"/>
    </w:rPr>
  </w:style>
  <w:style w:type="character" w:customStyle="1" w:styleId="afffffc">
    <w:name w:val="!Огл Знак"/>
    <w:basedOn w:val="13"/>
    <w:link w:val="afffffb"/>
    <w:rsid w:val="00172A08"/>
    <w:rPr>
      <w:rFonts w:ascii="Times New Roman" w:eastAsiaTheme="majorEastAsia" w:hAnsi="Times New Roman" w:cs="Times New Roman"/>
      <w:b/>
      <w:bCs/>
      <w:color w:val="2F5496" w:themeColor="accent1" w:themeShade="BF"/>
      <w:sz w:val="28"/>
      <w:szCs w:val="28"/>
      <w:lang w:eastAsia="ru-RU"/>
    </w:rPr>
  </w:style>
  <w:style w:type="paragraph" w:customStyle="1" w:styleId="afffffd">
    <w:name w:val="!осн"/>
    <w:basedOn w:val="a1"/>
    <w:link w:val="afffffe"/>
    <w:qFormat/>
    <w:rsid w:val="00172A08"/>
    <w:pPr>
      <w:suppressAutoHyphens/>
      <w:spacing w:line="312" w:lineRule="auto"/>
      <w:ind w:firstLine="709"/>
      <w:contextualSpacing/>
      <w:jc w:val="both"/>
    </w:pPr>
    <w:rPr>
      <w:rFonts w:ascii="Times New Roman" w:eastAsia="Times New Roman" w:hAnsi="Times New Roman" w:cs="Times New Roman"/>
      <w:sz w:val="28"/>
      <w:szCs w:val="28"/>
      <w:lang w:eastAsia="ru-RU"/>
    </w:rPr>
  </w:style>
  <w:style w:type="character" w:customStyle="1" w:styleId="afffffe">
    <w:name w:val="!осн Знак"/>
    <w:basedOn w:val="ConsPlusNormal0"/>
    <w:link w:val="afffffd"/>
    <w:rsid w:val="00172A08"/>
    <w:rPr>
      <w:rFonts w:ascii="Times New Roman" w:eastAsia="Times New Roman" w:hAnsi="Times New Roman" w:cs="Times New Roman"/>
      <w:sz w:val="28"/>
      <w:szCs w:val="28"/>
      <w:lang w:eastAsia="ru-RU"/>
    </w:rPr>
  </w:style>
  <w:style w:type="paragraph" w:customStyle="1" w:styleId="affffff">
    <w:name w:val="!Основной"/>
    <w:basedOn w:val="a1"/>
    <w:qFormat/>
    <w:rsid w:val="00172A08"/>
    <w:pPr>
      <w:suppressAutoHyphens/>
      <w:spacing w:line="312" w:lineRule="auto"/>
      <w:ind w:firstLine="709"/>
      <w:contextualSpacing/>
      <w:jc w:val="both"/>
    </w:pPr>
    <w:rPr>
      <w:rFonts w:ascii="Times New Roman" w:eastAsia="Times New Roman" w:hAnsi="Times New Roman" w:cs="Times New Roman"/>
      <w:sz w:val="28"/>
      <w:szCs w:val="28"/>
      <w:lang w:eastAsia="ru-RU"/>
    </w:rPr>
  </w:style>
  <w:style w:type="table" w:customStyle="1" w:styleId="120">
    <w:name w:val="Сетка таблицы12"/>
    <w:basedOn w:val="a3"/>
    <w:next w:val="ac"/>
    <w:rsid w:val="00172A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b">
    <w:name w:val="Знак Знак Знак Знак Знак Знак Знак Знак Знак Знак Знак Знак Знак Знак Знак Знак Знак Знак1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48">
    <w:name w:val="заголовок 4"/>
    <w:basedOn w:val="a1"/>
    <w:next w:val="a1"/>
    <w:rsid w:val="00172A08"/>
    <w:pPr>
      <w:keepNext/>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affffff1">
    <w:name w:val="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c">
    <w:name w:val="заголовок 1"/>
    <w:basedOn w:val="a1"/>
    <w:next w:val="a1"/>
    <w:rsid w:val="00172A08"/>
    <w:pPr>
      <w:keepNext/>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f9">
    <w:name w:val="заголовок 2"/>
    <w:basedOn w:val="a1"/>
    <w:next w:val="a1"/>
    <w:rsid w:val="00172A08"/>
    <w:pPr>
      <w:keepNext/>
      <w:widowControl w:val="0"/>
      <w:spacing w:after="0" w:line="240" w:lineRule="auto"/>
    </w:pPr>
    <w:rPr>
      <w:rFonts w:ascii="CG Times (W1)" w:eastAsia="Times New Roman" w:hAnsi="CG Times (W1)" w:cs="Times New Roman"/>
      <w:sz w:val="28"/>
      <w:szCs w:val="20"/>
      <w:lang w:eastAsia="ru-RU"/>
    </w:rPr>
  </w:style>
  <w:style w:type="paragraph" w:customStyle="1" w:styleId="3f2">
    <w:name w:val="заголовок 3"/>
    <w:basedOn w:val="a1"/>
    <w:next w:val="a1"/>
    <w:rsid w:val="00172A08"/>
    <w:pPr>
      <w:keepNext/>
      <w:widowControl w:val="0"/>
      <w:spacing w:after="0" w:line="240" w:lineRule="auto"/>
      <w:ind w:firstLine="851"/>
      <w:jc w:val="both"/>
    </w:pPr>
    <w:rPr>
      <w:rFonts w:ascii="CG Times (W1)" w:eastAsia="Times New Roman" w:hAnsi="CG Times (W1)" w:cs="Times New Roman"/>
      <w:sz w:val="28"/>
      <w:szCs w:val="20"/>
      <w:lang w:eastAsia="ru-RU"/>
    </w:rPr>
  </w:style>
  <w:style w:type="paragraph" w:customStyle="1" w:styleId="52">
    <w:name w:val="заголовок 5"/>
    <w:basedOn w:val="a1"/>
    <w:next w:val="a1"/>
    <w:rsid w:val="00172A08"/>
    <w:pPr>
      <w:keepNext/>
      <w:framePr w:w="5755" w:h="2586" w:hSpace="142" w:wrap="notBeside" w:vAnchor="page" w:hAnchor="page" w:x="439" w:y="2161"/>
      <w:widowControl w:val="0"/>
      <w:spacing w:after="0" w:line="240" w:lineRule="auto"/>
      <w:jc w:val="center"/>
    </w:pPr>
    <w:rPr>
      <w:rFonts w:ascii="Times New Roman" w:eastAsia="Times New Roman" w:hAnsi="Times New Roman" w:cs="Times New Roman"/>
      <w:b/>
      <w:sz w:val="24"/>
      <w:szCs w:val="20"/>
      <w:lang w:eastAsia="ru-RU"/>
    </w:rPr>
  </w:style>
  <w:style w:type="character" w:customStyle="1" w:styleId="affffff2">
    <w:name w:val="Основной шрифт"/>
    <w:rsid w:val="00172A08"/>
  </w:style>
  <w:style w:type="character" w:customStyle="1" w:styleId="affffff3">
    <w:name w:val="номер страницы"/>
    <w:basedOn w:val="affffff2"/>
    <w:rsid w:val="00172A08"/>
  </w:style>
  <w:style w:type="paragraph" w:customStyle="1" w:styleId="1fd">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13">
    <w:name w:val="Знак Знак Знак Знак Знак Знак Знак Знак Знак Знак Знак Знак Знак Знак Знак Знак Знак Знак1 Знак Знак Знак Знак Знак Знак Знак Знак Знак1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72A08"/>
    <w:pPr>
      <w:tabs>
        <w:tab w:val="num" w:pos="432"/>
      </w:tabs>
      <w:spacing w:before="120" w:after="16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fffff4">
    <w:name w:val="!Табл"/>
    <w:basedOn w:val="a1"/>
    <w:link w:val="affffff5"/>
    <w:qFormat/>
    <w:rsid w:val="00172A08"/>
    <w:pPr>
      <w:spacing w:before="120" w:after="160" w:line="259" w:lineRule="auto"/>
    </w:pPr>
    <w:rPr>
      <w:rFonts w:ascii="Times New Roman" w:eastAsia="Times New Roman" w:hAnsi="Times New Roman" w:cs="Times New Roman"/>
      <w:sz w:val="28"/>
      <w:szCs w:val="24"/>
      <w:lang w:eastAsia="ru-RU"/>
    </w:rPr>
  </w:style>
  <w:style w:type="character" w:customStyle="1" w:styleId="affffff5">
    <w:name w:val="!Табл Знак"/>
    <w:basedOn w:val="a2"/>
    <w:link w:val="affffff4"/>
    <w:rsid w:val="00172A08"/>
    <w:rPr>
      <w:rFonts w:ascii="Times New Roman" w:eastAsia="Times New Roman" w:hAnsi="Times New Roman" w:cs="Times New Roman"/>
      <w:sz w:val="28"/>
      <w:szCs w:val="24"/>
      <w:lang w:eastAsia="ru-RU"/>
    </w:rPr>
  </w:style>
  <w:style w:type="numbering" w:customStyle="1" w:styleId="2fa">
    <w:name w:val="Нет списка2"/>
    <w:next w:val="a4"/>
    <w:uiPriority w:val="99"/>
    <w:semiHidden/>
    <w:unhideWhenUsed/>
    <w:rsid w:val="00172A08"/>
  </w:style>
  <w:style w:type="paragraph" w:customStyle="1" w:styleId="1ff">
    <w:name w:val="Знак1"/>
    <w:basedOn w:val="a1"/>
    <w:rsid w:val="00172A08"/>
    <w:pPr>
      <w:spacing w:after="0" w:line="240" w:lineRule="auto"/>
    </w:pPr>
    <w:rPr>
      <w:rFonts w:ascii="Verdana" w:eastAsia="Times New Roman" w:hAnsi="Verdana" w:cs="Verdana"/>
      <w:sz w:val="20"/>
      <w:szCs w:val="20"/>
      <w:lang w:val="en-US"/>
    </w:rPr>
  </w:style>
  <w:style w:type="paragraph" w:customStyle="1" w:styleId="affffff6">
    <w:name w:val="Знак Знак Знак Знак Знак Знак Знак Знак Знак Знак"/>
    <w:basedOn w:val="a1"/>
    <w:rsid w:val="00172A08"/>
    <w:pPr>
      <w:spacing w:after="0" w:line="240" w:lineRule="auto"/>
    </w:pPr>
    <w:rPr>
      <w:rFonts w:ascii="Verdana" w:eastAsia="Times New Roman" w:hAnsi="Verdana" w:cs="Verdana"/>
      <w:sz w:val="20"/>
      <w:szCs w:val="20"/>
      <w:lang w:val="en-US"/>
    </w:rPr>
  </w:style>
  <w:style w:type="paragraph" w:customStyle="1" w:styleId="1ff0">
    <w:name w:val="Знак1 Знак Знак Знак"/>
    <w:basedOn w:val="a1"/>
    <w:rsid w:val="00172A08"/>
    <w:pPr>
      <w:spacing w:after="160" w:line="240" w:lineRule="exact"/>
    </w:pPr>
    <w:rPr>
      <w:rFonts w:ascii="Verdana" w:eastAsia="Times New Roman" w:hAnsi="Verdana" w:cs="Verdan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w:basedOn w:val="a1"/>
    <w:rsid w:val="00172A08"/>
    <w:pPr>
      <w:spacing w:after="0" w:line="240" w:lineRule="auto"/>
    </w:pPr>
    <w:rPr>
      <w:rFonts w:ascii="Verdana" w:eastAsia="Times New Roman" w:hAnsi="Verdana" w:cs="Verdana"/>
      <w:sz w:val="20"/>
      <w:szCs w:val="20"/>
      <w:lang w:val="en-US"/>
    </w:rPr>
  </w:style>
  <w:style w:type="table" w:customStyle="1" w:styleId="1ff1">
    <w:name w:val="Сетка таблицы1"/>
    <w:basedOn w:val="a3"/>
    <w:next w:val="ac"/>
    <w:uiPriority w:val="59"/>
    <w:rsid w:val="00172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link w:val="S0"/>
    <w:qFormat/>
    <w:rsid w:val="00172A08"/>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link w:val="S"/>
    <w:rsid w:val="00172A08"/>
    <w:rPr>
      <w:rFonts w:ascii="Times New Roman" w:eastAsia="Times New Roman" w:hAnsi="Times New Roman" w:cs="Times New Roman"/>
      <w:sz w:val="24"/>
      <w:szCs w:val="24"/>
      <w:lang w:eastAsia="ru-RU"/>
    </w:rPr>
  </w:style>
  <w:style w:type="numbering" w:customStyle="1" w:styleId="114">
    <w:name w:val="Нет списка11"/>
    <w:next w:val="a4"/>
    <w:uiPriority w:val="99"/>
    <w:semiHidden/>
    <w:unhideWhenUsed/>
    <w:rsid w:val="00172A08"/>
  </w:style>
  <w:style w:type="paragraph" w:customStyle="1" w:styleId="xl115">
    <w:name w:val="xl115"/>
    <w:basedOn w:val="a1"/>
    <w:rsid w:val="00172A0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6">
    <w:name w:val="xl116"/>
    <w:basedOn w:val="a1"/>
    <w:rsid w:val="00172A0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7">
    <w:name w:val="xl117"/>
    <w:basedOn w:val="a1"/>
    <w:rsid w:val="00172A08"/>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8">
    <w:name w:val="xl118"/>
    <w:basedOn w:val="a1"/>
    <w:rsid w:val="00172A08"/>
    <w:pP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9">
    <w:name w:val="xl119"/>
    <w:basedOn w:val="a1"/>
    <w:rsid w:val="00172A08"/>
    <w:pPr>
      <w:pBdr>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20">
    <w:name w:val="xl120"/>
    <w:basedOn w:val="a1"/>
    <w:rsid w:val="00172A08"/>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21">
    <w:name w:val="xl121"/>
    <w:basedOn w:val="a1"/>
    <w:rsid w:val="00172A08"/>
    <w:pPr>
      <w:pBdr>
        <w:top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22">
    <w:name w:val="xl122"/>
    <w:basedOn w:val="a1"/>
    <w:rsid w:val="00172A08"/>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table" w:customStyle="1" w:styleId="3f3">
    <w:name w:val="Сетка таблицы3"/>
    <w:basedOn w:val="a3"/>
    <w:next w:val="ac"/>
    <w:uiPriority w:val="59"/>
    <w:rsid w:val="00172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2">
    <w:name w:val="!Табл1"/>
    <w:basedOn w:val="afffffd"/>
    <w:link w:val="1ff3"/>
    <w:qFormat/>
    <w:rsid w:val="00172A08"/>
    <w:pPr>
      <w:ind w:firstLine="0"/>
    </w:pPr>
  </w:style>
  <w:style w:type="character" w:customStyle="1" w:styleId="1ff3">
    <w:name w:val="!Табл1 Знак"/>
    <w:basedOn w:val="afffffe"/>
    <w:link w:val="1ff2"/>
    <w:rsid w:val="00172A08"/>
    <w:rPr>
      <w:rFonts w:ascii="Times New Roman" w:eastAsia="Times New Roman" w:hAnsi="Times New Roman" w:cs="Times New Roman"/>
      <w:sz w:val="28"/>
      <w:szCs w:val="28"/>
      <w:lang w:eastAsia="ru-RU"/>
    </w:rPr>
  </w:style>
  <w:style w:type="table" w:customStyle="1" w:styleId="49">
    <w:name w:val="Сетка таблицы4"/>
    <w:basedOn w:val="a3"/>
    <w:next w:val="ac"/>
    <w:rsid w:val="00172A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_1."/>
    <w:basedOn w:val="a8"/>
    <w:qFormat/>
    <w:rsid w:val="00172A08"/>
    <w:pPr>
      <w:keepNext/>
      <w:numPr>
        <w:numId w:val="5"/>
      </w:numPr>
      <w:spacing w:after="160" w:line="259" w:lineRule="auto"/>
      <w:ind w:left="0" w:firstLine="709"/>
      <w:jc w:val="both"/>
      <w:outlineLvl w:val="0"/>
    </w:pPr>
    <w:rPr>
      <w:rFonts w:eastAsiaTheme="minorHAnsi"/>
      <w:b/>
      <w:bCs/>
      <w:sz w:val="26"/>
      <w:szCs w:val="26"/>
      <w:lang w:val="ru-RU" w:eastAsia="en-US"/>
    </w:rPr>
  </w:style>
  <w:style w:type="paragraph" w:customStyle="1" w:styleId="110">
    <w:name w:val="_1.1."/>
    <w:basedOn w:val="a1"/>
    <w:qFormat/>
    <w:rsid w:val="00172A08"/>
    <w:pPr>
      <w:keepNext/>
      <w:numPr>
        <w:ilvl w:val="1"/>
        <w:numId w:val="5"/>
      </w:numPr>
      <w:spacing w:before="240" w:after="160" w:line="259" w:lineRule="auto"/>
      <w:ind w:left="0" w:firstLine="709"/>
      <w:jc w:val="both"/>
      <w:outlineLvl w:val="1"/>
    </w:pPr>
    <w:rPr>
      <w:rFonts w:ascii="Times New Roman" w:hAnsi="Times New Roman" w:cs="Times New Roman"/>
      <w:b/>
      <w:sz w:val="26"/>
      <w:szCs w:val="26"/>
    </w:rPr>
  </w:style>
  <w:style w:type="paragraph" w:customStyle="1" w:styleId="111">
    <w:name w:val="_1.1.1."/>
    <w:basedOn w:val="a8"/>
    <w:qFormat/>
    <w:rsid w:val="00172A08"/>
    <w:pPr>
      <w:keepNext/>
      <w:numPr>
        <w:ilvl w:val="2"/>
        <w:numId w:val="5"/>
      </w:numPr>
      <w:spacing w:after="160"/>
      <w:outlineLvl w:val="2"/>
    </w:pPr>
    <w:rPr>
      <w:rFonts w:eastAsiaTheme="minorHAnsi"/>
      <w:b/>
      <w:sz w:val="26"/>
      <w:szCs w:val="26"/>
      <w:lang w:val="ru-RU" w:eastAsia="en-US"/>
    </w:rPr>
  </w:style>
  <w:style w:type="paragraph" w:customStyle="1" w:styleId="a">
    <w:name w:val="_Рисунок"/>
    <w:basedOn w:val="11"/>
    <w:qFormat/>
    <w:rsid w:val="00172A08"/>
    <w:pPr>
      <w:keepNext w:val="0"/>
      <w:numPr>
        <w:ilvl w:val="3"/>
      </w:numPr>
      <w:outlineLvl w:val="9"/>
    </w:pPr>
    <w:rPr>
      <w:b w:val="0"/>
    </w:rPr>
  </w:style>
  <w:style w:type="paragraph" w:customStyle="1" w:styleId="a0">
    <w:name w:val="_Таблица"/>
    <w:basedOn w:val="a"/>
    <w:link w:val="affffff8"/>
    <w:qFormat/>
    <w:rsid w:val="00172A08"/>
    <w:pPr>
      <w:keepNext/>
      <w:numPr>
        <w:ilvl w:val="4"/>
      </w:numPr>
      <w:tabs>
        <w:tab w:val="left" w:pos="2410"/>
      </w:tabs>
      <w:spacing w:after="0"/>
      <w:ind w:left="0" w:firstLine="709"/>
    </w:pPr>
    <w:rPr>
      <w:lang w:eastAsia="ru-RU"/>
    </w:rPr>
  </w:style>
  <w:style w:type="character" w:customStyle="1" w:styleId="affffff8">
    <w:name w:val="_Таблица Знак"/>
    <w:basedOn w:val="a2"/>
    <w:link w:val="a0"/>
    <w:rsid w:val="00172A08"/>
    <w:rPr>
      <w:rFonts w:ascii="Times New Roman" w:hAnsi="Times New Roman" w:cs="Times New Roman"/>
      <w:bCs/>
      <w:sz w:val="26"/>
      <w:szCs w:val="26"/>
      <w:lang w:eastAsia="ru-RU"/>
    </w:rPr>
  </w:style>
  <w:style w:type="paragraph" w:customStyle="1" w:styleId="affffff9">
    <w:name w:val="!!осн"/>
    <w:basedOn w:val="a1"/>
    <w:link w:val="affffffa"/>
    <w:qFormat/>
    <w:rsid w:val="00172A08"/>
    <w:pPr>
      <w:widowControl w:val="0"/>
      <w:autoSpaceDE w:val="0"/>
      <w:autoSpaceDN w:val="0"/>
      <w:adjustRightInd w:val="0"/>
      <w:spacing w:after="0"/>
      <w:ind w:firstLine="851"/>
      <w:jc w:val="both"/>
    </w:pPr>
    <w:rPr>
      <w:rFonts w:ascii="Times New Roman" w:eastAsia="Calibri" w:hAnsi="Times New Roman" w:cs="Times New Roman"/>
      <w:sz w:val="28"/>
      <w:szCs w:val="28"/>
    </w:rPr>
  </w:style>
  <w:style w:type="character" w:customStyle="1" w:styleId="affffffa">
    <w:name w:val="!!осн Знак"/>
    <w:basedOn w:val="a2"/>
    <w:link w:val="affffff9"/>
    <w:rsid w:val="00172A08"/>
    <w:rPr>
      <w:rFonts w:ascii="Times New Roman" w:eastAsia="Calibri" w:hAnsi="Times New Roman" w:cs="Times New Roman"/>
      <w:sz w:val="28"/>
      <w:szCs w:val="28"/>
    </w:rPr>
  </w:style>
  <w:style w:type="paragraph" w:customStyle="1" w:styleId="affffffb">
    <w:name w:val="!!табл"/>
    <w:basedOn w:val="affffff9"/>
    <w:link w:val="affffffc"/>
    <w:qFormat/>
    <w:rsid w:val="00172A08"/>
    <w:pPr>
      <w:spacing w:before="120" w:after="120" w:line="240" w:lineRule="auto"/>
      <w:ind w:firstLine="0"/>
    </w:pPr>
  </w:style>
  <w:style w:type="character" w:customStyle="1" w:styleId="affffffc">
    <w:name w:val="!!табл Знак"/>
    <w:basedOn w:val="affffffa"/>
    <w:link w:val="affffffb"/>
    <w:rsid w:val="00172A08"/>
    <w:rPr>
      <w:rFonts w:ascii="Times New Roman" w:eastAsia="Calibri" w:hAnsi="Times New Roman" w:cs="Times New Roman"/>
      <w:sz w:val="28"/>
      <w:szCs w:val="28"/>
    </w:rPr>
  </w:style>
  <w:style w:type="table" w:customStyle="1" w:styleId="53">
    <w:name w:val="Сетка таблицы5"/>
    <w:basedOn w:val="a3"/>
    <w:next w:val="ac"/>
    <w:rsid w:val="00172A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d">
    <w:name w:val="табл"/>
    <w:basedOn w:val="afffffd"/>
    <w:link w:val="affffffe"/>
    <w:qFormat/>
    <w:rsid w:val="00172A08"/>
    <w:pPr>
      <w:spacing w:after="0"/>
      <w:ind w:firstLine="0"/>
    </w:pPr>
  </w:style>
  <w:style w:type="character" w:customStyle="1" w:styleId="affffffe">
    <w:name w:val="табл Знак"/>
    <w:basedOn w:val="afffffe"/>
    <w:link w:val="affffffd"/>
    <w:rsid w:val="00172A08"/>
    <w:rPr>
      <w:rFonts w:ascii="Times New Roman" w:eastAsia="Times New Roman" w:hAnsi="Times New Roman" w:cs="Times New Roman"/>
      <w:sz w:val="28"/>
      <w:szCs w:val="28"/>
      <w:lang w:eastAsia="ru-RU"/>
    </w:rPr>
  </w:style>
  <w:style w:type="paragraph" w:customStyle="1" w:styleId="4a">
    <w:name w:val="Абзац списка4"/>
    <w:basedOn w:val="a1"/>
    <w:rsid w:val="00B578F2"/>
    <w:pPr>
      <w:spacing w:after="0" w:line="240" w:lineRule="auto"/>
      <w:ind w:left="720"/>
    </w:pPr>
    <w:rPr>
      <w:rFonts w:ascii="Calibri" w:eastAsia="Times New Roman" w:hAnsi="Calibri" w:cs="Calibri"/>
      <w:sz w:val="24"/>
      <w:szCs w:val="24"/>
      <w:lang w:eastAsia="ru-RU"/>
    </w:rPr>
  </w:style>
  <w:style w:type="paragraph" w:customStyle="1" w:styleId="4b">
    <w:name w:val="Без интервала4"/>
    <w:rsid w:val="00B578F2"/>
    <w:pPr>
      <w:spacing w:after="0" w:line="240" w:lineRule="auto"/>
    </w:pPr>
    <w:rPr>
      <w:rFonts w:ascii="Calibri" w:eastAsia="Times New Roman" w:hAnsi="Calibri" w:cs="Calibri"/>
    </w:rPr>
  </w:style>
  <w:style w:type="paragraph" w:customStyle="1" w:styleId="1ff4">
    <w:name w:val="_а_Е’__ (дќа) И’ц_1"/>
    <w:aliases w:val="_а_Е’__ (дќа) И’ц_ И’ц_,___С¬__ (_x_) ÷¬__1,___С¬__ (_x_) ÷¬__ ÷¬__"/>
    <w:basedOn w:val="a1"/>
    <w:next w:val="aff3"/>
    <w:link w:val="afffffff"/>
    <w:uiPriority w:val="99"/>
    <w:unhideWhenUsed/>
    <w:rsid w:val="001570B6"/>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fontstyle01">
    <w:name w:val="fontstyle01"/>
    <w:rsid w:val="00B578F2"/>
    <w:rPr>
      <w:rFonts w:ascii="Times New Roman" w:hAnsi="Times New Roman" w:cs="Times New Roman" w:hint="default"/>
      <w:b w:val="0"/>
      <w:bCs w:val="0"/>
      <w:i w:val="0"/>
      <w:iCs w:val="0"/>
      <w:color w:val="000000"/>
      <w:sz w:val="28"/>
      <w:szCs w:val="28"/>
    </w:rPr>
  </w:style>
  <w:style w:type="character" w:customStyle="1" w:styleId="fontstyle21">
    <w:name w:val="fontstyle21"/>
    <w:rsid w:val="00B578F2"/>
    <w:rPr>
      <w:rFonts w:ascii="Times New Roman" w:hAnsi="Times New Roman" w:cs="Times New Roman" w:hint="default"/>
      <w:b w:val="0"/>
      <w:bCs w:val="0"/>
      <w:i w:val="0"/>
      <w:iCs w:val="0"/>
      <w:color w:val="000000"/>
      <w:sz w:val="28"/>
      <w:szCs w:val="28"/>
    </w:rPr>
  </w:style>
  <w:style w:type="character" w:customStyle="1" w:styleId="afffffff">
    <w:name w:val="Обычный (веб) Знак"/>
    <w:aliases w:val="_а_Е’__ (дќа) И’ц_1 Знак,_а_Е’__ (дќа) И’ц_ И’ц_ Знак,___С¬__ (_x_) ÷¬__1 Знак,___С¬__ (_x_) ÷¬__ ÷¬__ Знак"/>
    <w:link w:val="1ff4"/>
    <w:uiPriority w:val="99"/>
    <w:locked/>
    <w:rsid w:val="001570B6"/>
    <w:rPr>
      <w:color w:val="000000"/>
      <w:sz w:val="24"/>
      <w:szCs w:val="24"/>
    </w:rPr>
  </w:style>
  <w:style w:type="paragraph" w:customStyle="1" w:styleId="1-21">
    <w:name w:val="Средняя сетка 1 - Акцент 21"/>
    <w:basedOn w:val="a1"/>
    <w:uiPriority w:val="34"/>
    <w:qFormat/>
    <w:rsid w:val="001570B6"/>
    <w:pPr>
      <w:ind w:left="720"/>
      <w:contextualSpacing/>
    </w:pPr>
    <w:rPr>
      <w:rFonts w:ascii="Calibri" w:eastAsia="Calibri" w:hAnsi="Calibri" w:cs="Times New Roman"/>
    </w:rPr>
  </w:style>
  <w:style w:type="paragraph" w:customStyle="1" w:styleId="afffffff0">
    <w:name w:val="Знак Знак Знак Знак"/>
    <w:basedOn w:val="a1"/>
    <w:rsid w:val="001570B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1570B6"/>
    <w:pPr>
      <w:spacing w:after="0" w:line="240" w:lineRule="auto"/>
    </w:pPr>
    <w:rPr>
      <w:rFonts w:ascii="Times New Roman" w:eastAsia="Times New Roman" w:hAnsi="Times New Roman" w:cs="Times New Roman"/>
      <w:sz w:val="24"/>
      <w:szCs w:val="24"/>
      <w:lang w:eastAsia="ru-RU"/>
    </w:rPr>
  </w:style>
  <w:style w:type="character" w:customStyle="1" w:styleId="1ff5">
    <w:name w:val="Тема примечания Знак1"/>
    <w:uiPriority w:val="99"/>
    <w:locked/>
    <w:rsid w:val="001570B6"/>
    <w:rPr>
      <w:rFonts w:cs="Times New Roman"/>
      <w:b/>
      <w:bCs/>
      <w:sz w:val="24"/>
      <w:szCs w:val="24"/>
    </w:rPr>
  </w:style>
  <w:style w:type="paragraph" w:customStyle="1" w:styleId="afffffff1">
    <w:name w:val="÷¬__ ÷¬__ ÷¬__ ÷¬__"/>
    <w:basedOn w:val="a1"/>
    <w:rsid w:val="001570B6"/>
    <w:pPr>
      <w:spacing w:before="100" w:beforeAutospacing="1" w:after="100" w:afterAutospacing="1" w:line="240" w:lineRule="auto"/>
    </w:pPr>
    <w:rPr>
      <w:rFonts w:ascii="Tahoma" w:eastAsia="Times New Roman" w:hAnsi="Tahoma" w:cs="Times New Roman"/>
      <w:sz w:val="20"/>
      <w:szCs w:val="20"/>
      <w:lang w:val="en-US"/>
    </w:rPr>
  </w:style>
  <w:style w:type="paragraph" w:styleId="afffffff2">
    <w:name w:val="endnote text"/>
    <w:basedOn w:val="a1"/>
    <w:link w:val="afffffff3"/>
    <w:rsid w:val="001570B6"/>
    <w:pPr>
      <w:spacing w:after="0" w:line="240" w:lineRule="auto"/>
    </w:pPr>
    <w:rPr>
      <w:rFonts w:ascii="Times New Roman" w:eastAsia="Times New Roman" w:hAnsi="Times New Roman" w:cs="Times New Roman"/>
      <w:sz w:val="20"/>
      <w:szCs w:val="20"/>
      <w:lang w:eastAsia="ru-RU"/>
    </w:rPr>
  </w:style>
  <w:style w:type="character" w:customStyle="1" w:styleId="afffffff3">
    <w:name w:val="Текст концевой сноски Знак"/>
    <w:basedOn w:val="a2"/>
    <w:link w:val="afffffff2"/>
    <w:rsid w:val="001570B6"/>
    <w:rPr>
      <w:rFonts w:ascii="Times New Roman" w:eastAsia="Times New Roman" w:hAnsi="Times New Roman" w:cs="Times New Roman"/>
      <w:sz w:val="20"/>
      <w:szCs w:val="20"/>
      <w:lang w:eastAsia="ru-RU"/>
    </w:rPr>
  </w:style>
  <w:style w:type="character" w:styleId="afffffff4">
    <w:name w:val="endnote reference"/>
    <w:rsid w:val="001570B6"/>
    <w:rPr>
      <w:vertAlign w:val="superscript"/>
    </w:rPr>
  </w:style>
  <w:style w:type="paragraph" w:customStyle="1" w:styleId="P16">
    <w:name w:val="P16"/>
    <w:basedOn w:val="a1"/>
    <w:hidden/>
    <w:rsid w:val="001570B6"/>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1"/>
    <w:hidden/>
    <w:rsid w:val="001570B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1"/>
    <w:hidden/>
    <w:rsid w:val="001570B6"/>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1"/>
    <w:hidden/>
    <w:rsid w:val="001570B6"/>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1570B6"/>
    <w:rPr>
      <w:sz w:val="24"/>
    </w:rPr>
  </w:style>
  <w:style w:type="paragraph" w:customStyle="1" w:styleId="afffffff5">
    <w:name w:val="МУ Обычный стиль"/>
    <w:basedOn w:val="a1"/>
    <w:autoRedefine/>
    <w:rsid w:val="001570B6"/>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paragraph" w:customStyle="1" w:styleId="81">
    <w:name w:val="Стиль8"/>
    <w:basedOn w:val="a1"/>
    <w:rsid w:val="001570B6"/>
    <w:pPr>
      <w:spacing w:after="0" w:line="240" w:lineRule="auto"/>
    </w:pPr>
    <w:rPr>
      <w:rFonts w:ascii="Times New Roman" w:eastAsia="Calibri" w:hAnsi="Times New Roman" w:cs="Times New Roman"/>
      <w:noProof/>
      <w:sz w:val="28"/>
      <w:szCs w:val="28"/>
      <w:lang w:eastAsia="ru-RU"/>
    </w:rPr>
  </w:style>
  <w:style w:type="paragraph" w:styleId="afffffff6">
    <w:name w:val="Revision"/>
    <w:hidden/>
    <w:uiPriority w:val="99"/>
    <w:semiHidden/>
    <w:rsid w:val="001570B6"/>
    <w:pPr>
      <w:spacing w:after="0" w:line="240" w:lineRule="auto"/>
    </w:pPr>
    <w:rPr>
      <w:rFonts w:ascii="Times New Roman" w:eastAsia="Times New Roman" w:hAnsi="Times New Roman" w:cs="Times New Roman"/>
      <w:sz w:val="24"/>
      <w:szCs w:val="24"/>
      <w:lang w:eastAsia="ru-RU"/>
    </w:rPr>
  </w:style>
  <w:style w:type="character" w:styleId="afffffff7">
    <w:name w:val="Unresolved Mention"/>
    <w:basedOn w:val="a2"/>
    <w:uiPriority w:val="99"/>
    <w:semiHidden/>
    <w:unhideWhenUsed/>
    <w:rsid w:val="00E81385"/>
    <w:rPr>
      <w:color w:val="605E5C"/>
      <w:shd w:val="clear" w:color="auto" w:fill="E1DFDD"/>
    </w:rPr>
  </w:style>
  <w:style w:type="paragraph" w:customStyle="1" w:styleId="ConsPlusTextList1">
    <w:name w:val="ConsPlusTextList1"/>
    <w:uiPriority w:val="99"/>
    <w:rsid w:val="00EB5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f8">
    <w:basedOn w:val="a1"/>
    <w:next w:val="aff3"/>
    <w:uiPriority w:val="99"/>
    <w:unhideWhenUsed/>
    <w:rsid w:val="009434F3"/>
    <w:pPr>
      <w:spacing w:before="100" w:beforeAutospacing="1" w:after="183" w:line="223" w:lineRule="atLeast"/>
    </w:pPr>
    <w:rPr>
      <w:rFonts w:ascii="Times New Roman" w:eastAsia="Times New Roman" w:hAnsi="Times New Roman" w:cs="Times New Roman"/>
      <w:sz w:val="24"/>
      <w:szCs w:val="24"/>
      <w:lang w:eastAsia="ru-RU"/>
    </w:rPr>
  </w:style>
  <w:style w:type="paragraph" w:customStyle="1" w:styleId="1ff6">
    <w:name w:val="Знак Знак Знак Знак Знак Знак1 Знак"/>
    <w:basedOn w:val="a1"/>
    <w:rsid w:val="0051412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1">
    <w:name w:val="Char Char1 Знак Знак Знак"/>
    <w:basedOn w:val="a1"/>
    <w:rsid w:val="0051412F"/>
    <w:pPr>
      <w:spacing w:after="0" w:line="240" w:lineRule="auto"/>
    </w:pPr>
    <w:rPr>
      <w:rFonts w:ascii="Verdana" w:eastAsia="Times New Roman" w:hAnsi="Verdana" w:cs="Verdana"/>
      <w:sz w:val="20"/>
      <w:szCs w:val="20"/>
      <w:lang w:val="en-US"/>
    </w:rPr>
  </w:style>
  <w:style w:type="paragraph" w:styleId="afffffff9">
    <w:name w:val="Subtitle"/>
    <w:basedOn w:val="a1"/>
    <w:link w:val="afffffffa"/>
    <w:qFormat/>
    <w:rsid w:val="0051412F"/>
    <w:pPr>
      <w:spacing w:after="0" w:line="240" w:lineRule="auto"/>
      <w:jc w:val="center"/>
    </w:pPr>
    <w:rPr>
      <w:rFonts w:ascii="Times New Roman" w:eastAsia="Calibri" w:hAnsi="Times New Roman" w:cs="Times New Roman"/>
      <w:b/>
      <w:sz w:val="32"/>
      <w:szCs w:val="20"/>
      <w:lang w:val="x-none" w:eastAsia="x-none"/>
    </w:rPr>
  </w:style>
  <w:style w:type="character" w:customStyle="1" w:styleId="afffffffa">
    <w:name w:val="Подзаголовок Знак"/>
    <w:basedOn w:val="a2"/>
    <w:link w:val="afffffff9"/>
    <w:rsid w:val="0051412F"/>
    <w:rPr>
      <w:rFonts w:ascii="Times New Roman" w:eastAsia="Calibri" w:hAnsi="Times New Roman" w:cs="Times New Roman"/>
      <w:b/>
      <w:sz w:val="32"/>
      <w:szCs w:val="20"/>
      <w:lang w:val="x-none" w:eastAsia="x-none"/>
    </w:rPr>
  </w:style>
  <w:style w:type="paragraph" w:customStyle="1" w:styleId="afffffffb">
    <w:basedOn w:val="a1"/>
    <w:next w:val="aff3"/>
    <w:uiPriority w:val="99"/>
    <w:unhideWhenUsed/>
    <w:rsid w:val="007A2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c">
    <w:basedOn w:val="a1"/>
    <w:next w:val="aa"/>
    <w:qFormat/>
    <w:rsid w:val="00236EA7"/>
    <w:pPr>
      <w:spacing w:after="0" w:line="240" w:lineRule="auto"/>
      <w:jc w:val="center"/>
    </w:pPr>
    <w:rPr>
      <w:rFonts w:ascii="Times New Roman" w:eastAsia="Times New Roman" w:hAnsi="Times New Roman" w:cs="Times New Roman"/>
      <w:sz w:val="28"/>
      <w:szCs w:val="24"/>
      <w:lang w:eastAsia="ru-RU"/>
    </w:rPr>
  </w:style>
  <w:style w:type="paragraph" w:customStyle="1" w:styleId="Style3">
    <w:name w:val="Style3"/>
    <w:basedOn w:val="a1"/>
    <w:rsid w:val="008170E2"/>
    <w:pPr>
      <w:widowControl w:val="0"/>
      <w:autoSpaceDE w:val="0"/>
      <w:autoSpaceDN w:val="0"/>
      <w:adjustRightInd w:val="0"/>
      <w:spacing w:after="0" w:line="323" w:lineRule="exact"/>
      <w:ind w:firstLine="725"/>
      <w:jc w:val="both"/>
    </w:pPr>
    <w:rPr>
      <w:rFonts w:ascii="Times New Roman" w:eastAsia="Times New Roman" w:hAnsi="Times New Roman" w:cs="Times New Roman"/>
      <w:sz w:val="24"/>
      <w:szCs w:val="24"/>
      <w:lang w:eastAsia="ru-RU"/>
    </w:rPr>
  </w:style>
  <w:style w:type="paragraph" w:customStyle="1" w:styleId="Style4">
    <w:name w:val="Style4"/>
    <w:basedOn w:val="a1"/>
    <w:rsid w:val="008170E2"/>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eastAsia="ru-RU"/>
    </w:rPr>
  </w:style>
  <w:style w:type="paragraph" w:customStyle="1" w:styleId="Style6">
    <w:name w:val="Style6"/>
    <w:basedOn w:val="a1"/>
    <w:rsid w:val="008170E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pright">
    <w:name w:val="pright"/>
    <w:basedOn w:val="a1"/>
    <w:rsid w:val="000D4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1"/>
    <w:rsid w:val="000D42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1"/>
    <w:rsid w:val="000D42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7387">
      <w:bodyDiv w:val="1"/>
      <w:marLeft w:val="0"/>
      <w:marRight w:val="0"/>
      <w:marTop w:val="0"/>
      <w:marBottom w:val="0"/>
      <w:divBdr>
        <w:top w:val="none" w:sz="0" w:space="0" w:color="auto"/>
        <w:left w:val="none" w:sz="0" w:space="0" w:color="auto"/>
        <w:bottom w:val="none" w:sz="0" w:space="0" w:color="auto"/>
        <w:right w:val="none" w:sz="0" w:space="0" w:color="auto"/>
      </w:divBdr>
    </w:div>
    <w:div w:id="32771672">
      <w:bodyDiv w:val="1"/>
      <w:marLeft w:val="0"/>
      <w:marRight w:val="0"/>
      <w:marTop w:val="0"/>
      <w:marBottom w:val="0"/>
      <w:divBdr>
        <w:top w:val="none" w:sz="0" w:space="0" w:color="auto"/>
        <w:left w:val="none" w:sz="0" w:space="0" w:color="auto"/>
        <w:bottom w:val="none" w:sz="0" w:space="0" w:color="auto"/>
        <w:right w:val="none" w:sz="0" w:space="0" w:color="auto"/>
      </w:divBdr>
    </w:div>
    <w:div w:id="73402044">
      <w:bodyDiv w:val="1"/>
      <w:marLeft w:val="0"/>
      <w:marRight w:val="0"/>
      <w:marTop w:val="0"/>
      <w:marBottom w:val="0"/>
      <w:divBdr>
        <w:top w:val="none" w:sz="0" w:space="0" w:color="auto"/>
        <w:left w:val="none" w:sz="0" w:space="0" w:color="auto"/>
        <w:bottom w:val="none" w:sz="0" w:space="0" w:color="auto"/>
        <w:right w:val="none" w:sz="0" w:space="0" w:color="auto"/>
      </w:divBdr>
    </w:div>
    <w:div w:id="81538740">
      <w:bodyDiv w:val="1"/>
      <w:marLeft w:val="0"/>
      <w:marRight w:val="0"/>
      <w:marTop w:val="0"/>
      <w:marBottom w:val="0"/>
      <w:divBdr>
        <w:top w:val="none" w:sz="0" w:space="0" w:color="auto"/>
        <w:left w:val="none" w:sz="0" w:space="0" w:color="auto"/>
        <w:bottom w:val="none" w:sz="0" w:space="0" w:color="auto"/>
        <w:right w:val="none" w:sz="0" w:space="0" w:color="auto"/>
      </w:divBdr>
    </w:div>
    <w:div w:id="81922977">
      <w:bodyDiv w:val="1"/>
      <w:marLeft w:val="0"/>
      <w:marRight w:val="0"/>
      <w:marTop w:val="0"/>
      <w:marBottom w:val="0"/>
      <w:divBdr>
        <w:top w:val="none" w:sz="0" w:space="0" w:color="auto"/>
        <w:left w:val="none" w:sz="0" w:space="0" w:color="auto"/>
        <w:bottom w:val="none" w:sz="0" w:space="0" w:color="auto"/>
        <w:right w:val="none" w:sz="0" w:space="0" w:color="auto"/>
      </w:divBdr>
    </w:div>
    <w:div w:id="82462372">
      <w:bodyDiv w:val="1"/>
      <w:marLeft w:val="0"/>
      <w:marRight w:val="0"/>
      <w:marTop w:val="0"/>
      <w:marBottom w:val="0"/>
      <w:divBdr>
        <w:top w:val="none" w:sz="0" w:space="0" w:color="auto"/>
        <w:left w:val="none" w:sz="0" w:space="0" w:color="auto"/>
        <w:bottom w:val="none" w:sz="0" w:space="0" w:color="auto"/>
        <w:right w:val="none" w:sz="0" w:space="0" w:color="auto"/>
      </w:divBdr>
    </w:div>
    <w:div w:id="108087452">
      <w:bodyDiv w:val="1"/>
      <w:marLeft w:val="0"/>
      <w:marRight w:val="0"/>
      <w:marTop w:val="0"/>
      <w:marBottom w:val="0"/>
      <w:divBdr>
        <w:top w:val="none" w:sz="0" w:space="0" w:color="auto"/>
        <w:left w:val="none" w:sz="0" w:space="0" w:color="auto"/>
        <w:bottom w:val="none" w:sz="0" w:space="0" w:color="auto"/>
        <w:right w:val="none" w:sz="0" w:space="0" w:color="auto"/>
      </w:divBdr>
    </w:div>
    <w:div w:id="130488541">
      <w:bodyDiv w:val="1"/>
      <w:marLeft w:val="0"/>
      <w:marRight w:val="0"/>
      <w:marTop w:val="0"/>
      <w:marBottom w:val="0"/>
      <w:divBdr>
        <w:top w:val="none" w:sz="0" w:space="0" w:color="auto"/>
        <w:left w:val="none" w:sz="0" w:space="0" w:color="auto"/>
        <w:bottom w:val="none" w:sz="0" w:space="0" w:color="auto"/>
        <w:right w:val="none" w:sz="0" w:space="0" w:color="auto"/>
      </w:divBdr>
    </w:div>
    <w:div w:id="143083221">
      <w:bodyDiv w:val="1"/>
      <w:marLeft w:val="0"/>
      <w:marRight w:val="0"/>
      <w:marTop w:val="0"/>
      <w:marBottom w:val="0"/>
      <w:divBdr>
        <w:top w:val="none" w:sz="0" w:space="0" w:color="auto"/>
        <w:left w:val="none" w:sz="0" w:space="0" w:color="auto"/>
        <w:bottom w:val="none" w:sz="0" w:space="0" w:color="auto"/>
        <w:right w:val="none" w:sz="0" w:space="0" w:color="auto"/>
      </w:divBdr>
    </w:div>
    <w:div w:id="149833647">
      <w:bodyDiv w:val="1"/>
      <w:marLeft w:val="0"/>
      <w:marRight w:val="0"/>
      <w:marTop w:val="0"/>
      <w:marBottom w:val="0"/>
      <w:divBdr>
        <w:top w:val="none" w:sz="0" w:space="0" w:color="auto"/>
        <w:left w:val="none" w:sz="0" w:space="0" w:color="auto"/>
        <w:bottom w:val="none" w:sz="0" w:space="0" w:color="auto"/>
        <w:right w:val="none" w:sz="0" w:space="0" w:color="auto"/>
      </w:divBdr>
    </w:div>
    <w:div w:id="152455704">
      <w:bodyDiv w:val="1"/>
      <w:marLeft w:val="0"/>
      <w:marRight w:val="0"/>
      <w:marTop w:val="0"/>
      <w:marBottom w:val="0"/>
      <w:divBdr>
        <w:top w:val="none" w:sz="0" w:space="0" w:color="auto"/>
        <w:left w:val="none" w:sz="0" w:space="0" w:color="auto"/>
        <w:bottom w:val="none" w:sz="0" w:space="0" w:color="auto"/>
        <w:right w:val="none" w:sz="0" w:space="0" w:color="auto"/>
      </w:divBdr>
    </w:div>
    <w:div w:id="155728670">
      <w:bodyDiv w:val="1"/>
      <w:marLeft w:val="0"/>
      <w:marRight w:val="0"/>
      <w:marTop w:val="0"/>
      <w:marBottom w:val="0"/>
      <w:divBdr>
        <w:top w:val="none" w:sz="0" w:space="0" w:color="auto"/>
        <w:left w:val="none" w:sz="0" w:space="0" w:color="auto"/>
        <w:bottom w:val="none" w:sz="0" w:space="0" w:color="auto"/>
        <w:right w:val="none" w:sz="0" w:space="0" w:color="auto"/>
      </w:divBdr>
    </w:div>
    <w:div w:id="156003522">
      <w:bodyDiv w:val="1"/>
      <w:marLeft w:val="0"/>
      <w:marRight w:val="0"/>
      <w:marTop w:val="0"/>
      <w:marBottom w:val="0"/>
      <w:divBdr>
        <w:top w:val="none" w:sz="0" w:space="0" w:color="auto"/>
        <w:left w:val="none" w:sz="0" w:space="0" w:color="auto"/>
        <w:bottom w:val="none" w:sz="0" w:space="0" w:color="auto"/>
        <w:right w:val="none" w:sz="0" w:space="0" w:color="auto"/>
      </w:divBdr>
    </w:div>
    <w:div w:id="158234137">
      <w:bodyDiv w:val="1"/>
      <w:marLeft w:val="0"/>
      <w:marRight w:val="0"/>
      <w:marTop w:val="0"/>
      <w:marBottom w:val="0"/>
      <w:divBdr>
        <w:top w:val="none" w:sz="0" w:space="0" w:color="auto"/>
        <w:left w:val="none" w:sz="0" w:space="0" w:color="auto"/>
        <w:bottom w:val="none" w:sz="0" w:space="0" w:color="auto"/>
        <w:right w:val="none" w:sz="0" w:space="0" w:color="auto"/>
      </w:divBdr>
    </w:div>
    <w:div w:id="194464918">
      <w:bodyDiv w:val="1"/>
      <w:marLeft w:val="0"/>
      <w:marRight w:val="0"/>
      <w:marTop w:val="0"/>
      <w:marBottom w:val="0"/>
      <w:divBdr>
        <w:top w:val="none" w:sz="0" w:space="0" w:color="auto"/>
        <w:left w:val="none" w:sz="0" w:space="0" w:color="auto"/>
        <w:bottom w:val="none" w:sz="0" w:space="0" w:color="auto"/>
        <w:right w:val="none" w:sz="0" w:space="0" w:color="auto"/>
      </w:divBdr>
    </w:div>
    <w:div w:id="205139582">
      <w:bodyDiv w:val="1"/>
      <w:marLeft w:val="0"/>
      <w:marRight w:val="0"/>
      <w:marTop w:val="0"/>
      <w:marBottom w:val="0"/>
      <w:divBdr>
        <w:top w:val="none" w:sz="0" w:space="0" w:color="auto"/>
        <w:left w:val="none" w:sz="0" w:space="0" w:color="auto"/>
        <w:bottom w:val="none" w:sz="0" w:space="0" w:color="auto"/>
        <w:right w:val="none" w:sz="0" w:space="0" w:color="auto"/>
      </w:divBdr>
    </w:div>
    <w:div w:id="207618136">
      <w:bodyDiv w:val="1"/>
      <w:marLeft w:val="0"/>
      <w:marRight w:val="0"/>
      <w:marTop w:val="0"/>
      <w:marBottom w:val="0"/>
      <w:divBdr>
        <w:top w:val="none" w:sz="0" w:space="0" w:color="auto"/>
        <w:left w:val="none" w:sz="0" w:space="0" w:color="auto"/>
        <w:bottom w:val="none" w:sz="0" w:space="0" w:color="auto"/>
        <w:right w:val="none" w:sz="0" w:space="0" w:color="auto"/>
      </w:divBdr>
    </w:div>
    <w:div w:id="213350980">
      <w:bodyDiv w:val="1"/>
      <w:marLeft w:val="0"/>
      <w:marRight w:val="0"/>
      <w:marTop w:val="0"/>
      <w:marBottom w:val="0"/>
      <w:divBdr>
        <w:top w:val="none" w:sz="0" w:space="0" w:color="auto"/>
        <w:left w:val="none" w:sz="0" w:space="0" w:color="auto"/>
        <w:bottom w:val="none" w:sz="0" w:space="0" w:color="auto"/>
        <w:right w:val="none" w:sz="0" w:space="0" w:color="auto"/>
      </w:divBdr>
    </w:div>
    <w:div w:id="236020329">
      <w:bodyDiv w:val="1"/>
      <w:marLeft w:val="0"/>
      <w:marRight w:val="0"/>
      <w:marTop w:val="0"/>
      <w:marBottom w:val="0"/>
      <w:divBdr>
        <w:top w:val="none" w:sz="0" w:space="0" w:color="auto"/>
        <w:left w:val="none" w:sz="0" w:space="0" w:color="auto"/>
        <w:bottom w:val="none" w:sz="0" w:space="0" w:color="auto"/>
        <w:right w:val="none" w:sz="0" w:space="0" w:color="auto"/>
      </w:divBdr>
    </w:div>
    <w:div w:id="240024801">
      <w:bodyDiv w:val="1"/>
      <w:marLeft w:val="0"/>
      <w:marRight w:val="0"/>
      <w:marTop w:val="0"/>
      <w:marBottom w:val="0"/>
      <w:divBdr>
        <w:top w:val="none" w:sz="0" w:space="0" w:color="auto"/>
        <w:left w:val="none" w:sz="0" w:space="0" w:color="auto"/>
        <w:bottom w:val="none" w:sz="0" w:space="0" w:color="auto"/>
        <w:right w:val="none" w:sz="0" w:space="0" w:color="auto"/>
      </w:divBdr>
    </w:div>
    <w:div w:id="244726550">
      <w:bodyDiv w:val="1"/>
      <w:marLeft w:val="0"/>
      <w:marRight w:val="0"/>
      <w:marTop w:val="0"/>
      <w:marBottom w:val="0"/>
      <w:divBdr>
        <w:top w:val="none" w:sz="0" w:space="0" w:color="auto"/>
        <w:left w:val="none" w:sz="0" w:space="0" w:color="auto"/>
        <w:bottom w:val="none" w:sz="0" w:space="0" w:color="auto"/>
        <w:right w:val="none" w:sz="0" w:space="0" w:color="auto"/>
      </w:divBdr>
    </w:div>
    <w:div w:id="279462628">
      <w:bodyDiv w:val="1"/>
      <w:marLeft w:val="0"/>
      <w:marRight w:val="0"/>
      <w:marTop w:val="0"/>
      <w:marBottom w:val="0"/>
      <w:divBdr>
        <w:top w:val="none" w:sz="0" w:space="0" w:color="auto"/>
        <w:left w:val="none" w:sz="0" w:space="0" w:color="auto"/>
        <w:bottom w:val="none" w:sz="0" w:space="0" w:color="auto"/>
        <w:right w:val="none" w:sz="0" w:space="0" w:color="auto"/>
      </w:divBdr>
    </w:div>
    <w:div w:id="303892485">
      <w:bodyDiv w:val="1"/>
      <w:marLeft w:val="0"/>
      <w:marRight w:val="0"/>
      <w:marTop w:val="0"/>
      <w:marBottom w:val="0"/>
      <w:divBdr>
        <w:top w:val="none" w:sz="0" w:space="0" w:color="auto"/>
        <w:left w:val="none" w:sz="0" w:space="0" w:color="auto"/>
        <w:bottom w:val="none" w:sz="0" w:space="0" w:color="auto"/>
        <w:right w:val="none" w:sz="0" w:space="0" w:color="auto"/>
      </w:divBdr>
    </w:div>
    <w:div w:id="323289679">
      <w:bodyDiv w:val="1"/>
      <w:marLeft w:val="0"/>
      <w:marRight w:val="0"/>
      <w:marTop w:val="0"/>
      <w:marBottom w:val="0"/>
      <w:divBdr>
        <w:top w:val="none" w:sz="0" w:space="0" w:color="auto"/>
        <w:left w:val="none" w:sz="0" w:space="0" w:color="auto"/>
        <w:bottom w:val="none" w:sz="0" w:space="0" w:color="auto"/>
        <w:right w:val="none" w:sz="0" w:space="0" w:color="auto"/>
      </w:divBdr>
    </w:div>
    <w:div w:id="330766816">
      <w:bodyDiv w:val="1"/>
      <w:marLeft w:val="0"/>
      <w:marRight w:val="0"/>
      <w:marTop w:val="0"/>
      <w:marBottom w:val="0"/>
      <w:divBdr>
        <w:top w:val="none" w:sz="0" w:space="0" w:color="auto"/>
        <w:left w:val="none" w:sz="0" w:space="0" w:color="auto"/>
        <w:bottom w:val="none" w:sz="0" w:space="0" w:color="auto"/>
        <w:right w:val="none" w:sz="0" w:space="0" w:color="auto"/>
      </w:divBdr>
    </w:div>
    <w:div w:id="337847280">
      <w:bodyDiv w:val="1"/>
      <w:marLeft w:val="0"/>
      <w:marRight w:val="0"/>
      <w:marTop w:val="0"/>
      <w:marBottom w:val="0"/>
      <w:divBdr>
        <w:top w:val="none" w:sz="0" w:space="0" w:color="auto"/>
        <w:left w:val="none" w:sz="0" w:space="0" w:color="auto"/>
        <w:bottom w:val="none" w:sz="0" w:space="0" w:color="auto"/>
        <w:right w:val="none" w:sz="0" w:space="0" w:color="auto"/>
      </w:divBdr>
    </w:div>
    <w:div w:id="352190963">
      <w:bodyDiv w:val="1"/>
      <w:marLeft w:val="0"/>
      <w:marRight w:val="0"/>
      <w:marTop w:val="0"/>
      <w:marBottom w:val="0"/>
      <w:divBdr>
        <w:top w:val="none" w:sz="0" w:space="0" w:color="auto"/>
        <w:left w:val="none" w:sz="0" w:space="0" w:color="auto"/>
        <w:bottom w:val="none" w:sz="0" w:space="0" w:color="auto"/>
        <w:right w:val="none" w:sz="0" w:space="0" w:color="auto"/>
      </w:divBdr>
    </w:div>
    <w:div w:id="382604400">
      <w:bodyDiv w:val="1"/>
      <w:marLeft w:val="0"/>
      <w:marRight w:val="0"/>
      <w:marTop w:val="0"/>
      <w:marBottom w:val="0"/>
      <w:divBdr>
        <w:top w:val="none" w:sz="0" w:space="0" w:color="auto"/>
        <w:left w:val="none" w:sz="0" w:space="0" w:color="auto"/>
        <w:bottom w:val="none" w:sz="0" w:space="0" w:color="auto"/>
        <w:right w:val="none" w:sz="0" w:space="0" w:color="auto"/>
      </w:divBdr>
    </w:div>
    <w:div w:id="391581838">
      <w:bodyDiv w:val="1"/>
      <w:marLeft w:val="0"/>
      <w:marRight w:val="0"/>
      <w:marTop w:val="0"/>
      <w:marBottom w:val="0"/>
      <w:divBdr>
        <w:top w:val="none" w:sz="0" w:space="0" w:color="auto"/>
        <w:left w:val="none" w:sz="0" w:space="0" w:color="auto"/>
        <w:bottom w:val="none" w:sz="0" w:space="0" w:color="auto"/>
        <w:right w:val="none" w:sz="0" w:space="0" w:color="auto"/>
      </w:divBdr>
    </w:div>
    <w:div w:id="448746152">
      <w:bodyDiv w:val="1"/>
      <w:marLeft w:val="0"/>
      <w:marRight w:val="0"/>
      <w:marTop w:val="0"/>
      <w:marBottom w:val="0"/>
      <w:divBdr>
        <w:top w:val="none" w:sz="0" w:space="0" w:color="auto"/>
        <w:left w:val="none" w:sz="0" w:space="0" w:color="auto"/>
        <w:bottom w:val="none" w:sz="0" w:space="0" w:color="auto"/>
        <w:right w:val="none" w:sz="0" w:space="0" w:color="auto"/>
      </w:divBdr>
    </w:div>
    <w:div w:id="462696181">
      <w:bodyDiv w:val="1"/>
      <w:marLeft w:val="0"/>
      <w:marRight w:val="0"/>
      <w:marTop w:val="0"/>
      <w:marBottom w:val="0"/>
      <w:divBdr>
        <w:top w:val="none" w:sz="0" w:space="0" w:color="auto"/>
        <w:left w:val="none" w:sz="0" w:space="0" w:color="auto"/>
        <w:bottom w:val="none" w:sz="0" w:space="0" w:color="auto"/>
        <w:right w:val="none" w:sz="0" w:space="0" w:color="auto"/>
      </w:divBdr>
    </w:div>
    <w:div w:id="463432530">
      <w:bodyDiv w:val="1"/>
      <w:marLeft w:val="0"/>
      <w:marRight w:val="0"/>
      <w:marTop w:val="0"/>
      <w:marBottom w:val="0"/>
      <w:divBdr>
        <w:top w:val="none" w:sz="0" w:space="0" w:color="auto"/>
        <w:left w:val="none" w:sz="0" w:space="0" w:color="auto"/>
        <w:bottom w:val="none" w:sz="0" w:space="0" w:color="auto"/>
        <w:right w:val="none" w:sz="0" w:space="0" w:color="auto"/>
      </w:divBdr>
    </w:div>
    <w:div w:id="464390868">
      <w:bodyDiv w:val="1"/>
      <w:marLeft w:val="0"/>
      <w:marRight w:val="0"/>
      <w:marTop w:val="0"/>
      <w:marBottom w:val="0"/>
      <w:divBdr>
        <w:top w:val="none" w:sz="0" w:space="0" w:color="auto"/>
        <w:left w:val="none" w:sz="0" w:space="0" w:color="auto"/>
        <w:bottom w:val="none" w:sz="0" w:space="0" w:color="auto"/>
        <w:right w:val="none" w:sz="0" w:space="0" w:color="auto"/>
      </w:divBdr>
    </w:div>
    <w:div w:id="466095196">
      <w:bodyDiv w:val="1"/>
      <w:marLeft w:val="0"/>
      <w:marRight w:val="0"/>
      <w:marTop w:val="0"/>
      <w:marBottom w:val="0"/>
      <w:divBdr>
        <w:top w:val="none" w:sz="0" w:space="0" w:color="auto"/>
        <w:left w:val="none" w:sz="0" w:space="0" w:color="auto"/>
        <w:bottom w:val="none" w:sz="0" w:space="0" w:color="auto"/>
        <w:right w:val="none" w:sz="0" w:space="0" w:color="auto"/>
      </w:divBdr>
    </w:div>
    <w:div w:id="487092726">
      <w:bodyDiv w:val="1"/>
      <w:marLeft w:val="0"/>
      <w:marRight w:val="0"/>
      <w:marTop w:val="0"/>
      <w:marBottom w:val="0"/>
      <w:divBdr>
        <w:top w:val="none" w:sz="0" w:space="0" w:color="auto"/>
        <w:left w:val="none" w:sz="0" w:space="0" w:color="auto"/>
        <w:bottom w:val="none" w:sz="0" w:space="0" w:color="auto"/>
        <w:right w:val="none" w:sz="0" w:space="0" w:color="auto"/>
      </w:divBdr>
    </w:div>
    <w:div w:id="493107405">
      <w:bodyDiv w:val="1"/>
      <w:marLeft w:val="0"/>
      <w:marRight w:val="0"/>
      <w:marTop w:val="0"/>
      <w:marBottom w:val="0"/>
      <w:divBdr>
        <w:top w:val="none" w:sz="0" w:space="0" w:color="auto"/>
        <w:left w:val="none" w:sz="0" w:space="0" w:color="auto"/>
        <w:bottom w:val="none" w:sz="0" w:space="0" w:color="auto"/>
        <w:right w:val="none" w:sz="0" w:space="0" w:color="auto"/>
      </w:divBdr>
    </w:div>
    <w:div w:id="502860091">
      <w:bodyDiv w:val="1"/>
      <w:marLeft w:val="0"/>
      <w:marRight w:val="0"/>
      <w:marTop w:val="0"/>
      <w:marBottom w:val="0"/>
      <w:divBdr>
        <w:top w:val="none" w:sz="0" w:space="0" w:color="auto"/>
        <w:left w:val="none" w:sz="0" w:space="0" w:color="auto"/>
        <w:bottom w:val="none" w:sz="0" w:space="0" w:color="auto"/>
        <w:right w:val="none" w:sz="0" w:space="0" w:color="auto"/>
      </w:divBdr>
    </w:div>
    <w:div w:id="504055168">
      <w:bodyDiv w:val="1"/>
      <w:marLeft w:val="0"/>
      <w:marRight w:val="0"/>
      <w:marTop w:val="0"/>
      <w:marBottom w:val="0"/>
      <w:divBdr>
        <w:top w:val="none" w:sz="0" w:space="0" w:color="auto"/>
        <w:left w:val="none" w:sz="0" w:space="0" w:color="auto"/>
        <w:bottom w:val="none" w:sz="0" w:space="0" w:color="auto"/>
        <w:right w:val="none" w:sz="0" w:space="0" w:color="auto"/>
      </w:divBdr>
    </w:div>
    <w:div w:id="505051542">
      <w:bodyDiv w:val="1"/>
      <w:marLeft w:val="0"/>
      <w:marRight w:val="0"/>
      <w:marTop w:val="0"/>
      <w:marBottom w:val="0"/>
      <w:divBdr>
        <w:top w:val="none" w:sz="0" w:space="0" w:color="auto"/>
        <w:left w:val="none" w:sz="0" w:space="0" w:color="auto"/>
        <w:bottom w:val="none" w:sz="0" w:space="0" w:color="auto"/>
        <w:right w:val="none" w:sz="0" w:space="0" w:color="auto"/>
      </w:divBdr>
    </w:div>
    <w:div w:id="526605341">
      <w:bodyDiv w:val="1"/>
      <w:marLeft w:val="0"/>
      <w:marRight w:val="0"/>
      <w:marTop w:val="0"/>
      <w:marBottom w:val="0"/>
      <w:divBdr>
        <w:top w:val="none" w:sz="0" w:space="0" w:color="auto"/>
        <w:left w:val="none" w:sz="0" w:space="0" w:color="auto"/>
        <w:bottom w:val="none" w:sz="0" w:space="0" w:color="auto"/>
        <w:right w:val="none" w:sz="0" w:space="0" w:color="auto"/>
      </w:divBdr>
    </w:div>
    <w:div w:id="569773638">
      <w:bodyDiv w:val="1"/>
      <w:marLeft w:val="0"/>
      <w:marRight w:val="0"/>
      <w:marTop w:val="0"/>
      <w:marBottom w:val="0"/>
      <w:divBdr>
        <w:top w:val="none" w:sz="0" w:space="0" w:color="auto"/>
        <w:left w:val="none" w:sz="0" w:space="0" w:color="auto"/>
        <w:bottom w:val="none" w:sz="0" w:space="0" w:color="auto"/>
        <w:right w:val="none" w:sz="0" w:space="0" w:color="auto"/>
      </w:divBdr>
    </w:div>
    <w:div w:id="585917963">
      <w:bodyDiv w:val="1"/>
      <w:marLeft w:val="0"/>
      <w:marRight w:val="0"/>
      <w:marTop w:val="0"/>
      <w:marBottom w:val="0"/>
      <w:divBdr>
        <w:top w:val="none" w:sz="0" w:space="0" w:color="auto"/>
        <w:left w:val="none" w:sz="0" w:space="0" w:color="auto"/>
        <w:bottom w:val="none" w:sz="0" w:space="0" w:color="auto"/>
        <w:right w:val="none" w:sz="0" w:space="0" w:color="auto"/>
      </w:divBdr>
    </w:div>
    <w:div w:id="587615392">
      <w:bodyDiv w:val="1"/>
      <w:marLeft w:val="0"/>
      <w:marRight w:val="0"/>
      <w:marTop w:val="0"/>
      <w:marBottom w:val="0"/>
      <w:divBdr>
        <w:top w:val="none" w:sz="0" w:space="0" w:color="auto"/>
        <w:left w:val="none" w:sz="0" w:space="0" w:color="auto"/>
        <w:bottom w:val="none" w:sz="0" w:space="0" w:color="auto"/>
        <w:right w:val="none" w:sz="0" w:space="0" w:color="auto"/>
      </w:divBdr>
    </w:div>
    <w:div w:id="596600583">
      <w:bodyDiv w:val="1"/>
      <w:marLeft w:val="0"/>
      <w:marRight w:val="0"/>
      <w:marTop w:val="0"/>
      <w:marBottom w:val="0"/>
      <w:divBdr>
        <w:top w:val="none" w:sz="0" w:space="0" w:color="auto"/>
        <w:left w:val="none" w:sz="0" w:space="0" w:color="auto"/>
        <w:bottom w:val="none" w:sz="0" w:space="0" w:color="auto"/>
        <w:right w:val="none" w:sz="0" w:space="0" w:color="auto"/>
      </w:divBdr>
    </w:div>
    <w:div w:id="603608541">
      <w:bodyDiv w:val="1"/>
      <w:marLeft w:val="0"/>
      <w:marRight w:val="0"/>
      <w:marTop w:val="0"/>
      <w:marBottom w:val="0"/>
      <w:divBdr>
        <w:top w:val="none" w:sz="0" w:space="0" w:color="auto"/>
        <w:left w:val="none" w:sz="0" w:space="0" w:color="auto"/>
        <w:bottom w:val="none" w:sz="0" w:space="0" w:color="auto"/>
        <w:right w:val="none" w:sz="0" w:space="0" w:color="auto"/>
      </w:divBdr>
    </w:div>
    <w:div w:id="620723212">
      <w:bodyDiv w:val="1"/>
      <w:marLeft w:val="0"/>
      <w:marRight w:val="0"/>
      <w:marTop w:val="0"/>
      <w:marBottom w:val="0"/>
      <w:divBdr>
        <w:top w:val="none" w:sz="0" w:space="0" w:color="auto"/>
        <w:left w:val="none" w:sz="0" w:space="0" w:color="auto"/>
        <w:bottom w:val="none" w:sz="0" w:space="0" w:color="auto"/>
        <w:right w:val="none" w:sz="0" w:space="0" w:color="auto"/>
      </w:divBdr>
    </w:div>
    <w:div w:id="626930905">
      <w:bodyDiv w:val="1"/>
      <w:marLeft w:val="0"/>
      <w:marRight w:val="0"/>
      <w:marTop w:val="0"/>
      <w:marBottom w:val="0"/>
      <w:divBdr>
        <w:top w:val="none" w:sz="0" w:space="0" w:color="auto"/>
        <w:left w:val="none" w:sz="0" w:space="0" w:color="auto"/>
        <w:bottom w:val="none" w:sz="0" w:space="0" w:color="auto"/>
        <w:right w:val="none" w:sz="0" w:space="0" w:color="auto"/>
      </w:divBdr>
    </w:div>
    <w:div w:id="627203875">
      <w:bodyDiv w:val="1"/>
      <w:marLeft w:val="0"/>
      <w:marRight w:val="0"/>
      <w:marTop w:val="0"/>
      <w:marBottom w:val="0"/>
      <w:divBdr>
        <w:top w:val="none" w:sz="0" w:space="0" w:color="auto"/>
        <w:left w:val="none" w:sz="0" w:space="0" w:color="auto"/>
        <w:bottom w:val="none" w:sz="0" w:space="0" w:color="auto"/>
        <w:right w:val="none" w:sz="0" w:space="0" w:color="auto"/>
      </w:divBdr>
    </w:div>
    <w:div w:id="628826339">
      <w:bodyDiv w:val="1"/>
      <w:marLeft w:val="0"/>
      <w:marRight w:val="0"/>
      <w:marTop w:val="0"/>
      <w:marBottom w:val="0"/>
      <w:divBdr>
        <w:top w:val="none" w:sz="0" w:space="0" w:color="auto"/>
        <w:left w:val="none" w:sz="0" w:space="0" w:color="auto"/>
        <w:bottom w:val="none" w:sz="0" w:space="0" w:color="auto"/>
        <w:right w:val="none" w:sz="0" w:space="0" w:color="auto"/>
      </w:divBdr>
    </w:div>
    <w:div w:id="640380427">
      <w:bodyDiv w:val="1"/>
      <w:marLeft w:val="0"/>
      <w:marRight w:val="0"/>
      <w:marTop w:val="0"/>
      <w:marBottom w:val="0"/>
      <w:divBdr>
        <w:top w:val="none" w:sz="0" w:space="0" w:color="auto"/>
        <w:left w:val="none" w:sz="0" w:space="0" w:color="auto"/>
        <w:bottom w:val="none" w:sz="0" w:space="0" w:color="auto"/>
        <w:right w:val="none" w:sz="0" w:space="0" w:color="auto"/>
      </w:divBdr>
    </w:div>
    <w:div w:id="641009366">
      <w:bodyDiv w:val="1"/>
      <w:marLeft w:val="0"/>
      <w:marRight w:val="0"/>
      <w:marTop w:val="0"/>
      <w:marBottom w:val="0"/>
      <w:divBdr>
        <w:top w:val="none" w:sz="0" w:space="0" w:color="auto"/>
        <w:left w:val="none" w:sz="0" w:space="0" w:color="auto"/>
        <w:bottom w:val="none" w:sz="0" w:space="0" w:color="auto"/>
        <w:right w:val="none" w:sz="0" w:space="0" w:color="auto"/>
      </w:divBdr>
    </w:div>
    <w:div w:id="662586387">
      <w:bodyDiv w:val="1"/>
      <w:marLeft w:val="0"/>
      <w:marRight w:val="0"/>
      <w:marTop w:val="0"/>
      <w:marBottom w:val="0"/>
      <w:divBdr>
        <w:top w:val="none" w:sz="0" w:space="0" w:color="auto"/>
        <w:left w:val="none" w:sz="0" w:space="0" w:color="auto"/>
        <w:bottom w:val="none" w:sz="0" w:space="0" w:color="auto"/>
        <w:right w:val="none" w:sz="0" w:space="0" w:color="auto"/>
      </w:divBdr>
    </w:div>
    <w:div w:id="667561207">
      <w:bodyDiv w:val="1"/>
      <w:marLeft w:val="0"/>
      <w:marRight w:val="0"/>
      <w:marTop w:val="0"/>
      <w:marBottom w:val="0"/>
      <w:divBdr>
        <w:top w:val="none" w:sz="0" w:space="0" w:color="auto"/>
        <w:left w:val="none" w:sz="0" w:space="0" w:color="auto"/>
        <w:bottom w:val="none" w:sz="0" w:space="0" w:color="auto"/>
        <w:right w:val="none" w:sz="0" w:space="0" w:color="auto"/>
      </w:divBdr>
    </w:div>
    <w:div w:id="669598755">
      <w:bodyDiv w:val="1"/>
      <w:marLeft w:val="0"/>
      <w:marRight w:val="0"/>
      <w:marTop w:val="0"/>
      <w:marBottom w:val="0"/>
      <w:divBdr>
        <w:top w:val="none" w:sz="0" w:space="0" w:color="auto"/>
        <w:left w:val="none" w:sz="0" w:space="0" w:color="auto"/>
        <w:bottom w:val="none" w:sz="0" w:space="0" w:color="auto"/>
        <w:right w:val="none" w:sz="0" w:space="0" w:color="auto"/>
      </w:divBdr>
    </w:div>
    <w:div w:id="688290670">
      <w:bodyDiv w:val="1"/>
      <w:marLeft w:val="0"/>
      <w:marRight w:val="0"/>
      <w:marTop w:val="0"/>
      <w:marBottom w:val="0"/>
      <w:divBdr>
        <w:top w:val="none" w:sz="0" w:space="0" w:color="auto"/>
        <w:left w:val="none" w:sz="0" w:space="0" w:color="auto"/>
        <w:bottom w:val="none" w:sz="0" w:space="0" w:color="auto"/>
        <w:right w:val="none" w:sz="0" w:space="0" w:color="auto"/>
      </w:divBdr>
    </w:div>
    <w:div w:id="706954868">
      <w:bodyDiv w:val="1"/>
      <w:marLeft w:val="0"/>
      <w:marRight w:val="0"/>
      <w:marTop w:val="0"/>
      <w:marBottom w:val="0"/>
      <w:divBdr>
        <w:top w:val="none" w:sz="0" w:space="0" w:color="auto"/>
        <w:left w:val="none" w:sz="0" w:space="0" w:color="auto"/>
        <w:bottom w:val="none" w:sz="0" w:space="0" w:color="auto"/>
        <w:right w:val="none" w:sz="0" w:space="0" w:color="auto"/>
      </w:divBdr>
    </w:div>
    <w:div w:id="720978083">
      <w:bodyDiv w:val="1"/>
      <w:marLeft w:val="0"/>
      <w:marRight w:val="0"/>
      <w:marTop w:val="0"/>
      <w:marBottom w:val="0"/>
      <w:divBdr>
        <w:top w:val="none" w:sz="0" w:space="0" w:color="auto"/>
        <w:left w:val="none" w:sz="0" w:space="0" w:color="auto"/>
        <w:bottom w:val="none" w:sz="0" w:space="0" w:color="auto"/>
        <w:right w:val="none" w:sz="0" w:space="0" w:color="auto"/>
      </w:divBdr>
    </w:div>
    <w:div w:id="747456919">
      <w:bodyDiv w:val="1"/>
      <w:marLeft w:val="0"/>
      <w:marRight w:val="0"/>
      <w:marTop w:val="0"/>
      <w:marBottom w:val="0"/>
      <w:divBdr>
        <w:top w:val="none" w:sz="0" w:space="0" w:color="auto"/>
        <w:left w:val="none" w:sz="0" w:space="0" w:color="auto"/>
        <w:bottom w:val="none" w:sz="0" w:space="0" w:color="auto"/>
        <w:right w:val="none" w:sz="0" w:space="0" w:color="auto"/>
      </w:divBdr>
    </w:div>
    <w:div w:id="753479690">
      <w:bodyDiv w:val="1"/>
      <w:marLeft w:val="0"/>
      <w:marRight w:val="0"/>
      <w:marTop w:val="0"/>
      <w:marBottom w:val="0"/>
      <w:divBdr>
        <w:top w:val="none" w:sz="0" w:space="0" w:color="auto"/>
        <w:left w:val="none" w:sz="0" w:space="0" w:color="auto"/>
        <w:bottom w:val="none" w:sz="0" w:space="0" w:color="auto"/>
        <w:right w:val="none" w:sz="0" w:space="0" w:color="auto"/>
      </w:divBdr>
    </w:div>
    <w:div w:id="770473669">
      <w:bodyDiv w:val="1"/>
      <w:marLeft w:val="0"/>
      <w:marRight w:val="0"/>
      <w:marTop w:val="0"/>
      <w:marBottom w:val="0"/>
      <w:divBdr>
        <w:top w:val="none" w:sz="0" w:space="0" w:color="auto"/>
        <w:left w:val="none" w:sz="0" w:space="0" w:color="auto"/>
        <w:bottom w:val="none" w:sz="0" w:space="0" w:color="auto"/>
        <w:right w:val="none" w:sz="0" w:space="0" w:color="auto"/>
      </w:divBdr>
    </w:div>
    <w:div w:id="804927066">
      <w:bodyDiv w:val="1"/>
      <w:marLeft w:val="0"/>
      <w:marRight w:val="0"/>
      <w:marTop w:val="0"/>
      <w:marBottom w:val="0"/>
      <w:divBdr>
        <w:top w:val="none" w:sz="0" w:space="0" w:color="auto"/>
        <w:left w:val="none" w:sz="0" w:space="0" w:color="auto"/>
        <w:bottom w:val="none" w:sz="0" w:space="0" w:color="auto"/>
        <w:right w:val="none" w:sz="0" w:space="0" w:color="auto"/>
      </w:divBdr>
    </w:div>
    <w:div w:id="807939304">
      <w:bodyDiv w:val="1"/>
      <w:marLeft w:val="0"/>
      <w:marRight w:val="0"/>
      <w:marTop w:val="0"/>
      <w:marBottom w:val="0"/>
      <w:divBdr>
        <w:top w:val="none" w:sz="0" w:space="0" w:color="auto"/>
        <w:left w:val="none" w:sz="0" w:space="0" w:color="auto"/>
        <w:bottom w:val="none" w:sz="0" w:space="0" w:color="auto"/>
        <w:right w:val="none" w:sz="0" w:space="0" w:color="auto"/>
      </w:divBdr>
    </w:div>
    <w:div w:id="841091301">
      <w:bodyDiv w:val="1"/>
      <w:marLeft w:val="0"/>
      <w:marRight w:val="0"/>
      <w:marTop w:val="0"/>
      <w:marBottom w:val="0"/>
      <w:divBdr>
        <w:top w:val="none" w:sz="0" w:space="0" w:color="auto"/>
        <w:left w:val="none" w:sz="0" w:space="0" w:color="auto"/>
        <w:bottom w:val="none" w:sz="0" w:space="0" w:color="auto"/>
        <w:right w:val="none" w:sz="0" w:space="0" w:color="auto"/>
      </w:divBdr>
    </w:div>
    <w:div w:id="852039453">
      <w:bodyDiv w:val="1"/>
      <w:marLeft w:val="0"/>
      <w:marRight w:val="0"/>
      <w:marTop w:val="0"/>
      <w:marBottom w:val="0"/>
      <w:divBdr>
        <w:top w:val="none" w:sz="0" w:space="0" w:color="auto"/>
        <w:left w:val="none" w:sz="0" w:space="0" w:color="auto"/>
        <w:bottom w:val="none" w:sz="0" w:space="0" w:color="auto"/>
        <w:right w:val="none" w:sz="0" w:space="0" w:color="auto"/>
      </w:divBdr>
    </w:div>
    <w:div w:id="853960676">
      <w:bodyDiv w:val="1"/>
      <w:marLeft w:val="0"/>
      <w:marRight w:val="0"/>
      <w:marTop w:val="0"/>
      <w:marBottom w:val="0"/>
      <w:divBdr>
        <w:top w:val="none" w:sz="0" w:space="0" w:color="auto"/>
        <w:left w:val="none" w:sz="0" w:space="0" w:color="auto"/>
        <w:bottom w:val="none" w:sz="0" w:space="0" w:color="auto"/>
        <w:right w:val="none" w:sz="0" w:space="0" w:color="auto"/>
      </w:divBdr>
    </w:div>
    <w:div w:id="876624436">
      <w:bodyDiv w:val="1"/>
      <w:marLeft w:val="0"/>
      <w:marRight w:val="0"/>
      <w:marTop w:val="0"/>
      <w:marBottom w:val="0"/>
      <w:divBdr>
        <w:top w:val="none" w:sz="0" w:space="0" w:color="auto"/>
        <w:left w:val="none" w:sz="0" w:space="0" w:color="auto"/>
        <w:bottom w:val="none" w:sz="0" w:space="0" w:color="auto"/>
        <w:right w:val="none" w:sz="0" w:space="0" w:color="auto"/>
      </w:divBdr>
    </w:div>
    <w:div w:id="878393375">
      <w:bodyDiv w:val="1"/>
      <w:marLeft w:val="0"/>
      <w:marRight w:val="0"/>
      <w:marTop w:val="0"/>
      <w:marBottom w:val="0"/>
      <w:divBdr>
        <w:top w:val="none" w:sz="0" w:space="0" w:color="auto"/>
        <w:left w:val="none" w:sz="0" w:space="0" w:color="auto"/>
        <w:bottom w:val="none" w:sz="0" w:space="0" w:color="auto"/>
        <w:right w:val="none" w:sz="0" w:space="0" w:color="auto"/>
      </w:divBdr>
    </w:div>
    <w:div w:id="902643229">
      <w:bodyDiv w:val="1"/>
      <w:marLeft w:val="0"/>
      <w:marRight w:val="0"/>
      <w:marTop w:val="0"/>
      <w:marBottom w:val="0"/>
      <w:divBdr>
        <w:top w:val="none" w:sz="0" w:space="0" w:color="auto"/>
        <w:left w:val="none" w:sz="0" w:space="0" w:color="auto"/>
        <w:bottom w:val="none" w:sz="0" w:space="0" w:color="auto"/>
        <w:right w:val="none" w:sz="0" w:space="0" w:color="auto"/>
      </w:divBdr>
    </w:div>
    <w:div w:id="940525346">
      <w:bodyDiv w:val="1"/>
      <w:marLeft w:val="0"/>
      <w:marRight w:val="0"/>
      <w:marTop w:val="0"/>
      <w:marBottom w:val="0"/>
      <w:divBdr>
        <w:top w:val="none" w:sz="0" w:space="0" w:color="auto"/>
        <w:left w:val="none" w:sz="0" w:space="0" w:color="auto"/>
        <w:bottom w:val="none" w:sz="0" w:space="0" w:color="auto"/>
        <w:right w:val="none" w:sz="0" w:space="0" w:color="auto"/>
      </w:divBdr>
    </w:div>
    <w:div w:id="942491057">
      <w:bodyDiv w:val="1"/>
      <w:marLeft w:val="0"/>
      <w:marRight w:val="0"/>
      <w:marTop w:val="0"/>
      <w:marBottom w:val="0"/>
      <w:divBdr>
        <w:top w:val="none" w:sz="0" w:space="0" w:color="auto"/>
        <w:left w:val="none" w:sz="0" w:space="0" w:color="auto"/>
        <w:bottom w:val="none" w:sz="0" w:space="0" w:color="auto"/>
        <w:right w:val="none" w:sz="0" w:space="0" w:color="auto"/>
      </w:divBdr>
    </w:div>
    <w:div w:id="947738228">
      <w:bodyDiv w:val="1"/>
      <w:marLeft w:val="0"/>
      <w:marRight w:val="0"/>
      <w:marTop w:val="0"/>
      <w:marBottom w:val="0"/>
      <w:divBdr>
        <w:top w:val="none" w:sz="0" w:space="0" w:color="auto"/>
        <w:left w:val="none" w:sz="0" w:space="0" w:color="auto"/>
        <w:bottom w:val="none" w:sz="0" w:space="0" w:color="auto"/>
        <w:right w:val="none" w:sz="0" w:space="0" w:color="auto"/>
      </w:divBdr>
    </w:div>
    <w:div w:id="954605444">
      <w:bodyDiv w:val="1"/>
      <w:marLeft w:val="0"/>
      <w:marRight w:val="0"/>
      <w:marTop w:val="0"/>
      <w:marBottom w:val="0"/>
      <w:divBdr>
        <w:top w:val="none" w:sz="0" w:space="0" w:color="auto"/>
        <w:left w:val="none" w:sz="0" w:space="0" w:color="auto"/>
        <w:bottom w:val="none" w:sz="0" w:space="0" w:color="auto"/>
        <w:right w:val="none" w:sz="0" w:space="0" w:color="auto"/>
      </w:divBdr>
    </w:div>
    <w:div w:id="965548879">
      <w:bodyDiv w:val="1"/>
      <w:marLeft w:val="0"/>
      <w:marRight w:val="0"/>
      <w:marTop w:val="0"/>
      <w:marBottom w:val="0"/>
      <w:divBdr>
        <w:top w:val="none" w:sz="0" w:space="0" w:color="auto"/>
        <w:left w:val="none" w:sz="0" w:space="0" w:color="auto"/>
        <w:bottom w:val="none" w:sz="0" w:space="0" w:color="auto"/>
        <w:right w:val="none" w:sz="0" w:space="0" w:color="auto"/>
      </w:divBdr>
    </w:div>
    <w:div w:id="1041125512">
      <w:bodyDiv w:val="1"/>
      <w:marLeft w:val="0"/>
      <w:marRight w:val="0"/>
      <w:marTop w:val="0"/>
      <w:marBottom w:val="0"/>
      <w:divBdr>
        <w:top w:val="none" w:sz="0" w:space="0" w:color="auto"/>
        <w:left w:val="none" w:sz="0" w:space="0" w:color="auto"/>
        <w:bottom w:val="none" w:sz="0" w:space="0" w:color="auto"/>
        <w:right w:val="none" w:sz="0" w:space="0" w:color="auto"/>
      </w:divBdr>
    </w:div>
    <w:div w:id="1062170390">
      <w:bodyDiv w:val="1"/>
      <w:marLeft w:val="0"/>
      <w:marRight w:val="0"/>
      <w:marTop w:val="0"/>
      <w:marBottom w:val="0"/>
      <w:divBdr>
        <w:top w:val="none" w:sz="0" w:space="0" w:color="auto"/>
        <w:left w:val="none" w:sz="0" w:space="0" w:color="auto"/>
        <w:bottom w:val="none" w:sz="0" w:space="0" w:color="auto"/>
        <w:right w:val="none" w:sz="0" w:space="0" w:color="auto"/>
      </w:divBdr>
    </w:div>
    <w:div w:id="1103459816">
      <w:bodyDiv w:val="1"/>
      <w:marLeft w:val="0"/>
      <w:marRight w:val="0"/>
      <w:marTop w:val="0"/>
      <w:marBottom w:val="0"/>
      <w:divBdr>
        <w:top w:val="none" w:sz="0" w:space="0" w:color="auto"/>
        <w:left w:val="none" w:sz="0" w:space="0" w:color="auto"/>
        <w:bottom w:val="none" w:sz="0" w:space="0" w:color="auto"/>
        <w:right w:val="none" w:sz="0" w:space="0" w:color="auto"/>
      </w:divBdr>
    </w:div>
    <w:div w:id="1112751637">
      <w:bodyDiv w:val="1"/>
      <w:marLeft w:val="0"/>
      <w:marRight w:val="0"/>
      <w:marTop w:val="0"/>
      <w:marBottom w:val="0"/>
      <w:divBdr>
        <w:top w:val="none" w:sz="0" w:space="0" w:color="auto"/>
        <w:left w:val="none" w:sz="0" w:space="0" w:color="auto"/>
        <w:bottom w:val="none" w:sz="0" w:space="0" w:color="auto"/>
        <w:right w:val="none" w:sz="0" w:space="0" w:color="auto"/>
      </w:divBdr>
    </w:div>
    <w:div w:id="1132940690">
      <w:bodyDiv w:val="1"/>
      <w:marLeft w:val="0"/>
      <w:marRight w:val="0"/>
      <w:marTop w:val="0"/>
      <w:marBottom w:val="0"/>
      <w:divBdr>
        <w:top w:val="none" w:sz="0" w:space="0" w:color="auto"/>
        <w:left w:val="none" w:sz="0" w:space="0" w:color="auto"/>
        <w:bottom w:val="none" w:sz="0" w:space="0" w:color="auto"/>
        <w:right w:val="none" w:sz="0" w:space="0" w:color="auto"/>
      </w:divBdr>
    </w:div>
    <w:div w:id="1160925275">
      <w:bodyDiv w:val="1"/>
      <w:marLeft w:val="0"/>
      <w:marRight w:val="0"/>
      <w:marTop w:val="0"/>
      <w:marBottom w:val="0"/>
      <w:divBdr>
        <w:top w:val="none" w:sz="0" w:space="0" w:color="auto"/>
        <w:left w:val="none" w:sz="0" w:space="0" w:color="auto"/>
        <w:bottom w:val="none" w:sz="0" w:space="0" w:color="auto"/>
        <w:right w:val="none" w:sz="0" w:space="0" w:color="auto"/>
      </w:divBdr>
    </w:div>
    <w:div w:id="1174995709">
      <w:bodyDiv w:val="1"/>
      <w:marLeft w:val="0"/>
      <w:marRight w:val="0"/>
      <w:marTop w:val="0"/>
      <w:marBottom w:val="0"/>
      <w:divBdr>
        <w:top w:val="none" w:sz="0" w:space="0" w:color="auto"/>
        <w:left w:val="none" w:sz="0" w:space="0" w:color="auto"/>
        <w:bottom w:val="none" w:sz="0" w:space="0" w:color="auto"/>
        <w:right w:val="none" w:sz="0" w:space="0" w:color="auto"/>
      </w:divBdr>
    </w:div>
    <w:div w:id="1180850122">
      <w:bodyDiv w:val="1"/>
      <w:marLeft w:val="0"/>
      <w:marRight w:val="0"/>
      <w:marTop w:val="0"/>
      <w:marBottom w:val="0"/>
      <w:divBdr>
        <w:top w:val="none" w:sz="0" w:space="0" w:color="auto"/>
        <w:left w:val="none" w:sz="0" w:space="0" w:color="auto"/>
        <w:bottom w:val="none" w:sz="0" w:space="0" w:color="auto"/>
        <w:right w:val="none" w:sz="0" w:space="0" w:color="auto"/>
      </w:divBdr>
    </w:div>
    <w:div w:id="1222058549">
      <w:bodyDiv w:val="1"/>
      <w:marLeft w:val="0"/>
      <w:marRight w:val="0"/>
      <w:marTop w:val="0"/>
      <w:marBottom w:val="0"/>
      <w:divBdr>
        <w:top w:val="none" w:sz="0" w:space="0" w:color="auto"/>
        <w:left w:val="none" w:sz="0" w:space="0" w:color="auto"/>
        <w:bottom w:val="none" w:sz="0" w:space="0" w:color="auto"/>
        <w:right w:val="none" w:sz="0" w:space="0" w:color="auto"/>
      </w:divBdr>
    </w:div>
    <w:div w:id="1234315347">
      <w:bodyDiv w:val="1"/>
      <w:marLeft w:val="0"/>
      <w:marRight w:val="0"/>
      <w:marTop w:val="0"/>
      <w:marBottom w:val="0"/>
      <w:divBdr>
        <w:top w:val="none" w:sz="0" w:space="0" w:color="auto"/>
        <w:left w:val="none" w:sz="0" w:space="0" w:color="auto"/>
        <w:bottom w:val="none" w:sz="0" w:space="0" w:color="auto"/>
        <w:right w:val="none" w:sz="0" w:space="0" w:color="auto"/>
      </w:divBdr>
    </w:div>
    <w:div w:id="1253469331">
      <w:bodyDiv w:val="1"/>
      <w:marLeft w:val="0"/>
      <w:marRight w:val="0"/>
      <w:marTop w:val="0"/>
      <w:marBottom w:val="0"/>
      <w:divBdr>
        <w:top w:val="none" w:sz="0" w:space="0" w:color="auto"/>
        <w:left w:val="none" w:sz="0" w:space="0" w:color="auto"/>
        <w:bottom w:val="none" w:sz="0" w:space="0" w:color="auto"/>
        <w:right w:val="none" w:sz="0" w:space="0" w:color="auto"/>
      </w:divBdr>
    </w:div>
    <w:div w:id="1286809883">
      <w:bodyDiv w:val="1"/>
      <w:marLeft w:val="0"/>
      <w:marRight w:val="0"/>
      <w:marTop w:val="0"/>
      <w:marBottom w:val="0"/>
      <w:divBdr>
        <w:top w:val="none" w:sz="0" w:space="0" w:color="auto"/>
        <w:left w:val="none" w:sz="0" w:space="0" w:color="auto"/>
        <w:bottom w:val="none" w:sz="0" w:space="0" w:color="auto"/>
        <w:right w:val="none" w:sz="0" w:space="0" w:color="auto"/>
      </w:divBdr>
    </w:div>
    <w:div w:id="1294754423">
      <w:bodyDiv w:val="1"/>
      <w:marLeft w:val="0"/>
      <w:marRight w:val="0"/>
      <w:marTop w:val="0"/>
      <w:marBottom w:val="0"/>
      <w:divBdr>
        <w:top w:val="none" w:sz="0" w:space="0" w:color="auto"/>
        <w:left w:val="none" w:sz="0" w:space="0" w:color="auto"/>
        <w:bottom w:val="none" w:sz="0" w:space="0" w:color="auto"/>
        <w:right w:val="none" w:sz="0" w:space="0" w:color="auto"/>
      </w:divBdr>
    </w:div>
    <w:div w:id="1295023976">
      <w:bodyDiv w:val="1"/>
      <w:marLeft w:val="0"/>
      <w:marRight w:val="0"/>
      <w:marTop w:val="0"/>
      <w:marBottom w:val="0"/>
      <w:divBdr>
        <w:top w:val="none" w:sz="0" w:space="0" w:color="auto"/>
        <w:left w:val="none" w:sz="0" w:space="0" w:color="auto"/>
        <w:bottom w:val="none" w:sz="0" w:space="0" w:color="auto"/>
        <w:right w:val="none" w:sz="0" w:space="0" w:color="auto"/>
      </w:divBdr>
    </w:div>
    <w:div w:id="1299073089">
      <w:bodyDiv w:val="1"/>
      <w:marLeft w:val="0"/>
      <w:marRight w:val="0"/>
      <w:marTop w:val="0"/>
      <w:marBottom w:val="0"/>
      <w:divBdr>
        <w:top w:val="none" w:sz="0" w:space="0" w:color="auto"/>
        <w:left w:val="none" w:sz="0" w:space="0" w:color="auto"/>
        <w:bottom w:val="none" w:sz="0" w:space="0" w:color="auto"/>
        <w:right w:val="none" w:sz="0" w:space="0" w:color="auto"/>
      </w:divBdr>
    </w:div>
    <w:div w:id="1306159244">
      <w:bodyDiv w:val="1"/>
      <w:marLeft w:val="0"/>
      <w:marRight w:val="0"/>
      <w:marTop w:val="0"/>
      <w:marBottom w:val="0"/>
      <w:divBdr>
        <w:top w:val="none" w:sz="0" w:space="0" w:color="auto"/>
        <w:left w:val="none" w:sz="0" w:space="0" w:color="auto"/>
        <w:bottom w:val="none" w:sz="0" w:space="0" w:color="auto"/>
        <w:right w:val="none" w:sz="0" w:space="0" w:color="auto"/>
      </w:divBdr>
    </w:div>
    <w:div w:id="1328051207">
      <w:bodyDiv w:val="1"/>
      <w:marLeft w:val="0"/>
      <w:marRight w:val="0"/>
      <w:marTop w:val="0"/>
      <w:marBottom w:val="0"/>
      <w:divBdr>
        <w:top w:val="none" w:sz="0" w:space="0" w:color="auto"/>
        <w:left w:val="none" w:sz="0" w:space="0" w:color="auto"/>
        <w:bottom w:val="none" w:sz="0" w:space="0" w:color="auto"/>
        <w:right w:val="none" w:sz="0" w:space="0" w:color="auto"/>
      </w:divBdr>
    </w:div>
    <w:div w:id="1350983935">
      <w:bodyDiv w:val="1"/>
      <w:marLeft w:val="0"/>
      <w:marRight w:val="0"/>
      <w:marTop w:val="0"/>
      <w:marBottom w:val="0"/>
      <w:divBdr>
        <w:top w:val="none" w:sz="0" w:space="0" w:color="auto"/>
        <w:left w:val="none" w:sz="0" w:space="0" w:color="auto"/>
        <w:bottom w:val="none" w:sz="0" w:space="0" w:color="auto"/>
        <w:right w:val="none" w:sz="0" w:space="0" w:color="auto"/>
      </w:divBdr>
    </w:div>
    <w:div w:id="1357541026">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381399048">
      <w:bodyDiv w:val="1"/>
      <w:marLeft w:val="0"/>
      <w:marRight w:val="0"/>
      <w:marTop w:val="0"/>
      <w:marBottom w:val="0"/>
      <w:divBdr>
        <w:top w:val="none" w:sz="0" w:space="0" w:color="auto"/>
        <w:left w:val="none" w:sz="0" w:space="0" w:color="auto"/>
        <w:bottom w:val="none" w:sz="0" w:space="0" w:color="auto"/>
        <w:right w:val="none" w:sz="0" w:space="0" w:color="auto"/>
      </w:divBdr>
    </w:div>
    <w:div w:id="1384791992">
      <w:bodyDiv w:val="1"/>
      <w:marLeft w:val="0"/>
      <w:marRight w:val="0"/>
      <w:marTop w:val="0"/>
      <w:marBottom w:val="0"/>
      <w:divBdr>
        <w:top w:val="none" w:sz="0" w:space="0" w:color="auto"/>
        <w:left w:val="none" w:sz="0" w:space="0" w:color="auto"/>
        <w:bottom w:val="none" w:sz="0" w:space="0" w:color="auto"/>
        <w:right w:val="none" w:sz="0" w:space="0" w:color="auto"/>
      </w:divBdr>
    </w:div>
    <w:div w:id="1387756115">
      <w:bodyDiv w:val="1"/>
      <w:marLeft w:val="0"/>
      <w:marRight w:val="0"/>
      <w:marTop w:val="0"/>
      <w:marBottom w:val="0"/>
      <w:divBdr>
        <w:top w:val="none" w:sz="0" w:space="0" w:color="auto"/>
        <w:left w:val="none" w:sz="0" w:space="0" w:color="auto"/>
        <w:bottom w:val="none" w:sz="0" w:space="0" w:color="auto"/>
        <w:right w:val="none" w:sz="0" w:space="0" w:color="auto"/>
      </w:divBdr>
    </w:div>
    <w:div w:id="1389525866">
      <w:bodyDiv w:val="1"/>
      <w:marLeft w:val="0"/>
      <w:marRight w:val="0"/>
      <w:marTop w:val="0"/>
      <w:marBottom w:val="0"/>
      <w:divBdr>
        <w:top w:val="none" w:sz="0" w:space="0" w:color="auto"/>
        <w:left w:val="none" w:sz="0" w:space="0" w:color="auto"/>
        <w:bottom w:val="none" w:sz="0" w:space="0" w:color="auto"/>
        <w:right w:val="none" w:sz="0" w:space="0" w:color="auto"/>
      </w:divBdr>
    </w:div>
    <w:div w:id="1407604059">
      <w:bodyDiv w:val="1"/>
      <w:marLeft w:val="0"/>
      <w:marRight w:val="0"/>
      <w:marTop w:val="0"/>
      <w:marBottom w:val="0"/>
      <w:divBdr>
        <w:top w:val="none" w:sz="0" w:space="0" w:color="auto"/>
        <w:left w:val="none" w:sz="0" w:space="0" w:color="auto"/>
        <w:bottom w:val="none" w:sz="0" w:space="0" w:color="auto"/>
        <w:right w:val="none" w:sz="0" w:space="0" w:color="auto"/>
      </w:divBdr>
    </w:div>
    <w:div w:id="1445883133">
      <w:bodyDiv w:val="1"/>
      <w:marLeft w:val="0"/>
      <w:marRight w:val="0"/>
      <w:marTop w:val="0"/>
      <w:marBottom w:val="0"/>
      <w:divBdr>
        <w:top w:val="none" w:sz="0" w:space="0" w:color="auto"/>
        <w:left w:val="none" w:sz="0" w:space="0" w:color="auto"/>
        <w:bottom w:val="none" w:sz="0" w:space="0" w:color="auto"/>
        <w:right w:val="none" w:sz="0" w:space="0" w:color="auto"/>
      </w:divBdr>
    </w:div>
    <w:div w:id="1466893930">
      <w:bodyDiv w:val="1"/>
      <w:marLeft w:val="0"/>
      <w:marRight w:val="0"/>
      <w:marTop w:val="0"/>
      <w:marBottom w:val="0"/>
      <w:divBdr>
        <w:top w:val="none" w:sz="0" w:space="0" w:color="auto"/>
        <w:left w:val="none" w:sz="0" w:space="0" w:color="auto"/>
        <w:bottom w:val="none" w:sz="0" w:space="0" w:color="auto"/>
        <w:right w:val="none" w:sz="0" w:space="0" w:color="auto"/>
      </w:divBdr>
    </w:div>
    <w:div w:id="1494176136">
      <w:bodyDiv w:val="1"/>
      <w:marLeft w:val="0"/>
      <w:marRight w:val="0"/>
      <w:marTop w:val="0"/>
      <w:marBottom w:val="0"/>
      <w:divBdr>
        <w:top w:val="none" w:sz="0" w:space="0" w:color="auto"/>
        <w:left w:val="none" w:sz="0" w:space="0" w:color="auto"/>
        <w:bottom w:val="none" w:sz="0" w:space="0" w:color="auto"/>
        <w:right w:val="none" w:sz="0" w:space="0" w:color="auto"/>
      </w:divBdr>
    </w:div>
    <w:div w:id="1520240992">
      <w:bodyDiv w:val="1"/>
      <w:marLeft w:val="0"/>
      <w:marRight w:val="0"/>
      <w:marTop w:val="0"/>
      <w:marBottom w:val="0"/>
      <w:divBdr>
        <w:top w:val="none" w:sz="0" w:space="0" w:color="auto"/>
        <w:left w:val="none" w:sz="0" w:space="0" w:color="auto"/>
        <w:bottom w:val="none" w:sz="0" w:space="0" w:color="auto"/>
        <w:right w:val="none" w:sz="0" w:space="0" w:color="auto"/>
      </w:divBdr>
    </w:div>
    <w:div w:id="1553233024">
      <w:bodyDiv w:val="1"/>
      <w:marLeft w:val="0"/>
      <w:marRight w:val="0"/>
      <w:marTop w:val="0"/>
      <w:marBottom w:val="0"/>
      <w:divBdr>
        <w:top w:val="none" w:sz="0" w:space="0" w:color="auto"/>
        <w:left w:val="none" w:sz="0" w:space="0" w:color="auto"/>
        <w:bottom w:val="none" w:sz="0" w:space="0" w:color="auto"/>
        <w:right w:val="none" w:sz="0" w:space="0" w:color="auto"/>
      </w:divBdr>
    </w:div>
    <w:div w:id="1567954397">
      <w:bodyDiv w:val="1"/>
      <w:marLeft w:val="0"/>
      <w:marRight w:val="0"/>
      <w:marTop w:val="0"/>
      <w:marBottom w:val="0"/>
      <w:divBdr>
        <w:top w:val="none" w:sz="0" w:space="0" w:color="auto"/>
        <w:left w:val="none" w:sz="0" w:space="0" w:color="auto"/>
        <w:bottom w:val="none" w:sz="0" w:space="0" w:color="auto"/>
        <w:right w:val="none" w:sz="0" w:space="0" w:color="auto"/>
      </w:divBdr>
    </w:div>
    <w:div w:id="1569539711">
      <w:bodyDiv w:val="1"/>
      <w:marLeft w:val="0"/>
      <w:marRight w:val="0"/>
      <w:marTop w:val="0"/>
      <w:marBottom w:val="0"/>
      <w:divBdr>
        <w:top w:val="none" w:sz="0" w:space="0" w:color="auto"/>
        <w:left w:val="none" w:sz="0" w:space="0" w:color="auto"/>
        <w:bottom w:val="none" w:sz="0" w:space="0" w:color="auto"/>
        <w:right w:val="none" w:sz="0" w:space="0" w:color="auto"/>
      </w:divBdr>
    </w:div>
    <w:div w:id="1603566745">
      <w:bodyDiv w:val="1"/>
      <w:marLeft w:val="0"/>
      <w:marRight w:val="0"/>
      <w:marTop w:val="0"/>
      <w:marBottom w:val="0"/>
      <w:divBdr>
        <w:top w:val="none" w:sz="0" w:space="0" w:color="auto"/>
        <w:left w:val="none" w:sz="0" w:space="0" w:color="auto"/>
        <w:bottom w:val="none" w:sz="0" w:space="0" w:color="auto"/>
        <w:right w:val="none" w:sz="0" w:space="0" w:color="auto"/>
      </w:divBdr>
    </w:div>
    <w:div w:id="1611742156">
      <w:bodyDiv w:val="1"/>
      <w:marLeft w:val="0"/>
      <w:marRight w:val="0"/>
      <w:marTop w:val="0"/>
      <w:marBottom w:val="0"/>
      <w:divBdr>
        <w:top w:val="none" w:sz="0" w:space="0" w:color="auto"/>
        <w:left w:val="none" w:sz="0" w:space="0" w:color="auto"/>
        <w:bottom w:val="none" w:sz="0" w:space="0" w:color="auto"/>
        <w:right w:val="none" w:sz="0" w:space="0" w:color="auto"/>
      </w:divBdr>
    </w:div>
    <w:div w:id="1635673516">
      <w:bodyDiv w:val="1"/>
      <w:marLeft w:val="0"/>
      <w:marRight w:val="0"/>
      <w:marTop w:val="0"/>
      <w:marBottom w:val="0"/>
      <w:divBdr>
        <w:top w:val="none" w:sz="0" w:space="0" w:color="auto"/>
        <w:left w:val="none" w:sz="0" w:space="0" w:color="auto"/>
        <w:bottom w:val="none" w:sz="0" w:space="0" w:color="auto"/>
        <w:right w:val="none" w:sz="0" w:space="0" w:color="auto"/>
      </w:divBdr>
    </w:div>
    <w:div w:id="1646548221">
      <w:bodyDiv w:val="1"/>
      <w:marLeft w:val="0"/>
      <w:marRight w:val="0"/>
      <w:marTop w:val="0"/>
      <w:marBottom w:val="0"/>
      <w:divBdr>
        <w:top w:val="none" w:sz="0" w:space="0" w:color="auto"/>
        <w:left w:val="none" w:sz="0" w:space="0" w:color="auto"/>
        <w:bottom w:val="none" w:sz="0" w:space="0" w:color="auto"/>
        <w:right w:val="none" w:sz="0" w:space="0" w:color="auto"/>
      </w:divBdr>
    </w:div>
    <w:div w:id="1667435337">
      <w:bodyDiv w:val="1"/>
      <w:marLeft w:val="0"/>
      <w:marRight w:val="0"/>
      <w:marTop w:val="0"/>
      <w:marBottom w:val="0"/>
      <w:divBdr>
        <w:top w:val="none" w:sz="0" w:space="0" w:color="auto"/>
        <w:left w:val="none" w:sz="0" w:space="0" w:color="auto"/>
        <w:bottom w:val="none" w:sz="0" w:space="0" w:color="auto"/>
        <w:right w:val="none" w:sz="0" w:space="0" w:color="auto"/>
      </w:divBdr>
    </w:div>
    <w:div w:id="1715812207">
      <w:bodyDiv w:val="1"/>
      <w:marLeft w:val="0"/>
      <w:marRight w:val="0"/>
      <w:marTop w:val="0"/>
      <w:marBottom w:val="0"/>
      <w:divBdr>
        <w:top w:val="none" w:sz="0" w:space="0" w:color="auto"/>
        <w:left w:val="none" w:sz="0" w:space="0" w:color="auto"/>
        <w:bottom w:val="none" w:sz="0" w:space="0" w:color="auto"/>
        <w:right w:val="none" w:sz="0" w:space="0" w:color="auto"/>
      </w:divBdr>
    </w:div>
    <w:div w:id="1719544624">
      <w:bodyDiv w:val="1"/>
      <w:marLeft w:val="0"/>
      <w:marRight w:val="0"/>
      <w:marTop w:val="0"/>
      <w:marBottom w:val="0"/>
      <w:divBdr>
        <w:top w:val="none" w:sz="0" w:space="0" w:color="auto"/>
        <w:left w:val="none" w:sz="0" w:space="0" w:color="auto"/>
        <w:bottom w:val="none" w:sz="0" w:space="0" w:color="auto"/>
        <w:right w:val="none" w:sz="0" w:space="0" w:color="auto"/>
      </w:divBdr>
    </w:div>
    <w:div w:id="1751930287">
      <w:bodyDiv w:val="1"/>
      <w:marLeft w:val="0"/>
      <w:marRight w:val="0"/>
      <w:marTop w:val="0"/>
      <w:marBottom w:val="0"/>
      <w:divBdr>
        <w:top w:val="none" w:sz="0" w:space="0" w:color="auto"/>
        <w:left w:val="none" w:sz="0" w:space="0" w:color="auto"/>
        <w:bottom w:val="none" w:sz="0" w:space="0" w:color="auto"/>
        <w:right w:val="none" w:sz="0" w:space="0" w:color="auto"/>
      </w:divBdr>
    </w:div>
    <w:div w:id="1838228825">
      <w:bodyDiv w:val="1"/>
      <w:marLeft w:val="0"/>
      <w:marRight w:val="0"/>
      <w:marTop w:val="0"/>
      <w:marBottom w:val="0"/>
      <w:divBdr>
        <w:top w:val="none" w:sz="0" w:space="0" w:color="auto"/>
        <w:left w:val="none" w:sz="0" w:space="0" w:color="auto"/>
        <w:bottom w:val="none" w:sz="0" w:space="0" w:color="auto"/>
        <w:right w:val="none" w:sz="0" w:space="0" w:color="auto"/>
      </w:divBdr>
    </w:div>
    <w:div w:id="1860509566">
      <w:bodyDiv w:val="1"/>
      <w:marLeft w:val="0"/>
      <w:marRight w:val="0"/>
      <w:marTop w:val="0"/>
      <w:marBottom w:val="0"/>
      <w:divBdr>
        <w:top w:val="none" w:sz="0" w:space="0" w:color="auto"/>
        <w:left w:val="none" w:sz="0" w:space="0" w:color="auto"/>
        <w:bottom w:val="none" w:sz="0" w:space="0" w:color="auto"/>
        <w:right w:val="none" w:sz="0" w:space="0" w:color="auto"/>
      </w:divBdr>
    </w:div>
    <w:div w:id="1860700285">
      <w:bodyDiv w:val="1"/>
      <w:marLeft w:val="0"/>
      <w:marRight w:val="0"/>
      <w:marTop w:val="0"/>
      <w:marBottom w:val="0"/>
      <w:divBdr>
        <w:top w:val="none" w:sz="0" w:space="0" w:color="auto"/>
        <w:left w:val="none" w:sz="0" w:space="0" w:color="auto"/>
        <w:bottom w:val="none" w:sz="0" w:space="0" w:color="auto"/>
        <w:right w:val="none" w:sz="0" w:space="0" w:color="auto"/>
      </w:divBdr>
    </w:div>
    <w:div w:id="1884321320">
      <w:bodyDiv w:val="1"/>
      <w:marLeft w:val="0"/>
      <w:marRight w:val="0"/>
      <w:marTop w:val="0"/>
      <w:marBottom w:val="0"/>
      <w:divBdr>
        <w:top w:val="none" w:sz="0" w:space="0" w:color="auto"/>
        <w:left w:val="none" w:sz="0" w:space="0" w:color="auto"/>
        <w:bottom w:val="none" w:sz="0" w:space="0" w:color="auto"/>
        <w:right w:val="none" w:sz="0" w:space="0" w:color="auto"/>
      </w:divBdr>
    </w:div>
    <w:div w:id="1887403078">
      <w:bodyDiv w:val="1"/>
      <w:marLeft w:val="0"/>
      <w:marRight w:val="0"/>
      <w:marTop w:val="0"/>
      <w:marBottom w:val="0"/>
      <w:divBdr>
        <w:top w:val="none" w:sz="0" w:space="0" w:color="auto"/>
        <w:left w:val="none" w:sz="0" w:space="0" w:color="auto"/>
        <w:bottom w:val="none" w:sz="0" w:space="0" w:color="auto"/>
        <w:right w:val="none" w:sz="0" w:space="0" w:color="auto"/>
      </w:divBdr>
    </w:div>
    <w:div w:id="1954093258">
      <w:bodyDiv w:val="1"/>
      <w:marLeft w:val="0"/>
      <w:marRight w:val="0"/>
      <w:marTop w:val="0"/>
      <w:marBottom w:val="0"/>
      <w:divBdr>
        <w:top w:val="none" w:sz="0" w:space="0" w:color="auto"/>
        <w:left w:val="none" w:sz="0" w:space="0" w:color="auto"/>
        <w:bottom w:val="none" w:sz="0" w:space="0" w:color="auto"/>
        <w:right w:val="none" w:sz="0" w:space="0" w:color="auto"/>
      </w:divBdr>
    </w:div>
    <w:div w:id="1967199598">
      <w:bodyDiv w:val="1"/>
      <w:marLeft w:val="0"/>
      <w:marRight w:val="0"/>
      <w:marTop w:val="0"/>
      <w:marBottom w:val="0"/>
      <w:divBdr>
        <w:top w:val="none" w:sz="0" w:space="0" w:color="auto"/>
        <w:left w:val="none" w:sz="0" w:space="0" w:color="auto"/>
        <w:bottom w:val="none" w:sz="0" w:space="0" w:color="auto"/>
        <w:right w:val="none" w:sz="0" w:space="0" w:color="auto"/>
      </w:divBdr>
    </w:div>
    <w:div w:id="1988439392">
      <w:bodyDiv w:val="1"/>
      <w:marLeft w:val="0"/>
      <w:marRight w:val="0"/>
      <w:marTop w:val="0"/>
      <w:marBottom w:val="0"/>
      <w:divBdr>
        <w:top w:val="none" w:sz="0" w:space="0" w:color="auto"/>
        <w:left w:val="none" w:sz="0" w:space="0" w:color="auto"/>
        <w:bottom w:val="none" w:sz="0" w:space="0" w:color="auto"/>
        <w:right w:val="none" w:sz="0" w:space="0" w:color="auto"/>
      </w:divBdr>
    </w:div>
    <w:div w:id="2061902756">
      <w:bodyDiv w:val="1"/>
      <w:marLeft w:val="0"/>
      <w:marRight w:val="0"/>
      <w:marTop w:val="0"/>
      <w:marBottom w:val="0"/>
      <w:divBdr>
        <w:top w:val="none" w:sz="0" w:space="0" w:color="auto"/>
        <w:left w:val="none" w:sz="0" w:space="0" w:color="auto"/>
        <w:bottom w:val="none" w:sz="0" w:space="0" w:color="auto"/>
        <w:right w:val="none" w:sz="0" w:space="0" w:color="auto"/>
      </w:divBdr>
    </w:div>
    <w:div w:id="2066219020">
      <w:bodyDiv w:val="1"/>
      <w:marLeft w:val="0"/>
      <w:marRight w:val="0"/>
      <w:marTop w:val="0"/>
      <w:marBottom w:val="0"/>
      <w:divBdr>
        <w:top w:val="none" w:sz="0" w:space="0" w:color="auto"/>
        <w:left w:val="none" w:sz="0" w:space="0" w:color="auto"/>
        <w:bottom w:val="none" w:sz="0" w:space="0" w:color="auto"/>
        <w:right w:val="none" w:sz="0" w:space="0" w:color="auto"/>
      </w:divBdr>
    </w:div>
    <w:div w:id="2099674788">
      <w:bodyDiv w:val="1"/>
      <w:marLeft w:val="0"/>
      <w:marRight w:val="0"/>
      <w:marTop w:val="0"/>
      <w:marBottom w:val="0"/>
      <w:divBdr>
        <w:top w:val="none" w:sz="0" w:space="0" w:color="auto"/>
        <w:left w:val="none" w:sz="0" w:space="0" w:color="auto"/>
        <w:bottom w:val="none" w:sz="0" w:space="0" w:color="auto"/>
        <w:right w:val="none" w:sz="0" w:space="0" w:color="auto"/>
      </w:divBdr>
    </w:div>
    <w:div w:id="212615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13" Type="http://schemas.openxmlformats.org/officeDocument/2006/relationships/hyperlink" Target="consultantplus://offline/ref=5A04A6F5999A55505542FE30D446BABCE42101AA1761A03FF79B534EF7A7680E4DE0ABC49690D3e9k2L" TargetMode="External"/><Relationship Id="rId18" Type="http://schemas.openxmlformats.org/officeDocument/2006/relationships/hyperlink" Target="consultantplus://offline/ref=5A04A6F5999A55505542FE30D446BABCEC230DA9136EFD35FFC25F4CF0eAk8L" TargetMode="External"/><Relationship Id="rId26" Type="http://schemas.openxmlformats.org/officeDocument/2006/relationships/hyperlink" Target="consultantplus://offline/ref=117F1CA0A384036C2723DFB2BB780F42C02E640DA58C0B19D5C3DE3321E8B5135414024B6F136B89W5fBG"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consultantplus://offline/ref=5A04A6F5999A55505542FE30D446BABCEC2307AE136EFD35FFC25F4CF0A837194AA9A7C59690D39Ae4k7L" TargetMode="External"/><Relationship Id="rId17" Type="http://schemas.openxmlformats.org/officeDocument/2006/relationships/hyperlink" Target="consultantplus://offline/ref=5A04A6F5999A55505542FE30D446BABCEC230CAB1662FD35FFC25F4CF0A837194AA9A7C59690D39Be4kEL" TargetMode="External"/><Relationship Id="rId25" Type="http://schemas.openxmlformats.org/officeDocument/2006/relationships/hyperlink" Target="http://zavitinsk.info/" TargetMode="External"/><Relationship Id="rId33"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consultantplus://offline/ref=5A04A6F5999A55505542FE30D446BABCEC2504AC1F6CFD35FFC25F4CF0A837194AA9A7C59690D39Be4kEL" TargetMode="External"/><Relationship Id="rId20" Type="http://schemas.openxmlformats.org/officeDocument/2006/relationships/hyperlink" Target="consultantplus://offline/ref=5A04A6F5999A55505542FE30D446BABCEC230DA9146DFD35FFC25F4CF0eAk8L" TargetMode="External"/><Relationship Id="rId29" Type="http://schemas.openxmlformats.org/officeDocument/2006/relationships/hyperlink" Target="consultantplus://offline/ref=117F1CA0A384036C2723DFB2BB780F42C02E640DA58C0B19D5C3DE3321E8B513541402W4f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04A6F5999A55505542FE30D446BABCE52602A21261A03FF79B534EF7A7680E4DE0ABC49690D2e9k3L" TargetMode="External"/><Relationship Id="rId24" Type="http://schemas.openxmlformats.org/officeDocument/2006/relationships/hyperlink" Target="http://base.garant.ru/186367/"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consultantplus://offline/ref=5A04A6F5999A55505542FE30D446BABCEC2303AD176CFD35FFC25F4CF0A837194AA9A7C59690D39Ae4k6L" TargetMode="External"/><Relationship Id="rId23" Type="http://schemas.openxmlformats.org/officeDocument/2006/relationships/header" Target="header2.xml"/><Relationship Id="rId28" Type="http://schemas.openxmlformats.org/officeDocument/2006/relationships/hyperlink" Target="consultantplus://offline/ref=117F1CA0A384036C2723DFB2BB780F42C02E640DA58C0B19D5C3DE3321E8B5135414024B6F136B8BW5fCG" TargetMode="External"/><Relationship Id="rId36" Type="http://schemas.openxmlformats.org/officeDocument/2006/relationships/theme" Target="theme/theme1.xml"/><Relationship Id="rId10" Type="http://schemas.openxmlformats.org/officeDocument/2006/relationships/hyperlink" Target="consultantplus://offline/ref=5A04A6F5999A55505542FE30D446BABCE42304AA1361A03FF79B534EeFk7L" TargetMode="External"/><Relationship Id="rId19" Type="http://schemas.openxmlformats.org/officeDocument/2006/relationships/hyperlink" Target="consultantplus://offline/ref=5A04A6F5999A55505542FE30D446BABCEC230DA9136CFD35FFC25F4CF0eAk8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5A04A6F5999A55505542FE30D446BABCE42102AA1661A03FF79B534EF7A7680E4DE0ABC49690D3e9k2L" TargetMode="External"/><Relationship Id="rId14" Type="http://schemas.openxmlformats.org/officeDocument/2006/relationships/hyperlink" Target="consultantplus://offline/ref=5A04A6F5999A55505542FE30D446BABCE42902AA1161A03FF79B534EF7A7680E4DE0ABC49690D3e9k2L" TargetMode="External"/><Relationship Id="rId22" Type="http://schemas.openxmlformats.org/officeDocument/2006/relationships/hyperlink" Target="consultantplus://offline/ref=5A04A6F5999A55505542E223C946BABCEC2104A31568FD35FFC25F4CF0eAk8L" TargetMode="External"/><Relationship Id="rId27" Type="http://schemas.openxmlformats.org/officeDocument/2006/relationships/hyperlink" Target="consultantplus://offline/ref=117F1CA0A384036C2723DFB2BB780F42C0276609A78D0B19D5C3DE3321E8B5135414024B6F136A89W5f0G" TargetMode="External"/><Relationship Id="rId30" Type="http://schemas.openxmlformats.org/officeDocument/2006/relationships/hyperlink" Target="consultantplus://offline/ref=117F1CA0A384036C2723DFB2BB780F42C02E640DA58C0B19D5C3DE3321E8B5135414024B6F136B8EW5fE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62FE7-07F7-444B-8AD1-BA6B054A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11651</TotalTime>
  <Pages>1</Pages>
  <Words>53494</Words>
  <Characters>304918</Characters>
  <Application>Microsoft Office Word</Application>
  <DocSecurity>0</DocSecurity>
  <Lines>2540</Lines>
  <Paragraphs>715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Admin</cp:lastModifiedBy>
  <cp:revision>275</cp:revision>
  <cp:lastPrinted>2022-05-25T07:34:00Z</cp:lastPrinted>
  <dcterms:created xsi:type="dcterms:W3CDTF">2021-06-01T02:25:00Z</dcterms:created>
  <dcterms:modified xsi:type="dcterms:W3CDTF">2022-05-25T08:18:00Z</dcterms:modified>
</cp:coreProperties>
</file>