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48A2093D"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7C6DE10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 </w:t>
      </w:r>
      <w:r w:rsidR="004A2D7A">
        <w:rPr>
          <w:rFonts w:ascii="Times New Roman" w:hAnsi="Times New Roman" w:cs="Times New Roman"/>
          <w:b/>
          <w:sz w:val="52"/>
          <w:szCs w:val="52"/>
        </w:rPr>
        <w:t>9</w:t>
      </w:r>
      <w:r w:rsidR="00081CB0">
        <w:rPr>
          <w:rFonts w:ascii="Times New Roman" w:hAnsi="Times New Roman" w:cs="Times New Roman"/>
          <w:b/>
          <w:sz w:val="52"/>
          <w:szCs w:val="52"/>
        </w:rPr>
        <w:t xml:space="preserve"> </w:t>
      </w:r>
      <w:r w:rsidRPr="00C7615F">
        <w:rPr>
          <w:rFonts w:ascii="Times New Roman" w:hAnsi="Times New Roman" w:cs="Times New Roman"/>
          <w:b/>
          <w:sz w:val="52"/>
          <w:szCs w:val="52"/>
        </w:rPr>
        <w:t>от</w:t>
      </w:r>
      <w:r w:rsidR="00005747" w:rsidRPr="00C7615F">
        <w:rPr>
          <w:rFonts w:ascii="Times New Roman" w:hAnsi="Times New Roman" w:cs="Times New Roman"/>
          <w:b/>
          <w:sz w:val="52"/>
          <w:szCs w:val="52"/>
        </w:rPr>
        <w:t xml:space="preserve"> </w:t>
      </w:r>
      <w:r w:rsidR="00522780" w:rsidRPr="004A2D7A">
        <w:rPr>
          <w:rFonts w:ascii="Times New Roman" w:hAnsi="Times New Roman" w:cs="Times New Roman"/>
          <w:b/>
          <w:sz w:val="52"/>
          <w:szCs w:val="52"/>
        </w:rPr>
        <w:t>2</w:t>
      </w:r>
      <w:r w:rsidR="004A2D7A" w:rsidRPr="004A2D7A">
        <w:rPr>
          <w:rFonts w:ascii="Times New Roman" w:hAnsi="Times New Roman" w:cs="Times New Roman"/>
          <w:b/>
          <w:sz w:val="52"/>
          <w:szCs w:val="52"/>
        </w:rPr>
        <w:t>9</w:t>
      </w:r>
      <w:r w:rsidR="00522780" w:rsidRPr="004A2D7A">
        <w:rPr>
          <w:rFonts w:ascii="Times New Roman" w:hAnsi="Times New Roman" w:cs="Times New Roman"/>
          <w:b/>
          <w:sz w:val="52"/>
          <w:szCs w:val="52"/>
        </w:rPr>
        <w:t>.04</w:t>
      </w:r>
      <w:r w:rsidR="007E2EC4" w:rsidRPr="004A2D7A">
        <w:rPr>
          <w:rFonts w:ascii="Times New Roman" w:hAnsi="Times New Roman" w:cs="Times New Roman"/>
          <w:b/>
          <w:sz w:val="52"/>
          <w:szCs w:val="52"/>
        </w:rPr>
        <w:t>.202</w:t>
      </w:r>
      <w:r w:rsidR="0003274A" w:rsidRPr="004A2D7A">
        <w:rPr>
          <w:rFonts w:ascii="Times New Roman" w:hAnsi="Times New Roman" w:cs="Times New Roman"/>
          <w:b/>
          <w:sz w:val="52"/>
          <w:szCs w:val="52"/>
        </w:rPr>
        <w:t>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7BE7ADD2" w14:textId="4956E365" w:rsidR="00EB7CC4" w:rsidRDefault="00EB7CC4" w:rsidP="00081CB0">
      <w:pPr>
        <w:spacing w:after="0" w:line="240" w:lineRule="auto"/>
        <w:rPr>
          <w:rFonts w:ascii="Times New Roman" w:hAnsi="Times New Roman" w:cs="Times New Roman"/>
          <w:b/>
          <w:sz w:val="52"/>
          <w:szCs w:val="52"/>
        </w:rPr>
      </w:pPr>
    </w:p>
    <w:p w14:paraId="255E872A" w14:textId="77777777" w:rsidR="00081CB0" w:rsidRDefault="00081CB0" w:rsidP="00081CB0">
      <w:pPr>
        <w:spacing w:after="0" w:line="240" w:lineRule="auto"/>
        <w:rPr>
          <w:rFonts w:ascii="Times New Roman" w:hAnsi="Times New Roman" w:cs="Times New Roman"/>
          <w:b/>
          <w:sz w:val="52"/>
          <w:szCs w:val="52"/>
        </w:rPr>
      </w:pPr>
    </w:p>
    <w:p w14:paraId="7991EDB5" w14:textId="483DAFFB" w:rsidR="00EB7CC4" w:rsidRDefault="00EB7CC4" w:rsidP="006C7D59">
      <w:pPr>
        <w:spacing w:after="0" w:line="240" w:lineRule="auto"/>
        <w:jc w:val="center"/>
        <w:rPr>
          <w:rFonts w:ascii="Times New Roman" w:hAnsi="Times New Roman" w:cs="Times New Roman"/>
          <w:b/>
          <w:sz w:val="52"/>
          <w:szCs w:val="52"/>
        </w:rPr>
      </w:pPr>
    </w:p>
    <w:p w14:paraId="0195023C" w14:textId="77777777" w:rsidR="000A69A0" w:rsidRDefault="000A69A0" w:rsidP="006C7D59">
      <w:pPr>
        <w:spacing w:after="0" w:line="240" w:lineRule="auto"/>
        <w:jc w:val="center"/>
        <w:rPr>
          <w:rFonts w:ascii="Times New Roman" w:hAnsi="Times New Roman" w:cs="Times New Roman"/>
          <w:b/>
          <w:sz w:val="52"/>
          <w:szCs w:val="52"/>
        </w:rPr>
      </w:pPr>
    </w:p>
    <w:p w14:paraId="65A4A450" w14:textId="06AFD562" w:rsidR="0003274A" w:rsidRPr="00C7615F" w:rsidRDefault="00522780"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апрель</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60555881" w14:textId="77777777" w:rsidR="006C7D59" w:rsidRDefault="006C7D59" w:rsidP="00D47EF6">
      <w:pPr>
        <w:spacing w:after="0" w:line="240" w:lineRule="auto"/>
        <w:jc w:val="center"/>
        <w:rPr>
          <w:rFonts w:ascii="Times New Roman" w:hAnsi="Times New Roman" w:cs="Times New Roman"/>
          <w:b/>
          <w:sz w:val="28"/>
          <w:szCs w:val="28"/>
        </w:rPr>
      </w:pPr>
    </w:p>
    <w:p w14:paraId="7C687955" w14:textId="1753F85A" w:rsidR="00EA6158"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t>СОДЕРЖАНИЕ</w:t>
      </w:r>
    </w:p>
    <w:p w14:paraId="0B6B4F25" w14:textId="77777777" w:rsidR="00BC2F03" w:rsidRDefault="00BC2F03" w:rsidP="00D47EF6">
      <w:pPr>
        <w:spacing w:after="0" w:line="240" w:lineRule="auto"/>
        <w:jc w:val="center"/>
        <w:rPr>
          <w:rFonts w:ascii="Times New Roman" w:hAnsi="Times New Roman" w:cs="Times New Roman"/>
          <w:b/>
          <w:sz w:val="28"/>
          <w:szCs w:val="28"/>
        </w:rPr>
      </w:pPr>
    </w:p>
    <w:p w14:paraId="63ACA582" w14:textId="0AC088FD" w:rsidR="000369D7" w:rsidRDefault="00423F11" w:rsidP="000369D7">
      <w:pPr>
        <w:spacing w:after="0" w:line="240" w:lineRule="auto"/>
        <w:rPr>
          <w:rFonts w:ascii="Times New Roman" w:hAnsi="Times New Roman" w:cs="Times New Roman"/>
          <w:b/>
          <w:sz w:val="28"/>
          <w:szCs w:val="28"/>
        </w:rPr>
      </w:pPr>
      <w:r w:rsidRPr="000369D7">
        <w:rPr>
          <w:rFonts w:ascii="Times New Roman" w:hAnsi="Times New Roman" w:cs="Times New Roman"/>
          <w:b/>
          <w:sz w:val="28"/>
          <w:szCs w:val="28"/>
        </w:rPr>
        <w:t>Постановлени</w:t>
      </w:r>
      <w:r w:rsidR="00BC2F03">
        <w:rPr>
          <w:rFonts w:ascii="Times New Roman" w:hAnsi="Times New Roman" w:cs="Times New Roman"/>
          <w:b/>
          <w:sz w:val="28"/>
          <w:szCs w:val="28"/>
        </w:rPr>
        <w:t>я</w:t>
      </w:r>
      <w:r w:rsidRPr="000369D7">
        <w:rPr>
          <w:rFonts w:ascii="Times New Roman" w:hAnsi="Times New Roman" w:cs="Times New Roman"/>
          <w:b/>
          <w:sz w:val="28"/>
          <w:szCs w:val="28"/>
        </w:rPr>
        <w:t xml:space="preserve"> главы Завитинского муниципального округа:</w:t>
      </w:r>
    </w:p>
    <w:p w14:paraId="2BAB86E1" w14:textId="5443B332" w:rsidR="00423F11" w:rsidRPr="000369D7" w:rsidRDefault="000369D7" w:rsidP="000369D7">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 xml:space="preserve">328 </w:t>
      </w:r>
      <w:r>
        <w:rPr>
          <w:rFonts w:ascii="Times New Roman" w:hAnsi="Times New Roman" w:cs="Times New Roman"/>
          <w:bCs/>
          <w:sz w:val="28"/>
          <w:szCs w:val="28"/>
        </w:rPr>
        <w:t>от 22.04.2022 «</w:t>
      </w:r>
      <w:r w:rsidR="00423F11" w:rsidRPr="000369D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23F11" w:rsidRPr="000369D7">
        <w:rPr>
          <w:rFonts w:ascii="Times New Roman" w:hAnsi="Times New Roman" w:cs="Times New Roman"/>
          <w:sz w:val="28"/>
          <w:szCs w:val="28"/>
          <w:lang w:eastAsia="zh-CN"/>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p w14:paraId="0D6EE133" w14:textId="3D19ABE0" w:rsidR="00423F11" w:rsidRPr="000369D7" w:rsidRDefault="000369D7" w:rsidP="000369D7">
      <w:pPr>
        <w:spacing w:after="0" w:line="240" w:lineRule="auto"/>
        <w:jc w:val="both"/>
        <w:rPr>
          <w:rFonts w:ascii="Times New Roman" w:hAnsi="Times New Roman" w:cs="Times New Roman"/>
          <w:b/>
          <w:bCs/>
          <w:color w:val="000000"/>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 xml:space="preserve">329 </w:t>
      </w:r>
      <w:r w:rsidR="00DD427E">
        <w:rPr>
          <w:rFonts w:ascii="Times New Roman" w:hAnsi="Times New Roman" w:cs="Times New Roman"/>
          <w:bCs/>
          <w:sz w:val="28"/>
          <w:szCs w:val="28"/>
        </w:rPr>
        <w:t>от 22.04.2022 «</w:t>
      </w:r>
      <w:r w:rsidR="00423F11" w:rsidRPr="000369D7">
        <w:rPr>
          <w:rFonts w:ascii="Times New Roman" w:hAnsi="Times New Roman" w:cs="Times New Roman"/>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14:paraId="44ECF00D" w14:textId="55296FE2" w:rsidR="00423F11" w:rsidRPr="000369D7" w:rsidRDefault="000369D7" w:rsidP="000369D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337</w:t>
      </w:r>
      <w:r w:rsidRPr="000369D7">
        <w:rPr>
          <w:rFonts w:ascii="Times New Roman" w:hAnsi="Times New Roman" w:cs="Times New Roman"/>
          <w:bCs/>
          <w:sz w:val="28"/>
          <w:szCs w:val="28"/>
        </w:rPr>
        <w:t xml:space="preserve"> </w:t>
      </w:r>
      <w:r>
        <w:rPr>
          <w:rFonts w:ascii="Times New Roman" w:hAnsi="Times New Roman" w:cs="Times New Roman"/>
          <w:bCs/>
          <w:sz w:val="28"/>
          <w:szCs w:val="28"/>
        </w:rPr>
        <w:t>от 22.04.2022</w:t>
      </w:r>
      <w:r w:rsidR="00423F11" w:rsidRPr="000369D7">
        <w:rPr>
          <w:rFonts w:ascii="Times New Roman" w:hAnsi="Times New Roman" w:cs="Times New Roman"/>
          <w:bCs/>
          <w:sz w:val="28"/>
          <w:szCs w:val="28"/>
        </w:rPr>
        <w:t xml:space="preserve"> </w:t>
      </w:r>
      <w:r>
        <w:rPr>
          <w:rFonts w:ascii="Times New Roman" w:hAnsi="Times New Roman" w:cs="Times New Roman"/>
          <w:bCs/>
          <w:sz w:val="28"/>
          <w:szCs w:val="28"/>
        </w:rPr>
        <w:t>«</w:t>
      </w:r>
      <w:r w:rsidR="00423F11" w:rsidRPr="000369D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23F11" w:rsidRPr="000369D7">
        <w:rPr>
          <w:rFonts w:ascii="Times New Roman" w:hAnsi="Times New Roman" w:cs="Times New Roman"/>
          <w:bCs/>
          <w:sz w:val="28"/>
          <w:szCs w:val="28"/>
        </w:rPr>
        <w:t>«Постановка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p>
    <w:p w14:paraId="2E3D0A23" w14:textId="5F2B2ECA" w:rsidR="00423F11" w:rsidRPr="000369D7" w:rsidRDefault="000369D7" w:rsidP="000369D7">
      <w:pPr>
        <w:spacing w:after="0" w:line="240" w:lineRule="auto"/>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 xml:space="preserve">341 </w:t>
      </w:r>
      <w:r>
        <w:rPr>
          <w:rFonts w:ascii="Times New Roman" w:hAnsi="Times New Roman" w:cs="Times New Roman"/>
          <w:bCs/>
          <w:sz w:val="28"/>
          <w:szCs w:val="28"/>
        </w:rPr>
        <w:t>от 27.04.2022 «</w:t>
      </w:r>
      <w:r w:rsidR="00423F11" w:rsidRPr="000369D7">
        <w:rPr>
          <w:rFonts w:ascii="Times New Roman" w:eastAsia="Calibri" w:hAnsi="Times New Roman" w:cs="Times New Roman"/>
          <w:bCs/>
          <w:sz w:val="28"/>
          <w:szCs w:val="28"/>
        </w:rPr>
        <w:t>О внесении изменений в</w:t>
      </w:r>
      <w:r>
        <w:rPr>
          <w:rFonts w:ascii="Times New Roman" w:eastAsia="Calibri" w:hAnsi="Times New Roman" w:cs="Times New Roman"/>
          <w:bCs/>
          <w:sz w:val="28"/>
          <w:szCs w:val="28"/>
        </w:rPr>
        <w:t xml:space="preserve"> </w:t>
      </w:r>
      <w:r w:rsidR="00423F11" w:rsidRPr="000369D7">
        <w:rPr>
          <w:rFonts w:ascii="Times New Roman" w:eastAsia="Calibri" w:hAnsi="Times New Roman" w:cs="Times New Roman"/>
          <w:bCs/>
          <w:sz w:val="28"/>
          <w:szCs w:val="28"/>
        </w:rPr>
        <w:t xml:space="preserve">постановление главы Завитинского муниципального округа от 26.01.2022 № 35 </w:t>
      </w:r>
      <w:r w:rsidR="00423F11" w:rsidRPr="000369D7">
        <w:rPr>
          <w:rFonts w:ascii="Times New Roman" w:eastAsia="Calibri" w:hAnsi="Times New Roman" w:cs="Times New Roman"/>
          <w:sz w:val="28"/>
          <w:szCs w:val="28"/>
        </w:rPr>
        <w:t>«Об утверждении документа планирования регулярных перевозок пассажиров и багажа автомобильным транспортом по муниципальным маршрутам Завитинского муниципального</w:t>
      </w:r>
      <w:r>
        <w:rPr>
          <w:rFonts w:ascii="Times New Roman" w:eastAsia="Calibri" w:hAnsi="Times New Roman" w:cs="Times New Roman"/>
          <w:sz w:val="28"/>
          <w:szCs w:val="28"/>
        </w:rPr>
        <w:t xml:space="preserve"> </w:t>
      </w:r>
      <w:r w:rsidR="00423F11" w:rsidRPr="000369D7">
        <w:rPr>
          <w:rFonts w:ascii="Times New Roman" w:eastAsia="Calibri" w:hAnsi="Times New Roman" w:cs="Times New Roman"/>
          <w:sz w:val="28"/>
          <w:szCs w:val="28"/>
        </w:rPr>
        <w:t>округа на 2022 год»</w:t>
      </w:r>
    </w:p>
    <w:p w14:paraId="5C320CA8" w14:textId="1CE3918F" w:rsidR="00423F11" w:rsidRPr="000369D7" w:rsidRDefault="000369D7" w:rsidP="000369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 xml:space="preserve">348 </w:t>
      </w:r>
      <w:r>
        <w:rPr>
          <w:rFonts w:ascii="Times New Roman" w:hAnsi="Times New Roman" w:cs="Times New Roman"/>
          <w:bCs/>
          <w:sz w:val="28"/>
          <w:szCs w:val="28"/>
        </w:rPr>
        <w:t>от 27.04.2022 «</w:t>
      </w:r>
      <w:r w:rsidR="00423F11" w:rsidRPr="000369D7">
        <w:rPr>
          <w:rFonts w:ascii="Times New Roman" w:hAnsi="Times New Roman" w:cs="Times New Roman"/>
          <w:color w:val="000000" w:themeColor="text1"/>
          <w:sz w:val="28"/>
          <w:szCs w:val="28"/>
        </w:rPr>
        <w:t>О внесении изменений в постановление главы</w:t>
      </w:r>
      <w:r>
        <w:rPr>
          <w:rFonts w:ascii="Times New Roman" w:hAnsi="Times New Roman" w:cs="Times New Roman"/>
          <w:color w:val="000000" w:themeColor="text1"/>
          <w:sz w:val="28"/>
          <w:szCs w:val="28"/>
        </w:rPr>
        <w:t xml:space="preserve"> </w:t>
      </w:r>
      <w:r w:rsidR="00423F11" w:rsidRPr="000369D7">
        <w:rPr>
          <w:rFonts w:ascii="Times New Roman" w:hAnsi="Times New Roman" w:cs="Times New Roman"/>
          <w:color w:val="000000" w:themeColor="text1"/>
          <w:sz w:val="28"/>
          <w:szCs w:val="28"/>
        </w:rPr>
        <w:t>Завитинского  района</w:t>
      </w:r>
      <w:r w:rsidR="00DD427E">
        <w:rPr>
          <w:rFonts w:ascii="Times New Roman" w:hAnsi="Times New Roman" w:cs="Times New Roman"/>
          <w:color w:val="000000" w:themeColor="text1"/>
          <w:sz w:val="28"/>
          <w:szCs w:val="28"/>
        </w:rPr>
        <w:t xml:space="preserve"> </w:t>
      </w:r>
      <w:r w:rsidR="00423F11" w:rsidRPr="000369D7">
        <w:rPr>
          <w:rFonts w:ascii="Times New Roman" w:hAnsi="Times New Roman" w:cs="Times New Roman"/>
          <w:color w:val="000000" w:themeColor="text1"/>
          <w:sz w:val="28"/>
          <w:szCs w:val="28"/>
        </w:rPr>
        <w:t>от 11.10.2017 № 554 «Об утверждении муниципальной программы «Развитие сети автомобильных дорог общего пользования Завитинского района»</w:t>
      </w:r>
    </w:p>
    <w:p w14:paraId="0A0A34DF" w14:textId="58564FA0" w:rsidR="00423F11" w:rsidRPr="000369D7" w:rsidRDefault="000369D7" w:rsidP="000369D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351</w:t>
      </w:r>
      <w:r>
        <w:rPr>
          <w:rFonts w:ascii="Times New Roman" w:hAnsi="Times New Roman" w:cs="Times New Roman"/>
          <w:bCs/>
          <w:sz w:val="28"/>
          <w:szCs w:val="28"/>
        </w:rPr>
        <w:t xml:space="preserve"> от 27.04.2022</w:t>
      </w:r>
      <w:r w:rsidR="00423F11" w:rsidRPr="000369D7">
        <w:rPr>
          <w:rFonts w:ascii="Times New Roman" w:hAnsi="Times New Roman" w:cs="Times New Roman"/>
          <w:bCs/>
          <w:sz w:val="28"/>
          <w:szCs w:val="28"/>
        </w:rPr>
        <w:t xml:space="preserve"> </w:t>
      </w:r>
      <w:r>
        <w:rPr>
          <w:rFonts w:ascii="Times New Roman" w:hAnsi="Times New Roman" w:cs="Times New Roman"/>
          <w:bCs/>
          <w:sz w:val="28"/>
          <w:szCs w:val="28"/>
        </w:rPr>
        <w:t>«</w:t>
      </w:r>
      <w:r w:rsidR="00423F11" w:rsidRPr="000369D7">
        <w:rPr>
          <w:rFonts w:ascii="Times New Roman" w:hAnsi="Times New Roman" w:cs="Times New Roman"/>
          <w:sz w:val="28"/>
          <w:szCs w:val="28"/>
        </w:rPr>
        <w:t>Об исполнении бюджета Завитинского муниципального округа</w:t>
      </w:r>
      <w:r>
        <w:rPr>
          <w:rFonts w:ascii="Times New Roman" w:hAnsi="Times New Roman" w:cs="Times New Roman"/>
          <w:sz w:val="28"/>
          <w:szCs w:val="28"/>
        </w:rPr>
        <w:t xml:space="preserve"> </w:t>
      </w:r>
      <w:r w:rsidR="00423F11" w:rsidRPr="000369D7">
        <w:rPr>
          <w:rFonts w:ascii="Times New Roman" w:hAnsi="Times New Roman" w:cs="Times New Roman"/>
          <w:sz w:val="28"/>
          <w:szCs w:val="28"/>
        </w:rPr>
        <w:t>за 1 квартал 2022 года</w:t>
      </w:r>
      <w:r>
        <w:rPr>
          <w:rFonts w:ascii="Times New Roman" w:hAnsi="Times New Roman" w:cs="Times New Roman"/>
          <w:sz w:val="28"/>
          <w:szCs w:val="28"/>
        </w:rPr>
        <w:t>»</w:t>
      </w:r>
    </w:p>
    <w:p w14:paraId="6FD9E2FF" w14:textId="1D8F145C" w:rsidR="000369D7" w:rsidRPr="000369D7" w:rsidRDefault="000369D7" w:rsidP="000369D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23F11" w:rsidRPr="000369D7">
        <w:rPr>
          <w:rFonts w:ascii="Times New Roman" w:hAnsi="Times New Roman" w:cs="Times New Roman"/>
          <w:bCs/>
          <w:sz w:val="28"/>
          <w:szCs w:val="28"/>
        </w:rPr>
        <w:t xml:space="preserve">352 </w:t>
      </w:r>
      <w:r>
        <w:rPr>
          <w:rFonts w:ascii="Times New Roman" w:hAnsi="Times New Roman" w:cs="Times New Roman"/>
          <w:bCs/>
          <w:sz w:val="28"/>
          <w:szCs w:val="28"/>
        </w:rPr>
        <w:t>от 27.04.2022 «</w:t>
      </w:r>
      <w:r w:rsidRPr="000369D7">
        <w:rPr>
          <w:rFonts w:ascii="Times New Roman" w:hAnsi="Times New Roman" w:cs="Times New Roman"/>
          <w:bCs/>
          <w:sz w:val="28"/>
          <w:szCs w:val="28"/>
        </w:rPr>
        <w:t xml:space="preserve">О внесении изменений в постановление главы Завитинского района от 31.12.2015 № 493 </w:t>
      </w:r>
      <w:r w:rsidRPr="000369D7">
        <w:rPr>
          <w:rFonts w:ascii="Times New Roman" w:hAnsi="Times New Roman" w:cs="Times New Roman"/>
          <w:sz w:val="28"/>
          <w:szCs w:val="28"/>
        </w:rPr>
        <w:t>«Об утверждении Реестра маршрутов регулярных перевозок пассажиров и багажа автомобильным транспортом на территории Завитинского муниципального округа»</w:t>
      </w:r>
    </w:p>
    <w:p w14:paraId="40FC69EE" w14:textId="14E65364" w:rsidR="00423F11" w:rsidRPr="00423F11" w:rsidRDefault="00423F11" w:rsidP="000369D7">
      <w:pPr>
        <w:rPr>
          <w:rFonts w:ascii="Times New Roman" w:hAnsi="Times New Roman" w:cs="Times New Roman"/>
          <w:bCs/>
          <w:sz w:val="28"/>
          <w:szCs w:val="28"/>
        </w:rPr>
      </w:pPr>
    </w:p>
    <w:p w14:paraId="513FEAD2" w14:textId="77777777" w:rsidR="00CD0886" w:rsidRDefault="00CD0886" w:rsidP="00CD0886">
      <w:pPr>
        <w:spacing w:after="0" w:line="240" w:lineRule="auto"/>
        <w:jc w:val="both"/>
        <w:rPr>
          <w:rFonts w:ascii="Times New Roman" w:hAnsi="Times New Roman" w:cs="Times New Roman"/>
          <w:b/>
          <w:sz w:val="28"/>
          <w:szCs w:val="28"/>
        </w:rPr>
      </w:pPr>
      <w:bookmarkStart w:id="2" w:name="_Hlk99557257"/>
      <w:bookmarkEnd w:id="1"/>
      <w:r>
        <w:rPr>
          <w:rFonts w:ascii="Times New Roman" w:hAnsi="Times New Roman" w:cs="Times New Roman"/>
          <w:b/>
          <w:sz w:val="28"/>
          <w:szCs w:val="28"/>
        </w:rPr>
        <w:t>Решения Совета народных депутатов Завитинского муниципального округа:</w:t>
      </w:r>
    </w:p>
    <w:p w14:paraId="36F8C705" w14:textId="22BE6168" w:rsidR="008B11E2"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xml:space="preserve">№ 103/10 от 28.04.2022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 проекте внесения изменений в Устав Завитинского муниципального округа</w:t>
      </w:r>
      <w:r w:rsidR="00DD427E">
        <w:rPr>
          <w:rFonts w:ascii="Times New Roman" w:hAnsi="Times New Roman" w:cs="Times New Roman"/>
          <w:sz w:val="28"/>
          <w:szCs w:val="28"/>
          <w:shd w:val="clear" w:color="auto" w:fill="FFFFFF"/>
        </w:rPr>
        <w:t>»</w:t>
      </w:r>
    </w:p>
    <w:p w14:paraId="7F4F3BB7" w14:textId="6320D38B"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104/10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14:paraId="086A74A4" w14:textId="0F2D1388"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105/10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исполнении плана приватизации муниципального имущества Завитинского района за 2019 – 2021 годы</w:t>
      </w:r>
      <w:r w:rsidR="00DD427E">
        <w:rPr>
          <w:rFonts w:ascii="Times New Roman" w:hAnsi="Times New Roman" w:cs="Times New Roman"/>
          <w:sz w:val="28"/>
          <w:szCs w:val="28"/>
          <w:shd w:val="clear" w:color="auto" w:fill="FFFFFF"/>
        </w:rPr>
        <w:t>»</w:t>
      </w:r>
    </w:p>
    <w:p w14:paraId="5027AEDE" w14:textId="4B75094B"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106/10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Прогнозного плана приватизации имущества Завитинского муниципального округа на 2022 – 2025 годы</w:t>
      </w:r>
      <w:r w:rsidR="00DD427E">
        <w:rPr>
          <w:rFonts w:ascii="Times New Roman" w:hAnsi="Times New Roman" w:cs="Times New Roman"/>
          <w:sz w:val="28"/>
          <w:szCs w:val="28"/>
          <w:shd w:val="clear" w:color="auto" w:fill="FFFFFF"/>
        </w:rPr>
        <w:t>»</w:t>
      </w:r>
    </w:p>
    <w:p w14:paraId="25B73AE8" w14:textId="4CA349BA"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107/10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 внесении изменений и дополнений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w:t>
      </w:r>
      <w:r w:rsidR="00DD427E">
        <w:rPr>
          <w:rFonts w:ascii="Times New Roman" w:hAnsi="Times New Roman" w:cs="Times New Roman"/>
          <w:sz w:val="28"/>
          <w:szCs w:val="28"/>
          <w:shd w:val="clear" w:color="auto" w:fill="FFFFFF"/>
        </w:rPr>
        <w:t>»</w:t>
      </w:r>
    </w:p>
    <w:p w14:paraId="301CA7FD" w14:textId="6B3DE3CF"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108/10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 xml:space="preserve">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w:t>
      </w:r>
      <w:r w:rsidR="009728A6" w:rsidRPr="009728A6">
        <w:rPr>
          <w:rFonts w:ascii="Times New Roman" w:hAnsi="Times New Roman" w:cs="Times New Roman"/>
          <w:sz w:val="28"/>
          <w:szCs w:val="28"/>
          <w:shd w:val="clear" w:color="auto" w:fill="FFFFFF"/>
        </w:rPr>
        <w:lastRenderedPageBreak/>
        <w:t>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5268E1B9" w14:textId="139EDCAE"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109/10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размера стоимости движимого имущества, являющегося объектом учёта в реестре муниципального имущества Завитинского муниципального округа</w:t>
      </w:r>
      <w:r w:rsidR="00DD427E">
        <w:rPr>
          <w:rFonts w:ascii="Times New Roman" w:hAnsi="Times New Roman" w:cs="Times New Roman"/>
          <w:sz w:val="28"/>
          <w:szCs w:val="28"/>
          <w:shd w:val="clear" w:color="auto" w:fill="FFFFFF"/>
        </w:rPr>
        <w:t>»</w:t>
      </w:r>
    </w:p>
    <w:p w14:paraId="1FE0F584" w14:textId="7A22389B"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110/10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Порядка определения цены земельных участков, находящихся в муниципальной собственности Завитинского муниципального округа, при их продаже без проведения торгов</w:t>
      </w:r>
      <w:r w:rsidR="00DD427E">
        <w:rPr>
          <w:rFonts w:ascii="Times New Roman" w:hAnsi="Times New Roman" w:cs="Times New Roman"/>
          <w:sz w:val="28"/>
          <w:szCs w:val="28"/>
          <w:shd w:val="clear" w:color="auto" w:fill="FFFFFF"/>
        </w:rPr>
        <w:t>»</w:t>
      </w:r>
    </w:p>
    <w:p w14:paraId="38080A2E" w14:textId="4B16FA7E"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111/10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Порядка определения размера платы за увеличение площади земельных участков, находящихся в муниципальной собственности Завитинского муниципального округа, в результате их перераспределения</w:t>
      </w:r>
      <w:r w:rsidR="00DD427E">
        <w:rPr>
          <w:rFonts w:ascii="Times New Roman" w:hAnsi="Times New Roman" w:cs="Times New Roman"/>
          <w:sz w:val="28"/>
          <w:szCs w:val="28"/>
          <w:shd w:val="clear" w:color="auto" w:fill="FFFFFF"/>
        </w:rPr>
        <w:t>»</w:t>
      </w:r>
    </w:p>
    <w:p w14:paraId="6757504B" w14:textId="2570D7B1"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112/10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Порядка определения размера платы по соглашению об установлении сервитута в отношении земельных участков, находящихся в собственности Завитинского муниципального округа</w:t>
      </w:r>
      <w:r w:rsidR="00DD427E">
        <w:rPr>
          <w:rFonts w:ascii="Times New Roman" w:hAnsi="Times New Roman" w:cs="Times New Roman"/>
          <w:sz w:val="28"/>
          <w:szCs w:val="28"/>
          <w:shd w:val="clear" w:color="auto" w:fill="FFFFFF"/>
        </w:rPr>
        <w:t>»</w:t>
      </w:r>
    </w:p>
    <w:p w14:paraId="400E4039" w14:textId="2BF5209F" w:rsidR="000369D7" w:rsidRPr="009728A6" w:rsidRDefault="000369D7" w:rsidP="009728A6">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113/10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Об утверждении Положения «О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p>
    <w:p w14:paraId="0EDBB0DC" w14:textId="6748D59F" w:rsidR="000369D7" w:rsidRPr="009728A6" w:rsidRDefault="000369D7" w:rsidP="009728A6">
      <w:pPr>
        <w:spacing w:after="0" w:line="240" w:lineRule="auto"/>
        <w:jc w:val="both"/>
        <w:outlineLvl w:val="0"/>
        <w:rPr>
          <w:rFonts w:ascii="Times New Roman" w:eastAsia="Times New Roman" w:hAnsi="Times New Roman"/>
          <w:sz w:val="28"/>
          <w:szCs w:val="28"/>
          <w:lang w:eastAsia="ru-RU"/>
        </w:rPr>
      </w:pPr>
      <w:r w:rsidRPr="009728A6">
        <w:rPr>
          <w:rFonts w:ascii="Times New Roman" w:hAnsi="Times New Roman" w:cs="Times New Roman"/>
          <w:sz w:val="28"/>
          <w:szCs w:val="28"/>
        </w:rPr>
        <w:t>№ 114/10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eastAsia="Times New Roman" w:hAnsi="Times New Roman"/>
          <w:sz w:val="28"/>
          <w:szCs w:val="28"/>
          <w:lang w:eastAsia="ru-RU"/>
        </w:rPr>
        <w:t>Об утверждении Порядка принятия решений об установлении тарифов на услуги муниципальных учреждений (организаций) Завитинского муниципального округа</w:t>
      </w:r>
      <w:r w:rsidR="00DD427E">
        <w:rPr>
          <w:rFonts w:ascii="Times New Roman" w:eastAsia="Times New Roman" w:hAnsi="Times New Roman"/>
          <w:sz w:val="28"/>
          <w:szCs w:val="28"/>
          <w:lang w:eastAsia="ru-RU"/>
        </w:rPr>
        <w:t>»</w:t>
      </w:r>
    </w:p>
    <w:p w14:paraId="1F6F7A21" w14:textId="22B9F119" w:rsidR="000369D7" w:rsidRPr="009728A6" w:rsidRDefault="000369D7" w:rsidP="009728A6">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115/10 от 28.04.2022</w:t>
      </w:r>
      <w:r w:rsidR="009728A6" w:rsidRP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sidRPr="009728A6">
        <w:rPr>
          <w:rFonts w:ascii="Times New Roman" w:hAnsi="Times New Roman" w:cs="Times New Roman"/>
          <w:sz w:val="28"/>
          <w:szCs w:val="28"/>
          <w:shd w:val="clear" w:color="auto" w:fill="FFFFFF"/>
        </w:rPr>
        <w:t>О муниципальном дорожном фонде Завитинского</w:t>
      </w:r>
      <w:r w:rsidR="009728A6" w:rsidRPr="009728A6">
        <w:rPr>
          <w:rFonts w:ascii="Times New Roman" w:hAnsi="Times New Roman" w:cs="Times New Roman"/>
          <w:sz w:val="28"/>
          <w:szCs w:val="28"/>
        </w:rPr>
        <w:t xml:space="preserve"> </w:t>
      </w:r>
      <w:r w:rsidR="009728A6" w:rsidRPr="009728A6">
        <w:rPr>
          <w:rFonts w:ascii="Times New Roman" w:hAnsi="Times New Roman" w:cs="Times New Roman"/>
          <w:sz w:val="28"/>
          <w:szCs w:val="28"/>
          <w:shd w:val="clear" w:color="auto" w:fill="FFFFFF"/>
        </w:rPr>
        <w:t>муниципального округа</w:t>
      </w:r>
      <w:r w:rsidR="00DD427E">
        <w:rPr>
          <w:rFonts w:ascii="Times New Roman" w:hAnsi="Times New Roman" w:cs="Times New Roman"/>
          <w:sz w:val="28"/>
          <w:szCs w:val="28"/>
          <w:shd w:val="clear" w:color="auto" w:fill="FFFFFF"/>
        </w:rPr>
        <w:t>»</w:t>
      </w:r>
    </w:p>
    <w:p w14:paraId="176617C5" w14:textId="0F4DCE62" w:rsidR="000369D7" w:rsidRPr="009728A6" w:rsidRDefault="000369D7" w:rsidP="008B11E2">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xml:space="preserve">№ 116/10 от 28.04.2022 </w:t>
      </w:r>
      <w:r w:rsidR="00DD427E">
        <w:rPr>
          <w:rFonts w:ascii="Times New Roman" w:hAnsi="Times New Roman" w:cs="Times New Roman"/>
          <w:sz w:val="28"/>
          <w:szCs w:val="28"/>
        </w:rPr>
        <w:t>«</w:t>
      </w:r>
      <w:r w:rsidRPr="009728A6">
        <w:rPr>
          <w:rFonts w:ascii="Times New Roman" w:hAnsi="Times New Roman" w:cs="Times New Roman"/>
          <w:sz w:val="28"/>
          <w:szCs w:val="28"/>
          <w:shd w:val="clear" w:color="auto" w:fill="FFFFFF"/>
        </w:rPr>
        <w:t>О внесении изменений и дополнений в Положение о муниципальном жилищном контроле на территории Завитинского муниципального округа, утвержденное решением Совета народных депутатов Завитинского муниципального округа от 01.10.2021 № 37/3</w:t>
      </w:r>
      <w:r w:rsidR="00DD427E">
        <w:rPr>
          <w:rFonts w:ascii="Times New Roman" w:hAnsi="Times New Roman" w:cs="Times New Roman"/>
          <w:sz w:val="28"/>
          <w:szCs w:val="28"/>
          <w:shd w:val="clear" w:color="auto" w:fill="FFFFFF"/>
        </w:rPr>
        <w:t>»</w:t>
      </w:r>
    </w:p>
    <w:p w14:paraId="28BDA187" w14:textId="71DE5015" w:rsidR="000369D7" w:rsidRPr="009728A6" w:rsidRDefault="000369D7" w:rsidP="009728A6">
      <w:pPr>
        <w:autoSpaceDE w:val="0"/>
        <w:autoSpaceDN w:val="0"/>
        <w:adjustRightInd w:val="0"/>
        <w:spacing w:after="0" w:line="240" w:lineRule="auto"/>
        <w:jc w:val="both"/>
        <w:rPr>
          <w:rFonts w:ascii="Times New Roman" w:hAnsi="Times New Roman" w:cs="Times New Roman"/>
          <w:sz w:val="28"/>
          <w:szCs w:val="28"/>
        </w:rPr>
      </w:pPr>
      <w:r w:rsidRPr="009728A6">
        <w:rPr>
          <w:rFonts w:ascii="Times New Roman" w:hAnsi="Times New Roman" w:cs="Times New Roman"/>
          <w:sz w:val="28"/>
          <w:szCs w:val="28"/>
        </w:rPr>
        <w:t xml:space="preserve">№ 117/10 от 28.04.2022 </w:t>
      </w:r>
      <w:r w:rsidR="00DD427E">
        <w:rPr>
          <w:rFonts w:ascii="Times New Roman" w:hAnsi="Times New Roman" w:cs="Times New Roman"/>
          <w:sz w:val="28"/>
          <w:szCs w:val="28"/>
        </w:rPr>
        <w:t>«</w:t>
      </w:r>
      <w:r w:rsidRPr="009728A6">
        <w:rPr>
          <w:rFonts w:ascii="Times New Roman" w:hAnsi="Times New Roman" w:cs="Times New Roman"/>
          <w:sz w:val="28"/>
          <w:szCs w:val="28"/>
          <w:shd w:val="clear" w:color="auto" w:fill="FFFFFF"/>
        </w:rPr>
        <w:t>О внесении изменений в решение Завитинского районного Совета народных депутатов от 22.04.2021 № 162/29 «О ликвидации администрации Завитинского района»</w:t>
      </w:r>
    </w:p>
    <w:p w14:paraId="36D8B553" w14:textId="448A3FCC" w:rsidR="009728A6" w:rsidRPr="004D5B6E" w:rsidRDefault="000369D7" w:rsidP="009728A6">
      <w:pPr>
        <w:spacing w:after="0" w:line="240" w:lineRule="auto"/>
        <w:jc w:val="both"/>
        <w:rPr>
          <w:rFonts w:ascii="Times New Roman" w:hAnsi="Times New Roman"/>
          <w:sz w:val="28"/>
          <w:szCs w:val="28"/>
        </w:rPr>
      </w:pPr>
      <w:r w:rsidRPr="009728A6">
        <w:rPr>
          <w:rFonts w:ascii="Times New Roman" w:hAnsi="Times New Roman" w:cs="Times New Roman"/>
          <w:sz w:val="28"/>
          <w:szCs w:val="28"/>
        </w:rPr>
        <w:t>№ 118/10 от 28.04.2022</w:t>
      </w:r>
      <w:r w:rsidR="009728A6">
        <w:rPr>
          <w:rFonts w:ascii="Times New Roman" w:hAnsi="Times New Roman" w:cs="Times New Roman"/>
          <w:sz w:val="28"/>
          <w:szCs w:val="28"/>
        </w:rPr>
        <w:t xml:space="preserve"> </w:t>
      </w:r>
      <w:r w:rsidR="00DD427E">
        <w:rPr>
          <w:rFonts w:ascii="Times New Roman" w:hAnsi="Times New Roman" w:cs="Times New Roman"/>
          <w:sz w:val="28"/>
          <w:szCs w:val="28"/>
        </w:rPr>
        <w:t>«</w:t>
      </w:r>
      <w:r w:rsidR="009728A6">
        <w:rPr>
          <w:rFonts w:ascii="Times New Roman" w:hAnsi="Times New Roman"/>
          <w:sz w:val="28"/>
          <w:szCs w:val="28"/>
        </w:rPr>
        <w:t xml:space="preserve">Об утверждении ликвидационного баланса администрации </w:t>
      </w:r>
      <w:r w:rsidR="00DD427E">
        <w:rPr>
          <w:rFonts w:ascii="Times New Roman" w:hAnsi="Times New Roman"/>
          <w:sz w:val="28"/>
          <w:szCs w:val="28"/>
        </w:rPr>
        <w:t xml:space="preserve"> </w:t>
      </w:r>
      <w:r w:rsidR="009728A6">
        <w:rPr>
          <w:rFonts w:ascii="Times New Roman" w:hAnsi="Times New Roman"/>
          <w:sz w:val="28"/>
          <w:szCs w:val="28"/>
        </w:rPr>
        <w:t>Завитинского района</w:t>
      </w:r>
      <w:r w:rsidR="00DD427E">
        <w:rPr>
          <w:rFonts w:ascii="Times New Roman" w:hAnsi="Times New Roman"/>
          <w:sz w:val="28"/>
          <w:szCs w:val="28"/>
        </w:rPr>
        <w:t>»</w:t>
      </w:r>
    </w:p>
    <w:p w14:paraId="4C69F25F" w14:textId="4BD44012" w:rsidR="00DD427E" w:rsidRPr="00DD427E" w:rsidRDefault="00DD427E" w:rsidP="00DD427E">
      <w:pPr>
        <w:spacing w:after="0" w:line="240" w:lineRule="auto"/>
        <w:jc w:val="both"/>
        <w:rPr>
          <w:rFonts w:ascii="Times New Roman" w:hAnsi="Times New Roman" w:cs="Times New Roman"/>
          <w:sz w:val="28"/>
          <w:szCs w:val="28"/>
        </w:rPr>
      </w:pPr>
      <w:r w:rsidRPr="00DD427E">
        <w:rPr>
          <w:rFonts w:ascii="Times New Roman" w:hAnsi="Times New Roman" w:cs="Times New Roman"/>
          <w:sz w:val="28"/>
          <w:szCs w:val="28"/>
        </w:rPr>
        <w:t>№ 143/10 от 27.04.2022 «Об отчете главы Завитинского муниципального округа о результатах своей деятельности и о результатах деятельности администрации Завитинского района за 2021 год»</w:t>
      </w:r>
    </w:p>
    <w:p w14:paraId="178412A3" w14:textId="3E88D337" w:rsidR="00DD427E" w:rsidRPr="00DD427E" w:rsidRDefault="00DD427E" w:rsidP="00DD427E">
      <w:pPr>
        <w:autoSpaceDE w:val="0"/>
        <w:autoSpaceDN w:val="0"/>
        <w:adjustRightInd w:val="0"/>
        <w:spacing w:after="0" w:line="240" w:lineRule="auto"/>
        <w:jc w:val="both"/>
        <w:rPr>
          <w:rFonts w:ascii="Times New Roman" w:hAnsi="Times New Roman" w:cs="Times New Roman"/>
          <w:sz w:val="28"/>
          <w:szCs w:val="28"/>
        </w:rPr>
      </w:pPr>
      <w:r w:rsidRPr="00DD427E">
        <w:rPr>
          <w:rFonts w:ascii="Times New Roman" w:hAnsi="Times New Roman" w:cs="Times New Roman"/>
          <w:sz w:val="28"/>
          <w:szCs w:val="28"/>
        </w:rPr>
        <w:t>№ 163/10 от 27.05.2022 «Об утверждении Положений «Об удостоверении депутата Совета народных депутатов Завитинского муниципального округа и его описании», «О нагрудном знаке депутата Совета народных депутатов Завитинского муниципального округа и его описании»</w:t>
      </w:r>
    </w:p>
    <w:p w14:paraId="40CBAED0" w14:textId="2B762580" w:rsidR="00DD427E" w:rsidRPr="00DD427E" w:rsidRDefault="00DD427E" w:rsidP="00DD427E">
      <w:pPr>
        <w:autoSpaceDE w:val="0"/>
        <w:autoSpaceDN w:val="0"/>
        <w:adjustRightInd w:val="0"/>
        <w:spacing w:after="0" w:line="240" w:lineRule="auto"/>
        <w:jc w:val="both"/>
        <w:rPr>
          <w:rFonts w:ascii="Times New Roman" w:hAnsi="Times New Roman" w:cs="Times New Roman"/>
          <w:sz w:val="28"/>
          <w:szCs w:val="28"/>
        </w:rPr>
      </w:pPr>
      <w:r w:rsidRPr="00DD427E">
        <w:rPr>
          <w:rFonts w:ascii="Times New Roman" w:hAnsi="Times New Roman" w:cs="Times New Roman"/>
          <w:sz w:val="28"/>
          <w:szCs w:val="28"/>
        </w:rPr>
        <w:t>№</w:t>
      </w:r>
      <w:r>
        <w:rPr>
          <w:rFonts w:ascii="Times New Roman" w:hAnsi="Times New Roman" w:cs="Times New Roman"/>
          <w:sz w:val="28"/>
          <w:szCs w:val="28"/>
        </w:rPr>
        <w:t xml:space="preserve"> </w:t>
      </w:r>
      <w:r w:rsidRPr="00DD427E">
        <w:rPr>
          <w:rFonts w:ascii="Times New Roman" w:hAnsi="Times New Roman" w:cs="Times New Roman"/>
          <w:sz w:val="28"/>
          <w:szCs w:val="28"/>
        </w:rPr>
        <w:t>164/10 от 27.04.2022 «Об утверждении Положения «Об увековечении памяти граждан и исторических событий на территории Завитинского муниципального округа»</w:t>
      </w:r>
    </w:p>
    <w:p w14:paraId="0127AAED" w14:textId="32B0F124" w:rsidR="000369D7" w:rsidRPr="00DD427E" w:rsidRDefault="000369D7" w:rsidP="008B11E2">
      <w:pPr>
        <w:autoSpaceDE w:val="0"/>
        <w:autoSpaceDN w:val="0"/>
        <w:adjustRightInd w:val="0"/>
        <w:spacing w:after="0" w:line="240" w:lineRule="auto"/>
        <w:jc w:val="both"/>
        <w:rPr>
          <w:rFonts w:ascii="Times New Roman" w:hAnsi="Times New Roman" w:cs="Times New Roman"/>
          <w:sz w:val="28"/>
          <w:szCs w:val="28"/>
        </w:rPr>
      </w:pPr>
    </w:p>
    <w:p w14:paraId="50117158" w14:textId="77777777" w:rsidR="000369D7" w:rsidRPr="00DD427E" w:rsidRDefault="000369D7" w:rsidP="008B11E2">
      <w:pPr>
        <w:autoSpaceDE w:val="0"/>
        <w:autoSpaceDN w:val="0"/>
        <w:adjustRightInd w:val="0"/>
        <w:spacing w:after="0" w:line="240" w:lineRule="auto"/>
        <w:jc w:val="both"/>
        <w:rPr>
          <w:rFonts w:ascii="Times New Roman" w:hAnsi="Times New Roman" w:cs="Times New Roman"/>
          <w:sz w:val="28"/>
          <w:szCs w:val="28"/>
        </w:rPr>
      </w:pPr>
    </w:p>
    <w:p w14:paraId="01DC9419" w14:textId="58A8A5D8" w:rsidR="000A69A0" w:rsidRPr="008B11E2" w:rsidRDefault="000A69A0" w:rsidP="008B11E2">
      <w:pPr>
        <w:spacing w:after="0" w:line="240" w:lineRule="auto"/>
        <w:jc w:val="both"/>
        <w:rPr>
          <w:rFonts w:ascii="Times New Roman" w:hAnsi="Times New Roman" w:cs="Times New Roman"/>
          <w:sz w:val="28"/>
          <w:szCs w:val="28"/>
        </w:rPr>
      </w:pPr>
    </w:p>
    <w:p w14:paraId="4DB4AF39" w14:textId="6E8956B8" w:rsidR="00E235D0" w:rsidRDefault="00E235D0" w:rsidP="008B11E2">
      <w:pPr>
        <w:spacing w:after="0" w:line="240" w:lineRule="auto"/>
        <w:jc w:val="both"/>
        <w:rPr>
          <w:rFonts w:ascii="Times New Roman" w:hAnsi="Times New Roman" w:cs="Times New Roman"/>
          <w:b/>
          <w:sz w:val="28"/>
          <w:szCs w:val="28"/>
        </w:rPr>
      </w:pPr>
    </w:p>
    <w:p w14:paraId="25D0CC07" w14:textId="77777777" w:rsidR="00DD427E" w:rsidRPr="008B11E2" w:rsidRDefault="00DD427E" w:rsidP="008B11E2">
      <w:pPr>
        <w:spacing w:after="0" w:line="240" w:lineRule="auto"/>
        <w:jc w:val="both"/>
        <w:rPr>
          <w:rFonts w:ascii="Times New Roman" w:hAnsi="Times New Roman" w:cs="Times New Roman"/>
          <w:b/>
          <w:sz w:val="28"/>
          <w:szCs w:val="28"/>
        </w:rPr>
      </w:pPr>
    </w:p>
    <w:bookmarkEnd w:id="2"/>
    <w:p w14:paraId="309C673D" w14:textId="77777777" w:rsidR="00E235D0" w:rsidRPr="000A69A0" w:rsidRDefault="00E235D0" w:rsidP="008B11E2">
      <w:pPr>
        <w:spacing w:after="0" w:line="240" w:lineRule="auto"/>
        <w:jc w:val="both"/>
        <w:rPr>
          <w:rFonts w:ascii="Times New Roman" w:hAnsi="Times New Roman" w:cs="Times New Roman"/>
          <w:sz w:val="28"/>
          <w:szCs w:val="28"/>
        </w:rPr>
      </w:pPr>
    </w:p>
    <w:p w14:paraId="0BD462C8" w14:textId="77777777" w:rsidR="009728A6" w:rsidRDefault="009728A6" w:rsidP="00CD0886">
      <w:pPr>
        <w:spacing w:after="0" w:line="240" w:lineRule="auto"/>
        <w:jc w:val="both"/>
        <w:rPr>
          <w:rFonts w:ascii="Times New Roman" w:hAnsi="Times New Roman" w:cs="Times New Roman"/>
          <w:b/>
          <w:sz w:val="20"/>
          <w:szCs w:val="20"/>
        </w:rPr>
      </w:pPr>
    </w:p>
    <w:p w14:paraId="2FFBD245" w14:textId="065DF4B2" w:rsidR="001504E2" w:rsidRPr="005359C4" w:rsidRDefault="00765FBB" w:rsidP="005359C4">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 xml:space="preserve">Постановление от </w:t>
      </w:r>
      <w:r w:rsidR="001504E2" w:rsidRPr="005359C4">
        <w:rPr>
          <w:rFonts w:ascii="Times New Roman" w:eastAsia="Calibri" w:hAnsi="Times New Roman" w:cs="Times New Roman"/>
          <w:b/>
          <w:bCs/>
          <w:sz w:val="20"/>
          <w:szCs w:val="20"/>
        </w:rPr>
        <w:t>22.04.2022</w:t>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r>
      <w:r w:rsidR="001504E2" w:rsidRPr="005359C4">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001504E2" w:rsidRPr="005359C4">
        <w:rPr>
          <w:rFonts w:ascii="Times New Roman" w:eastAsia="Calibri" w:hAnsi="Times New Roman" w:cs="Times New Roman"/>
          <w:b/>
          <w:bCs/>
          <w:sz w:val="20"/>
          <w:szCs w:val="20"/>
        </w:rPr>
        <w:t xml:space="preserve"> № 328</w:t>
      </w:r>
    </w:p>
    <w:p w14:paraId="23FD3BD1" w14:textId="792399D0" w:rsidR="001504E2" w:rsidRPr="005359C4" w:rsidRDefault="001504E2" w:rsidP="005359C4">
      <w:pPr>
        <w:keepNext/>
        <w:spacing w:after="0" w:line="240" w:lineRule="auto"/>
        <w:jc w:val="both"/>
        <w:outlineLvl w:val="0"/>
        <w:rPr>
          <w:rFonts w:ascii="Times New Roman" w:hAnsi="Times New Roman" w:cs="Times New Roman"/>
          <w:sz w:val="20"/>
          <w:szCs w:val="20"/>
        </w:rPr>
      </w:pPr>
      <w:r w:rsidRPr="005359C4">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5359C4">
        <w:rPr>
          <w:rFonts w:ascii="Times New Roman" w:hAnsi="Times New Roman" w:cs="Times New Roman"/>
          <w:sz w:val="20"/>
          <w:szCs w:val="20"/>
          <w:lang w:eastAsia="zh-CN"/>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5359C4">
        <w:rPr>
          <w:rFonts w:ascii="Times New Roman" w:hAnsi="Times New Roman" w:cs="Times New Roman"/>
          <w:sz w:val="20"/>
          <w:szCs w:val="20"/>
        </w:rPr>
        <w:t xml:space="preserve">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5359C4">
        <w:rPr>
          <w:rFonts w:ascii="Times New Roman" w:hAnsi="Times New Roman" w:cs="Times New Roman"/>
          <w:sz w:val="20"/>
          <w:szCs w:val="20"/>
        </w:rPr>
        <w:t xml:space="preserve"> </w:t>
      </w:r>
      <w:r w:rsidRPr="005359C4">
        <w:rPr>
          <w:rFonts w:ascii="Times New Roman" w:hAnsi="Times New Roman" w:cs="Times New Roman"/>
          <w:b/>
          <w:sz w:val="20"/>
          <w:szCs w:val="20"/>
        </w:rPr>
        <w:t xml:space="preserve">п о с т а н о в л я ю:  </w:t>
      </w:r>
      <w:r w:rsidRPr="005359C4">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5359C4">
        <w:rPr>
          <w:rFonts w:ascii="Times New Roman" w:hAnsi="Times New Roman" w:cs="Times New Roman"/>
          <w:bCs/>
          <w:sz w:val="20"/>
          <w:szCs w:val="20"/>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5359C4">
        <w:rPr>
          <w:rFonts w:ascii="Times New Roman" w:hAnsi="Times New Roman" w:cs="Times New Roman"/>
          <w:sz w:val="20"/>
          <w:szCs w:val="20"/>
        </w:rPr>
        <w:t xml:space="preserve">. </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2. Настоящее постановление подлежит официальному опубликованию.</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4EC76E0"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Глава Завитинского муниципального округа          </w:t>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r>
      <w:r w:rsidRPr="005359C4">
        <w:rPr>
          <w:rFonts w:ascii="Times New Roman" w:hAnsi="Times New Roman" w:cs="Times New Roman"/>
          <w:sz w:val="20"/>
          <w:szCs w:val="20"/>
        </w:rPr>
        <w:tab/>
        <w:t xml:space="preserve">                                   С.С. Линевич </w:t>
      </w:r>
    </w:p>
    <w:p w14:paraId="1858A324" w14:textId="77777777" w:rsidR="001504E2" w:rsidRPr="005359C4" w:rsidRDefault="001504E2" w:rsidP="005359C4">
      <w:pPr>
        <w:keepNext/>
        <w:spacing w:after="0" w:line="240" w:lineRule="auto"/>
        <w:jc w:val="both"/>
        <w:outlineLvl w:val="0"/>
        <w:rPr>
          <w:rFonts w:ascii="Times New Roman" w:hAnsi="Times New Roman" w:cs="Times New Roman"/>
          <w:sz w:val="20"/>
          <w:szCs w:val="20"/>
          <w:lang w:eastAsia="zh-CN"/>
        </w:rPr>
      </w:pPr>
      <w:r w:rsidRPr="005359C4">
        <w:rPr>
          <w:rFonts w:ascii="Times New Roman" w:hAnsi="Times New Roman" w:cs="Times New Roman"/>
          <w:sz w:val="20"/>
          <w:szCs w:val="20"/>
          <w:lang w:eastAsia="zh-CN"/>
        </w:rPr>
        <w:t xml:space="preserve">Приложение к постановлению главы Завитинского муниципального округа от  22.04.2022 № 328 </w:t>
      </w:r>
      <w:r w:rsidRPr="005359C4">
        <w:rPr>
          <w:rFonts w:ascii="Times New Roman" w:hAnsi="Times New Roman" w:cs="Times New Roman"/>
          <w:b/>
          <w:bCs/>
          <w:sz w:val="20"/>
          <w:szCs w:val="20"/>
          <w:lang w:eastAsia="zh-CN"/>
        </w:rPr>
        <w:t>Административный регламент</w:t>
      </w:r>
      <w:r w:rsidRPr="005359C4">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lang w:eastAsia="zh-CN"/>
        </w:rPr>
        <w:t>предоставления муниципальной услуги «Постановка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5359C4">
        <w:rPr>
          <w:rFonts w:ascii="Times New Roman" w:hAnsi="Times New Roman" w:cs="Times New Roman"/>
          <w:sz w:val="20"/>
          <w:szCs w:val="20"/>
          <w:lang w:eastAsia="zh-CN"/>
        </w:rPr>
        <w:t xml:space="preserve"> </w:t>
      </w:r>
      <w:r w:rsidRPr="005359C4">
        <w:rPr>
          <w:rFonts w:ascii="Times New Roman" w:hAnsi="Times New Roman" w:cs="Times New Roman"/>
          <w:b/>
          <w:sz w:val="20"/>
          <w:szCs w:val="20"/>
        </w:rPr>
        <w:t>1. Общие положения</w:t>
      </w:r>
      <w:r w:rsidRPr="005359C4">
        <w:rPr>
          <w:rFonts w:ascii="Times New Roman" w:hAnsi="Times New Roman" w:cs="Times New Roman"/>
          <w:sz w:val="20"/>
          <w:szCs w:val="20"/>
          <w:lang w:eastAsia="zh-CN"/>
        </w:rPr>
        <w:t xml:space="preserve"> 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5359C4">
        <w:rPr>
          <w:rFonts w:ascii="Times New Roman" w:hAnsi="Times New Roman" w:cs="Times New Roman"/>
          <w:bCs/>
          <w:sz w:val="20"/>
          <w:szCs w:val="20"/>
        </w:rPr>
        <w:t xml:space="preserve">постановке на учет молодых семей в муниципальную программу, подпрограмму Государственной программы Амурской области «Обеспечение жильем молодых семей», выдаче свидетельства о праве на получение социальной выплаты на приобретение жилого помещения или строительство индивидуального жилого дома </w:t>
      </w:r>
      <w:r w:rsidRPr="005359C4">
        <w:rPr>
          <w:rFonts w:ascii="Times New Roman" w:hAnsi="Times New Roman" w:cs="Times New Roman"/>
          <w:sz w:val="20"/>
          <w:szCs w:val="20"/>
        </w:rPr>
        <w:t>(далее –муниципальная услуга) в соответствии с Порядком</w:t>
      </w:r>
      <w:r w:rsidRPr="005359C4">
        <w:rPr>
          <w:rFonts w:ascii="Times New Roman" w:eastAsia="Calibri" w:hAnsi="Times New Roman" w:cs="Times New Roman"/>
          <w:sz w:val="20"/>
          <w:szCs w:val="20"/>
        </w:rPr>
        <w:t xml:space="preserve"> предоставления молодым семьям социальных выплат на приобретение (строительство) жилья для их использования</w:t>
      </w:r>
      <w:r w:rsidRPr="005359C4">
        <w:rPr>
          <w:rFonts w:ascii="Times New Roman" w:hAnsi="Times New Roman" w:cs="Times New Roman"/>
          <w:sz w:val="20"/>
          <w:szCs w:val="20"/>
        </w:rPr>
        <w:t xml:space="preserve"> (приложение № 6 к Государственной программе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 446)  (далее - Порядок). 1.2. Получатели услуги: </w:t>
      </w:r>
      <w:r w:rsidRPr="005359C4">
        <w:rPr>
          <w:rFonts w:ascii="Times New Roman" w:eastAsia="Calibri" w:hAnsi="Times New Roman" w:cs="Times New Roman"/>
          <w:sz w:val="20"/>
          <w:szCs w:val="20"/>
        </w:rPr>
        <w:t>молодые семьи, в том числе неполные молодые семьи, состоящие из одного молодого родителя и одного и более детей, в которых возраст каждого из супругов либо одного родителя в неполной семье не превышает 35 лет</w:t>
      </w:r>
      <w:r w:rsidRPr="005359C4">
        <w:rPr>
          <w:rFonts w:ascii="Times New Roman" w:hAnsi="Times New Roman" w:cs="Times New Roman"/>
          <w:sz w:val="20"/>
          <w:szCs w:val="20"/>
          <w:lang w:eastAsia="zh-CN"/>
        </w:rPr>
        <w:t xml:space="preserve"> (далее – заявители, заявитель). </w:t>
      </w:r>
      <w:r w:rsidRPr="005359C4">
        <w:rPr>
          <w:rFonts w:ascii="Times New Roman" w:hAnsi="Times New Roman" w:cs="Times New Roman"/>
          <w:sz w:val="20"/>
          <w:szCs w:val="20"/>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r w:rsidRPr="005359C4">
        <w:rPr>
          <w:rFonts w:ascii="Times New Roman" w:hAnsi="Times New Roman" w:cs="Times New Roman"/>
          <w:spacing w:val="1"/>
          <w:sz w:val="20"/>
          <w:szCs w:val="20"/>
        </w:rPr>
        <w:t>1.3. Информирование о предоставлении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1.3.1. информация о порядке предоставления муниципальной услуги размещается:</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1) на информационных стендах, расположенных в помещениях администрации Завитинского муниципального округа (далее – Уполномоченный орган, орган местного самоуправления), многофункциональных центров предоставления государственных и муниципальных услуг. </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2) на официальном сайте Уполномоченного органа в информационно-телекоммуникационной сети «Интернет» </w:t>
      </w:r>
      <w:hyperlink r:id="rId8" w:history="1">
        <w:r w:rsidRPr="005359C4">
          <w:rPr>
            <w:rFonts w:ascii="Times New Roman" w:hAnsi="Times New Roman" w:cs="Times New Roman"/>
            <w:color w:val="0000FF"/>
            <w:sz w:val="20"/>
            <w:szCs w:val="20"/>
            <w:u w:val="single"/>
            <w:lang w:val="en-US"/>
          </w:rPr>
          <w:t>www</w:t>
        </w:r>
        <w:r w:rsidRPr="005359C4">
          <w:rPr>
            <w:rFonts w:ascii="Times New Roman" w:hAnsi="Times New Roman" w:cs="Times New Roman"/>
            <w:color w:val="0000FF"/>
            <w:sz w:val="20"/>
            <w:szCs w:val="20"/>
            <w:u w:val="single"/>
          </w:rPr>
          <w:t>.zavitinsk.info.</w:t>
        </w:r>
        <w:r w:rsidRPr="005359C4">
          <w:rPr>
            <w:rFonts w:ascii="Times New Roman" w:hAnsi="Times New Roman" w:cs="Times New Roman"/>
            <w:color w:val="0000FF"/>
            <w:sz w:val="20"/>
            <w:szCs w:val="20"/>
            <w:u w:val="single"/>
            <w:lang w:val="en-US"/>
          </w:rPr>
          <w:t>ru</w:t>
        </w:r>
      </w:hyperlink>
      <w:r w:rsidRPr="005359C4">
        <w:rPr>
          <w:rFonts w:ascii="Times New Roman" w:hAnsi="Times New Roman" w:cs="Times New Roman"/>
          <w:color w:val="000000"/>
          <w:sz w:val="20"/>
          <w:szCs w:val="20"/>
        </w:rPr>
        <w:t xml:space="preserve">; </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3) на Портале государственных и муниципальных услуг Амурской области </w:t>
      </w:r>
      <w:hyperlink r:id="rId9" w:history="1">
        <w:r w:rsidRPr="005359C4">
          <w:rPr>
            <w:rStyle w:val="a9"/>
            <w:rFonts w:ascii="Times New Roman" w:hAnsi="Times New Roman" w:cs="Times New Roman"/>
            <w:bCs/>
            <w:sz w:val="20"/>
            <w:szCs w:val="20"/>
          </w:rPr>
          <w:t>https://gu.amurobl.ru/</w:t>
        </w:r>
      </w:hyperlink>
      <w:r w:rsidRPr="005359C4">
        <w:rPr>
          <w:rFonts w:ascii="Times New Roman" w:hAnsi="Times New Roman" w:cs="Times New Roman"/>
          <w:bCs/>
          <w:sz w:val="20"/>
          <w:szCs w:val="20"/>
        </w:rPr>
        <w:t xml:space="preserve"> </w:t>
      </w:r>
      <w:r w:rsidRPr="005359C4">
        <w:rPr>
          <w:rFonts w:ascii="Times New Roman" w:hAnsi="Times New Roman" w:cs="Times New Roman"/>
          <w:spacing w:val="1"/>
          <w:sz w:val="20"/>
          <w:szCs w:val="20"/>
        </w:rPr>
        <w:t>(далее – Региональный портал);</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4) на Едином портале государственных и муниципальных услуг (функций) (http</w:t>
      </w:r>
      <w:r w:rsidRPr="005359C4">
        <w:rPr>
          <w:rFonts w:ascii="Times New Roman" w:hAnsi="Times New Roman" w:cs="Times New Roman"/>
          <w:spacing w:val="1"/>
          <w:sz w:val="20"/>
          <w:szCs w:val="20"/>
          <w:lang w:val="en-US"/>
        </w:rPr>
        <w:t>s</w:t>
      </w:r>
      <w:r w:rsidRPr="005359C4">
        <w:rPr>
          <w:rFonts w:ascii="Times New Roman" w:hAnsi="Times New Roman" w:cs="Times New Roman"/>
          <w:spacing w:val="1"/>
          <w:sz w:val="20"/>
          <w:szCs w:val="20"/>
        </w:rPr>
        <w:t>:// www.gosuslugi.ru/) (далее – Единый портал);</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5) в государственной информационной системе «Реестр государственных и муниципальных услуг» (http://frgu.ru) (далее – Региональный реестр).</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6) непосредственно при личном приеме заявителя в Уполномоченном органе – администрации Завитинского муниципального округа или многофункциональном центре предоставления государственных и муниципальных услуг (далее – многофункциональный центр, МФЦ);</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7) по телефону Уполномоченного органа или многофункционального центра;</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8) письменно, в том числе посредством электронной почты, факсимильной связи.</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1.3.2. Консультирование по вопросам предоставления муниципальной услуги осуществляется:</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 в многофункциональных центрах при устном обращении - лично или по телефону;</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почте.1.3.3. Информация о порядке и сроках предоставления муниципальной услуги предоставляется заявителю бесплатно.</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5359C4">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5359C4">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rPr>
        <w:t>2. Стандарт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 Наименование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bCs/>
          <w:sz w:val="20"/>
          <w:szCs w:val="20"/>
        </w:rPr>
        <w:t xml:space="preserve">«Постановка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 </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2.2. Наименование органа местного самоуправления, непосредственно предоставляющего муниципальную услугу</w:t>
      </w:r>
      <w:r w:rsidRPr="005359C4">
        <w:rPr>
          <w:rFonts w:ascii="Times New Roman" w:hAnsi="Times New Roman" w:cs="Times New Roman"/>
          <w:sz w:val="20"/>
          <w:szCs w:val="20"/>
          <w:lang w:eastAsia="zh-CN"/>
        </w:rPr>
        <w:t xml:space="preserve"> </w:t>
      </w:r>
      <w:r w:rsidRPr="005359C4">
        <w:rPr>
          <w:rFonts w:ascii="Times New Roman" w:hAnsi="Times New Roman" w:cs="Times New Roman"/>
          <w:iCs/>
          <w:sz w:val="20"/>
          <w:szCs w:val="20"/>
        </w:rPr>
        <w:t xml:space="preserve">Администрация Завитинского муниципального округа, отдел архитектуры и градостроительства. </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2.3. Перечень нормативных правовых актов, регулирующих предоставление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2.4. Описание результата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2.4.1. Результатами предоставления муниципальной услуги являются:</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1) решение о признании молодой семьи участницей программы, постановка на учет в качестве участника программы (подпрограммы) (постановление главы Завитинского муниципального округа по форме, установленной органом местного самоуправления);</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2) решение об </w:t>
      </w:r>
      <w:r w:rsidRPr="005359C4">
        <w:rPr>
          <w:rFonts w:ascii="Times New Roman" w:eastAsia="Calibri" w:hAnsi="Times New Roman" w:cs="Times New Roman"/>
          <w:sz w:val="20"/>
          <w:szCs w:val="20"/>
        </w:rPr>
        <w:lastRenderedPageBreak/>
        <w:t xml:space="preserve">отказе в признании молодой семьи участницей программы, в постановке на учет в качестве участника программы (по форме согласно приложению № 3 к настоящему Административному регламенту); </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3) решение о выдаче свидетельства о праве на получение социальной выплаты на приобретение жилого помещения или строительство индивидуального жилого дома (Форма свидетельства устанавливается субъектом Российской Федерации);</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4) решение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 (по форме согласно приложению № 4 к настоящему Административному регламенту). </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2.5.1.</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Срок предоставления муниципальной услуги не может превышать 10 календарных  дней  со дня регистрации заявления и документов, необходимых для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w:t>
      </w:r>
      <w:r w:rsidRPr="005359C4">
        <w:rPr>
          <w:rFonts w:ascii="Times New Roman" w:eastAsia="Calibri" w:hAnsi="Times New Roman" w:cs="Times New Roman"/>
          <w:sz w:val="20"/>
          <w:szCs w:val="20"/>
        </w:rPr>
        <w:t>принимает решение о признании либо об отказе в признании молодой семьи участницей программы (подпрограммы).</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5 календарных дней со дня принятия такого решения.</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2.5.2. Приостановление срока предоставления муниципальной услуги не предусмотрено.</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2.6.1.</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 xml:space="preserve">Для получения муниципальной услуги заявитель представляет </w:t>
      </w:r>
      <w:r w:rsidRPr="005359C4">
        <w:rPr>
          <w:rFonts w:ascii="Times New Roman" w:eastAsia="Calibri" w:hAnsi="Times New Roman" w:cs="Times New Roman"/>
          <w:sz w:val="20"/>
          <w:szCs w:val="20"/>
        </w:rPr>
        <w:t>заявления:</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  </w:t>
      </w:r>
      <w:r w:rsidRPr="005359C4">
        <w:rPr>
          <w:rFonts w:ascii="Times New Roman" w:hAnsi="Times New Roman" w:cs="Times New Roman"/>
          <w:sz w:val="20"/>
          <w:szCs w:val="20"/>
        </w:rPr>
        <w:t xml:space="preserve"> на бумажном носителе по форме </w:t>
      </w:r>
      <w:r w:rsidRPr="005359C4">
        <w:rPr>
          <w:rFonts w:ascii="Times New Roman" w:eastAsia="Calibri" w:hAnsi="Times New Roman" w:cs="Times New Roman"/>
          <w:sz w:val="20"/>
          <w:szCs w:val="20"/>
        </w:rPr>
        <w:t>согласно Приложению 1 к настоящему Административному регламенту   (при личном обращении в орган местного самоуправления по месту жительства -  в 2 экземплярах (один экземпляр возвращается заявителю с указанием даты принятия заявления и приложенных к нему документов);</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 </w:t>
      </w:r>
      <w:r w:rsidRPr="005359C4">
        <w:rPr>
          <w:rFonts w:ascii="Times New Roman" w:hAnsi="Times New Roman" w:cs="Times New Roman"/>
          <w:sz w:val="20"/>
          <w:szCs w:val="20"/>
        </w:rPr>
        <w:t xml:space="preserve"> на бумажном носителе по форме </w:t>
      </w:r>
      <w:r w:rsidRPr="005359C4">
        <w:rPr>
          <w:rFonts w:ascii="Times New Roman" w:eastAsia="Calibri" w:hAnsi="Times New Roman" w:cs="Times New Roman"/>
          <w:sz w:val="20"/>
          <w:szCs w:val="20"/>
        </w:rPr>
        <w:t>согласно Приложению 2 к настоящему Административному регламенту (для проведения оценки доходов для признания молодой семьи имеющей достаточные доходы) - в 1 экземпляре;</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 в произвольной форме (для получения свидетельства) – в 1 экземпляре; </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2.6.2. К заявлению прилагаются:</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 xml:space="preserve">2.6.2.1. Для участия в программе (подпрограмме) в целях использования социальной выплаты в соответствии с </w:t>
      </w:r>
      <w:hyperlink w:anchor="Par17" w:history="1">
        <w:r w:rsidRPr="005359C4">
          <w:rPr>
            <w:rFonts w:ascii="Times New Roman" w:eastAsia="Calibri" w:hAnsi="Times New Roman" w:cs="Times New Roman"/>
            <w:color w:val="0000FF"/>
            <w:sz w:val="20"/>
            <w:szCs w:val="20"/>
          </w:rPr>
          <w:t>подпунктами "а"</w:t>
        </w:r>
      </w:hyperlink>
      <w:r w:rsidRPr="005359C4">
        <w:rPr>
          <w:rFonts w:ascii="Times New Roman" w:eastAsia="Calibri" w:hAnsi="Times New Roman" w:cs="Times New Roman"/>
          <w:sz w:val="20"/>
          <w:szCs w:val="20"/>
        </w:rPr>
        <w:t xml:space="preserve"> - </w:t>
      </w:r>
      <w:hyperlink w:anchor="Par21" w:history="1">
        <w:r w:rsidRPr="005359C4">
          <w:rPr>
            <w:rFonts w:ascii="Times New Roman" w:eastAsia="Calibri" w:hAnsi="Times New Roman" w:cs="Times New Roman"/>
            <w:color w:val="0000FF"/>
            <w:sz w:val="20"/>
            <w:szCs w:val="20"/>
          </w:rPr>
          <w:t>"д"</w:t>
        </w:r>
      </w:hyperlink>
      <w:r w:rsidRPr="005359C4">
        <w:rPr>
          <w:rFonts w:ascii="Times New Roman" w:eastAsia="Calibri" w:hAnsi="Times New Roman" w:cs="Times New Roman"/>
          <w:sz w:val="20"/>
          <w:szCs w:val="20"/>
        </w:rPr>
        <w:t xml:space="preserve">, </w:t>
      </w:r>
      <w:hyperlink w:anchor="Par23" w:history="1">
        <w:r w:rsidRPr="005359C4">
          <w:rPr>
            <w:rFonts w:ascii="Times New Roman" w:eastAsia="Calibri" w:hAnsi="Times New Roman" w:cs="Times New Roman"/>
            <w:color w:val="0000FF"/>
            <w:sz w:val="20"/>
            <w:szCs w:val="20"/>
          </w:rPr>
          <w:t>"ж"</w:t>
        </w:r>
      </w:hyperlink>
      <w:r w:rsidRPr="005359C4">
        <w:rPr>
          <w:rFonts w:ascii="Times New Roman" w:eastAsia="Calibri" w:hAnsi="Times New Roman" w:cs="Times New Roman"/>
          <w:sz w:val="20"/>
          <w:szCs w:val="20"/>
        </w:rPr>
        <w:t xml:space="preserve"> и </w:t>
      </w:r>
      <w:hyperlink w:anchor="Par24" w:history="1">
        <w:r w:rsidRPr="005359C4">
          <w:rPr>
            <w:rFonts w:ascii="Times New Roman" w:eastAsia="Calibri" w:hAnsi="Times New Roman" w:cs="Times New Roman"/>
            <w:color w:val="0000FF"/>
            <w:sz w:val="20"/>
            <w:szCs w:val="20"/>
          </w:rPr>
          <w:t>"з" пункта 3</w:t>
        </w:r>
      </w:hyperlink>
      <w:r w:rsidRPr="005359C4">
        <w:rPr>
          <w:rFonts w:ascii="Times New Roman" w:eastAsia="Calibri" w:hAnsi="Times New Roman" w:cs="Times New Roman"/>
          <w:sz w:val="20"/>
          <w:szCs w:val="20"/>
        </w:rPr>
        <w:t xml:space="preserve">  Порядка</w:t>
      </w:r>
      <w:r w:rsidRPr="005359C4">
        <w:rPr>
          <w:rFonts w:ascii="Times New Roman" w:hAnsi="Times New Roman" w:cs="Times New Roman"/>
          <w:sz w:val="20"/>
          <w:szCs w:val="20"/>
        </w:rPr>
        <w:t>:</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б) копии документов, удостоверяющих личность каждого члена молодой семьи;</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в) копия свидетельства о браке (на неполную семью не распространяется);</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г) документ, подтверждающий признание молодой семьи нуждающейся в жилых помещениях;</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е) копия документа, подтверждающего регистрацию в системе индивидуального (персонифицированного) учета каждого члена молодой семьи.</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2.6.2.2. Для участия в программе (подпрограмме) в целях использования социальной выплаты в соответствии с </w:t>
      </w:r>
      <w:hyperlink w:anchor="Par22" w:history="1">
        <w:r w:rsidRPr="005359C4">
          <w:rPr>
            <w:rFonts w:ascii="Times New Roman" w:eastAsia="Calibri" w:hAnsi="Times New Roman" w:cs="Times New Roman"/>
            <w:color w:val="0000FF"/>
            <w:sz w:val="20"/>
            <w:szCs w:val="20"/>
          </w:rPr>
          <w:t>подпунктами "е"</w:t>
        </w:r>
      </w:hyperlink>
      <w:r w:rsidRPr="005359C4">
        <w:rPr>
          <w:rFonts w:ascii="Times New Roman" w:eastAsia="Calibri" w:hAnsi="Times New Roman" w:cs="Times New Roman"/>
          <w:sz w:val="20"/>
          <w:szCs w:val="20"/>
        </w:rPr>
        <w:t xml:space="preserve"> и </w:t>
      </w:r>
      <w:hyperlink w:anchor="Par25" w:history="1">
        <w:r w:rsidRPr="005359C4">
          <w:rPr>
            <w:rFonts w:ascii="Times New Roman" w:eastAsia="Calibri" w:hAnsi="Times New Roman" w:cs="Times New Roman"/>
            <w:color w:val="0000FF"/>
            <w:sz w:val="20"/>
            <w:szCs w:val="20"/>
          </w:rPr>
          <w:t>"и" пункта 3</w:t>
        </w:r>
      </w:hyperlink>
      <w:r w:rsidRPr="005359C4">
        <w:rPr>
          <w:rFonts w:ascii="Times New Roman" w:eastAsia="Calibri" w:hAnsi="Times New Roman" w:cs="Times New Roman"/>
          <w:sz w:val="20"/>
          <w:szCs w:val="20"/>
        </w:rPr>
        <w:t xml:space="preserve"> Порядка: </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б) копии документов, удостоверяющих личность каждого члена молодой семьи;</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в) копия свидетельства о браке (на неполную семью не распространяется);</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2" w:history="1">
        <w:r w:rsidRPr="005359C4">
          <w:rPr>
            <w:rFonts w:ascii="Times New Roman" w:eastAsia="Calibri" w:hAnsi="Times New Roman" w:cs="Times New Roman"/>
            <w:color w:val="0000FF"/>
            <w:sz w:val="20"/>
            <w:szCs w:val="20"/>
          </w:rPr>
          <w:t>подпунктом "е" пункта 3</w:t>
        </w:r>
      </w:hyperlink>
      <w:r w:rsidRPr="005359C4">
        <w:rPr>
          <w:rFonts w:ascii="Times New Roman" w:eastAsia="Calibri" w:hAnsi="Times New Roman" w:cs="Times New Roman"/>
          <w:sz w:val="20"/>
          <w:szCs w:val="20"/>
        </w:rPr>
        <w:t xml:space="preserve">  Порядка;</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5" w:history="1">
        <w:r w:rsidRPr="005359C4">
          <w:rPr>
            <w:rFonts w:ascii="Times New Roman" w:eastAsia="Calibri" w:hAnsi="Times New Roman" w:cs="Times New Roman"/>
            <w:color w:val="0000FF"/>
            <w:sz w:val="20"/>
            <w:szCs w:val="20"/>
          </w:rPr>
          <w:t>подпунктом "и" пункта 3</w:t>
        </w:r>
      </w:hyperlink>
      <w:r w:rsidRPr="005359C4">
        <w:rPr>
          <w:rFonts w:ascii="Times New Roman" w:eastAsia="Calibri" w:hAnsi="Times New Roman" w:cs="Times New Roman"/>
          <w:sz w:val="20"/>
          <w:szCs w:val="20"/>
        </w:rPr>
        <w:t xml:space="preserve"> Порядка;</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е) копия договора жилищного кредита; 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з) документ, подтверждающий признание молодой семьи нуждающейся в жилом помещении в соответствии с </w:t>
      </w:r>
      <w:hyperlink w:anchor="Par41" w:history="1">
        <w:r w:rsidRPr="005359C4">
          <w:rPr>
            <w:rFonts w:ascii="Times New Roman" w:eastAsia="Calibri" w:hAnsi="Times New Roman" w:cs="Times New Roman"/>
            <w:color w:val="0000FF"/>
            <w:sz w:val="20"/>
            <w:szCs w:val="20"/>
          </w:rPr>
          <w:t>пунктом 7</w:t>
        </w:r>
      </w:hyperlink>
      <w:r w:rsidRPr="005359C4">
        <w:rPr>
          <w:rFonts w:ascii="Times New Roman" w:eastAsia="Calibri" w:hAnsi="Times New Roman" w:cs="Times New Roman"/>
          <w:sz w:val="20"/>
          <w:szCs w:val="20"/>
        </w:rPr>
        <w:t xml:space="preserve"> Порядка на день заключения договора жилищного кредита, указанного в </w:t>
      </w:r>
      <w:hyperlink w:anchor="Par119" w:history="1">
        <w:r w:rsidRPr="005359C4">
          <w:rPr>
            <w:rFonts w:ascii="Times New Roman" w:eastAsia="Calibri" w:hAnsi="Times New Roman" w:cs="Times New Roman"/>
            <w:color w:val="0000FF"/>
            <w:sz w:val="20"/>
            <w:szCs w:val="20"/>
          </w:rPr>
          <w:t>абзаце четырнадцатом</w:t>
        </w:r>
      </w:hyperlink>
      <w:r w:rsidRPr="005359C4">
        <w:rPr>
          <w:rFonts w:ascii="Times New Roman" w:eastAsia="Calibri" w:hAnsi="Times New Roman" w:cs="Times New Roman"/>
          <w:sz w:val="20"/>
          <w:szCs w:val="20"/>
        </w:rPr>
        <w:t xml:space="preserve"> пункта 20 Порядка;</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к) копия документа, подтверждающего регистрацию в системе индивидуального (персонифицированного) учета каждого члена молодой семьи. 2.6.2.3.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программы (подпрограммы), заявление о выдаче свидетельства (в произвольной форме) и документы:</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а) предусмотренные </w:t>
      </w:r>
      <w:hyperlink w:anchor="Par108" w:history="1">
        <w:r w:rsidRPr="005359C4">
          <w:rPr>
            <w:rFonts w:ascii="Times New Roman" w:eastAsia="Calibri" w:hAnsi="Times New Roman" w:cs="Times New Roman"/>
            <w:color w:val="0000FF"/>
            <w:sz w:val="20"/>
            <w:szCs w:val="20"/>
          </w:rPr>
          <w:t>абзацами третьим</w:t>
        </w:r>
      </w:hyperlink>
      <w:r w:rsidRPr="005359C4">
        <w:rPr>
          <w:rFonts w:ascii="Times New Roman" w:eastAsia="Calibri" w:hAnsi="Times New Roman" w:cs="Times New Roman"/>
          <w:sz w:val="20"/>
          <w:szCs w:val="20"/>
        </w:rPr>
        <w:t xml:space="preserve"> - </w:t>
      </w:r>
      <w:hyperlink w:anchor="Par111" w:history="1">
        <w:r w:rsidRPr="005359C4">
          <w:rPr>
            <w:rFonts w:ascii="Times New Roman" w:eastAsia="Calibri" w:hAnsi="Times New Roman" w:cs="Times New Roman"/>
            <w:color w:val="0000FF"/>
            <w:sz w:val="20"/>
            <w:szCs w:val="20"/>
          </w:rPr>
          <w:t>шестым пункта 20</w:t>
        </w:r>
      </w:hyperlink>
      <w:r w:rsidRPr="005359C4">
        <w:rPr>
          <w:rFonts w:ascii="Times New Roman" w:eastAsia="Calibri" w:hAnsi="Times New Roman" w:cs="Times New Roman"/>
          <w:sz w:val="20"/>
          <w:szCs w:val="20"/>
        </w:rPr>
        <w:t xml:space="preserve"> Порядка, - в случае использования социальной выплаты в соответствии с </w:t>
      </w:r>
      <w:hyperlink w:anchor="Par17" w:history="1">
        <w:r w:rsidRPr="005359C4">
          <w:rPr>
            <w:rFonts w:ascii="Times New Roman" w:eastAsia="Calibri" w:hAnsi="Times New Roman" w:cs="Times New Roman"/>
            <w:color w:val="0000FF"/>
            <w:sz w:val="20"/>
            <w:szCs w:val="20"/>
          </w:rPr>
          <w:t>подпунктами "а"</w:t>
        </w:r>
      </w:hyperlink>
      <w:r w:rsidRPr="005359C4">
        <w:rPr>
          <w:rFonts w:ascii="Times New Roman" w:eastAsia="Calibri" w:hAnsi="Times New Roman" w:cs="Times New Roman"/>
          <w:sz w:val="20"/>
          <w:szCs w:val="20"/>
        </w:rPr>
        <w:t xml:space="preserve"> - </w:t>
      </w:r>
      <w:hyperlink w:anchor="Par21" w:history="1">
        <w:r w:rsidRPr="005359C4">
          <w:rPr>
            <w:rFonts w:ascii="Times New Roman" w:eastAsia="Calibri" w:hAnsi="Times New Roman" w:cs="Times New Roman"/>
            <w:color w:val="0000FF"/>
            <w:sz w:val="20"/>
            <w:szCs w:val="20"/>
          </w:rPr>
          <w:t>"д"</w:t>
        </w:r>
      </w:hyperlink>
      <w:r w:rsidRPr="005359C4">
        <w:rPr>
          <w:rFonts w:ascii="Times New Roman" w:eastAsia="Calibri" w:hAnsi="Times New Roman" w:cs="Times New Roman"/>
          <w:sz w:val="20"/>
          <w:szCs w:val="20"/>
        </w:rPr>
        <w:t xml:space="preserve">, </w:t>
      </w:r>
      <w:hyperlink w:anchor="Par23" w:history="1">
        <w:r w:rsidRPr="005359C4">
          <w:rPr>
            <w:rFonts w:ascii="Times New Roman" w:eastAsia="Calibri" w:hAnsi="Times New Roman" w:cs="Times New Roman"/>
            <w:color w:val="0000FF"/>
            <w:sz w:val="20"/>
            <w:szCs w:val="20"/>
          </w:rPr>
          <w:t>"ж"</w:t>
        </w:r>
      </w:hyperlink>
      <w:r w:rsidRPr="005359C4">
        <w:rPr>
          <w:rFonts w:ascii="Times New Roman" w:eastAsia="Calibri" w:hAnsi="Times New Roman" w:cs="Times New Roman"/>
          <w:sz w:val="20"/>
          <w:szCs w:val="20"/>
        </w:rPr>
        <w:t xml:space="preserve"> и </w:t>
      </w:r>
      <w:hyperlink w:anchor="Par24" w:history="1">
        <w:r w:rsidRPr="005359C4">
          <w:rPr>
            <w:rFonts w:ascii="Times New Roman" w:eastAsia="Calibri" w:hAnsi="Times New Roman" w:cs="Times New Roman"/>
            <w:color w:val="0000FF"/>
            <w:sz w:val="20"/>
            <w:szCs w:val="20"/>
          </w:rPr>
          <w:t>"з" пункта 3</w:t>
        </w:r>
      </w:hyperlink>
      <w:r w:rsidRPr="005359C4">
        <w:rPr>
          <w:rFonts w:ascii="Times New Roman" w:eastAsia="Calibri" w:hAnsi="Times New Roman" w:cs="Times New Roman"/>
          <w:sz w:val="20"/>
          <w:szCs w:val="20"/>
        </w:rPr>
        <w:t xml:space="preserve"> Порядка;</w:t>
      </w:r>
      <w:r w:rsidRPr="005359C4">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б) предусмотренные </w:t>
      </w:r>
      <w:hyperlink w:anchor="Par115" w:history="1">
        <w:r w:rsidRPr="005359C4">
          <w:rPr>
            <w:rFonts w:ascii="Times New Roman" w:eastAsia="Calibri" w:hAnsi="Times New Roman" w:cs="Times New Roman"/>
            <w:color w:val="0000FF"/>
            <w:sz w:val="20"/>
            <w:szCs w:val="20"/>
          </w:rPr>
          <w:t>абзацами десятым</w:t>
        </w:r>
      </w:hyperlink>
      <w:r w:rsidRPr="005359C4">
        <w:rPr>
          <w:rFonts w:ascii="Times New Roman" w:eastAsia="Calibri" w:hAnsi="Times New Roman" w:cs="Times New Roman"/>
          <w:sz w:val="20"/>
          <w:szCs w:val="20"/>
        </w:rPr>
        <w:t xml:space="preserve"> - </w:t>
      </w:r>
      <w:hyperlink w:anchor="Par120" w:history="1">
        <w:r w:rsidRPr="005359C4">
          <w:rPr>
            <w:rFonts w:ascii="Times New Roman" w:eastAsia="Calibri" w:hAnsi="Times New Roman" w:cs="Times New Roman"/>
            <w:color w:val="0000FF"/>
            <w:sz w:val="20"/>
            <w:szCs w:val="20"/>
          </w:rPr>
          <w:t>пятнадцатым</w:t>
        </w:r>
      </w:hyperlink>
      <w:r w:rsidRPr="005359C4">
        <w:rPr>
          <w:rFonts w:ascii="Times New Roman" w:eastAsia="Calibri" w:hAnsi="Times New Roman" w:cs="Times New Roman"/>
          <w:sz w:val="20"/>
          <w:szCs w:val="20"/>
        </w:rPr>
        <w:t xml:space="preserve"> и </w:t>
      </w:r>
      <w:hyperlink w:anchor="Par122" w:history="1">
        <w:r w:rsidRPr="005359C4">
          <w:rPr>
            <w:rFonts w:ascii="Times New Roman" w:eastAsia="Calibri" w:hAnsi="Times New Roman" w:cs="Times New Roman"/>
            <w:color w:val="0000FF"/>
            <w:sz w:val="20"/>
            <w:szCs w:val="20"/>
          </w:rPr>
          <w:t>семнадцатым пункта 20</w:t>
        </w:r>
      </w:hyperlink>
      <w:r w:rsidRPr="005359C4">
        <w:rPr>
          <w:rFonts w:ascii="Times New Roman" w:eastAsia="Calibri" w:hAnsi="Times New Roman" w:cs="Times New Roman"/>
          <w:sz w:val="20"/>
          <w:szCs w:val="20"/>
        </w:rPr>
        <w:t xml:space="preserve"> Порядка, - в случае использования социальной выплаты в соответствии с </w:t>
      </w:r>
      <w:hyperlink w:anchor="Par22" w:history="1">
        <w:r w:rsidRPr="005359C4">
          <w:rPr>
            <w:rFonts w:ascii="Times New Roman" w:eastAsia="Calibri" w:hAnsi="Times New Roman" w:cs="Times New Roman"/>
            <w:color w:val="0000FF"/>
            <w:sz w:val="20"/>
            <w:szCs w:val="20"/>
          </w:rPr>
          <w:t>подпунктами "е"</w:t>
        </w:r>
      </w:hyperlink>
      <w:r w:rsidRPr="005359C4">
        <w:rPr>
          <w:rFonts w:ascii="Times New Roman" w:eastAsia="Calibri" w:hAnsi="Times New Roman" w:cs="Times New Roman"/>
          <w:sz w:val="20"/>
          <w:szCs w:val="20"/>
        </w:rPr>
        <w:t xml:space="preserve"> и </w:t>
      </w:r>
      <w:hyperlink w:anchor="Par25" w:history="1">
        <w:r w:rsidRPr="005359C4">
          <w:rPr>
            <w:rFonts w:ascii="Times New Roman" w:eastAsia="Calibri" w:hAnsi="Times New Roman" w:cs="Times New Roman"/>
            <w:color w:val="0000FF"/>
            <w:sz w:val="20"/>
            <w:szCs w:val="20"/>
          </w:rPr>
          <w:t>"и" пункта 3</w:t>
        </w:r>
      </w:hyperlink>
      <w:r w:rsidRPr="005359C4">
        <w:rPr>
          <w:rFonts w:ascii="Times New Roman" w:eastAsia="Calibri" w:hAnsi="Times New Roman" w:cs="Times New Roman"/>
          <w:sz w:val="20"/>
          <w:szCs w:val="20"/>
        </w:rPr>
        <w:t xml:space="preserve"> Порядка.</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2.6.3. Заявление и прилагаемые документы могут быть представлены (направлены) заявителем одним из следующих способов:</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1) лично или посредством почтового отправления в орган местного самоуправления; через МФЦ; через Региональный портал или Единый портал. 2.6.4. Запрещается требовать от заявителя: 1) представления документов и информации или </w:t>
      </w:r>
      <w:r w:rsidRPr="005359C4">
        <w:rPr>
          <w:rFonts w:ascii="Times New Roman" w:hAnsi="Times New Roman" w:cs="Times New Roman"/>
          <w:sz w:val="20"/>
          <w:szCs w:val="20"/>
        </w:rP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5359C4">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C6CD77" w14:textId="11B3BF93" w:rsidR="001504E2" w:rsidRPr="005359C4" w:rsidRDefault="001504E2" w:rsidP="00BC6DB4">
      <w:pPr>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2.7.1. Получаются в рамках межведомственного взаимодействия: </w:t>
      </w:r>
      <w:r w:rsidRPr="005359C4">
        <w:rPr>
          <w:rFonts w:ascii="Times New Roman" w:eastAsia="Calibri" w:hAnsi="Times New Roman" w:cs="Times New Roman"/>
          <w:sz w:val="20"/>
          <w:szCs w:val="20"/>
        </w:rPr>
        <w:t xml:space="preserve">а) решение органа местного самоуправления о признании молодой семьи нуждающейся в жилых помещениях (при постановке на учет в программу (подпрограмму); </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 xml:space="preserve">б) справка органа местного самоуправления, подтверждающая постановку на учет молодой  семьи в качестве нуждающейся в жилых помещениях (при получении свидетельства); </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в) копию государственного сертификата на материнский (семейный) капитал;</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г) выписка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w:t>
      </w:r>
      <w:r w:rsidRPr="005359C4">
        <w:rPr>
          <w:rFonts w:ascii="Times New Roman" w:hAnsi="Times New Roman" w:cs="Times New Roman"/>
          <w:sz w:val="20"/>
          <w:szCs w:val="20"/>
        </w:rPr>
        <w:t xml:space="preserve"> 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являются: 1)</w:t>
      </w:r>
      <w:r w:rsidRPr="005359C4">
        <w:rPr>
          <w:rFonts w:ascii="Times New Roman" w:hAnsi="Times New Roman" w:cs="Times New Roman"/>
          <w:sz w:val="20"/>
          <w:szCs w:val="20"/>
        </w:rPr>
        <w:tab/>
      </w:r>
      <w:r w:rsidRPr="005359C4">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359C4">
        <w:rPr>
          <w:rFonts w:ascii="Times New Roman" w:hAnsi="Times New Roman" w:cs="Times New Roman"/>
          <w:sz w:val="20"/>
          <w:szCs w:val="20"/>
        </w:rPr>
        <w:t>; 2)</w:t>
      </w:r>
      <w:r w:rsidRPr="005359C4">
        <w:rPr>
          <w:rFonts w:ascii="Times New Roman" w:hAnsi="Times New Roman" w:cs="Times New Roman"/>
          <w:sz w:val="20"/>
          <w:szCs w:val="20"/>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 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4)</w:t>
      </w:r>
      <w:r w:rsidRPr="005359C4">
        <w:rPr>
          <w:rFonts w:ascii="Times New Roman" w:hAnsi="Times New Roman" w:cs="Times New Roman"/>
          <w:sz w:val="20"/>
          <w:szCs w:val="20"/>
        </w:rPr>
        <w:tab/>
        <w:t>подача заявления (запроса) от имени заявителя не уполномоченным на то лицом; 5) заявление о предоставлении услуги подано в орган местного самоуправления или организацию, в полномочия которых не входит предоставление услуги; 6) неполное, некорректное заполнение полей в форме заявления, в том числе в интерактивной форме заявления на Региональном портале, Едином портале; 7) электронные документы не соответствуют требованиям к форматам их предоставления и (или) не читаются; 9) несоблюдение установленных статьей 11 Федерального закона № 63-ФЗ условий признания действительности, усиленной квалифицированной электронной подписи. 2.9.</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 xml:space="preserve">Исчерпывающий перечень оснований для приостановления или отказа в предоставлении муниципальной услуги 2.9.1. Основания для приостановления предоставления муниципальной услуги отсутствуют.  2.9.2. Основания для отказа в предоставлении муниципальной услуги: </w:t>
      </w:r>
      <w:r w:rsidRPr="005359C4">
        <w:rPr>
          <w:rFonts w:ascii="Times New Roman" w:eastAsia="Calibri" w:hAnsi="Times New Roman" w:cs="Times New Roman"/>
          <w:sz w:val="20"/>
          <w:szCs w:val="20"/>
        </w:rPr>
        <w:t>- несоответствие молодой семьи требованиям, указанным в пункте 6 Порядка;</w:t>
      </w:r>
      <w:r w:rsidRPr="005359C4">
        <w:rPr>
          <w:rFonts w:ascii="Times New Roman" w:hAnsi="Times New Roman" w:cs="Times New Roman"/>
          <w:sz w:val="20"/>
          <w:szCs w:val="20"/>
        </w:rPr>
        <w:t xml:space="preserve"> - непредставление или представление не в полном объеме документов, предусмотренных </w:t>
      </w:r>
      <w:hyperlink w:anchor="Par106" w:history="1">
        <w:r w:rsidRPr="005359C4">
          <w:rPr>
            <w:rFonts w:ascii="Times New Roman" w:hAnsi="Times New Roman" w:cs="Times New Roman"/>
            <w:color w:val="0000FF"/>
            <w:sz w:val="20"/>
            <w:szCs w:val="20"/>
          </w:rPr>
          <w:t>пунктом 20</w:t>
        </w:r>
      </w:hyperlink>
      <w:r w:rsidRPr="005359C4">
        <w:rPr>
          <w:rFonts w:ascii="Times New Roman" w:hAnsi="Times New Roman" w:cs="Times New Roman"/>
          <w:sz w:val="20"/>
          <w:szCs w:val="20"/>
        </w:rPr>
        <w:t xml:space="preserve"> Порядка;  - недостоверность сведений, содержащихся в представленных документах; - ранее реализованное право на улучшение жилищных условий с использованием  социальной </w:t>
      </w:r>
      <w:r w:rsidRPr="005359C4">
        <w:rPr>
          <w:rFonts w:ascii="Times New Roman" w:hAnsi="Times New Roman" w:cs="Times New Roman"/>
          <w:sz w:val="20"/>
          <w:szCs w:val="20"/>
        </w:rPr>
        <w:lastRenderedPageBreak/>
        <w:t xml:space="preserve">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 w:history="1">
        <w:r w:rsidRPr="005359C4">
          <w:rPr>
            <w:rFonts w:ascii="Times New Roman" w:hAnsi="Times New Roman" w:cs="Times New Roman"/>
            <w:color w:val="0000FF"/>
            <w:sz w:val="20"/>
            <w:szCs w:val="20"/>
          </w:rPr>
          <w:t>законом</w:t>
        </w:r>
      </w:hyperlink>
      <w:r w:rsidRPr="005359C4">
        <w:rPr>
          <w:rFonts w:ascii="Times New Roman" w:hAnsi="Times New Roman" w:cs="Times New Roman"/>
          <w:sz w:val="20"/>
          <w:szCs w:val="20"/>
        </w:rPr>
        <w:t xml:space="preserve"> от 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359C4">
        <w:rPr>
          <w:rFonts w:ascii="Times New Roman" w:hAnsi="Times New Roman" w:cs="Times New Roman"/>
          <w:sz w:val="20"/>
          <w:szCs w:val="20"/>
          <w:vertAlign w:val="superscript"/>
        </w:rPr>
        <w:t>2</w:t>
      </w:r>
      <w:r w:rsidRPr="005359C4">
        <w:rPr>
          <w:rFonts w:ascii="Times New Roman" w:hAnsi="Times New Roman" w:cs="Times New Roman"/>
          <w:sz w:val="20"/>
          <w:szCs w:val="20"/>
        </w:rPr>
        <w:t xml:space="preserve"> Федерального  закона "Об актах гражданского состояния"; </w:t>
      </w:r>
      <w:r w:rsidRPr="005359C4">
        <w:rPr>
          <w:rFonts w:ascii="Times New Roman" w:eastAsia="Calibri" w:hAnsi="Times New Roman" w:cs="Times New Roman"/>
          <w:sz w:val="20"/>
          <w:szCs w:val="20"/>
        </w:rPr>
        <w:t xml:space="preserve">-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 </w:t>
      </w:r>
      <w:r w:rsidRPr="005359C4">
        <w:rPr>
          <w:rFonts w:ascii="Times New Roman" w:hAnsi="Times New Roman" w:cs="Times New Roman"/>
          <w:sz w:val="20"/>
          <w:szCs w:val="20"/>
        </w:rPr>
        <w:t xml:space="preserve">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услуги.2.10. Порядок, размер и основания взимания государственной  пошлины или иной платы, взимаемой за предоставление  муниципальной услуги </w:t>
      </w:r>
      <w:r w:rsidRPr="005359C4">
        <w:rPr>
          <w:rFonts w:ascii="Times New Roman" w:hAnsi="Times New Roman" w:cs="Times New Roman"/>
          <w:iCs/>
          <w:sz w:val="20"/>
          <w:szCs w:val="20"/>
        </w:rPr>
        <w:t>Муниципальная услуга предоставляется бесплатно.</w:t>
      </w:r>
      <w:r w:rsidRPr="005359C4">
        <w:rPr>
          <w:rFonts w:ascii="Times New Roman" w:hAnsi="Times New Roman" w:cs="Times New Roman"/>
          <w:sz w:val="20"/>
          <w:szCs w:val="20"/>
        </w:rPr>
        <w:t xml:space="preserve"> 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2.11.1. Время ожидания при подаче заявления на получение муниципальной услуги - не более 15 минут. 2.11.2. При получении результата предоставления муниципальной услуги максимальный срок ожидания в очереди не должен превышать 15 минут. 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2.13.1.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1) сопровождение инвалидов, имеющих стойкие расстройства функции зрения и самостоятельного передвижения, и оказание им помощи; 2) возможность посадки в транспортное средство и высадки из него, в том числе с использованием кресла-коляски; 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5) допуск сурдопереводчика и тифлосурдопереводчика; 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2.14. Показатели доступности и качества муниципальной услуги 2.14.1.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2.14.2. Показателями качества предоставления муниципальной услуги являются: соблюдение сроков приема и рассмотрения документов;  соблюдение срока получения результата муниципальной услуги; отсутствие обоснованных жалоб на нарушения Регламента, совершенные работниками органа местного самоуправления;  количество взаимодействий заявителя с должностными лицами (без учета консультаций).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 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2.15.</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2.15.1. При предоставлении муниципальной услуги в электронной форме заявитель вправе: а) получить информацию о порядке и сроках предоставления муниципальной услуги, размещенную на </w:t>
      </w:r>
      <w:r w:rsidRPr="005359C4">
        <w:rPr>
          <w:rFonts w:ascii="Times New Roman" w:hAnsi="Times New Roman" w:cs="Times New Roman"/>
          <w:sz w:val="20"/>
          <w:szCs w:val="20"/>
        </w:rPr>
        <w:lastRenderedPageBreak/>
        <w:t xml:space="preserve">Едином портале и на Региональном портале; б) подать заявление о предоставлении муниципальной услуги и иные документы, необходимые для предоставления муниципальной услуги; в) получить сведения о ходе выполнения заявлений о предоставлении муниципальной услуги, поданных в электронной форме; г) осуществить оценку качества предоставления муниципальной услуги посредством Регионального портала; д) получить результат предоставления муниципальной услуги в форме электронного документа; 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2.15.3. При наличии технической возможности может осуществляться предварительная запись заявителей на прием посредством Регионального портала. </w:t>
      </w:r>
      <w:r w:rsidRPr="005359C4">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5359C4">
        <w:rPr>
          <w:rFonts w:ascii="Times New Roman" w:hAnsi="Times New Roman" w:cs="Times New Roman"/>
          <w:sz w:val="20"/>
          <w:szCs w:val="20"/>
        </w:rPr>
        <w:t xml:space="preserve"> 3.1. Описание последовательности действий при предоставлении муниципальной услуги 3.1.1. Предоставление муниципальной услуги включает в себя следующие процедуры: 1) проверка документов и регистрация заявления; 2) получение сведений посредством Федеральной государственной информационной системы «Единая система межведомственного электронного взаимодействия»; 3) рассмотрение документов и сведений; 4) принятие решения о предоставлении услуги; 5) выдача (направление) заявителю результата муниципальной услуги. Описание административных процедур представлено в Приложении № 5 к настоящему Административному регламенту. </w:t>
      </w:r>
      <w:r w:rsidRPr="005359C4">
        <w:rPr>
          <w:rFonts w:ascii="Times New Roman" w:hAnsi="Times New Roman" w:cs="Times New Roman"/>
          <w:b/>
          <w:sz w:val="20"/>
          <w:szCs w:val="20"/>
        </w:rPr>
        <w:t>4. Формы контроля за исполнением административного регламента</w:t>
      </w:r>
      <w:r w:rsidRPr="005359C4">
        <w:rPr>
          <w:rFonts w:ascii="Times New Roman" w:hAnsi="Times New Roman" w:cs="Times New Roman"/>
          <w:sz w:val="20"/>
          <w:szCs w:val="20"/>
        </w:rPr>
        <w:t xml:space="preserve"> 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5359C4">
        <w:rPr>
          <w:rFonts w:ascii="Times New Roman" w:hAnsi="Times New Roman" w:cs="Times New Roman"/>
          <w:color w:val="000000"/>
          <w:sz w:val="20"/>
          <w:szCs w:val="20"/>
        </w:rPr>
        <w:t>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Текущий контроль осуществляется путем проведения проверок:</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решений о предоставлении (об отказе в предоставлении) муниципальной услуги; выявления и устранения нарушений прав граждан;</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5359C4">
        <w:rPr>
          <w:rFonts w:ascii="Times New Roman" w:hAnsi="Times New Roman" w:cs="Times New Roman"/>
          <w:sz w:val="20"/>
          <w:szCs w:val="20"/>
        </w:rPr>
        <w:t xml:space="preserve"> Контроль за исполнением настоящего административного регламента сотрудниками МФЦ осуществляется руководителем МФЦ.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r w:rsidRPr="005359C4">
        <w:rPr>
          <w:rFonts w:ascii="Times New Roman" w:eastAsia="Calibri" w:hAnsi="Times New Roman" w:cs="Times New Roman"/>
          <w:sz w:val="20"/>
          <w:szCs w:val="20"/>
        </w:rPr>
        <w:t xml:space="preserve">4.2.1. Контроль полноты и качества предоставления </w:t>
      </w:r>
      <w:r w:rsidRPr="005359C4">
        <w:rPr>
          <w:rFonts w:ascii="Times New Roman" w:hAnsi="Times New Roman" w:cs="Times New Roman"/>
          <w:sz w:val="20"/>
          <w:szCs w:val="20"/>
        </w:rPr>
        <w:t>муниципальной</w:t>
      </w:r>
      <w:r w:rsidRPr="005359C4">
        <w:rPr>
          <w:rFonts w:ascii="Times New Roman" w:eastAsia="Calibri" w:hAnsi="Times New Roman" w:cs="Times New Roman"/>
          <w:sz w:val="20"/>
          <w:szCs w:val="20"/>
        </w:rPr>
        <w:t xml:space="preserve"> услуги осуществляется путем проведения плановых и внеплановых проверок.</w:t>
      </w:r>
      <w:r w:rsidRPr="005359C4">
        <w:rPr>
          <w:rFonts w:ascii="Times New Roman" w:hAnsi="Times New Roman" w:cs="Times New Roman"/>
          <w:sz w:val="20"/>
          <w:szCs w:val="20"/>
        </w:rPr>
        <w:t xml:space="preserve"> Плановые проверки проводятся в соответствии с планом работы органа местного самоуправления</w:t>
      </w:r>
      <w:r w:rsidRPr="005359C4">
        <w:rPr>
          <w:rFonts w:ascii="Times New Roman" w:hAnsi="Times New Roman" w:cs="Times New Roman"/>
          <w:i/>
          <w:sz w:val="20"/>
          <w:szCs w:val="20"/>
        </w:rPr>
        <w:t>.</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При плановой проверке полноты и качества предоставления муниципальной услуги контролю подлежат:</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соблюдение сроков предоставления муниципальной услуги; соблюдение положений настоящего Административного регламента;</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Основанием для проведения внеплановых проверок являются:</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Завитинского муниципального округа</w:t>
      </w:r>
      <w:r w:rsidRPr="005359C4">
        <w:rPr>
          <w:rFonts w:ascii="Times New Roman" w:hAnsi="Times New Roman" w:cs="Times New Roman"/>
          <w:iCs/>
          <w:color w:val="000000"/>
          <w:sz w:val="20"/>
          <w:szCs w:val="20"/>
        </w:rPr>
        <w:t>;</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4.3. Внеплановые проверки проводятся в форме документарной проверки и (или) выездной проверки в порядке, установленном законодательством.</w:t>
      </w:r>
      <w:r w:rsidRPr="005359C4">
        <w:rPr>
          <w:rFonts w:ascii="Times New Roman" w:hAnsi="Times New Roman" w:cs="Times New Roman"/>
          <w:sz w:val="20"/>
          <w:szCs w:val="20"/>
        </w:rPr>
        <w:t xml:space="preserve"> </w:t>
      </w:r>
      <w:r w:rsidRPr="005359C4">
        <w:rPr>
          <w:rFonts w:ascii="Times New Roman" w:eastAsia="Calibri" w:hAnsi="Times New Roman" w:cs="Times New Roman"/>
          <w:sz w:val="20"/>
          <w:szCs w:val="20"/>
        </w:rPr>
        <w:t xml:space="preserve">4.4. Результаты плановых и внеплановых проверок оформляются в виде акта, в котором отмечаются выявленные недостатки и предложения по их устранению. </w:t>
      </w:r>
      <w:r w:rsidRPr="005359C4">
        <w:rPr>
          <w:rFonts w:ascii="Times New Roman" w:hAnsi="Times New Roman" w:cs="Times New Roman"/>
          <w:sz w:val="20"/>
          <w:szCs w:val="20"/>
        </w:rPr>
        <w:t xml:space="preserve">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МФЦ и его работники несут ответственность, установленную законодательством Российской Федерации: 1) за полноту передаваемых в Уполномоченный орган заявлений, иных документов, принятых от заявителя в МФЦ; 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органу местного самоуправления; 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r w:rsidRPr="005359C4">
        <w:rPr>
          <w:rFonts w:ascii="Times New Roman" w:hAnsi="Times New Roman" w:cs="Times New Roman"/>
          <w:b/>
          <w:sz w:val="20"/>
          <w:szCs w:val="20"/>
        </w:rPr>
        <w:t>5. Досудебный (внесудебный) порядок обжалования решений и действий (бездействия) органа, предоставляющего</w:t>
      </w:r>
      <w:r w:rsidRPr="005359C4">
        <w:rPr>
          <w:rFonts w:ascii="Times New Roman" w:hAnsi="Times New Roman" w:cs="Times New Roman"/>
          <w:sz w:val="20"/>
          <w:szCs w:val="20"/>
        </w:rPr>
        <w:t xml:space="preserve"> </w:t>
      </w:r>
      <w:r w:rsidRPr="005359C4">
        <w:rPr>
          <w:rFonts w:ascii="Times New Roman" w:hAnsi="Times New Roman" w:cs="Times New Roman"/>
          <w:b/>
          <w:sz w:val="20"/>
          <w:szCs w:val="20"/>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Pr="005359C4">
        <w:rPr>
          <w:rFonts w:ascii="Times New Roman" w:hAnsi="Times New Roman" w:cs="Times New Roman"/>
          <w:sz w:val="20"/>
          <w:szCs w:val="20"/>
        </w:rPr>
        <w:t xml:space="preserve"> 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Заявитель может обратиться с жалобой, в том числе в следующих случаях: 1) нарушение срока регистрации запроса заявителя о предоставлении </w:t>
      </w:r>
      <w:r w:rsidRPr="005359C4">
        <w:rPr>
          <w:rFonts w:ascii="Times New Roman" w:hAnsi="Times New Roman" w:cs="Times New Roman"/>
          <w:sz w:val="20"/>
          <w:szCs w:val="20"/>
        </w:rPr>
        <w:lastRenderedPageBreak/>
        <w:t>муниципальной услуги; 2) нарушение срока предоставления муниципальной услуги;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5.3. Жалоба должна содержать следующую информацию: 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5.6.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2) в удовлетворении жалобы отказывается.  Мотивированный ответ о результатах рассмотрения жалобы направляется заявителю</w:t>
      </w:r>
      <w:r w:rsidRPr="005359C4">
        <w:rPr>
          <w:rFonts w:ascii="Times New Roman" w:hAnsi="Times New Roman" w:cs="Times New Roman"/>
          <w:i/>
          <w:sz w:val="20"/>
          <w:szCs w:val="20"/>
        </w:rPr>
        <w:t xml:space="preserve">. </w:t>
      </w:r>
      <w:r w:rsidRPr="005359C4">
        <w:rPr>
          <w:rFonts w:ascii="Times New Roman" w:hAnsi="Times New Roman" w:cs="Times New Roman"/>
          <w:b/>
          <w:bCs/>
          <w:color w:val="000000"/>
          <w:sz w:val="20"/>
          <w:szCs w:val="20"/>
        </w:rPr>
        <w:t>6. Особенности выполнения административных процедур (действий) в многофункциональных центрах предоставления муниципальных услуг</w:t>
      </w:r>
      <w:r w:rsidRPr="005359C4">
        <w:rPr>
          <w:rFonts w:ascii="Times New Roman" w:hAnsi="Times New Roman" w:cs="Times New Roman"/>
          <w:sz w:val="20"/>
          <w:szCs w:val="20"/>
        </w:rPr>
        <w:t xml:space="preserve"> </w:t>
      </w:r>
      <w:r w:rsidRPr="005359C4">
        <w:rPr>
          <w:rFonts w:ascii="Times New Roman" w:hAnsi="Times New Roman" w:cs="Times New Roman"/>
          <w:bCs/>
          <w:color w:val="000000"/>
          <w:sz w:val="20"/>
          <w:szCs w:val="2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Pr="005359C4">
        <w:rPr>
          <w:rFonts w:ascii="Times New Roman" w:hAnsi="Times New Roman" w:cs="Times New Roman"/>
          <w:color w:val="000000"/>
          <w:sz w:val="20"/>
          <w:szCs w:val="20"/>
        </w:rPr>
        <w:t>6.1.1 Многофункциональный центр осуществляет:</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иные процедуры и действия, предусмотренные Федеральным законом № 210-ФЗ.</w:t>
      </w:r>
      <w:r w:rsidR="00BC6DB4">
        <w:rPr>
          <w:rFonts w:ascii="Times New Roman" w:hAnsi="Times New Roman" w:cs="Times New Roman"/>
          <w:sz w:val="20"/>
          <w:szCs w:val="20"/>
        </w:rPr>
        <w:t xml:space="preserve"> </w:t>
      </w:r>
      <w:r w:rsidRPr="005359C4">
        <w:rPr>
          <w:rFonts w:ascii="Times New Roman" w:hAnsi="Times New Roman" w:cs="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sidRPr="005359C4">
        <w:rPr>
          <w:rFonts w:ascii="Times New Roman" w:hAnsi="Times New Roman" w:cs="Times New Roman"/>
          <w:bCs/>
          <w:color w:val="000000"/>
          <w:sz w:val="20"/>
          <w:szCs w:val="20"/>
        </w:rPr>
        <w:t>6.2. Информирование заявителей</w:t>
      </w:r>
      <w:r w:rsidRPr="005359C4">
        <w:rPr>
          <w:rFonts w:ascii="Times New Roman" w:hAnsi="Times New Roman" w:cs="Times New Roman"/>
          <w:color w:val="000000"/>
          <w:sz w:val="20"/>
          <w:szCs w:val="20"/>
        </w:rPr>
        <w:t xml:space="preserve"> 6.2.1. Информирование заявителя многофункциональными центрами осуществляется следующими способами: а) посредством </w:t>
      </w:r>
      <w:r w:rsidRPr="005359C4">
        <w:rPr>
          <w:rFonts w:ascii="Times New Roman" w:hAnsi="Times New Roman" w:cs="Times New Roman"/>
          <w:color w:val="000000"/>
          <w:sz w:val="20"/>
          <w:szCs w:val="20"/>
        </w:rPr>
        <w:lastRenderedPageBreak/>
        <w:t>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BC6DB4">
        <w:rPr>
          <w:rFonts w:ascii="Times New Roman" w:hAnsi="Times New Roman" w:cs="Times New Roman"/>
          <w:sz w:val="20"/>
          <w:szCs w:val="20"/>
        </w:rPr>
        <w:t xml:space="preserve"> </w:t>
      </w:r>
      <w:r w:rsidRPr="005359C4">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в письменной форме. </w:t>
      </w:r>
      <w:r w:rsidRPr="005359C4">
        <w:rPr>
          <w:rFonts w:ascii="Times New Roman" w:hAnsi="Times New Roman" w:cs="Times New Roman"/>
          <w:bCs/>
          <w:color w:val="000000"/>
          <w:sz w:val="20"/>
          <w:szCs w:val="20"/>
        </w:rPr>
        <w:t>6.3. Выдача заявителю результата предоставления муниципальной услуги</w:t>
      </w:r>
      <w:r w:rsidRPr="005359C4">
        <w:rPr>
          <w:rFonts w:ascii="Times New Roman" w:hAnsi="Times New Roman" w:cs="Times New Roman"/>
          <w:color w:val="000000"/>
          <w:sz w:val="20"/>
          <w:szCs w:val="20"/>
        </w:rPr>
        <w:t xml:space="preserve"> 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5359C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5359C4">
        <w:rPr>
          <w:rFonts w:ascii="Times New Roman" w:hAnsi="Times New Roman" w:cs="Times New Roman"/>
          <w:color w:val="000000"/>
          <w:sz w:val="20"/>
          <w:szCs w:val="20"/>
        </w:rPr>
        <w:t xml:space="preserve"> № 797 </w:t>
      </w:r>
      <w:r w:rsidRPr="005359C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359C4">
        <w:rPr>
          <w:rFonts w:ascii="Times New Roman" w:hAnsi="Times New Roman" w:cs="Times New Roman"/>
          <w:color w:val="000000"/>
          <w:sz w:val="20"/>
          <w:szCs w:val="20"/>
        </w:rPr>
        <w:t>.  Порядок и сроки передачи Уполномоченным органом таких документов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определяются соглашением о взаимодействии, заключенным ими в порядке, установленном </w:t>
      </w:r>
      <w:hyperlink r:id="rId11" w:history="1">
        <w:r w:rsidRPr="005359C4">
          <w:rPr>
            <w:rFonts w:ascii="Times New Roman" w:hAnsi="Times New Roman" w:cs="Times New Roman"/>
            <w:color w:val="000000"/>
            <w:sz w:val="20"/>
            <w:szCs w:val="20"/>
            <w:u w:val="single"/>
          </w:rPr>
          <w:t>постановлением</w:t>
        </w:r>
      </w:hyperlink>
      <w:r w:rsidRPr="005359C4">
        <w:rPr>
          <w:rFonts w:ascii="Times New Roman" w:hAnsi="Times New Roman" w:cs="Times New Roman"/>
          <w:color w:val="000000"/>
          <w:sz w:val="20"/>
          <w:szCs w:val="20"/>
        </w:rPr>
        <w:t xml:space="preserve"> </w:t>
      </w:r>
      <w:r w:rsidRPr="005359C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5359C4">
        <w:rPr>
          <w:rFonts w:ascii="Times New Roman" w:hAnsi="Times New Roman" w:cs="Times New Roman"/>
          <w:color w:val="000000"/>
          <w:sz w:val="20"/>
          <w:szCs w:val="20"/>
        </w:rPr>
        <w:t xml:space="preserve">№ 797 </w:t>
      </w:r>
      <w:r w:rsidRPr="005359C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359C4">
        <w:rPr>
          <w:rFonts w:ascii="Times New Roman" w:hAnsi="Times New Roman" w:cs="Times New Roman"/>
          <w:color w:val="000000"/>
          <w:sz w:val="20"/>
          <w:szCs w:val="20"/>
        </w:rPr>
        <w:t>.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00BC6DB4">
        <w:rPr>
          <w:rFonts w:ascii="Times New Roman" w:hAnsi="Times New Roman" w:cs="Times New Roman"/>
          <w:sz w:val="20"/>
          <w:szCs w:val="20"/>
        </w:rPr>
        <w:t xml:space="preserve"> </w:t>
      </w:r>
      <w:r w:rsidRPr="005359C4">
        <w:rPr>
          <w:rFonts w:ascii="Times New Roman" w:hAnsi="Times New Roman" w:cs="Times New Roman"/>
          <w:bCs/>
          <w:color w:val="26282F"/>
          <w:sz w:val="20"/>
          <w:szCs w:val="20"/>
        </w:rPr>
        <w:t>Приложение 1</w:t>
      </w:r>
      <w:r w:rsidRPr="005359C4">
        <w:rPr>
          <w:rFonts w:ascii="Times New Roman" w:hAnsi="Times New Roman" w:cs="Times New Roman"/>
          <w:sz w:val="20"/>
          <w:szCs w:val="20"/>
        </w:rPr>
        <w:t xml:space="preserve"> к административному регламенту предоставления муниципальной услуги</w:t>
      </w:r>
    </w:p>
    <w:p w14:paraId="5DC54058"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_____________________________________________________________________________________</w:t>
      </w:r>
    </w:p>
    <w:p w14:paraId="7342624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(наименование органа местного самоуправления)</w:t>
      </w:r>
    </w:p>
    <w:p w14:paraId="54C25195"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b/>
          <w:bCs/>
          <w:color w:val="26282F"/>
          <w:sz w:val="20"/>
          <w:szCs w:val="20"/>
        </w:rPr>
        <w:t>Заявление</w:t>
      </w:r>
      <w:r w:rsidRPr="005359C4">
        <w:rPr>
          <w:rFonts w:ascii="Times New Roman" w:hAnsi="Times New Roman" w:cs="Times New Roman"/>
          <w:sz w:val="20"/>
          <w:szCs w:val="20"/>
        </w:rPr>
        <w:t xml:space="preserve"> Прошу включить в состав участников подпрограммы «Обеспечение жильем молодых семей» государственной программы «Обеспечение доступным и качественным жильем населения Амурской области»,   молодую семью в составе:</w:t>
      </w:r>
    </w:p>
    <w:p w14:paraId="3DC095B9"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Супруг  _____________________________________________________________________________</w:t>
      </w:r>
    </w:p>
    <w:p w14:paraId="203CB6D2"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543E5D3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паспорт: серия ____________№  _______________, выданный _______________________________</w:t>
      </w:r>
    </w:p>
    <w:p w14:paraId="778C143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  20____ г.,</w:t>
      </w:r>
    </w:p>
    <w:p w14:paraId="53F1B75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__________________________________________________________________</w:t>
      </w:r>
    </w:p>
    <w:p w14:paraId="7B13413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w:t>
      </w:r>
    </w:p>
    <w:p w14:paraId="2CB9FF8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Супруга _____________________________________________________________________________</w:t>
      </w:r>
    </w:p>
    <w:p w14:paraId="768C8D05"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090AF4C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паспорт: серия __________  № ________________, выданный ________________________________</w:t>
      </w:r>
    </w:p>
    <w:p w14:paraId="045C2E03"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 "_____" _____________________20___ г.,</w:t>
      </w:r>
    </w:p>
    <w:p w14:paraId="5F5DEEC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__________________________________________________________________</w:t>
      </w:r>
    </w:p>
    <w:p w14:paraId="319DF8EC"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w:t>
      </w:r>
    </w:p>
    <w:p w14:paraId="14634B2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дети: _______________________________________________________________________________,</w:t>
      </w:r>
    </w:p>
    <w:p w14:paraId="4046F3B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7D0026BD"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u w:val="single"/>
        </w:rPr>
      </w:pPr>
      <w:r w:rsidRPr="005359C4">
        <w:rPr>
          <w:rFonts w:ascii="Times New Roman" w:hAnsi="Times New Roman" w:cs="Times New Roman"/>
          <w:sz w:val="20"/>
          <w:szCs w:val="20"/>
          <w:u w:val="single"/>
        </w:rPr>
        <w:t>свидетельство о рождении (паспорт для ребенка, достигшего 14 лет)</w:t>
      </w:r>
    </w:p>
    <w:p w14:paraId="09DB2583"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(ненужное вычеркнуть)</w:t>
      </w:r>
    </w:p>
    <w:p w14:paraId="373AC80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серия ________________  № __________________ , выданное(ый) ____________________________</w:t>
      </w:r>
    </w:p>
    <w:p w14:paraId="6518087C"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 "_____" _____________ _________г.,</w:t>
      </w:r>
    </w:p>
    <w:p w14:paraId="660A5E6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__________________________________________________________________</w:t>
      </w:r>
    </w:p>
    <w:p w14:paraId="36D3873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w:t>
      </w:r>
    </w:p>
    <w:p w14:paraId="6BF6B92B"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lastRenderedPageBreak/>
        <w:t>2.___________________________________________________________________________________,</w:t>
      </w:r>
    </w:p>
    <w:p w14:paraId="732A9A4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446EB3EC"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u w:val="single"/>
        </w:rPr>
      </w:pPr>
      <w:r w:rsidRPr="005359C4">
        <w:rPr>
          <w:rFonts w:ascii="Times New Roman" w:hAnsi="Times New Roman" w:cs="Times New Roman"/>
          <w:sz w:val="20"/>
          <w:szCs w:val="20"/>
          <w:u w:val="single"/>
        </w:rPr>
        <w:t>свидетельство о рождении (паспорт для ребенка, достигшего 14 лет)</w:t>
      </w:r>
    </w:p>
    <w:p w14:paraId="65F93BE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(ненужное вычеркнуть)</w:t>
      </w:r>
    </w:p>
    <w:p w14:paraId="257AE3BB"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серия ________________  № __________________ , выданное(ый) ____________________________</w:t>
      </w:r>
    </w:p>
    <w:p w14:paraId="767F513A"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 "____" _____________ ________г.,</w:t>
      </w:r>
    </w:p>
    <w:p w14:paraId="0D5C052D"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адресу__________________________________________________________________;</w:t>
      </w:r>
    </w:p>
    <w:p w14:paraId="1E3F406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 условиями участия в подпрограмме «Обеспечение жильем молодых семей» государственной программы «Обеспечение доступным и качественным жильем населения Амурской области», ознакомлен(ознакомлены) и обязуюсь (обязуемся) их выполнять:</w:t>
      </w:r>
    </w:p>
    <w:p w14:paraId="7B976E7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 ____________________________________________________  ____________ _______________;</w:t>
      </w:r>
    </w:p>
    <w:p w14:paraId="7B758F0A"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семьи)                                              (подпись)                  (дата)</w:t>
      </w:r>
    </w:p>
    <w:p w14:paraId="67FD5B4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 ____________________________________________________  ____________ _______________;</w:t>
      </w:r>
    </w:p>
    <w:p w14:paraId="7DA4B61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семьи)                                               (подпись)                  (дата)</w:t>
      </w:r>
    </w:p>
    <w:p w14:paraId="32EAB31A"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3) ____________________________________________________  ____________ ________________;</w:t>
      </w:r>
    </w:p>
    <w:p w14:paraId="70E5B40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семьи)                                                (подпись)                   (дата)</w:t>
      </w:r>
    </w:p>
    <w:p w14:paraId="37374FB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4) ____________________________________________________  ____________ ________________.</w:t>
      </w:r>
    </w:p>
    <w:p w14:paraId="5FFB340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семьи)                                                 (подпись)                 (дата)</w:t>
      </w:r>
    </w:p>
    <w:p w14:paraId="4307714B" w14:textId="77777777" w:rsidR="001504E2" w:rsidRPr="005359C4" w:rsidRDefault="001504E2" w:rsidP="005359C4">
      <w:pPr>
        <w:spacing w:after="0" w:line="240" w:lineRule="auto"/>
        <w:jc w:val="both"/>
        <w:rPr>
          <w:rFonts w:ascii="Times New Roman" w:hAnsi="Times New Roman" w:cs="Times New Roman"/>
          <w:sz w:val="20"/>
          <w:szCs w:val="20"/>
        </w:rPr>
      </w:pPr>
    </w:p>
    <w:p w14:paraId="0F921D0C"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К заявлению прилагаются следующие документы:</w:t>
      </w:r>
    </w:p>
    <w:p w14:paraId="7370FDD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 __________________________________________________________________________________;</w:t>
      </w:r>
    </w:p>
    <w:p w14:paraId="50C63E6D"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6055AD0B"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 __________________________________________________________________________________;</w:t>
      </w:r>
    </w:p>
    <w:p w14:paraId="51DC69D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0FD55E0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3) __________________________________________________________________________________;</w:t>
      </w:r>
    </w:p>
    <w:p w14:paraId="07863015"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41EF45C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4) __________________________________________________________________________________;</w:t>
      </w:r>
    </w:p>
    <w:p w14:paraId="1355E82C"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61B8AEE2"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5) __________________________________________________________________________________;</w:t>
      </w:r>
    </w:p>
    <w:p w14:paraId="0519F83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5053D68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6) __________________________________________________________________________________;</w:t>
      </w:r>
    </w:p>
    <w:p w14:paraId="3B58F71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5F0D1516"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7) __________________________________________________________________________________;</w:t>
      </w:r>
    </w:p>
    <w:p w14:paraId="13EEC902"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4AA2074D"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8) __________________________________________________________________________________;</w:t>
      </w:r>
    </w:p>
    <w:p w14:paraId="44FEE9F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02619BA5"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9) __________________________________________________________________________________.</w:t>
      </w:r>
    </w:p>
    <w:p w14:paraId="759CBB4A"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18CA087D"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Заявление и прилагаемые к нему согласно перечню документы приняты</w:t>
      </w:r>
    </w:p>
    <w:p w14:paraId="19B45E8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 ______________20___ г.</w:t>
      </w:r>
    </w:p>
    <w:p w14:paraId="379B46F2"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      _________________        _____________________</w:t>
      </w:r>
    </w:p>
    <w:p w14:paraId="4C153AB7" w14:textId="37C93136" w:rsidR="001504E2" w:rsidRPr="005359C4" w:rsidRDefault="001504E2" w:rsidP="00BC6DB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(должность лица, принявшего заявление)                                     (подпись, дата)                         (расшифровка подписи)</w:t>
      </w:r>
    </w:p>
    <w:p w14:paraId="657A62A8" w14:textId="77777777" w:rsidR="001504E2" w:rsidRPr="005359C4" w:rsidRDefault="001504E2" w:rsidP="005359C4">
      <w:pPr>
        <w:autoSpaceDE w:val="0"/>
        <w:autoSpaceDN w:val="0"/>
        <w:adjustRightInd w:val="0"/>
        <w:spacing w:after="0" w:line="240" w:lineRule="auto"/>
        <w:jc w:val="both"/>
        <w:outlineLvl w:val="0"/>
        <w:rPr>
          <w:rFonts w:ascii="Times New Roman" w:hAnsi="Times New Roman" w:cs="Times New Roman"/>
          <w:sz w:val="20"/>
          <w:szCs w:val="20"/>
        </w:rPr>
      </w:pPr>
      <w:r w:rsidRPr="005359C4">
        <w:rPr>
          <w:rFonts w:ascii="Times New Roman" w:hAnsi="Times New Roman" w:cs="Times New Roman"/>
          <w:sz w:val="20"/>
          <w:szCs w:val="20"/>
        </w:rPr>
        <w:t>Приложение 2 к административному регламенту предоставления муниципальной услуги</w:t>
      </w:r>
    </w:p>
    <w:p w14:paraId="2327C19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w:t>
      </w:r>
    </w:p>
    <w:p w14:paraId="473B842B"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(наименование органа местного самоуправления)</w:t>
      </w:r>
    </w:p>
    <w:p w14:paraId="514A412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b/>
          <w:sz w:val="20"/>
          <w:szCs w:val="20"/>
        </w:rPr>
      </w:pPr>
      <w:r w:rsidRPr="005359C4">
        <w:rPr>
          <w:rFonts w:ascii="Times New Roman" w:hAnsi="Times New Roman" w:cs="Times New Roman"/>
          <w:b/>
          <w:sz w:val="20"/>
          <w:szCs w:val="20"/>
        </w:rPr>
        <w:t xml:space="preserve">ЗАЯВЛЕНИЕ </w:t>
      </w:r>
      <w:r w:rsidRPr="005359C4">
        <w:rPr>
          <w:rFonts w:ascii="Times New Roman" w:hAnsi="Times New Roman" w:cs="Times New Roman"/>
          <w:sz w:val="20"/>
          <w:szCs w:val="20"/>
        </w:rPr>
        <w:t>о проведении оценки доходов и иных денежных средств для признания молодой семьи  имеющей достаточные доходы либо иные денежные средства для оплаты</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расчетной (средней) стоимости жилья в части, превышающей размер предоставляемой социальной выплаты на приобретение жилья</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 xml:space="preserve">Прошу  произвести  оценку доходов и иных денежных средств для признания молодой  семьи __________________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в соответствии  с  условиями  подпрограммы "Обеспечение жильем молодых семей" </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Состав семьи:</w:t>
      </w:r>
    </w:p>
    <w:p w14:paraId="28B3809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 супруг ________________________________________________________________</w:t>
      </w:r>
    </w:p>
    <w:p w14:paraId="09580203"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w:t>
      </w:r>
    </w:p>
    <w:p w14:paraId="1051DD92"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проживающий по адресу:___________________________________________________</w:t>
      </w:r>
    </w:p>
    <w:p w14:paraId="2FADF18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 супруга _______________________________________________________________</w:t>
      </w:r>
    </w:p>
    <w:p w14:paraId="3F17601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w:t>
      </w:r>
    </w:p>
    <w:p w14:paraId="7ECE5E5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проживающая по адресу: __________________________________________________</w:t>
      </w:r>
    </w:p>
    <w:p w14:paraId="4E055551"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3) сын (дочь) _____________________________________________________________</w:t>
      </w:r>
    </w:p>
    <w:p w14:paraId="3DA6E31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w:t>
      </w:r>
    </w:p>
    <w:p w14:paraId="4661A019"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проживающий (ая) по адресу: ______________________________________________</w:t>
      </w:r>
    </w:p>
    <w:p w14:paraId="2A47BD45"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К заявлению прилагаются следующие документы:</w:t>
      </w:r>
    </w:p>
    <w:p w14:paraId="1D34BFE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 ______________________________________________________________________</w:t>
      </w:r>
    </w:p>
    <w:p w14:paraId="0BB2F7D5"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6BDA63F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2)_______________________________________________________________________</w:t>
      </w:r>
    </w:p>
    <w:p w14:paraId="343A06C6"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3122A02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3)_______________________________________________________________________</w:t>
      </w:r>
    </w:p>
    <w:p w14:paraId="1866402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кем и когда выдан)</w:t>
      </w:r>
    </w:p>
    <w:p w14:paraId="25B6C433"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lastRenderedPageBreak/>
        <w:t>4)_______________________________________________________________________                       (наименование и номер документа, кем и когда выдан)</w:t>
      </w:r>
    </w:p>
    <w:p w14:paraId="6F919152"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 _____________ 20__ г.                          _______________________</w:t>
      </w:r>
    </w:p>
    <w:p w14:paraId="3E80EADA"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w:t>
      </w:r>
    </w:p>
    <w:p w14:paraId="72BE94F8"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(подпись заявителя)                                                                            (расшифровка подписи)</w:t>
      </w:r>
    </w:p>
    <w:p w14:paraId="1465DDE4"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Заявление и прилагаемые к нему документы согласно перечню приняты</w:t>
      </w:r>
    </w:p>
    <w:p w14:paraId="22FE279B"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 _____________ 20__ г.</w:t>
      </w:r>
    </w:p>
    <w:p w14:paraId="0B422C7E"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                _________       __________________</w:t>
      </w:r>
    </w:p>
    <w:p w14:paraId="04B1A6AF"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должности лица,                                                  (подпись)              (расшифровка подписи)</w:t>
      </w:r>
    </w:p>
    <w:p w14:paraId="2E5430F0" w14:textId="77777777" w:rsidR="001504E2" w:rsidRPr="005359C4" w:rsidRDefault="001504E2" w:rsidP="005359C4">
      <w:pPr>
        <w:widowControl w:val="0"/>
        <w:autoSpaceDE w:val="0"/>
        <w:autoSpaceDN w:val="0"/>
        <w:adjustRightInd w:val="0"/>
        <w:spacing w:after="0" w:line="240" w:lineRule="auto"/>
        <w:jc w:val="both"/>
        <w:rPr>
          <w:rFonts w:ascii="Times New Roman" w:hAnsi="Times New Roman" w:cs="Times New Roman"/>
          <w:sz w:val="20"/>
          <w:szCs w:val="20"/>
        </w:rPr>
      </w:pPr>
      <w:r w:rsidRPr="005359C4">
        <w:rPr>
          <w:rFonts w:ascii="Times New Roman" w:eastAsia="Calibri" w:hAnsi="Times New Roman" w:cs="Times New Roman"/>
          <w:sz w:val="20"/>
          <w:szCs w:val="20"/>
        </w:rPr>
        <w:t xml:space="preserve">    принявшего заявление)</w:t>
      </w:r>
    </w:p>
    <w:p w14:paraId="6EE624DA" w14:textId="77777777" w:rsidR="001504E2" w:rsidRPr="005359C4" w:rsidRDefault="001504E2" w:rsidP="005359C4">
      <w:pPr>
        <w:autoSpaceDE w:val="0"/>
        <w:autoSpaceDN w:val="0"/>
        <w:adjustRightInd w:val="0"/>
        <w:spacing w:after="0" w:line="240" w:lineRule="auto"/>
        <w:jc w:val="both"/>
        <w:rPr>
          <w:rFonts w:ascii="Times New Roman" w:hAnsi="Times New Roman" w:cs="Times New Roman"/>
          <w:b/>
          <w:color w:val="000000"/>
          <w:sz w:val="20"/>
          <w:szCs w:val="20"/>
        </w:rPr>
      </w:pPr>
      <w:r w:rsidRPr="005359C4">
        <w:rPr>
          <w:rFonts w:ascii="Times New Roman" w:hAnsi="Times New Roman" w:cs="Times New Roman"/>
          <w:color w:val="000000"/>
          <w:sz w:val="20"/>
          <w:szCs w:val="20"/>
          <w:lang w:bidi="ru-RU"/>
        </w:rPr>
        <w:t>Приложение № 3</w:t>
      </w:r>
      <w:r w:rsidRPr="005359C4">
        <w:rPr>
          <w:rFonts w:ascii="Times New Roman" w:hAnsi="Times New Roman" w:cs="Times New Roman"/>
          <w:b/>
          <w:color w:val="000000"/>
          <w:sz w:val="20"/>
          <w:szCs w:val="20"/>
        </w:rPr>
        <w:t xml:space="preserve"> </w:t>
      </w:r>
      <w:r w:rsidRPr="005359C4">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p>
    <w:p w14:paraId="0E20ABD8" w14:textId="77777777" w:rsidR="001504E2" w:rsidRPr="005359C4" w:rsidRDefault="001504E2" w:rsidP="005359C4">
      <w:pPr>
        <w:spacing w:after="0" w:line="240" w:lineRule="auto"/>
        <w:jc w:val="both"/>
        <w:rPr>
          <w:rFonts w:ascii="Times New Roman" w:hAnsi="Times New Roman" w:cs="Times New Roman"/>
          <w:sz w:val="20"/>
          <w:szCs w:val="20"/>
          <w:lang w:bidi="ru-RU"/>
        </w:rPr>
      </w:pPr>
      <w:r w:rsidRPr="005359C4">
        <w:rPr>
          <w:rFonts w:ascii="Times New Roman" w:hAnsi="Times New Roman" w:cs="Times New Roman"/>
          <w:sz w:val="20"/>
          <w:szCs w:val="20"/>
        </w:rPr>
        <w:t xml:space="preserve">(Бланк органа, осуществляющего предоставление </w:t>
      </w:r>
      <w:r w:rsidRPr="005359C4">
        <w:rPr>
          <w:rFonts w:ascii="Times New Roman" w:hAnsi="Times New Roman" w:cs="Times New Roman"/>
          <w:sz w:val="20"/>
          <w:szCs w:val="20"/>
          <w:lang w:bidi="ru-RU"/>
        </w:rPr>
        <w:t>муниципальной услуги</w:t>
      </w:r>
      <w:r w:rsidRPr="005359C4">
        <w:rPr>
          <w:rFonts w:ascii="Times New Roman" w:hAnsi="Times New Roman" w:cs="Times New Roman"/>
          <w:sz w:val="20"/>
          <w:szCs w:val="20"/>
        </w:rPr>
        <w:t>)</w:t>
      </w:r>
      <w:r w:rsidRPr="005359C4">
        <w:rPr>
          <w:rFonts w:ascii="Times New Roman" w:hAnsi="Times New Roman" w:cs="Times New Roman"/>
          <w:sz w:val="20"/>
          <w:szCs w:val="20"/>
          <w:lang w:bidi="ru-RU"/>
        </w:rPr>
        <w:t xml:space="preserve"> </w:t>
      </w:r>
      <w:r w:rsidRPr="005359C4">
        <w:rPr>
          <w:rFonts w:ascii="Times New Roman" w:hAnsi="Times New Roman" w:cs="Times New Roman"/>
          <w:bCs/>
          <w:spacing w:val="-4"/>
          <w:sz w:val="20"/>
          <w:szCs w:val="20"/>
        </w:rPr>
        <w:t>Об отказе в признании молодой семьи участницей программы (подпрограммы) «Обеспечение жильем молодых семей», в постановке на учет в качестве участника программы</w:t>
      </w:r>
    </w:p>
    <w:p w14:paraId="166D3FA2" w14:textId="77777777" w:rsidR="001504E2" w:rsidRPr="005359C4" w:rsidRDefault="001504E2" w:rsidP="005359C4">
      <w:pPr>
        <w:tabs>
          <w:tab w:val="left" w:pos="567"/>
          <w:tab w:val="left" w:pos="4536"/>
        </w:tabs>
        <w:spacing w:after="0" w:line="240" w:lineRule="auto"/>
        <w:jc w:val="both"/>
        <w:rPr>
          <w:rFonts w:ascii="Times New Roman" w:hAnsi="Times New Roman" w:cs="Times New Roman"/>
          <w:color w:val="000000"/>
          <w:sz w:val="20"/>
          <w:szCs w:val="20"/>
        </w:rPr>
      </w:pPr>
      <w:r w:rsidRPr="005359C4">
        <w:rPr>
          <w:rFonts w:ascii="Times New Roman" w:hAnsi="Times New Roman" w:cs="Times New Roman"/>
          <w:color w:val="000000"/>
          <w:sz w:val="20"/>
          <w:szCs w:val="20"/>
        </w:rPr>
        <w:t>от________________№_______________</w:t>
      </w:r>
    </w:p>
    <w:p w14:paraId="782EEC3C" w14:textId="77777777" w:rsidR="001504E2" w:rsidRPr="005359C4" w:rsidRDefault="001504E2" w:rsidP="005359C4">
      <w:pPr>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color w:val="000000"/>
          <w:sz w:val="20"/>
          <w:szCs w:val="20"/>
          <w:lang w:bidi="ru-RU"/>
        </w:rPr>
        <w:t>По результатам рассмотрения заявления о предоставлении муниципальной услуги и представленных документов ___________________________________________________________________</w:t>
      </w:r>
    </w:p>
    <w:p w14:paraId="3B29B774" w14:textId="77777777" w:rsidR="001504E2" w:rsidRPr="005359C4" w:rsidRDefault="001504E2"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(Ф.И.О. молодой семьи</w:t>
      </w:r>
    </w:p>
    <w:p w14:paraId="4A6FA825"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______________________________________________________________________________________</w:t>
      </w:r>
    </w:p>
    <w:p w14:paraId="38926676" w14:textId="77777777" w:rsidR="001504E2" w:rsidRPr="005359C4" w:rsidRDefault="001504E2"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дата направления заявления)</w:t>
      </w:r>
    </w:p>
    <w:p w14:paraId="6371A098" w14:textId="77777777" w:rsidR="001504E2" w:rsidRPr="005359C4" w:rsidRDefault="001504E2" w:rsidP="005359C4">
      <w:pPr>
        <w:widowControl w:val="0"/>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sz w:val="20"/>
          <w:szCs w:val="20"/>
        </w:rPr>
        <w:t>на основании________________________________________________________</w:t>
      </w:r>
    </w:p>
    <w:p w14:paraId="192ADE5C"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w:t>
      </w:r>
    </w:p>
    <w:p w14:paraId="1CA11B8F"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принято решение об отказе в предоставлении муниципальной услуги в связи с:__________________________________________________________________</w:t>
      </w:r>
    </w:p>
    <w:p w14:paraId="6BAAEFE6"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(указывается основание отказа в предоставлении услуги)</w:t>
      </w:r>
    </w:p>
    <w:p w14:paraId="17C2382D"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5359C4">
        <w:rPr>
          <w:rFonts w:ascii="Times New Roman" w:hAnsi="Times New Roman" w:cs="Times New Roman"/>
          <w:i/>
          <w:sz w:val="20"/>
          <w:szCs w:val="20"/>
        </w:rPr>
        <w:t>(указать уполномоченный орган)</w:t>
      </w:r>
      <w:r w:rsidRPr="005359C4">
        <w:rPr>
          <w:rFonts w:ascii="Times New Roman" w:hAnsi="Times New Roman" w:cs="Times New Roman"/>
          <w:sz w:val="20"/>
          <w:szCs w:val="20"/>
        </w:rPr>
        <w:t>, а также в судебном порядке.</w:t>
      </w:r>
    </w:p>
    <w:p w14:paraId="10F1E64D"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Должностное лицо (ФИО)</w:t>
      </w:r>
    </w:p>
    <w:p w14:paraId="2B1CC42F" w14:textId="77777777" w:rsidR="001504E2" w:rsidRPr="005359C4" w:rsidRDefault="001504E2" w:rsidP="005359C4">
      <w:pPr>
        <w:pBdr>
          <w:top w:val="single" w:sz="4" w:space="9" w:color="000000"/>
        </w:pBd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(подпись должностного лица органа, осуществляющего предоставление </w:t>
      </w:r>
    </w:p>
    <w:p w14:paraId="099EF8FF" w14:textId="77777777" w:rsidR="001504E2" w:rsidRPr="005359C4" w:rsidRDefault="001504E2" w:rsidP="005359C4">
      <w:pPr>
        <w:pBdr>
          <w:top w:val="single" w:sz="4" w:space="9" w:color="000000"/>
        </w:pBd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муниципальной услуги)</w:t>
      </w:r>
    </w:p>
    <w:p w14:paraId="32C311C6" w14:textId="77777777" w:rsidR="001504E2" w:rsidRPr="005359C4" w:rsidRDefault="001504E2" w:rsidP="005359C4">
      <w:pPr>
        <w:widowControl w:val="0"/>
        <w:tabs>
          <w:tab w:val="left" w:leader="underscore" w:pos="9817"/>
        </w:tabs>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color w:val="000000"/>
          <w:sz w:val="20"/>
          <w:szCs w:val="20"/>
          <w:lang w:bidi="ru-RU"/>
        </w:rPr>
        <w:t>Приложение № 4</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r w:rsidRPr="005359C4">
        <w:rPr>
          <w:rFonts w:ascii="Times New Roman" w:hAnsi="Times New Roman" w:cs="Times New Roman"/>
          <w:sz w:val="20"/>
          <w:szCs w:val="20"/>
        </w:rPr>
        <w:t xml:space="preserve">(Бланк органа, осуществляющего предоставление </w:t>
      </w:r>
      <w:r w:rsidRPr="005359C4">
        <w:rPr>
          <w:rFonts w:ascii="Times New Roman" w:hAnsi="Times New Roman" w:cs="Times New Roman"/>
          <w:sz w:val="20"/>
          <w:szCs w:val="20"/>
          <w:lang w:bidi="ru-RU"/>
        </w:rPr>
        <w:t xml:space="preserve"> муниципальной услуги</w:t>
      </w:r>
      <w:r w:rsidRPr="005359C4">
        <w:rPr>
          <w:rFonts w:ascii="Times New Roman" w:hAnsi="Times New Roman" w:cs="Times New Roman"/>
          <w:sz w:val="20"/>
          <w:szCs w:val="20"/>
        </w:rPr>
        <w:t xml:space="preserve">) </w:t>
      </w:r>
      <w:r w:rsidRPr="005359C4">
        <w:rPr>
          <w:rFonts w:ascii="Times New Roman" w:hAnsi="Times New Roman" w:cs="Times New Roman"/>
          <w:bCs/>
          <w:spacing w:val="-4"/>
          <w:sz w:val="20"/>
          <w:szCs w:val="20"/>
        </w:rPr>
        <w:t>Об отказе в выдаче молодой семье - участнице программы «Обеспечение жильем молодых семей» свидетельства о праве на получение социальной выплаты  на приобретение жилого помещения или строительство индивидуального жилого дома</w:t>
      </w:r>
    </w:p>
    <w:p w14:paraId="008DA92F" w14:textId="77777777" w:rsidR="001504E2" w:rsidRPr="005359C4" w:rsidRDefault="001504E2" w:rsidP="005359C4">
      <w:pPr>
        <w:tabs>
          <w:tab w:val="left" w:pos="567"/>
          <w:tab w:val="left" w:pos="4536"/>
        </w:tabs>
        <w:spacing w:after="0" w:line="240" w:lineRule="auto"/>
        <w:jc w:val="both"/>
        <w:rPr>
          <w:rFonts w:ascii="Times New Roman" w:hAnsi="Times New Roman" w:cs="Times New Roman"/>
          <w:color w:val="000000"/>
          <w:sz w:val="20"/>
          <w:szCs w:val="20"/>
        </w:rPr>
      </w:pPr>
      <w:r w:rsidRPr="005359C4">
        <w:rPr>
          <w:rFonts w:ascii="Times New Roman" w:hAnsi="Times New Roman" w:cs="Times New Roman"/>
          <w:color w:val="000000"/>
          <w:sz w:val="20"/>
          <w:szCs w:val="20"/>
        </w:rPr>
        <w:t>от________________№_______________</w:t>
      </w:r>
    </w:p>
    <w:p w14:paraId="55A011CA" w14:textId="77777777" w:rsidR="001504E2" w:rsidRPr="005359C4" w:rsidRDefault="001504E2" w:rsidP="005359C4">
      <w:pPr>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color w:val="000000"/>
          <w:sz w:val="20"/>
          <w:szCs w:val="20"/>
          <w:lang w:bidi="ru-RU"/>
        </w:rPr>
        <w:t>По результатам рассмотрения заявления о предоставлении муниципальной услуги и представленных документов ___________________________________________________________________</w:t>
      </w:r>
    </w:p>
    <w:p w14:paraId="78D7688B" w14:textId="77777777" w:rsidR="001504E2" w:rsidRPr="005359C4" w:rsidRDefault="001504E2"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(Ф.И.О. молодой семьи</w:t>
      </w:r>
    </w:p>
    <w:p w14:paraId="7AD292F4"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______________________________________________________________________________________</w:t>
      </w:r>
    </w:p>
    <w:p w14:paraId="7B5CA195" w14:textId="77777777" w:rsidR="001504E2" w:rsidRPr="005359C4" w:rsidRDefault="001504E2"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дата направления заявления)</w:t>
      </w:r>
    </w:p>
    <w:p w14:paraId="2BAFD694" w14:textId="77777777" w:rsidR="001504E2" w:rsidRPr="005359C4" w:rsidRDefault="001504E2" w:rsidP="005359C4">
      <w:pPr>
        <w:widowControl w:val="0"/>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sz w:val="20"/>
          <w:szCs w:val="20"/>
        </w:rPr>
        <w:t>на основании________________________________________________________</w:t>
      </w:r>
    </w:p>
    <w:p w14:paraId="13C7B293"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w:t>
      </w:r>
    </w:p>
    <w:p w14:paraId="6F1A7DD4"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принято решение об отказе в предоставлении муниципальной услуги в связи с:__________________________________________________________________</w:t>
      </w:r>
    </w:p>
    <w:p w14:paraId="665A1258"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(указывается основание отказа в предоставлении услуги)</w:t>
      </w:r>
    </w:p>
    <w:p w14:paraId="287E9C34" w14:textId="77777777" w:rsidR="001504E2" w:rsidRPr="005359C4" w:rsidRDefault="001504E2" w:rsidP="005359C4">
      <w:pPr>
        <w:spacing w:after="0" w:line="240" w:lineRule="auto"/>
        <w:jc w:val="both"/>
        <w:rPr>
          <w:rFonts w:ascii="Times New Roman" w:hAnsi="Times New Roman" w:cs="Times New Roman"/>
          <w:sz w:val="20"/>
          <w:szCs w:val="20"/>
        </w:rPr>
      </w:pPr>
    </w:p>
    <w:p w14:paraId="1C3B2F64"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5359C4">
        <w:rPr>
          <w:rFonts w:ascii="Times New Roman" w:hAnsi="Times New Roman" w:cs="Times New Roman"/>
          <w:i/>
          <w:sz w:val="20"/>
          <w:szCs w:val="20"/>
        </w:rPr>
        <w:t>(указать уполномоченный орган)</w:t>
      </w:r>
      <w:r w:rsidRPr="005359C4">
        <w:rPr>
          <w:rFonts w:ascii="Times New Roman" w:hAnsi="Times New Roman" w:cs="Times New Roman"/>
          <w:sz w:val="20"/>
          <w:szCs w:val="20"/>
        </w:rPr>
        <w:t>, а также в судебном порядке.</w:t>
      </w:r>
    </w:p>
    <w:p w14:paraId="2595C128" w14:textId="77777777" w:rsidR="001504E2" w:rsidRP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Должностное лицо (ФИО)</w:t>
      </w:r>
    </w:p>
    <w:p w14:paraId="7D1FED59" w14:textId="77777777" w:rsidR="001504E2" w:rsidRPr="005359C4" w:rsidRDefault="001504E2" w:rsidP="005359C4">
      <w:pPr>
        <w:pBdr>
          <w:top w:val="single" w:sz="4" w:space="9" w:color="000000"/>
        </w:pBd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(подпись должностного лица органа, осуществляющего предоставление </w:t>
      </w:r>
    </w:p>
    <w:p w14:paraId="4CE17D05" w14:textId="77777777" w:rsidR="001504E2" w:rsidRPr="005359C4" w:rsidRDefault="001504E2" w:rsidP="005359C4">
      <w:pPr>
        <w:pBdr>
          <w:top w:val="single" w:sz="4" w:space="9" w:color="000000"/>
        </w:pBd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муниципальной услуги)</w:t>
      </w:r>
    </w:p>
    <w:p w14:paraId="0826CBB8" w14:textId="77777777" w:rsidR="005359C4" w:rsidRDefault="005359C4" w:rsidP="005359C4">
      <w:pPr>
        <w:autoSpaceDE w:val="0"/>
        <w:autoSpaceDN w:val="0"/>
        <w:adjustRightInd w:val="0"/>
        <w:spacing w:after="0" w:line="240" w:lineRule="auto"/>
        <w:jc w:val="both"/>
        <w:rPr>
          <w:rFonts w:ascii="Times New Roman" w:hAnsi="Times New Roman" w:cs="Times New Roman"/>
          <w:bCs/>
          <w:color w:val="000000"/>
          <w:sz w:val="20"/>
          <w:szCs w:val="20"/>
        </w:rPr>
        <w:sectPr w:rsidR="005359C4" w:rsidSect="005359C4">
          <w:headerReference w:type="even" r:id="rId12"/>
          <w:pgSz w:w="11907" w:h="16840"/>
          <w:pgMar w:top="567" w:right="567" w:bottom="567" w:left="680" w:header="0" w:footer="0" w:gutter="0"/>
          <w:cols w:space="708"/>
          <w:docGrid w:linePitch="360"/>
        </w:sectPr>
      </w:pPr>
    </w:p>
    <w:p w14:paraId="0FE998A2" w14:textId="5362070B" w:rsidR="001504E2" w:rsidRPr="005359C4" w:rsidRDefault="001504E2" w:rsidP="005359C4">
      <w:pPr>
        <w:autoSpaceDE w:val="0"/>
        <w:autoSpaceDN w:val="0"/>
        <w:adjustRightInd w:val="0"/>
        <w:spacing w:after="0" w:line="240" w:lineRule="auto"/>
        <w:jc w:val="both"/>
        <w:rPr>
          <w:rFonts w:ascii="Times New Roman" w:hAnsi="Times New Roman" w:cs="Times New Roman"/>
          <w:bCs/>
          <w:color w:val="000000"/>
          <w:sz w:val="20"/>
          <w:szCs w:val="20"/>
        </w:rPr>
      </w:pPr>
      <w:r w:rsidRPr="005359C4">
        <w:rPr>
          <w:rFonts w:ascii="Times New Roman" w:hAnsi="Times New Roman" w:cs="Times New Roman"/>
          <w:bCs/>
          <w:color w:val="000000"/>
          <w:sz w:val="20"/>
          <w:szCs w:val="20"/>
        </w:rPr>
        <w:lastRenderedPageBreak/>
        <w:t>Приложение № 5</w:t>
      </w:r>
      <w:r w:rsidRPr="005359C4">
        <w:rPr>
          <w:rFonts w:ascii="Times New Roman" w:hAnsi="Times New Roman" w:cs="Times New Roman"/>
          <w:color w:val="000000"/>
          <w:sz w:val="20"/>
          <w:szCs w:val="20"/>
        </w:rPr>
        <w:t xml:space="preserve"> к Административному регламенту предоставления муниципальной услуги</w:t>
      </w:r>
      <w:r w:rsidRPr="005359C4">
        <w:rPr>
          <w:rFonts w:ascii="Times New Roman" w:hAnsi="Times New Roman" w:cs="Times New Roman"/>
          <w:bCs/>
          <w:color w:val="000000"/>
          <w:sz w:val="20"/>
          <w:szCs w:val="20"/>
        </w:rPr>
        <w:t xml:space="preserve"> </w:t>
      </w:r>
      <w:r w:rsidRPr="005359C4">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15730" w:type="dxa"/>
        <w:jc w:val="center"/>
        <w:tblLayout w:type="fixed"/>
        <w:tblLook w:val="04A0" w:firstRow="1" w:lastRow="0" w:firstColumn="1" w:lastColumn="0" w:noHBand="0" w:noVBand="1"/>
      </w:tblPr>
      <w:tblGrid>
        <w:gridCol w:w="2694"/>
        <w:gridCol w:w="3691"/>
        <w:gridCol w:w="1548"/>
        <w:gridCol w:w="2137"/>
        <w:gridCol w:w="1549"/>
        <w:gridCol w:w="1417"/>
        <w:gridCol w:w="2694"/>
      </w:tblGrid>
      <w:tr w:rsidR="001504E2" w:rsidRPr="005359C4" w14:paraId="0E8ED9D2" w14:textId="77777777" w:rsidTr="005359C4">
        <w:trPr>
          <w:jc w:val="center"/>
        </w:trPr>
        <w:tc>
          <w:tcPr>
            <w:tcW w:w="2694" w:type="dxa"/>
          </w:tcPr>
          <w:p w14:paraId="0F913FAB"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Основание для начала административной процедуры</w:t>
            </w:r>
          </w:p>
        </w:tc>
        <w:tc>
          <w:tcPr>
            <w:tcW w:w="3691" w:type="dxa"/>
          </w:tcPr>
          <w:p w14:paraId="524446AB"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Содержание административных действий</w:t>
            </w:r>
          </w:p>
        </w:tc>
        <w:tc>
          <w:tcPr>
            <w:tcW w:w="1548" w:type="dxa"/>
          </w:tcPr>
          <w:p w14:paraId="2057F184"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Срок выполнения администра-тивных действий</w:t>
            </w:r>
          </w:p>
        </w:tc>
        <w:tc>
          <w:tcPr>
            <w:tcW w:w="2137" w:type="dxa"/>
          </w:tcPr>
          <w:p w14:paraId="68D91996"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Должност-ное лицо, ответственное за выполнение административного действия</w:t>
            </w:r>
          </w:p>
        </w:tc>
        <w:tc>
          <w:tcPr>
            <w:tcW w:w="1549" w:type="dxa"/>
          </w:tcPr>
          <w:p w14:paraId="6BB77804"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Место выполнения административного действия/ используемая информационная система</w:t>
            </w:r>
          </w:p>
        </w:tc>
        <w:tc>
          <w:tcPr>
            <w:tcW w:w="1417" w:type="dxa"/>
          </w:tcPr>
          <w:p w14:paraId="78841A33"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eastAsia="Calibri" w:hAnsi="Times New Roman" w:cs="Times New Roman"/>
                <w:b/>
                <w:sz w:val="18"/>
                <w:szCs w:val="18"/>
              </w:rPr>
              <w:t>Критерии принятия решения</w:t>
            </w:r>
          </w:p>
        </w:tc>
        <w:tc>
          <w:tcPr>
            <w:tcW w:w="2694" w:type="dxa"/>
          </w:tcPr>
          <w:p w14:paraId="7EEE1454" w14:textId="77777777" w:rsidR="001504E2" w:rsidRPr="005359C4" w:rsidRDefault="001504E2" w:rsidP="005359C4">
            <w:pPr>
              <w:spacing w:after="0" w:line="240" w:lineRule="auto"/>
              <w:jc w:val="both"/>
              <w:rPr>
                <w:rFonts w:ascii="Times New Roman" w:hAnsi="Times New Roman" w:cs="Times New Roman"/>
                <w:b/>
                <w:sz w:val="18"/>
                <w:szCs w:val="18"/>
              </w:rPr>
            </w:pPr>
            <w:r w:rsidRPr="005359C4">
              <w:rPr>
                <w:rFonts w:ascii="Times New Roman" w:hAnsi="Times New Roman" w:cs="Times New Roman"/>
                <w:b/>
                <w:sz w:val="18"/>
                <w:szCs w:val="18"/>
              </w:rPr>
              <w:t>Результат административного действия, способ фиксации</w:t>
            </w:r>
          </w:p>
        </w:tc>
      </w:tr>
      <w:tr w:rsidR="001504E2" w:rsidRPr="005359C4" w14:paraId="171A7992" w14:textId="77777777" w:rsidTr="005359C4">
        <w:trPr>
          <w:jc w:val="center"/>
        </w:trPr>
        <w:tc>
          <w:tcPr>
            <w:tcW w:w="2694" w:type="dxa"/>
          </w:tcPr>
          <w:p w14:paraId="19471825"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1</w:t>
            </w:r>
          </w:p>
        </w:tc>
        <w:tc>
          <w:tcPr>
            <w:tcW w:w="3691" w:type="dxa"/>
          </w:tcPr>
          <w:p w14:paraId="57760886"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2</w:t>
            </w:r>
          </w:p>
        </w:tc>
        <w:tc>
          <w:tcPr>
            <w:tcW w:w="1548" w:type="dxa"/>
          </w:tcPr>
          <w:p w14:paraId="6631E8A6"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3</w:t>
            </w:r>
          </w:p>
        </w:tc>
        <w:tc>
          <w:tcPr>
            <w:tcW w:w="2137" w:type="dxa"/>
          </w:tcPr>
          <w:p w14:paraId="23B71EB2"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4</w:t>
            </w:r>
          </w:p>
        </w:tc>
        <w:tc>
          <w:tcPr>
            <w:tcW w:w="1549" w:type="dxa"/>
          </w:tcPr>
          <w:p w14:paraId="432145D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5</w:t>
            </w:r>
          </w:p>
        </w:tc>
        <w:tc>
          <w:tcPr>
            <w:tcW w:w="1417" w:type="dxa"/>
          </w:tcPr>
          <w:p w14:paraId="6E812544"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6</w:t>
            </w:r>
          </w:p>
        </w:tc>
        <w:tc>
          <w:tcPr>
            <w:tcW w:w="2694" w:type="dxa"/>
          </w:tcPr>
          <w:p w14:paraId="6B7F8B93"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7</w:t>
            </w:r>
          </w:p>
        </w:tc>
      </w:tr>
      <w:tr w:rsidR="001504E2" w:rsidRPr="005359C4" w14:paraId="6903DB3C" w14:textId="77777777" w:rsidTr="005359C4">
        <w:trPr>
          <w:jc w:val="center"/>
        </w:trPr>
        <w:tc>
          <w:tcPr>
            <w:tcW w:w="15730" w:type="dxa"/>
            <w:gridSpan w:val="7"/>
          </w:tcPr>
          <w:p w14:paraId="0FD49279" w14:textId="676097F9" w:rsidR="001504E2" w:rsidRPr="005359C4" w:rsidRDefault="001504E2" w:rsidP="005359C4">
            <w:pPr>
              <w:numPr>
                <w:ilvl w:val="0"/>
                <w:numId w:val="6"/>
              </w:numPr>
              <w:spacing w:after="0" w:line="240" w:lineRule="auto"/>
              <w:ind w:left="0" w:firstLine="0"/>
              <w:contextualSpacing/>
              <w:jc w:val="both"/>
              <w:rPr>
                <w:rFonts w:ascii="Times New Roman" w:hAnsi="Times New Roman" w:cs="Times New Roman"/>
                <w:sz w:val="18"/>
                <w:szCs w:val="18"/>
              </w:rPr>
            </w:pPr>
            <w:r w:rsidRPr="005359C4">
              <w:rPr>
                <w:rFonts w:ascii="Times New Roman" w:hAnsi="Times New Roman" w:cs="Times New Roman"/>
                <w:sz w:val="18"/>
                <w:szCs w:val="18"/>
              </w:rPr>
              <w:t>Проверка документов и регистрация заявления</w:t>
            </w:r>
          </w:p>
        </w:tc>
      </w:tr>
      <w:tr w:rsidR="001504E2" w:rsidRPr="005359C4" w14:paraId="4D9C9B40" w14:textId="77777777" w:rsidTr="005359C4">
        <w:trPr>
          <w:jc w:val="center"/>
        </w:trPr>
        <w:tc>
          <w:tcPr>
            <w:tcW w:w="2694" w:type="dxa"/>
            <w:vMerge w:val="restart"/>
          </w:tcPr>
          <w:p w14:paraId="53FE7E3D"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3691" w:type="dxa"/>
          </w:tcPr>
          <w:p w14:paraId="653DC426"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548" w:type="dxa"/>
          </w:tcPr>
          <w:p w14:paraId="0D9AC56B"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 1 рабочего дня</w:t>
            </w:r>
          </w:p>
        </w:tc>
        <w:tc>
          <w:tcPr>
            <w:tcW w:w="2137" w:type="dxa"/>
          </w:tcPr>
          <w:p w14:paraId="059444A9"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549" w:type="dxa"/>
          </w:tcPr>
          <w:p w14:paraId="241AB002"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Уполномоченный орган / ГИС / ПГС</w:t>
            </w:r>
          </w:p>
        </w:tc>
        <w:tc>
          <w:tcPr>
            <w:tcW w:w="1417" w:type="dxa"/>
          </w:tcPr>
          <w:p w14:paraId="2EDF0170"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tcPr>
          <w:p w14:paraId="3C46EED1"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 xml:space="preserve">регистрация заявления и документов в ГИС (присвоение номера и датирование); </w:t>
            </w:r>
          </w:p>
          <w:p w14:paraId="0844AC8F"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назначение должностного лица, ответственного за предоставление муниципальной услуги, и передача ему документов</w:t>
            </w:r>
          </w:p>
        </w:tc>
      </w:tr>
      <w:tr w:rsidR="001504E2" w:rsidRPr="005359C4" w14:paraId="145D8D36" w14:textId="77777777" w:rsidTr="005359C4">
        <w:trPr>
          <w:jc w:val="center"/>
        </w:trPr>
        <w:tc>
          <w:tcPr>
            <w:tcW w:w="2694" w:type="dxa"/>
            <w:vMerge/>
          </w:tcPr>
          <w:p w14:paraId="0BFCD406"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3691" w:type="dxa"/>
          </w:tcPr>
          <w:p w14:paraId="7D5EA1A0"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1548" w:type="dxa"/>
          </w:tcPr>
          <w:p w14:paraId="326B60DA"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137" w:type="dxa"/>
          </w:tcPr>
          <w:p w14:paraId="5C6F4A0F"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549" w:type="dxa"/>
          </w:tcPr>
          <w:p w14:paraId="34790A80"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417" w:type="dxa"/>
          </w:tcPr>
          <w:p w14:paraId="22949D4E"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tcPr>
          <w:p w14:paraId="3A6373C8" w14:textId="77777777" w:rsidR="001504E2" w:rsidRPr="005359C4" w:rsidRDefault="001504E2" w:rsidP="005359C4">
            <w:pPr>
              <w:spacing w:after="0" w:line="240" w:lineRule="auto"/>
              <w:jc w:val="both"/>
              <w:rPr>
                <w:rFonts w:ascii="Times New Roman" w:hAnsi="Times New Roman" w:cs="Times New Roman"/>
                <w:sz w:val="18"/>
                <w:szCs w:val="18"/>
              </w:rPr>
            </w:pPr>
          </w:p>
        </w:tc>
      </w:tr>
      <w:tr w:rsidR="001504E2" w:rsidRPr="005359C4" w14:paraId="5C81B6BF" w14:textId="77777777" w:rsidTr="005359C4">
        <w:trPr>
          <w:jc w:val="center"/>
        </w:trPr>
        <w:tc>
          <w:tcPr>
            <w:tcW w:w="2694" w:type="dxa"/>
            <w:vMerge/>
          </w:tcPr>
          <w:p w14:paraId="63FF0404"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3691" w:type="dxa"/>
          </w:tcPr>
          <w:p w14:paraId="4949FE85"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1548" w:type="dxa"/>
          </w:tcPr>
          <w:p w14:paraId="36B611D4"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137" w:type="dxa"/>
          </w:tcPr>
          <w:p w14:paraId="01D6BFDF"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549" w:type="dxa"/>
          </w:tcPr>
          <w:p w14:paraId="268B76ED"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Уполномоченный орган/ГИС</w:t>
            </w:r>
          </w:p>
        </w:tc>
        <w:tc>
          <w:tcPr>
            <w:tcW w:w="1417" w:type="dxa"/>
          </w:tcPr>
          <w:p w14:paraId="4F5E1C52"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tcPr>
          <w:p w14:paraId="68714570" w14:textId="77777777" w:rsidR="001504E2" w:rsidRPr="005359C4" w:rsidRDefault="001504E2" w:rsidP="005359C4">
            <w:pPr>
              <w:spacing w:after="0" w:line="240" w:lineRule="auto"/>
              <w:jc w:val="both"/>
              <w:rPr>
                <w:rFonts w:ascii="Times New Roman" w:hAnsi="Times New Roman" w:cs="Times New Roman"/>
                <w:sz w:val="18"/>
                <w:szCs w:val="18"/>
              </w:rPr>
            </w:pPr>
          </w:p>
        </w:tc>
      </w:tr>
      <w:tr w:rsidR="001504E2" w:rsidRPr="005359C4" w14:paraId="530DADF4" w14:textId="77777777" w:rsidTr="005359C4">
        <w:trPr>
          <w:jc w:val="center"/>
        </w:trPr>
        <w:tc>
          <w:tcPr>
            <w:tcW w:w="15730" w:type="dxa"/>
            <w:gridSpan w:val="7"/>
          </w:tcPr>
          <w:p w14:paraId="53C1F62B" w14:textId="12F2F9DE"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2.</w:t>
            </w:r>
            <w:r w:rsidRPr="005359C4">
              <w:rPr>
                <w:rFonts w:ascii="Times New Roman" w:hAnsi="Times New Roman" w:cs="Times New Roman"/>
                <w:sz w:val="18"/>
                <w:szCs w:val="18"/>
              </w:rPr>
              <w:tab/>
              <w:t>Получение сведений посредством СМЭВ</w:t>
            </w:r>
          </w:p>
        </w:tc>
      </w:tr>
      <w:tr w:rsidR="001504E2" w:rsidRPr="005359C4" w14:paraId="6D16B039" w14:textId="77777777" w:rsidTr="005359C4">
        <w:trPr>
          <w:jc w:val="center"/>
        </w:trPr>
        <w:tc>
          <w:tcPr>
            <w:tcW w:w="2694" w:type="dxa"/>
          </w:tcPr>
          <w:p w14:paraId="4ED75DC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пакет зарегистрированных документов, поступивших должностному лицу,</w:t>
            </w:r>
          </w:p>
          <w:p w14:paraId="373589F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ответственному за предоставление  муниципальной  услуги</w:t>
            </w:r>
          </w:p>
        </w:tc>
        <w:tc>
          <w:tcPr>
            <w:tcW w:w="3691" w:type="dxa"/>
          </w:tcPr>
          <w:p w14:paraId="1BFA8713"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направление межведомственных запросов в органы и организации</w:t>
            </w:r>
          </w:p>
        </w:tc>
        <w:tc>
          <w:tcPr>
            <w:tcW w:w="1548" w:type="dxa"/>
          </w:tcPr>
          <w:p w14:paraId="751C9C2C"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в день регистрации заявления и документов</w:t>
            </w:r>
          </w:p>
        </w:tc>
        <w:tc>
          <w:tcPr>
            <w:tcW w:w="2137" w:type="dxa"/>
          </w:tcPr>
          <w:p w14:paraId="65A02DA2"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49" w:type="dxa"/>
          </w:tcPr>
          <w:p w14:paraId="4D037E30"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Уполномоченный орган/ГИС/ ПГС / СМЭВ</w:t>
            </w:r>
          </w:p>
        </w:tc>
        <w:tc>
          <w:tcPr>
            <w:tcW w:w="1417" w:type="dxa"/>
          </w:tcPr>
          <w:p w14:paraId="1A0CC53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4" w:type="dxa"/>
          </w:tcPr>
          <w:p w14:paraId="76F69749"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1504E2" w:rsidRPr="005359C4" w14:paraId="0D7D4C20" w14:textId="77777777" w:rsidTr="005359C4">
        <w:trPr>
          <w:jc w:val="center"/>
        </w:trPr>
        <w:tc>
          <w:tcPr>
            <w:tcW w:w="2694" w:type="dxa"/>
          </w:tcPr>
          <w:p w14:paraId="1A735958"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3691" w:type="dxa"/>
          </w:tcPr>
          <w:p w14:paraId="56374854"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548" w:type="dxa"/>
          </w:tcPr>
          <w:p w14:paraId="21DEA3AC"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 xml:space="preserve">3 рабочих дня со дня направления межведомственного запроса в орган или организацию, предоставляющие документ и информацию, </w:t>
            </w:r>
            <w:r w:rsidRPr="005359C4">
              <w:rPr>
                <w:rFonts w:ascii="Times New Roman" w:hAnsi="Times New Roman" w:cs="Times New Roman"/>
                <w:sz w:val="18"/>
                <w:szCs w:val="18"/>
              </w:rPr>
              <w:lastRenderedPageBreak/>
              <w:t>если иные сроки не предусмотрены законодательством РФ и субъекта РФ</w:t>
            </w:r>
          </w:p>
        </w:tc>
        <w:tc>
          <w:tcPr>
            <w:tcW w:w="2137" w:type="dxa"/>
          </w:tcPr>
          <w:p w14:paraId="7539B933"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lastRenderedPageBreak/>
              <w:t>должностное лицо Уполномоченного органа, ответственное за предоставление муниципальной услуги</w:t>
            </w:r>
          </w:p>
        </w:tc>
        <w:tc>
          <w:tcPr>
            <w:tcW w:w="1549" w:type="dxa"/>
          </w:tcPr>
          <w:p w14:paraId="4282D0D0"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Уполномоченный орган) /ГИС/ ПГС/СМЭВ</w:t>
            </w:r>
          </w:p>
        </w:tc>
        <w:tc>
          <w:tcPr>
            <w:tcW w:w="1417" w:type="dxa"/>
          </w:tcPr>
          <w:p w14:paraId="2F919BFF"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tcPr>
          <w:p w14:paraId="001A56B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1504E2" w:rsidRPr="005359C4" w14:paraId="692B1858" w14:textId="77777777" w:rsidTr="005359C4">
        <w:trPr>
          <w:jc w:val="center"/>
        </w:trPr>
        <w:tc>
          <w:tcPr>
            <w:tcW w:w="15730" w:type="dxa"/>
            <w:gridSpan w:val="7"/>
          </w:tcPr>
          <w:p w14:paraId="58F5CFA0" w14:textId="6E84E61E" w:rsidR="001504E2" w:rsidRPr="005359C4" w:rsidRDefault="001504E2" w:rsidP="005359C4">
            <w:pPr>
              <w:numPr>
                <w:ilvl w:val="0"/>
                <w:numId w:val="7"/>
              </w:numPr>
              <w:spacing w:after="0" w:line="240" w:lineRule="auto"/>
              <w:ind w:left="0" w:firstLine="0"/>
              <w:contextualSpacing/>
              <w:jc w:val="both"/>
              <w:rPr>
                <w:rFonts w:ascii="Times New Roman" w:hAnsi="Times New Roman" w:cs="Times New Roman"/>
                <w:sz w:val="18"/>
                <w:szCs w:val="18"/>
              </w:rPr>
            </w:pPr>
            <w:r w:rsidRPr="005359C4">
              <w:rPr>
                <w:rFonts w:ascii="Times New Roman" w:hAnsi="Times New Roman" w:cs="Times New Roman"/>
                <w:sz w:val="18"/>
                <w:szCs w:val="18"/>
              </w:rPr>
              <w:t>Рассмотрение документов и сведений</w:t>
            </w:r>
          </w:p>
        </w:tc>
      </w:tr>
      <w:tr w:rsidR="001504E2" w:rsidRPr="005359C4" w14:paraId="11164493" w14:textId="77777777" w:rsidTr="005359C4">
        <w:trPr>
          <w:jc w:val="center"/>
        </w:trPr>
        <w:tc>
          <w:tcPr>
            <w:tcW w:w="2694" w:type="dxa"/>
          </w:tcPr>
          <w:p w14:paraId="3551E566"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пакет зарегистрированных документов, поступивших должностному лицу,</w:t>
            </w:r>
          </w:p>
          <w:p w14:paraId="21DA5672"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ответственному за предоставление  муниципальной  услуги</w:t>
            </w:r>
          </w:p>
        </w:tc>
        <w:tc>
          <w:tcPr>
            <w:tcW w:w="3691" w:type="dxa"/>
          </w:tcPr>
          <w:p w14:paraId="5033057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1548" w:type="dxa"/>
          </w:tcPr>
          <w:p w14:paraId="50658CF5"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 5 рабочих дней</w:t>
            </w:r>
          </w:p>
        </w:tc>
        <w:tc>
          <w:tcPr>
            <w:tcW w:w="2137" w:type="dxa"/>
          </w:tcPr>
          <w:p w14:paraId="62DD6DF7"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49" w:type="dxa"/>
          </w:tcPr>
          <w:p w14:paraId="63D08A33"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 xml:space="preserve">Уполномоченный орган)/ГИС / </w:t>
            </w:r>
          </w:p>
          <w:p w14:paraId="5252AED4"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ПГС</w:t>
            </w:r>
          </w:p>
        </w:tc>
        <w:tc>
          <w:tcPr>
            <w:tcW w:w="1417" w:type="dxa"/>
          </w:tcPr>
          <w:p w14:paraId="4909CEDC"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2694" w:type="dxa"/>
            <w:shd w:val="clear" w:color="auto" w:fill="FFFFFF" w:themeFill="background1"/>
          </w:tcPr>
          <w:p w14:paraId="1851B194" w14:textId="77777777" w:rsidR="001504E2" w:rsidRPr="005359C4" w:rsidRDefault="001504E2" w:rsidP="005359C4">
            <w:pPr>
              <w:spacing w:after="0" w:line="240" w:lineRule="auto"/>
              <w:jc w:val="both"/>
              <w:rPr>
                <w:rFonts w:ascii="Times New Roman" w:hAnsi="Times New Roman" w:cs="Times New Roman"/>
                <w:sz w:val="18"/>
                <w:szCs w:val="18"/>
              </w:rPr>
            </w:pPr>
          </w:p>
        </w:tc>
      </w:tr>
      <w:tr w:rsidR="001504E2" w:rsidRPr="005359C4" w14:paraId="55B6890A" w14:textId="77777777" w:rsidTr="005359C4">
        <w:trPr>
          <w:jc w:val="center"/>
        </w:trPr>
        <w:tc>
          <w:tcPr>
            <w:tcW w:w="2694" w:type="dxa"/>
          </w:tcPr>
          <w:p w14:paraId="1E516BA9"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соответствие документов и сведений требованиям нормативных правовых актов предоставления муниципальной  услуги</w:t>
            </w:r>
          </w:p>
        </w:tc>
        <w:tc>
          <w:tcPr>
            <w:tcW w:w="3691" w:type="dxa"/>
          </w:tcPr>
          <w:p w14:paraId="349BE4F9"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548" w:type="dxa"/>
          </w:tcPr>
          <w:p w14:paraId="5BABEF3C"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137" w:type="dxa"/>
          </w:tcPr>
          <w:p w14:paraId="6E05B546"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549" w:type="dxa"/>
          </w:tcPr>
          <w:p w14:paraId="6C082E85"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417" w:type="dxa"/>
          </w:tcPr>
          <w:p w14:paraId="10ED9A55"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tcPr>
          <w:p w14:paraId="064665A8" w14:textId="77777777" w:rsidR="001504E2" w:rsidRPr="005359C4" w:rsidRDefault="001504E2" w:rsidP="005359C4">
            <w:pPr>
              <w:spacing w:after="0" w:line="240" w:lineRule="auto"/>
              <w:jc w:val="both"/>
              <w:rPr>
                <w:rFonts w:ascii="Times New Roman" w:hAnsi="Times New Roman" w:cs="Times New Roman"/>
                <w:sz w:val="18"/>
                <w:szCs w:val="18"/>
              </w:rPr>
            </w:pPr>
          </w:p>
        </w:tc>
      </w:tr>
      <w:tr w:rsidR="001504E2" w:rsidRPr="005359C4" w14:paraId="35E23C3A" w14:textId="77777777" w:rsidTr="005359C4">
        <w:trPr>
          <w:jc w:val="center"/>
        </w:trPr>
        <w:tc>
          <w:tcPr>
            <w:tcW w:w="15730" w:type="dxa"/>
            <w:gridSpan w:val="7"/>
          </w:tcPr>
          <w:p w14:paraId="56B42883" w14:textId="77777777" w:rsidR="001504E2" w:rsidRPr="005359C4" w:rsidRDefault="001504E2" w:rsidP="005359C4">
            <w:pPr>
              <w:numPr>
                <w:ilvl w:val="0"/>
                <w:numId w:val="7"/>
              </w:numPr>
              <w:spacing w:after="0" w:line="240" w:lineRule="auto"/>
              <w:ind w:left="0" w:firstLine="0"/>
              <w:contextualSpacing/>
              <w:jc w:val="both"/>
              <w:rPr>
                <w:rFonts w:ascii="Times New Roman" w:hAnsi="Times New Roman" w:cs="Times New Roman"/>
                <w:sz w:val="18"/>
                <w:szCs w:val="18"/>
              </w:rPr>
            </w:pPr>
            <w:r w:rsidRPr="005359C4">
              <w:rPr>
                <w:rFonts w:ascii="Times New Roman" w:hAnsi="Times New Roman" w:cs="Times New Roman"/>
                <w:sz w:val="18"/>
                <w:szCs w:val="18"/>
              </w:rPr>
              <w:t>Принятие решения, выдача результата</w:t>
            </w:r>
          </w:p>
          <w:p w14:paraId="5883084C" w14:textId="77777777" w:rsidR="001504E2" w:rsidRPr="005359C4" w:rsidRDefault="001504E2" w:rsidP="005359C4">
            <w:pPr>
              <w:spacing w:after="0" w:line="240" w:lineRule="auto"/>
              <w:contextualSpacing/>
              <w:jc w:val="both"/>
              <w:rPr>
                <w:rFonts w:ascii="Times New Roman" w:hAnsi="Times New Roman" w:cs="Times New Roman"/>
                <w:sz w:val="18"/>
                <w:szCs w:val="18"/>
              </w:rPr>
            </w:pPr>
          </w:p>
        </w:tc>
      </w:tr>
      <w:tr w:rsidR="001504E2" w:rsidRPr="005359C4" w14:paraId="0FC53BF8" w14:textId="77777777" w:rsidTr="005359C4">
        <w:trPr>
          <w:jc w:val="center"/>
        </w:trPr>
        <w:tc>
          <w:tcPr>
            <w:tcW w:w="2694" w:type="dxa"/>
            <w:vMerge w:val="restart"/>
          </w:tcPr>
          <w:p w14:paraId="432D5722"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проект результата предоставления муниципальной услуги</w:t>
            </w:r>
          </w:p>
        </w:tc>
        <w:tc>
          <w:tcPr>
            <w:tcW w:w="3691" w:type="dxa"/>
          </w:tcPr>
          <w:p w14:paraId="3D7499EE"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Принятие решения о предоставления муниципальной услуги</w:t>
            </w:r>
          </w:p>
        </w:tc>
        <w:tc>
          <w:tcPr>
            <w:tcW w:w="1548" w:type="dxa"/>
          </w:tcPr>
          <w:p w14:paraId="3D420C7D"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Не более 3 дней со дня поступления рекомендаций Комиссии</w:t>
            </w:r>
          </w:p>
        </w:tc>
        <w:tc>
          <w:tcPr>
            <w:tcW w:w="2137" w:type="dxa"/>
            <w:vMerge w:val="restart"/>
          </w:tcPr>
          <w:p w14:paraId="29E5E6C3"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p w14:paraId="73D28806" w14:textId="04E6917B" w:rsidR="001504E2" w:rsidRPr="005359C4" w:rsidRDefault="00765FBB" w:rsidP="005359C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Руководитель Уполномо</w:t>
            </w:r>
            <w:r w:rsidR="001504E2" w:rsidRPr="005359C4">
              <w:rPr>
                <w:rFonts w:ascii="Times New Roman" w:hAnsi="Times New Roman" w:cs="Times New Roman"/>
                <w:sz w:val="18"/>
                <w:szCs w:val="18"/>
              </w:rPr>
              <w:t>ч</w:t>
            </w:r>
            <w:r>
              <w:rPr>
                <w:rFonts w:ascii="Times New Roman" w:hAnsi="Times New Roman" w:cs="Times New Roman"/>
                <w:sz w:val="18"/>
                <w:szCs w:val="18"/>
              </w:rPr>
              <w:t>енного органа или иное уполномо</w:t>
            </w:r>
            <w:r w:rsidR="001504E2" w:rsidRPr="005359C4">
              <w:rPr>
                <w:rFonts w:ascii="Times New Roman" w:hAnsi="Times New Roman" w:cs="Times New Roman"/>
                <w:sz w:val="18"/>
                <w:szCs w:val="18"/>
              </w:rPr>
              <w:t>ченное им лицо</w:t>
            </w:r>
          </w:p>
        </w:tc>
        <w:tc>
          <w:tcPr>
            <w:tcW w:w="1549" w:type="dxa"/>
            <w:vMerge w:val="restart"/>
          </w:tcPr>
          <w:p w14:paraId="6EB94F6E"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Уполномоченный орган) / ГИС / ПГС</w:t>
            </w:r>
          </w:p>
        </w:tc>
        <w:tc>
          <w:tcPr>
            <w:tcW w:w="1417" w:type="dxa"/>
            <w:vMerge w:val="restart"/>
          </w:tcPr>
          <w:p w14:paraId="56291589"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w:t>
            </w:r>
          </w:p>
        </w:tc>
        <w:tc>
          <w:tcPr>
            <w:tcW w:w="2694" w:type="dxa"/>
            <w:vMerge w:val="restart"/>
          </w:tcPr>
          <w:p w14:paraId="012C1C3D" w14:textId="77777777" w:rsidR="001504E2" w:rsidRPr="005359C4" w:rsidRDefault="001504E2" w:rsidP="005359C4">
            <w:pPr>
              <w:spacing w:after="0" w:line="240" w:lineRule="auto"/>
              <w:jc w:val="both"/>
              <w:rPr>
                <w:rFonts w:ascii="Times New Roman" w:eastAsia="Calibri" w:hAnsi="Times New Roman" w:cs="Times New Roman"/>
                <w:color w:val="000000"/>
                <w:sz w:val="18"/>
                <w:szCs w:val="18"/>
              </w:rPr>
            </w:pPr>
            <w:r w:rsidRPr="005359C4">
              <w:rPr>
                <w:rFonts w:ascii="Times New Roman" w:eastAsia="Calibri" w:hAnsi="Times New Roman" w:cs="Times New Roman"/>
                <w:color w:val="000000"/>
                <w:sz w:val="18"/>
                <w:szCs w:val="1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1444001E" w14:textId="77777777" w:rsidR="001504E2" w:rsidRPr="005359C4" w:rsidRDefault="001504E2" w:rsidP="005359C4">
            <w:pPr>
              <w:spacing w:after="0" w:line="240" w:lineRule="auto"/>
              <w:jc w:val="both"/>
              <w:rPr>
                <w:rFonts w:ascii="Times New Roman" w:hAnsi="Times New Roman" w:cs="Times New Roman"/>
                <w:sz w:val="18"/>
                <w:szCs w:val="18"/>
              </w:rPr>
            </w:pPr>
          </w:p>
        </w:tc>
      </w:tr>
      <w:tr w:rsidR="001504E2" w:rsidRPr="005359C4" w14:paraId="5291BD57" w14:textId="77777777" w:rsidTr="005359C4">
        <w:trPr>
          <w:jc w:val="center"/>
        </w:trPr>
        <w:tc>
          <w:tcPr>
            <w:tcW w:w="2694" w:type="dxa"/>
            <w:vMerge/>
          </w:tcPr>
          <w:p w14:paraId="1C9A597F"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3691" w:type="dxa"/>
          </w:tcPr>
          <w:p w14:paraId="68682866"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Формирование решения о предоставлении муниципальной  услуги</w:t>
            </w:r>
          </w:p>
        </w:tc>
        <w:tc>
          <w:tcPr>
            <w:tcW w:w="1548" w:type="dxa"/>
          </w:tcPr>
          <w:p w14:paraId="7EE2CFA4" w14:textId="77777777" w:rsidR="001504E2" w:rsidRPr="005359C4" w:rsidRDefault="001504E2" w:rsidP="005359C4">
            <w:pPr>
              <w:spacing w:after="0" w:line="240" w:lineRule="auto"/>
              <w:jc w:val="both"/>
              <w:rPr>
                <w:rFonts w:ascii="Times New Roman" w:hAnsi="Times New Roman" w:cs="Times New Roman"/>
                <w:sz w:val="18"/>
                <w:szCs w:val="18"/>
              </w:rPr>
            </w:pPr>
            <w:r w:rsidRPr="005359C4">
              <w:rPr>
                <w:rFonts w:ascii="Times New Roman" w:hAnsi="Times New Roman" w:cs="Times New Roman"/>
                <w:sz w:val="18"/>
                <w:szCs w:val="18"/>
              </w:rPr>
              <w:t>До 1 часа</w:t>
            </w:r>
          </w:p>
        </w:tc>
        <w:tc>
          <w:tcPr>
            <w:tcW w:w="2137" w:type="dxa"/>
            <w:vMerge/>
          </w:tcPr>
          <w:p w14:paraId="5E44D564"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549" w:type="dxa"/>
            <w:vMerge/>
          </w:tcPr>
          <w:p w14:paraId="11BB3F43"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1417" w:type="dxa"/>
            <w:vMerge/>
          </w:tcPr>
          <w:p w14:paraId="5776B053" w14:textId="77777777" w:rsidR="001504E2" w:rsidRPr="005359C4" w:rsidRDefault="001504E2" w:rsidP="005359C4">
            <w:pPr>
              <w:spacing w:after="0" w:line="240" w:lineRule="auto"/>
              <w:jc w:val="both"/>
              <w:rPr>
                <w:rFonts w:ascii="Times New Roman" w:hAnsi="Times New Roman" w:cs="Times New Roman"/>
                <w:sz w:val="18"/>
                <w:szCs w:val="18"/>
              </w:rPr>
            </w:pPr>
          </w:p>
        </w:tc>
        <w:tc>
          <w:tcPr>
            <w:tcW w:w="2694" w:type="dxa"/>
            <w:vMerge/>
          </w:tcPr>
          <w:p w14:paraId="7F5748D3" w14:textId="77777777" w:rsidR="001504E2" w:rsidRPr="005359C4" w:rsidRDefault="001504E2" w:rsidP="005359C4">
            <w:pPr>
              <w:spacing w:after="0" w:line="240" w:lineRule="auto"/>
              <w:jc w:val="both"/>
              <w:rPr>
                <w:rFonts w:ascii="Times New Roman" w:hAnsi="Times New Roman" w:cs="Times New Roman"/>
                <w:sz w:val="18"/>
                <w:szCs w:val="18"/>
              </w:rPr>
            </w:pPr>
          </w:p>
        </w:tc>
      </w:tr>
    </w:tbl>
    <w:p w14:paraId="0832C733" w14:textId="77777777" w:rsidR="005359C4" w:rsidRDefault="005359C4" w:rsidP="005359C4">
      <w:pPr>
        <w:autoSpaceDE w:val="0"/>
        <w:autoSpaceDN w:val="0"/>
        <w:adjustRightInd w:val="0"/>
        <w:spacing w:after="0" w:line="240" w:lineRule="auto"/>
        <w:jc w:val="both"/>
        <w:rPr>
          <w:rFonts w:ascii="Times New Roman" w:hAnsi="Times New Roman" w:cs="Times New Roman"/>
          <w:spacing w:val="-6"/>
          <w:sz w:val="20"/>
          <w:szCs w:val="20"/>
        </w:rPr>
        <w:sectPr w:rsidR="005359C4" w:rsidSect="005359C4">
          <w:pgSz w:w="16840" w:h="11907" w:orient="landscape"/>
          <w:pgMar w:top="567" w:right="567" w:bottom="680" w:left="567" w:header="0" w:footer="0" w:gutter="0"/>
          <w:cols w:space="708"/>
          <w:docGrid w:linePitch="360"/>
        </w:sectPr>
      </w:pPr>
    </w:p>
    <w:p w14:paraId="042C6390" w14:textId="6700DB7D" w:rsidR="005359C4" w:rsidRPr="005359C4" w:rsidRDefault="00765FBB" w:rsidP="005359C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Постановление </w:t>
      </w:r>
      <w:r w:rsidR="001504E2" w:rsidRPr="005359C4">
        <w:rPr>
          <w:rFonts w:ascii="Times New Roman" w:eastAsia="Calibri" w:hAnsi="Times New Roman" w:cs="Times New Roman"/>
          <w:b/>
          <w:sz w:val="20"/>
          <w:szCs w:val="20"/>
        </w:rPr>
        <w:t>от  22.04.2022</w:t>
      </w:r>
      <w:r w:rsidR="001504E2" w:rsidRPr="005359C4">
        <w:rPr>
          <w:rFonts w:ascii="Times New Roman" w:eastAsia="Calibri" w:hAnsi="Times New Roman" w:cs="Times New Roman"/>
          <w:b/>
          <w:sz w:val="20"/>
          <w:szCs w:val="20"/>
        </w:rPr>
        <w:tab/>
      </w:r>
      <w:r w:rsidR="001504E2" w:rsidRPr="005359C4">
        <w:rPr>
          <w:rFonts w:ascii="Times New Roman" w:eastAsia="Calibri" w:hAnsi="Times New Roman" w:cs="Times New Roman"/>
          <w:b/>
          <w:sz w:val="20"/>
          <w:szCs w:val="20"/>
        </w:rPr>
        <w:tab/>
      </w:r>
      <w:r w:rsidR="001504E2" w:rsidRPr="005359C4">
        <w:rPr>
          <w:rFonts w:ascii="Times New Roman" w:eastAsia="Calibri" w:hAnsi="Times New Roman" w:cs="Times New Roman"/>
          <w:b/>
          <w:sz w:val="20"/>
          <w:szCs w:val="20"/>
        </w:rPr>
        <w:tab/>
      </w:r>
      <w:r w:rsidR="001504E2" w:rsidRPr="005359C4">
        <w:rPr>
          <w:rFonts w:ascii="Times New Roman" w:eastAsia="Calibri" w:hAnsi="Times New Roman" w:cs="Times New Roman"/>
          <w:b/>
          <w:sz w:val="20"/>
          <w:szCs w:val="20"/>
        </w:rPr>
        <w:tab/>
      </w:r>
      <w:r w:rsidR="001504E2"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t xml:space="preserve">   </w:t>
      </w:r>
      <w:r w:rsidR="005359C4">
        <w:rPr>
          <w:rFonts w:ascii="Times New Roman" w:eastAsia="Calibri" w:hAnsi="Times New Roman" w:cs="Times New Roman"/>
          <w:b/>
          <w:sz w:val="20"/>
          <w:szCs w:val="20"/>
        </w:rPr>
        <w:t xml:space="preserve">                     </w:t>
      </w:r>
      <w:r w:rsidR="001504E2" w:rsidRPr="005359C4">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1504E2" w:rsidRPr="005359C4">
        <w:rPr>
          <w:rFonts w:ascii="Times New Roman" w:eastAsia="Calibri" w:hAnsi="Times New Roman" w:cs="Times New Roman"/>
          <w:b/>
          <w:sz w:val="20"/>
          <w:szCs w:val="20"/>
        </w:rPr>
        <w:t xml:space="preserve">     № 329</w:t>
      </w:r>
    </w:p>
    <w:p w14:paraId="6B3D9867" w14:textId="676E0E6D" w:rsidR="001504E2" w:rsidRPr="005359C4" w:rsidRDefault="005359C4" w:rsidP="00535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504E2" w:rsidRPr="005359C4">
        <w:rPr>
          <w:rFonts w:ascii="Times New Roman" w:hAnsi="Times New Roman" w:cs="Times New Roman"/>
          <w:sz w:val="20"/>
          <w:szCs w:val="20"/>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eastAsia="Calibri" w:hAnsi="Times New Roman" w:cs="Times New Roman"/>
          <w:sz w:val="20"/>
          <w:szCs w:val="20"/>
        </w:rPr>
        <w:t xml:space="preserve"> </w:t>
      </w:r>
      <w:r w:rsidR="001504E2" w:rsidRPr="005359C4">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eastAsia="Calibri" w:hAnsi="Times New Roman" w:cs="Times New Roman"/>
          <w:sz w:val="20"/>
          <w:szCs w:val="20"/>
        </w:rPr>
        <w:t xml:space="preserve"> </w:t>
      </w:r>
      <w:r w:rsidR="001504E2" w:rsidRPr="005359C4">
        <w:rPr>
          <w:rFonts w:ascii="Times New Roman" w:hAnsi="Times New Roman" w:cs="Times New Roman"/>
          <w:b/>
          <w:sz w:val="20"/>
          <w:szCs w:val="20"/>
        </w:rPr>
        <w:t xml:space="preserve">п о с т а н о в л я ю: </w:t>
      </w:r>
      <w:r>
        <w:rPr>
          <w:rFonts w:ascii="Times New Roman" w:eastAsia="Calibri" w:hAnsi="Times New Roman" w:cs="Times New Roman"/>
          <w:sz w:val="20"/>
          <w:szCs w:val="20"/>
        </w:rPr>
        <w:t xml:space="preserve"> </w:t>
      </w:r>
      <w:r w:rsidR="001504E2" w:rsidRPr="005359C4">
        <w:rPr>
          <w:rFonts w:ascii="Times New Roman" w:hAnsi="Times New Roman" w:cs="Times New Roman"/>
          <w:sz w:val="20"/>
          <w:szCs w:val="20"/>
        </w:rPr>
        <w:t>1. Утвердить прилагаемый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504E2" w:rsidRPr="005359C4">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1504E2" w:rsidRPr="005359C4">
        <w:rPr>
          <w:rFonts w:ascii="Times New Roman" w:hAnsi="Times New Roman" w:cs="Times New Roman"/>
          <w:sz w:val="20"/>
          <w:szCs w:val="20"/>
        </w:rPr>
        <w:t>2. Настоящее постановление подлежит официальному опубликованию.</w:t>
      </w:r>
      <w:r>
        <w:rPr>
          <w:rFonts w:ascii="Times New Roman" w:eastAsia="Calibri" w:hAnsi="Times New Roman" w:cs="Times New Roman"/>
          <w:sz w:val="20"/>
          <w:szCs w:val="20"/>
        </w:rPr>
        <w:t xml:space="preserve"> </w:t>
      </w:r>
      <w:r w:rsidR="001504E2" w:rsidRPr="005359C4">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61EE968" w14:textId="2DDB8506" w:rsidR="005359C4" w:rsidRDefault="001504E2"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Глава Завитинского муниципального округа                   </w:t>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r>
      <w:r w:rsidR="005359C4">
        <w:rPr>
          <w:rFonts w:ascii="Times New Roman" w:hAnsi="Times New Roman" w:cs="Times New Roman"/>
          <w:sz w:val="20"/>
          <w:szCs w:val="20"/>
        </w:rPr>
        <w:tab/>
        <w:t xml:space="preserve">  </w:t>
      </w:r>
      <w:r w:rsidRPr="005359C4">
        <w:rPr>
          <w:rFonts w:ascii="Times New Roman" w:hAnsi="Times New Roman" w:cs="Times New Roman"/>
          <w:sz w:val="20"/>
          <w:szCs w:val="20"/>
        </w:rPr>
        <w:t xml:space="preserve">         </w:t>
      </w:r>
      <w:r w:rsidR="005359C4">
        <w:rPr>
          <w:rFonts w:ascii="Times New Roman" w:hAnsi="Times New Roman" w:cs="Times New Roman"/>
          <w:sz w:val="20"/>
          <w:szCs w:val="20"/>
        </w:rPr>
        <w:t xml:space="preserve">           С.С. Линевич</w:t>
      </w:r>
    </w:p>
    <w:p w14:paraId="11804409" w14:textId="10414C4C" w:rsidR="005359C4" w:rsidRPr="00BC6DB4" w:rsidRDefault="005359C4" w:rsidP="00BC6DB4">
      <w:pPr>
        <w:spacing w:after="0" w:line="240" w:lineRule="auto"/>
        <w:jc w:val="both"/>
        <w:rPr>
          <w:rFonts w:ascii="Times New Roman" w:hAnsi="Times New Roman" w:cs="Times New Roman"/>
          <w:sz w:val="20"/>
          <w:szCs w:val="20"/>
        </w:rPr>
      </w:pPr>
      <w:r w:rsidRPr="005359C4">
        <w:rPr>
          <w:rFonts w:ascii="Times New Roman" w:eastAsia="Calibri" w:hAnsi="Times New Roman" w:cs="Times New Roman"/>
          <w:sz w:val="20"/>
          <w:szCs w:val="20"/>
        </w:rPr>
        <w:t xml:space="preserve">Приложение </w:t>
      </w:r>
      <w:r>
        <w:rPr>
          <w:rFonts w:ascii="Times New Roman" w:hAnsi="Times New Roman" w:cs="Times New Roman"/>
          <w:sz w:val="20"/>
          <w:szCs w:val="20"/>
        </w:rPr>
        <w:t xml:space="preserve"> </w:t>
      </w:r>
      <w:r w:rsidRPr="005359C4">
        <w:rPr>
          <w:rFonts w:ascii="Times New Roman" w:eastAsia="Calibri" w:hAnsi="Times New Roman" w:cs="Times New Roman"/>
          <w:sz w:val="20"/>
          <w:szCs w:val="20"/>
        </w:rPr>
        <w:t>к постановлению главы</w:t>
      </w:r>
      <w:r>
        <w:rPr>
          <w:rFonts w:ascii="Times New Roman" w:hAnsi="Times New Roman" w:cs="Times New Roman"/>
          <w:sz w:val="20"/>
          <w:szCs w:val="20"/>
        </w:rPr>
        <w:t xml:space="preserve"> </w:t>
      </w:r>
      <w:r w:rsidRPr="005359C4">
        <w:rPr>
          <w:rFonts w:ascii="Times New Roman" w:eastAsia="Calibri"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5359C4">
        <w:rPr>
          <w:rFonts w:ascii="Times New Roman" w:eastAsia="Calibri" w:hAnsi="Times New Roman" w:cs="Times New Roman"/>
          <w:sz w:val="20"/>
          <w:szCs w:val="20"/>
        </w:rPr>
        <w:t>от  22.04.2022    №  329</w:t>
      </w:r>
      <w:r>
        <w:rPr>
          <w:rFonts w:ascii="Times New Roman" w:eastAsia="Calibri" w:hAnsi="Times New Roman" w:cs="Times New Roman"/>
          <w:sz w:val="20"/>
          <w:szCs w:val="20"/>
        </w:rPr>
        <w:t xml:space="preserve"> </w:t>
      </w:r>
      <w:r w:rsidRPr="005359C4">
        <w:rPr>
          <w:rFonts w:ascii="Times New Roman" w:hAnsi="Times New Roman" w:cs="Times New Roman"/>
          <w:sz w:val="20"/>
          <w:szCs w:val="20"/>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rFonts w:ascii="Times New Roman" w:hAnsi="Times New Roman" w:cs="Times New Roman"/>
          <w:sz w:val="20"/>
          <w:szCs w:val="20"/>
        </w:rPr>
        <w:t xml:space="preserve"> </w:t>
      </w:r>
      <w:r w:rsidRPr="005359C4">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5359C4">
        <w:rPr>
          <w:rFonts w:ascii="Times New Roman" w:hAnsi="Times New Roman" w:cs="Times New Roman"/>
          <w:sz w:val="20"/>
          <w:szCs w:val="20"/>
        </w:rPr>
        <w:t>Предмет регулирования административного регламента.</w:t>
      </w:r>
      <w:r>
        <w:rPr>
          <w:rFonts w:ascii="Times New Roman" w:hAnsi="Times New Roman" w:cs="Times New Roman"/>
          <w:sz w:val="20"/>
          <w:szCs w:val="20"/>
        </w:rPr>
        <w:t xml:space="preserve"> </w:t>
      </w:r>
      <w:r w:rsidRPr="005359C4">
        <w:rPr>
          <w:rFonts w:ascii="Times New Roman" w:hAnsi="Times New Roman" w:cs="Times New Roman"/>
          <w:sz w:val="20"/>
          <w:szCs w:val="20"/>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765FBB">
        <w:rPr>
          <w:rFonts w:ascii="Times New Roman" w:hAnsi="Times New Roman" w:cs="Times New Roman"/>
          <w:sz w:val="20"/>
          <w:szCs w:val="20"/>
        </w:rPr>
        <w:t xml:space="preserve"> </w:t>
      </w:r>
      <w:r w:rsidRPr="005359C4">
        <w:rPr>
          <w:rFonts w:ascii="Times New Roman" w:hAnsi="Times New Roman" w:cs="Times New Roman"/>
          <w:sz w:val="20"/>
          <w:szCs w:val="20"/>
        </w:rPr>
        <w:t>Правовые основания предоставления муниципальной услуги закреплены в Приложении № 2 к настоящему административному регламенту. Круг заявителей.</w:t>
      </w:r>
      <w:r>
        <w:rPr>
          <w:rFonts w:ascii="Times New Roman" w:hAnsi="Times New Roman" w:cs="Times New Roman"/>
          <w:sz w:val="20"/>
          <w:szCs w:val="20"/>
        </w:rPr>
        <w:t xml:space="preserve"> </w:t>
      </w:r>
      <w:r w:rsidRPr="005359C4">
        <w:rPr>
          <w:rFonts w:ascii="Times New Roman" w:hAnsi="Times New Roman" w:cs="Times New Roman"/>
          <w:sz w:val="20"/>
          <w:szCs w:val="20"/>
        </w:rPr>
        <w:t>Муниципальная услуга предоставляется собственнику помещения в многоквартирном доме или уполномоченн</w:t>
      </w:r>
      <w:r>
        <w:rPr>
          <w:rFonts w:ascii="Times New Roman" w:hAnsi="Times New Roman" w:cs="Times New Roman"/>
          <w:sz w:val="20"/>
          <w:szCs w:val="20"/>
        </w:rPr>
        <w:t xml:space="preserve">ому им лицу (далее - заявитель) </w:t>
      </w:r>
      <w:r w:rsidRPr="005359C4">
        <w:rPr>
          <w:rFonts w:ascii="Times New Roman" w:hAnsi="Times New Roman" w:cs="Times New Roman"/>
          <w:sz w:val="20"/>
          <w:szCs w:val="20"/>
        </w:rPr>
        <w:t>1.3. Требования к порядку информирования о предоставлении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1.3.1. Информация </w:t>
      </w:r>
      <w:r>
        <w:rPr>
          <w:rFonts w:ascii="Times New Roman" w:hAnsi="Times New Roman" w:cs="Times New Roman"/>
          <w:sz w:val="20"/>
          <w:szCs w:val="20"/>
        </w:rPr>
        <w:t xml:space="preserve">о порядке и </w:t>
      </w:r>
      <w:r w:rsidRPr="005359C4">
        <w:rPr>
          <w:rFonts w:ascii="Times New Roman" w:hAnsi="Times New Roman" w:cs="Times New Roman"/>
          <w:sz w:val="20"/>
          <w:szCs w:val="20"/>
        </w:rPr>
        <w:t>условиях информирования предоставления муниципальной услуги предоставляется:</w:t>
      </w:r>
      <w:r>
        <w:rPr>
          <w:rFonts w:ascii="Times New Roman" w:hAnsi="Times New Roman" w:cs="Times New Roman"/>
          <w:sz w:val="20"/>
          <w:szCs w:val="20"/>
        </w:rPr>
        <w:t xml:space="preserve"> </w:t>
      </w:r>
      <w:r w:rsidRPr="005359C4">
        <w:rPr>
          <w:rFonts w:ascii="Times New Roman" w:hAnsi="Times New Roman" w:cs="Times New Roman"/>
          <w:sz w:val="20"/>
          <w:szCs w:val="20"/>
        </w:rPr>
        <w:t>специалистом администрации Завитинского муниципального округа (далее - уполномоченный орган, орган местного самоуправления)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13" w:history="1">
        <w:r w:rsidRPr="005359C4">
          <w:rPr>
            <w:rStyle w:val="a9"/>
            <w:rFonts w:ascii="Times New Roman" w:eastAsia="Calibri" w:hAnsi="Times New Roman" w:cs="Times New Roman"/>
            <w:sz w:val="20"/>
            <w:szCs w:val="20"/>
            <w:lang w:val="en-US"/>
          </w:rPr>
          <w:t>www</w:t>
        </w:r>
        <w:r w:rsidRPr="005359C4">
          <w:rPr>
            <w:rStyle w:val="a9"/>
            <w:rFonts w:ascii="Times New Roman" w:eastAsia="Calibri" w:hAnsi="Times New Roman" w:cs="Times New Roman"/>
            <w:sz w:val="20"/>
            <w:szCs w:val="20"/>
          </w:rPr>
          <w:t>.zavitinsk.info.</w:t>
        </w:r>
        <w:r w:rsidRPr="005359C4">
          <w:rPr>
            <w:rStyle w:val="a9"/>
            <w:rFonts w:ascii="Times New Roman" w:eastAsia="Calibri" w:hAnsi="Times New Roman" w:cs="Times New Roman"/>
            <w:sz w:val="20"/>
            <w:szCs w:val="20"/>
            <w:lang w:val="en-US"/>
          </w:rPr>
          <w:t>ru</w:t>
        </w:r>
      </w:hyperlink>
      <w:r w:rsidRPr="005359C4">
        <w:rPr>
          <w:rFonts w:ascii="Times New Roman" w:eastAsia="Calibri" w:hAnsi="Times New Roman" w:cs="Times New Roman"/>
          <w:color w:val="0000FF"/>
          <w:sz w:val="20"/>
          <w:szCs w:val="20"/>
          <w:u w:val="single"/>
        </w:rPr>
        <w:t>)</w:t>
      </w:r>
      <w:r w:rsidRPr="005359C4">
        <w:rPr>
          <w:rFonts w:ascii="Times New Roman" w:hAnsi="Times New Roman" w:cs="Times New Roman"/>
          <w:sz w:val="20"/>
          <w:szCs w:val="20"/>
        </w:rPr>
        <w:t xml:space="preserve"> (далее - официальный сайт уполномоченного органа);</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Pr="005359C4">
        <w:rPr>
          <w:rFonts w:ascii="Times New Roman" w:eastAsia="Calibri" w:hAnsi="Times New Roman" w:cs="Times New Roman"/>
          <w:sz w:val="20"/>
          <w:szCs w:val="20"/>
        </w:rPr>
        <w:t xml:space="preserve">(https:// www.gosuslugi.ru/) </w:t>
      </w:r>
      <w:r w:rsidRPr="005359C4">
        <w:rPr>
          <w:rFonts w:ascii="Times New Roman" w:hAnsi="Times New Roman" w:cs="Times New Roman"/>
          <w:sz w:val="20"/>
          <w:szCs w:val="20"/>
        </w:rPr>
        <w:t>(далее - ЕПГУ);</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путем размещения на региональном портале государственных и муниципальных услуг Амурской области </w:t>
      </w:r>
      <w:r w:rsidRPr="005359C4">
        <w:rPr>
          <w:rFonts w:ascii="Times New Roman" w:eastAsia="Calibri" w:hAnsi="Times New Roman" w:cs="Times New Roman"/>
          <w:bCs/>
          <w:sz w:val="20"/>
          <w:szCs w:val="20"/>
        </w:rPr>
        <w:t>(https://gu.amurobl.ru/)</w:t>
      </w:r>
      <w:r w:rsidRPr="005359C4">
        <w:rPr>
          <w:rFonts w:ascii="Times New Roman" w:eastAsia="Calibri" w:hAnsi="Times New Roman" w:cs="Times New Roman"/>
          <w:sz w:val="20"/>
          <w:szCs w:val="20"/>
        </w:rPr>
        <w:t xml:space="preserve"> </w:t>
      </w:r>
      <w:r w:rsidRPr="005359C4">
        <w:rPr>
          <w:rFonts w:ascii="Times New Roman" w:hAnsi="Times New Roman" w:cs="Times New Roman"/>
          <w:sz w:val="20"/>
          <w:szCs w:val="20"/>
        </w:rPr>
        <w:t>(далее - РПГУ);</w:t>
      </w:r>
      <w:r>
        <w:rPr>
          <w:rFonts w:ascii="Times New Roman" w:hAnsi="Times New Roman" w:cs="Times New Roman"/>
          <w:sz w:val="20"/>
          <w:szCs w:val="20"/>
        </w:rPr>
        <w:t xml:space="preserve"> </w:t>
      </w:r>
      <w:r w:rsidRPr="005359C4">
        <w:rPr>
          <w:rFonts w:ascii="Times New Roman" w:hAnsi="Times New Roman" w:cs="Times New Roman"/>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r>
        <w:rPr>
          <w:rFonts w:ascii="Times New Roman" w:hAnsi="Times New Roman" w:cs="Times New Roman"/>
          <w:sz w:val="20"/>
          <w:szCs w:val="20"/>
        </w:rPr>
        <w:t xml:space="preserve"> </w:t>
      </w:r>
      <w:r w:rsidRPr="005359C4">
        <w:rPr>
          <w:rFonts w:ascii="Times New Roman" w:hAnsi="Times New Roman" w:cs="Times New Roman"/>
          <w:sz w:val="20"/>
          <w:szCs w:val="20"/>
        </w:rPr>
        <w:t>путем публикации информационных материалов в средствах массовой информации;</w:t>
      </w:r>
      <w:r>
        <w:rPr>
          <w:rFonts w:ascii="Times New Roman" w:hAnsi="Times New Roman" w:cs="Times New Roman"/>
        </w:rPr>
        <w:t xml:space="preserve"> </w:t>
      </w:r>
      <w:r w:rsidRPr="005359C4">
        <w:rPr>
          <w:rFonts w:ascii="Times New Roman" w:hAnsi="Times New Roman" w:cs="Times New Roman"/>
          <w:sz w:val="20"/>
          <w:szCs w:val="20"/>
        </w:rPr>
        <w:t>посредством ответов на письменные обращения;</w:t>
      </w:r>
      <w:r>
        <w:rPr>
          <w:rFonts w:ascii="Times New Roman" w:hAnsi="Times New Roman" w:cs="Times New Roman"/>
        </w:rPr>
        <w:t xml:space="preserve"> </w:t>
      </w:r>
      <w:r w:rsidRPr="005359C4">
        <w:rPr>
          <w:rFonts w:ascii="Times New Roman" w:hAnsi="Times New Roman" w:cs="Times New Roman"/>
          <w:sz w:val="20"/>
          <w:szCs w:val="20"/>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5359C4">
          <w:rPr>
            <w:rFonts w:ascii="Times New Roman" w:hAnsi="Times New Roman" w:cs="Times New Roman"/>
            <w:sz w:val="20"/>
            <w:szCs w:val="20"/>
          </w:rPr>
          <w:t>пунктом 6.3</w:t>
        </w:r>
      </w:hyperlink>
      <w:r w:rsidRPr="005359C4">
        <w:rPr>
          <w:rFonts w:ascii="Times New Roman" w:hAnsi="Times New Roman" w:cs="Times New Roman"/>
          <w:sz w:val="20"/>
          <w:szCs w:val="20"/>
        </w:rPr>
        <w:t xml:space="preserve"> настоящего административного регламента.</w:t>
      </w:r>
      <w:r>
        <w:rPr>
          <w:rFonts w:ascii="Times New Roman" w:hAnsi="Times New Roman" w:cs="Times New Roman"/>
        </w:rPr>
        <w:t xml:space="preserve"> </w:t>
      </w:r>
      <w:r w:rsidRPr="005359C4">
        <w:rPr>
          <w:rFonts w:ascii="Times New Roman" w:hAnsi="Times New Roman" w:cs="Times New Roman"/>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w:t>
      </w:r>
      <w:r>
        <w:rPr>
          <w:rFonts w:ascii="Times New Roman" w:hAnsi="Times New Roman" w:cs="Times New Roman"/>
        </w:rPr>
        <w:t xml:space="preserve"> номер телефона, по которому он </w:t>
      </w:r>
      <w:r w:rsidRPr="005359C4">
        <w:rPr>
          <w:rFonts w:ascii="Times New Roman" w:hAnsi="Times New Roman" w:cs="Times New Roman"/>
          <w:sz w:val="20"/>
          <w:szCs w:val="20"/>
        </w:rPr>
        <w:t>может получить необходимую информацию.</w:t>
      </w:r>
      <w:r>
        <w:rPr>
          <w:rFonts w:ascii="Times New Roman" w:hAnsi="Times New Roman" w:cs="Times New Roman"/>
          <w:sz w:val="20"/>
          <w:szCs w:val="20"/>
        </w:rPr>
        <w:t xml:space="preserve"> </w:t>
      </w:r>
      <w:r w:rsidRPr="005359C4">
        <w:rPr>
          <w:rFonts w:ascii="Times New Roman" w:hAnsi="Times New Roman" w:cs="Times New Roman"/>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r>
        <w:rPr>
          <w:rFonts w:ascii="Times New Roman" w:hAnsi="Times New Roman" w:cs="Times New Roman"/>
          <w:sz w:val="20"/>
          <w:szCs w:val="20"/>
        </w:rPr>
        <w:t xml:space="preserve"> </w:t>
      </w:r>
      <w:r w:rsidRPr="005359C4">
        <w:rPr>
          <w:rFonts w:ascii="Times New Roman" w:hAnsi="Times New Roman" w:cs="Times New Roman"/>
          <w:sz w:val="20"/>
          <w:szCs w:val="2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r>
        <w:rPr>
          <w:rFonts w:ascii="Times New Roman" w:hAnsi="Times New Roman" w:cs="Times New Roman"/>
          <w:sz w:val="20"/>
          <w:szCs w:val="20"/>
        </w:rPr>
        <w:t xml:space="preserve">  </w:t>
      </w:r>
      <w:r w:rsidRPr="005359C4">
        <w:rPr>
          <w:rFonts w:ascii="Times New Roman" w:hAnsi="Times New Roman" w:cs="Times New Roman"/>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Pr>
          <w:rFonts w:ascii="Times New Roman" w:hAnsi="Times New Roman" w:cs="Times New Roman"/>
          <w:sz w:val="20"/>
          <w:szCs w:val="20"/>
        </w:rPr>
        <w:t xml:space="preserve"> </w:t>
      </w:r>
      <w:r w:rsidRPr="005359C4">
        <w:rPr>
          <w:rFonts w:ascii="Times New Roman" w:hAnsi="Times New Roman" w:cs="Times New Roman"/>
          <w:sz w:val="20"/>
          <w:szCs w:val="20"/>
        </w:rPr>
        <w:t>2. Стандарт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2.1. Наименование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Наименование муниципальной услуги – «Принятие документов, а также выдача решений о пер</w:t>
      </w:r>
      <w:r>
        <w:rPr>
          <w:rFonts w:ascii="Times New Roman" w:hAnsi="Times New Roman" w:cs="Times New Roman"/>
        </w:rPr>
        <w:t xml:space="preserve">еводе или об отказе в переводе  </w:t>
      </w:r>
      <w:r w:rsidRPr="005359C4">
        <w:rPr>
          <w:rFonts w:ascii="Times New Roman" w:hAnsi="Times New Roman" w:cs="Times New Roman"/>
          <w:sz w:val="20"/>
          <w:szCs w:val="20"/>
        </w:rPr>
        <w:t>жилого помещения в нежилое или нежилого помещения в жилое помещение».</w:t>
      </w:r>
      <w:r>
        <w:rPr>
          <w:rFonts w:ascii="Times New Roman" w:hAnsi="Times New Roman" w:cs="Times New Roman"/>
        </w:rPr>
        <w:t xml:space="preserve"> </w:t>
      </w:r>
      <w:r w:rsidRPr="005359C4">
        <w:rPr>
          <w:rFonts w:ascii="Times New Roman" w:hAnsi="Times New Roman" w:cs="Times New Roman"/>
          <w:sz w:val="20"/>
          <w:szCs w:val="20"/>
        </w:rPr>
        <w:t>2.2. Наименование органа, предоставляющего муниципальную услугу.</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Органом, предоставляющим муниципальную услугу, является администрация Завитинского муниципального округа. </w:t>
      </w:r>
      <w:r>
        <w:rPr>
          <w:rFonts w:ascii="Times New Roman" w:hAnsi="Times New Roman" w:cs="Times New Roman"/>
          <w:sz w:val="20"/>
          <w:szCs w:val="20"/>
        </w:rPr>
        <w:t xml:space="preserve"> </w:t>
      </w:r>
      <w:r w:rsidRPr="005359C4">
        <w:rPr>
          <w:rFonts w:ascii="Times New Roman" w:hAnsi="Times New Roman" w:cs="Times New Roman"/>
          <w:sz w:val="20"/>
          <w:szCs w:val="20"/>
        </w:rPr>
        <w:t>МФЦ участвует в предоставлении муниципальной услуги в части:</w:t>
      </w:r>
      <w:r>
        <w:rPr>
          <w:rFonts w:ascii="Times New Roman" w:hAnsi="Times New Roman" w:cs="Times New Roman"/>
          <w:sz w:val="20"/>
          <w:szCs w:val="20"/>
        </w:rPr>
        <w:t xml:space="preserve"> </w:t>
      </w:r>
      <w:r w:rsidRPr="005359C4">
        <w:rPr>
          <w:rFonts w:ascii="Times New Roman" w:hAnsi="Times New Roman" w:cs="Times New Roman"/>
          <w:sz w:val="20"/>
          <w:szCs w:val="20"/>
        </w:rPr>
        <w:t>- информирования по вопросам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 приема заявлений и документов, необходимых для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 выдачи результата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r>
        <w:rPr>
          <w:rFonts w:ascii="Times New Roman" w:hAnsi="Times New Roman" w:cs="Times New Roman"/>
          <w:sz w:val="20"/>
          <w:szCs w:val="20"/>
        </w:rPr>
        <w:t xml:space="preserve"> </w:t>
      </w:r>
      <w:r w:rsidRPr="005359C4">
        <w:rPr>
          <w:rFonts w:ascii="Times New Roman" w:hAnsi="Times New Roman" w:cs="Times New Roman"/>
          <w:sz w:val="20"/>
          <w:szCs w:val="20"/>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w:t>
      </w:r>
      <w:r>
        <w:rPr>
          <w:rFonts w:ascii="Times New Roman" w:hAnsi="Times New Roman" w:cs="Times New Roman"/>
          <w:sz w:val="20"/>
          <w:szCs w:val="20"/>
        </w:rPr>
        <w:t xml:space="preserve"> </w:t>
      </w:r>
      <w:r w:rsidRPr="005359C4">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2.3. Описание результата предоставления муниципальной услуги.</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Результатом предоставления муниципальной услуги является принятое уполномоченным органом решение о </w:t>
      </w:r>
      <w:r w:rsidRPr="005359C4">
        <w:rPr>
          <w:rFonts w:ascii="Times New Roman" w:hAnsi="Times New Roman" w:cs="Times New Roman"/>
          <w:sz w:val="20"/>
          <w:szCs w:val="20"/>
        </w:rPr>
        <w:lastRenderedPageBreak/>
        <w:t>переводе или об отказе в переводе жилого помещения в нежилое помещение и нежилого помещения в жилое помещение.</w:t>
      </w:r>
      <w:r>
        <w:rPr>
          <w:rFonts w:ascii="Times New Roman" w:hAnsi="Times New Roman" w:cs="Times New Roman"/>
          <w:sz w:val="20"/>
          <w:szCs w:val="20"/>
        </w:rPr>
        <w:t xml:space="preserve"> </w:t>
      </w:r>
      <w:r w:rsidRPr="005359C4">
        <w:rPr>
          <w:rFonts w:ascii="Times New Roman" w:hAnsi="Times New Roman" w:cs="Times New Roman"/>
          <w:sz w:val="20"/>
          <w:szCs w:val="20"/>
        </w:rPr>
        <w:t xml:space="preserve">Форма уведомления о переводе (отказе в переводе) жилого (нежилого) помещения в нежилое (жилое) помещение утверждена </w:t>
      </w:r>
      <w:r w:rsidRPr="00BC6DB4">
        <w:rPr>
          <w:rFonts w:ascii="Times New Roman" w:hAnsi="Times New Roman" w:cs="Times New Roman"/>
          <w:sz w:val="20"/>
          <w:szCs w:val="20"/>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 Результат предоставления муниципальной услуги может быть получен: - в уполномоченном органе местного самоуправления на бумажном носителе при личном обращении; - в МФЦ на бумажном носителе при личном обращении; - почтовым отправлением; - на ЕПГУ, РПГУ, в том числе в форме электронного документа, подписанного электронной подписью.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В случае подачи документов через ЕПГУ, РПГУ срок предоставления исчисляется со дня поступления в уполномоченный</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Приостановление предоставления муниципальной услуги законодательством Российской Федерации не предусмотрено.</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 xml:space="preserve">2.5. Нормативные правовые акты, регулирующие предоставление муниципальной услуги. </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2.6. Исчерпывающий перечень документов, которые заявитель должен</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3" w:name="Par93"/>
      <w:bookmarkEnd w:id="3"/>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2.6.1.</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Исчерпывающий перечень документов, необходимых для предоставления муниципальной услуги.</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Исчерпывающий перечень документов, необходимых для предоставления муниципальной услуги, которые заявитель</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представляет самостоятельно в уполномоченный орган:</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1) заявление о переводе помещения;</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2) правоустанавливающие документы на переводимое помещение (подлинники или засвидетельствованные в нотариальном порядке копии);</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4) поэтажный план дома, в котором находится переводимое помещение;</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помещение;7) согласие каждого собственника всех помещений, примыкающих к переводимому помещению, на перевод жилого помещения в нежилое помещение.</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65FBB">
        <w:rPr>
          <w:rFonts w:ascii="Times New Roman" w:hAnsi="Times New Roman" w:cs="Times New Roman"/>
          <w:sz w:val="20"/>
          <w:szCs w:val="20"/>
        </w:rPr>
        <w:t xml:space="preserve"> </w:t>
      </w:r>
      <w:r w:rsidRPr="00BC6DB4">
        <w:rPr>
          <w:rFonts w:ascii="Times New Roman" w:hAnsi="Times New Roman" w:cs="Times New Roman"/>
          <w:sz w:val="20"/>
          <w:szCs w:val="20"/>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 оформленную в соответствии с законодательством Российской Федерации доверенность (для физических лиц);</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w:t>
      </w:r>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Федерации о нотариате от 11 февраля 1993 года № 4462-1.</w:t>
      </w:r>
      <w:bookmarkStart w:id="4" w:name="Par104"/>
      <w:bookmarkEnd w:id="4"/>
      <w:r w:rsidR="00BC6DB4" w:rsidRPr="00BC6DB4">
        <w:rPr>
          <w:rFonts w:ascii="Times New Roman" w:hAnsi="Times New Roman" w:cs="Times New Roman"/>
          <w:sz w:val="20"/>
          <w:szCs w:val="20"/>
        </w:rPr>
        <w:t xml:space="preserve"> </w:t>
      </w:r>
      <w:r w:rsidRPr="00BC6DB4">
        <w:rPr>
          <w:rFonts w:ascii="Times New Roman" w:hAnsi="Times New Roman" w:cs="Times New Roman"/>
          <w:sz w:val="20"/>
          <w:szCs w:val="20"/>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C6DB4">
          <w:rPr>
            <w:rFonts w:ascii="Times New Roman" w:hAnsi="Times New Roman" w:cs="Times New Roman"/>
            <w:sz w:val="20"/>
            <w:szCs w:val="20"/>
          </w:rPr>
          <w:t>подпунктах</w:t>
        </w:r>
      </w:hyperlink>
      <w:r w:rsidRPr="00BC6DB4">
        <w:rPr>
          <w:rFonts w:ascii="Times New Roman" w:hAnsi="Times New Roman" w:cs="Times New Roman"/>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Pr="00BC6DB4">
          <w:rPr>
            <w:rFonts w:ascii="Times New Roman" w:hAnsi="Times New Roman" w:cs="Times New Roman"/>
            <w:sz w:val="20"/>
            <w:szCs w:val="20"/>
          </w:rPr>
          <w:t>3</w:t>
        </w:r>
      </w:hyperlink>
      <w:r w:rsidRPr="00BC6DB4">
        <w:rPr>
          <w:rFonts w:ascii="Times New Roman" w:hAnsi="Times New Roman" w:cs="Times New Roman"/>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C6DB4">
          <w:rPr>
            <w:rFonts w:ascii="Times New Roman" w:hAnsi="Times New Roman" w:cs="Times New Roman"/>
            <w:sz w:val="20"/>
            <w:szCs w:val="20"/>
          </w:rPr>
          <w:t>4 пункта 2.6.1</w:t>
        </w:r>
      </w:hyperlink>
      <w:r w:rsidRPr="00BC6DB4">
        <w:rPr>
          <w:rFonts w:ascii="Times New Roman" w:hAnsi="Times New Roman" w:cs="Times New Roman"/>
          <w:sz w:val="20"/>
          <w:szCs w:val="20"/>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r w:rsidR="00BC6DB4">
        <w:rPr>
          <w:rFonts w:ascii="Times New Roman" w:hAnsi="Times New Roman" w:cs="Times New Roman"/>
          <w:sz w:val="20"/>
          <w:szCs w:val="20"/>
        </w:rPr>
        <w:t xml:space="preserve"> </w:t>
      </w:r>
      <w:r w:rsidRPr="00BC6DB4">
        <w:rPr>
          <w:rFonts w:ascii="Times New Roman" w:hAnsi="Times New Roman" w:cs="Times New Roman"/>
          <w:sz w:val="20"/>
          <w:szCs w:val="20"/>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C6DB4">
          <w:rPr>
            <w:rFonts w:ascii="Times New Roman" w:hAnsi="Times New Roman" w:cs="Times New Roman"/>
            <w:sz w:val="20"/>
            <w:szCs w:val="20"/>
          </w:rPr>
          <w:t>подпунктах</w:t>
        </w:r>
      </w:hyperlink>
      <w:r w:rsidRPr="00BC6DB4">
        <w:rPr>
          <w:rFonts w:ascii="Times New Roman" w:hAnsi="Times New Roman" w:cs="Times New Roman"/>
          <w:sz w:val="20"/>
          <w:szCs w:val="20"/>
        </w:rPr>
        <w:t xml:space="preserve"> 2, </w:t>
      </w:r>
      <w:hyperlink w:anchor="Par98" w:tooltip="4) технический паспорт переустраиваемого и (или) перепланируемого помещения в многоквартирном доме;" w:history="1">
        <w:r w:rsidRPr="00BC6DB4">
          <w:rPr>
            <w:rFonts w:ascii="Times New Roman" w:hAnsi="Times New Roman" w:cs="Times New Roman"/>
            <w:sz w:val="20"/>
            <w:szCs w:val="20"/>
          </w:rPr>
          <w:t>3</w:t>
        </w:r>
      </w:hyperlink>
      <w:r w:rsidRPr="00BC6DB4">
        <w:rPr>
          <w:rFonts w:ascii="Times New Roman" w:hAnsi="Times New Roman" w:cs="Times New Roman"/>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C6DB4">
          <w:rPr>
            <w:rFonts w:ascii="Times New Roman" w:hAnsi="Times New Roman" w:cs="Times New Roman"/>
            <w:sz w:val="20"/>
            <w:szCs w:val="20"/>
          </w:rPr>
          <w:t>4 пункта 2.6.1</w:t>
        </w:r>
      </w:hyperlink>
      <w:r w:rsidRPr="00BC6DB4">
        <w:rPr>
          <w:rFonts w:ascii="Times New Roman" w:hAnsi="Times New Roman" w:cs="Times New Roman"/>
          <w:sz w:val="20"/>
          <w:szCs w:val="20"/>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5359C4">
        <w:rPr>
          <w:rFonts w:ascii="Times New Roman" w:hAnsi="Times New Roman" w:cs="Times New Roman"/>
        </w:rPr>
        <w:t>, если заявитель не представил указанные документы самостоятельно.</w:t>
      </w:r>
      <w:r w:rsidR="00BC6DB4">
        <w:rPr>
          <w:rFonts w:ascii="Times New Roman" w:hAnsi="Times New Roman" w:cs="Times New Roman"/>
        </w:rPr>
        <w:t xml:space="preserve"> </w:t>
      </w:r>
      <w:r w:rsidRPr="005359C4">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00BC6DB4">
        <w:rPr>
          <w:rFonts w:ascii="Times New Roman" w:hAnsi="Times New Roman" w:cs="Times New Roman"/>
        </w:rPr>
        <w:t xml:space="preserve"> </w:t>
      </w:r>
      <w:r w:rsidRPr="005359C4">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r w:rsidR="00BC6DB4">
        <w:rPr>
          <w:rFonts w:ascii="Times New Roman" w:hAnsi="Times New Roman" w:cs="Times New Roman"/>
        </w:rPr>
        <w:t xml:space="preserve"> </w:t>
      </w:r>
      <w:r w:rsidRPr="005359C4">
        <w:rPr>
          <w:rFonts w:ascii="Times New Roman" w:hAnsi="Times New Roman" w:cs="Times New Roman"/>
        </w:rPr>
        <w:t xml:space="preserve">Уполномоченный орган, осуществляющий перевод </w:t>
      </w:r>
      <w:r w:rsidRPr="005359C4">
        <w:rPr>
          <w:rFonts w:ascii="Times New Roman" w:hAnsi="Times New Roman" w:cs="Times New Roman"/>
        </w:rPr>
        <w:lastRenderedPageBreak/>
        <w:t>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r w:rsidR="00BC6DB4">
        <w:rPr>
          <w:rFonts w:ascii="Times New Roman" w:hAnsi="Times New Roman" w:cs="Times New Roman"/>
        </w:rPr>
        <w:t xml:space="preserve"> </w:t>
      </w:r>
      <w:r w:rsidRPr="005359C4">
        <w:rPr>
          <w:rFonts w:ascii="Times New Roman" w:hAnsi="Times New Roman" w:cs="Times New Roma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5" w:name="Par116"/>
      <w:bookmarkEnd w:id="5"/>
      <w:r w:rsidR="00BC6DB4">
        <w:rPr>
          <w:rFonts w:ascii="Times New Roman" w:hAnsi="Times New Roman" w:cs="Times New Roman"/>
        </w:rPr>
        <w:t xml:space="preserve"> </w:t>
      </w:r>
      <w:r w:rsidRPr="005359C4">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r w:rsidR="00BC6DB4">
        <w:rPr>
          <w:rFonts w:ascii="Times New Roman" w:hAnsi="Times New Roman" w:cs="Times New Roman"/>
        </w:rPr>
        <w:t xml:space="preserve"> </w:t>
      </w:r>
      <w:r w:rsidRPr="005359C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14:paraId="0DA7AF10" w14:textId="3418CA04" w:rsidR="005359C4" w:rsidRPr="005359C4" w:rsidRDefault="005359C4" w:rsidP="005359C4">
      <w:pPr>
        <w:pStyle w:val="ConsPlusNormal"/>
        <w:ind w:firstLine="0"/>
        <w:jc w:val="both"/>
        <w:rPr>
          <w:rFonts w:ascii="Times New Roman" w:hAnsi="Times New Roman" w:cs="Times New Roman"/>
        </w:rPr>
      </w:pPr>
      <w:r w:rsidRPr="005359C4">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r w:rsidR="00BC6DB4">
        <w:rPr>
          <w:rFonts w:ascii="Times New Roman" w:hAnsi="Times New Roman" w:cs="Times New Roman"/>
        </w:rPr>
        <w:t xml:space="preserve"> </w:t>
      </w:r>
      <w:r w:rsidRPr="005359C4">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r w:rsidR="00BC6DB4">
        <w:rPr>
          <w:rFonts w:ascii="Times New Roman" w:hAnsi="Times New Roman" w:cs="Times New Roman"/>
        </w:rPr>
        <w:t xml:space="preserve"> </w:t>
      </w:r>
      <w:r w:rsidRPr="005359C4">
        <w:rPr>
          <w:rFonts w:ascii="Times New Roman" w:hAnsi="Times New Roman" w:cs="Times New Roman"/>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пунктом 2.6.1</w:t>
        </w:r>
      </w:hyperlink>
      <w:r w:rsidRPr="005359C4">
        <w:rPr>
          <w:rFonts w:ascii="Times New Roman" w:hAnsi="Times New Roman" w:cs="Times New Roma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r w:rsidR="00BC6DB4">
        <w:rPr>
          <w:rFonts w:ascii="Times New Roman" w:hAnsi="Times New Roman" w:cs="Times New Roman"/>
        </w:rPr>
        <w:t xml:space="preserve"> </w:t>
      </w:r>
      <w:r w:rsidRPr="005359C4">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пунктом</w:t>
        </w:r>
        <w:r w:rsidR="00BC6DB4">
          <w:rPr>
            <w:rFonts w:ascii="Times New Roman" w:hAnsi="Times New Roman" w:cs="Times New Roman"/>
          </w:rPr>
          <w:t xml:space="preserve"> </w:t>
        </w:r>
        <w:r w:rsidRPr="005359C4">
          <w:rPr>
            <w:rFonts w:ascii="Times New Roman" w:hAnsi="Times New Roman" w:cs="Times New Roman"/>
          </w:rPr>
          <w:t>2.6.1</w:t>
        </w:r>
      </w:hyperlink>
      <w:r w:rsidRPr="005359C4">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пунктом 2.6.1</w:t>
        </w:r>
      </w:hyperlink>
      <w:r w:rsidRPr="005359C4">
        <w:rPr>
          <w:rFonts w:ascii="Times New Roman" w:hAnsi="Times New Roman" w:cs="Times New Roma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уведомления;3) представления документов, определенных пунктом 2.6.1 настоящего административного регламента в ненадлежащий орган;</w:t>
      </w:r>
      <w:r w:rsidR="00BC6DB4">
        <w:rPr>
          <w:rFonts w:ascii="Times New Roman" w:hAnsi="Times New Roman" w:cs="Times New Roman"/>
        </w:rPr>
        <w:t xml:space="preserve"> </w:t>
      </w:r>
      <w:r w:rsidRPr="005359C4">
        <w:rPr>
          <w:rFonts w:ascii="Times New Roman" w:hAnsi="Times New Roman" w:cs="Times New Roman"/>
        </w:rPr>
        <w:t>4) несоблюдение предусмотренных статьей 22 Жилищного кодекса условий перевода помещения, а именно:</w:t>
      </w:r>
      <w:r w:rsidR="00BC6DB4">
        <w:rPr>
          <w:rFonts w:ascii="Times New Roman" w:hAnsi="Times New Roman" w:cs="Times New Roman"/>
        </w:rPr>
        <w:t xml:space="preserve"> </w:t>
      </w:r>
      <w:r w:rsidRPr="005359C4">
        <w:rPr>
          <w:rFonts w:ascii="Times New Roman" w:hAnsi="Times New Roman" w:cs="Times New Roman"/>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BC6DB4">
        <w:rPr>
          <w:rFonts w:ascii="Times New Roman" w:hAnsi="Times New Roman" w:cs="Times New Roman"/>
        </w:rPr>
        <w:t xml:space="preserve"> </w:t>
      </w:r>
      <w:r w:rsidRPr="005359C4">
        <w:rPr>
          <w:rFonts w:ascii="Times New Roman" w:hAnsi="Times New Roman" w:cs="Times New Roman"/>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00BC6DB4">
        <w:rPr>
          <w:rFonts w:ascii="Times New Roman" w:hAnsi="Times New Roman" w:cs="Times New Roman"/>
        </w:rPr>
        <w:t xml:space="preserve"> </w:t>
      </w:r>
      <w:r w:rsidRPr="005359C4">
        <w:rPr>
          <w:rFonts w:ascii="Times New Roman" w:hAnsi="Times New Roman" w:cs="Times New Roman"/>
        </w:rPr>
        <w:t>в) если право собственности на переводимое помещение обременено правами каких-либо лиц;</w:t>
      </w:r>
      <w:r w:rsidR="00BC6DB4">
        <w:rPr>
          <w:rFonts w:ascii="Times New Roman" w:hAnsi="Times New Roman" w:cs="Times New Roman"/>
        </w:rPr>
        <w:t xml:space="preserve"> </w:t>
      </w:r>
      <w:r w:rsidRPr="005359C4">
        <w:rPr>
          <w:rFonts w:ascii="Times New Roman" w:hAnsi="Times New Roman" w:cs="Times New Roman"/>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BC6DB4">
        <w:rPr>
          <w:rFonts w:ascii="Times New Roman" w:hAnsi="Times New Roman" w:cs="Times New Roman"/>
        </w:rPr>
        <w:t xml:space="preserve"> </w:t>
      </w:r>
      <w:r w:rsidRPr="005359C4">
        <w:rPr>
          <w:rFonts w:ascii="Times New Roman" w:hAnsi="Times New Roman" w:cs="Times New Roman"/>
        </w:rPr>
        <w:t>д) если при переводе квартиры в многоквартирном доме в нежилое помещение не соблюдены следующие требования:</w:t>
      </w:r>
      <w:r w:rsidR="00BC6DB4">
        <w:rPr>
          <w:rFonts w:ascii="Times New Roman" w:hAnsi="Times New Roman" w:cs="Times New Roman"/>
        </w:rPr>
        <w:t xml:space="preserve"> </w:t>
      </w:r>
      <w:r w:rsidRPr="005359C4">
        <w:rPr>
          <w:rFonts w:ascii="Times New Roman" w:hAnsi="Times New Roman" w:cs="Times New Roman"/>
        </w:rPr>
        <w:t>- квартира расположена на первом этаже указанного дома;</w:t>
      </w:r>
      <w:r w:rsidR="00BC6DB4">
        <w:rPr>
          <w:rFonts w:ascii="Times New Roman" w:hAnsi="Times New Roman" w:cs="Times New Roman"/>
        </w:rPr>
        <w:t xml:space="preserve"> </w:t>
      </w:r>
      <w:r w:rsidRPr="005359C4">
        <w:rPr>
          <w:rFonts w:ascii="Times New Roman" w:hAnsi="Times New Roman" w:cs="Times New Roman"/>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00BC6DB4">
        <w:rPr>
          <w:rFonts w:ascii="Times New Roman" w:hAnsi="Times New Roman" w:cs="Times New Roman"/>
        </w:rPr>
        <w:t xml:space="preserve"> </w:t>
      </w:r>
      <w:r w:rsidRPr="005359C4">
        <w:rPr>
          <w:rFonts w:ascii="Times New Roman" w:hAnsi="Times New Roman" w:cs="Times New Roman"/>
        </w:rPr>
        <w:t>е) также не допускается:</w:t>
      </w:r>
      <w:r w:rsidR="00BC6DB4">
        <w:rPr>
          <w:rFonts w:ascii="Times New Roman" w:hAnsi="Times New Roman" w:cs="Times New Roman"/>
        </w:rPr>
        <w:t xml:space="preserve"> </w:t>
      </w:r>
      <w:r w:rsidRPr="005359C4">
        <w:rPr>
          <w:rFonts w:ascii="Times New Roman" w:hAnsi="Times New Roman" w:cs="Times New Roman"/>
        </w:rPr>
        <w:t xml:space="preserve">- перевод жилого помещения в наемном доме социального использования в нежилое помещение; </w:t>
      </w:r>
      <w:r w:rsidR="00BC6DB4">
        <w:rPr>
          <w:rFonts w:ascii="Times New Roman" w:hAnsi="Times New Roman" w:cs="Times New Roman"/>
        </w:rPr>
        <w:t xml:space="preserve"> </w:t>
      </w:r>
      <w:r w:rsidRPr="005359C4">
        <w:rPr>
          <w:rFonts w:ascii="Times New Roman" w:hAnsi="Times New Roman" w:cs="Times New Roman"/>
          <w:color w:val="000000"/>
        </w:rPr>
        <w:t xml:space="preserve">- </w:t>
      </w:r>
      <w:r w:rsidRPr="005359C4">
        <w:rPr>
          <w:rFonts w:ascii="Times New Roman" w:hAnsi="Times New Roman" w:cs="Times New Roman"/>
        </w:rPr>
        <w:t>перевод жилого помещения в нежилое помещение в целях осуществления религиозной деятельности;</w:t>
      </w:r>
      <w:r w:rsidR="00BC6DB4">
        <w:rPr>
          <w:rFonts w:ascii="Times New Roman" w:hAnsi="Times New Roman" w:cs="Times New Roman"/>
        </w:rPr>
        <w:t xml:space="preserve"> </w:t>
      </w:r>
      <w:r w:rsidRPr="005359C4">
        <w:rPr>
          <w:rFonts w:ascii="Times New Roman" w:hAnsi="Times New Roman" w:cs="Times New Roman"/>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r w:rsidR="00BC6DB4">
        <w:rPr>
          <w:rFonts w:ascii="Times New Roman" w:hAnsi="Times New Roman" w:cs="Times New Roman"/>
        </w:rPr>
        <w:t xml:space="preserve"> </w:t>
      </w:r>
      <w:r w:rsidRPr="005359C4">
        <w:rPr>
          <w:rFonts w:ascii="Times New Roman" w:hAnsi="Times New Roman" w:cs="Times New Roman"/>
        </w:rPr>
        <w:t>5) несоответствия проекта переустройства и (или) перепланировки помещения в многоквартирном доме требованиям законодательства.</w:t>
      </w:r>
      <w:r w:rsidR="00BC6DB4">
        <w:rPr>
          <w:rFonts w:ascii="Times New Roman" w:hAnsi="Times New Roman" w:cs="Times New Roman"/>
        </w:rPr>
        <w:t xml:space="preserve"> </w:t>
      </w:r>
      <w:r w:rsidRPr="005359C4">
        <w:rPr>
          <w:rFonts w:ascii="Times New Roman" w:hAnsi="Times New Roman" w:cs="Times New Roma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пункте 2.6.1</w:t>
        </w:r>
      </w:hyperlink>
      <w:r w:rsidRPr="005359C4">
        <w:rPr>
          <w:rFonts w:ascii="Times New Roman" w:hAnsi="Times New Roman" w:cs="Times New Roma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bookmarkStart w:id="6" w:name="Par127"/>
      <w:bookmarkEnd w:id="6"/>
      <w:r w:rsidR="00BC6DB4">
        <w:rPr>
          <w:rFonts w:ascii="Times New Roman" w:hAnsi="Times New Roman" w:cs="Times New Roman"/>
        </w:rPr>
        <w:t xml:space="preserve"> </w:t>
      </w:r>
      <w:r w:rsidRPr="005359C4">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65FBB">
        <w:rPr>
          <w:rFonts w:ascii="Times New Roman" w:hAnsi="Times New Roman" w:cs="Times New Roman"/>
        </w:rPr>
        <w:t xml:space="preserve"> </w:t>
      </w:r>
      <w:r w:rsidRPr="005359C4">
        <w:rPr>
          <w:rFonts w:ascii="Times New Roman" w:hAnsi="Times New Roman" w:cs="Times New Roman"/>
        </w:rPr>
        <w:t>Услуги, которые являются необходимыми и обязательными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BC6DB4">
        <w:rPr>
          <w:rFonts w:ascii="Times New Roman" w:hAnsi="Times New Roman" w:cs="Times New Roman"/>
        </w:rPr>
        <w:t xml:space="preserve"> </w:t>
      </w:r>
      <w:r w:rsidRPr="005359C4">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00BC6DB4">
        <w:rPr>
          <w:rFonts w:ascii="Times New Roman" w:hAnsi="Times New Roman" w:cs="Times New Roman"/>
        </w:rPr>
        <w:t xml:space="preserve"> </w:t>
      </w:r>
      <w:r w:rsidRPr="005359C4">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r w:rsidR="00BC6DB4">
        <w:rPr>
          <w:rFonts w:ascii="Times New Roman" w:hAnsi="Times New Roman" w:cs="Times New Roman"/>
        </w:rPr>
        <w:t xml:space="preserve"> </w:t>
      </w:r>
      <w:r w:rsidRPr="005359C4">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r w:rsidR="00BC6DB4">
        <w:rPr>
          <w:rFonts w:ascii="Times New Roman" w:hAnsi="Times New Roman" w:cs="Times New Roman"/>
        </w:rPr>
        <w:t xml:space="preserve"> </w:t>
      </w:r>
      <w:r w:rsidRPr="005359C4">
        <w:rPr>
          <w:rFonts w:ascii="Times New Roman" w:hAnsi="Times New Roman" w:cs="Times New Roman"/>
        </w:rPr>
        <w:t>2.11.</w:t>
      </w:r>
      <w:r w:rsidR="00BC6DB4">
        <w:rPr>
          <w:rFonts w:ascii="Times New Roman" w:hAnsi="Times New Roman" w:cs="Times New Roman"/>
        </w:rPr>
        <w:t xml:space="preserve"> </w:t>
      </w:r>
      <w:r w:rsidRPr="005359C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C6DB4">
        <w:rPr>
          <w:rFonts w:ascii="Times New Roman" w:hAnsi="Times New Roman" w:cs="Times New Roman"/>
        </w:rPr>
        <w:t xml:space="preserve"> </w:t>
      </w:r>
      <w:r w:rsidRPr="005359C4">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r w:rsidR="00BC6DB4">
        <w:rPr>
          <w:rFonts w:ascii="Times New Roman" w:hAnsi="Times New Roman" w:cs="Times New Roman"/>
        </w:rPr>
        <w:t xml:space="preserve"> </w:t>
      </w:r>
      <w:r w:rsidRPr="005359C4">
        <w:rPr>
          <w:rFonts w:ascii="Times New Roman" w:hAnsi="Times New Roman" w:cs="Times New Roman"/>
        </w:rPr>
        <w:t xml:space="preserve">2.12. </w:t>
      </w:r>
      <w:r w:rsidRPr="005359C4">
        <w:rPr>
          <w:rFonts w:ascii="Times New Roman" w:hAnsi="Times New Roman" w:cs="Times New Roman"/>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00BC6DB4">
        <w:rPr>
          <w:rFonts w:ascii="Times New Roman" w:hAnsi="Times New Roman" w:cs="Times New Roman"/>
        </w:rPr>
        <w:t xml:space="preserve"> </w:t>
      </w:r>
      <w:r w:rsidRPr="005359C4">
        <w:rPr>
          <w:rFonts w:ascii="Times New Roman" w:hAnsi="Times New Roman" w:cs="Times New Roman"/>
        </w:rPr>
        <w:t>2.13. Срок и порядок регистрации запроса заявителя о предоставлении муниципальной услуги.</w:t>
      </w:r>
      <w:r w:rsidR="00BC6DB4">
        <w:rPr>
          <w:rFonts w:ascii="Times New Roman" w:hAnsi="Times New Roman" w:cs="Times New Roman"/>
        </w:rPr>
        <w:t xml:space="preserve"> </w:t>
      </w:r>
      <w:r w:rsidRPr="005359C4">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r w:rsidR="00BC6DB4">
        <w:rPr>
          <w:rFonts w:ascii="Times New Roman" w:hAnsi="Times New Roman" w:cs="Times New Roman"/>
        </w:rPr>
        <w:t xml:space="preserve"> </w:t>
      </w:r>
      <w:r w:rsidRPr="005359C4">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r w:rsidR="00BC6DB4">
        <w:rPr>
          <w:rFonts w:ascii="Times New Roman" w:hAnsi="Times New Roman" w:cs="Times New Roman"/>
        </w:rPr>
        <w:t xml:space="preserve"> </w:t>
      </w:r>
      <w:r w:rsidRPr="005359C4">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r w:rsidR="00BC6DB4">
        <w:rPr>
          <w:rFonts w:ascii="Times New Roman" w:hAnsi="Times New Roman" w:cs="Times New Roman"/>
        </w:rPr>
        <w:t xml:space="preserve"> </w:t>
      </w:r>
      <w:r w:rsidRPr="005359C4">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r w:rsidR="00BC6DB4">
        <w:rPr>
          <w:rFonts w:ascii="Times New Roman" w:hAnsi="Times New Roman" w:cs="Times New Roman"/>
        </w:rPr>
        <w:t xml:space="preserve"> </w:t>
      </w:r>
      <w:r w:rsidRPr="005359C4">
        <w:rPr>
          <w:rFonts w:ascii="Times New Roman" w:hAnsi="Times New Roman" w:cs="Times New Roman"/>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C6DB4">
        <w:rPr>
          <w:rFonts w:ascii="Times New Roman" w:hAnsi="Times New Roman" w:cs="Times New Roman"/>
        </w:rPr>
        <w:t xml:space="preserve"> </w:t>
      </w:r>
      <w:r w:rsidRPr="005359C4">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BC6DB4">
        <w:rPr>
          <w:rFonts w:ascii="Times New Roman" w:hAnsi="Times New Roman" w:cs="Times New Roman"/>
        </w:rPr>
        <w:t xml:space="preserve"> </w:t>
      </w:r>
      <w:r w:rsidRPr="005359C4">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00BC6DB4">
        <w:rPr>
          <w:rFonts w:ascii="Times New Roman" w:hAnsi="Times New Roman" w:cs="Times New Roman"/>
        </w:rPr>
        <w:t xml:space="preserve"> </w:t>
      </w:r>
      <w:r w:rsidRPr="005359C4">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00BC6DB4">
        <w:rPr>
          <w:rFonts w:ascii="Times New Roman" w:hAnsi="Times New Roman" w:cs="Times New Roman"/>
        </w:rPr>
        <w:t xml:space="preserve"> </w:t>
      </w:r>
      <w:r w:rsidRPr="005359C4">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00BC6DB4">
        <w:rPr>
          <w:rFonts w:ascii="Times New Roman" w:hAnsi="Times New Roman" w:cs="Times New Roman"/>
        </w:rPr>
        <w:t xml:space="preserve"> </w:t>
      </w:r>
      <w:r w:rsidRPr="005359C4">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r w:rsidR="00BC6DB4">
        <w:rPr>
          <w:rFonts w:ascii="Times New Roman" w:hAnsi="Times New Roman" w:cs="Times New Roman"/>
        </w:rPr>
        <w:t xml:space="preserve"> </w:t>
      </w:r>
      <w:r w:rsidRPr="005359C4">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00BC6DB4">
        <w:rPr>
          <w:rFonts w:ascii="Times New Roman" w:hAnsi="Times New Roman" w:cs="Times New Roman"/>
        </w:rPr>
        <w:t xml:space="preserve"> </w:t>
      </w:r>
      <w:r w:rsidRPr="005359C4">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r w:rsidR="00BC6DB4">
        <w:rPr>
          <w:rFonts w:ascii="Times New Roman" w:hAnsi="Times New Roman" w:cs="Times New Roman"/>
        </w:rPr>
        <w:t xml:space="preserve"> </w:t>
      </w:r>
      <w:r w:rsidRPr="005359C4">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r w:rsidR="00BC6DB4">
        <w:rPr>
          <w:rFonts w:ascii="Times New Roman" w:hAnsi="Times New Roman" w:cs="Times New Roman"/>
        </w:rPr>
        <w:t xml:space="preserve"> </w:t>
      </w:r>
      <w:r w:rsidRPr="005359C4">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00BC6DB4">
        <w:rPr>
          <w:rFonts w:ascii="Times New Roman" w:hAnsi="Times New Roman" w:cs="Times New Roman"/>
        </w:rPr>
        <w:t xml:space="preserve"> </w:t>
      </w:r>
      <w:r w:rsidRPr="005359C4">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r w:rsidR="00BC6DB4">
        <w:rPr>
          <w:rFonts w:ascii="Times New Roman" w:hAnsi="Times New Roman" w:cs="Times New Roman"/>
        </w:rPr>
        <w:t xml:space="preserve"> </w:t>
      </w:r>
      <w:r w:rsidRPr="005359C4">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00BC6DB4">
        <w:rPr>
          <w:rFonts w:ascii="Times New Roman" w:hAnsi="Times New Roman" w:cs="Times New Roman"/>
        </w:rPr>
        <w:t xml:space="preserve"> </w:t>
      </w:r>
      <w:r w:rsidRPr="005359C4">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r w:rsidR="00BC6DB4">
        <w:rPr>
          <w:rFonts w:ascii="Times New Roman" w:hAnsi="Times New Roman" w:cs="Times New Roman"/>
        </w:rPr>
        <w:t xml:space="preserve"> </w:t>
      </w:r>
      <w:r w:rsidRPr="005359C4">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00BC6DB4">
        <w:rPr>
          <w:rFonts w:ascii="Times New Roman" w:hAnsi="Times New Roman" w:cs="Times New Roman"/>
        </w:rPr>
        <w:t xml:space="preserve"> </w:t>
      </w:r>
      <w:r w:rsidRPr="005359C4">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00BC6DB4">
        <w:rPr>
          <w:rFonts w:ascii="Times New Roman" w:hAnsi="Times New Roman" w:cs="Times New Roman"/>
        </w:rPr>
        <w:t xml:space="preserve"> </w:t>
      </w:r>
      <w:r w:rsidRPr="005359C4">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r w:rsidR="00BC6DB4">
        <w:rPr>
          <w:rFonts w:ascii="Times New Roman" w:hAnsi="Times New Roman" w:cs="Times New Roman"/>
        </w:rPr>
        <w:t xml:space="preserve"> </w:t>
      </w:r>
      <w:r w:rsidRPr="005359C4">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00BC6DB4">
        <w:rPr>
          <w:rFonts w:ascii="Times New Roman" w:hAnsi="Times New Roman" w:cs="Times New Roman"/>
        </w:rPr>
        <w:t xml:space="preserve"> </w:t>
      </w:r>
      <w:r w:rsidRPr="005359C4">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00BC6DB4">
        <w:rPr>
          <w:rFonts w:ascii="Times New Roman" w:hAnsi="Times New Roman" w:cs="Times New Roman"/>
        </w:rPr>
        <w:t xml:space="preserve"> </w:t>
      </w:r>
      <w:r w:rsidRPr="005359C4">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00BC6DB4">
        <w:rPr>
          <w:rFonts w:ascii="Times New Roman" w:hAnsi="Times New Roman" w:cs="Times New Roman"/>
        </w:rPr>
        <w:t xml:space="preserve"> </w:t>
      </w:r>
      <w:r w:rsidRPr="005359C4">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r w:rsidR="00BC6DB4">
        <w:rPr>
          <w:rFonts w:ascii="Times New Roman" w:hAnsi="Times New Roman" w:cs="Times New Roman"/>
        </w:rPr>
        <w:t xml:space="preserve"> </w:t>
      </w:r>
      <w:r w:rsidRPr="005359C4">
        <w:rPr>
          <w:rFonts w:ascii="Times New Roman" w:hAnsi="Times New Roman" w:cs="Times New Roman"/>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w:t>
      </w:r>
      <w:r w:rsidRPr="005359C4">
        <w:rPr>
          <w:rFonts w:ascii="Times New Roman" w:hAnsi="Times New Roman" w:cs="Times New Roman"/>
        </w:rPr>
        <w:lastRenderedPageBreak/>
        <w:t>общение в письменной форме либо через переводчика жестового языка (сурдопереводчика);</w:t>
      </w:r>
      <w:r w:rsidR="00BC6DB4">
        <w:rPr>
          <w:rFonts w:ascii="Times New Roman" w:hAnsi="Times New Roman" w:cs="Times New Roman"/>
        </w:rPr>
        <w:t xml:space="preserve"> </w:t>
      </w:r>
      <w:r w:rsidRPr="005359C4">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00BC6DB4">
        <w:rPr>
          <w:rFonts w:ascii="Times New Roman" w:hAnsi="Times New Roman" w:cs="Times New Roman"/>
        </w:rPr>
        <w:t xml:space="preserve"> </w:t>
      </w:r>
      <w:r w:rsidRPr="005359C4">
        <w:rPr>
          <w:rFonts w:ascii="Times New Roman" w:hAnsi="Times New Roman" w:cs="Times New Roman"/>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BC6DB4">
        <w:rPr>
          <w:rFonts w:ascii="Times New Roman" w:hAnsi="Times New Roman" w:cs="Times New Roman"/>
        </w:rPr>
        <w:t xml:space="preserve"> </w:t>
      </w:r>
      <w:r w:rsidRPr="005359C4">
        <w:rPr>
          <w:rFonts w:ascii="Times New Roman" w:hAnsi="Times New Roman" w:cs="Times New Roman"/>
        </w:rPr>
        <w:t>2.15. Показатели доступности и качества муниципальной услуги.</w:t>
      </w:r>
      <w:r w:rsidR="00BC6DB4">
        <w:rPr>
          <w:rFonts w:ascii="Times New Roman" w:hAnsi="Times New Roman" w:cs="Times New Roman"/>
        </w:rPr>
        <w:t xml:space="preserve"> </w:t>
      </w:r>
      <w:r w:rsidRPr="005359C4">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r w:rsidR="00BC6DB4">
        <w:rPr>
          <w:rFonts w:ascii="Times New Roman" w:hAnsi="Times New Roman" w:cs="Times New Roman"/>
        </w:rPr>
        <w:t xml:space="preserve"> </w:t>
      </w:r>
      <w:r w:rsidRPr="005359C4">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r w:rsidR="00BC6DB4">
        <w:rPr>
          <w:rFonts w:ascii="Times New Roman" w:hAnsi="Times New Roman" w:cs="Times New Roman"/>
        </w:rPr>
        <w:t xml:space="preserve"> </w:t>
      </w:r>
      <w:r w:rsidRPr="005359C4">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r w:rsidR="00BC6DB4">
        <w:rPr>
          <w:rFonts w:ascii="Times New Roman" w:hAnsi="Times New Roman" w:cs="Times New Roman"/>
        </w:rPr>
        <w:t xml:space="preserve"> </w:t>
      </w:r>
      <w:r w:rsidRPr="005359C4">
        <w:rPr>
          <w:rFonts w:ascii="Times New Roman" w:hAnsi="Times New Roman" w:cs="Times New Roman"/>
        </w:rPr>
        <w:t>2.15.1. Иными показателями качества и доступности предоставления муниципальной услуги являются:</w:t>
      </w:r>
      <w:r w:rsidR="00BC6DB4">
        <w:rPr>
          <w:rFonts w:ascii="Times New Roman" w:hAnsi="Times New Roman" w:cs="Times New Roman"/>
        </w:rPr>
        <w:t xml:space="preserve"> </w:t>
      </w:r>
      <w:r w:rsidRPr="005359C4">
        <w:rPr>
          <w:rFonts w:ascii="Times New Roman" w:hAnsi="Times New Roman" w:cs="Times New Roman"/>
        </w:rPr>
        <w:t>расположенность помещений уполномоченного органа, предназначенных для предоставления</w:t>
      </w:r>
      <w:r w:rsidR="00BC6DB4">
        <w:rPr>
          <w:rFonts w:ascii="Times New Roman" w:hAnsi="Times New Roman" w:cs="Times New Roman"/>
        </w:rPr>
        <w:t xml:space="preserve"> </w:t>
      </w:r>
      <w:r w:rsidRPr="005359C4">
        <w:rPr>
          <w:rFonts w:ascii="Times New Roman" w:hAnsi="Times New Roman" w:cs="Times New Roman"/>
        </w:rPr>
        <w:t>муниципальной услуги, в зоне доступности к основным транспортным магистралям;</w:t>
      </w:r>
      <w:r w:rsidR="00BC6DB4">
        <w:rPr>
          <w:rFonts w:ascii="Times New Roman" w:hAnsi="Times New Roman" w:cs="Times New Roman"/>
        </w:rPr>
        <w:t xml:space="preserve"> </w:t>
      </w:r>
      <w:r w:rsidRPr="005359C4">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w:t>
      </w:r>
      <w:r w:rsidR="00BC6DB4">
        <w:rPr>
          <w:rFonts w:ascii="Times New Roman" w:hAnsi="Times New Roman" w:cs="Times New Roman"/>
        </w:rPr>
        <w:t xml:space="preserve"> </w:t>
      </w:r>
      <w:r w:rsidRPr="005359C4">
        <w:rPr>
          <w:rFonts w:ascii="Times New Roman" w:hAnsi="Times New Roman" w:cs="Times New Roman"/>
        </w:rPr>
        <w:t>способа получения информации);</w:t>
      </w:r>
      <w:r w:rsidR="00BC6DB4">
        <w:rPr>
          <w:rFonts w:ascii="Times New Roman" w:hAnsi="Times New Roman" w:cs="Times New Roman"/>
        </w:rPr>
        <w:t xml:space="preserve"> </w:t>
      </w:r>
      <w:r w:rsidRPr="005359C4">
        <w:rPr>
          <w:rFonts w:ascii="Times New Roman" w:hAnsi="Times New Roman" w:cs="Times New Roman"/>
        </w:rPr>
        <w:t>возможность выбора заявителем форм обращения за получением муниципальной услуги;</w:t>
      </w:r>
      <w:r w:rsidR="00BC6DB4">
        <w:rPr>
          <w:rFonts w:ascii="Times New Roman" w:hAnsi="Times New Roman" w:cs="Times New Roman"/>
        </w:rPr>
        <w:t xml:space="preserve"> </w:t>
      </w:r>
      <w:r w:rsidRPr="005359C4">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r w:rsidR="00BC6DB4">
        <w:rPr>
          <w:rFonts w:ascii="Times New Roman" w:hAnsi="Times New Roman" w:cs="Times New Roman"/>
        </w:rPr>
        <w:t xml:space="preserve"> </w:t>
      </w:r>
      <w:r w:rsidRPr="005359C4">
        <w:rPr>
          <w:rFonts w:ascii="Times New Roman" w:hAnsi="Times New Roman" w:cs="Times New Roman"/>
        </w:rPr>
        <w:t>своевременность предоставления муниципальной услуги в соответствии со стандартом ее предоставления;</w:t>
      </w:r>
      <w:r w:rsidR="00BC6DB4">
        <w:rPr>
          <w:rFonts w:ascii="Times New Roman" w:hAnsi="Times New Roman" w:cs="Times New Roman"/>
        </w:rPr>
        <w:t xml:space="preserve"> </w:t>
      </w:r>
      <w:r w:rsidRPr="005359C4">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w:t>
      </w:r>
      <w:r w:rsidR="00BC6DB4">
        <w:rPr>
          <w:rFonts w:ascii="Times New Roman" w:hAnsi="Times New Roman" w:cs="Times New Roman"/>
        </w:rPr>
        <w:t xml:space="preserve"> </w:t>
      </w:r>
      <w:r w:rsidRPr="005359C4">
        <w:rPr>
          <w:rFonts w:ascii="Times New Roman" w:hAnsi="Times New Roman" w:cs="Times New Roman"/>
        </w:rPr>
        <w:t>предоставлении муниципальной услуги;</w:t>
      </w:r>
      <w:r w:rsidR="00BC6DB4">
        <w:rPr>
          <w:rFonts w:ascii="Times New Roman" w:hAnsi="Times New Roman" w:cs="Times New Roman"/>
        </w:rPr>
        <w:t xml:space="preserve"> </w:t>
      </w:r>
      <w:r w:rsidRPr="005359C4">
        <w:rPr>
          <w:rFonts w:ascii="Times New Roman" w:hAnsi="Times New Roman" w:cs="Times New Roman"/>
        </w:rPr>
        <w:t>возможность получения информации о ходе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w:t>
      </w:r>
      <w:r w:rsidR="00BC6DB4">
        <w:rPr>
          <w:rFonts w:ascii="Times New Roman" w:hAnsi="Times New Roman" w:cs="Times New Roman"/>
        </w:rPr>
        <w:t xml:space="preserve"> </w:t>
      </w:r>
      <w:r w:rsidRPr="005359C4">
        <w:rPr>
          <w:rFonts w:ascii="Times New Roman" w:hAnsi="Times New Roman" w:cs="Times New Roman"/>
        </w:rPr>
        <w:t>обжалования действий (бездействия) уполномоченного органа, руководителя уполномоченного органа либо специалиста уполномоченного органа;</w:t>
      </w:r>
      <w:r w:rsidR="00BC6DB4">
        <w:rPr>
          <w:rFonts w:ascii="Times New Roman" w:hAnsi="Times New Roman" w:cs="Times New Roman"/>
        </w:rPr>
        <w:t xml:space="preserve"> </w:t>
      </w:r>
      <w:r w:rsidRPr="005359C4">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00BC6DB4">
        <w:rPr>
          <w:rFonts w:ascii="Times New Roman" w:hAnsi="Times New Roman" w:cs="Times New Roman"/>
        </w:rPr>
        <w:t xml:space="preserve"> </w:t>
      </w:r>
      <w:r w:rsidRPr="005359C4">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00BC6DB4">
        <w:rPr>
          <w:rFonts w:ascii="Times New Roman" w:hAnsi="Times New Roman" w:cs="Times New Roman"/>
        </w:rPr>
        <w:t xml:space="preserve"> </w:t>
      </w:r>
      <w:r w:rsidRPr="005359C4">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9899AF3" w14:textId="4A7905CF" w:rsidR="005359C4" w:rsidRPr="005359C4" w:rsidRDefault="005359C4" w:rsidP="005359C4">
      <w:pPr>
        <w:pStyle w:val="ConsPlusNormal"/>
        <w:ind w:firstLine="0"/>
        <w:jc w:val="both"/>
        <w:rPr>
          <w:rFonts w:ascii="Times New Roman" w:hAnsi="Times New Roman" w:cs="Times New Roman"/>
        </w:rPr>
      </w:pPr>
      <w:r w:rsidRPr="005359C4">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r w:rsidR="00BC6DB4">
        <w:rPr>
          <w:rFonts w:ascii="Times New Roman" w:hAnsi="Times New Roman" w:cs="Times New Roman"/>
        </w:rPr>
        <w:t xml:space="preserve"> </w:t>
      </w:r>
      <w:r w:rsidRPr="005359C4">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r w:rsidR="00BC6DB4">
        <w:rPr>
          <w:rFonts w:ascii="Times New Roman" w:hAnsi="Times New Roman" w:cs="Times New Roman"/>
        </w:rPr>
        <w:t xml:space="preserve"> </w:t>
      </w:r>
      <w:r w:rsidRPr="005359C4">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BC6DB4">
        <w:rPr>
          <w:rFonts w:ascii="Times New Roman" w:hAnsi="Times New Roman" w:cs="Times New Roman"/>
        </w:rPr>
        <w:t xml:space="preserve"> </w:t>
      </w:r>
      <w:r w:rsidRPr="005359C4">
        <w:rPr>
          <w:rFonts w:ascii="Times New Roman" w:hAnsi="Times New Roman" w:cs="Times New Roman"/>
        </w:rPr>
        <w:t>для получения информации по вопросам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для подачи заявления и документов;</w:t>
      </w:r>
      <w:r w:rsidR="00BC6DB4">
        <w:rPr>
          <w:rFonts w:ascii="Times New Roman" w:hAnsi="Times New Roman" w:cs="Times New Roman"/>
        </w:rPr>
        <w:t xml:space="preserve"> </w:t>
      </w:r>
      <w:r w:rsidRPr="005359C4">
        <w:rPr>
          <w:rFonts w:ascii="Times New Roman" w:hAnsi="Times New Roman" w:cs="Times New Roman"/>
        </w:rPr>
        <w:t>для получения информации о ходе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для получения результата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Продолжительность взаимодействия заявителя со специалистом</w:t>
      </w:r>
      <w:r w:rsidR="00BC6DB4">
        <w:rPr>
          <w:rFonts w:ascii="Times New Roman" w:hAnsi="Times New Roman" w:cs="Times New Roman"/>
        </w:rPr>
        <w:t xml:space="preserve"> </w:t>
      </w:r>
      <w:r w:rsidRPr="005359C4">
        <w:rPr>
          <w:rFonts w:ascii="Times New Roman" w:hAnsi="Times New Roman" w:cs="Times New Roman"/>
        </w:rPr>
        <w:t>уполномоченного органа не может превышать 15 минут.</w:t>
      </w:r>
      <w:r w:rsidR="00BC6DB4">
        <w:rPr>
          <w:rFonts w:ascii="Times New Roman" w:hAnsi="Times New Roman" w:cs="Times New Roman"/>
        </w:rPr>
        <w:t xml:space="preserve"> </w:t>
      </w:r>
      <w:r w:rsidRPr="005359C4">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r w:rsidR="00BC6DB4">
        <w:rPr>
          <w:rFonts w:ascii="Times New Roman" w:hAnsi="Times New Roman" w:cs="Times New Roman"/>
        </w:rPr>
        <w:t xml:space="preserve"> </w:t>
      </w:r>
      <w:r w:rsidRPr="005359C4">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00BC6DB4">
        <w:rPr>
          <w:rFonts w:ascii="Times New Roman" w:hAnsi="Times New Roman" w:cs="Times New Roman"/>
        </w:rPr>
        <w:t xml:space="preserve"> </w:t>
      </w:r>
      <w:r w:rsidRPr="005359C4">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C6DB4">
        <w:rPr>
          <w:rFonts w:ascii="Times New Roman" w:hAnsi="Times New Roman" w:cs="Times New Roman"/>
        </w:rPr>
        <w:t xml:space="preserve"> </w:t>
      </w:r>
      <w:r w:rsidRPr="005359C4">
        <w:rPr>
          <w:rFonts w:ascii="Times New Roman" w:hAnsi="Times New Roman" w:cs="Times New Roman"/>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r w:rsidR="00BC6DB4">
        <w:rPr>
          <w:rFonts w:ascii="Times New Roman" w:hAnsi="Times New Roman" w:cs="Times New Roman"/>
        </w:rPr>
        <w:t xml:space="preserve"> </w:t>
      </w:r>
      <w:r w:rsidRPr="005359C4">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пункте 2.6.1</w:t>
        </w:r>
      </w:hyperlink>
      <w:r w:rsidRPr="005359C4">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r w:rsidR="00BC6DB4">
        <w:rPr>
          <w:rFonts w:ascii="Times New Roman" w:hAnsi="Times New Roman" w:cs="Times New Roman"/>
        </w:rPr>
        <w:t xml:space="preserve"> </w:t>
      </w:r>
      <w:r w:rsidRPr="005359C4">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r w:rsidR="00BC6DB4">
        <w:rPr>
          <w:rFonts w:ascii="Times New Roman" w:hAnsi="Times New Roman" w:cs="Times New Roman"/>
        </w:rPr>
        <w:t xml:space="preserve"> </w:t>
      </w:r>
      <w:r w:rsidRPr="005359C4">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8C294ED" w14:textId="3AEBC914" w:rsidR="005359C4" w:rsidRPr="005359C4" w:rsidRDefault="005359C4" w:rsidP="005359C4">
      <w:pPr>
        <w:pStyle w:val="ConsPlusNormal"/>
        <w:ind w:firstLine="0"/>
        <w:jc w:val="both"/>
        <w:rPr>
          <w:rFonts w:ascii="Times New Roman" w:hAnsi="Times New Roman" w:cs="Times New Roman"/>
        </w:rPr>
      </w:pPr>
      <w:r w:rsidRPr="005359C4">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00BC6DB4">
        <w:rPr>
          <w:rFonts w:ascii="Times New Roman" w:hAnsi="Times New Roman" w:cs="Times New Roman"/>
        </w:rPr>
        <w:t xml:space="preserve"> </w:t>
      </w:r>
      <w:r w:rsidRPr="005359C4">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r w:rsidR="00BC6DB4">
        <w:rPr>
          <w:rFonts w:ascii="Times New Roman" w:hAnsi="Times New Roman" w:cs="Times New Roman"/>
        </w:rPr>
        <w:t xml:space="preserve"> </w:t>
      </w:r>
      <w:r w:rsidRPr="005359C4">
        <w:rPr>
          <w:rFonts w:ascii="Times New Roman" w:hAnsi="Times New Roman" w:cs="Times New Roman"/>
        </w:rPr>
        <w:t>- получение информации о порядке и сроках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 запись на прием в уполномоченный орган для подачи заявления и документов;</w:t>
      </w:r>
      <w:r w:rsidR="00BC6DB4">
        <w:rPr>
          <w:rFonts w:ascii="Times New Roman" w:hAnsi="Times New Roman" w:cs="Times New Roman"/>
        </w:rPr>
        <w:t xml:space="preserve"> </w:t>
      </w:r>
      <w:r w:rsidRPr="005359C4">
        <w:rPr>
          <w:rFonts w:ascii="Times New Roman" w:hAnsi="Times New Roman" w:cs="Times New Roman"/>
        </w:rPr>
        <w:t>- формирование запроса;</w:t>
      </w:r>
      <w:r w:rsidR="00BC6DB4">
        <w:rPr>
          <w:rFonts w:ascii="Times New Roman" w:hAnsi="Times New Roman" w:cs="Times New Roman"/>
        </w:rPr>
        <w:t xml:space="preserve"> </w:t>
      </w:r>
      <w:r w:rsidRPr="005359C4">
        <w:rPr>
          <w:rFonts w:ascii="Times New Roman" w:hAnsi="Times New Roman" w:cs="Times New Roman"/>
        </w:rPr>
        <w:t>- прием и регистрация уполномоченным органом запроса и документов;</w:t>
      </w:r>
      <w:r w:rsidR="00BC6DB4">
        <w:rPr>
          <w:rFonts w:ascii="Times New Roman" w:hAnsi="Times New Roman" w:cs="Times New Roman"/>
        </w:rPr>
        <w:t xml:space="preserve"> </w:t>
      </w:r>
      <w:r w:rsidRPr="005359C4">
        <w:rPr>
          <w:rFonts w:ascii="Times New Roman" w:hAnsi="Times New Roman" w:cs="Times New Roman"/>
        </w:rPr>
        <w:t>- получение результата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 получение сведений о ходе выполнения запроса.</w:t>
      </w:r>
      <w:r w:rsidR="00BC6DB4">
        <w:rPr>
          <w:rFonts w:ascii="Times New Roman" w:hAnsi="Times New Roman" w:cs="Times New Roman"/>
        </w:rPr>
        <w:t xml:space="preserve"> </w:t>
      </w:r>
      <w:r w:rsidRPr="005359C4">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r w:rsidR="00BC6DB4">
        <w:rPr>
          <w:rFonts w:ascii="Times New Roman" w:hAnsi="Times New Roman" w:cs="Times New Roman"/>
        </w:rPr>
        <w:t xml:space="preserve"> </w:t>
      </w:r>
      <w:r w:rsidRPr="005359C4">
        <w:rPr>
          <w:rFonts w:ascii="Times New Roman" w:hAnsi="Times New Roman" w:cs="Times New Roman"/>
        </w:rPr>
        <w:t>3. Состав, последовательность и сроки выполнения</w:t>
      </w:r>
      <w:r w:rsidR="00BC6DB4">
        <w:rPr>
          <w:rFonts w:ascii="Times New Roman" w:hAnsi="Times New Roman" w:cs="Times New Roman"/>
        </w:rPr>
        <w:t xml:space="preserve"> </w:t>
      </w:r>
      <w:r w:rsidRPr="005359C4">
        <w:rPr>
          <w:rFonts w:ascii="Times New Roman" w:hAnsi="Times New Roman" w:cs="Times New Roman"/>
        </w:rPr>
        <w:t>административных процедур (действий), требования к порядку</w:t>
      </w:r>
      <w:r w:rsidR="00BC6DB4">
        <w:rPr>
          <w:rFonts w:ascii="Times New Roman" w:hAnsi="Times New Roman" w:cs="Times New Roman"/>
        </w:rPr>
        <w:t xml:space="preserve"> </w:t>
      </w:r>
      <w:r w:rsidRPr="005359C4">
        <w:rPr>
          <w:rFonts w:ascii="Times New Roman" w:hAnsi="Times New Roman" w:cs="Times New Roman"/>
        </w:rPr>
        <w:t>их выполнения, в том числе особенности выполнения</w:t>
      </w:r>
      <w:r w:rsidR="00BC6DB4">
        <w:rPr>
          <w:rFonts w:ascii="Times New Roman" w:hAnsi="Times New Roman" w:cs="Times New Roman"/>
        </w:rPr>
        <w:t xml:space="preserve"> </w:t>
      </w:r>
      <w:r w:rsidRPr="005359C4">
        <w:rPr>
          <w:rFonts w:ascii="Times New Roman" w:hAnsi="Times New Roman" w:cs="Times New Roman"/>
        </w:rPr>
        <w:t>административных процедур (действий) в электронной форме</w:t>
      </w:r>
      <w:r w:rsidR="00BC6DB4">
        <w:rPr>
          <w:rFonts w:ascii="Times New Roman" w:hAnsi="Times New Roman" w:cs="Times New Roman"/>
        </w:rPr>
        <w:t xml:space="preserve">  </w:t>
      </w:r>
      <w:r w:rsidRPr="005359C4">
        <w:rPr>
          <w:rFonts w:ascii="Times New Roman" w:hAnsi="Times New Roman" w:cs="Times New Roman"/>
        </w:rPr>
        <w:t>3.1. Исчерпывающий перечень административных процедур</w:t>
      </w:r>
      <w:r w:rsidR="00BC6DB4">
        <w:rPr>
          <w:rFonts w:ascii="Times New Roman" w:hAnsi="Times New Roman" w:cs="Times New Roman"/>
        </w:rPr>
        <w:t xml:space="preserve"> </w:t>
      </w:r>
      <w:r w:rsidRPr="005359C4">
        <w:rPr>
          <w:rFonts w:ascii="Times New Roman" w:hAnsi="Times New Roman" w:cs="Times New Roman"/>
        </w:rPr>
        <w:t>1) прием и регистрация заявления и документов на предоставление муниципальной услуги;</w:t>
      </w:r>
      <w:r w:rsidR="00BC6DB4">
        <w:rPr>
          <w:rFonts w:ascii="Times New Roman" w:hAnsi="Times New Roman" w:cs="Times New Roman"/>
        </w:rPr>
        <w:t xml:space="preserve"> </w:t>
      </w:r>
      <w:r w:rsidRPr="005359C4">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BC6DB4">
        <w:rPr>
          <w:rFonts w:ascii="Times New Roman" w:hAnsi="Times New Roman" w:cs="Times New Roman"/>
        </w:rPr>
        <w:t xml:space="preserve"> </w:t>
      </w:r>
      <w:r w:rsidRPr="005359C4">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BC6DB4">
        <w:rPr>
          <w:rFonts w:ascii="Times New Roman" w:hAnsi="Times New Roman" w:cs="Times New Roman"/>
        </w:rPr>
        <w:t xml:space="preserve"> </w:t>
      </w:r>
      <w:r w:rsidRPr="005359C4">
        <w:rPr>
          <w:rFonts w:ascii="Times New Roman" w:hAnsi="Times New Roman" w:cs="Times New Roman"/>
        </w:rPr>
        <w:t xml:space="preserve">4) принятие решения о переводе или об отказе в переводе жилого </w:t>
      </w:r>
      <w:r w:rsidRPr="005359C4">
        <w:rPr>
          <w:rFonts w:ascii="Times New Roman" w:hAnsi="Times New Roman" w:cs="Times New Roman"/>
        </w:rPr>
        <w:lastRenderedPageBreak/>
        <w:t>помещения в нежилое или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5) выдача (направление) документов по результатам предоставления муниципальной услуги.</w:t>
      </w:r>
      <w:r w:rsidR="00BC6DB4">
        <w:rPr>
          <w:rFonts w:ascii="Times New Roman" w:hAnsi="Times New Roman" w:cs="Times New Roman"/>
        </w:rPr>
        <w:t xml:space="preserve"> </w:t>
      </w:r>
      <w:hyperlink w:anchor="Par436" w:tooltip="БЛОК-СХЕМА" w:history="1">
        <w:r w:rsidRPr="005359C4">
          <w:rPr>
            <w:rFonts w:ascii="Times New Roman" w:hAnsi="Times New Roman" w:cs="Times New Roman"/>
          </w:rPr>
          <w:t>Блок-схема</w:t>
        </w:r>
      </w:hyperlink>
      <w:r w:rsidRPr="005359C4">
        <w:rPr>
          <w:rFonts w:ascii="Times New Roman" w:hAnsi="Times New Roman" w:cs="Times New Roman"/>
        </w:rPr>
        <w:t xml:space="preserve"> предоставления муниципальной услуги представлена в Приложении №</w:t>
      </w:r>
      <w:r w:rsidR="00BC6DB4">
        <w:rPr>
          <w:rFonts w:ascii="Times New Roman" w:hAnsi="Times New Roman" w:cs="Times New Roman"/>
        </w:rPr>
        <w:t xml:space="preserve"> </w:t>
      </w:r>
      <w:r w:rsidRPr="005359C4">
        <w:rPr>
          <w:rFonts w:ascii="Times New Roman" w:hAnsi="Times New Roman" w:cs="Times New Roman"/>
        </w:rPr>
        <w:t>1 к настоящему административному регламенту.</w:t>
      </w:r>
      <w:r w:rsidR="00BC6DB4">
        <w:rPr>
          <w:rFonts w:ascii="Times New Roman" w:hAnsi="Times New Roman" w:cs="Times New Roman"/>
        </w:rPr>
        <w:t xml:space="preserve"> </w:t>
      </w:r>
      <w:r w:rsidRPr="005359C4">
        <w:rPr>
          <w:rFonts w:ascii="Times New Roman" w:hAnsi="Times New Roman" w:cs="Times New Roman"/>
        </w:rPr>
        <w:t>3.1.1. Прием и регистрация заявления и документов на предоставление муниципальной услуги.</w:t>
      </w:r>
      <w:r w:rsidR="00BC6DB4">
        <w:rPr>
          <w:rFonts w:ascii="Times New Roman" w:hAnsi="Times New Roman" w:cs="Times New Roman"/>
        </w:rPr>
        <w:t xml:space="preserve"> </w:t>
      </w:r>
      <w:r w:rsidRPr="005359C4">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r w:rsidR="00BC6DB4">
        <w:rPr>
          <w:rFonts w:ascii="Times New Roman" w:hAnsi="Times New Roman" w:cs="Times New Roman"/>
        </w:rPr>
        <w:t xml:space="preserve"> </w:t>
      </w:r>
      <w:r w:rsidRPr="005359C4">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r w:rsidR="00BC6DB4">
        <w:rPr>
          <w:rFonts w:ascii="Times New Roman" w:hAnsi="Times New Roman" w:cs="Times New Roman"/>
        </w:rPr>
        <w:t xml:space="preserve"> </w:t>
      </w:r>
      <w:r w:rsidRPr="005359C4">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r w:rsidR="00BC6DB4">
        <w:rPr>
          <w:rFonts w:ascii="Times New Roman" w:hAnsi="Times New Roman" w:cs="Times New Roman"/>
        </w:rPr>
        <w:t xml:space="preserve"> </w:t>
      </w:r>
      <w:r w:rsidRPr="005359C4">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00BC6DB4">
        <w:rPr>
          <w:rFonts w:ascii="Times New Roman" w:hAnsi="Times New Roman" w:cs="Times New Roman"/>
        </w:rPr>
        <w:t xml:space="preserve"> </w:t>
      </w:r>
      <w:r w:rsidRPr="005359C4">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r w:rsidR="00BC6DB4">
        <w:rPr>
          <w:rFonts w:ascii="Times New Roman" w:hAnsi="Times New Roman" w:cs="Times New Roman"/>
        </w:rPr>
        <w:t xml:space="preserve"> </w:t>
      </w:r>
      <w:r w:rsidRPr="005359C4">
        <w:rPr>
          <w:rFonts w:ascii="Times New Roman" w:hAnsi="Times New Roman" w:cs="Times New Roman"/>
        </w:rPr>
        <w:t>1) текст в заявлении о переводе помещения поддается прочтению;</w:t>
      </w:r>
      <w:r w:rsidR="00BC6DB4">
        <w:rPr>
          <w:rFonts w:ascii="Times New Roman" w:hAnsi="Times New Roman" w:cs="Times New Roman"/>
        </w:rPr>
        <w:t xml:space="preserve"> </w:t>
      </w:r>
      <w:r w:rsidRPr="005359C4">
        <w:rPr>
          <w:rFonts w:ascii="Times New Roman" w:hAnsi="Times New Roman" w:cs="Times New Roman"/>
        </w:rPr>
        <w:t>2) в заявлении о переводе помещения указаны фамилия, имя, отчество (последнее - при наличии) физического лица либо наименование юридического лица;</w:t>
      </w:r>
      <w:r w:rsidR="00BC6DB4">
        <w:rPr>
          <w:rFonts w:ascii="Times New Roman" w:hAnsi="Times New Roman" w:cs="Times New Roman"/>
        </w:rPr>
        <w:t xml:space="preserve"> </w:t>
      </w:r>
      <w:r w:rsidRPr="005359C4">
        <w:rPr>
          <w:rFonts w:ascii="Times New Roman" w:hAnsi="Times New Roman" w:cs="Times New Roman"/>
        </w:rPr>
        <w:t>3) заявление о переводе помещения подписано заявителем или уполномоченный представитель;4) прилагаются документы, необходимые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r w:rsidR="00765FBB">
        <w:rPr>
          <w:rFonts w:ascii="Times New Roman" w:hAnsi="Times New Roman" w:cs="Times New Roman"/>
        </w:rPr>
        <w:t xml:space="preserve"> </w:t>
      </w:r>
      <w:r w:rsidRPr="005359C4">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r w:rsidR="00765FBB">
        <w:rPr>
          <w:rFonts w:ascii="Times New Roman" w:hAnsi="Times New Roman" w:cs="Times New Roman"/>
        </w:rPr>
        <w:t xml:space="preserve"> </w:t>
      </w:r>
      <w:r w:rsidRPr="005359C4">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00BC6DB4">
        <w:rPr>
          <w:rFonts w:ascii="Times New Roman" w:hAnsi="Times New Roman" w:cs="Times New Roman"/>
        </w:rPr>
        <w:t xml:space="preserve"> </w:t>
      </w:r>
      <w:r w:rsidRPr="005359C4">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00BC6DB4">
        <w:rPr>
          <w:rFonts w:ascii="Times New Roman" w:hAnsi="Times New Roman" w:cs="Times New Roman"/>
        </w:rPr>
        <w:t xml:space="preserve"> </w:t>
      </w:r>
      <w:r w:rsidRPr="005359C4">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00BC6DB4">
        <w:rPr>
          <w:rFonts w:ascii="Times New Roman" w:hAnsi="Times New Roman" w:cs="Times New Roman"/>
        </w:rPr>
        <w:t xml:space="preserve"> </w:t>
      </w:r>
      <w:r w:rsidRPr="005359C4">
        <w:rPr>
          <w:rFonts w:ascii="Times New Roman" w:hAnsi="Times New Roman" w:cs="Times New Roman"/>
        </w:rPr>
        <w:t>Критерий принятия решения: поступление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w:t>
      </w:r>
      <w:r w:rsidR="00BC6DB4">
        <w:rPr>
          <w:rFonts w:ascii="Times New Roman" w:hAnsi="Times New Roman" w:cs="Times New Roman"/>
        </w:rPr>
        <w:t xml:space="preserve"> </w:t>
      </w:r>
      <w:r w:rsidRPr="005359C4">
        <w:rPr>
          <w:rFonts w:ascii="Times New Roman" w:hAnsi="Times New Roman" w:cs="Times New Roman"/>
        </w:rPr>
        <w:t>к нему документов.</w:t>
      </w:r>
      <w:r w:rsidR="00BC6DB4">
        <w:rPr>
          <w:rFonts w:ascii="Times New Roman" w:hAnsi="Times New Roman" w:cs="Times New Roman"/>
        </w:rPr>
        <w:t xml:space="preserve"> </w:t>
      </w:r>
      <w:r w:rsidRPr="005359C4">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r w:rsidR="00BC6DB4">
        <w:rPr>
          <w:rFonts w:ascii="Times New Roman" w:hAnsi="Times New Roman" w:cs="Times New Roman"/>
        </w:rPr>
        <w:t xml:space="preserve"> </w:t>
      </w:r>
      <w:r w:rsidRPr="005359C4">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 РПГУ.</w:t>
      </w:r>
      <w:r w:rsidR="00BC6DB4">
        <w:rPr>
          <w:rFonts w:ascii="Times New Roman" w:hAnsi="Times New Roman" w:cs="Times New Roman"/>
        </w:rPr>
        <w:t xml:space="preserve"> </w:t>
      </w:r>
      <w:r w:rsidRPr="005359C4">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На ЕПГУ, РПГУ размещается образец заполнения электронной формы заявления (запроса).</w:t>
      </w:r>
      <w:r w:rsidR="00BC6DB4">
        <w:rPr>
          <w:rFonts w:ascii="Times New Roman" w:hAnsi="Times New Roman" w:cs="Times New Roman"/>
        </w:rPr>
        <w:t xml:space="preserve"> </w:t>
      </w:r>
      <w:r w:rsidRPr="005359C4">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BC6DB4">
        <w:rPr>
          <w:rFonts w:ascii="Times New Roman" w:hAnsi="Times New Roman" w:cs="Times New Roman"/>
        </w:rPr>
        <w:t xml:space="preserve"> </w:t>
      </w:r>
      <w:r w:rsidRPr="005359C4">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r w:rsidR="00BC6DB4">
        <w:rPr>
          <w:rFonts w:ascii="Times New Roman" w:hAnsi="Times New Roman" w:cs="Times New Roman"/>
        </w:rPr>
        <w:t xml:space="preserve"> </w:t>
      </w:r>
      <w:r w:rsidRPr="005359C4">
        <w:rPr>
          <w:rFonts w:ascii="Times New Roman" w:hAnsi="Times New Roman" w:cs="Times New Roman"/>
        </w:rPr>
        <w:t>проверяет электронные образы документов на отсутствие компьютерных вирусов и искаженной информации;</w:t>
      </w:r>
      <w:r w:rsidR="00BC6DB4">
        <w:rPr>
          <w:rFonts w:ascii="Times New Roman" w:hAnsi="Times New Roman" w:cs="Times New Roman"/>
        </w:rPr>
        <w:t xml:space="preserve"> </w:t>
      </w:r>
      <w:r w:rsidRPr="005359C4">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00BC6DB4">
        <w:rPr>
          <w:rFonts w:ascii="Times New Roman" w:hAnsi="Times New Roman" w:cs="Times New Roman"/>
        </w:rPr>
        <w:t xml:space="preserve"> </w:t>
      </w:r>
      <w:r w:rsidRPr="005359C4">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w:t>
      </w:r>
      <w:r w:rsidR="00BC6DB4">
        <w:rPr>
          <w:rFonts w:ascii="Times New Roman" w:hAnsi="Times New Roman" w:cs="Times New Roman"/>
        </w:rPr>
        <w:t xml:space="preserve"> </w:t>
      </w:r>
      <w:r w:rsidRPr="005359C4">
        <w:rPr>
          <w:rFonts w:ascii="Times New Roman" w:hAnsi="Times New Roman" w:cs="Times New Roman"/>
        </w:rPr>
        <w:t>автоматического уведомления заявителя через ЕПГУ, РПГУ;</w:t>
      </w:r>
      <w:r w:rsidR="00BC6DB4">
        <w:rPr>
          <w:rFonts w:ascii="Times New Roman" w:hAnsi="Times New Roman" w:cs="Times New Roman"/>
        </w:rPr>
        <w:t xml:space="preserve"> </w:t>
      </w:r>
      <w:r w:rsidRPr="005359C4">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r w:rsidR="00BC6DB4">
        <w:rPr>
          <w:rFonts w:ascii="Times New Roman" w:hAnsi="Times New Roman" w:cs="Times New Roman"/>
        </w:rPr>
        <w:t xml:space="preserve"> </w:t>
      </w:r>
      <w:r w:rsidRPr="005359C4">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в форме электронных документов составляет 1 рабочий день с момента получения документов.</w:t>
      </w:r>
      <w:r w:rsidR="00BC6DB4">
        <w:rPr>
          <w:rFonts w:ascii="Times New Roman" w:hAnsi="Times New Roman" w:cs="Times New Roman"/>
        </w:rPr>
        <w:t xml:space="preserve"> </w:t>
      </w:r>
      <w:r w:rsidRPr="005359C4">
        <w:rPr>
          <w:rFonts w:ascii="Times New Roman" w:hAnsi="Times New Roman" w:cs="Times New Roman"/>
        </w:rPr>
        <w:t>Критерий принятия решения: поступление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w:t>
      </w:r>
      <w:r w:rsidR="00BC6DB4">
        <w:rPr>
          <w:rFonts w:ascii="Times New Roman" w:hAnsi="Times New Roman" w:cs="Times New Roman"/>
        </w:rPr>
        <w:t xml:space="preserve"> </w:t>
      </w:r>
      <w:r w:rsidRPr="005359C4">
        <w:rPr>
          <w:rFonts w:ascii="Times New Roman" w:hAnsi="Times New Roman" w:cs="Times New Roman"/>
        </w:rPr>
        <w:t>уполномоченного органа, ответственный за прием и выдачу документов:</w:t>
      </w:r>
      <w:r w:rsidR="00BC6DB4">
        <w:rPr>
          <w:rFonts w:ascii="Times New Roman" w:hAnsi="Times New Roman" w:cs="Times New Roman"/>
        </w:rPr>
        <w:t xml:space="preserve"> </w:t>
      </w:r>
      <w:r w:rsidRPr="005359C4">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00BC6DB4">
        <w:rPr>
          <w:rFonts w:ascii="Times New Roman" w:hAnsi="Times New Roman" w:cs="Times New Roman"/>
        </w:rPr>
        <w:t xml:space="preserve"> </w:t>
      </w:r>
      <w:r w:rsidRPr="005359C4">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r w:rsidR="00BC6DB4">
        <w:rPr>
          <w:rFonts w:ascii="Times New Roman" w:hAnsi="Times New Roman" w:cs="Times New Roman"/>
        </w:rPr>
        <w:t xml:space="preserve"> </w:t>
      </w:r>
      <w:r w:rsidRPr="005359C4">
        <w:rPr>
          <w:rFonts w:ascii="Times New Roman" w:hAnsi="Times New Roman" w:cs="Times New Roman"/>
        </w:rPr>
        <w:t>проверяет, что заявление написано разборчиво, фамилии, имена, отчества (при наличии), наименование, адрес</w:t>
      </w:r>
      <w:r w:rsidR="00BC6DB4">
        <w:rPr>
          <w:rFonts w:ascii="Times New Roman" w:hAnsi="Times New Roman" w:cs="Times New Roman"/>
        </w:rPr>
        <w:t xml:space="preserve"> </w:t>
      </w:r>
      <w:r w:rsidRPr="005359C4">
        <w:rPr>
          <w:rFonts w:ascii="Times New Roman" w:hAnsi="Times New Roman" w:cs="Times New Roman"/>
        </w:rPr>
        <w:t>места жительства, адрес местонахождения, написаны полностью;</w:t>
      </w:r>
      <w:r w:rsidR="00BC6DB4">
        <w:rPr>
          <w:rFonts w:ascii="Times New Roman" w:hAnsi="Times New Roman" w:cs="Times New Roman"/>
        </w:rPr>
        <w:t xml:space="preserve"> </w:t>
      </w:r>
      <w:r w:rsidRPr="005359C4">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00BC6DB4">
        <w:rPr>
          <w:rFonts w:ascii="Times New Roman" w:hAnsi="Times New Roman" w:cs="Times New Roman"/>
        </w:rPr>
        <w:t xml:space="preserve"> </w:t>
      </w:r>
      <w:r w:rsidRPr="005359C4">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BC6DB4">
        <w:rPr>
          <w:rFonts w:ascii="Times New Roman" w:hAnsi="Times New Roman" w:cs="Times New Roman"/>
        </w:rPr>
        <w:t xml:space="preserve"> </w:t>
      </w:r>
      <w:r w:rsidRPr="005359C4">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00BC6DB4">
        <w:rPr>
          <w:rFonts w:ascii="Times New Roman" w:hAnsi="Times New Roman" w:cs="Times New Roman"/>
        </w:rPr>
        <w:t xml:space="preserve"> </w:t>
      </w:r>
      <w:r w:rsidRPr="005359C4">
        <w:rPr>
          <w:rFonts w:ascii="Times New Roman" w:hAnsi="Times New Roman" w:cs="Times New Roman"/>
        </w:rPr>
        <w:t>Критерий принятия решения: поступление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r w:rsidR="00BC6DB4">
        <w:rPr>
          <w:rFonts w:ascii="Times New Roman" w:hAnsi="Times New Roman" w:cs="Times New Roman"/>
        </w:rPr>
        <w:t xml:space="preserve"> </w:t>
      </w:r>
      <w:r w:rsidRPr="005359C4">
        <w:rPr>
          <w:rFonts w:ascii="Times New Roman" w:hAnsi="Times New Roman" w:cs="Times New Roman"/>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w:t>
      </w:r>
      <w:r w:rsidRPr="005359C4">
        <w:rPr>
          <w:rFonts w:ascii="Times New Roman" w:hAnsi="Times New Roman" w:cs="Times New Roman"/>
        </w:rPr>
        <w:lastRenderedPageBreak/>
        <w:t>отсутствия системы электронного документооборота.</w:t>
      </w:r>
      <w:r w:rsidR="00BC6DB4">
        <w:rPr>
          <w:rFonts w:ascii="Times New Roman" w:hAnsi="Times New Roman" w:cs="Times New Roman"/>
        </w:rPr>
        <w:t xml:space="preserve"> </w:t>
      </w:r>
      <w:r w:rsidRPr="005359C4">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r w:rsidR="00BC6DB4">
        <w:rPr>
          <w:rFonts w:ascii="Times New Roman" w:hAnsi="Times New Roman" w:cs="Times New Roman"/>
        </w:rPr>
        <w:t xml:space="preserve"> </w:t>
      </w:r>
      <w:r w:rsidRPr="005359C4">
        <w:rPr>
          <w:rFonts w:ascii="Times New Roman" w:hAnsi="Times New Roman" w:cs="Times New Roman"/>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необходимости).Основанием для начала административной процедуры является 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359C4">
          <w:rPr>
            <w:rFonts w:ascii="Times New Roman" w:hAnsi="Times New Roman" w:cs="Times New Roman"/>
          </w:rPr>
          <w:t>подпунктами 2</w:t>
        </w:r>
      </w:hyperlink>
      <w:r w:rsidRPr="005359C4">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5359C4">
          <w:rPr>
            <w:rFonts w:ascii="Times New Roman" w:hAnsi="Times New Roman" w:cs="Times New Roman"/>
          </w:rPr>
          <w:t>3</w:t>
        </w:r>
      </w:hyperlink>
      <w:r w:rsidRPr="005359C4">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359C4">
          <w:rPr>
            <w:rFonts w:ascii="Times New Roman" w:hAnsi="Times New Roman" w:cs="Times New Roman"/>
          </w:rPr>
          <w:t>4 пункта 2.6.1</w:t>
        </w:r>
      </w:hyperlink>
      <w:r w:rsidRPr="005359C4">
        <w:rPr>
          <w:rFonts w:ascii="Times New Roman" w:hAnsi="Times New Roman" w:cs="Times New Roman"/>
        </w:rPr>
        <w:t xml:space="preserve"> настоящего административного регламента.</w:t>
      </w:r>
      <w:r w:rsidR="00BC6DB4">
        <w:rPr>
          <w:rFonts w:ascii="Times New Roman" w:hAnsi="Times New Roman" w:cs="Times New Roman"/>
        </w:rPr>
        <w:t xml:space="preserve"> </w:t>
      </w:r>
      <w:r w:rsidRPr="005359C4">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r w:rsidR="00BC6DB4">
        <w:rPr>
          <w:rFonts w:ascii="Times New Roman" w:hAnsi="Times New Roman" w:cs="Times New Roman"/>
        </w:rPr>
        <w:t xml:space="preserve"> </w:t>
      </w:r>
      <w:r w:rsidRPr="005359C4">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359C4">
          <w:rPr>
            <w:rFonts w:ascii="Times New Roman" w:hAnsi="Times New Roman" w:cs="Times New Roman"/>
          </w:rPr>
          <w:t>подпунктами 2</w:t>
        </w:r>
      </w:hyperlink>
      <w:r w:rsidRPr="005359C4">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5359C4">
          <w:rPr>
            <w:rFonts w:ascii="Times New Roman" w:hAnsi="Times New Roman" w:cs="Times New Roman"/>
          </w:rPr>
          <w:t>3</w:t>
        </w:r>
      </w:hyperlink>
      <w:r w:rsidRPr="005359C4">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359C4">
          <w:rPr>
            <w:rFonts w:ascii="Times New Roman" w:hAnsi="Times New Roman" w:cs="Times New Roman"/>
          </w:rPr>
          <w:t>4 пункта 2.6.1</w:t>
        </w:r>
      </w:hyperlink>
      <w:r w:rsidRPr="005359C4">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r w:rsidR="00BC6DB4">
        <w:rPr>
          <w:rFonts w:ascii="Times New Roman" w:hAnsi="Times New Roman" w:cs="Times New Roman"/>
        </w:rPr>
        <w:t xml:space="preserve"> </w:t>
      </w:r>
      <w:r w:rsidRPr="005359C4">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r w:rsidR="00BC6DB4">
        <w:rPr>
          <w:rFonts w:ascii="Times New Roman" w:hAnsi="Times New Roman" w:cs="Times New Roman"/>
        </w:rPr>
        <w:t xml:space="preserve"> </w:t>
      </w:r>
      <w:r w:rsidRPr="005359C4">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00BC6DB4">
        <w:rPr>
          <w:rFonts w:ascii="Times New Roman" w:hAnsi="Times New Roman" w:cs="Times New Roman"/>
        </w:rPr>
        <w:t xml:space="preserve"> </w:t>
      </w:r>
      <w:r w:rsidRPr="005359C4">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00765FBB">
        <w:rPr>
          <w:rFonts w:ascii="Times New Roman" w:hAnsi="Times New Roman" w:cs="Times New Roman"/>
        </w:rPr>
        <w:t xml:space="preserve"> </w:t>
      </w:r>
      <w:r w:rsidRPr="005359C4">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359C4">
          <w:rPr>
            <w:rFonts w:ascii="Times New Roman" w:hAnsi="Times New Roman" w:cs="Times New Roman"/>
          </w:rPr>
          <w:t>подпунктом 3 пункта 3.1</w:t>
        </w:r>
      </w:hyperlink>
      <w:r w:rsidRPr="005359C4">
        <w:rPr>
          <w:rFonts w:ascii="Times New Roman" w:hAnsi="Times New Roman" w:cs="Times New Roman"/>
        </w:rPr>
        <w:t xml:space="preserve"> настоящего административного регламента.</w:t>
      </w:r>
      <w:r w:rsidR="00BC6DB4">
        <w:rPr>
          <w:rFonts w:ascii="Times New Roman" w:hAnsi="Times New Roman" w:cs="Times New Roman"/>
        </w:rPr>
        <w:t xml:space="preserve"> </w:t>
      </w:r>
      <w:r w:rsidRPr="005359C4">
        <w:rPr>
          <w:rFonts w:ascii="Times New Roman" w:hAnsi="Times New Roman" w:cs="Times New Roma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359C4">
          <w:rPr>
            <w:rFonts w:ascii="Times New Roman" w:hAnsi="Times New Roman" w:cs="Times New Roman"/>
          </w:rPr>
          <w:t>подпунктами 2</w:t>
        </w:r>
      </w:hyperlink>
      <w:r w:rsidRPr="005359C4">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5359C4">
          <w:rPr>
            <w:rFonts w:ascii="Times New Roman" w:hAnsi="Times New Roman" w:cs="Times New Roman"/>
          </w:rPr>
          <w:t>3</w:t>
        </w:r>
      </w:hyperlink>
      <w:r w:rsidRPr="005359C4">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359C4">
          <w:rPr>
            <w:rFonts w:ascii="Times New Roman" w:hAnsi="Times New Roman" w:cs="Times New Roman"/>
          </w:rPr>
          <w:t>4 пункта 2.6.1</w:t>
        </w:r>
      </w:hyperlink>
      <w:r w:rsidRPr="005359C4">
        <w:rPr>
          <w:rFonts w:ascii="Times New Roman" w:hAnsi="Times New Roman" w:cs="Times New Roman"/>
        </w:rPr>
        <w:t xml:space="preserve"> настоящего административного регламента.</w:t>
      </w:r>
    </w:p>
    <w:p w14:paraId="374D8028" w14:textId="5CB70DDC" w:rsidR="005359C4" w:rsidRPr="005359C4" w:rsidRDefault="005359C4" w:rsidP="005359C4">
      <w:pPr>
        <w:pStyle w:val="ConsPlusNormal"/>
        <w:ind w:firstLine="0"/>
        <w:jc w:val="both"/>
        <w:rPr>
          <w:rFonts w:ascii="Times New Roman" w:hAnsi="Times New Roman" w:cs="Times New Roman"/>
        </w:rPr>
      </w:pPr>
      <w:r w:rsidRPr="005359C4">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Фиксация результата выполнения административной процедуры не производится.</w:t>
      </w:r>
      <w:r w:rsidR="00BC6DB4">
        <w:rPr>
          <w:rFonts w:ascii="Times New Roman" w:hAnsi="Times New Roman" w:cs="Times New Roman"/>
        </w:rPr>
        <w:t xml:space="preserve"> </w:t>
      </w:r>
      <w:r w:rsidRPr="005359C4">
        <w:rPr>
          <w:rFonts w:ascii="Times New Roman" w:hAnsi="Times New Roman" w:cs="Times New Roman"/>
        </w:rPr>
        <w:t>3.1.3 Принятие решения о переводе или об отказе в переводе жилого помещения в нежилое 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пункте 2.6.1</w:t>
        </w:r>
      </w:hyperlink>
      <w:r w:rsidRPr="005359C4">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r w:rsidR="00BC6DB4">
        <w:rPr>
          <w:rFonts w:ascii="Times New Roman" w:hAnsi="Times New Roman" w:cs="Times New Roman"/>
        </w:rPr>
        <w:t xml:space="preserve"> </w:t>
      </w:r>
      <w:r w:rsidRPr="005359C4">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00BC6DB4">
        <w:rPr>
          <w:rFonts w:ascii="Times New Roman" w:hAnsi="Times New Roman" w:cs="Times New Roman"/>
        </w:rPr>
        <w:t xml:space="preserve"> </w:t>
      </w:r>
      <w:r w:rsidRPr="005359C4">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пунктом 2.6.1</w:t>
        </w:r>
      </w:hyperlink>
      <w:r w:rsidRPr="005359C4">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359C4">
          <w:rPr>
            <w:rFonts w:ascii="Times New Roman" w:hAnsi="Times New Roman" w:cs="Times New Roman"/>
          </w:rPr>
          <w:t>пунктом 2.6.1</w:t>
        </w:r>
      </w:hyperlink>
      <w:r w:rsidRPr="005359C4">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r w:rsidR="00BC6DB4">
        <w:rPr>
          <w:rFonts w:ascii="Times New Roman" w:hAnsi="Times New Roman" w:cs="Times New Roman"/>
        </w:rPr>
        <w:t xml:space="preserve"> </w:t>
      </w:r>
      <w:r w:rsidRPr="005359C4">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r w:rsidR="00BC6DB4">
        <w:rPr>
          <w:rFonts w:ascii="Times New Roman" w:hAnsi="Times New Roman" w:cs="Times New Roman"/>
        </w:rPr>
        <w:t xml:space="preserve"> </w:t>
      </w:r>
      <w:r w:rsidRPr="005359C4">
        <w:rPr>
          <w:rFonts w:ascii="Times New Roman" w:hAnsi="Times New Roman" w:cs="Times New Roman"/>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r w:rsidR="00BC6DB4">
        <w:rPr>
          <w:rFonts w:ascii="Times New Roman" w:hAnsi="Times New Roman" w:cs="Times New Roman"/>
        </w:rPr>
        <w:t xml:space="preserve"> </w:t>
      </w:r>
      <w:r w:rsidRPr="005359C4">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r w:rsidR="00BC6DB4">
        <w:rPr>
          <w:rFonts w:ascii="Times New Roman" w:hAnsi="Times New Roman" w:cs="Times New Roman"/>
        </w:rPr>
        <w:t xml:space="preserve"> </w:t>
      </w:r>
      <w:r w:rsidRPr="005359C4">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r w:rsidR="00BC6DB4">
        <w:rPr>
          <w:rFonts w:ascii="Times New Roman" w:hAnsi="Times New Roman" w:cs="Times New Roman"/>
        </w:rPr>
        <w:t xml:space="preserve"> </w:t>
      </w:r>
      <w:r w:rsidRPr="005359C4">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r w:rsidR="00BC6DB4">
        <w:rPr>
          <w:rFonts w:ascii="Times New Roman" w:hAnsi="Times New Roman" w:cs="Times New Roman"/>
        </w:rPr>
        <w:t xml:space="preserve"> </w:t>
      </w:r>
      <w:r w:rsidRPr="005359C4">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00BC6DB4">
        <w:rPr>
          <w:rFonts w:ascii="Times New Roman" w:hAnsi="Times New Roman" w:cs="Times New Roman"/>
        </w:rPr>
        <w:t xml:space="preserve"> </w:t>
      </w:r>
      <w:r w:rsidRPr="005359C4">
        <w:rPr>
          <w:rFonts w:ascii="Times New Roman" w:hAnsi="Times New Roman" w:cs="Times New Roman"/>
        </w:rPr>
        <w:t>3.1.4. Выдача (направление) документов по результатам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r w:rsidR="00BC6DB4">
        <w:rPr>
          <w:rFonts w:ascii="Times New Roman" w:hAnsi="Times New Roman" w:cs="Times New Roman"/>
        </w:rPr>
        <w:t xml:space="preserve"> </w:t>
      </w:r>
      <w:r w:rsidRPr="005359C4">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w:t>
      </w:r>
      <w:r w:rsidRPr="005359C4">
        <w:rPr>
          <w:rFonts w:ascii="Times New Roman" w:hAnsi="Times New Roman" w:cs="Times New Roman"/>
        </w:rPr>
        <w:lastRenderedPageBreak/>
        <w:t>предъявляет следующие документы:</w:t>
      </w:r>
      <w:r w:rsidR="00BC6DB4">
        <w:rPr>
          <w:rFonts w:ascii="Times New Roman" w:hAnsi="Times New Roman" w:cs="Times New Roman"/>
        </w:rPr>
        <w:t xml:space="preserve"> </w:t>
      </w:r>
      <w:r w:rsidRPr="005359C4">
        <w:rPr>
          <w:rFonts w:ascii="Times New Roman" w:hAnsi="Times New Roman" w:cs="Times New Roman"/>
        </w:rPr>
        <w:t>1) документ, удостоверяющий личность заявителя;</w:t>
      </w:r>
      <w:r w:rsidR="00BC6DB4">
        <w:rPr>
          <w:rFonts w:ascii="Times New Roman" w:hAnsi="Times New Roman" w:cs="Times New Roman"/>
        </w:rPr>
        <w:t xml:space="preserve"> </w:t>
      </w:r>
      <w:r w:rsidRPr="005359C4">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r w:rsidR="00BC6DB4">
        <w:rPr>
          <w:rFonts w:ascii="Times New Roman" w:hAnsi="Times New Roman" w:cs="Times New Roman"/>
        </w:rPr>
        <w:t xml:space="preserve"> </w:t>
      </w:r>
      <w:r w:rsidRPr="005359C4">
        <w:rPr>
          <w:rFonts w:ascii="Times New Roman" w:hAnsi="Times New Roman" w:cs="Times New Roman"/>
        </w:rPr>
        <w:t>3) расписка в получении документов (при ее наличии у заявителя).</w:t>
      </w:r>
      <w:r w:rsidR="00BC6DB4">
        <w:rPr>
          <w:rFonts w:ascii="Times New Roman" w:hAnsi="Times New Roman" w:cs="Times New Roman"/>
        </w:rPr>
        <w:t xml:space="preserve"> </w:t>
      </w:r>
      <w:r w:rsidRPr="005359C4">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r w:rsidR="00BC6DB4">
        <w:rPr>
          <w:rFonts w:ascii="Times New Roman" w:hAnsi="Times New Roman" w:cs="Times New Roman"/>
        </w:rPr>
        <w:t xml:space="preserve"> </w:t>
      </w:r>
      <w:r w:rsidRPr="005359C4">
        <w:rPr>
          <w:rFonts w:ascii="Times New Roman" w:hAnsi="Times New Roman" w:cs="Times New Roman"/>
        </w:rPr>
        <w:t>1) устанавливает личность заявителя либо его представителя;</w:t>
      </w:r>
      <w:r w:rsidR="00BC6DB4">
        <w:rPr>
          <w:rFonts w:ascii="Times New Roman" w:hAnsi="Times New Roman" w:cs="Times New Roman"/>
        </w:rPr>
        <w:t xml:space="preserve"> </w:t>
      </w:r>
      <w:r w:rsidRPr="005359C4">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r w:rsidR="00BC6DB4">
        <w:rPr>
          <w:rFonts w:ascii="Times New Roman" w:hAnsi="Times New Roman" w:cs="Times New Roman"/>
        </w:rPr>
        <w:t xml:space="preserve"> </w:t>
      </w:r>
      <w:r w:rsidRPr="005359C4">
        <w:rPr>
          <w:rFonts w:ascii="Times New Roman" w:hAnsi="Times New Roman" w:cs="Times New Roman"/>
        </w:rPr>
        <w:t>3) выдает документы;</w:t>
      </w:r>
      <w:r w:rsidR="00BC6DB4">
        <w:rPr>
          <w:rFonts w:ascii="Times New Roman" w:hAnsi="Times New Roman" w:cs="Times New Roman"/>
        </w:rPr>
        <w:t xml:space="preserve"> </w:t>
      </w:r>
      <w:r w:rsidRPr="005359C4">
        <w:rPr>
          <w:rFonts w:ascii="Times New Roman" w:hAnsi="Times New Roman" w:cs="Times New Roman"/>
        </w:rPr>
        <w:t>4) регистрирует факт выдачи документов в системе электронного документооборота уполномоченного органа и</w:t>
      </w:r>
      <w:r w:rsidR="00BC6DB4">
        <w:rPr>
          <w:rFonts w:ascii="Times New Roman" w:hAnsi="Times New Roman" w:cs="Times New Roman"/>
        </w:rPr>
        <w:t xml:space="preserve"> </w:t>
      </w:r>
      <w:r w:rsidRPr="005359C4">
        <w:rPr>
          <w:rFonts w:ascii="Times New Roman" w:hAnsi="Times New Roman" w:cs="Times New Roman"/>
        </w:rPr>
        <w:t>в журнале регистрации;</w:t>
      </w:r>
      <w:r w:rsidR="00BC6DB4">
        <w:rPr>
          <w:rFonts w:ascii="Times New Roman" w:hAnsi="Times New Roman" w:cs="Times New Roman"/>
        </w:rPr>
        <w:t xml:space="preserve"> </w:t>
      </w:r>
      <w:r w:rsidRPr="005359C4">
        <w:rPr>
          <w:rFonts w:ascii="Times New Roman" w:hAnsi="Times New Roman" w:cs="Times New Roman"/>
        </w:rPr>
        <w:t>5) отказывает в выдаче результата предоставления муниципальной услуги в случаях:</w:t>
      </w:r>
      <w:r w:rsidR="00BC6DB4">
        <w:rPr>
          <w:rFonts w:ascii="Times New Roman" w:hAnsi="Times New Roman" w:cs="Times New Roman"/>
        </w:rPr>
        <w:t xml:space="preserve"> </w:t>
      </w:r>
      <w:r w:rsidRPr="005359C4">
        <w:rPr>
          <w:rFonts w:ascii="Times New Roman" w:hAnsi="Times New Roman" w:cs="Times New Roman"/>
        </w:rPr>
        <w:t>- за выдачей документов обратилось лицо, не являющееся заявителем (его представителем);</w:t>
      </w:r>
      <w:r w:rsidR="00BC6DB4">
        <w:rPr>
          <w:rFonts w:ascii="Times New Roman" w:hAnsi="Times New Roman" w:cs="Times New Roman"/>
        </w:rPr>
        <w:t xml:space="preserve"> </w:t>
      </w:r>
      <w:r w:rsidRPr="005359C4">
        <w:rPr>
          <w:rFonts w:ascii="Times New Roman" w:hAnsi="Times New Roman" w:cs="Times New Roman"/>
        </w:rPr>
        <w:t>- обратившееся лицо отказалось предъявить документ, удостоверяющий его личность.</w:t>
      </w:r>
      <w:r w:rsidR="00BC6DB4">
        <w:rPr>
          <w:rFonts w:ascii="Times New Roman" w:hAnsi="Times New Roman" w:cs="Times New Roman"/>
        </w:rPr>
        <w:t xml:space="preserve"> </w:t>
      </w:r>
      <w:r w:rsidRPr="005359C4">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w:t>
      </w:r>
      <w:r w:rsidR="00BC6DB4">
        <w:rPr>
          <w:rFonts w:ascii="Times New Roman" w:hAnsi="Times New Roman" w:cs="Times New Roman"/>
        </w:rPr>
        <w:t xml:space="preserve"> </w:t>
      </w:r>
      <w:r w:rsidRPr="005359C4">
        <w:rPr>
          <w:rFonts w:ascii="Times New Roman" w:hAnsi="Times New Roman" w:cs="Times New Roman"/>
        </w:rPr>
        <w:t>за прием и выдачу документов:</w:t>
      </w:r>
      <w:r w:rsidR="00BC6DB4">
        <w:rPr>
          <w:rFonts w:ascii="Times New Roman" w:hAnsi="Times New Roman" w:cs="Times New Roman"/>
        </w:rPr>
        <w:t xml:space="preserve"> </w:t>
      </w:r>
      <w:r w:rsidRPr="005359C4">
        <w:rPr>
          <w:rFonts w:ascii="Times New Roman" w:hAnsi="Times New Roman" w:cs="Times New Roman"/>
        </w:rPr>
        <w:t>1) устанавливает личность заявителя либо его представителя;</w:t>
      </w:r>
      <w:r w:rsidR="00BC6DB4">
        <w:rPr>
          <w:rFonts w:ascii="Times New Roman" w:hAnsi="Times New Roman" w:cs="Times New Roman"/>
        </w:rPr>
        <w:t xml:space="preserve"> </w:t>
      </w:r>
      <w:r w:rsidRPr="005359C4">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r w:rsidR="00BC6DB4">
        <w:rPr>
          <w:rFonts w:ascii="Times New Roman" w:hAnsi="Times New Roman" w:cs="Times New Roman"/>
        </w:rPr>
        <w:t xml:space="preserve"> </w:t>
      </w:r>
      <w:r w:rsidRPr="005359C4">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r w:rsidR="00BC6DB4">
        <w:rPr>
          <w:rFonts w:ascii="Times New Roman" w:hAnsi="Times New Roman" w:cs="Times New Roman"/>
        </w:rPr>
        <w:t xml:space="preserve"> </w:t>
      </w:r>
      <w:r w:rsidRPr="005359C4">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00BC6DB4">
        <w:rPr>
          <w:rFonts w:ascii="Times New Roman" w:hAnsi="Times New Roman" w:cs="Times New Roman"/>
        </w:rPr>
        <w:t xml:space="preserve"> </w:t>
      </w:r>
      <w:r w:rsidRPr="005359C4">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00BC6DB4">
        <w:rPr>
          <w:rFonts w:ascii="Times New Roman" w:hAnsi="Times New Roman" w:cs="Times New Roman"/>
        </w:rPr>
        <w:t xml:space="preserve"> </w:t>
      </w:r>
      <w:r w:rsidRPr="005359C4">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00BC6DB4">
        <w:rPr>
          <w:rFonts w:ascii="Times New Roman" w:hAnsi="Times New Roman" w:cs="Times New Roman"/>
        </w:rPr>
        <w:t xml:space="preserve"> </w:t>
      </w:r>
      <w:r w:rsidRPr="005359C4">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00BC6DB4">
        <w:rPr>
          <w:rFonts w:ascii="Times New Roman" w:hAnsi="Times New Roman" w:cs="Times New Roman"/>
        </w:rPr>
        <w:t xml:space="preserve"> </w:t>
      </w:r>
      <w:r w:rsidRPr="005359C4">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00BC6DB4">
        <w:rPr>
          <w:rFonts w:ascii="Times New Roman" w:hAnsi="Times New Roman" w:cs="Times New Roman"/>
        </w:rPr>
        <w:t xml:space="preserve"> </w:t>
      </w:r>
      <w:r w:rsidRPr="005359C4">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r w:rsidR="00BC6DB4">
        <w:rPr>
          <w:rFonts w:ascii="Times New Roman" w:hAnsi="Times New Roman" w:cs="Times New Roman"/>
        </w:rPr>
        <w:t xml:space="preserve"> </w:t>
      </w:r>
      <w:r w:rsidRPr="005359C4">
        <w:rPr>
          <w:rFonts w:ascii="Times New Roman" w:hAnsi="Times New Roman" w:cs="Times New Roman"/>
        </w:rPr>
        <w:t>4. Формы контроля за исполнением</w:t>
      </w:r>
      <w:r w:rsidR="00BC6DB4">
        <w:rPr>
          <w:rFonts w:ascii="Times New Roman" w:hAnsi="Times New Roman" w:cs="Times New Roman"/>
        </w:rPr>
        <w:t xml:space="preserve"> </w:t>
      </w:r>
      <w:r w:rsidRPr="005359C4">
        <w:rPr>
          <w:rFonts w:ascii="Times New Roman" w:hAnsi="Times New Roman" w:cs="Times New Roman"/>
        </w:rPr>
        <w:t>административного регламента</w:t>
      </w:r>
      <w:r w:rsidR="00BC6DB4">
        <w:rPr>
          <w:rFonts w:ascii="Times New Roman" w:hAnsi="Times New Roman" w:cs="Times New Roman"/>
        </w:rPr>
        <w:t xml:space="preserve"> </w:t>
      </w:r>
      <w:r w:rsidRPr="005359C4">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C6DB4">
        <w:rPr>
          <w:rFonts w:ascii="Times New Roman" w:hAnsi="Times New Roman" w:cs="Times New Roman"/>
        </w:rPr>
        <w:t xml:space="preserve"> </w:t>
      </w:r>
      <w:r w:rsidRPr="005359C4">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r w:rsidR="00BC6DB4">
        <w:rPr>
          <w:rFonts w:ascii="Times New Roman" w:hAnsi="Times New Roman" w:cs="Times New Roman"/>
        </w:rPr>
        <w:t xml:space="preserve"> </w:t>
      </w:r>
      <w:r w:rsidRPr="005359C4">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C6DB4">
        <w:rPr>
          <w:rFonts w:ascii="Times New Roman" w:hAnsi="Times New Roman" w:cs="Times New Roman"/>
        </w:rPr>
        <w:t xml:space="preserve"> </w:t>
      </w:r>
      <w:r w:rsidRPr="005359C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00BC6DB4">
        <w:rPr>
          <w:rFonts w:ascii="Times New Roman" w:hAnsi="Times New Roman" w:cs="Times New Roman"/>
        </w:rPr>
        <w:t xml:space="preserve"> </w:t>
      </w:r>
      <w:r w:rsidRPr="005359C4">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r w:rsidR="00BC6DB4">
        <w:rPr>
          <w:rFonts w:ascii="Times New Roman" w:hAnsi="Times New Roman" w:cs="Times New Roman"/>
        </w:rPr>
        <w:t xml:space="preserve"> </w:t>
      </w:r>
      <w:r w:rsidRPr="005359C4">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00BC6DB4">
        <w:rPr>
          <w:rFonts w:ascii="Times New Roman" w:hAnsi="Times New Roman" w:cs="Times New Roman"/>
        </w:rPr>
        <w:t xml:space="preserve"> </w:t>
      </w:r>
      <w:r w:rsidRPr="005359C4">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00BC6DB4">
        <w:rPr>
          <w:rFonts w:ascii="Times New Roman" w:hAnsi="Times New Roman" w:cs="Times New Roman"/>
        </w:rPr>
        <w:t xml:space="preserve"> </w:t>
      </w:r>
      <w:r w:rsidRPr="005359C4">
        <w:rPr>
          <w:rFonts w:ascii="Times New Roman" w:hAnsi="Times New Roman" w:cs="Times New Roman"/>
        </w:rPr>
        <w:t>Периодичность осуществления плановых проверок - не реже одного раза в квартал.</w:t>
      </w:r>
      <w:r w:rsidR="00BC6DB4">
        <w:rPr>
          <w:rFonts w:ascii="Times New Roman" w:hAnsi="Times New Roman" w:cs="Times New Roman"/>
        </w:rPr>
        <w:t xml:space="preserve"> </w:t>
      </w:r>
      <w:r w:rsidRPr="005359C4">
        <w:rPr>
          <w:rFonts w:ascii="Times New Roman" w:hAnsi="Times New Roman" w:cs="Times New Roman"/>
        </w:rPr>
        <w:t>4.3. Ответственность должностных лиц, уполномоченного органа за решения и действия</w:t>
      </w:r>
      <w:r w:rsidR="00BC6DB4">
        <w:rPr>
          <w:rFonts w:ascii="Times New Roman" w:hAnsi="Times New Roman" w:cs="Times New Roman"/>
        </w:rPr>
        <w:t xml:space="preserve"> </w:t>
      </w:r>
      <w:r w:rsidRPr="005359C4">
        <w:rPr>
          <w:rFonts w:ascii="Times New Roman" w:hAnsi="Times New Roman" w:cs="Times New Roman"/>
        </w:rPr>
        <w:t>(бездействие), принимаемые (осуществляемые) ими в ходе предоставления муниципальной услуги.</w:t>
      </w:r>
      <w:r w:rsidR="00BC6DB4">
        <w:rPr>
          <w:rFonts w:ascii="Times New Roman" w:hAnsi="Times New Roman" w:cs="Times New Roman"/>
        </w:rPr>
        <w:t xml:space="preserve"> </w:t>
      </w:r>
      <w:r w:rsidRPr="005359C4">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w:t>
      </w:r>
      <w:r w:rsidR="00BC6DB4">
        <w:rPr>
          <w:rFonts w:ascii="Times New Roman" w:hAnsi="Times New Roman" w:cs="Times New Roman"/>
        </w:rPr>
        <w:t xml:space="preserve"> </w:t>
      </w:r>
      <w:r w:rsidRPr="005359C4">
        <w:rPr>
          <w:rFonts w:ascii="Times New Roman" w:hAnsi="Times New Roman" w:cs="Times New Roman"/>
        </w:rPr>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00BC6DB4">
        <w:rPr>
          <w:rFonts w:ascii="Times New Roman" w:hAnsi="Times New Roman" w:cs="Times New Roman"/>
        </w:rPr>
        <w:t xml:space="preserve"> </w:t>
      </w:r>
      <w:r w:rsidRPr="005359C4">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006F048F">
        <w:rPr>
          <w:rFonts w:ascii="Times New Roman" w:hAnsi="Times New Roman" w:cs="Times New Roman"/>
        </w:rPr>
        <w:t xml:space="preserve"> </w:t>
      </w:r>
      <w:r w:rsidRPr="005359C4">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006F048F">
        <w:rPr>
          <w:rFonts w:ascii="Times New Roman" w:hAnsi="Times New Roman" w:cs="Times New Roman"/>
        </w:rPr>
        <w:t xml:space="preserve"> </w:t>
      </w:r>
      <w:r w:rsidRPr="005359C4">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sidR="006F048F">
        <w:rPr>
          <w:rFonts w:ascii="Times New Roman" w:hAnsi="Times New Roman" w:cs="Times New Roman"/>
        </w:rPr>
        <w:t xml:space="preserve"> </w:t>
      </w:r>
      <w:r w:rsidRPr="005359C4">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006F048F">
        <w:rPr>
          <w:rFonts w:ascii="Times New Roman" w:hAnsi="Times New Roman" w:cs="Times New Roman"/>
        </w:rPr>
        <w:t xml:space="preserve"> </w:t>
      </w:r>
      <w:r w:rsidRPr="005359C4">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006F048F">
        <w:rPr>
          <w:rFonts w:ascii="Times New Roman" w:hAnsi="Times New Roman" w:cs="Times New Roman"/>
        </w:rPr>
        <w:t xml:space="preserve"> </w:t>
      </w:r>
      <w:r w:rsidRPr="005359C4">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F048F">
        <w:rPr>
          <w:rFonts w:ascii="Times New Roman" w:hAnsi="Times New Roman" w:cs="Times New Roman"/>
        </w:rPr>
        <w:t xml:space="preserve"> </w:t>
      </w:r>
      <w:r w:rsidRPr="005359C4">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006F048F">
        <w:rPr>
          <w:rFonts w:ascii="Times New Roman" w:hAnsi="Times New Roman" w:cs="Times New Roman"/>
        </w:rPr>
        <w:t xml:space="preserve"> </w:t>
      </w:r>
      <w:r w:rsidRPr="005359C4">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 xml:space="preserve">5. Досудебный </w:t>
      </w:r>
      <w:r w:rsidRPr="005359C4">
        <w:rPr>
          <w:rFonts w:ascii="Times New Roman" w:hAnsi="Times New Roman" w:cs="Times New Roman"/>
        </w:rPr>
        <w:lastRenderedPageBreak/>
        <w:t>(внесудебный) порядок обжалования решений</w:t>
      </w:r>
      <w:r w:rsidR="006F048F">
        <w:rPr>
          <w:rFonts w:ascii="Times New Roman" w:hAnsi="Times New Roman" w:cs="Times New Roman"/>
        </w:rPr>
        <w:t xml:space="preserve"> </w:t>
      </w:r>
      <w:r w:rsidRPr="005359C4">
        <w:rPr>
          <w:rFonts w:ascii="Times New Roman" w:hAnsi="Times New Roman" w:cs="Times New Roman"/>
        </w:rPr>
        <w:t>и действий (бездействия) органов, предоставляющих</w:t>
      </w:r>
      <w:r w:rsidR="006F048F">
        <w:rPr>
          <w:rFonts w:ascii="Times New Roman" w:hAnsi="Times New Roman" w:cs="Times New Roman"/>
        </w:rPr>
        <w:t xml:space="preserve"> </w:t>
      </w:r>
      <w:r w:rsidRPr="005359C4">
        <w:rPr>
          <w:rFonts w:ascii="Times New Roman" w:hAnsi="Times New Roman" w:cs="Times New Roman"/>
        </w:rPr>
        <w:t>муниципальные услуги, а также</w:t>
      </w:r>
      <w:r w:rsidR="006F048F">
        <w:rPr>
          <w:rFonts w:ascii="Times New Roman" w:hAnsi="Times New Roman" w:cs="Times New Roman"/>
        </w:rPr>
        <w:t xml:space="preserve"> </w:t>
      </w:r>
      <w:r w:rsidRPr="005359C4">
        <w:rPr>
          <w:rFonts w:ascii="Times New Roman" w:hAnsi="Times New Roman" w:cs="Times New Roman"/>
        </w:rPr>
        <w:t>их должностных лиц</w:t>
      </w:r>
      <w:bookmarkStart w:id="7" w:name="Par358"/>
      <w:bookmarkEnd w:id="7"/>
      <w:r w:rsidR="006F048F">
        <w:rPr>
          <w:rFonts w:ascii="Times New Roman" w:hAnsi="Times New Roman" w:cs="Times New Roman"/>
        </w:rPr>
        <w:t xml:space="preserve"> </w:t>
      </w:r>
      <w:r w:rsidRPr="005359C4">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6F048F">
        <w:rPr>
          <w:rFonts w:ascii="Times New Roman" w:hAnsi="Times New Roman" w:cs="Times New Roman"/>
        </w:rPr>
        <w:t xml:space="preserve"> </w:t>
      </w:r>
      <w:r w:rsidRPr="005359C4">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6F048F">
        <w:rPr>
          <w:rFonts w:ascii="Times New Roman" w:hAnsi="Times New Roman" w:cs="Times New Roman"/>
        </w:rPr>
        <w:t xml:space="preserve"> </w:t>
      </w:r>
      <w:r w:rsidRPr="005359C4">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r w:rsidR="006F048F">
        <w:rPr>
          <w:rFonts w:ascii="Times New Roman" w:hAnsi="Times New Roman" w:cs="Times New Roman"/>
        </w:rPr>
        <w:t xml:space="preserve"> </w:t>
      </w:r>
      <w:r w:rsidRPr="005359C4">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006F048F">
        <w:rPr>
          <w:rFonts w:ascii="Times New Roman" w:hAnsi="Times New Roman" w:cs="Times New Roman"/>
        </w:rPr>
        <w:t xml:space="preserve"> </w:t>
      </w:r>
      <w:r w:rsidRPr="005359C4">
        <w:rPr>
          <w:rFonts w:ascii="Times New Roman" w:hAnsi="Times New Roman" w:cs="Times New Roman"/>
        </w:rPr>
        <w:t>Заявитель может обратиться с жалобой, в том числе в следующих случаях:</w:t>
      </w:r>
      <w:r w:rsidR="006F048F">
        <w:rPr>
          <w:rFonts w:ascii="Times New Roman" w:hAnsi="Times New Roman" w:cs="Times New Roman"/>
        </w:rPr>
        <w:t xml:space="preserve"> </w:t>
      </w:r>
      <w:r w:rsidRPr="005359C4">
        <w:rPr>
          <w:rFonts w:ascii="Times New Roman" w:hAnsi="Times New Roman" w:cs="Times New Roman"/>
        </w:rPr>
        <w:t>1) нарушение срока регистрации запроса о предоставлении муниципальной услуги;</w:t>
      </w:r>
      <w:r w:rsidR="006F048F">
        <w:rPr>
          <w:rFonts w:ascii="Times New Roman" w:hAnsi="Times New Roman" w:cs="Times New Roman"/>
        </w:rPr>
        <w:t xml:space="preserve"> </w:t>
      </w:r>
      <w:r w:rsidRPr="005359C4">
        <w:rPr>
          <w:rFonts w:ascii="Times New Roman" w:hAnsi="Times New Roman" w:cs="Times New Roman"/>
        </w:rPr>
        <w:t>2) нарушение срока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6F048F">
        <w:rPr>
          <w:rFonts w:ascii="Times New Roman" w:hAnsi="Times New Roman" w:cs="Times New Roman"/>
        </w:rPr>
        <w:t xml:space="preserve"> </w:t>
      </w:r>
      <w:r w:rsidRPr="005359C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F048F">
        <w:rPr>
          <w:rFonts w:ascii="Times New Roman" w:hAnsi="Times New Roman" w:cs="Times New Roman"/>
        </w:rPr>
        <w:t xml:space="preserve"> </w:t>
      </w:r>
      <w:r w:rsidRPr="005359C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F048F">
        <w:rPr>
          <w:rFonts w:ascii="Times New Roman" w:hAnsi="Times New Roman" w:cs="Times New Roman"/>
        </w:rPr>
        <w:t xml:space="preserve"> </w:t>
      </w:r>
      <w:r w:rsidRPr="005359C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048F">
        <w:rPr>
          <w:rFonts w:ascii="Times New Roman" w:hAnsi="Times New Roman" w:cs="Times New Roman"/>
        </w:rPr>
        <w:t xml:space="preserve"> </w:t>
      </w:r>
      <w:r w:rsidRPr="005359C4">
        <w:rPr>
          <w:rFonts w:ascii="Times New Roman" w:hAnsi="Times New Roman" w:cs="Times New Roman"/>
        </w:rPr>
        <w:t>8) нарушение срока или порядка выдачи документов по результатам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F048F">
        <w:rPr>
          <w:rFonts w:ascii="Times New Roman" w:hAnsi="Times New Roman" w:cs="Times New Roman"/>
        </w:rPr>
        <w:t xml:space="preserve"> </w:t>
      </w:r>
      <w:r w:rsidRPr="005359C4">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006F048F">
        <w:rPr>
          <w:rFonts w:ascii="Times New Roman" w:hAnsi="Times New Roman" w:cs="Times New Roman"/>
        </w:rPr>
        <w:t xml:space="preserve"> </w:t>
      </w:r>
      <w:r w:rsidRPr="005359C4">
        <w:rPr>
          <w:rFonts w:ascii="Times New Roman" w:hAnsi="Times New Roman" w:cs="Times New Roman"/>
        </w:rPr>
        <w:t>Жалоба должна содержать:</w:t>
      </w:r>
      <w:r w:rsidR="006F048F">
        <w:rPr>
          <w:rFonts w:ascii="Times New Roman" w:hAnsi="Times New Roman" w:cs="Times New Roman"/>
        </w:rPr>
        <w:t xml:space="preserve"> </w:t>
      </w:r>
      <w:r w:rsidRPr="005359C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6F048F">
        <w:rPr>
          <w:rFonts w:ascii="Times New Roman" w:hAnsi="Times New Roman" w:cs="Times New Roman"/>
        </w:rPr>
        <w:t xml:space="preserve"> </w:t>
      </w:r>
      <w:r w:rsidRPr="005359C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F048F">
        <w:rPr>
          <w:rFonts w:ascii="Times New Roman" w:hAnsi="Times New Roman" w:cs="Times New Roman"/>
        </w:rPr>
        <w:t xml:space="preserve"> </w:t>
      </w:r>
      <w:r w:rsidRPr="005359C4">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F048F">
        <w:rPr>
          <w:rFonts w:ascii="Times New Roman" w:hAnsi="Times New Roman" w:cs="Times New Roman"/>
        </w:rPr>
        <w:t xml:space="preserve"> </w:t>
      </w:r>
      <w:r w:rsidRPr="005359C4">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6F048F">
        <w:rPr>
          <w:rFonts w:ascii="Times New Roman" w:hAnsi="Times New Roman" w:cs="Times New Roman"/>
        </w:rPr>
        <w:t xml:space="preserve"> </w:t>
      </w:r>
      <w:r w:rsidRPr="005359C4">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6F048F">
        <w:rPr>
          <w:rFonts w:ascii="Times New Roman" w:hAnsi="Times New Roman" w:cs="Times New Roman"/>
        </w:rPr>
        <w:t xml:space="preserve"> </w:t>
      </w:r>
      <w:r w:rsidRPr="005359C4">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006F048F">
        <w:rPr>
          <w:rFonts w:ascii="Times New Roman" w:hAnsi="Times New Roman" w:cs="Times New Roman"/>
        </w:rPr>
        <w:t xml:space="preserve"> </w:t>
      </w:r>
      <w:r w:rsidRPr="005359C4">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 РПГУ.</w:t>
      </w:r>
      <w:r w:rsidR="006F048F">
        <w:rPr>
          <w:rFonts w:ascii="Times New Roman" w:hAnsi="Times New Roman" w:cs="Times New Roman"/>
        </w:rPr>
        <w:t xml:space="preserve"> </w:t>
      </w:r>
      <w:r w:rsidRPr="005359C4">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F048F">
        <w:rPr>
          <w:rFonts w:ascii="Times New Roman" w:hAnsi="Times New Roman" w:cs="Times New Roman"/>
        </w:rPr>
        <w:t xml:space="preserve"> </w:t>
      </w:r>
      <w:r w:rsidRPr="005359C4">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048F">
        <w:rPr>
          <w:rFonts w:ascii="Times New Roman" w:hAnsi="Times New Roman" w:cs="Times New Roman"/>
        </w:rPr>
        <w:t xml:space="preserve"> </w:t>
      </w:r>
      <w:r w:rsidRPr="005359C4">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006F048F">
        <w:rPr>
          <w:rFonts w:ascii="Times New Roman" w:hAnsi="Times New Roman" w:cs="Times New Roman"/>
        </w:rPr>
        <w:t xml:space="preserve"> </w:t>
      </w:r>
      <w:r w:rsidRPr="005359C4">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6F048F">
        <w:rPr>
          <w:rFonts w:ascii="Times New Roman" w:hAnsi="Times New Roman" w:cs="Times New Roman"/>
        </w:rPr>
        <w:t xml:space="preserve"> </w:t>
      </w:r>
      <w:r w:rsidRPr="005359C4">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w:t>
      </w:r>
      <w:r w:rsidRPr="005359C4">
        <w:rPr>
          <w:rFonts w:ascii="Times New Roman" w:hAnsi="Times New Roman" w:cs="Times New Roman"/>
        </w:rPr>
        <w:lastRenderedPageBreak/>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006F048F">
        <w:rPr>
          <w:rFonts w:ascii="Times New Roman" w:hAnsi="Times New Roman" w:cs="Times New Roman"/>
        </w:rPr>
        <w:t xml:space="preserve"> </w:t>
      </w:r>
      <w:r w:rsidRPr="005359C4">
        <w:rPr>
          <w:rFonts w:ascii="Times New Roman" w:hAnsi="Times New Roman" w:cs="Times New Roman"/>
        </w:rPr>
        <w:t>6. Особенности выполнения административных</w:t>
      </w:r>
      <w:r w:rsidR="006F048F">
        <w:rPr>
          <w:rFonts w:ascii="Times New Roman" w:hAnsi="Times New Roman" w:cs="Times New Roman"/>
        </w:rPr>
        <w:t xml:space="preserve"> </w:t>
      </w:r>
      <w:r w:rsidRPr="005359C4">
        <w:rPr>
          <w:rFonts w:ascii="Times New Roman" w:hAnsi="Times New Roman" w:cs="Times New Roman"/>
        </w:rPr>
        <w:t>процедур (действий) в МФЦ</w:t>
      </w:r>
      <w:r w:rsidR="006F048F">
        <w:rPr>
          <w:rFonts w:ascii="Times New Roman" w:hAnsi="Times New Roman" w:cs="Times New Roman"/>
        </w:rPr>
        <w:t xml:space="preserve"> </w:t>
      </w:r>
      <w:r w:rsidRPr="005359C4">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006F048F">
        <w:rPr>
          <w:rFonts w:ascii="Times New Roman" w:hAnsi="Times New Roman" w:cs="Times New Roman"/>
        </w:rPr>
        <w:t xml:space="preserve"> </w:t>
      </w:r>
      <w:r w:rsidRPr="005359C4">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8" w:name="Par397"/>
      <w:bookmarkEnd w:id="8"/>
      <w:r w:rsidR="006F048F">
        <w:rPr>
          <w:rFonts w:ascii="Times New Roman" w:hAnsi="Times New Roman" w:cs="Times New Roman"/>
        </w:rPr>
        <w:t xml:space="preserve"> </w:t>
      </w:r>
      <w:r w:rsidRPr="005359C4">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006F048F">
        <w:rPr>
          <w:rFonts w:ascii="Times New Roman" w:hAnsi="Times New Roman" w:cs="Times New Roman"/>
        </w:rPr>
        <w:t xml:space="preserve"> </w:t>
      </w:r>
      <w:r w:rsidRPr="005359C4">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При личном обращении заявителя в МФЦ сотрудник, ответственный за прием документов:</w:t>
      </w:r>
      <w:r w:rsidR="006F048F">
        <w:rPr>
          <w:rFonts w:ascii="Times New Roman" w:hAnsi="Times New Roman" w:cs="Times New Roman"/>
        </w:rPr>
        <w:t xml:space="preserve"> </w:t>
      </w:r>
      <w:r w:rsidRPr="005359C4">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проверяет представленное заявление и документы на предмет:</w:t>
      </w:r>
      <w:r w:rsidR="006F048F">
        <w:rPr>
          <w:rFonts w:ascii="Times New Roman" w:hAnsi="Times New Roman" w:cs="Times New Roman"/>
        </w:rPr>
        <w:t xml:space="preserve"> </w:t>
      </w:r>
      <w:r w:rsidRPr="005359C4">
        <w:rPr>
          <w:rFonts w:ascii="Times New Roman" w:hAnsi="Times New Roman" w:cs="Times New Roman"/>
        </w:rPr>
        <w:t>1) текст в заявлении поддается прочтению;</w:t>
      </w:r>
      <w:r w:rsidR="006F048F">
        <w:rPr>
          <w:rFonts w:ascii="Times New Roman" w:hAnsi="Times New Roman" w:cs="Times New Roman"/>
        </w:rPr>
        <w:t xml:space="preserve"> </w:t>
      </w:r>
      <w:r w:rsidRPr="005359C4">
        <w:rPr>
          <w:rFonts w:ascii="Times New Roman" w:hAnsi="Times New Roman" w:cs="Times New Roman"/>
        </w:rPr>
        <w:t>2) в заявлении указаны фамилия, имя, отчество (последнее - при наличии) физического лица либо наименование</w:t>
      </w:r>
      <w:r w:rsidR="006F048F">
        <w:rPr>
          <w:rFonts w:ascii="Times New Roman" w:hAnsi="Times New Roman" w:cs="Times New Roman"/>
        </w:rPr>
        <w:t xml:space="preserve"> </w:t>
      </w:r>
      <w:r w:rsidRPr="005359C4">
        <w:rPr>
          <w:rFonts w:ascii="Times New Roman" w:hAnsi="Times New Roman" w:cs="Times New Roman"/>
        </w:rPr>
        <w:t>юридического лица;</w:t>
      </w:r>
      <w:r w:rsidR="006F048F">
        <w:rPr>
          <w:rFonts w:ascii="Times New Roman" w:hAnsi="Times New Roman" w:cs="Times New Roman"/>
        </w:rPr>
        <w:t xml:space="preserve"> </w:t>
      </w:r>
      <w:r w:rsidRPr="005359C4">
        <w:rPr>
          <w:rFonts w:ascii="Times New Roman" w:hAnsi="Times New Roman" w:cs="Times New Roman"/>
        </w:rPr>
        <w:t>3) заявление подписано уполномоченным лицом;</w:t>
      </w:r>
      <w:r w:rsidR="006F048F">
        <w:rPr>
          <w:rFonts w:ascii="Times New Roman" w:hAnsi="Times New Roman" w:cs="Times New Roman"/>
        </w:rPr>
        <w:t xml:space="preserve"> </w:t>
      </w:r>
      <w:r w:rsidRPr="005359C4">
        <w:rPr>
          <w:rFonts w:ascii="Times New Roman" w:hAnsi="Times New Roman" w:cs="Times New Roman"/>
        </w:rPr>
        <w:t>4) приложены документы, необходимые для 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r w:rsidR="006F048F">
        <w:rPr>
          <w:rFonts w:ascii="Times New Roman" w:hAnsi="Times New Roman" w:cs="Times New Roman"/>
        </w:rPr>
        <w:t xml:space="preserve"> </w:t>
      </w:r>
      <w:r w:rsidRPr="005359C4">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r w:rsidR="006F048F">
        <w:rPr>
          <w:rFonts w:ascii="Times New Roman" w:hAnsi="Times New Roman" w:cs="Times New Roman"/>
        </w:rPr>
        <w:t xml:space="preserve"> </w:t>
      </w:r>
      <w:r w:rsidRPr="005359C4">
        <w:rPr>
          <w:rFonts w:ascii="Times New Roman" w:hAnsi="Times New Roman" w:cs="Times New Roman"/>
        </w:rPr>
        <w:t>- выдает расписку в получении документов на предоставление услуги, сформированную в АИС МФЦ;</w:t>
      </w:r>
      <w:r w:rsidR="006F048F">
        <w:rPr>
          <w:rFonts w:ascii="Times New Roman" w:hAnsi="Times New Roman" w:cs="Times New Roman"/>
        </w:rPr>
        <w:t xml:space="preserve"> </w:t>
      </w:r>
      <w:r w:rsidRPr="005359C4">
        <w:rPr>
          <w:rFonts w:ascii="Times New Roman" w:hAnsi="Times New Roman" w:cs="Times New Roman"/>
        </w:rPr>
        <w:t>- информирует заявителя о сроке предоставления муниципальной услуги, способах</w:t>
      </w:r>
      <w:r w:rsidR="006F048F">
        <w:rPr>
          <w:rFonts w:ascii="Times New Roman" w:hAnsi="Times New Roman" w:cs="Times New Roman"/>
        </w:rPr>
        <w:t xml:space="preserve"> </w:t>
      </w:r>
      <w:r w:rsidRPr="005359C4">
        <w:rPr>
          <w:rFonts w:ascii="Times New Roman" w:hAnsi="Times New Roman" w:cs="Times New Roman"/>
        </w:rPr>
        <w:t>получения информации о ходе исполнения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r w:rsidR="006F048F">
        <w:rPr>
          <w:rFonts w:ascii="Times New Roman" w:hAnsi="Times New Roman" w:cs="Times New Roman"/>
        </w:rPr>
        <w:t xml:space="preserve"> </w:t>
      </w:r>
      <w:r w:rsidRPr="005359C4">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r w:rsidR="006F048F">
        <w:rPr>
          <w:rFonts w:ascii="Times New Roman" w:hAnsi="Times New Roman" w:cs="Times New Roman"/>
        </w:rPr>
        <w:t xml:space="preserve"> </w:t>
      </w:r>
      <w:r w:rsidRPr="005359C4">
        <w:rPr>
          <w:rFonts w:ascii="Times New Roman" w:hAnsi="Times New Roman" w:cs="Times New Roma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6F048F">
        <w:rPr>
          <w:rFonts w:ascii="Times New Roman" w:hAnsi="Times New Roman" w:cs="Times New Roman"/>
        </w:rPr>
        <w:t xml:space="preserve"> </w:t>
      </w:r>
      <w:r w:rsidRPr="005359C4">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006F048F">
        <w:rPr>
          <w:rFonts w:ascii="Times New Roman" w:hAnsi="Times New Roman" w:cs="Times New Roman"/>
        </w:rPr>
        <w:t xml:space="preserve"> </w:t>
      </w:r>
      <w:r w:rsidRPr="005359C4">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r w:rsidR="006F048F">
        <w:rPr>
          <w:rFonts w:ascii="Times New Roman" w:hAnsi="Times New Roman" w:cs="Times New Roman"/>
        </w:rPr>
        <w:t xml:space="preserve"> </w:t>
      </w:r>
      <w:r w:rsidRPr="005359C4">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r w:rsidR="006F048F">
        <w:rPr>
          <w:rFonts w:ascii="Times New Roman" w:hAnsi="Times New Roman" w:cs="Times New Roman"/>
        </w:rPr>
        <w:t xml:space="preserve"> </w:t>
      </w:r>
      <w:r w:rsidRPr="005359C4">
        <w:rPr>
          <w:rFonts w:ascii="Times New Roman" w:hAnsi="Times New Roman" w:cs="Times New Roman"/>
        </w:rPr>
        <w:t>В случае обращения представителя заявителя представляются</w:t>
      </w:r>
      <w:r w:rsidR="006F048F">
        <w:rPr>
          <w:rFonts w:ascii="Times New Roman" w:hAnsi="Times New Roman" w:cs="Times New Roman"/>
        </w:rPr>
        <w:t xml:space="preserve"> </w:t>
      </w:r>
      <w:r w:rsidRPr="005359C4">
        <w:rPr>
          <w:rFonts w:ascii="Times New Roman" w:hAnsi="Times New Roman" w:cs="Times New Roman"/>
        </w:rPr>
        <w:t>документы, удостоверяющие личность и подтверждающие полномочия представителя заявителя.</w:t>
      </w:r>
      <w:r w:rsidR="006F048F">
        <w:rPr>
          <w:rFonts w:ascii="Times New Roman" w:hAnsi="Times New Roman" w:cs="Times New Roman"/>
        </w:rPr>
        <w:t xml:space="preserve"> </w:t>
      </w:r>
      <w:r w:rsidRPr="005359C4">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006F048F">
        <w:rPr>
          <w:rFonts w:ascii="Times New Roman" w:hAnsi="Times New Roman" w:cs="Times New Roman"/>
        </w:rPr>
        <w:t xml:space="preserve"> </w:t>
      </w:r>
      <w:r w:rsidRPr="005359C4">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r w:rsidR="006F048F">
        <w:rPr>
          <w:rFonts w:ascii="Times New Roman" w:hAnsi="Times New Roman" w:cs="Times New Roman"/>
        </w:rPr>
        <w:t xml:space="preserve"> </w:t>
      </w:r>
      <w:r w:rsidRPr="005359C4">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w:t>
      </w:r>
      <w:r w:rsidR="006F048F">
        <w:rPr>
          <w:rFonts w:ascii="Times New Roman" w:hAnsi="Times New Roman" w:cs="Times New Roman"/>
        </w:rPr>
        <w:t xml:space="preserve"> </w:t>
      </w:r>
      <w:r w:rsidRPr="005359C4">
        <w:rPr>
          <w:rFonts w:ascii="Times New Roman" w:hAnsi="Times New Roman" w:cs="Times New Roman"/>
        </w:rPr>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006F048F">
        <w:rPr>
          <w:rFonts w:ascii="Times New Roman" w:hAnsi="Times New Roman" w:cs="Times New Roman"/>
        </w:rPr>
        <w:t xml:space="preserve"> </w:t>
      </w:r>
      <w:r w:rsidRPr="005359C4">
        <w:rPr>
          <w:rFonts w:ascii="Times New Roman" w:hAnsi="Times New Roman" w:cs="Times New Roma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359C4">
          <w:rPr>
            <w:rFonts w:ascii="Times New Roman" w:hAnsi="Times New Roman" w:cs="Times New Roman"/>
          </w:rPr>
          <w:t>пунктом 5.1</w:t>
        </w:r>
      </w:hyperlink>
      <w:r w:rsidRPr="005359C4">
        <w:rPr>
          <w:rFonts w:ascii="Times New Roman" w:hAnsi="Times New Roman" w:cs="Times New Roman"/>
        </w:rPr>
        <w:t xml:space="preserve"> настоящего административного регламента.</w:t>
      </w:r>
    </w:p>
    <w:p w14:paraId="55490E17" w14:textId="577B8E4D" w:rsidR="005359C4" w:rsidRPr="005359C4" w:rsidRDefault="005359C4" w:rsidP="006F048F">
      <w:pPr>
        <w:pStyle w:val="ConsPlusNormal"/>
        <w:ind w:firstLine="0"/>
        <w:jc w:val="both"/>
        <w:outlineLvl w:val="1"/>
        <w:rPr>
          <w:rFonts w:ascii="Times New Roman" w:hAnsi="Times New Roman" w:cs="Times New Roman"/>
        </w:rPr>
      </w:pPr>
      <w:r w:rsidRPr="005359C4">
        <w:rPr>
          <w:rFonts w:ascii="Times New Roman" w:hAnsi="Times New Roman" w:cs="Times New Roman"/>
        </w:rPr>
        <w:t>Приложение № 1</w:t>
      </w:r>
      <w:r w:rsidR="006F048F">
        <w:rPr>
          <w:rFonts w:ascii="Times New Roman" w:hAnsi="Times New Roman" w:cs="Times New Roman"/>
        </w:rPr>
        <w:t xml:space="preserve"> </w:t>
      </w:r>
      <w:r w:rsidRPr="005359C4">
        <w:rPr>
          <w:rFonts w:ascii="Times New Roman" w:hAnsi="Times New Roman" w:cs="Times New Roman"/>
        </w:rPr>
        <w:t>к административному регламенту</w:t>
      </w:r>
      <w:r w:rsidR="006F048F">
        <w:rPr>
          <w:rFonts w:ascii="Times New Roman" w:hAnsi="Times New Roman" w:cs="Times New Roman"/>
        </w:rPr>
        <w:t xml:space="preserve"> </w:t>
      </w:r>
      <w:r w:rsidRPr="005359C4">
        <w:rPr>
          <w:rFonts w:ascii="Times New Roman" w:hAnsi="Times New Roman" w:cs="Times New Roman"/>
        </w:rPr>
        <w:t>предоставления муниципальной услуги</w:t>
      </w:r>
      <w:bookmarkStart w:id="9" w:name="Par436"/>
      <w:bookmarkEnd w:id="9"/>
      <w:r w:rsidR="006F048F">
        <w:rPr>
          <w:rFonts w:ascii="Times New Roman" w:hAnsi="Times New Roman" w:cs="Times New Roman"/>
        </w:rPr>
        <w:t xml:space="preserve"> </w:t>
      </w:r>
      <w:r w:rsidRPr="005359C4">
        <w:rPr>
          <w:rFonts w:ascii="Times New Roman" w:hAnsi="Times New Roman" w:cs="Times New Roman"/>
        </w:rPr>
        <w:t>БЛОК-СХЕМА</w:t>
      </w:r>
    </w:p>
    <w:p w14:paraId="0F267DA9" w14:textId="4D773FAC" w:rsidR="005359C4" w:rsidRPr="005359C4" w:rsidRDefault="005359C4" w:rsidP="005359C4">
      <w:pPr>
        <w:pStyle w:val="ConsPlusTitle"/>
        <w:jc w:val="both"/>
        <w:rPr>
          <w:rFonts w:ascii="Times New Roman" w:hAnsi="Times New Roman" w:cs="Times New Roman"/>
        </w:rPr>
      </w:pPr>
      <w:r w:rsidRPr="005359C4">
        <w:rPr>
          <w:rFonts w:ascii="Times New Roman" w:hAnsi="Times New Roman" w:cs="Times New Roman"/>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bl>
      <w:tblPr>
        <w:tblW w:w="107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4753"/>
      </w:tblGrid>
      <w:tr w:rsidR="005359C4" w:rsidRPr="006F048F" w14:paraId="1DD0F193" w14:textId="77777777" w:rsidTr="002A3E52">
        <w:trPr>
          <w:trHeight w:val="60"/>
        </w:trPr>
        <w:tc>
          <w:tcPr>
            <w:tcW w:w="3118" w:type="dxa"/>
          </w:tcPr>
          <w:p w14:paraId="52AF7B2F" w14:textId="77777777" w:rsidR="005359C4" w:rsidRPr="006F048F" w:rsidRDefault="005359C4" w:rsidP="005359C4">
            <w:pPr>
              <w:pStyle w:val="ConsPlusNormal"/>
              <w:ind w:firstLine="0"/>
              <w:jc w:val="both"/>
              <w:rPr>
                <w:rFonts w:ascii="Times New Roman" w:hAnsi="Times New Roman" w:cs="Times New Roman"/>
                <w:sz w:val="18"/>
                <w:szCs w:val="18"/>
              </w:rPr>
            </w:pPr>
          </w:p>
        </w:tc>
        <w:tc>
          <w:tcPr>
            <w:tcW w:w="2835" w:type="dxa"/>
          </w:tcPr>
          <w:p w14:paraId="31159C28"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sz w:val="18"/>
                <w:szCs w:val="18"/>
              </w:rPr>
              <w:t>Заявитель</w:t>
            </w:r>
          </w:p>
        </w:tc>
        <w:tc>
          <w:tcPr>
            <w:tcW w:w="4753" w:type="dxa"/>
          </w:tcPr>
          <w:p w14:paraId="25147B75" w14:textId="77777777" w:rsidR="005359C4" w:rsidRPr="006F048F" w:rsidRDefault="005359C4" w:rsidP="005359C4">
            <w:pPr>
              <w:pStyle w:val="ConsPlusNormal"/>
              <w:ind w:firstLine="0"/>
              <w:jc w:val="both"/>
              <w:rPr>
                <w:rFonts w:ascii="Times New Roman" w:hAnsi="Times New Roman" w:cs="Times New Roman"/>
                <w:sz w:val="18"/>
                <w:szCs w:val="18"/>
              </w:rPr>
            </w:pPr>
          </w:p>
        </w:tc>
      </w:tr>
      <w:tr w:rsidR="005359C4" w:rsidRPr="006F048F" w14:paraId="1CD1C154" w14:textId="77777777" w:rsidTr="002A3E52">
        <w:trPr>
          <w:trHeight w:val="349"/>
        </w:trPr>
        <w:tc>
          <w:tcPr>
            <w:tcW w:w="10706" w:type="dxa"/>
            <w:gridSpan w:val="3"/>
          </w:tcPr>
          <w:p w14:paraId="73D0657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noProof/>
                <w:position w:val="-6"/>
                <w:sz w:val="18"/>
                <w:szCs w:val="18"/>
                <w:lang w:eastAsia="ru-RU"/>
              </w:rPr>
              <w:drawing>
                <wp:inline distT="0" distB="0" distL="0" distR="0" wp14:anchorId="7A668F41" wp14:editId="25020679">
                  <wp:extent cx="104775" cy="14552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63" cy="148144"/>
                          </a:xfrm>
                          <a:prstGeom prst="rect">
                            <a:avLst/>
                          </a:prstGeom>
                          <a:noFill/>
                          <a:ln>
                            <a:noFill/>
                          </a:ln>
                        </pic:spPr>
                      </pic:pic>
                    </a:graphicData>
                  </a:graphic>
                </wp:inline>
              </w:drawing>
            </w:r>
          </w:p>
        </w:tc>
      </w:tr>
      <w:tr w:rsidR="005359C4" w:rsidRPr="006F048F" w14:paraId="329C0AF6" w14:textId="77777777" w:rsidTr="006F048F">
        <w:trPr>
          <w:trHeight w:val="20"/>
        </w:trPr>
        <w:tc>
          <w:tcPr>
            <w:tcW w:w="10706" w:type="dxa"/>
            <w:gridSpan w:val="3"/>
          </w:tcPr>
          <w:p w14:paraId="35F27C6C"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sz w:val="18"/>
                <w:szCs w:val="18"/>
              </w:rPr>
              <w:t>Прием и регистрация заявления и документов на предоставление муниципальной услуги 1 рабочий день</w:t>
            </w:r>
          </w:p>
        </w:tc>
      </w:tr>
      <w:tr w:rsidR="005359C4" w:rsidRPr="006F048F" w14:paraId="3EFB488D" w14:textId="77777777" w:rsidTr="006F048F">
        <w:trPr>
          <w:trHeight w:val="20"/>
        </w:trPr>
        <w:tc>
          <w:tcPr>
            <w:tcW w:w="10706" w:type="dxa"/>
            <w:gridSpan w:val="3"/>
          </w:tcPr>
          <w:p w14:paraId="275D3D0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noProof/>
                <w:position w:val="-6"/>
                <w:sz w:val="18"/>
                <w:szCs w:val="18"/>
                <w:lang w:eastAsia="ru-RU"/>
              </w:rPr>
              <w:drawing>
                <wp:inline distT="0" distB="0" distL="0" distR="0" wp14:anchorId="569E87C6" wp14:editId="6EE1D82D">
                  <wp:extent cx="104775" cy="14552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36" cy="146856"/>
                          </a:xfrm>
                          <a:prstGeom prst="rect">
                            <a:avLst/>
                          </a:prstGeom>
                          <a:noFill/>
                          <a:ln>
                            <a:noFill/>
                          </a:ln>
                        </pic:spPr>
                      </pic:pic>
                    </a:graphicData>
                  </a:graphic>
                </wp:inline>
              </w:drawing>
            </w:r>
          </w:p>
        </w:tc>
      </w:tr>
      <w:tr w:rsidR="005359C4" w:rsidRPr="006F048F" w14:paraId="334A9565" w14:textId="77777777" w:rsidTr="006F048F">
        <w:trPr>
          <w:trHeight w:val="20"/>
        </w:trPr>
        <w:tc>
          <w:tcPr>
            <w:tcW w:w="10706" w:type="dxa"/>
            <w:gridSpan w:val="3"/>
          </w:tcPr>
          <w:p w14:paraId="491B319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sz w:val="18"/>
                <w:szCs w:val="18"/>
              </w:rPr>
              <w:t>Принятие решения о переводе или об отказе в переводе жилого помещения в нежилое и нежилого помещения в жилое помещение 45 дней</w:t>
            </w:r>
          </w:p>
        </w:tc>
      </w:tr>
      <w:tr w:rsidR="005359C4" w:rsidRPr="006F048F" w14:paraId="1D1E3240" w14:textId="77777777" w:rsidTr="006F048F">
        <w:trPr>
          <w:trHeight w:val="20"/>
        </w:trPr>
        <w:tc>
          <w:tcPr>
            <w:tcW w:w="10706" w:type="dxa"/>
            <w:gridSpan w:val="3"/>
          </w:tcPr>
          <w:p w14:paraId="4F52233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noProof/>
                <w:position w:val="-6"/>
                <w:sz w:val="18"/>
                <w:szCs w:val="18"/>
                <w:lang w:eastAsia="ru-RU"/>
              </w:rPr>
              <w:lastRenderedPageBreak/>
              <w:drawing>
                <wp:inline distT="0" distB="0" distL="0" distR="0" wp14:anchorId="1024343B" wp14:editId="30C5C3CB">
                  <wp:extent cx="104775" cy="14552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36" cy="148383"/>
                          </a:xfrm>
                          <a:prstGeom prst="rect">
                            <a:avLst/>
                          </a:prstGeom>
                          <a:noFill/>
                          <a:ln>
                            <a:noFill/>
                          </a:ln>
                        </pic:spPr>
                      </pic:pic>
                    </a:graphicData>
                  </a:graphic>
                </wp:inline>
              </w:drawing>
            </w:r>
          </w:p>
        </w:tc>
      </w:tr>
      <w:tr w:rsidR="005359C4" w:rsidRPr="006F048F" w14:paraId="3B99DEAB" w14:textId="77777777" w:rsidTr="006F048F">
        <w:trPr>
          <w:trHeight w:val="20"/>
        </w:trPr>
        <w:tc>
          <w:tcPr>
            <w:tcW w:w="10706" w:type="dxa"/>
            <w:gridSpan w:val="3"/>
          </w:tcPr>
          <w:p w14:paraId="2A7A945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sz w:val="18"/>
                <w:szCs w:val="18"/>
              </w:rPr>
              <w:t>Выдача (направление) документов по результатам предоставления муниципальной услуги 3 рабочих дня</w:t>
            </w:r>
          </w:p>
        </w:tc>
      </w:tr>
      <w:tr w:rsidR="005359C4" w:rsidRPr="006F048F" w14:paraId="32DD08CD" w14:textId="77777777" w:rsidTr="006F048F">
        <w:trPr>
          <w:trHeight w:val="13"/>
        </w:trPr>
        <w:tc>
          <w:tcPr>
            <w:tcW w:w="10706" w:type="dxa"/>
            <w:gridSpan w:val="3"/>
          </w:tcPr>
          <w:p w14:paraId="190012C7"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noProof/>
                <w:position w:val="-6"/>
                <w:sz w:val="18"/>
                <w:szCs w:val="18"/>
                <w:lang w:eastAsia="ru-RU"/>
              </w:rPr>
              <w:drawing>
                <wp:inline distT="0" distB="0" distL="0" distR="0" wp14:anchorId="58720541" wp14:editId="60CCC731">
                  <wp:extent cx="109728" cy="15240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90" cy="155263"/>
                          </a:xfrm>
                          <a:prstGeom prst="rect">
                            <a:avLst/>
                          </a:prstGeom>
                          <a:noFill/>
                          <a:ln>
                            <a:noFill/>
                          </a:ln>
                        </pic:spPr>
                      </pic:pic>
                    </a:graphicData>
                  </a:graphic>
                </wp:inline>
              </w:drawing>
            </w:r>
          </w:p>
        </w:tc>
      </w:tr>
      <w:tr w:rsidR="005359C4" w:rsidRPr="006F048F" w14:paraId="02D83438" w14:textId="77777777" w:rsidTr="006F048F">
        <w:trPr>
          <w:trHeight w:val="20"/>
        </w:trPr>
        <w:tc>
          <w:tcPr>
            <w:tcW w:w="3118" w:type="dxa"/>
          </w:tcPr>
          <w:p w14:paraId="64A77643" w14:textId="77777777" w:rsidR="005359C4" w:rsidRPr="006F048F" w:rsidRDefault="005359C4" w:rsidP="005359C4">
            <w:pPr>
              <w:pStyle w:val="ConsPlusNormal"/>
              <w:ind w:firstLine="0"/>
              <w:jc w:val="both"/>
              <w:rPr>
                <w:rFonts w:ascii="Times New Roman" w:hAnsi="Times New Roman" w:cs="Times New Roman"/>
                <w:sz w:val="18"/>
                <w:szCs w:val="18"/>
              </w:rPr>
            </w:pPr>
          </w:p>
        </w:tc>
        <w:tc>
          <w:tcPr>
            <w:tcW w:w="2835" w:type="dxa"/>
          </w:tcPr>
          <w:p w14:paraId="0770E7B9" w14:textId="77777777" w:rsidR="005359C4" w:rsidRPr="006F048F" w:rsidRDefault="005359C4" w:rsidP="005359C4">
            <w:pPr>
              <w:pStyle w:val="ConsPlusNormal"/>
              <w:ind w:firstLine="0"/>
              <w:jc w:val="both"/>
              <w:rPr>
                <w:rFonts w:ascii="Times New Roman" w:hAnsi="Times New Roman" w:cs="Times New Roman"/>
                <w:sz w:val="18"/>
                <w:szCs w:val="18"/>
              </w:rPr>
            </w:pPr>
            <w:r w:rsidRPr="006F048F">
              <w:rPr>
                <w:rFonts w:ascii="Times New Roman" w:hAnsi="Times New Roman" w:cs="Times New Roman"/>
                <w:sz w:val="18"/>
                <w:szCs w:val="18"/>
              </w:rPr>
              <w:t>Заявитель</w:t>
            </w:r>
          </w:p>
        </w:tc>
        <w:tc>
          <w:tcPr>
            <w:tcW w:w="4753" w:type="dxa"/>
          </w:tcPr>
          <w:p w14:paraId="11764F98" w14:textId="77777777" w:rsidR="005359C4" w:rsidRPr="006F048F" w:rsidRDefault="005359C4" w:rsidP="005359C4">
            <w:pPr>
              <w:pStyle w:val="ConsPlusNormal"/>
              <w:ind w:firstLine="0"/>
              <w:jc w:val="both"/>
              <w:rPr>
                <w:rFonts w:ascii="Times New Roman" w:hAnsi="Times New Roman" w:cs="Times New Roman"/>
                <w:sz w:val="18"/>
                <w:szCs w:val="18"/>
              </w:rPr>
            </w:pPr>
          </w:p>
        </w:tc>
      </w:tr>
    </w:tbl>
    <w:p w14:paraId="68BE88B8" w14:textId="77777777" w:rsidR="005359C4" w:rsidRPr="005359C4" w:rsidRDefault="005359C4" w:rsidP="005359C4">
      <w:pPr>
        <w:pStyle w:val="ConsPlusNormal"/>
        <w:pBdr>
          <w:top w:val="single" w:sz="6" w:space="0" w:color="auto"/>
        </w:pBdr>
        <w:ind w:firstLine="0"/>
        <w:jc w:val="both"/>
        <w:rPr>
          <w:rFonts w:ascii="Times New Roman" w:hAnsi="Times New Roman" w:cs="Times New Roman"/>
        </w:rPr>
      </w:pPr>
    </w:p>
    <w:p w14:paraId="1FB441A1" w14:textId="4730B25D" w:rsidR="005359C4" w:rsidRPr="005359C4" w:rsidRDefault="005359C4" w:rsidP="005359C4">
      <w:pPr>
        <w:pStyle w:val="ConsPlusNormal"/>
        <w:ind w:firstLine="0"/>
        <w:jc w:val="both"/>
        <w:outlineLvl w:val="1"/>
        <w:rPr>
          <w:rFonts w:ascii="Times New Roman" w:hAnsi="Times New Roman" w:cs="Times New Roman"/>
        </w:rPr>
      </w:pPr>
      <w:r w:rsidRPr="005359C4">
        <w:rPr>
          <w:rFonts w:ascii="Times New Roman" w:hAnsi="Times New Roman" w:cs="Times New Roman"/>
        </w:rPr>
        <w:t>Приложение № 2</w:t>
      </w:r>
      <w:r w:rsidR="006F048F">
        <w:rPr>
          <w:rFonts w:ascii="Times New Roman" w:hAnsi="Times New Roman" w:cs="Times New Roman"/>
        </w:rPr>
        <w:t xml:space="preserve"> </w:t>
      </w:r>
      <w:r w:rsidRPr="005359C4">
        <w:rPr>
          <w:rFonts w:ascii="Times New Roman" w:hAnsi="Times New Roman" w:cs="Times New Roman"/>
        </w:rPr>
        <w:t>к административному регламенту</w:t>
      </w:r>
      <w:r w:rsidR="006F048F">
        <w:rPr>
          <w:rFonts w:ascii="Times New Roman" w:hAnsi="Times New Roman" w:cs="Times New Roman"/>
        </w:rPr>
        <w:t xml:space="preserve"> </w:t>
      </w:r>
      <w:r w:rsidRPr="005359C4">
        <w:rPr>
          <w:rFonts w:ascii="Times New Roman" w:hAnsi="Times New Roman" w:cs="Times New Roman"/>
        </w:rPr>
        <w:t>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b/>
        </w:rPr>
        <w:t>Правовые основания предоставления муниципальной услуги</w:t>
      </w:r>
      <w:r w:rsidR="006F048F">
        <w:rPr>
          <w:rFonts w:ascii="Times New Roman" w:hAnsi="Times New Roman" w:cs="Times New Roman"/>
          <w:b/>
        </w:rPr>
        <w:t xml:space="preserve"> </w:t>
      </w:r>
      <w:r w:rsidRPr="005359C4">
        <w:rPr>
          <w:rFonts w:ascii="Times New Roman" w:hAnsi="Times New Roman" w:cs="Times New Roman"/>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F048F">
        <w:rPr>
          <w:rFonts w:ascii="Times New Roman" w:hAnsi="Times New Roman" w:cs="Times New Roman"/>
          <w:b/>
          <w:bCs/>
        </w:rPr>
        <w:t xml:space="preserve"> </w:t>
      </w:r>
      <w:r w:rsidRPr="005359C4">
        <w:rPr>
          <w:rFonts w:ascii="Times New Roman" w:hAnsi="Times New Roman" w:cs="Times New Roman"/>
        </w:rPr>
        <w:t>Предоставление муниципальной услуги осуществляется в соответствии с:</w:t>
      </w:r>
      <w:r w:rsidR="006F048F">
        <w:rPr>
          <w:rFonts w:ascii="Times New Roman" w:hAnsi="Times New Roman" w:cs="Times New Roman"/>
        </w:rPr>
        <w:t xml:space="preserve"> </w:t>
      </w:r>
      <w:r w:rsidRPr="005359C4">
        <w:rPr>
          <w:rFonts w:ascii="Times New Roman" w:hAnsi="Times New Roman" w:cs="Times New Roman"/>
        </w:rPr>
        <w:t xml:space="preserve">- Жилищным Кодексом Российской Федерации; </w:t>
      </w:r>
      <w:r w:rsidR="006F048F">
        <w:rPr>
          <w:rFonts w:ascii="Times New Roman" w:hAnsi="Times New Roman" w:cs="Times New Roman"/>
        </w:rPr>
        <w:t xml:space="preserve"> </w:t>
      </w:r>
      <w:r w:rsidRPr="005359C4">
        <w:rPr>
          <w:rFonts w:ascii="Times New Roman" w:hAnsi="Times New Roman" w:cs="Times New Roman"/>
        </w:rPr>
        <w:t xml:space="preserve">- Федеральным законом от 27.07.2010 № 210-ФЗ "Об организации предоставления государственных и муниципальных услуг"; </w:t>
      </w:r>
      <w:r w:rsidR="006F048F">
        <w:rPr>
          <w:rFonts w:ascii="Times New Roman" w:hAnsi="Times New Roman" w:cs="Times New Roman"/>
        </w:rPr>
        <w:t xml:space="preserve"> </w:t>
      </w:r>
      <w:r w:rsidRPr="005359C4">
        <w:rPr>
          <w:rFonts w:ascii="Times New Roman" w:hAnsi="Times New Roman" w:cs="Times New Roman"/>
        </w:rPr>
        <w:t xml:space="preserve">- постановлением Правительства Российской Федерации от 26 сентября 1994 г. № 1086 </w:t>
      </w:r>
      <w:r w:rsidR="006F048F">
        <w:rPr>
          <w:rFonts w:ascii="Times New Roman" w:hAnsi="Times New Roman" w:cs="Times New Roman"/>
        </w:rPr>
        <w:t xml:space="preserve"> </w:t>
      </w:r>
      <w:r w:rsidRPr="005359C4">
        <w:rPr>
          <w:rFonts w:ascii="Times New Roman" w:hAnsi="Times New Roman" w:cs="Times New Roman"/>
        </w:rPr>
        <w:t xml:space="preserve">"О государственной жилищной инспекции в Российской Федерации"; </w:t>
      </w:r>
      <w:r w:rsidR="006F048F">
        <w:rPr>
          <w:rFonts w:ascii="Times New Roman" w:hAnsi="Times New Roman" w:cs="Times New Roman"/>
        </w:rPr>
        <w:t xml:space="preserve"> </w:t>
      </w:r>
      <w:r w:rsidRPr="005359C4">
        <w:rPr>
          <w:rFonts w:ascii="Times New Roman" w:hAnsi="Times New Roman" w:cs="Times New Roman"/>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6F048F">
        <w:rPr>
          <w:rFonts w:ascii="Times New Roman" w:hAnsi="Times New Roman" w:cs="Times New Roman"/>
        </w:rPr>
        <w:t xml:space="preserve"> </w:t>
      </w:r>
      <w:r w:rsidRPr="005359C4">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r w:rsidR="006F048F">
        <w:rPr>
          <w:rFonts w:ascii="Times New Roman" w:hAnsi="Times New Roman" w:cs="Times New Roman"/>
        </w:rPr>
        <w:t xml:space="preserve"> </w:t>
      </w:r>
      <w:r w:rsidRPr="005359C4">
        <w:rPr>
          <w:rFonts w:ascii="Times New Roman" w:hAnsi="Times New Roman" w:cs="Times New Roman"/>
        </w:rPr>
        <w:t>- иными нормативными актами органов местного самоуправления, на территории которых предоставляется муниципальная услуга</w:t>
      </w:r>
    </w:p>
    <w:p w14:paraId="1B0D7564" w14:textId="09A3C4A3" w:rsidR="005359C4" w:rsidRPr="005359C4" w:rsidRDefault="005359C4" w:rsidP="006F048F">
      <w:pPr>
        <w:pStyle w:val="ConsPlusNormal"/>
        <w:ind w:firstLine="0"/>
        <w:jc w:val="both"/>
        <w:outlineLvl w:val="1"/>
        <w:rPr>
          <w:rFonts w:ascii="Times New Roman" w:hAnsi="Times New Roman" w:cs="Times New Roman"/>
        </w:rPr>
      </w:pPr>
      <w:r w:rsidRPr="005359C4">
        <w:rPr>
          <w:rFonts w:ascii="Times New Roman" w:hAnsi="Times New Roman" w:cs="Times New Roman"/>
        </w:rPr>
        <w:t>Приложение № 3</w:t>
      </w:r>
      <w:r w:rsidR="006F048F">
        <w:rPr>
          <w:rFonts w:ascii="Times New Roman" w:hAnsi="Times New Roman" w:cs="Times New Roman"/>
        </w:rPr>
        <w:t xml:space="preserve"> </w:t>
      </w:r>
      <w:r w:rsidRPr="005359C4">
        <w:rPr>
          <w:rFonts w:ascii="Times New Roman" w:hAnsi="Times New Roman" w:cs="Times New Roman"/>
        </w:rPr>
        <w:t>к административному регламенту</w:t>
      </w:r>
      <w:r w:rsidR="006F048F">
        <w:rPr>
          <w:rFonts w:ascii="Times New Roman" w:hAnsi="Times New Roman" w:cs="Times New Roman"/>
        </w:rPr>
        <w:t xml:space="preserve"> </w:t>
      </w:r>
      <w:r w:rsidRPr="005359C4">
        <w:rPr>
          <w:rFonts w:ascii="Times New Roman" w:hAnsi="Times New Roman" w:cs="Times New Roman"/>
        </w:rPr>
        <w:t>предоставления муниципальной услуги</w:t>
      </w:r>
      <w:r w:rsidR="006F048F">
        <w:rPr>
          <w:rFonts w:ascii="Times New Roman" w:hAnsi="Times New Roman" w:cs="Times New Roman"/>
        </w:rPr>
        <w:t xml:space="preserve"> </w:t>
      </w:r>
      <w:r w:rsidRPr="005359C4">
        <w:rPr>
          <w:rFonts w:ascii="Times New Roman" w:hAnsi="Times New Roman" w:cs="Times New Roman"/>
        </w:rPr>
        <w:t xml:space="preserve">Форма заявления о предоставлении муниципальной услуги  </w:t>
      </w:r>
    </w:p>
    <w:p w14:paraId="6E5D3838"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кому: ___________________________________ </w:t>
      </w:r>
    </w:p>
    <w:p w14:paraId="0942B3B5"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 </w:t>
      </w:r>
    </w:p>
    <w:p w14:paraId="5EF4E7DD"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r w:rsidRPr="005359C4">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5359C4">
        <w:rPr>
          <w:rFonts w:ascii="Times New Roman" w:hAnsi="Times New Roman" w:cs="Times New Roman"/>
          <w:sz w:val="20"/>
          <w:szCs w:val="20"/>
        </w:rPr>
        <w:t xml:space="preserve"> </w:t>
      </w:r>
      <w:r w:rsidRPr="005359C4">
        <w:rPr>
          <w:rFonts w:ascii="Times New Roman" w:hAnsi="Times New Roman" w:cs="Times New Roman"/>
          <w:i/>
          <w:sz w:val="20"/>
          <w:szCs w:val="20"/>
        </w:rPr>
        <w:t>или органа местного самоуправления</w:t>
      </w:r>
      <w:r w:rsidRPr="005359C4">
        <w:rPr>
          <w:rFonts w:ascii="Times New Roman" w:hAnsi="Times New Roman" w:cs="Times New Roman"/>
          <w:sz w:val="20"/>
          <w:szCs w:val="20"/>
        </w:rPr>
        <w:t xml:space="preserve">) от кого: _____________________________ </w:t>
      </w:r>
    </w:p>
    <w:p w14:paraId="74700391"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 </w:t>
      </w:r>
    </w:p>
    <w:p w14:paraId="0845BC4D"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i/>
          <w:sz w:val="20"/>
          <w:szCs w:val="20"/>
        </w:rPr>
        <w:t>(полное наименование, ИНН, ОГРН юридического лица)</w:t>
      </w:r>
      <w:r w:rsidRPr="005359C4">
        <w:rPr>
          <w:rFonts w:ascii="Times New Roman" w:hAnsi="Times New Roman" w:cs="Times New Roman"/>
          <w:sz w:val="20"/>
          <w:szCs w:val="20"/>
        </w:rPr>
        <w:t xml:space="preserve"> </w:t>
      </w:r>
    </w:p>
    <w:p w14:paraId="76559BBA"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 </w:t>
      </w:r>
    </w:p>
    <w:p w14:paraId="4D4432E5"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i/>
          <w:sz w:val="20"/>
          <w:szCs w:val="20"/>
        </w:rPr>
        <w:t>(контактный телефон, электронная почта, почтовый адрес)</w:t>
      </w:r>
      <w:r w:rsidRPr="005359C4">
        <w:rPr>
          <w:rFonts w:ascii="Times New Roman" w:hAnsi="Times New Roman" w:cs="Times New Roman"/>
          <w:sz w:val="20"/>
          <w:szCs w:val="20"/>
        </w:rPr>
        <w:t xml:space="preserve"> </w:t>
      </w:r>
    </w:p>
    <w:p w14:paraId="4C614CA3"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 </w:t>
      </w:r>
    </w:p>
    <w:p w14:paraId="4BC5F410"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14:paraId="0430E468"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i/>
          <w:sz w:val="20"/>
          <w:szCs w:val="20"/>
        </w:rPr>
        <w:t>контактный телефон, адрес электронной почты уполномоченного лица)</w:t>
      </w:r>
      <w:r w:rsidRPr="005359C4">
        <w:rPr>
          <w:rFonts w:ascii="Times New Roman" w:hAnsi="Times New Roman" w:cs="Times New Roman"/>
          <w:sz w:val="20"/>
          <w:szCs w:val="20"/>
        </w:rPr>
        <w:t xml:space="preserve"> </w:t>
      </w:r>
    </w:p>
    <w:p w14:paraId="62B70E0B"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_________________________________________ </w:t>
      </w:r>
    </w:p>
    <w:p w14:paraId="23A2B8E7"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i/>
          <w:sz w:val="20"/>
          <w:szCs w:val="20"/>
        </w:rPr>
        <w:t xml:space="preserve">                         (данные представителя заявителя)</w:t>
      </w:r>
      <w:r w:rsidRPr="005359C4">
        <w:rPr>
          <w:rFonts w:ascii="Times New Roman" w:hAnsi="Times New Roman" w:cs="Times New Roman"/>
          <w:sz w:val="20"/>
          <w:szCs w:val="20"/>
        </w:rPr>
        <w:t xml:space="preserve"> </w:t>
      </w:r>
    </w:p>
    <w:p w14:paraId="228ED295" w14:textId="57C15E05"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ЗАЯВЛЕНИЕ</w:t>
      </w:r>
      <w:r w:rsidRPr="005359C4">
        <w:rPr>
          <w:rFonts w:ascii="Times New Roman" w:hAnsi="Times New Roman" w:cs="Times New Roman"/>
          <w:b/>
          <w:sz w:val="20"/>
          <w:szCs w:val="20"/>
        </w:rPr>
        <w:t xml:space="preserve"> </w:t>
      </w:r>
      <w:r w:rsidR="006F048F">
        <w:rPr>
          <w:rFonts w:ascii="Times New Roman" w:hAnsi="Times New Roman" w:cs="Times New Roman"/>
          <w:sz w:val="20"/>
          <w:szCs w:val="20"/>
        </w:rPr>
        <w:t xml:space="preserve"> </w:t>
      </w:r>
      <w:r w:rsidRPr="005359C4">
        <w:rPr>
          <w:rFonts w:ascii="Times New Roman" w:hAnsi="Times New Roman" w:cs="Times New Roman"/>
          <w:b/>
          <w:sz w:val="20"/>
          <w:szCs w:val="20"/>
        </w:rPr>
        <w:t>о переводе жилого помещения в нежилое помещение и нежилого помещения в жилое помещение</w:t>
      </w:r>
      <w:r w:rsidR="006F048F">
        <w:rPr>
          <w:rFonts w:ascii="Times New Roman" w:hAnsi="Times New Roman" w:cs="Times New Roman"/>
          <w:sz w:val="20"/>
          <w:szCs w:val="20"/>
        </w:rPr>
        <w:t xml:space="preserve"> </w:t>
      </w:r>
    </w:p>
    <w:p w14:paraId="5C3161B6"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Прошу предоставить муниципальную услугу </w:t>
      </w:r>
    </w:p>
    <w:p w14:paraId="6D7E7D2C"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_____________________________________________________в отношении помещения, находящегося в собственности________________________________________________________ </w:t>
      </w:r>
    </w:p>
    <w:p w14:paraId="2894FD11"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p>
    <w:p w14:paraId="76BD4738"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(для физических лиц/индивидуальных предпринимателей: ФИО,  документ, удостоверяющий личность: вид документа   </w:t>
      </w:r>
      <w:r w:rsidRPr="005359C4">
        <w:rPr>
          <w:rFonts w:ascii="Times New Roman" w:hAnsi="Times New Roman" w:cs="Times New Roman"/>
          <w:sz w:val="20"/>
          <w:szCs w:val="20"/>
          <w:u w:val="single" w:color="000000"/>
        </w:rPr>
        <w:t xml:space="preserve">паспорт, </w:t>
      </w:r>
      <w:r w:rsidRPr="005359C4">
        <w:rPr>
          <w:rFonts w:ascii="Times New Roman" w:hAnsi="Times New Roman" w:cs="Times New Roman"/>
          <w:sz w:val="20"/>
          <w:szCs w:val="20"/>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56622B93" w14:textId="77777777" w:rsidR="005359C4" w:rsidRPr="005359C4" w:rsidRDefault="005359C4" w:rsidP="005359C4">
      <w:pPr>
        <w:tabs>
          <w:tab w:val="center" w:pos="5436"/>
          <w:tab w:val="center" w:pos="9492"/>
        </w:tabs>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r w:rsidRPr="005359C4">
        <w:rPr>
          <w:rFonts w:ascii="Times New Roman" w:hAnsi="Times New Roman" w:cs="Times New Roman"/>
          <w:sz w:val="20"/>
          <w:szCs w:val="20"/>
        </w:rPr>
        <w:tab/>
        <w:t xml:space="preserve">,  </w:t>
      </w:r>
      <w:r w:rsidRPr="005359C4">
        <w:rPr>
          <w:rFonts w:ascii="Times New Roman" w:hAnsi="Times New Roman" w:cs="Times New Roman"/>
          <w:sz w:val="20"/>
          <w:szCs w:val="20"/>
        </w:rPr>
        <w:tab/>
        <w:t xml:space="preserve">, </w:t>
      </w:r>
    </w:p>
    <w:p w14:paraId="0F2E868A"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noProof/>
          <w:sz w:val="20"/>
          <w:szCs w:val="20"/>
          <w:lang w:eastAsia="ru-RU"/>
        </w:rPr>
        <mc:AlternateContent>
          <mc:Choice Requires="wpg">
            <w:drawing>
              <wp:inline distT="0" distB="0" distL="0" distR="0" wp14:anchorId="27C012A2" wp14:editId="0E97923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8BA4"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3227" w14:textId="77777777" w:rsidR="007B0B53" w:rsidRDefault="007B0B53" w:rsidP="005359C4">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34C2"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8F333"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A770"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1F87"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2C99"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0BCE"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4201"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22DD"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EC7"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C012A2"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8CE8BA4" w14:textId="77777777" w:rsidR="007B0B53" w:rsidRDefault="007B0B53" w:rsidP="005359C4">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D83227" w14:textId="77777777" w:rsidR="007B0B53" w:rsidRDefault="007B0B53" w:rsidP="005359C4">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97834C2" w14:textId="77777777" w:rsidR="007B0B53" w:rsidRDefault="007B0B53" w:rsidP="005359C4">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078F333" w14:textId="77777777" w:rsidR="007B0B53" w:rsidRDefault="007B0B53" w:rsidP="005359C4">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259A770" w14:textId="77777777" w:rsidR="007B0B53" w:rsidRDefault="007B0B53" w:rsidP="005359C4">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79B1F87" w14:textId="77777777" w:rsidR="007B0B53" w:rsidRDefault="007B0B53" w:rsidP="005359C4">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222C99" w14:textId="77777777" w:rsidR="007B0B53" w:rsidRDefault="007B0B53" w:rsidP="005359C4">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4CB0BCE" w14:textId="77777777" w:rsidR="007B0B53" w:rsidRDefault="007B0B53" w:rsidP="005359C4">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8F14201" w14:textId="77777777" w:rsidR="007B0B53" w:rsidRDefault="007B0B53" w:rsidP="005359C4">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C3122DD" w14:textId="77777777" w:rsidR="007B0B53" w:rsidRDefault="007B0B53" w:rsidP="005359C4">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92A8EC7" w14:textId="77777777" w:rsidR="007B0B53" w:rsidRDefault="007B0B53" w:rsidP="005359C4">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06EC1156"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квартиры,  (текущее назначение помещения  (общая площадь, жилая помещения) (жилое/нежилое) площадь) из (</w:t>
      </w:r>
      <w:r w:rsidRPr="005359C4">
        <w:rPr>
          <w:rFonts w:ascii="Times New Roman" w:hAnsi="Times New Roman" w:cs="Times New Roman"/>
          <w:sz w:val="20"/>
          <w:szCs w:val="20"/>
          <w:u w:val="single" w:color="000000"/>
        </w:rPr>
        <w:t>жилого</w:t>
      </w:r>
      <w:r w:rsidRPr="005359C4">
        <w:rPr>
          <w:rFonts w:ascii="Times New Roman" w:hAnsi="Times New Roman" w:cs="Times New Roman"/>
          <w:sz w:val="20"/>
          <w:szCs w:val="20"/>
        </w:rPr>
        <w:t>/нежилого) помещения в (</w:t>
      </w:r>
      <w:r w:rsidRPr="005359C4">
        <w:rPr>
          <w:rFonts w:ascii="Times New Roman" w:hAnsi="Times New Roman" w:cs="Times New Roman"/>
          <w:sz w:val="20"/>
          <w:szCs w:val="20"/>
          <w:u w:val="single" w:color="000000"/>
        </w:rPr>
        <w:t>нежилое</w:t>
      </w:r>
      <w:r w:rsidRPr="005359C4">
        <w:rPr>
          <w:rFonts w:ascii="Times New Roman" w:hAnsi="Times New Roman" w:cs="Times New Roman"/>
          <w:sz w:val="20"/>
          <w:szCs w:val="20"/>
        </w:rPr>
        <w:t xml:space="preserve">/жилое) </w:t>
      </w:r>
    </w:p>
    <w:p w14:paraId="2961C25F" w14:textId="77777777" w:rsidR="005359C4" w:rsidRPr="005359C4" w:rsidRDefault="005359C4" w:rsidP="005359C4">
      <w:pPr>
        <w:tabs>
          <w:tab w:val="center" w:pos="6543"/>
        </w:tabs>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r w:rsidRPr="005359C4">
        <w:rPr>
          <w:rFonts w:ascii="Times New Roman" w:hAnsi="Times New Roman" w:cs="Times New Roman"/>
          <w:sz w:val="20"/>
          <w:szCs w:val="20"/>
        </w:rPr>
        <w:tab/>
        <w:t xml:space="preserve">(нужное подчеркнуть) </w:t>
      </w:r>
    </w:p>
    <w:p w14:paraId="266A7DD8"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p>
    <w:p w14:paraId="5E6A9E4F"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r w:rsidRPr="005359C4">
        <w:rPr>
          <w:rFonts w:ascii="Times New Roman" w:hAnsi="Times New Roman" w:cs="Times New Roman"/>
          <w:sz w:val="20"/>
          <w:szCs w:val="20"/>
        </w:rPr>
        <w:tab/>
        <w:t xml:space="preserve"> </w:t>
      </w:r>
      <w:r w:rsidRPr="005359C4">
        <w:rPr>
          <w:rFonts w:ascii="Times New Roman" w:hAnsi="Times New Roman" w:cs="Times New Roman"/>
          <w:sz w:val="20"/>
          <w:szCs w:val="20"/>
        </w:rPr>
        <w:tab/>
        <w:t xml:space="preserve"> </w:t>
      </w:r>
      <w:r w:rsidRPr="005359C4">
        <w:rPr>
          <w:rFonts w:ascii="Times New Roman" w:hAnsi="Times New Roman" w:cs="Times New Roman"/>
          <w:sz w:val="20"/>
          <w:szCs w:val="20"/>
        </w:rPr>
        <w:tab/>
        <w:t xml:space="preserve"> </w:t>
      </w:r>
      <w:r w:rsidRPr="005359C4">
        <w:rPr>
          <w:rFonts w:ascii="Times New Roman" w:hAnsi="Times New Roman" w:cs="Times New Roman"/>
          <w:sz w:val="20"/>
          <w:szCs w:val="20"/>
        </w:rPr>
        <w:tab/>
        <w:t xml:space="preserve"> </w:t>
      </w:r>
    </w:p>
    <w:p w14:paraId="3B482A8B"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Подпись </w:t>
      </w:r>
    </w:p>
    <w:p w14:paraId="5A94FB46" w14:textId="77777777" w:rsidR="005359C4" w:rsidRPr="005359C4" w:rsidRDefault="005359C4" w:rsidP="005359C4">
      <w:pPr>
        <w:tabs>
          <w:tab w:val="center" w:pos="755"/>
          <w:tab w:val="center" w:pos="5311"/>
        </w:tabs>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w:t>
      </w:r>
      <w:r w:rsidRPr="005359C4">
        <w:rPr>
          <w:rFonts w:ascii="Times New Roman" w:hAnsi="Times New Roman" w:cs="Times New Roman"/>
          <w:sz w:val="20"/>
          <w:szCs w:val="20"/>
        </w:rPr>
        <w:tab/>
        <w:t xml:space="preserve">Дата </w:t>
      </w:r>
      <w:r w:rsidRPr="005359C4">
        <w:rPr>
          <w:rFonts w:ascii="Times New Roman" w:hAnsi="Times New Roman" w:cs="Times New Roman"/>
          <w:sz w:val="20"/>
          <w:szCs w:val="20"/>
        </w:rPr>
        <w:tab/>
      </w:r>
      <w:r w:rsidRPr="005359C4">
        <w:rPr>
          <w:rFonts w:ascii="Times New Roman" w:hAnsi="Times New Roman" w:cs="Times New Roman"/>
          <w:noProof/>
          <w:sz w:val="20"/>
          <w:szCs w:val="20"/>
          <w:lang w:eastAsia="ru-RU"/>
        </w:rPr>
        <mc:AlternateContent>
          <mc:Choice Requires="wpg">
            <w:drawing>
              <wp:inline distT="0" distB="0" distL="0" distR="0" wp14:anchorId="67D02443" wp14:editId="370BFC9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BEFC"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6666" w14:textId="77777777" w:rsidR="007B0B53" w:rsidRDefault="007B0B53" w:rsidP="005359C4">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F85F" w14:textId="77777777" w:rsidR="007B0B53" w:rsidRDefault="007B0B53" w:rsidP="005359C4">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3D45"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9A24" w14:textId="77777777" w:rsidR="007B0B53" w:rsidRDefault="007B0B53" w:rsidP="005359C4">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D02443"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5BBEFC" w14:textId="77777777" w:rsidR="007B0B53" w:rsidRDefault="007B0B53" w:rsidP="005359C4">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86E6666" w14:textId="77777777" w:rsidR="007B0B53" w:rsidRDefault="007B0B53" w:rsidP="005359C4">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82DF85F" w14:textId="77777777" w:rsidR="007B0B53" w:rsidRDefault="007B0B53" w:rsidP="005359C4">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8743D45" w14:textId="77777777" w:rsidR="007B0B53" w:rsidRDefault="007B0B53" w:rsidP="005359C4">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7E9A24" w14:textId="77777777" w:rsidR="007B0B53" w:rsidRDefault="007B0B53" w:rsidP="005359C4">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BB8339A" w14:textId="6A4A9BCD" w:rsidR="005359C4" w:rsidRPr="005359C4" w:rsidRDefault="005359C4" w:rsidP="002A3E52">
      <w:pPr>
        <w:pStyle w:val="ConsPlusNormal"/>
        <w:ind w:firstLine="0"/>
        <w:jc w:val="both"/>
        <w:outlineLvl w:val="1"/>
        <w:rPr>
          <w:rFonts w:ascii="Times New Roman" w:hAnsi="Times New Roman" w:cs="Times New Roman"/>
        </w:rPr>
      </w:pPr>
      <w:r w:rsidRPr="005359C4">
        <w:rPr>
          <w:rFonts w:ascii="Times New Roman" w:hAnsi="Times New Roman" w:cs="Times New Roman"/>
        </w:rPr>
        <w:t xml:space="preserve">Приложение № 4 </w:t>
      </w:r>
      <w:r w:rsidR="006F048F">
        <w:rPr>
          <w:rFonts w:ascii="Times New Roman" w:hAnsi="Times New Roman" w:cs="Times New Roman"/>
        </w:rPr>
        <w:t xml:space="preserve"> </w:t>
      </w:r>
      <w:r w:rsidRPr="005359C4">
        <w:rPr>
          <w:rFonts w:ascii="Times New Roman" w:hAnsi="Times New Roman" w:cs="Times New Roman"/>
        </w:rPr>
        <w:t>к административному регламенту</w:t>
      </w:r>
      <w:r w:rsidR="006F048F">
        <w:rPr>
          <w:rFonts w:ascii="Times New Roman" w:hAnsi="Times New Roman" w:cs="Times New Roman"/>
        </w:rPr>
        <w:t xml:space="preserve"> </w:t>
      </w:r>
      <w:r w:rsidRPr="005359C4">
        <w:rPr>
          <w:rFonts w:ascii="Times New Roman" w:hAnsi="Times New Roman" w:cs="Times New Roman"/>
        </w:rPr>
        <w:t>предоставления муниципальной услуги</w:t>
      </w:r>
      <w:r w:rsidR="002A3E52">
        <w:rPr>
          <w:rFonts w:ascii="Times New Roman" w:hAnsi="Times New Roman" w:cs="Times New Roman"/>
        </w:rPr>
        <w:t xml:space="preserve"> </w:t>
      </w:r>
      <w:r w:rsidRPr="005359C4">
        <w:rPr>
          <w:rFonts w:ascii="Times New Roman" w:hAnsi="Times New Roman" w:cs="Times New Roman"/>
          <w:b/>
          <w:bCs/>
        </w:rPr>
        <w:t>ФОРМА</w:t>
      </w:r>
      <w:r w:rsidR="002A3E52">
        <w:rPr>
          <w:rFonts w:ascii="Times New Roman" w:hAnsi="Times New Roman" w:cs="Times New Roman"/>
          <w:b/>
          <w:bCs/>
        </w:rPr>
        <w:t xml:space="preserve"> </w:t>
      </w:r>
      <w:r w:rsidRPr="005359C4">
        <w:rPr>
          <w:rFonts w:ascii="Times New Roman" w:hAnsi="Times New Roman" w:cs="Times New Roman"/>
          <w:b/>
          <w:bCs/>
        </w:rPr>
        <w:t>уведомления о переводе (отказе в переводе) жилого (нежилого)</w:t>
      </w:r>
      <w:r w:rsidR="002A3E52">
        <w:rPr>
          <w:rFonts w:ascii="Times New Roman" w:hAnsi="Times New Roman" w:cs="Times New Roman"/>
          <w:b/>
          <w:bCs/>
        </w:rPr>
        <w:t xml:space="preserve"> </w:t>
      </w:r>
      <w:r w:rsidRPr="005359C4">
        <w:rPr>
          <w:rFonts w:ascii="Times New Roman" w:hAnsi="Times New Roman" w:cs="Times New Roman"/>
          <w:b/>
          <w:bCs/>
        </w:rPr>
        <w:t>помещения в нежилое (жилое) помещение</w:t>
      </w:r>
    </w:p>
    <w:p w14:paraId="34A045B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Кому  </w:t>
      </w:r>
    </w:p>
    <w:p w14:paraId="039FE5E9"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(фамилия, имя, отчество – </w:t>
      </w:r>
    </w:p>
    <w:p w14:paraId="2843E05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4F02CC30"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для граждан;</w:t>
      </w:r>
    </w:p>
    <w:p w14:paraId="39603211"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3A6D8DD8"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полное наименование организации – </w:t>
      </w:r>
    </w:p>
    <w:p w14:paraId="17E75EE1"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222F9530"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для юридических лиц)</w:t>
      </w:r>
    </w:p>
    <w:p w14:paraId="167B15C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Куда  </w:t>
      </w:r>
    </w:p>
    <w:p w14:paraId="0B001844"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(почтовый индекс и адрес</w:t>
      </w:r>
    </w:p>
    <w:p w14:paraId="1DAFA46C"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76439427"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заявителя согласно заявлению</w:t>
      </w:r>
    </w:p>
    <w:p w14:paraId="1997A2F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6953AEE0"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о переводе)</w:t>
      </w:r>
    </w:p>
    <w:p w14:paraId="4A68BCB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2F1C7D31"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p>
    <w:p w14:paraId="72FB89EE" w14:textId="2D77E5A2" w:rsidR="005359C4" w:rsidRPr="005359C4" w:rsidRDefault="005359C4" w:rsidP="005359C4">
      <w:pPr>
        <w:autoSpaceDE w:val="0"/>
        <w:autoSpaceDN w:val="0"/>
        <w:spacing w:after="0" w:line="240" w:lineRule="auto"/>
        <w:jc w:val="both"/>
        <w:rPr>
          <w:rFonts w:ascii="Times New Roman" w:hAnsi="Times New Roman" w:cs="Times New Roman"/>
          <w:b/>
          <w:bCs/>
          <w:sz w:val="20"/>
          <w:szCs w:val="20"/>
        </w:rPr>
      </w:pPr>
      <w:r w:rsidRPr="005359C4">
        <w:rPr>
          <w:rFonts w:ascii="Times New Roman" w:hAnsi="Times New Roman" w:cs="Times New Roman"/>
          <w:b/>
          <w:bCs/>
          <w:sz w:val="20"/>
          <w:szCs w:val="20"/>
        </w:rPr>
        <w:t>УВЕДОМЛЕНИЕ</w:t>
      </w:r>
      <w:r w:rsidR="002A3E52">
        <w:rPr>
          <w:rFonts w:ascii="Times New Roman" w:hAnsi="Times New Roman" w:cs="Times New Roman"/>
          <w:b/>
          <w:bCs/>
          <w:sz w:val="20"/>
          <w:szCs w:val="20"/>
        </w:rPr>
        <w:t xml:space="preserve"> </w:t>
      </w:r>
      <w:r w:rsidRPr="005359C4">
        <w:rPr>
          <w:rFonts w:ascii="Times New Roman" w:hAnsi="Times New Roman" w:cs="Times New Roman"/>
          <w:b/>
          <w:bCs/>
          <w:sz w:val="20"/>
          <w:szCs w:val="20"/>
        </w:rPr>
        <w:t>о переводе (отказе в переводе) жилого (нежилого)помещения в нежилое (жилое) помещение</w:t>
      </w:r>
    </w:p>
    <w:p w14:paraId="36E7541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6391CE18"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(полное наименование органа местного самоуправления,</w:t>
      </w:r>
    </w:p>
    <w:p w14:paraId="6B9C6374" w14:textId="77777777" w:rsidR="005359C4" w:rsidRPr="005359C4" w:rsidRDefault="005359C4" w:rsidP="005359C4">
      <w:pPr>
        <w:tabs>
          <w:tab w:val="right" w:pos="10205"/>
        </w:tabs>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ab/>
        <w:t>,</w:t>
      </w:r>
    </w:p>
    <w:p w14:paraId="69A05931"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осуществляющего перевод помещения)</w:t>
      </w:r>
    </w:p>
    <w:p w14:paraId="478A96F9" w14:textId="77777777" w:rsidR="005359C4" w:rsidRPr="005359C4" w:rsidRDefault="005359C4" w:rsidP="005359C4">
      <w:pPr>
        <w:tabs>
          <w:tab w:val="center" w:pos="7994"/>
          <w:tab w:val="right" w:pos="10205"/>
        </w:tabs>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359C4">
        <w:rPr>
          <w:rFonts w:ascii="Times New Roman" w:hAnsi="Times New Roman" w:cs="Times New Roman"/>
          <w:sz w:val="20"/>
          <w:szCs w:val="20"/>
        </w:rPr>
        <w:tab/>
      </w:r>
      <w:r w:rsidRPr="005359C4">
        <w:rPr>
          <w:rFonts w:ascii="Times New Roman" w:hAnsi="Times New Roman" w:cs="Times New Roman"/>
          <w:sz w:val="20"/>
          <w:szCs w:val="20"/>
        </w:rPr>
        <w:tab/>
        <w:t>кв. м,</w:t>
      </w:r>
    </w:p>
    <w:p w14:paraId="2ACEB70F"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p>
    <w:p w14:paraId="575183CE"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находящегося по адресу:</w:t>
      </w:r>
    </w:p>
    <w:p w14:paraId="6D3A4901"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700F9D07"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(наименование городского или сельского поселения)</w:t>
      </w:r>
    </w:p>
    <w:p w14:paraId="22080484"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28A1EFE1"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(наименование улицы, площади, проспекта, бульвара, проезда и т.п.)</w:t>
      </w:r>
    </w:p>
    <w:tbl>
      <w:tblPr>
        <w:tblW w:w="9498"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36"/>
      </w:tblGrid>
      <w:tr w:rsidR="005359C4" w:rsidRPr="005359C4" w14:paraId="5CBA583D" w14:textId="77777777" w:rsidTr="005359C4">
        <w:trPr>
          <w:cantSplit/>
        </w:trPr>
        <w:tc>
          <w:tcPr>
            <w:tcW w:w="532" w:type="dxa"/>
            <w:tcBorders>
              <w:top w:val="nil"/>
              <w:left w:val="nil"/>
              <w:bottom w:val="nil"/>
              <w:right w:val="nil"/>
            </w:tcBorders>
            <w:vAlign w:val="bottom"/>
          </w:tcPr>
          <w:p w14:paraId="677C5FD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дом</w:t>
            </w:r>
          </w:p>
        </w:tc>
        <w:tc>
          <w:tcPr>
            <w:tcW w:w="624" w:type="dxa"/>
            <w:tcBorders>
              <w:top w:val="nil"/>
              <w:left w:val="nil"/>
              <w:bottom w:val="single" w:sz="4" w:space="0" w:color="auto"/>
              <w:right w:val="nil"/>
            </w:tcBorders>
            <w:vAlign w:val="bottom"/>
          </w:tcPr>
          <w:p w14:paraId="29763B9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 w:type="dxa"/>
            <w:tcBorders>
              <w:top w:val="nil"/>
              <w:left w:val="nil"/>
              <w:bottom w:val="nil"/>
              <w:right w:val="nil"/>
            </w:tcBorders>
            <w:vAlign w:val="bottom"/>
          </w:tcPr>
          <w:p w14:paraId="37D8B9F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tc>
        <w:tc>
          <w:tcPr>
            <w:tcW w:w="3119" w:type="dxa"/>
            <w:tcBorders>
              <w:top w:val="nil"/>
              <w:left w:val="nil"/>
              <w:bottom w:val="single" w:sz="4" w:space="0" w:color="auto"/>
              <w:right w:val="nil"/>
            </w:tcBorders>
            <w:vAlign w:val="bottom"/>
          </w:tcPr>
          <w:p w14:paraId="106315B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корпус (владение, строение)</w:t>
            </w:r>
          </w:p>
        </w:tc>
        <w:tc>
          <w:tcPr>
            <w:tcW w:w="567" w:type="dxa"/>
            <w:tcBorders>
              <w:top w:val="nil"/>
              <w:left w:val="nil"/>
              <w:bottom w:val="nil"/>
              <w:right w:val="nil"/>
            </w:tcBorders>
            <w:vAlign w:val="bottom"/>
          </w:tcPr>
          <w:p w14:paraId="4444F74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кв.</w:t>
            </w:r>
          </w:p>
        </w:tc>
        <w:tc>
          <w:tcPr>
            <w:tcW w:w="624" w:type="dxa"/>
            <w:tcBorders>
              <w:top w:val="nil"/>
              <w:left w:val="nil"/>
              <w:bottom w:val="single" w:sz="4" w:space="0" w:color="auto"/>
              <w:right w:val="nil"/>
            </w:tcBorders>
            <w:vAlign w:val="bottom"/>
          </w:tcPr>
          <w:p w14:paraId="24CF4AE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 w:type="dxa"/>
            <w:tcBorders>
              <w:top w:val="nil"/>
              <w:left w:val="nil"/>
              <w:bottom w:val="nil"/>
              <w:right w:val="nil"/>
            </w:tcBorders>
            <w:vAlign w:val="bottom"/>
          </w:tcPr>
          <w:p w14:paraId="3F79D0F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tc>
        <w:tc>
          <w:tcPr>
            <w:tcW w:w="3636" w:type="dxa"/>
            <w:tcBorders>
              <w:top w:val="nil"/>
              <w:left w:val="nil"/>
              <w:bottom w:val="single" w:sz="4" w:space="0" w:color="auto"/>
              <w:right w:val="nil"/>
            </w:tcBorders>
            <w:vAlign w:val="bottom"/>
          </w:tcPr>
          <w:p w14:paraId="3F528B64" w14:textId="77777777" w:rsidR="005359C4" w:rsidRPr="005359C4" w:rsidRDefault="005359C4" w:rsidP="005359C4">
            <w:pPr>
              <w:tabs>
                <w:tab w:val="left" w:pos="3686"/>
              </w:tabs>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из жилого (нежилого) в нежилое (жилое)</w:t>
            </w:r>
          </w:p>
        </w:tc>
      </w:tr>
      <w:tr w:rsidR="005359C4" w:rsidRPr="005359C4" w14:paraId="75636135" w14:textId="77777777" w:rsidTr="005359C4">
        <w:trPr>
          <w:cantSplit/>
        </w:trPr>
        <w:tc>
          <w:tcPr>
            <w:tcW w:w="532" w:type="dxa"/>
            <w:tcBorders>
              <w:top w:val="nil"/>
              <w:left w:val="nil"/>
              <w:bottom w:val="nil"/>
              <w:right w:val="nil"/>
            </w:tcBorders>
          </w:tcPr>
          <w:p w14:paraId="73D7FEF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624" w:type="dxa"/>
            <w:tcBorders>
              <w:top w:val="nil"/>
              <w:left w:val="nil"/>
              <w:bottom w:val="nil"/>
              <w:right w:val="nil"/>
            </w:tcBorders>
          </w:tcPr>
          <w:p w14:paraId="405E202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 w:type="dxa"/>
            <w:tcBorders>
              <w:top w:val="nil"/>
              <w:left w:val="nil"/>
              <w:bottom w:val="nil"/>
              <w:right w:val="nil"/>
            </w:tcBorders>
          </w:tcPr>
          <w:p w14:paraId="760455E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3119" w:type="dxa"/>
            <w:tcBorders>
              <w:top w:val="nil"/>
              <w:left w:val="nil"/>
              <w:bottom w:val="nil"/>
              <w:right w:val="nil"/>
            </w:tcBorders>
          </w:tcPr>
          <w:p w14:paraId="1F6061A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(ненужное зачеркнуть)</w:t>
            </w:r>
          </w:p>
        </w:tc>
        <w:tc>
          <w:tcPr>
            <w:tcW w:w="567" w:type="dxa"/>
            <w:tcBorders>
              <w:top w:val="nil"/>
              <w:left w:val="nil"/>
              <w:bottom w:val="nil"/>
              <w:right w:val="nil"/>
            </w:tcBorders>
          </w:tcPr>
          <w:p w14:paraId="4F8FECE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624" w:type="dxa"/>
            <w:tcBorders>
              <w:top w:val="nil"/>
              <w:left w:val="nil"/>
              <w:bottom w:val="nil"/>
              <w:right w:val="nil"/>
            </w:tcBorders>
          </w:tcPr>
          <w:p w14:paraId="5F806FEC"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 w:type="dxa"/>
            <w:tcBorders>
              <w:top w:val="nil"/>
              <w:left w:val="nil"/>
              <w:bottom w:val="nil"/>
              <w:right w:val="nil"/>
            </w:tcBorders>
          </w:tcPr>
          <w:p w14:paraId="5D52A34C"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3636" w:type="dxa"/>
            <w:tcBorders>
              <w:top w:val="nil"/>
              <w:left w:val="nil"/>
              <w:bottom w:val="nil"/>
              <w:right w:val="nil"/>
            </w:tcBorders>
          </w:tcPr>
          <w:p w14:paraId="464F906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(ненужное зачеркнуть)</w:t>
            </w:r>
          </w:p>
        </w:tc>
      </w:tr>
    </w:tbl>
    <w:p w14:paraId="00952B63"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в целях использования помещения в качестве  </w:t>
      </w:r>
    </w:p>
    <w:p w14:paraId="75AE35A0"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(вид использования помещения в соответствии</w:t>
      </w:r>
    </w:p>
    <w:p w14:paraId="374C31F7" w14:textId="77777777" w:rsidR="005359C4" w:rsidRPr="005359C4" w:rsidRDefault="005359C4" w:rsidP="005359C4">
      <w:pPr>
        <w:tabs>
          <w:tab w:val="right" w:pos="10205"/>
        </w:tabs>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ab/>
        <w:t>,</w:t>
      </w:r>
    </w:p>
    <w:p w14:paraId="012592E5"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 заявлением о переводе)</w:t>
      </w:r>
    </w:p>
    <w:tbl>
      <w:tblPr>
        <w:tblW w:w="9710" w:type="dxa"/>
        <w:tblLayout w:type="fixed"/>
        <w:tblCellMar>
          <w:left w:w="28" w:type="dxa"/>
          <w:right w:w="28" w:type="dxa"/>
        </w:tblCellMar>
        <w:tblLook w:val="0000" w:firstRow="0" w:lastRow="0" w:firstColumn="0" w:lastColumn="0" w:noHBand="0" w:noVBand="0"/>
      </w:tblPr>
      <w:tblGrid>
        <w:gridCol w:w="1063"/>
        <w:gridCol w:w="8435"/>
        <w:gridCol w:w="212"/>
      </w:tblGrid>
      <w:tr w:rsidR="005359C4" w:rsidRPr="005359C4" w14:paraId="5624B170" w14:textId="77777777" w:rsidTr="005359C4">
        <w:trPr>
          <w:cantSplit/>
        </w:trPr>
        <w:tc>
          <w:tcPr>
            <w:tcW w:w="1063" w:type="dxa"/>
            <w:tcBorders>
              <w:top w:val="nil"/>
              <w:left w:val="nil"/>
              <w:bottom w:val="nil"/>
              <w:right w:val="nil"/>
            </w:tcBorders>
            <w:vAlign w:val="bottom"/>
          </w:tcPr>
          <w:p w14:paraId="19811D95"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РЕШИЛ (</w:t>
            </w:r>
          </w:p>
        </w:tc>
        <w:tc>
          <w:tcPr>
            <w:tcW w:w="8435" w:type="dxa"/>
            <w:tcBorders>
              <w:top w:val="nil"/>
              <w:left w:val="nil"/>
              <w:bottom w:val="single" w:sz="4" w:space="0" w:color="auto"/>
              <w:right w:val="nil"/>
            </w:tcBorders>
            <w:vAlign w:val="bottom"/>
          </w:tcPr>
          <w:p w14:paraId="09588E10"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12" w:type="dxa"/>
            <w:tcBorders>
              <w:top w:val="nil"/>
              <w:left w:val="nil"/>
              <w:bottom w:val="nil"/>
              <w:right w:val="nil"/>
            </w:tcBorders>
            <w:vAlign w:val="bottom"/>
          </w:tcPr>
          <w:p w14:paraId="254EABE2"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tc>
      </w:tr>
      <w:tr w:rsidR="005359C4" w:rsidRPr="005359C4" w14:paraId="08EA7B54" w14:textId="77777777" w:rsidTr="005359C4">
        <w:trPr>
          <w:cantSplit/>
        </w:trPr>
        <w:tc>
          <w:tcPr>
            <w:tcW w:w="1063" w:type="dxa"/>
            <w:tcBorders>
              <w:top w:val="nil"/>
              <w:left w:val="nil"/>
              <w:bottom w:val="nil"/>
              <w:right w:val="nil"/>
            </w:tcBorders>
          </w:tcPr>
          <w:p w14:paraId="58B7FDF3"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8435" w:type="dxa"/>
            <w:tcBorders>
              <w:top w:val="nil"/>
              <w:left w:val="nil"/>
              <w:bottom w:val="nil"/>
              <w:right w:val="nil"/>
            </w:tcBorders>
          </w:tcPr>
          <w:p w14:paraId="259636C9"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14:paraId="0EC078E4"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r>
    </w:tbl>
    <w:p w14:paraId="2689F75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5359C4" w:rsidRPr="005359C4" w14:paraId="771445F2" w14:textId="77777777" w:rsidTr="005359C4">
        <w:trPr>
          <w:trHeight w:val="354"/>
        </w:trPr>
        <w:tc>
          <w:tcPr>
            <w:tcW w:w="2296" w:type="dxa"/>
            <w:tcBorders>
              <w:top w:val="nil"/>
              <w:left w:val="nil"/>
              <w:bottom w:val="nil"/>
              <w:right w:val="nil"/>
            </w:tcBorders>
            <w:vAlign w:val="bottom"/>
          </w:tcPr>
          <w:p w14:paraId="15E2BCC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а) перевести из</w:t>
            </w:r>
          </w:p>
        </w:tc>
        <w:tc>
          <w:tcPr>
            <w:tcW w:w="4026" w:type="dxa"/>
            <w:tcBorders>
              <w:top w:val="nil"/>
              <w:left w:val="nil"/>
              <w:bottom w:val="single" w:sz="4" w:space="0" w:color="auto"/>
              <w:right w:val="nil"/>
            </w:tcBorders>
            <w:vAlign w:val="bottom"/>
          </w:tcPr>
          <w:p w14:paraId="367178B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жилого (нежилого) в нежилое (жилое)</w:t>
            </w:r>
          </w:p>
        </w:tc>
        <w:tc>
          <w:tcPr>
            <w:tcW w:w="3912" w:type="dxa"/>
            <w:tcBorders>
              <w:top w:val="nil"/>
              <w:left w:val="nil"/>
              <w:bottom w:val="nil"/>
              <w:right w:val="nil"/>
            </w:tcBorders>
            <w:vAlign w:val="bottom"/>
          </w:tcPr>
          <w:p w14:paraId="3A30A41A"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без предварительных условий;</w:t>
            </w:r>
          </w:p>
        </w:tc>
      </w:tr>
      <w:tr w:rsidR="005359C4" w:rsidRPr="005359C4" w14:paraId="4F38EC9D" w14:textId="77777777" w:rsidTr="005359C4">
        <w:tc>
          <w:tcPr>
            <w:tcW w:w="2296" w:type="dxa"/>
            <w:tcBorders>
              <w:top w:val="nil"/>
              <w:left w:val="nil"/>
              <w:bottom w:val="nil"/>
              <w:right w:val="nil"/>
            </w:tcBorders>
            <w:vAlign w:val="bottom"/>
          </w:tcPr>
          <w:p w14:paraId="5FCC403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4026" w:type="dxa"/>
            <w:tcBorders>
              <w:top w:val="nil"/>
              <w:left w:val="nil"/>
              <w:bottom w:val="nil"/>
              <w:right w:val="nil"/>
            </w:tcBorders>
            <w:vAlign w:val="bottom"/>
          </w:tcPr>
          <w:p w14:paraId="39C835A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(ненужное зачеркнуть)</w:t>
            </w:r>
          </w:p>
        </w:tc>
        <w:tc>
          <w:tcPr>
            <w:tcW w:w="3912" w:type="dxa"/>
            <w:tcBorders>
              <w:top w:val="nil"/>
              <w:left w:val="nil"/>
              <w:bottom w:val="nil"/>
              <w:right w:val="nil"/>
            </w:tcBorders>
            <w:vAlign w:val="bottom"/>
          </w:tcPr>
          <w:p w14:paraId="50BF1FEF"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r>
      <w:tr w:rsidR="005359C4" w:rsidRPr="005359C4" w14:paraId="52E1F552" w14:textId="77777777" w:rsidTr="002A3E52">
        <w:tc>
          <w:tcPr>
            <w:tcW w:w="2296" w:type="dxa"/>
            <w:tcBorders>
              <w:top w:val="nil"/>
              <w:left w:val="nil"/>
              <w:bottom w:val="nil"/>
              <w:right w:val="nil"/>
            </w:tcBorders>
            <w:vAlign w:val="bottom"/>
          </w:tcPr>
          <w:p w14:paraId="55DA263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4026" w:type="dxa"/>
            <w:tcBorders>
              <w:top w:val="nil"/>
              <w:left w:val="nil"/>
              <w:bottom w:val="nil"/>
              <w:right w:val="nil"/>
            </w:tcBorders>
            <w:vAlign w:val="bottom"/>
          </w:tcPr>
          <w:p w14:paraId="2CF9DEE2"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3912" w:type="dxa"/>
            <w:tcBorders>
              <w:top w:val="nil"/>
              <w:left w:val="nil"/>
              <w:bottom w:val="nil"/>
              <w:right w:val="nil"/>
            </w:tcBorders>
            <w:vAlign w:val="bottom"/>
          </w:tcPr>
          <w:p w14:paraId="08E84D1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r>
    </w:tbl>
    <w:p w14:paraId="418D2AB3" w14:textId="77777777" w:rsidR="005359C4" w:rsidRPr="005359C4" w:rsidRDefault="005359C4" w:rsidP="005359C4">
      <w:pPr>
        <w:pageBreakBefore/>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lastRenderedPageBreak/>
        <w:t>б) перевести из жилого (нежилого) в нежилое (жилое) при условии проведения в установленном порядке следующих видов работ:</w:t>
      </w:r>
    </w:p>
    <w:p w14:paraId="5FABDBAF"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5F17AD6D"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(перечень работ по переустройству</w:t>
      </w:r>
    </w:p>
    <w:p w14:paraId="2A651B2C"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03D02208"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(перепланировке) помещения</w:t>
      </w:r>
    </w:p>
    <w:p w14:paraId="62B6457A"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0594387C"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или иных необходимых работ по ремонту, реконструкции, реставрации помещения)</w:t>
      </w:r>
    </w:p>
    <w:p w14:paraId="22479463" w14:textId="77777777" w:rsidR="005359C4" w:rsidRPr="005359C4" w:rsidRDefault="005359C4" w:rsidP="005359C4">
      <w:pPr>
        <w:tabs>
          <w:tab w:val="right" w:pos="10205"/>
        </w:tabs>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ab/>
        <w:t>.</w:t>
      </w:r>
    </w:p>
    <w:p w14:paraId="2F145B4E"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p>
    <w:p w14:paraId="3AFF81CC"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 Отказать в переводе указанного помещения из жилого (нежилого) в нежилое (жилое)</w:t>
      </w:r>
      <w:r w:rsidRPr="005359C4">
        <w:rPr>
          <w:rFonts w:ascii="Times New Roman" w:hAnsi="Times New Roman" w:cs="Times New Roman"/>
          <w:sz w:val="20"/>
          <w:szCs w:val="20"/>
        </w:rPr>
        <w:br/>
        <w:t xml:space="preserve">в связи с  </w:t>
      </w:r>
    </w:p>
    <w:p w14:paraId="77234D5E"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(основание(я), установленное частью 1 статьи 24 Жилищного кодекса Российской Федерации)</w:t>
      </w:r>
    </w:p>
    <w:p w14:paraId="205BFC52"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03EBA24B"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p>
    <w:p w14:paraId="01BDDC2F"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p w14:paraId="6BB4AEBE" w14:textId="77777777" w:rsidR="005359C4" w:rsidRPr="005359C4" w:rsidRDefault="005359C4" w:rsidP="005359C4">
      <w:pPr>
        <w:pBdr>
          <w:top w:val="single" w:sz="4" w:space="1" w:color="auto"/>
        </w:pBdr>
        <w:autoSpaceDE w:val="0"/>
        <w:autoSpaceDN w:val="0"/>
        <w:spacing w:after="0" w:line="240" w:lineRule="auto"/>
        <w:jc w:val="both"/>
        <w:rPr>
          <w:rFonts w:ascii="Times New Roman" w:hAnsi="Times New Roman" w:cs="Times New Roman"/>
          <w:sz w:val="20"/>
          <w:szCs w:val="20"/>
        </w:rPr>
      </w:pPr>
    </w:p>
    <w:tbl>
      <w:tblPr>
        <w:tblW w:w="9498" w:type="dxa"/>
        <w:tblLayout w:type="fixed"/>
        <w:tblCellMar>
          <w:left w:w="28" w:type="dxa"/>
          <w:right w:w="28" w:type="dxa"/>
        </w:tblCellMar>
        <w:tblLook w:val="0000" w:firstRow="0" w:lastRow="0" w:firstColumn="0" w:lastColumn="0" w:noHBand="0" w:noVBand="0"/>
      </w:tblPr>
      <w:tblGrid>
        <w:gridCol w:w="4139"/>
        <w:gridCol w:w="284"/>
        <w:gridCol w:w="1984"/>
        <w:gridCol w:w="284"/>
        <w:gridCol w:w="2807"/>
      </w:tblGrid>
      <w:tr w:rsidR="005359C4" w:rsidRPr="005359C4" w14:paraId="585874B3" w14:textId="77777777" w:rsidTr="005359C4">
        <w:tc>
          <w:tcPr>
            <w:tcW w:w="4139" w:type="dxa"/>
            <w:tcBorders>
              <w:top w:val="nil"/>
              <w:left w:val="nil"/>
              <w:bottom w:val="single" w:sz="4" w:space="0" w:color="auto"/>
              <w:right w:val="nil"/>
            </w:tcBorders>
            <w:vAlign w:val="bottom"/>
          </w:tcPr>
          <w:p w14:paraId="0DA0ADA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84" w:type="dxa"/>
            <w:tcBorders>
              <w:top w:val="nil"/>
              <w:left w:val="nil"/>
              <w:bottom w:val="nil"/>
              <w:right w:val="nil"/>
            </w:tcBorders>
            <w:vAlign w:val="bottom"/>
          </w:tcPr>
          <w:p w14:paraId="6832CF89"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4" w:type="dxa"/>
            <w:tcBorders>
              <w:top w:val="nil"/>
              <w:left w:val="nil"/>
              <w:bottom w:val="single" w:sz="4" w:space="0" w:color="auto"/>
              <w:right w:val="nil"/>
            </w:tcBorders>
            <w:vAlign w:val="bottom"/>
          </w:tcPr>
          <w:p w14:paraId="00509BE1"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84" w:type="dxa"/>
            <w:tcBorders>
              <w:top w:val="nil"/>
              <w:left w:val="nil"/>
              <w:bottom w:val="nil"/>
              <w:right w:val="nil"/>
            </w:tcBorders>
            <w:vAlign w:val="bottom"/>
          </w:tcPr>
          <w:p w14:paraId="2F78C9C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807" w:type="dxa"/>
            <w:tcBorders>
              <w:top w:val="nil"/>
              <w:left w:val="nil"/>
              <w:bottom w:val="single" w:sz="4" w:space="0" w:color="auto"/>
              <w:right w:val="nil"/>
            </w:tcBorders>
            <w:vAlign w:val="bottom"/>
          </w:tcPr>
          <w:p w14:paraId="47E286C1"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r>
      <w:tr w:rsidR="005359C4" w:rsidRPr="005359C4" w14:paraId="27401C9F" w14:textId="77777777" w:rsidTr="005359C4">
        <w:tc>
          <w:tcPr>
            <w:tcW w:w="4139" w:type="dxa"/>
            <w:tcBorders>
              <w:top w:val="nil"/>
              <w:left w:val="nil"/>
              <w:bottom w:val="nil"/>
              <w:right w:val="nil"/>
            </w:tcBorders>
          </w:tcPr>
          <w:p w14:paraId="5481E805"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(должность лица,</w:t>
            </w:r>
            <w:r w:rsidRPr="005359C4">
              <w:rPr>
                <w:rFonts w:ascii="Times New Roman" w:hAnsi="Times New Roman" w:cs="Times New Roman"/>
                <w:sz w:val="20"/>
                <w:szCs w:val="20"/>
                <w:lang w:val="en-US"/>
              </w:rPr>
              <w:t xml:space="preserve"> </w:t>
            </w:r>
            <w:r w:rsidRPr="005359C4">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14:paraId="16AEDE5D"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1984" w:type="dxa"/>
            <w:tcBorders>
              <w:top w:val="nil"/>
              <w:left w:val="nil"/>
              <w:bottom w:val="nil"/>
              <w:right w:val="nil"/>
            </w:tcBorders>
          </w:tcPr>
          <w:p w14:paraId="4D954165"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(подпись)</w:t>
            </w:r>
          </w:p>
        </w:tc>
        <w:tc>
          <w:tcPr>
            <w:tcW w:w="284" w:type="dxa"/>
            <w:tcBorders>
              <w:top w:val="nil"/>
              <w:left w:val="nil"/>
              <w:bottom w:val="nil"/>
              <w:right w:val="nil"/>
            </w:tcBorders>
          </w:tcPr>
          <w:p w14:paraId="71FA8E9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807" w:type="dxa"/>
            <w:tcBorders>
              <w:top w:val="nil"/>
              <w:left w:val="nil"/>
              <w:bottom w:val="nil"/>
              <w:right w:val="nil"/>
            </w:tcBorders>
          </w:tcPr>
          <w:p w14:paraId="343D1AF6"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(расшифровка подписи)</w:t>
            </w:r>
          </w:p>
        </w:tc>
      </w:tr>
    </w:tbl>
    <w:p w14:paraId="6196BDA7"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5359C4" w:rsidRPr="005359C4" w14:paraId="5736F566" w14:textId="77777777" w:rsidTr="005359C4">
        <w:tc>
          <w:tcPr>
            <w:tcW w:w="170" w:type="dxa"/>
            <w:tcBorders>
              <w:top w:val="nil"/>
              <w:left w:val="nil"/>
              <w:bottom w:val="nil"/>
              <w:right w:val="nil"/>
            </w:tcBorders>
            <w:vAlign w:val="bottom"/>
          </w:tcPr>
          <w:p w14:paraId="6EF68ADA"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14:paraId="0339CF93"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284" w:type="dxa"/>
            <w:tcBorders>
              <w:top w:val="nil"/>
              <w:left w:val="nil"/>
              <w:bottom w:val="nil"/>
              <w:right w:val="nil"/>
            </w:tcBorders>
            <w:vAlign w:val="bottom"/>
          </w:tcPr>
          <w:p w14:paraId="5BDCEFFA"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tc>
        <w:tc>
          <w:tcPr>
            <w:tcW w:w="1984" w:type="dxa"/>
            <w:tcBorders>
              <w:top w:val="nil"/>
              <w:left w:val="nil"/>
              <w:bottom w:val="single" w:sz="4" w:space="0" w:color="auto"/>
              <w:right w:val="nil"/>
            </w:tcBorders>
            <w:vAlign w:val="bottom"/>
          </w:tcPr>
          <w:p w14:paraId="45EF1EC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510" w:type="dxa"/>
            <w:tcBorders>
              <w:top w:val="nil"/>
              <w:left w:val="nil"/>
              <w:bottom w:val="nil"/>
              <w:right w:val="nil"/>
            </w:tcBorders>
            <w:vAlign w:val="bottom"/>
          </w:tcPr>
          <w:p w14:paraId="017D1B7B"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20</w:t>
            </w:r>
          </w:p>
        </w:tc>
        <w:tc>
          <w:tcPr>
            <w:tcW w:w="227" w:type="dxa"/>
            <w:tcBorders>
              <w:top w:val="nil"/>
              <w:left w:val="nil"/>
              <w:bottom w:val="single" w:sz="4" w:space="0" w:color="auto"/>
              <w:right w:val="nil"/>
            </w:tcBorders>
            <w:vAlign w:val="bottom"/>
          </w:tcPr>
          <w:p w14:paraId="3793E6F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p>
        </w:tc>
        <w:tc>
          <w:tcPr>
            <w:tcW w:w="6634" w:type="dxa"/>
            <w:tcBorders>
              <w:top w:val="nil"/>
              <w:left w:val="nil"/>
              <w:bottom w:val="nil"/>
              <w:right w:val="nil"/>
            </w:tcBorders>
            <w:vAlign w:val="bottom"/>
          </w:tcPr>
          <w:p w14:paraId="40109528"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г.</w:t>
            </w:r>
          </w:p>
        </w:tc>
      </w:tr>
    </w:tbl>
    <w:p w14:paraId="72712A09" w14:textId="77777777" w:rsidR="005359C4" w:rsidRPr="005359C4" w:rsidRDefault="005359C4" w:rsidP="005359C4">
      <w:pPr>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М.П.</w:t>
      </w:r>
    </w:p>
    <w:p w14:paraId="043ABD31" w14:textId="5C78C416" w:rsidR="001504E2" w:rsidRPr="005359C4" w:rsidRDefault="001504E2" w:rsidP="005359C4">
      <w:pPr>
        <w:spacing w:after="0" w:line="240" w:lineRule="auto"/>
        <w:jc w:val="both"/>
        <w:rPr>
          <w:rFonts w:ascii="Times New Roman" w:hAnsi="Times New Roman" w:cs="Times New Roman"/>
          <w:b/>
          <w:sz w:val="20"/>
          <w:szCs w:val="20"/>
        </w:rPr>
      </w:pPr>
    </w:p>
    <w:p w14:paraId="1934824D" w14:textId="0E2BF0E6" w:rsidR="005359C4" w:rsidRPr="005359C4" w:rsidRDefault="00765FBB" w:rsidP="005359C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Постановление </w:t>
      </w:r>
      <w:r w:rsidR="005359C4" w:rsidRPr="005359C4">
        <w:rPr>
          <w:rFonts w:ascii="Times New Roman" w:eastAsia="Calibri" w:hAnsi="Times New Roman" w:cs="Times New Roman"/>
          <w:b/>
          <w:sz w:val="20"/>
          <w:szCs w:val="20"/>
        </w:rPr>
        <w:t>от  27.04.2022</w:t>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sidRP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r>
      <w:r w:rsidR="005359C4">
        <w:rPr>
          <w:rFonts w:ascii="Times New Roman" w:eastAsia="Calibri" w:hAnsi="Times New Roman" w:cs="Times New Roman"/>
          <w:b/>
          <w:sz w:val="20"/>
          <w:szCs w:val="20"/>
        </w:rPr>
        <w:tab/>
        <w:t xml:space="preserve">  </w:t>
      </w:r>
      <w:r w:rsidR="005359C4" w:rsidRPr="005359C4">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5359C4" w:rsidRPr="005359C4">
        <w:rPr>
          <w:rFonts w:ascii="Times New Roman" w:eastAsia="Calibri" w:hAnsi="Times New Roman" w:cs="Times New Roman"/>
          <w:b/>
          <w:sz w:val="20"/>
          <w:szCs w:val="20"/>
        </w:rPr>
        <w:t xml:space="preserve"> № 337</w:t>
      </w:r>
    </w:p>
    <w:p w14:paraId="738F3B75" w14:textId="2A503FF3" w:rsidR="005359C4" w:rsidRPr="002A3E52" w:rsidRDefault="005359C4" w:rsidP="002A3E52">
      <w:pPr>
        <w:autoSpaceDE w:val="0"/>
        <w:autoSpaceDN w:val="0"/>
        <w:adjustRightInd w:val="0"/>
        <w:spacing w:after="0" w:line="240" w:lineRule="auto"/>
        <w:jc w:val="both"/>
        <w:rPr>
          <w:rFonts w:ascii="Times New Roman" w:hAnsi="Times New Roman" w:cs="Times New Roman"/>
          <w:bCs/>
          <w:sz w:val="20"/>
          <w:szCs w:val="20"/>
        </w:rPr>
      </w:pPr>
      <w:r w:rsidRPr="005359C4">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5359C4">
        <w:rPr>
          <w:rFonts w:ascii="Times New Roman" w:hAnsi="Times New Roman" w:cs="Times New Roman"/>
          <w:bCs/>
          <w:sz w:val="20"/>
          <w:szCs w:val="20"/>
        </w:rPr>
        <w:t>«Постановка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r w:rsidR="002A3E52">
        <w:rPr>
          <w:rFonts w:ascii="Times New Roman" w:hAnsi="Times New Roman" w:cs="Times New Roman"/>
          <w:bCs/>
          <w:sz w:val="20"/>
          <w:szCs w:val="20"/>
        </w:rPr>
        <w:t xml:space="preserve"> </w:t>
      </w:r>
      <w:r w:rsidRPr="005359C4">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2A3E52">
        <w:rPr>
          <w:rFonts w:ascii="Times New Roman" w:hAnsi="Times New Roman" w:cs="Times New Roman"/>
          <w:bCs/>
          <w:sz w:val="20"/>
          <w:szCs w:val="20"/>
        </w:rPr>
        <w:t xml:space="preserve"> </w:t>
      </w:r>
      <w:r w:rsidRPr="005359C4">
        <w:rPr>
          <w:rFonts w:ascii="Times New Roman" w:hAnsi="Times New Roman" w:cs="Times New Roman"/>
          <w:b/>
          <w:sz w:val="20"/>
          <w:szCs w:val="20"/>
        </w:rPr>
        <w:t xml:space="preserve">п о с т а н о в л я ю: </w:t>
      </w:r>
      <w:r w:rsidR="002A3E52">
        <w:rPr>
          <w:rFonts w:ascii="Times New Roman" w:hAnsi="Times New Roman" w:cs="Times New Roman"/>
          <w:bCs/>
          <w:sz w:val="20"/>
          <w:szCs w:val="20"/>
        </w:rPr>
        <w:t xml:space="preserve"> </w:t>
      </w:r>
      <w:r w:rsidRPr="005359C4">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5359C4">
        <w:rPr>
          <w:rFonts w:ascii="Times New Roman" w:hAnsi="Times New Roman" w:cs="Times New Roman"/>
          <w:bCs/>
          <w:sz w:val="20"/>
          <w:szCs w:val="20"/>
        </w:rPr>
        <w:t xml:space="preserve">«Постановка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 </w:t>
      </w:r>
      <w:r w:rsidR="002A3E52">
        <w:rPr>
          <w:rFonts w:ascii="Times New Roman" w:hAnsi="Times New Roman" w:cs="Times New Roman"/>
          <w:bCs/>
          <w:sz w:val="20"/>
          <w:szCs w:val="20"/>
        </w:rPr>
        <w:t xml:space="preserve"> </w:t>
      </w:r>
      <w:r w:rsidRPr="005359C4">
        <w:rPr>
          <w:rFonts w:ascii="Times New Roman" w:hAnsi="Times New Roman" w:cs="Times New Roman"/>
          <w:sz w:val="20"/>
          <w:szCs w:val="20"/>
        </w:rPr>
        <w:t>2. Настоящее постановление подлежит официальному опубликованию.</w:t>
      </w:r>
      <w:r w:rsidR="002A3E52">
        <w:rPr>
          <w:rFonts w:ascii="Times New Roman" w:hAnsi="Times New Roman" w:cs="Times New Roman"/>
          <w:bCs/>
          <w:sz w:val="20"/>
          <w:szCs w:val="20"/>
        </w:rPr>
        <w:t xml:space="preserve"> </w:t>
      </w:r>
      <w:r w:rsidRPr="005359C4">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A24F760" w14:textId="603413E6"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Глава Завитинского муниципального округа                       </w:t>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002A3E52">
        <w:rPr>
          <w:rFonts w:ascii="Times New Roman" w:hAnsi="Times New Roman" w:cs="Times New Roman"/>
          <w:sz w:val="20"/>
          <w:szCs w:val="20"/>
        </w:rPr>
        <w:tab/>
      </w:r>
      <w:r w:rsidRPr="005359C4">
        <w:rPr>
          <w:rFonts w:ascii="Times New Roman" w:hAnsi="Times New Roman" w:cs="Times New Roman"/>
          <w:sz w:val="20"/>
          <w:szCs w:val="20"/>
        </w:rPr>
        <w:t xml:space="preserve">     </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 xml:space="preserve">      С.С. Линевич </w:t>
      </w:r>
    </w:p>
    <w:p w14:paraId="30016011" w14:textId="528F4DF6" w:rsidR="005359C4" w:rsidRPr="00632D55" w:rsidRDefault="005359C4" w:rsidP="00765FBB">
      <w:pPr>
        <w:keepNext/>
        <w:spacing w:after="0" w:line="240" w:lineRule="auto"/>
        <w:jc w:val="both"/>
        <w:outlineLvl w:val="0"/>
        <w:rPr>
          <w:rFonts w:ascii="Times New Roman" w:hAnsi="Times New Roman" w:cs="Times New Roman"/>
          <w:sz w:val="20"/>
          <w:szCs w:val="20"/>
        </w:rPr>
      </w:pPr>
      <w:r w:rsidRPr="005359C4">
        <w:rPr>
          <w:rFonts w:ascii="Times New Roman" w:hAnsi="Times New Roman" w:cs="Times New Roman"/>
          <w:sz w:val="20"/>
          <w:szCs w:val="20"/>
          <w:lang w:eastAsia="zh-CN"/>
        </w:rPr>
        <w:t>Приложение к постановлению главы</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lang w:eastAsia="zh-CN"/>
        </w:rPr>
        <w:t>Завитинского муниципального округа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lang w:eastAsia="zh-CN"/>
        </w:rPr>
        <w:t>от 27.04.2022  №  337</w:t>
      </w:r>
      <w:r w:rsidR="002A3E52">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lang w:eastAsia="zh-CN"/>
        </w:rPr>
        <w:t>Административный регламент</w:t>
      </w:r>
      <w:r w:rsidR="002A3E52">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lang w:eastAsia="zh-CN"/>
        </w:rPr>
        <w:t>предоставления муниципальной услуги «Постановка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r w:rsidR="002A3E52">
        <w:rPr>
          <w:rFonts w:ascii="Times New Roman" w:hAnsi="Times New Roman" w:cs="Times New Roman"/>
          <w:sz w:val="20"/>
          <w:szCs w:val="20"/>
          <w:lang w:eastAsia="zh-CN"/>
        </w:rPr>
        <w:t xml:space="preserve"> </w:t>
      </w:r>
      <w:r w:rsidRPr="005359C4">
        <w:rPr>
          <w:rFonts w:ascii="Times New Roman" w:hAnsi="Times New Roman" w:cs="Times New Roman"/>
          <w:b/>
          <w:sz w:val="20"/>
          <w:szCs w:val="20"/>
        </w:rPr>
        <w:t>1. Общие положения</w:t>
      </w:r>
      <w:bookmarkStart w:id="10" w:name="_Hlk40972767"/>
      <w:bookmarkStart w:id="11" w:name="_Hlk41043988"/>
      <w:bookmarkStart w:id="12" w:name="_Hlk40973750"/>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5359C4">
        <w:rPr>
          <w:rFonts w:ascii="Times New Roman" w:hAnsi="Times New Roman" w:cs="Times New Roman"/>
          <w:bCs/>
          <w:sz w:val="20"/>
          <w:szCs w:val="20"/>
        </w:rPr>
        <w:t xml:space="preserve">постановке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 </w:t>
      </w:r>
      <w:r w:rsidRPr="005359C4">
        <w:rPr>
          <w:rFonts w:ascii="Times New Roman" w:hAnsi="Times New Roman" w:cs="Times New Roman"/>
          <w:sz w:val="20"/>
          <w:szCs w:val="20"/>
        </w:rPr>
        <w:t xml:space="preserve">(далее –муниципальная услуга) в соответствии с </w:t>
      </w:r>
      <w:hyperlink w:anchor="P39" w:history="1">
        <w:r w:rsidRPr="005359C4">
          <w:rPr>
            <w:rFonts w:ascii="Times New Roman" w:eastAsia="Calibri" w:hAnsi="Times New Roman" w:cs="Times New Roman"/>
            <w:color w:val="0000FF"/>
            <w:sz w:val="20"/>
            <w:szCs w:val="20"/>
          </w:rPr>
          <w:t>Положение</w:t>
        </w:r>
      </w:hyperlink>
      <w:r w:rsidRPr="005359C4">
        <w:rPr>
          <w:rFonts w:ascii="Times New Roman" w:eastAsia="Calibri" w:hAnsi="Times New Roman" w:cs="Times New Roman"/>
          <w:color w:val="0000FF"/>
          <w:sz w:val="20"/>
          <w:szCs w:val="20"/>
        </w:rPr>
        <w:t>м</w:t>
      </w:r>
      <w:r w:rsidRPr="005359C4">
        <w:rPr>
          <w:rFonts w:ascii="Times New Roman" w:eastAsia="Calibri" w:hAnsi="Times New Roman" w:cs="Times New Roman"/>
          <w:sz w:val="20"/>
          <w:szCs w:val="20"/>
        </w:rP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10.12.2002 № 879</w:t>
      </w:r>
      <w:r w:rsidRPr="005359C4">
        <w:rPr>
          <w:rFonts w:ascii="Times New Roman" w:hAnsi="Times New Roman" w:cs="Times New Roman"/>
          <w:sz w:val="20"/>
          <w:szCs w:val="20"/>
        </w:rPr>
        <w:t xml:space="preserve"> (далее - Положение) в части постановки на учет,  с </w:t>
      </w:r>
      <w:hyperlink w:anchor="P64" w:history="1">
        <w:r w:rsidRPr="005359C4">
          <w:rPr>
            <w:rFonts w:ascii="Times New Roman" w:eastAsia="Calibri" w:hAnsi="Times New Roman" w:cs="Times New Roman"/>
            <w:color w:val="0000FF"/>
            <w:sz w:val="20"/>
            <w:szCs w:val="20"/>
          </w:rPr>
          <w:t>Правила</w:t>
        </w:r>
      </w:hyperlink>
      <w:r w:rsidRPr="005359C4">
        <w:rPr>
          <w:rFonts w:ascii="Times New Roman" w:eastAsia="Calibri" w:hAnsi="Times New Roman" w:cs="Times New Roman"/>
          <w:color w:val="0000FF"/>
          <w:sz w:val="20"/>
          <w:szCs w:val="20"/>
        </w:rPr>
        <w:t>ми</w:t>
      </w:r>
      <w:r w:rsidRPr="005359C4">
        <w:rPr>
          <w:rFonts w:ascii="Times New Roman" w:eastAsia="Calibri" w:hAnsi="Times New Roman" w:cs="Times New Roman"/>
          <w:sz w:val="20"/>
          <w:szCs w:val="20"/>
        </w:rP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21.03.2006 № 153 (далее - Правила) для участия в ведомственной целевой программе</w:t>
      </w:r>
      <w:r w:rsidRPr="005359C4">
        <w:rPr>
          <w:rFonts w:ascii="Times New Roman" w:hAnsi="Times New Roman" w:cs="Times New Roman"/>
          <w:sz w:val="20"/>
          <w:szCs w:val="20"/>
        </w:rPr>
        <w:t>.</w:t>
      </w:r>
      <w:r w:rsidR="002A3E52">
        <w:rPr>
          <w:rFonts w:ascii="Times New Roman" w:hAnsi="Times New Roman" w:cs="Times New Roman"/>
          <w:sz w:val="20"/>
          <w:szCs w:val="20"/>
        </w:rPr>
        <w:t xml:space="preserve"> </w:t>
      </w:r>
      <w:r w:rsidRPr="005359C4">
        <w:rPr>
          <w:rFonts w:ascii="Times New Roman" w:hAnsi="Times New Roman" w:cs="Times New Roman"/>
        </w:rPr>
        <w:t xml:space="preserve">1.2. Получатели услуги: </w:t>
      </w:r>
      <w:r w:rsidRPr="005359C4">
        <w:rPr>
          <w:rFonts w:ascii="Times New Roman" w:eastAsia="Calibri" w:hAnsi="Times New Roman" w:cs="Times New Roman"/>
        </w:rP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5359C4">
          <w:rPr>
            <w:rFonts w:ascii="Times New Roman" w:eastAsia="Calibri" w:hAnsi="Times New Roman" w:cs="Times New Roman"/>
            <w:color w:val="0000FF"/>
          </w:rPr>
          <w:t>законом</w:t>
        </w:r>
      </w:hyperlink>
      <w:r w:rsidRPr="005359C4">
        <w:rPr>
          <w:rFonts w:ascii="Times New Roman" w:eastAsia="Calibri" w:hAnsi="Times New Roman" w:cs="Times New Roman"/>
        </w:rPr>
        <w:t xml:space="preserve"> от 25.12.2002 № 125-ФЗ «О жилищных субсидиях гражданам, выезжающим из районов Крайнего Севера и приравненных к ним местностей» </w:t>
      </w:r>
      <w:r w:rsidRPr="005359C4">
        <w:rPr>
          <w:rFonts w:ascii="Times New Roman" w:hAnsi="Times New Roman" w:cs="Times New Roman"/>
          <w:lang w:eastAsia="zh-CN"/>
        </w:rPr>
        <w:t>(далее – заявители, заявитель).</w:t>
      </w:r>
      <w:r w:rsidR="002A3E52">
        <w:rPr>
          <w:rFonts w:ascii="Times New Roman" w:hAnsi="Times New Roman" w:cs="Times New Roman"/>
          <w:lang w:eastAsia="zh-CN"/>
        </w:rPr>
        <w:t xml:space="preserve"> </w:t>
      </w:r>
      <w:r w:rsidRPr="005359C4">
        <w:rPr>
          <w:sz w:val="20"/>
          <w:szCs w:val="20"/>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2A3E52">
        <w:rPr>
          <w:sz w:val="20"/>
          <w:szCs w:val="20"/>
        </w:rPr>
        <w:t xml:space="preserve"> </w:t>
      </w:r>
      <w:r w:rsidRPr="005359C4">
        <w:rPr>
          <w:spacing w:val="1"/>
          <w:sz w:val="20"/>
          <w:szCs w:val="20"/>
        </w:rPr>
        <w:t>1.3. Информирование о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1.3.1. информация о порядке предоставления муниципальной услуги размещается:</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1) на информационных стендах, расположенных в помещениях администрации Завитинского муниципального округа (далее – Уполномоченный орган, орган местного самоуправления), многофункциональных центров предоставления государственных и муниципальных услуг. </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2) на официальном сайте Уполномоченного органа в информационно-телекоммуникационной сети «Интернет» </w:t>
      </w:r>
      <w:hyperlink r:id="rId16" w:history="1">
        <w:r w:rsidRPr="005359C4">
          <w:rPr>
            <w:rFonts w:ascii="Times New Roman" w:hAnsi="Times New Roman" w:cs="Times New Roman"/>
            <w:color w:val="0000FF"/>
            <w:sz w:val="20"/>
            <w:szCs w:val="20"/>
            <w:u w:val="single"/>
            <w:lang w:val="en-US"/>
          </w:rPr>
          <w:t>www</w:t>
        </w:r>
        <w:r w:rsidRPr="005359C4">
          <w:rPr>
            <w:rFonts w:ascii="Times New Roman" w:hAnsi="Times New Roman" w:cs="Times New Roman"/>
            <w:color w:val="0000FF"/>
            <w:sz w:val="20"/>
            <w:szCs w:val="20"/>
            <w:u w:val="single"/>
          </w:rPr>
          <w:t>.zavitinsk.info.</w:t>
        </w:r>
        <w:r w:rsidRPr="005359C4">
          <w:rPr>
            <w:rFonts w:ascii="Times New Roman" w:hAnsi="Times New Roman" w:cs="Times New Roman"/>
            <w:color w:val="0000FF"/>
            <w:sz w:val="20"/>
            <w:szCs w:val="20"/>
            <w:u w:val="single"/>
            <w:lang w:val="en-US"/>
          </w:rPr>
          <w:t>ru</w:t>
        </w:r>
      </w:hyperlink>
      <w:r w:rsidRPr="005359C4">
        <w:rPr>
          <w:rFonts w:ascii="Times New Roman" w:hAnsi="Times New Roman" w:cs="Times New Roman"/>
          <w:color w:val="000000"/>
          <w:sz w:val="20"/>
          <w:szCs w:val="20"/>
        </w:rPr>
        <w:t xml:space="preserve">; </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3) на Портале государственных и муниципальных услуг Амурской области </w:t>
      </w:r>
      <w:hyperlink r:id="rId17" w:history="1">
        <w:r w:rsidRPr="005359C4">
          <w:rPr>
            <w:rStyle w:val="a9"/>
            <w:rFonts w:ascii="Times New Roman" w:hAnsi="Times New Roman" w:cs="Times New Roman"/>
            <w:bCs/>
            <w:sz w:val="20"/>
            <w:szCs w:val="20"/>
          </w:rPr>
          <w:t>https://gu.amurobl.ru/</w:t>
        </w:r>
      </w:hyperlink>
      <w:r w:rsidRPr="005359C4">
        <w:rPr>
          <w:rFonts w:ascii="Times New Roman" w:hAnsi="Times New Roman" w:cs="Times New Roman"/>
          <w:bCs/>
          <w:sz w:val="20"/>
          <w:szCs w:val="20"/>
        </w:rPr>
        <w:t xml:space="preserve"> </w:t>
      </w:r>
      <w:r w:rsidRPr="005359C4">
        <w:rPr>
          <w:rFonts w:ascii="Times New Roman" w:hAnsi="Times New Roman" w:cs="Times New Roman"/>
          <w:spacing w:val="1"/>
          <w:sz w:val="20"/>
          <w:szCs w:val="20"/>
        </w:rPr>
        <w:t>(далее – Региональный портал);</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4) на Едином портале государственных и муниципальных услуг (функций) (http</w:t>
      </w:r>
      <w:r w:rsidRPr="005359C4">
        <w:rPr>
          <w:rFonts w:ascii="Times New Roman" w:hAnsi="Times New Roman" w:cs="Times New Roman"/>
          <w:spacing w:val="1"/>
          <w:sz w:val="20"/>
          <w:szCs w:val="20"/>
          <w:lang w:val="en-US"/>
        </w:rPr>
        <w:t>s</w:t>
      </w:r>
      <w:r w:rsidRPr="005359C4">
        <w:rPr>
          <w:rFonts w:ascii="Times New Roman" w:hAnsi="Times New Roman" w:cs="Times New Roman"/>
          <w:spacing w:val="1"/>
          <w:sz w:val="20"/>
          <w:szCs w:val="20"/>
        </w:rPr>
        <w:t>:// www.gosuslugi.ru/) (далее – Единый портал);</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5) в государственной информационной системе «Реестр государственных и муниципальных услуг» (http://frgu.ru) (далее – Региональный реестр).</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 xml:space="preserve">6) непосредственно при личном приеме заявителя в Уполномоченном органе – администрации Завитинского </w:t>
      </w:r>
      <w:r w:rsidRPr="005359C4">
        <w:rPr>
          <w:rFonts w:ascii="Times New Roman" w:hAnsi="Times New Roman" w:cs="Times New Roman"/>
          <w:spacing w:val="1"/>
          <w:sz w:val="20"/>
          <w:szCs w:val="20"/>
        </w:rPr>
        <w:lastRenderedPageBreak/>
        <w:t>муниципального округа или многофункциональном центре предоставления государственных и муниципальных услуг (далее – многофункциональный центр, МФЦ);</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7) по телефону Уполномоченного органа или многофункционального центра;8) письменно, в том числе посредством электронной почты, факсимильной связи.</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1.3.2. Консультирование по вопросам предоставления муниципальной услуги осуществляется:</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 в многофункциональных центрах при устном обращении - лично или по телефону;</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1.3.3. Информация о порядке и сроках предоставления муниципальной услуги предоставляется заявителю бесплатно.</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w:t>
      </w:r>
      <w:r w:rsidR="002A3E52">
        <w:rPr>
          <w:rFonts w:ascii="Times New Roman" w:hAnsi="Times New Roman" w:cs="Times New Roman"/>
          <w:spacing w:val="1"/>
          <w:sz w:val="20"/>
          <w:szCs w:val="20"/>
        </w:rPr>
        <w:t xml:space="preserve"> </w:t>
      </w:r>
      <w:r w:rsidRPr="005359C4">
        <w:rPr>
          <w:rFonts w:ascii="Times New Roman" w:hAnsi="Times New Roman" w:cs="Times New Roman"/>
          <w:spacing w:val="1"/>
          <w:sz w:val="20"/>
          <w:szCs w:val="20"/>
        </w:rPr>
        <w:t>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pacing w:val="1"/>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2A3E52">
        <w:rPr>
          <w:rFonts w:ascii="Times New Roman" w:hAnsi="Times New Roman" w:cs="Times New Roman"/>
          <w:spacing w:val="1"/>
          <w:sz w:val="20"/>
          <w:szCs w:val="20"/>
        </w:rPr>
        <w:t xml:space="preserve"> </w:t>
      </w:r>
      <w:r w:rsidRPr="005359C4">
        <w:rPr>
          <w:rFonts w:ascii="Times New Roman" w:hAnsi="Times New Roman" w:cs="Times New Roman"/>
          <w:spacing w:val="1"/>
          <w:sz w:val="20"/>
          <w:szCs w:val="20"/>
        </w:rPr>
        <w:t>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10"/>
      <w:bookmarkEnd w:id="11"/>
      <w:bookmarkEnd w:id="12"/>
      <w:r w:rsidR="002A3E52">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rPr>
        <w:t>2. Стандарт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 Наименование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bCs/>
          <w:sz w:val="20"/>
          <w:szCs w:val="20"/>
        </w:rPr>
        <w:t xml:space="preserve">«Постановка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2.2. Наименование органа местного самоуправления, непосредственно предоставляющего муниципальную услугу</w:t>
      </w:r>
      <w:r w:rsidR="002A3E52">
        <w:rPr>
          <w:rFonts w:ascii="Times New Roman" w:hAnsi="Times New Roman" w:cs="Times New Roman"/>
          <w:sz w:val="20"/>
          <w:szCs w:val="20"/>
          <w:lang w:eastAsia="zh-CN"/>
        </w:rPr>
        <w:t xml:space="preserve"> </w:t>
      </w:r>
      <w:r w:rsidRPr="005359C4">
        <w:rPr>
          <w:rFonts w:ascii="Times New Roman" w:hAnsi="Times New Roman" w:cs="Times New Roman"/>
          <w:iCs/>
          <w:sz w:val="20"/>
          <w:szCs w:val="20"/>
        </w:rPr>
        <w:t xml:space="preserve">Администрация Завитинского муниципального округа, отдел архитектуры и градостроительства.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2.3. Перечень нормативных правовых актов, регулирующих предоставление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2.4. Описание результата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2.4.1. Результатами предоставления муниципальной услуги являются:</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1) решение о постановке на учет (постановление главы Завитинского муниципального округа по форме, установленной органом местного самоуправления);</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2) решение об отказе постановке на учет (по форме согласно приложению № 3 к настоящему Административному регламенту); </w:t>
      </w:r>
      <w:r w:rsidRPr="005359C4">
        <w:rPr>
          <w:rFonts w:ascii="Times New Roman" w:hAnsi="Times New Roman" w:cs="Times New Roman"/>
          <w:sz w:val="20"/>
          <w:szCs w:val="20"/>
        </w:rPr>
        <w:t>2.5.</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359C4">
        <w:rPr>
          <w:rFonts w:ascii="Times New Roman" w:hAnsi="Times New Roman" w:cs="Times New Roman"/>
          <w:b/>
          <w:sz w:val="20"/>
          <w:szCs w:val="20"/>
        </w:rPr>
        <w:t xml:space="preserve"> </w:t>
      </w:r>
      <w:r w:rsidRPr="005359C4">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2.5.1.</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органом местного самоуправления не позднее чем через 15 рабочих дней с даты регистрации заявлений граждан. </w:t>
      </w:r>
      <w:r w:rsidR="002A3E52">
        <w:rPr>
          <w:rFonts w:ascii="Times New Roman" w:eastAsia="Calibri" w:hAnsi="Times New Roman" w:cs="Times New Roman"/>
          <w:sz w:val="20"/>
          <w:szCs w:val="20"/>
        </w:rPr>
        <w:t xml:space="preserve"> </w:t>
      </w:r>
      <w:r w:rsidRPr="005359C4">
        <w:rPr>
          <w:rFonts w:ascii="Times New Roman" w:eastAsia="Calibri" w:hAnsi="Times New Roman" w:cs="Times New Roman"/>
          <w:sz w:val="20"/>
          <w:szCs w:val="20"/>
        </w:rPr>
        <w:t>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2.5.2. Приостановление срока предоставления муниципальной услуги не предусмотрено.</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2A3E52">
        <w:rPr>
          <w:rFonts w:ascii="Times New Roman" w:hAnsi="Times New Roman" w:cs="Times New Roman"/>
          <w:sz w:val="20"/>
          <w:szCs w:val="20"/>
        </w:rPr>
        <w:t xml:space="preserve"> </w:t>
      </w:r>
      <w:r w:rsidRPr="005359C4">
        <w:rPr>
          <w:rFonts w:ascii="Times New Roman" w:hAnsi="Times New Roman" w:cs="Times New Roman"/>
        </w:rPr>
        <w:t>2.6.1.</w:t>
      </w:r>
      <w:r w:rsidRPr="005359C4">
        <w:rPr>
          <w:rFonts w:ascii="Times New Roman" w:hAnsi="Times New Roman" w:cs="Times New Roman"/>
          <w:lang w:val="en-US"/>
        </w:rPr>
        <w:t> </w:t>
      </w:r>
      <w:r w:rsidRPr="005359C4">
        <w:rPr>
          <w:rFonts w:ascii="Times New Roman" w:hAnsi="Times New Roman" w:cs="Times New Roman"/>
        </w:rP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18" w:history="1">
        <w:r w:rsidRPr="005359C4">
          <w:rPr>
            <w:rFonts w:ascii="Times New Roman" w:hAnsi="Times New Roman" w:cs="Times New Roman"/>
            <w:color w:val="0000FF"/>
          </w:rPr>
          <w:t>законом</w:t>
        </w:r>
      </w:hyperlink>
      <w:r w:rsidRPr="005359C4">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местного самоуправления по месту жительства следующие документы:</w:t>
      </w:r>
      <w:bookmarkStart w:id="13" w:name="P99"/>
      <w:bookmarkEnd w:id="13"/>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а) заявление по форме согласно </w:t>
      </w:r>
      <w:hyperlink w:anchor="P99" w:history="1">
        <w:r w:rsidRPr="005359C4">
          <w:rPr>
            <w:rFonts w:ascii="Times New Roman" w:hAnsi="Times New Roman" w:cs="Times New Roman"/>
            <w:color w:val="000000" w:themeColor="text1"/>
            <w:sz w:val="20"/>
            <w:szCs w:val="20"/>
          </w:rPr>
          <w:t>приложению № 1</w:t>
        </w:r>
      </w:hyperlink>
      <w:r w:rsidRPr="005359C4">
        <w:rPr>
          <w:rFonts w:ascii="Times New Roman" w:hAnsi="Times New Roman" w:cs="Times New Roman"/>
          <w:color w:val="000000" w:themeColor="text1"/>
          <w:sz w:val="20"/>
          <w:szCs w:val="20"/>
        </w:rPr>
        <w:t xml:space="preserve"> к настоящему Административному регламенту</w:t>
      </w:r>
      <w:r w:rsidRPr="005359C4">
        <w:rPr>
          <w:rFonts w:ascii="Times New Roman" w:hAnsi="Times New Roman" w:cs="Times New Roman"/>
          <w:sz w:val="20"/>
          <w:szCs w:val="20"/>
        </w:rPr>
        <w:t>;</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б) копии документов, удостоверяющих личность заявителя и проживающих с ним членов семьи;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Копии документов, указанные в подпунктах «а»-«г» пункта 2.6.1 настоящего Административного регламента, должны быть заверены в установленном порядке или представлены с предъявлением подлинника.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Заявление регистрируется в книге регистрации и учета граждан, имеющих право на получение социальных выплат для приобретения жилья.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r w:rsidR="002A3E52">
        <w:rPr>
          <w:rFonts w:ascii="Times New Roman" w:hAnsi="Times New Roman" w:cs="Times New Roman"/>
          <w:sz w:val="20"/>
          <w:szCs w:val="20"/>
        </w:rPr>
        <w:t xml:space="preserve"> </w:t>
      </w:r>
      <w:r w:rsidRPr="005359C4">
        <w:rPr>
          <w:rFonts w:ascii="Times New Roman" w:hAnsi="Times New Roman" w:cs="Times New Roman"/>
        </w:rPr>
        <w:t xml:space="preserve">2.6.2. </w:t>
      </w:r>
      <w:r w:rsidRPr="005359C4">
        <w:rPr>
          <w:rFonts w:ascii="Times New Roman" w:eastAsia="Calibri" w:hAnsi="Times New Roman" w:cs="Times New Roman"/>
        </w:rPr>
        <w:t>Для участия в ведомственной целевой программе</w:t>
      </w:r>
      <w:r w:rsidRPr="005359C4">
        <w:rPr>
          <w:rFonts w:ascii="Times New Roman" w:hAnsi="Times New Roman" w:cs="Times New Roman"/>
        </w:rPr>
        <w:t xml:space="preserve"> гражданин, имеющий право на получение социальной выплаты для</w:t>
      </w:r>
      <w:r w:rsidR="002A3E52">
        <w:rPr>
          <w:rFonts w:ascii="Times New Roman" w:hAnsi="Times New Roman" w:cs="Times New Roman"/>
        </w:rPr>
        <w:t xml:space="preserve"> </w:t>
      </w:r>
      <w:r w:rsidRPr="005359C4">
        <w:rPr>
          <w:rFonts w:ascii="Times New Roman" w:hAnsi="Times New Roman" w:cs="Times New Roman"/>
        </w:rPr>
        <w:lastRenderedPageBreak/>
        <w:t xml:space="preserve">приобретения жилья в соответствии с Федеральным </w:t>
      </w:r>
      <w:hyperlink r:id="rId19" w:history="1">
        <w:r w:rsidRPr="005359C4">
          <w:rPr>
            <w:rFonts w:ascii="Times New Roman" w:hAnsi="Times New Roman" w:cs="Times New Roman"/>
            <w:color w:val="0000FF"/>
          </w:rPr>
          <w:t>законом</w:t>
        </w:r>
      </w:hyperlink>
      <w:r w:rsidRPr="005359C4">
        <w:rPr>
          <w:rFonts w:ascii="Times New Roman" w:hAnsi="Times New Roman" w:cs="Times New Roman"/>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местного самоуправления по месту жительства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3" w:history="1">
        <w:r w:rsidRPr="005359C4">
          <w:rPr>
            <w:rFonts w:ascii="Times New Roman" w:hAnsi="Times New Roman" w:cs="Times New Roman"/>
            <w:color w:val="000000" w:themeColor="text1"/>
          </w:rPr>
          <w:t>приложению № 2</w:t>
        </w:r>
      </w:hyperlink>
      <w:r w:rsidRPr="005359C4">
        <w:rPr>
          <w:rFonts w:ascii="Times New Roman" w:hAnsi="Times New Roman" w:cs="Times New Roman"/>
          <w:color w:val="000000" w:themeColor="text1"/>
        </w:rPr>
        <w:t xml:space="preserve"> к настоящему Административному регламенту</w:t>
      </w:r>
      <w:r w:rsidRPr="005359C4">
        <w:rPr>
          <w:rFonts w:ascii="Times New Roman" w:hAnsi="Times New Roman" w:cs="Times New Roman"/>
        </w:rPr>
        <w:t xml:space="preserve"> с приложением следующих документов: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а) 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bookmarkStart w:id="14" w:name="P313"/>
      <w:bookmarkEnd w:id="14"/>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б) 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bookmarkStart w:id="15" w:name="P316"/>
      <w:bookmarkEnd w:id="15"/>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г)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 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е) справка органов службы занятости населения по месту постоянного проживания гражданина о признании его в установленном </w:t>
      </w:r>
      <w:hyperlink r:id="rId20" w:history="1">
        <w:r w:rsidRPr="005359C4">
          <w:rPr>
            <w:rFonts w:ascii="Times New Roman" w:hAnsi="Times New Roman" w:cs="Times New Roman"/>
            <w:color w:val="0000FF"/>
            <w:sz w:val="20"/>
            <w:szCs w:val="20"/>
          </w:rPr>
          <w:t>порядке</w:t>
        </w:r>
      </w:hyperlink>
      <w:r w:rsidRPr="005359C4">
        <w:rPr>
          <w:rFonts w:ascii="Times New Roman" w:hAnsi="Times New Roman" w:cs="Times New Roman"/>
          <w:sz w:val="20"/>
          <w:szCs w:val="20"/>
        </w:rPr>
        <w:t xml:space="preserve"> безработным с указанием даты признания гражданина таковым - для безработных;</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з) копии документов, удостоверяющих личность каждого члена семьи;</w:t>
      </w:r>
      <w:bookmarkStart w:id="16" w:name="P325"/>
      <w:bookmarkEnd w:id="16"/>
      <w:r w:rsidR="002A3E52">
        <w:rPr>
          <w:rFonts w:ascii="Times New Roman" w:hAnsi="Times New Roman" w:cs="Times New Roman"/>
          <w:sz w:val="20"/>
          <w:szCs w:val="20"/>
        </w:rPr>
        <w:t xml:space="preserve"> </w:t>
      </w:r>
      <w:r w:rsidRPr="005359C4">
        <w:rPr>
          <w:rFonts w:ascii="Times New Roman" w:hAnsi="Times New Roman" w:cs="Times New Roman"/>
          <w:sz w:val="20"/>
          <w:szCs w:val="20"/>
        </w:rPr>
        <w:t>и) 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выехавших из районов Крайнего Севера и приравненных к ним местностей в период с 1 января 1992 г. по 1 января 2015 г.</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 xml:space="preserve">Копии документов должны быть заверены в установленном порядке или представлены с предъявлением подлинника.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от 06.04.2011 № 63-ФЗ «Об электронной подписи» (далее – Федеральный закон № 63-ФЗ).</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случае направления заявления посредством Единого портала сведения из документа, удостоверяющего личность заявителя, представителя заявителя</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2.6.3. Заявление и прилагаемые документы могут быть представлены (направлены) заявителем одним из следующих способов: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1) лично или посредством почтового отправления в орган местного </w:t>
      </w:r>
      <w:r w:rsidRPr="00765FBB">
        <w:rPr>
          <w:rFonts w:ascii="Times New Roman" w:hAnsi="Times New Roman" w:cs="Times New Roman"/>
          <w:sz w:val="20"/>
          <w:szCs w:val="20"/>
        </w:rPr>
        <w:t>самоуправления;</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через МФЦ;</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через Региональный портал или Единый портал.</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2.6.4. Запрещается требовать от заявителя:</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w:t>
      </w:r>
      <w:r w:rsidRPr="005359C4">
        <w:rPr>
          <w:rFonts w:ascii="Times New Roman" w:hAnsi="Times New Roman" w:cs="Times New Roman"/>
          <w:sz w:val="20"/>
          <w:szCs w:val="20"/>
        </w:rPr>
        <w:t xml:space="preserve">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5359C4">
        <w:rPr>
          <w:rFonts w:ascii="Times New Roman" w:hAnsi="Times New Roman" w:cs="Times New Roman"/>
          <w:sz w:val="20"/>
          <w:szCs w:val="20"/>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2A3E52">
        <w:rPr>
          <w:rFonts w:ascii="Times New Roman" w:hAnsi="Times New Roman" w:cs="Times New Roman"/>
          <w:sz w:val="20"/>
          <w:szCs w:val="20"/>
        </w:rPr>
        <w:t xml:space="preserve"> </w:t>
      </w:r>
      <w:r w:rsidRPr="005359C4">
        <w:rPr>
          <w:rFonts w:ascii="Times New Roman" w:hAnsi="Times New Roman" w:cs="Times New Roman"/>
        </w:rPr>
        <w:t>2.7.1. В целях регистрации и постановки на учет орган местного самоуправления в установленном законодательством Российской Федерации порядке запрашивает:</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а) в территориальном органе Пенсионного фонда Российской Федерации: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сведения, подтверждающие факт установления инвалидности, для инвалидов I и II групп, а также для инвалидов с детства;</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документ, содержащий сведения о регистрации граждан по месту жительства в жилом помещении совместно с гражданином, имеющим право на</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получение социальной выплаты для приобретения жилья;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1" w:history="1">
        <w:r w:rsidRPr="005359C4">
          <w:rPr>
            <w:rFonts w:ascii="Times New Roman" w:hAnsi="Times New Roman" w:cs="Times New Roman"/>
            <w:color w:val="0000FF"/>
            <w:sz w:val="20"/>
            <w:szCs w:val="20"/>
          </w:rPr>
          <w:t>законом</w:t>
        </w:r>
      </w:hyperlink>
      <w:r w:rsidRPr="005359C4">
        <w:rPr>
          <w:rFonts w:ascii="Times New Roman" w:hAnsi="Times New Roman" w:cs="Times New Roman"/>
          <w:sz w:val="20"/>
          <w:szCs w:val="20"/>
        </w:rPr>
        <w:t xml:space="preserve"> "О жилищных субсидиях гражданам, выезжающим из районов Крайнего Севера и приравненных к ним местностей".</w:t>
      </w:r>
      <w:r w:rsidR="002A3E52">
        <w:rPr>
          <w:rFonts w:ascii="Times New Roman" w:hAnsi="Times New Roman" w:cs="Times New Roman"/>
          <w:sz w:val="20"/>
          <w:szCs w:val="20"/>
        </w:rPr>
        <w:t xml:space="preserve"> </w:t>
      </w:r>
      <w:r w:rsidRPr="005359C4">
        <w:rPr>
          <w:rFonts w:ascii="Times New Roman" w:hAnsi="Times New Roman" w:cs="Times New Roman"/>
        </w:rPr>
        <w:t>2.7.2. В целях участия в ведомственной целевой программе, запрашивают в установленном законодательством</w:t>
      </w:r>
      <w:r w:rsidR="002A3E52">
        <w:rPr>
          <w:rFonts w:ascii="Times New Roman" w:hAnsi="Times New Roman" w:cs="Times New Roman"/>
        </w:rPr>
        <w:t xml:space="preserve"> </w:t>
      </w:r>
      <w:r w:rsidRPr="005359C4">
        <w:rPr>
          <w:rFonts w:ascii="Times New Roman" w:hAnsi="Times New Roman" w:cs="Times New Roman"/>
        </w:rPr>
        <w:t>Российской Федерации порядке в органе по контролю в сфере миграции: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bookmarkStart w:id="17" w:name="P360"/>
      <w:bookmarkEnd w:id="17"/>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 xml:space="preserve">право на получение социальной выплаты для приобретения жилья в соответствии с Федеральным </w:t>
      </w:r>
      <w:hyperlink r:id="rId22" w:history="1">
        <w:r w:rsidRPr="005359C4">
          <w:rPr>
            <w:rFonts w:ascii="Times New Roman" w:hAnsi="Times New Roman" w:cs="Times New Roman"/>
            <w:color w:val="0000FF"/>
            <w:sz w:val="20"/>
            <w:szCs w:val="20"/>
          </w:rPr>
          <w:t>законом</w:t>
        </w:r>
      </w:hyperlink>
      <w:r w:rsidRPr="005359C4">
        <w:rPr>
          <w:rFonts w:ascii="Times New Roman" w:hAnsi="Times New Roman" w:cs="Times New Roman"/>
          <w:sz w:val="20"/>
          <w:szCs w:val="20"/>
        </w:rPr>
        <w:t xml:space="preserve"> "О жилищных</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субсидиях гражданам, выезжающим из районов Крайнего Севера и приравненных к ним местностей";</w:t>
      </w:r>
      <w:bookmarkStart w:id="18" w:name="P361"/>
      <w:bookmarkEnd w:id="18"/>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документ, содержащий сведения о регистрации по месту жительства в районах Крайнего Севера и приравненных к ним местностях родственников</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Органы местного самоуправления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2.7.3. Заявитель вправе предоставить документы (сведения), указанные в пунктах 2.7.1.-2.7.2</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2.7.4. </w:t>
      </w:r>
      <w:r w:rsidRPr="005359C4">
        <w:rPr>
          <w:rFonts w:ascii="Times New Roman" w:eastAsia="Calibri" w:hAnsi="Times New Roman" w:cs="Times New Roman"/>
          <w:sz w:val="20"/>
          <w:szCs w:val="20"/>
        </w:rPr>
        <w:t xml:space="preserve">Документы, указанные </w:t>
      </w:r>
      <w:r w:rsidRPr="005359C4">
        <w:rPr>
          <w:rFonts w:ascii="Times New Roman" w:hAnsi="Times New Roman" w:cs="Times New Roman"/>
          <w:sz w:val="20"/>
          <w:szCs w:val="20"/>
        </w:rPr>
        <w:t xml:space="preserve">пунктах 2.7.1.-2.7.2 </w:t>
      </w:r>
      <w:r w:rsidRPr="005359C4">
        <w:rPr>
          <w:rFonts w:ascii="Times New Roman" w:eastAsia="Calibri" w:hAnsi="Times New Roman" w:cs="Times New Roman"/>
          <w:sz w:val="20"/>
          <w:szCs w:val="20"/>
        </w:rPr>
        <w:t>настоящего</w:t>
      </w:r>
      <w:r w:rsidRPr="005359C4">
        <w:rPr>
          <w:rFonts w:ascii="Times New Roman" w:hAnsi="Times New Roman" w:cs="Times New Roman"/>
          <w:sz w:val="20"/>
          <w:szCs w:val="20"/>
        </w:rPr>
        <w:t xml:space="preserve"> Административного регламента</w:t>
      </w:r>
      <w:r w:rsidRPr="005359C4">
        <w:rPr>
          <w:rFonts w:ascii="Times New Roman" w:eastAsia="Calibri" w:hAnsi="Times New Roman" w:cs="Times New Roman"/>
          <w:sz w:val="20"/>
          <w:szCs w:val="20"/>
        </w:rPr>
        <w:t>, заявитель вправе представить самостоятельно.</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2.7.5.</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являются: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w:t>
      </w:r>
      <w:r w:rsidR="002A3E52">
        <w:rPr>
          <w:rFonts w:ascii="Times New Roman" w:hAnsi="Times New Roman" w:cs="Times New Roman"/>
          <w:sz w:val="20"/>
          <w:szCs w:val="20"/>
        </w:rPr>
        <w:t xml:space="preserve"> </w:t>
      </w:r>
      <w:r w:rsidRPr="005359C4">
        <w:rPr>
          <w:rFonts w:ascii="Times New Roman" w:hAnsi="Times New Roman" w:cs="Times New Roman"/>
          <w:sz w:val="20"/>
          <w:szCs w:val="2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359C4">
        <w:rPr>
          <w:rFonts w:ascii="Times New Roman" w:hAnsi="Times New Roman" w:cs="Times New Roman"/>
          <w:sz w:val="20"/>
          <w:szCs w:val="20"/>
        </w:rPr>
        <w:t>;</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подача заявления от имени заявителя не уполномоченным на то лицом;</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6)</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неполное, некорректное заполнение полей в форме заявления, в том числе в интерактивной форме заявления на Региональном портале, Едином портале;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7)</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электронные документы не соответствуют требованиям к форматам их предоставления и (или) не читаются;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9)</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2.9.</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2.9.1. Основания для приостановления предоставления муниципальной услуги отсутствуют. </w:t>
      </w:r>
      <w:r w:rsidR="002A3E52">
        <w:rPr>
          <w:rFonts w:ascii="Times New Roman" w:hAnsi="Times New Roman" w:cs="Times New Roman"/>
          <w:sz w:val="20"/>
          <w:szCs w:val="20"/>
        </w:rPr>
        <w:t xml:space="preserve"> </w:t>
      </w:r>
      <w:r w:rsidRPr="005359C4">
        <w:rPr>
          <w:rFonts w:ascii="Times New Roman" w:hAnsi="Times New Roman" w:cs="Times New Roman"/>
        </w:rPr>
        <w:t xml:space="preserve">2.9.2. Основанием для отказа в постановке на учет граждан, имеющих право на получение </w:t>
      </w:r>
      <w:r w:rsidRPr="005359C4">
        <w:rPr>
          <w:rFonts w:ascii="Times New Roman" w:hAnsi="Times New Roman" w:cs="Times New Roman"/>
        </w:rPr>
        <w:lastRenderedPageBreak/>
        <w:t>социальных выплат для приобретения жилья, является: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а) несоответствие гражданина требованиям, указанным в </w:t>
      </w:r>
      <w:hyperlink r:id="rId23" w:history="1">
        <w:r w:rsidRPr="005359C4">
          <w:rPr>
            <w:rFonts w:ascii="Times New Roman" w:hAnsi="Times New Roman" w:cs="Times New Roman"/>
            <w:color w:val="0000FF"/>
            <w:sz w:val="20"/>
            <w:szCs w:val="20"/>
          </w:rPr>
          <w:t>статье 1</w:t>
        </w:r>
      </w:hyperlink>
      <w:r w:rsidRPr="005359C4">
        <w:rPr>
          <w:rFonts w:ascii="Times New Roman" w:hAnsi="Times New Roman" w:cs="Times New Roman"/>
          <w:sz w:val="20"/>
          <w:szCs w:val="20"/>
        </w:rPr>
        <w:t xml:space="preserve"> Федерального закона "О жилищных субсидиях гражданам, выезжающим из районов Крайнего Севера и приравненных к ним местностей";</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б) непредставление или неполное представление документов, указанных в </w:t>
      </w:r>
      <w:hyperlink w:anchor="P80" w:history="1">
        <w:r w:rsidRPr="005359C4">
          <w:rPr>
            <w:rFonts w:ascii="Times New Roman" w:hAnsi="Times New Roman" w:cs="Times New Roman"/>
            <w:color w:val="0000FF"/>
            <w:sz w:val="20"/>
            <w:szCs w:val="20"/>
          </w:rPr>
          <w:t>2.6</w:t>
        </w:r>
      </w:hyperlink>
      <w:r w:rsidRPr="005359C4">
        <w:rPr>
          <w:rFonts w:ascii="Times New Roman" w:hAnsi="Times New Roman" w:cs="Times New Roman"/>
          <w:sz w:val="20"/>
          <w:szCs w:val="20"/>
        </w:rPr>
        <w:t xml:space="preserve"> настоящего Административного регламента;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недостоверность сведений, содержащихся в представленных документах.</w:t>
      </w:r>
      <w:r w:rsidR="002A3E52">
        <w:rPr>
          <w:rFonts w:ascii="Times New Roman" w:hAnsi="Times New Roman" w:cs="Times New Roman"/>
        </w:rPr>
        <w:t xml:space="preserve"> </w:t>
      </w:r>
      <w:r w:rsidRPr="005359C4">
        <w:rPr>
          <w:rFonts w:ascii="Times New Roman" w:hAnsi="Times New Roman" w:cs="Times New Roman"/>
        </w:rPr>
        <w:t>2.9.3.</w:t>
      </w:r>
      <w:r w:rsidR="002A3E52">
        <w:rPr>
          <w:rFonts w:ascii="Times New Roman" w:hAnsi="Times New Roman" w:cs="Times New Roman"/>
        </w:rPr>
        <w:t xml:space="preserve"> </w:t>
      </w:r>
      <w:r w:rsidRPr="005359C4">
        <w:rPr>
          <w:rFonts w:ascii="Times New Roman" w:hAnsi="Times New Roman" w:cs="Times New Roman"/>
        </w:rPr>
        <w:t>Основанием для отказа в признании гражданина участником ведомственной целевой программы является: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а) несоответствие гражданина требованиям, указанным в подпункте «з» </w:t>
      </w:r>
      <w:hyperlink w:anchor="P100" w:history="1">
        <w:r w:rsidRPr="005359C4">
          <w:rPr>
            <w:rFonts w:ascii="Times New Roman" w:hAnsi="Times New Roman" w:cs="Times New Roman"/>
            <w:color w:val="0000FF"/>
            <w:sz w:val="20"/>
            <w:szCs w:val="20"/>
          </w:rPr>
          <w:t>пункта 5</w:t>
        </w:r>
      </w:hyperlink>
      <w:r w:rsidRPr="005359C4">
        <w:rPr>
          <w:rFonts w:ascii="Times New Roman" w:hAnsi="Times New Roman" w:cs="Times New Roman"/>
          <w:sz w:val="20"/>
          <w:szCs w:val="20"/>
        </w:rPr>
        <w:t xml:space="preserve"> Правил;</w:t>
      </w:r>
      <w:bookmarkStart w:id="19" w:name="P380"/>
      <w:bookmarkEnd w:id="19"/>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б) непредставление или неполное представление документов, указанных в пункте 2.6 настоящего Административного регламента;</w:t>
      </w:r>
      <w:bookmarkStart w:id="20" w:name="P381"/>
      <w:bookmarkEnd w:id="20"/>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недостоверность сведений, содержащихся в представленных документах;</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2.10. Порядок, размер и основания взимания государственной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пошлины или иной платы, взимаемой за предоставление </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муниципальной услуги</w:t>
      </w:r>
      <w:r w:rsidR="002A3E52">
        <w:rPr>
          <w:rFonts w:ascii="Times New Roman" w:hAnsi="Times New Roman" w:cs="Times New Roman"/>
          <w:i/>
          <w:sz w:val="20"/>
          <w:szCs w:val="20"/>
        </w:rPr>
        <w:t xml:space="preserve"> </w:t>
      </w:r>
      <w:r w:rsidRPr="005359C4">
        <w:rPr>
          <w:rFonts w:ascii="Times New Roman" w:hAnsi="Times New Roman" w:cs="Times New Roman"/>
          <w:iCs/>
          <w:sz w:val="20"/>
          <w:szCs w:val="20"/>
        </w:rPr>
        <w:t>Муниципальная услуга предоставляется  бесплатно.</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2.11.1. Время ожидания при подаче заявления на получение муниципальной услуги - не более 15 минут.</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2.11.2. При получении результата предоставления муниципальной услуги максимальный срок ожидания в очереди не должен превышать 15 минут.</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2.13. Требования к помещениям, в которых предоставляются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A3E52">
        <w:rPr>
          <w:rFonts w:ascii="Times New Roman" w:hAnsi="Times New Roman" w:cs="Times New Roman"/>
          <w:sz w:val="20"/>
          <w:szCs w:val="20"/>
        </w:rPr>
        <w:t xml:space="preserve"> </w:t>
      </w:r>
      <w:r w:rsidRPr="005359C4">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r w:rsidR="002A3E52">
        <w:rPr>
          <w:rFonts w:ascii="Times New Roman" w:hAnsi="Times New Roman" w:cs="Times New Roman"/>
        </w:rPr>
        <w:t xml:space="preserve"> </w:t>
      </w:r>
      <w:r w:rsidRPr="005359C4">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r w:rsidR="002A3E52">
        <w:rPr>
          <w:rFonts w:ascii="Times New Roman" w:hAnsi="Times New Roman" w:cs="Times New Roman"/>
        </w:rPr>
        <w:t xml:space="preserve"> </w:t>
      </w:r>
      <w:r w:rsidRPr="005359C4">
        <w:rPr>
          <w:rFonts w:ascii="Times New Roman" w:hAnsi="Times New Roman" w:cs="Times New Roman"/>
        </w:rPr>
        <w:t>Обеспечивается беспрепятственный доступ инвалидов к месту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 сопровождение инвалидов, имеющих стойкие расстройства функции зрения и самостоятельного передвижения, и оказание им помощи;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 возможность посадки в транспортное средство и высадки из него, в том числе с использованием кресла-коляски;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 допуск сурдопереводчика и тифлосурдопереводчика;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2.14. Показатели доступности и качества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2.14.1. Показателями доступности предоставления муниципальной услуги являются: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расположенность помещения, в котором ведется прием, выдача документов в зоне доступности общественного транспорта;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наличие необходимого количества специалистов, а также помещений, в которых осуществляется прием документов от заявителей;</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наличие исчерпывающей информации о способах, </w:t>
      </w:r>
      <w:r w:rsidRPr="00765FBB">
        <w:rPr>
          <w:rFonts w:ascii="Times New Roman" w:hAnsi="Times New Roman" w:cs="Times New Roman"/>
          <w:sz w:val="20"/>
          <w:szCs w:val="20"/>
        </w:rPr>
        <w:t>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оказание помощи инвалидам в преодолении барьеров, мешающих получению ими услуг наравне с другими лицами.</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2.14.2. Показателями качества предоставления муниципальной услуги являются:</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 xml:space="preserve">соблюдение сроков приема и рассмотрения документов; </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соблюдение срока получения результата муниципальной услуги;</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 xml:space="preserve">отсутствие обоснованных жалоб на нарушения Регламента, совершенные работниками органа местного самоуправления; </w:t>
      </w:r>
      <w:r w:rsidR="002A3E52" w:rsidRPr="00765FBB">
        <w:rPr>
          <w:rFonts w:ascii="Times New Roman" w:hAnsi="Times New Roman" w:cs="Times New Roman"/>
          <w:sz w:val="20"/>
          <w:szCs w:val="20"/>
        </w:rPr>
        <w:t xml:space="preserve"> </w:t>
      </w:r>
      <w:r w:rsidRPr="00765FBB">
        <w:rPr>
          <w:rFonts w:ascii="Times New Roman" w:hAnsi="Times New Roman" w:cs="Times New Roman"/>
          <w:sz w:val="20"/>
          <w:szCs w:val="20"/>
        </w:rPr>
        <w:t>количество взаимодействий заявителя с должностными лицами (без учета консультаций).</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r w:rsidR="002A3E52"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r w:rsidRPr="005359C4">
        <w:rPr>
          <w:rFonts w:ascii="Times New Roman" w:hAnsi="Times New Roman" w:cs="Times New Roman"/>
          <w:sz w:val="20"/>
          <w:szCs w:val="20"/>
        </w:rPr>
        <w:t>.</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2.14.4. Предоставление муниципальной услуги осуществляется в любом МФЦ по выбору заявителя независимо от места его </w:t>
      </w:r>
      <w:r w:rsidRPr="005359C4">
        <w:rPr>
          <w:rFonts w:ascii="Times New Roman" w:hAnsi="Times New Roman" w:cs="Times New Roman"/>
          <w:sz w:val="20"/>
          <w:szCs w:val="20"/>
        </w:rPr>
        <w:lastRenderedPageBreak/>
        <w:t>жительства или места фактического проживания (пребывания) по экстерриториальному принципу.</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2.15.</w:t>
      </w:r>
      <w:r w:rsidRPr="005359C4">
        <w:rPr>
          <w:rFonts w:ascii="Times New Roman" w:hAnsi="Times New Roman" w:cs="Times New Roman"/>
          <w:sz w:val="20"/>
          <w:szCs w:val="20"/>
          <w:lang w:val="en-US"/>
        </w:rPr>
        <w:t> </w:t>
      </w:r>
      <w:r w:rsidRPr="005359C4">
        <w:rPr>
          <w:rFonts w:ascii="Times New Roman" w:hAnsi="Times New Roman" w:cs="Times New Roman"/>
          <w:sz w:val="20"/>
          <w:szCs w:val="20"/>
        </w:rPr>
        <w:t xml:space="preserve">Иные требования, в том числе учитывающие особенности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2.15.1. При предоставлении муниципальной услуги в электронной форме заявитель вправе: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а) получить информацию о порядке и сроках предоставления муниципальной услуги, размещенную на Едином портале и на Региональном портале;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б) подать заявление о предоставлении муниципальной услуги и иные документы, необходимые для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в) получить сведения о ходе выполнения заявлений о предоставлении муниципальной услуги, поданных в электронной форме;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г) осуществить оценку качества предоставления муниципальной услуги посредством Регионального портала;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д) получить результат предоставления муниципальной услуги в форме электронного документа;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2.15.3. При наличии технической возможности может осуществляться предварительная запись заявителей на прием посредством Регионального портала.</w:t>
      </w:r>
      <w:r w:rsidR="002A3E52">
        <w:rPr>
          <w:rFonts w:ascii="Times New Roman" w:hAnsi="Times New Roman" w:cs="Times New Roman"/>
          <w:sz w:val="20"/>
          <w:szCs w:val="20"/>
          <w:lang w:eastAsia="zh-CN"/>
        </w:rPr>
        <w:t xml:space="preserve"> </w:t>
      </w:r>
      <w:r w:rsidRPr="005359C4">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3.1. Описание</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последовательности действий при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3.1.1. Предоставление муниципальной услуги включает в себя следующие процедуры:</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проверка документов и регистрация заявления;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рассмотрение документов и сведений;</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принятие решения о предоставлении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w:t>
      </w:r>
      <w:r w:rsidR="002A3E52">
        <w:rPr>
          <w:rFonts w:ascii="Times New Roman" w:hAnsi="Times New Roman" w:cs="Times New Roman"/>
          <w:sz w:val="20"/>
          <w:szCs w:val="20"/>
        </w:rPr>
        <w:t xml:space="preserve"> </w:t>
      </w:r>
      <w:r w:rsidRPr="005359C4">
        <w:rPr>
          <w:rFonts w:ascii="Times New Roman" w:hAnsi="Times New Roman" w:cs="Times New Roman"/>
          <w:sz w:val="20"/>
          <w:szCs w:val="20"/>
        </w:rPr>
        <w:t>выдача (направление) заявителю результата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Описание административных процедур представлено в Приложении № 4 к настоящему Административному регламенту.</w:t>
      </w:r>
      <w:r w:rsidR="002A3E52">
        <w:rPr>
          <w:rFonts w:ascii="Times New Roman" w:hAnsi="Times New Roman" w:cs="Times New Roman"/>
          <w:sz w:val="20"/>
          <w:szCs w:val="20"/>
        </w:rPr>
        <w:t xml:space="preserve"> </w:t>
      </w:r>
      <w:r w:rsidRPr="005359C4">
        <w:rPr>
          <w:rFonts w:ascii="Times New Roman" w:hAnsi="Times New Roman" w:cs="Times New Roman"/>
          <w:b/>
        </w:rPr>
        <w:t>4. Формы контроля за исполнением административного регламента</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5359C4">
        <w:rPr>
          <w:rFonts w:ascii="Times New Roman" w:hAnsi="Times New Roman" w:cs="Times New Roman"/>
          <w:color w:val="000000"/>
          <w:sz w:val="20"/>
          <w:szCs w:val="20"/>
        </w:rPr>
        <w:t>на постоянной основе должностными лицами администрации Завитинского муниципального округа, уполномоченными на осуществление контроля за предоставлением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2A3E52">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Текущий контроль осуществляется путем проведения проверок:</w:t>
      </w:r>
      <w:r w:rsidR="002A3E52">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решений о предоставлении (об отказе в предоставлении) муниципальной услуги;</w:t>
      </w:r>
      <w:r w:rsidR="002A3E52">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выявления и устранения нарушений прав граждан;</w:t>
      </w:r>
      <w:r w:rsidR="002A3E52">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2A3E52">
        <w:rPr>
          <w:rFonts w:ascii="Times New Roman" w:hAnsi="Times New Roman" w:cs="Times New Roman"/>
          <w:color w:val="000000"/>
          <w:sz w:val="20"/>
          <w:szCs w:val="20"/>
        </w:rPr>
        <w:t xml:space="preserve"> </w:t>
      </w:r>
      <w:r w:rsidRPr="005359C4">
        <w:rPr>
          <w:rFonts w:ascii="Times New Roman" w:hAnsi="Times New Roman" w:cs="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2A3E52">
        <w:rPr>
          <w:rFonts w:ascii="Times New Roman" w:hAnsi="Times New Roman" w:cs="Times New Roman"/>
          <w:sz w:val="20"/>
          <w:szCs w:val="20"/>
        </w:rPr>
        <w:t xml:space="preserve"> </w:t>
      </w:r>
      <w:r w:rsidRPr="005359C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4.2.1. Контроль полноты и качества предоставления</w:t>
      </w:r>
      <w:r w:rsidR="002A3E52">
        <w:rPr>
          <w:rFonts w:ascii="Times New Roman" w:eastAsia="Calibri" w:hAnsi="Times New Roman" w:cs="Times New Roman"/>
          <w:sz w:val="20"/>
          <w:szCs w:val="20"/>
        </w:rPr>
        <w:t xml:space="preserve"> </w:t>
      </w:r>
      <w:r w:rsidRPr="005359C4">
        <w:rPr>
          <w:rFonts w:ascii="Times New Roman" w:hAnsi="Times New Roman" w:cs="Times New Roman"/>
          <w:sz w:val="20"/>
          <w:szCs w:val="20"/>
        </w:rPr>
        <w:t>муниципальной</w:t>
      </w:r>
      <w:r w:rsidRPr="005359C4">
        <w:rPr>
          <w:rFonts w:ascii="Times New Roman" w:eastAsia="Calibri" w:hAnsi="Times New Roman" w:cs="Times New Roman"/>
          <w:sz w:val="20"/>
          <w:szCs w:val="20"/>
        </w:rPr>
        <w:t xml:space="preserve"> услуги осуществляется путем проведения плановых и внеплановых проверок.</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Плановые проверки проводятся в соответствии с планом работы органа местного самоуправления</w:t>
      </w:r>
      <w:r w:rsidRPr="005359C4">
        <w:rPr>
          <w:rFonts w:ascii="Times New Roman" w:hAnsi="Times New Roman" w:cs="Times New Roman"/>
          <w:i/>
          <w:sz w:val="20"/>
          <w:szCs w:val="20"/>
        </w:rPr>
        <w:t>.</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При плановой проверке полноты и качества предоставления муниципальной услуги контролю подлежат:</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соблюдение сроков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соблюдение положений настоящего Административного регламента;</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правильность и обоснованность принятого решения об отказе в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 </w:t>
      </w:r>
      <w:r w:rsidRPr="005359C4">
        <w:rPr>
          <w:rFonts w:ascii="Times New Roman" w:hAnsi="Times New Roman" w:cs="Times New Roman"/>
          <w:color w:val="000000"/>
          <w:sz w:val="20"/>
          <w:szCs w:val="20"/>
        </w:rPr>
        <w:t>Основанием для проведения внеплановых проверок являются:</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 xml:space="preserve">получение от органов местного самоуправления информации о предполагаемых или выявленных нарушениях нормативных </w:t>
      </w:r>
      <w:r w:rsidR="002A3E52" w:rsidRPr="005359C4">
        <w:rPr>
          <w:rFonts w:ascii="Times New Roman" w:hAnsi="Times New Roman" w:cs="Times New Roman"/>
          <w:color w:val="000000"/>
          <w:sz w:val="20"/>
          <w:szCs w:val="20"/>
        </w:rPr>
        <w:t>правовых актов</w:t>
      </w:r>
      <w:r w:rsidRPr="005359C4">
        <w:rPr>
          <w:rFonts w:ascii="Times New Roman" w:hAnsi="Times New Roman" w:cs="Times New Roman"/>
          <w:color w:val="000000"/>
          <w:sz w:val="20"/>
          <w:szCs w:val="20"/>
        </w:rPr>
        <w:t xml:space="preserve"> Российской Федерации, нормативных правовых актов Амурской области и нормативных правовых актов</w:t>
      </w:r>
      <w:r w:rsidR="002A3E52">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администрации Завитинского муниципального округа</w:t>
      </w:r>
      <w:r w:rsidRPr="005359C4">
        <w:rPr>
          <w:rFonts w:ascii="Times New Roman" w:hAnsi="Times New Roman" w:cs="Times New Roman"/>
          <w:iCs/>
          <w:color w:val="000000"/>
          <w:sz w:val="20"/>
          <w:szCs w:val="20"/>
        </w:rPr>
        <w:t>;</w:t>
      </w:r>
      <w:r w:rsidR="002A3E52">
        <w:rPr>
          <w:rFonts w:ascii="Times New Roman" w:hAnsi="Times New Roman" w:cs="Times New Roman"/>
          <w:sz w:val="20"/>
          <w:szCs w:val="20"/>
          <w:lang w:eastAsia="zh-CN"/>
        </w:rPr>
        <w:t xml:space="preserve"> </w:t>
      </w:r>
      <w:r w:rsidRPr="005359C4">
        <w:rPr>
          <w:rFonts w:ascii="Times New Roman" w:hAnsi="Times New Roman" w:cs="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2A3E52">
        <w:rPr>
          <w:rFonts w:ascii="Times New Roman" w:hAnsi="Times New Roman" w:cs="Times New Roman"/>
          <w:color w:val="000000"/>
          <w:sz w:val="20"/>
          <w:szCs w:val="20"/>
        </w:rPr>
        <w:t xml:space="preserve"> </w:t>
      </w:r>
      <w:r w:rsidRPr="005359C4">
        <w:rPr>
          <w:rFonts w:ascii="Times New Roman" w:eastAsia="Calibri" w:hAnsi="Times New Roman" w:cs="Times New Roman"/>
          <w:sz w:val="20"/>
          <w:szCs w:val="20"/>
        </w:rPr>
        <w:t>4.3. Внеплановые проверки проводятся в форме документарной проверки и (или) выездной проверки в порядке, установленном законодательством.</w:t>
      </w:r>
      <w:r w:rsidR="002A3E52">
        <w:rPr>
          <w:rFonts w:ascii="Times New Roman" w:hAnsi="Times New Roman" w:cs="Times New Roman"/>
          <w:sz w:val="20"/>
          <w:szCs w:val="20"/>
          <w:lang w:eastAsia="zh-CN"/>
        </w:rPr>
        <w:t xml:space="preserve"> </w:t>
      </w:r>
      <w:r w:rsidRPr="005359C4">
        <w:rPr>
          <w:rFonts w:ascii="Times New Roman" w:eastAsia="Calibri" w:hAnsi="Times New Roman" w:cs="Times New Roman"/>
          <w:sz w:val="20"/>
          <w:szCs w:val="20"/>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r w:rsidR="002A3E52">
        <w:rPr>
          <w:rFonts w:ascii="Times New Roman" w:eastAsia="Calibri" w:hAnsi="Times New Roman" w:cs="Times New Roman"/>
          <w:sz w:val="20"/>
          <w:szCs w:val="20"/>
        </w:rPr>
        <w:t xml:space="preserve"> </w:t>
      </w:r>
      <w:r w:rsidRPr="005359C4">
        <w:rPr>
          <w:rFonts w:ascii="Times New Roman" w:hAnsi="Times New Roman" w:cs="Times New Roman"/>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A3E52">
        <w:rPr>
          <w:rFonts w:ascii="Times New Roman" w:hAnsi="Times New Roman" w:cs="Times New Roman"/>
        </w:rPr>
        <w:t xml:space="preserve"> </w:t>
      </w:r>
      <w:r w:rsidRPr="005359C4">
        <w:rPr>
          <w:rFonts w:ascii="Times New Roman" w:hAnsi="Times New Roman" w:cs="Times New Roman"/>
        </w:rPr>
        <w:t>4.6. Должностные лица, ответственные за предоставление муниципальной услуги, несут персональную</w:t>
      </w:r>
      <w:r w:rsidR="002A3E52">
        <w:rPr>
          <w:rFonts w:ascii="Times New Roman" w:hAnsi="Times New Roman" w:cs="Times New Roman"/>
        </w:rPr>
        <w:t xml:space="preserve"> </w:t>
      </w:r>
      <w:r w:rsidRPr="005359C4">
        <w:rPr>
          <w:rFonts w:ascii="Times New Roman" w:hAnsi="Times New Roman" w:cs="Times New Roman"/>
        </w:rPr>
        <w:t xml:space="preserve">ответственность за соблюдение порядка и сроков предоставления муниципальной услуги. </w:t>
      </w:r>
      <w:r w:rsidR="002A3E52">
        <w:rPr>
          <w:rFonts w:ascii="Times New Roman" w:hAnsi="Times New Roman" w:cs="Times New Roman"/>
        </w:rPr>
        <w:t xml:space="preserve"> </w:t>
      </w:r>
      <w:r w:rsidRPr="005359C4">
        <w:rPr>
          <w:rFonts w:ascii="Times New Roman" w:hAnsi="Times New Roman" w:cs="Times New Roman"/>
        </w:rPr>
        <w:t>МФЦ и его работники несут ответственность, установленную законодательством Российской Федерации:</w:t>
      </w:r>
      <w:r w:rsidR="002A3E52">
        <w:rPr>
          <w:rFonts w:ascii="Times New Roman" w:hAnsi="Times New Roman" w:cs="Times New Roman"/>
        </w:rPr>
        <w:t xml:space="preserve"> </w:t>
      </w:r>
      <w:r w:rsidRPr="005359C4">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r w:rsidR="002A3E52">
        <w:rPr>
          <w:rFonts w:ascii="Times New Roman" w:hAnsi="Times New Roman" w:cs="Times New Roman"/>
        </w:rPr>
        <w:t xml:space="preserve"> </w:t>
      </w:r>
      <w:r w:rsidRPr="005359C4">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r w:rsidR="002A3E52">
        <w:rPr>
          <w:rFonts w:ascii="Times New Roman" w:hAnsi="Times New Roman" w:cs="Times New Roman"/>
        </w:rPr>
        <w:t xml:space="preserve"> </w:t>
      </w:r>
      <w:r w:rsidRPr="005359C4">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2A3E52">
        <w:rPr>
          <w:rFonts w:ascii="Times New Roman" w:hAnsi="Times New Roman" w:cs="Times New Roman"/>
        </w:rPr>
        <w:t xml:space="preserve"> </w:t>
      </w:r>
      <w:r w:rsidRPr="005359C4">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w:t>
      </w:r>
      <w:r w:rsidR="002A3E52">
        <w:rPr>
          <w:rFonts w:ascii="Times New Roman" w:hAnsi="Times New Roman" w:cs="Times New Roman"/>
        </w:rPr>
        <w:t xml:space="preserve"> </w:t>
      </w:r>
      <w:r w:rsidRPr="005359C4">
        <w:rPr>
          <w:rFonts w:ascii="Times New Roman" w:hAnsi="Times New Roman" w:cs="Times New Roman"/>
        </w:rPr>
        <w:t>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2A3E52">
        <w:rPr>
          <w:rFonts w:ascii="Times New Roman" w:hAnsi="Times New Roman" w:cs="Times New Roman"/>
        </w:rPr>
        <w:t xml:space="preserve"> </w:t>
      </w:r>
      <w:r w:rsidRPr="005359C4">
        <w:rPr>
          <w:rFonts w:ascii="Times New Roman" w:hAnsi="Times New Roman" w:cs="Times New Roman"/>
        </w:rPr>
        <w:t xml:space="preserve">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5359C4">
        <w:rPr>
          <w:rFonts w:ascii="Times New Roman" w:hAnsi="Times New Roman" w:cs="Times New Roman"/>
        </w:rPr>
        <w:lastRenderedPageBreak/>
        <w:t>и организаций</w:t>
      </w:r>
      <w:r w:rsidR="002A3E52">
        <w:rPr>
          <w:rFonts w:ascii="Times New Roman" w:hAnsi="Times New Roman" w:cs="Times New Roman"/>
        </w:rPr>
        <w:t xml:space="preserve"> </w:t>
      </w:r>
      <w:r w:rsidRPr="005359C4">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b/>
          <w:sz w:val="20"/>
          <w:szCs w:val="20"/>
        </w:rPr>
        <w:t>5. Досудебный (внесудебный) порядок обжалования решений и действий (бездействия) органа, предоставляющего</w:t>
      </w:r>
      <w:r w:rsidRPr="005359C4">
        <w:rPr>
          <w:rFonts w:ascii="Times New Roman" w:hAnsi="Times New Roman" w:cs="Times New Roman"/>
          <w:sz w:val="20"/>
          <w:szCs w:val="20"/>
        </w:rPr>
        <w:t xml:space="preserve"> </w:t>
      </w:r>
      <w:r w:rsidRPr="005359C4">
        <w:rPr>
          <w:rFonts w:ascii="Times New Roman" w:hAnsi="Times New Roman" w:cs="Times New Roman"/>
          <w:b/>
          <w:sz w:val="20"/>
          <w:szCs w:val="20"/>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2" w:name="_Hlk41040895"/>
      <w:r w:rsidRPr="005359C4">
        <w:rPr>
          <w:rFonts w:ascii="Times New Roman" w:hAnsi="Times New Roman" w:cs="Times New Roman"/>
          <w:sz w:val="20"/>
          <w:szCs w:val="20"/>
        </w:rPr>
        <w:t>руководителю такого органа.</w:t>
      </w:r>
      <w:bookmarkEnd w:id="22"/>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Заявитель может обратиться с жалобой, в том числе в следующих случаях:</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 нарушение срока регистрации запроса заявителя о предоставлении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2) нарушение срока предоставления муниципальной услуги;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2A3E52">
        <w:rPr>
          <w:rFonts w:ascii="Times New Roman" w:hAnsi="Times New Roman" w:cs="Times New Roman"/>
          <w:sz w:val="20"/>
          <w:szCs w:val="20"/>
          <w:lang w:eastAsia="zh-CN"/>
        </w:rPr>
        <w:t xml:space="preserve"> </w:t>
      </w:r>
      <w:r w:rsidRPr="005359C4">
        <w:rPr>
          <w:rFonts w:ascii="Times New Roman" w:hAnsi="Times New Roman" w:cs="Times New Roman"/>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7) отказ Уполномоченного органа, должностного лица в исправлении допущенных опечаток и ошибок в выданных в </w:t>
      </w:r>
      <w:r w:rsidR="00632D55" w:rsidRPr="005359C4">
        <w:rPr>
          <w:rFonts w:ascii="Times New Roman" w:hAnsi="Times New Roman" w:cs="Times New Roman"/>
          <w:sz w:val="20"/>
          <w:szCs w:val="20"/>
        </w:rPr>
        <w:t>результате предоставления</w:t>
      </w:r>
      <w:r w:rsidRPr="005359C4">
        <w:rPr>
          <w:rFonts w:ascii="Times New Roman" w:hAnsi="Times New Roman" w:cs="Times New Roman"/>
          <w:sz w:val="20"/>
          <w:szCs w:val="20"/>
        </w:rPr>
        <w:t xml:space="preserve"> муниципальной услуги документах либо нарушение установленного срока таких исправлений;</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5.3. Жалоба должна содержать следующую информацию:</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5.6. По результатам рассмотрения жалобы принимается одно из следующих решений:</w:t>
      </w:r>
      <w:r w:rsidR="00632D55">
        <w:rPr>
          <w:rFonts w:ascii="Times New Roman" w:hAnsi="Times New Roman" w:cs="Times New Roman"/>
          <w:sz w:val="20"/>
          <w:szCs w:val="20"/>
          <w:lang w:eastAsia="zh-CN"/>
        </w:rPr>
        <w:t xml:space="preserve"> </w:t>
      </w:r>
      <w:r w:rsidRPr="005359C4">
        <w:rPr>
          <w:rFonts w:ascii="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765FBB">
        <w:rPr>
          <w:rFonts w:ascii="Times New Roman" w:hAnsi="Times New Roman" w:cs="Times New Roman"/>
          <w:sz w:val="20"/>
          <w:szCs w:val="20"/>
        </w:rPr>
        <w:t>актами Российской Федерации, нормативными правовыми актами субъекта Российской Федерации, муниципальными правовыми актами;</w:t>
      </w:r>
      <w:r w:rsidR="00632D55" w:rsidRPr="00765FBB">
        <w:rPr>
          <w:rFonts w:ascii="Times New Roman" w:hAnsi="Times New Roman" w:cs="Times New Roman"/>
          <w:sz w:val="20"/>
          <w:szCs w:val="20"/>
          <w:lang w:eastAsia="zh-CN"/>
        </w:rPr>
        <w:t xml:space="preserve"> </w:t>
      </w:r>
      <w:r w:rsidRPr="00765FBB">
        <w:rPr>
          <w:rFonts w:ascii="Times New Roman" w:hAnsi="Times New Roman" w:cs="Times New Roman"/>
          <w:sz w:val="20"/>
          <w:szCs w:val="20"/>
        </w:rPr>
        <w:t xml:space="preserve">2) в удовлетворении жалобы отказывается. Мотивированный ответ о результатах рассмотрения жалобы </w:t>
      </w:r>
      <w:r w:rsidRPr="00765FBB">
        <w:rPr>
          <w:rFonts w:ascii="Times New Roman" w:hAnsi="Times New Roman" w:cs="Times New Roman"/>
          <w:sz w:val="20"/>
          <w:szCs w:val="20"/>
        </w:rPr>
        <w:lastRenderedPageBreak/>
        <w:t>направляется заявителю</w:t>
      </w:r>
      <w:r w:rsidRPr="00765FBB">
        <w:rPr>
          <w:rFonts w:ascii="Times New Roman" w:hAnsi="Times New Roman" w:cs="Times New Roman"/>
          <w:i/>
          <w:sz w:val="20"/>
          <w:szCs w:val="20"/>
        </w:rPr>
        <w:t>.</w:t>
      </w:r>
      <w:r w:rsidR="00632D55" w:rsidRPr="00765FBB">
        <w:rPr>
          <w:rFonts w:ascii="Times New Roman" w:hAnsi="Times New Roman" w:cs="Times New Roman"/>
          <w:i/>
          <w:sz w:val="20"/>
          <w:szCs w:val="20"/>
        </w:rPr>
        <w:t xml:space="preserve"> </w:t>
      </w:r>
      <w:r w:rsidRPr="00765FBB">
        <w:rPr>
          <w:rFonts w:ascii="Times New Roman" w:hAnsi="Times New Roman" w:cs="Times New Roman"/>
          <w:b/>
          <w:bCs/>
          <w:color w:val="000000"/>
          <w:sz w:val="20"/>
          <w:szCs w:val="20"/>
        </w:rPr>
        <w:t>6. Особенности выполнения административных процедур (действий) в многофункциональных центрах предоставления муниципальных услуг</w:t>
      </w:r>
      <w:r w:rsidR="00632D55" w:rsidRPr="00765FBB">
        <w:rPr>
          <w:rFonts w:ascii="Times New Roman" w:hAnsi="Times New Roman" w:cs="Times New Roman"/>
          <w:sz w:val="20"/>
          <w:szCs w:val="20"/>
        </w:rPr>
        <w:t xml:space="preserve"> </w:t>
      </w:r>
      <w:r w:rsidRPr="00765FBB">
        <w:rPr>
          <w:rFonts w:ascii="Times New Roman" w:hAnsi="Times New Roman" w:cs="Times New Roman"/>
          <w:bCs/>
          <w:color w:val="000000"/>
          <w:sz w:val="20"/>
          <w:szCs w:val="2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r w:rsidR="00632D55" w:rsidRPr="00765FBB">
        <w:rPr>
          <w:rFonts w:ascii="Times New Roman" w:hAnsi="Times New Roman" w:cs="Times New Roman"/>
          <w:sz w:val="20"/>
          <w:szCs w:val="20"/>
        </w:rPr>
        <w:t xml:space="preserve"> </w:t>
      </w:r>
      <w:r w:rsidRPr="00765FBB">
        <w:rPr>
          <w:rFonts w:ascii="Times New Roman" w:hAnsi="Times New Roman" w:cs="Times New Roman"/>
          <w:color w:val="000000"/>
          <w:sz w:val="20"/>
          <w:szCs w:val="20"/>
        </w:rPr>
        <w:t>6.1.1 Многофункциональный центр осуществляет:</w:t>
      </w:r>
      <w:r w:rsidR="00632D55" w:rsidRPr="00765FBB">
        <w:rPr>
          <w:rFonts w:ascii="Times New Roman" w:hAnsi="Times New Roman" w:cs="Times New Roman"/>
          <w:sz w:val="20"/>
          <w:szCs w:val="20"/>
        </w:rPr>
        <w:t xml:space="preserve"> </w:t>
      </w:r>
      <w:r w:rsidRPr="00765FBB">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w:t>
      </w:r>
      <w:r w:rsidR="00632D55" w:rsidRPr="00765FBB">
        <w:rPr>
          <w:rFonts w:ascii="Times New Roman" w:hAnsi="Times New Roman" w:cs="Times New Roman"/>
          <w:color w:val="000000"/>
          <w:sz w:val="20"/>
          <w:szCs w:val="20"/>
        </w:rPr>
        <w:t xml:space="preserve"> </w:t>
      </w:r>
      <w:r w:rsidRPr="00765FBB">
        <w:rPr>
          <w:rFonts w:ascii="Times New Roman" w:hAnsi="Times New Roman" w:cs="Times New Roman"/>
          <w:color w:val="000000"/>
          <w:sz w:val="20"/>
          <w:szCs w:val="20"/>
        </w:rPr>
        <w:t>вопросам, связанным с предоставлением муниципальной услуги, а также консультирование заявителей о порядке предоставления</w:t>
      </w:r>
      <w:r w:rsidRPr="005359C4">
        <w:rPr>
          <w:rFonts w:ascii="Times New Roman" w:hAnsi="Times New Roman" w:cs="Times New Roman"/>
          <w:color w:val="000000"/>
          <w:sz w:val="20"/>
          <w:szCs w:val="20"/>
        </w:rPr>
        <w:t xml:space="preserve"> муниципальной услуги в многофункциональном центре;</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иные процедуры и действия, предусмотренные Федеральным законом № 210-ФЗ.</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соответствии с частью 1.1 статьи 16</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Федерального закона № 210-ФЗ для реализации своих функций многофункциональные центры вправе привлекать иные организации. </w:t>
      </w:r>
      <w:r w:rsidR="00632D55">
        <w:rPr>
          <w:rFonts w:ascii="Times New Roman" w:hAnsi="Times New Roman" w:cs="Times New Roman"/>
          <w:sz w:val="20"/>
          <w:szCs w:val="20"/>
        </w:rPr>
        <w:t xml:space="preserve"> </w:t>
      </w:r>
      <w:r w:rsidRPr="005359C4">
        <w:rPr>
          <w:rFonts w:ascii="Times New Roman" w:hAnsi="Times New Roman" w:cs="Times New Roman"/>
          <w:bCs/>
          <w:color w:val="000000"/>
          <w:sz w:val="20"/>
          <w:szCs w:val="20"/>
        </w:rPr>
        <w:t>6.2. Информирование заявителей</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 xml:space="preserve">6.2.1. Информирование заявителя многофункциональными центрами осуществляется следующими способами: </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При личном обращении 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осуществляет не более 10 минут; </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индивидуальное устное консультирование по телефону, может предложить заявителю:</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назначить другое время для консультаций.</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письменной форме.</w:t>
      </w:r>
      <w:r w:rsidR="00632D55">
        <w:rPr>
          <w:rFonts w:ascii="Times New Roman" w:hAnsi="Times New Roman" w:cs="Times New Roman"/>
          <w:sz w:val="20"/>
          <w:szCs w:val="20"/>
        </w:rPr>
        <w:t xml:space="preserve"> </w:t>
      </w:r>
      <w:r w:rsidRPr="005359C4">
        <w:rPr>
          <w:rFonts w:ascii="Times New Roman" w:hAnsi="Times New Roman" w:cs="Times New Roman"/>
          <w:bCs/>
          <w:color w:val="000000"/>
          <w:sz w:val="20"/>
          <w:szCs w:val="20"/>
        </w:rPr>
        <w:t>6.3. Выдача заявителю результата предоставления муниципальной услуги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5359C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5359C4">
        <w:rPr>
          <w:rFonts w:ascii="Times New Roman" w:hAnsi="Times New Roman" w:cs="Times New Roman"/>
          <w:color w:val="000000"/>
          <w:sz w:val="20"/>
          <w:szCs w:val="20"/>
        </w:rPr>
        <w:t xml:space="preserve"> № 797 </w:t>
      </w:r>
      <w:r w:rsidRPr="005359C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359C4">
        <w:rPr>
          <w:rFonts w:ascii="Times New Roman" w:hAnsi="Times New Roman" w:cs="Times New Roman"/>
          <w:color w:val="000000"/>
          <w:sz w:val="20"/>
          <w:szCs w:val="20"/>
        </w:rPr>
        <w:t xml:space="preserve">. </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Порядок и сроки передачи Уполномоченным органом таких документов в многофункциональный центр</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 xml:space="preserve">определяются соглашением о взаимодействии, заключенным ими в порядке, установленном </w:t>
      </w:r>
      <w:hyperlink r:id="rId24" w:history="1">
        <w:r w:rsidRPr="005359C4">
          <w:rPr>
            <w:rFonts w:ascii="Times New Roman" w:hAnsi="Times New Roman" w:cs="Times New Roman"/>
            <w:color w:val="000000"/>
            <w:sz w:val="20"/>
            <w:szCs w:val="20"/>
            <w:u w:val="single"/>
          </w:rPr>
          <w:t>постановлением</w:t>
        </w:r>
      </w:hyperlink>
      <w:r w:rsidRPr="005359C4">
        <w:rPr>
          <w:rFonts w:ascii="Times New Roman" w:hAnsi="Times New Roman" w:cs="Times New Roman"/>
          <w:color w:val="000000"/>
          <w:sz w:val="20"/>
          <w:szCs w:val="20"/>
        </w:rPr>
        <w:t xml:space="preserve"> </w:t>
      </w:r>
      <w:r w:rsidRPr="005359C4">
        <w:rPr>
          <w:rFonts w:ascii="Times New Roman" w:eastAsia="Calibri" w:hAnsi="Times New Roman" w:cs="Times New Roman"/>
          <w:color w:val="000000"/>
          <w:sz w:val="20"/>
          <w:szCs w:val="20"/>
        </w:rPr>
        <w:t xml:space="preserve">Правительства Российской Федерации от 27 сентября 2011 г. </w:t>
      </w:r>
      <w:r w:rsidRPr="005359C4">
        <w:rPr>
          <w:rFonts w:ascii="Times New Roman" w:hAnsi="Times New Roman" w:cs="Times New Roman"/>
          <w:color w:val="000000"/>
          <w:sz w:val="20"/>
          <w:szCs w:val="20"/>
        </w:rPr>
        <w:t xml:space="preserve">№ 797 </w:t>
      </w:r>
      <w:r w:rsidRPr="005359C4">
        <w:rPr>
          <w:rFonts w:ascii="Times New Roman" w:eastAsia="Calibri" w:hAnsi="Times New Roman" w:cs="Times New Roman"/>
          <w:color w:val="000000"/>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359C4">
        <w:rPr>
          <w:rFonts w:ascii="Times New Roman" w:hAnsi="Times New Roman" w:cs="Times New Roman"/>
          <w:color w:val="000000"/>
          <w:sz w:val="20"/>
          <w:szCs w:val="20"/>
        </w:rPr>
        <w:t>.</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Работник многофункционального центра</w:t>
      </w:r>
      <w:r w:rsidRPr="005359C4" w:rsidDel="006864D0">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осуществляет следующие действия:</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Российской</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Федерации;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проверяет полномочия представителя заявителя (в случае обращения представителя заявителя);</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определяет статус исполнения заявления заявителя в ГИС;</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Государственного герба Российской Федерации);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(в предусмотренных нормативными правовыми актами Российской</w:t>
      </w:r>
      <w:r w:rsidR="00632D55">
        <w:rPr>
          <w:rFonts w:ascii="Times New Roman" w:hAnsi="Times New Roman" w:cs="Times New Roman"/>
          <w:color w:val="000000"/>
          <w:sz w:val="20"/>
          <w:szCs w:val="20"/>
        </w:rPr>
        <w:t xml:space="preserve"> </w:t>
      </w:r>
      <w:r w:rsidRPr="005359C4">
        <w:rPr>
          <w:rFonts w:ascii="Times New Roman" w:hAnsi="Times New Roman" w:cs="Times New Roman"/>
          <w:color w:val="000000"/>
          <w:sz w:val="20"/>
          <w:szCs w:val="20"/>
        </w:rPr>
        <w:t>Федерации случаях – печати с изображением Государственного герба Российской Федерации);</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выдает документы заявителю, при необходимости запрашивает у заявителя подписи за каждый выданный документ;</w:t>
      </w:r>
      <w:r w:rsidR="00632D55">
        <w:rPr>
          <w:rFonts w:ascii="Times New Roman" w:hAnsi="Times New Roman" w:cs="Times New Roman"/>
          <w:sz w:val="20"/>
          <w:szCs w:val="20"/>
        </w:rPr>
        <w:t xml:space="preserve"> </w:t>
      </w:r>
      <w:r w:rsidRPr="005359C4">
        <w:rPr>
          <w:rFonts w:ascii="Times New Roman" w:hAnsi="Times New Roman" w:cs="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14:paraId="4CB59858" w14:textId="44774AC5" w:rsidR="005359C4" w:rsidRPr="005359C4" w:rsidRDefault="005359C4" w:rsidP="005359C4">
      <w:pPr>
        <w:autoSpaceDE w:val="0"/>
        <w:autoSpaceDN w:val="0"/>
        <w:adjustRightInd w:val="0"/>
        <w:spacing w:after="0" w:line="240" w:lineRule="auto"/>
        <w:jc w:val="both"/>
        <w:rPr>
          <w:rFonts w:ascii="Times New Roman" w:hAnsi="Times New Roman" w:cs="Times New Roman"/>
          <w:b/>
          <w:color w:val="000000"/>
          <w:sz w:val="20"/>
          <w:szCs w:val="20"/>
        </w:rPr>
      </w:pPr>
      <w:r w:rsidRPr="005359C4">
        <w:rPr>
          <w:rFonts w:ascii="Times New Roman" w:hAnsi="Times New Roman" w:cs="Times New Roman"/>
          <w:color w:val="000000"/>
          <w:sz w:val="20"/>
          <w:szCs w:val="20"/>
          <w:lang w:bidi="ru-RU"/>
        </w:rPr>
        <w:t>Приложение № 1</w:t>
      </w:r>
      <w:r w:rsidR="00632D55">
        <w:rPr>
          <w:rFonts w:ascii="Times New Roman" w:hAnsi="Times New Roman" w:cs="Times New Roman"/>
          <w:b/>
          <w:color w:val="000000"/>
          <w:sz w:val="20"/>
          <w:szCs w:val="20"/>
        </w:rPr>
        <w:t xml:space="preserve"> </w:t>
      </w:r>
      <w:r w:rsidRPr="005359C4">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p>
    <w:p w14:paraId="6DA24AB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_____________________________________</w:t>
      </w:r>
    </w:p>
    <w:p w14:paraId="0619847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(руководителю органа местного </w:t>
      </w:r>
    </w:p>
    <w:p w14:paraId="1BFC447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Самоуправления) </w:t>
      </w:r>
    </w:p>
    <w:p w14:paraId="37DB64A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от гражданина(ки) __________________,</w:t>
      </w:r>
    </w:p>
    <w:p w14:paraId="76B0D87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w:t>
      </w:r>
    </w:p>
    <w:p w14:paraId="796E4FB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проживающего(ей) по адресу __________</w:t>
      </w:r>
    </w:p>
    <w:p w14:paraId="17F4CF5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_____________________________________</w:t>
      </w:r>
    </w:p>
    <w:p w14:paraId="6567155B" w14:textId="2F7C4142"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(почтовый адрес)</w:t>
      </w:r>
    </w:p>
    <w:p w14:paraId="60E979AE" w14:textId="5EAEAEB5" w:rsidR="005359C4" w:rsidRPr="00632D55" w:rsidRDefault="005359C4" w:rsidP="005359C4">
      <w:pPr>
        <w:widowControl w:val="0"/>
        <w:autoSpaceDE w:val="0"/>
        <w:autoSpaceDN w:val="0"/>
        <w:spacing w:after="0" w:line="240" w:lineRule="auto"/>
        <w:jc w:val="both"/>
        <w:rPr>
          <w:rFonts w:ascii="Times New Roman" w:hAnsi="Times New Roman" w:cs="Times New Roman"/>
          <w:b/>
          <w:bCs/>
          <w:sz w:val="20"/>
          <w:szCs w:val="20"/>
        </w:rPr>
      </w:pPr>
      <w:bookmarkStart w:id="23" w:name="P232"/>
      <w:bookmarkEnd w:id="23"/>
      <w:r w:rsidRPr="005359C4">
        <w:rPr>
          <w:rFonts w:ascii="Times New Roman" w:hAnsi="Times New Roman" w:cs="Times New Roman"/>
          <w:b/>
          <w:bCs/>
          <w:sz w:val="20"/>
          <w:szCs w:val="20"/>
        </w:rPr>
        <w:t>ЗАЯВЛЕНИЕ</w:t>
      </w:r>
      <w:r w:rsidR="00765FBB">
        <w:rPr>
          <w:rFonts w:ascii="Times New Roman" w:hAnsi="Times New Roman" w:cs="Times New Roman"/>
          <w:b/>
          <w:bCs/>
          <w:sz w:val="20"/>
          <w:szCs w:val="20"/>
        </w:rPr>
        <w:t xml:space="preserve"> </w:t>
      </w:r>
      <w:r w:rsidRPr="005359C4">
        <w:rPr>
          <w:rFonts w:ascii="Times New Roman" w:hAnsi="Times New Roman" w:cs="Times New Roman"/>
          <w:sz w:val="20"/>
          <w:szCs w:val="20"/>
        </w:rPr>
        <w:t>Прошу включить меня, _________________________________________________,</w:t>
      </w:r>
    </w:p>
    <w:p w14:paraId="77EDEDA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lastRenderedPageBreak/>
        <w:t xml:space="preserve">                                              (ф.и.о.)</w:t>
      </w:r>
    </w:p>
    <w:p w14:paraId="7DC36A5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  список  граждан,  имеющих  право  на  получение  социальных  выплат  для</w:t>
      </w:r>
    </w:p>
    <w:p w14:paraId="4CD3BF3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приобретения жилья ________________________________________________________</w:t>
      </w:r>
    </w:p>
    <w:p w14:paraId="725B3D3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w:t>
      </w:r>
    </w:p>
    <w:p w14:paraId="3148C64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4FEB03A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мест (места), где желает приобрести жилое помещение)</w:t>
      </w:r>
    </w:p>
    <w:p w14:paraId="58796E80" w14:textId="6570CA36"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Адреса  регистрации  по  месту  жительства в районах Крайнего Севера  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приравненных  к  ним  местностях  начиная с 31 декабря 1991 г. (указываются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только  гражданами,  представляющими заявление в целях постановки на учет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качестве  имеющего  право  на получение социальной выплаты для приобретения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жилья в соответствии с Федеральным </w:t>
      </w:r>
      <w:hyperlink r:id="rId25" w:history="1">
        <w:r w:rsidRPr="005359C4">
          <w:rPr>
            <w:rFonts w:ascii="Times New Roman" w:hAnsi="Times New Roman" w:cs="Times New Roman"/>
            <w:color w:val="0000FF"/>
            <w:sz w:val="20"/>
            <w:szCs w:val="20"/>
          </w:rPr>
          <w:t>законом</w:t>
        </w:r>
      </w:hyperlink>
      <w:r w:rsidRPr="005359C4">
        <w:rPr>
          <w:rFonts w:ascii="Times New Roman" w:hAnsi="Times New Roman" w:cs="Times New Roman"/>
          <w:sz w:val="20"/>
          <w:szCs w:val="20"/>
        </w:rPr>
        <w:t xml:space="preserve"> "О жилищных субсидиях гражданам,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выезжающим из районов Крайнего Севера и приравненных к ним местностей"):</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7"/>
        <w:gridCol w:w="4974"/>
        <w:gridCol w:w="3827"/>
      </w:tblGrid>
      <w:tr w:rsidR="005359C4" w:rsidRPr="005359C4" w14:paraId="38B95BDA" w14:textId="77777777" w:rsidTr="00632D55">
        <w:trPr>
          <w:trHeight w:val="137"/>
        </w:trPr>
        <w:tc>
          <w:tcPr>
            <w:tcW w:w="6941" w:type="dxa"/>
            <w:gridSpan w:val="2"/>
          </w:tcPr>
          <w:p w14:paraId="459115D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Период проживания</w:t>
            </w:r>
          </w:p>
        </w:tc>
        <w:tc>
          <w:tcPr>
            <w:tcW w:w="3827" w:type="dxa"/>
            <w:vMerge w:val="restart"/>
          </w:tcPr>
          <w:p w14:paraId="6A00B8A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Адрес регистрации по месту жительства</w:t>
            </w:r>
          </w:p>
        </w:tc>
      </w:tr>
      <w:tr w:rsidR="005359C4" w:rsidRPr="005359C4" w14:paraId="34493F3F" w14:textId="77777777" w:rsidTr="00632D55">
        <w:tc>
          <w:tcPr>
            <w:tcW w:w="1967" w:type="dxa"/>
          </w:tcPr>
          <w:p w14:paraId="3A058AF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 (месяц, год)</w:t>
            </w:r>
          </w:p>
        </w:tc>
        <w:tc>
          <w:tcPr>
            <w:tcW w:w="4974" w:type="dxa"/>
          </w:tcPr>
          <w:p w14:paraId="01B11E9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по (месяц, год)</w:t>
            </w:r>
          </w:p>
        </w:tc>
        <w:tc>
          <w:tcPr>
            <w:tcW w:w="3827" w:type="dxa"/>
            <w:vMerge/>
          </w:tcPr>
          <w:p w14:paraId="02EF602D" w14:textId="77777777" w:rsidR="005359C4" w:rsidRPr="005359C4" w:rsidRDefault="005359C4" w:rsidP="005359C4">
            <w:pPr>
              <w:spacing w:after="0" w:line="240" w:lineRule="auto"/>
              <w:jc w:val="both"/>
              <w:rPr>
                <w:rFonts w:ascii="Times New Roman" w:eastAsia="Calibri" w:hAnsi="Times New Roman" w:cs="Times New Roman"/>
                <w:sz w:val="20"/>
                <w:szCs w:val="20"/>
              </w:rPr>
            </w:pPr>
          </w:p>
        </w:tc>
      </w:tr>
      <w:tr w:rsidR="005359C4" w:rsidRPr="005359C4" w14:paraId="47D35292" w14:textId="77777777" w:rsidTr="00632D55">
        <w:trPr>
          <w:trHeight w:val="169"/>
        </w:trPr>
        <w:tc>
          <w:tcPr>
            <w:tcW w:w="1967" w:type="dxa"/>
          </w:tcPr>
          <w:p w14:paraId="790C146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4974" w:type="dxa"/>
          </w:tcPr>
          <w:p w14:paraId="5F7747F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3827" w:type="dxa"/>
          </w:tcPr>
          <w:p w14:paraId="7E10066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r>
    </w:tbl>
    <w:p w14:paraId="2C24BF3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p w14:paraId="704D4A73" w14:textId="3DD59C6C"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Состав семьи: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супруга (супруг) _________________________________________________________,</w:t>
      </w:r>
    </w:p>
    <w:p w14:paraId="602E1CA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640D3A4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w:t>
      </w:r>
    </w:p>
    <w:p w14:paraId="6A80D3C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6B49AFB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дети:_____________________________________________________________________,</w:t>
      </w:r>
    </w:p>
    <w:p w14:paraId="04E7F12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511C2D9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w:t>
      </w:r>
    </w:p>
    <w:p w14:paraId="410D65A0"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3A00835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w:t>
      </w:r>
    </w:p>
    <w:p w14:paraId="40BA8C3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проживает по адресу _______________________________________________________</w:t>
      </w:r>
    </w:p>
    <w:p w14:paraId="4FA3343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4316E7F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Кроме того, со мной проживают:</w:t>
      </w:r>
    </w:p>
    <w:p w14:paraId="60CDBB3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4F94B1B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 степень родства)</w:t>
      </w:r>
    </w:p>
    <w:p w14:paraId="167330F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5C2A725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дата рождения, степень родства)</w:t>
      </w:r>
    </w:p>
    <w:p w14:paraId="45D07312" w14:textId="17FC5715"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В  настоящее  время  я  и  члены  моей  семьи  иных  жилых помещений 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территории  Российской  Федерации (жилых помещений на территории Российской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Федерации  за  пределами  районов  Крайнего  Севера  и  приравненных  к ним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не имеем    (имеем, но нуждаемся</w:t>
      </w:r>
    </w:p>
    <w:p w14:paraId="68DB503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местностей  </w:t>
      </w:r>
      <w:hyperlink w:anchor="P350" w:history="1">
        <w:r w:rsidRPr="005359C4">
          <w:rPr>
            <w:rFonts w:ascii="Times New Roman" w:hAnsi="Times New Roman" w:cs="Times New Roman"/>
            <w:color w:val="0000FF"/>
            <w:sz w:val="20"/>
            <w:szCs w:val="20"/>
          </w:rPr>
          <w:t>&lt;*&gt;</w:t>
        </w:r>
      </w:hyperlink>
      <w:r w:rsidRPr="005359C4">
        <w:rPr>
          <w:rFonts w:ascii="Times New Roman" w:hAnsi="Times New Roman" w:cs="Times New Roman"/>
          <w:sz w:val="20"/>
          <w:szCs w:val="20"/>
        </w:rPr>
        <w:t>)  в собственности -----------------------------------------</w:t>
      </w:r>
    </w:p>
    <w:p w14:paraId="40A1C75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 улучшении жилищных условий).</w:t>
      </w:r>
    </w:p>
    <w:p w14:paraId="196941A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p w14:paraId="76077BF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(ненужное зачеркнуть)</w:t>
      </w:r>
    </w:p>
    <w:p w14:paraId="182C126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Сведения  об  иных  жилых  помещениях,  находящихся в собственности (при их</w:t>
      </w:r>
    </w:p>
    <w:p w14:paraId="6DCA67C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наличии):</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29"/>
        <w:gridCol w:w="2126"/>
        <w:gridCol w:w="1276"/>
        <w:gridCol w:w="2268"/>
        <w:gridCol w:w="2551"/>
      </w:tblGrid>
      <w:tr w:rsidR="005359C4" w:rsidRPr="005359C4" w14:paraId="36949C3D" w14:textId="77777777" w:rsidTr="00632D55">
        <w:tc>
          <w:tcPr>
            <w:tcW w:w="660" w:type="dxa"/>
          </w:tcPr>
          <w:p w14:paraId="08FD561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N п/п</w:t>
            </w:r>
          </w:p>
        </w:tc>
        <w:tc>
          <w:tcPr>
            <w:tcW w:w="2029" w:type="dxa"/>
          </w:tcPr>
          <w:p w14:paraId="79DCFE7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Фамилия, имя, отчество гражданина, подавшего заявление, члена его семьи, имеющих иное жилое помещение в собственности</w:t>
            </w:r>
          </w:p>
        </w:tc>
        <w:tc>
          <w:tcPr>
            <w:tcW w:w="2126" w:type="dxa"/>
          </w:tcPr>
          <w:p w14:paraId="2E1BA920"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Родственные отношения лица, имеющего жилые помещения, с гражданином, подавшим заявление</w:t>
            </w:r>
          </w:p>
        </w:tc>
        <w:tc>
          <w:tcPr>
            <w:tcW w:w="1276" w:type="dxa"/>
          </w:tcPr>
          <w:p w14:paraId="7633EE9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Почтовый адрес местонахождения жилого помещения</w:t>
            </w:r>
          </w:p>
        </w:tc>
        <w:tc>
          <w:tcPr>
            <w:tcW w:w="2268" w:type="dxa"/>
          </w:tcPr>
          <w:p w14:paraId="4154F90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Вид, общая площадь (кв. м) жилого помещения, которым владеет гражданин, подавший заявление, и (или) члены его семьи</w:t>
            </w:r>
          </w:p>
        </w:tc>
        <w:tc>
          <w:tcPr>
            <w:tcW w:w="2551" w:type="dxa"/>
          </w:tcPr>
          <w:p w14:paraId="73E1C02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Реквизиты свидетельства о праве собственности, другого документа, подтверждающего право собственности на жилое помещение</w:t>
            </w:r>
          </w:p>
        </w:tc>
      </w:tr>
      <w:tr w:rsidR="005359C4" w:rsidRPr="005359C4" w14:paraId="431A2F01" w14:textId="77777777" w:rsidTr="00632D55">
        <w:tc>
          <w:tcPr>
            <w:tcW w:w="660" w:type="dxa"/>
          </w:tcPr>
          <w:p w14:paraId="7E3A998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1</w:t>
            </w:r>
          </w:p>
        </w:tc>
        <w:tc>
          <w:tcPr>
            <w:tcW w:w="2029" w:type="dxa"/>
          </w:tcPr>
          <w:p w14:paraId="29203020"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126" w:type="dxa"/>
          </w:tcPr>
          <w:p w14:paraId="52E3071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1276" w:type="dxa"/>
          </w:tcPr>
          <w:p w14:paraId="6A9360B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268" w:type="dxa"/>
          </w:tcPr>
          <w:p w14:paraId="32F2D74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551" w:type="dxa"/>
          </w:tcPr>
          <w:p w14:paraId="293A77F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r>
      <w:tr w:rsidR="005359C4" w:rsidRPr="005359C4" w14:paraId="541E55A2" w14:textId="77777777" w:rsidTr="00632D55">
        <w:tc>
          <w:tcPr>
            <w:tcW w:w="660" w:type="dxa"/>
          </w:tcPr>
          <w:p w14:paraId="5E8A0A2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2</w:t>
            </w:r>
          </w:p>
        </w:tc>
        <w:tc>
          <w:tcPr>
            <w:tcW w:w="2029" w:type="dxa"/>
          </w:tcPr>
          <w:p w14:paraId="70B3B33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126" w:type="dxa"/>
          </w:tcPr>
          <w:p w14:paraId="38EEF7E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1276" w:type="dxa"/>
          </w:tcPr>
          <w:p w14:paraId="42AA531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268" w:type="dxa"/>
          </w:tcPr>
          <w:p w14:paraId="1B421C8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551" w:type="dxa"/>
          </w:tcPr>
          <w:p w14:paraId="524C4C7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r>
      <w:tr w:rsidR="005359C4" w:rsidRPr="005359C4" w14:paraId="5C392230" w14:textId="77777777" w:rsidTr="00632D55">
        <w:tc>
          <w:tcPr>
            <w:tcW w:w="660" w:type="dxa"/>
          </w:tcPr>
          <w:p w14:paraId="2AC810F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3</w:t>
            </w:r>
          </w:p>
        </w:tc>
        <w:tc>
          <w:tcPr>
            <w:tcW w:w="2029" w:type="dxa"/>
          </w:tcPr>
          <w:p w14:paraId="58401A9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126" w:type="dxa"/>
          </w:tcPr>
          <w:p w14:paraId="2E48EF8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1276" w:type="dxa"/>
          </w:tcPr>
          <w:p w14:paraId="3F1A756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268" w:type="dxa"/>
          </w:tcPr>
          <w:p w14:paraId="7517867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c>
          <w:tcPr>
            <w:tcW w:w="2551" w:type="dxa"/>
          </w:tcPr>
          <w:p w14:paraId="228ED2C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tc>
      </w:tr>
    </w:tbl>
    <w:p w14:paraId="635E1F47" w14:textId="06162FF0"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Состою в очереди на улучшение жилищных условий с "__" ______________ г.</w:t>
      </w:r>
    </w:p>
    <w:p w14:paraId="2CE2D17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в _____________________________________. </w:t>
      </w:r>
      <w:hyperlink w:anchor="P351" w:history="1">
        <w:r w:rsidRPr="005359C4">
          <w:rPr>
            <w:rFonts w:ascii="Times New Roman" w:hAnsi="Times New Roman" w:cs="Times New Roman"/>
            <w:color w:val="0000FF"/>
            <w:sz w:val="20"/>
            <w:szCs w:val="20"/>
          </w:rPr>
          <w:t>&lt;**&gt;</w:t>
        </w:r>
      </w:hyperlink>
    </w:p>
    <w:p w14:paraId="148B9B6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(место постановки на учет)</w:t>
      </w:r>
    </w:p>
    <w:p w14:paraId="4AD6777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Мне  известно,  что  заведомо  ложные сведения, сообщенные в заявлении,</w:t>
      </w:r>
    </w:p>
    <w:p w14:paraId="20B20C6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влекут  отказ  в  постановке  на  учет  граждан, имеющих право на получение</w:t>
      </w:r>
    </w:p>
    <w:p w14:paraId="69920AF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социальных выплат для приобретения жилья.</w:t>
      </w:r>
    </w:p>
    <w:p w14:paraId="22BC10E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p w14:paraId="23E25AD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 ___________ ___________</w:t>
      </w:r>
    </w:p>
    <w:p w14:paraId="7B2692D1" w14:textId="1C39BFC4"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заявителя)    (подпись)     (дата)</w:t>
      </w:r>
    </w:p>
    <w:p w14:paraId="7BC08B17" w14:textId="65D9FE26"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Я   и  члены моей семьи даем согласие на обработку персональных данных,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содержащихся в настоящем заявлении и приложенных к нему документах, в целях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постановки  на  учет  в  качестве  имеющего  право  на получение социальной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lastRenderedPageBreak/>
        <w:t>выплаты для приобретения жилья в соответствии с</w:t>
      </w:r>
    </w:p>
    <w:p w14:paraId="24A4EF3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w:t>
      </w:r>
    </w:p>
    <w:p w14:paraId="59A00E64" w14:textId="74EBB63A"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(указывается Федеральный </w:t>
      </w:r>
      <w:hyperlink r:id="rId26" w:history="1">
        <w:r w:rsidRPr="005359C4">
          <w:rPr>
            <w:rFonts w:ascii="Times New Roman" w:hAnsi="Times New Roman" w:cs="Times New Roman"/>
            <w:color w:val="0000FF"/>
            <w:sz w:val="20"/>
            <w:szCs w:val="20"/>
          </w:rPr>
          <w:t>закон</w:t>
        </w:r>
      </w:hyperlink>
      <w:r w:rsidRPr="005359C4">
        <w:rPr>
          <w:rFonts w:ascii="Times New Roman" w:hAnsi="Times New Roman" w:cs="Times New Roman"/>
          <w:sz w:val="20"/>
          <w:szCs w:val="20"/>
        </w:rPr>
        <w:t xml:space="preserve"> "О жилищных субсидиях гражданам,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 выезжающим из районов Крайнего Севера 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приравненных к ним местностей"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или Федеральный закон "О жилищных субсидиях гражданам, выезжающим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из закрывающихся населенных пунктов в районах Крайнего Севера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 приравненных к ним местностях")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 ведения указанного учета.</w:t>
      </w:r>
    </w:p>
    <w:p w14:paraId="6C54ED8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   _____________   ______________________</w:t>
      </w:r>
    </w:p>
    <w:p w14:paraId="62E62BAA" w14:textId="11BAC742"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заявителя)                         (подпись)             (дата)</w:t>
      </w:r>
    </w:p>
    <w:p w14:paraId="3326141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   _____________   ______________________</w:t>
      </w:r>
    </w:p>
    <w:p w14:paraId="56DD8F7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(подпись)             (дата)</w:t>
      </w:r>
    </w:p>
    <w:p w14:paraId="5DCD8B39" w14:textId="457AEFF0"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семьи заявителя)</w:t>
      </w:r>
    </w:p>
    <w:p w14:paraId="3162FA8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   _____________   ______________________</w:t>
      </w:r>
    </w:p>
    <w:p w14:paraId="3D32BBD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(ф.и.о. совершеннолетнего члена                   (подпись)             (дата)</w:t>
      </w:r>
    </w:p>
    <w:p w14:paraId="1FC93B96" w14:textId="1853B689"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семьи заявителя)</w:t>
      </w:r>
    </w:p>
    <w:p w14:paraId="05FFAE4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w:t>
      </w:r>
    </w:p>
    <w:p w14:paraId="3CCDA9E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bookmarkStart w:id="24" w:name="P350"/>
      <w:bookmarkEnd w:id="24"/>
      <w:r w:rsidRPr="005359C4">
        <w:rPr>
          <w:rFonts w:ascii="Times New Roman" w:hAnsi="Times New Roman" w:cs="Times New Roman"/>
          <w:sz w:val="20"/>
          <w:szCs w:val="20"/>
        </w:rPr>
        <w:t>&lt;*&gt; Для граждан, выезжающих из районов Крайнего Севера и приравненных к ним местностей.</w:t>
      </w:r>
    </w:p>
    <w:p w14:paraId="38FB705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bookmarkStart w:id="25" w:name="P351"/>
      <w:bookmarkEnd w:id="25"/>
      <w:r w:rsidRPr="005359C4">
        <w:rPr>
          <w:rFonts w:ascii="Times New Roman" w:hAnsi="Times New Roman" w:cs="Times New Roman"/>
          <w:sz w:val="20"/>
          <w:szCs w:val="20"/>
        </w:rPr>
        <w:t>&lt;**&gt; Заполняется только гражданами, выехавшими из районов Крайнего Севера и приравненных к ним местностей.</w:t>
      </w:r>
    </w:p>
    <w:p w14:paraId="344D9368" w14:textId="77777777" w:rsidR="005359C4" w:rsidRPr="005359C4" w:rsidRDefault="005359C4" w:rsidP="005359C4">
      <w:pPr>
        <w:autoSpaceDE w:val="0"/>
        <w:autoSpaceDN w:val="0"/>
        <w:adjustRightInd w:val="0"/>
        <w:spacing w:after="0" w:line="240" w:lineRule="auto"/>
        <w:jc w:val="both"/>
        <w:rPr>
          <w:rFonts w:ascii="Times New Roman" w:hAnsi="Times New Roman" w:cs="Times New Roman"/>
          <w:b/>
          <w:color w:val="000000"/>
          <w:sz w:val="20"/>
          <w:szCs w:val="20"/>
        </w:rPr>
      </w:pPr>
    </w:p>
    <w:p w14:paraId="764917B0" w14:textId="370AA2FD" w:rsidR="005359C4" w:rsidRPr="00632D55" w:rsidRDefault="005359C4" w:rsidP="00632D55">
      <w:pPr>
        <w:autoSpaceDE w:val="0"/>
        <w:autoSpaceDN w:val="0"/>
        <w:adjustRightInd w:val="0"/>
        <w:spacing w:after="0" w:line="240" w:lineRule="auto"/>
        <w:jc w:val="both"/>
        <w:rPr>
          <w:rFonts w:ascii="Times New Roman" w:hAnsi="Times New Roman" w:cs="Times New Roman"/>
          <w:b/>
          <w:color w:val="000000"/>
          <w:sz w:val="20"/>
          <w:szCs w:val="20"/>
        </w:rPr>
      </w:pPr>
      <w:r w:rsidRPr="005359C4">
        <w:rPr>
          <w:rFonts w:ascii="Times New Roman" w:hAnsi="Times New Roman" w:cs="Times New Roman"/>
          <w:color w:val="000000"/>
          <w:sz w:val="20"/>
          <w:szCs w:val="20"/>
          <w:lang w:bidi="ru-RU"/>
        </w:rPr>
        <w:t>Приложение № 2</w:t>
      </w:r>
      <w:r w:rsidR="00632D55">
        <w:rPr>
          <w:rFonts w:ascii="Times New Roman" w:hAnsi="Times New Roman" w:cs="Times New Roman"/>
          <w:b/>
          <w:color w:val="000000"/>
          <w:sz w:val="20"/>
          <w:szCs w:val="20"/>
        </w:rPr>
        <w:t xml:space="preserve"> </w:t>
      </w:r>
      <w:r w:rsidRPr="005359C4">
        <w:rPr>
          <w:rFonts w:ascii="Times New Roman" w:hAnsi="Times New Roman" w:cs="Times New Roman"/>
          <w:color w:val="000000"/>
          <w:sz w:val="20"/>
          <w:szCs w:val="20"/>
          <w:lang w:bidi="ru-RU"/>
        </w:rPr>
        <w:t>к Административному регламенту  предоставления муниципальной услуги</w:t>
      </w:r>
      <w:r w:rsidR="00632D55">
        <w:rPr>
          <w:rFonts w:ascii="Times New Roman" w:hAnsi="Times New Roman" w:cs="Times New Roman"/>
          <w:b/>
          <w:color w:val="000000"/>
          <w:sz w:val="20"/>
          <w:szCs w:val="20"/>
        </w:rPr>
        <w:t xml:space="preserve"> </w:t>
      </w:r>
      <w:r w:rsidRPr="005359C4">
        <w:rPr>
          <w:rFonts w:ascii="Times New Roman" w:hAnsi="Times New Roman" w:cs="Times New Roman"/>
          <w:sz w:val="20"/>
          <w:szCs w:val="20"/>
        </w:rPr>
        <w:t>(форма)</w:t>
      </w:r>
      <w:r w:rsidR="00632D55">
        <w:rPr>
          <w:rFonts w:ascii="Times New Roman" w:hAnsi="Times New Roman" w:cs="Times New Roman"/>
          <w:b/>
          <w:color w:val="000000"/>
          <w:sz w:val="20"/>
          <w:szCs w:val="20"/>
        </w:rPr>
        <w:t xml:space="preserve"> </w:t>
      </w:r>
    </w:p>
    <w:p w14:paraId="6D1EBB9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__________________________________________</w:t>
      </w:r>
    </w:p>
    <w:p w14:paraId="4F0F650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(руководителю </w:t>
      </w:r>
    </w:p>
    <w:p w14:paraId="401AA5EE" w14:textId="6E713582"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органа местного самоуправления,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подразделения,</w:t>
      </w:r>
      <w:r w:rsidR="00765FBB">
        <w:rPr>
          <w:rFonts w:ascii="Times New Roman" w:hAnsi="Times New Roman" w:cs="Times New Roman"/>
          <w:sz w:val="20"/>
          <w:szCs w:val="20"/>
        </w:rPr>
        <w:t xml:space="preserve"> </w:t>
      </w:r>
      <w:r w:rsidRPr="005359C4">
        <w:rPr>
          <w:rFonts w:ascii="Times New Roman" w:hAnsi="Times New Roman" w:cs="Times New Roman"/>
          <w:sz w:val="20"/>
          <w:szCs w:val="20"/>
        </w:rPr>
        <w:t>в котором гражданин</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состоит на учете в качестве нуждающегося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в жилых помещениях (в качестве имеющего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  право на получение социальной выплаты</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для приобретения жилого помещения)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от гражданина (гражданки) ________________,</w:t>
      </w:r>
    </w:p>
    <w:p w14:paraId="2E40576A" w14:textId="0112576B"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наличии)проживающего (проживающей) по адресу ______</w:t>
      </w:r>
    </w:p>
    <w:p w14:paraId="75664A6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___________________________________________</w:t>
      </w:r>
    </w:p>
    <w:p w14:paraId="747D47BD" w14:textId="37B066DC"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(почтовый адрес)</w:t>
      </w:r>
    </w:p>
    <w:p w14:paraId="093E2C5D" w14:textId="0566C83D"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bookmarkStart w:id="26" w:name="P793"/>
      <w:bookmarkEnd w:id="26"/>
      <w:r w:rsidRPr="005359C4">
        <w:rPr>
          <w:rFonts w:ascii="Times New Roman" w:hAnsi="Times New Roman" w:cs="Times New Roman"/>
          <w:sz w:val="20"/>
          <w:szCs w:val="20"/>
        </w:rPr>
        <w:t xml:space="preserve">                            ЗАЯВЛЕНИЕ (РАПОРТ)</w:t>
      </w:r>
    </w:p>
    <w:p w14:paraId="3138918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Прошу включить меня, _________________________________________________,</w:t>
      </w:r>
    </w:p>
    <w:p w14:paraId="623496A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w:t>
      </w:r>
    </w:p>
    <w:p w14:paraId="16855D7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дата рождения)</w:t>
      </w:r>
    </w:p>
    <w:p w14:paraId="15605AC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6707CC70" w14:textId="2073E92E"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документа, удостоверяющего личность гражданина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 Российской Федерации, серия, номер, кем и когда выдан указанный документ)</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страховой  номер  индивидуального  лицевого счета в системе индивидуального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(персонифицированного) учета ___________, в состав участников ведомственной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целевой   программы   "Оказание   государственной   поддержки  гражданам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обеспечении  жильем  и  оплате  жилищно-коммунальных услуг" государственной</w:t>
      </w:r>
      <w:r w:rsidR="00632D55">
        <w:rPr>
          <w:rFonts w:ascii="Times New Roman" w:hAnsi="Times New Roman" w:cs="Times New Roman"/>
          <w:sz w:val="20"/>
          <w:szCs w:val="20"/>
        </w:rPr>
        <w:t xml:space="preserve"> </w:t>
      </w:r>
      <w:hyperlink r:id="rId27" w:history="1">
        <w:r w:rsidRPr="005359C4">
          <w:rPr>
            <w:rFonts w:ascii="Times New Roman" w:hAnsi="Times New Roman" w:cs="Times New Roman"/>
            <w:color w:val="0000FF"/>
            <w:sz w:val="20"/>
            <w:szCs w:val="20"/>
          </w:rPr>
          <w:t>программы</w:t>
        </w:r>
      </w:hyperlink>
      <w:r w:rsidRPr="005359C4">
        <w:rPr>
          <w:rFonts w:ascii="Times New Roman" w:hAnsi="Times New Roman" w:cs="Times New Roman"/>
          <w:sz w:val="20"/>
          <w:szCs w:val="20"/>
        </w:rPr>
        <w:t xml:space="preserve"> Российской Федерации "Обеспечение доступным и комфортным жильем 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коммунальными услугами граждан Российской Федерации".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В соответствии с подпунктом ______ </w:t>
      </w:r>
      <w:hyperlink w:anchor="P100" w:history="1">
        <w:r w:rsidRPr="005359C4">
          <w:rPr>
            <w:rFonts w:ascii="Times New Roman" w:hAnsi="Times New Roman" w:cs="Times New Roman"/>
            <w:color w:val="0000FF"/>
            <w:sz w:val="20"/>
            <w:szCs w:val="20"/>
          </w:rPr>
          <w:t>пункта 5</w:t>
        </w:r>
      </w:hyperlink>
      <w:r w:rsidRPr="005359C4">
        <w:rPr>
          <w:rFonts w:ascii="Times New Roman" w:hAnsi="Times New Roman" w:cs="Times New Roman"/>
          <w:sz w:val="20"/>
          <w:szCs w:val="20"/>
        </w:rPr>
        <w:t xml:space="preserve"> Правил выпуска и реализации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государственных  жилищных  сертификатов  в  рамках реализации ведомственной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целевой программы "Оказание   государственной   поддержки  гражданам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обеспечении  жильем  и  оплате  жилищно-коммунальных услуг" государственной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программы Российской Федерации "Обеспечение доступным и комфортным жильем 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коммунальными   услугами   граждан   Российской   Федерации",  утвержденных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постановлением Правительства Российской Федерации от 21 марта 2006 г. N 153</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"Об  утверждении  Правил  выпуска  и  реализации  государственных  жилищных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сертификатов  в рамках реализации ведомственной целевой программы "Оказание</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государственной   поддержки   гражданам   в  обеспечении  жильем  и  оплате</w:t>
      </w:r>
    </w:p>
    <w:p w14:paraId="6007DAF1" w14:textId="38B6EF1A"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жилищно-коммунальных  услуг" государственной программы Российской Федерации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"Обеспечение доступным и комфортным жильем и коммунальными услугами граждан</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Российской  Федерации",  имею  право  на  получение  социальной выплаты для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приобретения  жилого  помещения,  удостоверяемой  государственным  жилищным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сертификатом.Избранное место жительства (указывается только гражданами, указанными в</w:t>
      </w:r>
      <w:r w:rsidR="00632D55">
        <w:rPr>
          <w:rFonts w:ascii="Times New Roman" w:hAnsi="Times New Roman" w:cs="Times New Roman"/>
          <w:sz w:val="20"/>
          <w:szCs w:val="20"/>
        </w:rPr>
        <w:t xml:space="preserve"> </w:t>
      </w:r>
      <w:hyperlink w:anchor="P102" w:history="1">
        <w:r w:rsidRPr="005359C4">
          <w:rPr>
            <w:rFonts w:ascii="Times New Roman" w:hAnsi="Times New Roman" w:cs="Times New Roman"/>
            <w:color w:val="0000FF"/>
            <w:sz w:val="20"/>
            <w:szCs w:val="20"/>
          </w:rPr>
          <w:t>подпунктах   "а"</w:t>
        </w:r>
      </w:hyperlink>
      <w:r w:rsidRPr="005359C4">
        <w:rPr>
          <w:rFonts w:ascii="Times New Roman" w:hAnsi="Times New Roman" w:cs="Times New Roman"/>
          <w:sz w:val="20"/>
          <w:szCs w:val="20"/>
        </w:rPr>
        <w:t xml:space="preserve">,   </w:t>
      </w:r>
      <w:hyperlink w:anchor="P118" w:history="1">
        <w:r w:rsidRPr="005359C4">
          <w:rPr>
            <w:rFonts w:ascii="Times New Roman" w:hAnsi="Times New Roman" w:cs="Times New Roman"/>
            <w:color w:val="0000FF"/>
            <w:sz w:val="20"/>
            <w:szCs w:val="20"/>
          </w:rPr>
          <w:t>"б"</w:t>
        </w:r>
      </w:hyperlink>
      <w:r w:rsidRPr="005359C4">
        <w:rPr>
          <w:rFonts w:ascii="Times New Roman" w:hAnsi="Times New Roman" w:cs="Times New Roman"/>
          <w:sz w:val="20"/>
          <w:szCs w:val="20"/>
        </w:rPr>
        <w:t xml:space="preserve">,   </w:t>
      </w:r>
      <w:hyperlink w:anchor="P126" w:history="1">
        <w:r w:rsidRPr="005359C4">
          <w:rPr>
            <w:rFonts w:ascii="Times New Roman" w:hAnsi="Times New Roman" w:cs="Times New Roman"/>
            <w:color w:val="0000FF"/>
            <w:sz w:val="20"/>
            <w:szCs w:val="20"/>
          </w:rPr>
          <w:t>"з"</w:t>
        </w:r>
      </w:hyperlink>
      <w:r w:rsidRPr="005359C4">
        <w:rPr>
          <w:rFonts w:ascii="Times New Roman" w:hAnsi="Times New Roman" w:cs="Times New Roman"/>
          <w:sz w:val="20"/>
          <w:szCs w:val="20"/>
        </w:rPr>
        <w:t xml:space="preserve">   и   </w:t>
      </w:r>
      <w:hyperlink w:anchor="P128" w:history="1">
        <w:r w:rsidRPr="005359C4">
          <w:rPr>
            <w:rFonts w:ascii="Times New Roman" w:hAnsi="Times New Roman" w:cs="Times New Roman"/>
            <w:color w:val="0000FF"/>
            <w:sz w:val="20"/>
            <w:szCs w:val="20"/>
          </w:rPr>
          <w:t>"и"   пункта   5</w:t>
        </w:r>
      </w:hyperlink>
      <w:r w:rsidRPr="005359C4">
        <w:rPr>
          <w:rFonts w:ascii="Times New Roman" w:hAnsi="Times New Roman" w:cs="Times New Roman"/>
          <w:sz w:val="20"/>
          <w:szCs w:val="20"/>
        </w:rPr>
        <w:t xml:space="preserve">   указанных   Правил)</w:t>
      </w:r>
    </w:p>
    <w:p w14:paraId="286736E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1AB11BB9"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субъекта Российской Федерации)</w:t>
      </w:r>
    </w:p>
    <w:p w14:paraId="178154B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Состою  на  учете  в качестве нуждающегося в жилых помещениях (имеющего</w:t>
      </w:r>
    </w:p>
    <w:p w14:paraId="579B8F0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право  на получение социальной выплаты для приобретения жилого помещения) с</w:t>
      </w:r>
    </w:p>
    <w:p w14:paraId="05CBC3C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 _____________ ____ г.</w:t>
      </w:r>
    </w:p>
    <w:p w14:paraId="7521C1B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Состав семьи:</w:t>
      </w:r>
    </w:p>
    <w:p w14:paraId="2B126ED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супруга (супруг) _____________________________________________________,</w:t>
      </w:r>
    </w:p>
    <w:p w14:paraId="7D3204D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дата рождения)</w:t>
      </w:r>
    </w:p>
    <w:p w14:paraId="02F09FC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642F19F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документа, удостоверяющего личность гражданина</w:t>
      </w:r>
    </w:p>
    <w:p w14:paraId="0522D547" w14:textId="673C6773"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Российской Федерации, серия, номер, кем и когда выдан указанный документ)</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страховой  номер  индивидуального  лицевого счета в системе индивидуального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(персонифицированного) учета ________;дети:</w:t>
      </w:r>
    </w:p>
    <w:p w14:paraId="245CC04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сын (дочь) ___________________________________________________________,</w:t>
      </w:r>
    </w:p>
    <w:p w14:paraId="154992E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дата рождения)</w:t>
      </w:r>
    </w:p>
    <w:p w14:paraId="42956E5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283E8C98" w14:textId="02C44FE1"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документа, удостоверяющего личность гражданина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 Российской Федерации, серия, номер, кем и когда выдан указанный документ)</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страховой  номер  индивидуального  лицевого счета в системе индивидуального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lastRenderedPageBreak/>
        <w:t>(персонифицированного) учета _______________;</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родители: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отец (мать) __________________________________________________________,</w:t>
      </w:r>
    </w:p>
    <w:p w14:paraId="02A46BF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дата рождения)</w:t>
      </w:r>
    </w:p>
    <w:p w14:paraId="78CF179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3BC9819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документа, удостоверяющего личность гражданина</w:t>
      </w:r>
    </w:p>
    <w:p w14:paraId="2E0A25A8" w14:textId="6EFF064E"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Российской Федерации, серия, номер, кем и когда выдан указанный документ)</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страховой  номер  индивидуального  лицевого счета в системе индивидуального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(персонифицированного) учета ________________.</w:t>
      </w:r>
    </w:p>
    <w:p w14:paraId="565379B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Кроме того, со мной проживают иные члены семьи:</w:t>
      </w:r>
    </w:p>
    <w:p w14:paraId="5B72547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______________________________________________________________________,</w:t>
      </w:r>
    </w:p>
    <w:p w14:paraId="4C1EA53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(степень родства, фамилия, имя и отчество (при наличии), дата рождения)</w:t>
      </w:r>
    </w:p>
    <w:p w14:paraId="4EB5A006"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0D6823E3" w14:textId="3AD4A7F6"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документа, удостоверяющего личность гражданина Российской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Федерации, серия, номер, кем и когда выдан указанный документ)</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страховой  номер  индивидуального  лицевого счета в системе индивидуального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(персонифицированного) учета __________.</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  порядке  и  условиях  получения  социальной выплаты для приобретения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жилого  помещения,  удостоверяемой государственным жилищным сертификатом,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рамках реализации ведомственной целевой программы "Оказание государственной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поддержки  гражданам  в  обеспечении  жильем  и оплате жилищно-коммунальных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услуг"   государственной   </w:t>
      </w:r>
      <w:hyperlink r:id="rId28" w:history="1">
        <w:r w:rsidRPr="005359C4">
          <w:rPr>
            <w:rFonts w:ascii="Times New Roman" w:hAnsi="Times New Roman" w:cs="Times New Roman"/>
            <w:color w:val="0000FF"/>
            <w:sz w:val="20"/>
            <w:szCs w:val="20"/>
          </w:rPr>
          <w:t>программы</w:t>
        </w:r>
      </w:hyperlink>
      <w:r w:rsidRPr="005359C4">
        <w:rPr>
          <w:rFonts w:ascii="Times New Roman" w:hAnsi="Times New Roman" w:cs="Times New Roman"/>
          <w:sz w:val="20"/>
          <w:szCs w:val="20"/>
        </w:rPr>
        <w:t xml:space="preserve">   Российской   Федерации  "Обеспечение</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доступным  и  комфортным жильем и коммунальными услугами граждан Российской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Федерации" проинформирован.</w:t>
      </w:r>
      <w:r w:rsidR="00632D55">
        <w:rPr>
          <w:rFonts w:ascii="Times New Roman" w:hAnsi="Times New Roman" w:cs="Times New Roman"/>
          <w:sz w:val="20"/>
          <w:szCs w:val="20"/>
        </w:rPr>
        <w:t xml:space="preserve"> </w:t>
      </w:r>
    </w:p>
    <w:p w14:paraId="6F35794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К заявлению мною прилагаются следующие документы:</w:t>
      </w:r>
    </w:p>
    <w:p w14:paraId="717A935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0674AA0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(при наличии), кем и когда выдан)</w:t>
      </w:r>
    </w:p>
    <w:p w14:paraId="44AAEA5D"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6BEDD13E"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(при наличии), кем и когда выдан)</w:t>
      </w:r>
    </w:p>
    <w:p w14:paraId="1D81211A"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7DDF935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(при наличии), кем и когда выдан)</w:t>
      </w:r>
    </w:p>
    <w:p w14:paraId="052594CF"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w:t>
      </w:r>
    </w:p>
    <w:p w14:paraId="0DCA6EE4"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и номер документа (при наличии), кем и когда выдан)</w:t>
      </w:r>
    </w:p>
    <w:p w14:paraId="2A0CE251"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p w14:paraId="4B530DD3"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 ___________ ___________</w:t>
      </w:r>
    </w:p>
    <w:p w14:paraId="4C462DAB"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заявителя)   (подпись)    (дата)</w:t>
      </w:r>
    </w:p>
    <w:p w14:paraId="40BC2E4E" w14:textId="5FC271FE"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Я  и  члены  моей  семьи  даем  согласие  в  соответствии со </w:t>
      </w:r>
      <w:hyperlink r:id="rId29" w:history="1">
        <w:r w:rsidRPr="005359C4">
          <w:rPr>
            <w:rFonts w:ascii="Times New Roman" w:hAnsi="Times New Roman" w:cs="Times New Roman"/>
            <w:color w:val="0000FF"/>
            <w:sz w:val="20"/>
            <w:szCs w:val="20"/>
          </w:rPr>
          <w:t>статьей  9</w:t>
        </w:r>
      </w:hyperlink>
      <w:r w:rsidR="00632D55">
        <w:rPr>
          <w:rFonts w:ascii="Times New Roman" w:hAnsi="Times New Roman" w:cs="Times New Roman"/>
          <w:sz w:val="20"/>
          <w:szCs w:val="20"/>
        </w:rPr>
        <w:t xml:space="preserve"> </w:t>
      </w:r>
      <w:r w:rsidRPr="005359C4">
        <w:rPr>
          <w:rFonts w:ascii="Times New Roman" w:hAnsi="Times New Roman" w:cs="Times New Roman"/>
          <w:sz w:val="20"/>
          <w:szCs w:val="20"/>
        </w:rPr>
        <w:t>Федерального  закона "О персональных данных" на автоматизированную, а также</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без  использования средств автоматизации обработку моих персональных данных</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  персональных  данных  членов  моей семьи в целях участия в ведомственной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целевой   программе   "Оказание   государственной   поддержки  гражданам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обеспечении  жильем  и  оплате жилищно-коммунальных услуг"  государственной</w:t>
      </w:r>
      <w:r w:rsidR="00632D55">
        <w:rPr>
          <w:rFonts w:ascii="Times New Roman" w:hAnsi="Times New Roman" w:cs="Times New Roman"/>
          <w:sz w:val="20"/>
          <w:szCs w:val="20"/>
        </w:rPr>
        <w:t xml:space="preserve"> </w:t>
      </w:r>
      <w:hyperlink r:id="rId30" w:history="1">
        <w:r w:rsidRPr="005359C4">
          <w:rPr>
            <w:rFonts w:ascii="Times New Roman" w:hAnsi="Times New Roman" w:cs="Times New Roman"/>
            <w:color w:val="0000FF"/>
            <w:sz w:val="20"/>
            <w:szCs w:val="20"/>
          </w:rPr>
          <w:t>программы</w:t>
        </w:r>
      </w:hyperlink>
      <w:r w:rsidRPr="005359C4">
        <w:rPr>
          <w:rFonts w:ascii="Times New Roman" w:hAnsi="Times New Roman" w:cs="Times New Roman"/>
          <w:sz w:val="20"/>
          <w:szCs w:val="20"/>
        </w:rPr>
        <w:t xml:space="preserve"> Российской Федерации "Обеспечение доступным и комфортным жильем 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коммунальными   услугами   граждан   Российской  Федерации",  а  именно  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совершение действий, предусмотренных </w:t>
      </w:r>
      <w:hyperlink r:id="rId31" w:history="1">
        <w:r w:rsidRPr="005359C4">
          <w:rPr>
            <w:rFonts w:ascii="Times New Roman" w:hAnsi="Times New Roman" w:cs="Times New Roman"/>
            <w:color w:val="0000FF"/>
            <w:sz w:val="20"/>
            <w:szCs w:val="20"/>
          </w:rPr>
          <w:t>пунктом 3 статьи 3</w:t>
        </w:r>
      </w:hyperlink>
      <w:r w:rsidRPr="005359C4">
        <w:rPr>
          <w:rFonts w:ascii="Times New Roman" w:hAnsi="Times New Roman" w:cs="Times New Roman"/>
          <w:sz w:val="20"/>
          <w:szCs w:val="20"/>
        </w:rPr>
        <w:t xml:space="preserve"> Федерального закона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   персональных    данных",    со   сведениями,    представленными   мной</w:t>
      </w:r>
    </w:p>
    <w:p w14:paraId="0E4939B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в _________________________________________________________________________</w:t>
      </w:r>
    </w:p>
    <w:p w14:paraId="2A389B25"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(наименование органа исполнительной власти субъекта Российской</w:t>
      </w:r>
    </w:p>
    <w:p w14:paraId="02DB7182" w14:textId="140FFC99"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Федерации, органа местного самоуправления, подразделения, администрации</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г. Байконура)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для  участия  в  указанной ведомственной целевой программе и предоставления</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мне  и  членам  моей  семьи  социальной  выплаты  для  приобретения  жилого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помещения, удостоверяемой государственным жилищным сертификатом.</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Настоящее согласие дается  до истечения сроков хранения соответствующей</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информации  или документов, содержащих указанную информацию, определяемых в</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соответствии с законодательством Российской Федерации.</w:t>
      </w:r>
    </w:p>
    <w:p w14:paraId="4D456FFA" w14:textId="564DDE4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 ___________ _________</w:t>
      </w:r>
    </w:p>
    <w:p w14:paraId="7BE5ABA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заявителя)    (подпись)   (дата)</w:t>
      </w:r>
    </w:p>
    <w:p w14:paraId="267B13F1" w14:textId="0455399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 ___________ _________</w:t>
      </w:r>
    </w:p>
    <w:p w14:paraId="5AB8DB7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(подпись)   (дата)</w:t>
      </w:r>
    </w:p>
    <w:p w14:paraId="00C8590C"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совершеннолетнего члена семьи заявителя)</w:t>
      </w:r>
    </w:p>
    <w:p w14:paraId="210CDBA8"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 ___________ _________</w:t>
      </w:r>
    </w:p>
    <w:p w14:paraId="05537BA7"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(фамилия, имя и отчество (при наличии)           (подпись)   (дата)</w:t>
      </w:r>
    </w:p>
    <w:p w14:paraId="6EBB567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совершеннолетнего члена семьи заявителя)</w:t>
      </w:r>
    </w:p>
    <w:p w14:paraId="23F05262" w14:textId="77777777" w:rsidR="005359C4" w:rsidRPr="005359C4" w:rsidRDefault="005359C4" w:rsidP="005359C4">
      <w:pPr>
        <w:widowControl w:val="0"/>
        <w:autoSpaceDE w:val="0"/>
        <w:autoSpaceDN w:val="0"/>
        <w:spacing w:after="0" w:line="240" w:lineRule="auto"/>
        <w:jc w:val="both"/>
        <w:rPr>
          <w:rFonts w:ascii="Times New Roman" w:hAnsi="Times New Roman" w:cs="Times New Roman"/>
          <w:sz w:val="20"/>
          <w:szCs w:val="20"/>
        </w:rPr>
      </w:pPr>
    </w:p>
    <w:p w14:paraId="09030630" w14:textId="3F011066" w:rsidR="005359C4" w:rsidRPr="00632D55" w:rsidRDefault="005359C4" w:rsidP="00632D55">
      <w:pPr>
        <w:autoSpaceDE w:val="0"/>
        <w:autoSpaceDN w:val="0"/>
        <w:adjustRightInd w:val="0"/>
        <w:spacing w:after="0" w:line="240" w:lineRule="auto"/>
        <w:jc w:val="both"/>
        <w:rPr>
          <w:rFonts w:ascii="Times New Roman" w:hAnsi="Times New Roman" w:cs="Times New Roman"/>
          <w:b/>
          <w:color w:val="000000"/>
          <w:sz w:val="20"/>
          <w:szCs w:val="20"/>
        </w:rPr>
      </w:pPr>
      <w:r w:rsidRPr="005359C4">
        <w:rPr>
          <w:rFonts w:ascii="Times New Roman" w:hAnsi="Times New Roman" w:cs="Times New Roman"/>
          <w:color w:val="000000"/>
          <w:sz w:val="20"/>
          <w:szCs w:val="20"/>
          <w:lang w:bidi="ru-RU"/>
        </w:rPr>
        <w:t>Приложение № 3</w:t>
      </w:r>
      <w:r w:rsidR="00632D55">
        <w:rPr>
          <w:rFonts w:ascii="Times New Roman" w:hAnsi="Times New Roman" w:cs="Times New Roman"/>
          <w:b/>
          <w:color w:val="000000"/>
          <w:sz w:val="20"/>
          <w:szCs w:val="20"/>
        </w:rPr>
        <w:t xml:space="preserve"> </w:t>
      </w:r>
      <w:r w:rsidRPr="005359C4">
        <w:rPr>
          <w:rFonts w:ascii="Times New Roman" w:hAnsi="Times New Roman" w:cs="Times New Roman"/>
          <w:color w:val="000000"/>
          <w:sz w:val="20"/>
          <w:szCs w:val="20"/>
          <w:lang w:bidi="ru-RU"/>
        </w:rPr>
        <w:t xml:space="preserve">к Административному регламенту  предоставления муниципальной услуги </w:t>
      </w:r>
    </w:p>
    <w:p w14:paraId="34A71FA1" w14:textId="1CAEEDDC" w:rsidR="005359C4" w:rsidRPr="00632D55" w:rsidRDefault="005359C4" w:rsidP="00632D55">
      <w:pPr>
        <w:spacing w:after="0" w:line="240" w:lineRule="auto"/>
        <w:jc w:val="both"/>
        <w:rPr>
          <w:rFonts w:ascii="Times New Roman" w:hAnsi="Times New Roman" w:cs="Times New Roman"/>
          <w:sz w:val="20"/>
          <w:szCs w:val="20"/>
          <w:lang w:bidi="ru-RU"/>
        </w:rPr>
      </w:pPr>
      <w:r w:rsidRPr="005359C4">
        <w:rPr>
          <w:rFonts w:ascii="Times New Roman" w:hAnsi="Times New Roman" w:cs="Times New Roman"/>
          <w:sz w:val="20"/>
          <w:szCs w:val="20"/>
        </w:rPr>
        <w:t>(Бланк органа,</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осуществляющего</w:t>
      </w:r>
      <w:r w:rsidR="00632D55">
        <w:rPr>
          <w:rFonts w:ascii="Times New Roman" w:hAnsi="Times New Roman" w:cs="Times New Roman"/>
          <w:sz w:val="20"/>
          <w:szCs w:val="20"/>
        </w:rPr>
        <w:t xml:space="preserve"> </w:t>
      </w:r>
      <w:r w:rsidRPr="005359C4">
        <w:rPr>
          <w:rFonts w:ascii="Times New Roman" w:hAnsi="Times New Roman" w:cs="Times New Roman"/>
          <w:sz w:val="20"/>
          <w:szCs w:val="20"/>
        </w:rPr>
        <w:t xml:space="preserve">предоставление </w:t>
      </w:r>
      <w:r w:rsidRPr="005359C4">
        <w:rPr>
          <w:rFonts w:ascii="Times New Roman" w:hAnsi="Times New Roman" w:cs="Times New Roman"/>
          <w:sz w:val="20"/>
          <w:szCs w:val="20"/>
          <w:lang w:bidi="ru-RU"/>
        </w:rPr>
        <w:t>муниципальной услуги</w:t>
      </w:r>
      <w:r w:rsidRPr="005359C4">
        <w:rPr>
          <w:rFonts w:ascii="Times New Roman" w:hAnsi="Times New Roman" w:cs="Times New Roman"/>
          <w:sz w:val="20"/>
          <w:szCs w:val="20"/>
        </w:rPr>
        <w:t>)</w:t>
      </w:r>
      <w:r w:rsidR="00632D55">
        <w:rPr>
          <w:rFonts w:ascii="Times New Roman" w:hAnsi="Times New Roman" w:cs="Times New Roman"/>
          <w:sz w:val="20"/>
          <w:szCs w:val="20"/>
          <w:lang w:bidi="ru-RU"/>
        </w:rPr>
        <w:t xml:space="preserve"> </w:t>
      </w:r>
      <w:r w:rsidRPr="005359C4">
        <w:rPr>
          <w:rFonts w:ascii="Times New Roman" w:hAnsi="Times New Roman" w:cs="Times New Roman"/>
          <w:bCs/>
          <w:spacing w:val="-4"/>
          <w:sz w:val="20"/>
          <w:szCs w:val="20"/>
        </w:rPr>
        <w:t>Об отказе в регистрации и постановке на учет</w:t>
      </w:r>
    </w:p>
    <w:p w14:paraId="4B54B881" w14:textId="7DE7C97D" w:rsidR="005359C4" w:rsidRPr="005359C4" w:rsidRDefault="005359C4" w:rsidP="00632D55">
      <w:pPr>
        <w:tabs>
          <w:tab w:val="left" w:pos="567"/>
          <w:tab w:val="left" w:pos="4536"/>
        </w:tabs>
        <w:spacing w:after="0" w:line="240" w:lineRule="auto"/>
        <w:jc w:val="both"/>
        <w:rPr>
          <w:rFonts w:ascii="Times New Roman" w:hAnsi="Times New Roman" w:cs="Times New Roman"/>
          <w:color w:val="000000"/>
          <w:sz w:val="20"/>
          <w:szCs w:val="20"/>
        </w:rPr>
      </w:pPr>
      <w:r w:rsidRPr="005359C4">
        <w:rPr>
          <w:rFonts w:ascii="Times New Roman" w:hAnsi="Times New Roman" w:cs="Times New Roman"/>
          <w:color w:val="000000"/>
          <w:sz w:val="20"/>
          <w:szCs w:val="20"/>
        </w:rPr>
        <w:t>от________________№_______________</w:t>
      </w:r>
    </w:p>
    <w:p w14:paraId="0C36F912" w14:textId="77777777" w:rsidR="005359C4" w:rsidRPr="005359C4" w:rsidRDefault="005359C4" w:rsidP="005359C4">
      <w:pPr>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color w:val="000000"/>
          <w:sz w:val="20"/>
          <w:szCs w:val="20"/>
          <w:lang w:bidi="ru-RU"/>
        </w:rPr>
        <w:t>По результатам рассмотрения заявления о предоставлении муниципальной услуги и представленных документов ___________________________________________________________________</w:t>
      </w:r>
    </w:p>
    <w:p w14:paraId="33FDD09A" w14:textId="77777777" w:rsidR="005359C4" w:rsidRPr="005359C4" w:rsidRDefault="005359C4"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(Ф.И.О. молодой семьи</w:t>
      </w:r>
    </w:p>
    <w:p w14:paraId="2B386C1A"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______________________________________________________________________________________</w:t>
      </w:r>
    </w:p>
    <w:p w14:paraId="2E97F837" w14:textId="77777777" w:rsidR="005359C4" w:rsidRPr="005359C4" w:rsidRDefault="005359C4" w:rsidP="005359C4">
      <w:pPr>
        <w:spacing w:after="0" w:line="240" w:lineRule="auto"/>
        <w:jc w:val="both"/>
        <w:rPr>
          <w:rFonts w:ascii="Times New Roman" w:hAnsi="Times New Roman" w:cs="Times New Roman"/>
          <w:i/>
          <w:sz w:val="20"/>
          <w:szCs w:val="20"/>
        </w:rPr>
      </w:pPr>
      <w:r w:rsidRPr="005359C4">
        <w:rPr>
          <w:rFonts w:ascii="Times New Roman" w:hAnsi="Times New Roman" w:cs="Times New Roman"/>
          <w:i/>
          <w:sz w:val="20"/>
          <w:szCs w:val="20"/>
        </w:rPr>
        <w:t>дата направления заявления)</w:t>
      </w:r>
    </w:p>
    <w:p w14:paraId="171A167F" w14:textId="77777777" w:rsidR="005359C4" w:rsidRPr="005359C4" w:rsidRDefault="005359C4" w:rsidP="005359C4">
      <w:pPr>
        <w:widowControl w:val="0"/>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sz w:val="20"/>
          <w:szCs w:val="20"/>
        </w:rPr>
        <w:t>на основании________________________________________________________</w:t>
      </w:r>
    </w:p>
    <w:p w14:paraId="7D6853B6" w14:textId="4029C5EF"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___________________________________________________________________</w:t>
      </w:r>
    </w:p>
    <w:p w14:paraId="2660562B"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принято решение об отказе в предоставлении муниципальной услуги в связи с:__________________________________________________________________</w:t>
      </w:r>
    </w:p>
    <w:p w14:paraId="3775DBC9" w14:textId="1D9B2FAD"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                     (указывается основание отказа в предоставлении услуги)</w:t>
      </w:r>
    </w:p>
    <w:p w14:paraId="7E784E90" w14:textId="6580CF1F"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5359C4">
        <w:rPr>
          <w:rFonts w:ascii="Times New Roman" w:hAnsi="Times New Roman" w:cs="Times New Roman"/>
          <w:i/>
          <w:sz w:val="20"/>
          <w:szCs w:val="20"/>
        </w:rPr>
        <w:t>(указать уполномоченный орган)</w:t>
      </w:r>
      <w:r w:rsidRPr="005359C4">
        <w:rPr>
          <w:rFonts w:ascii="Times New Roman" w:hAnsi="Times New Roman" w:cs="Times New Roman"/>
          <w:sz w:val="20"/>
          <w:szCs w:val="20"/>
        </w:rPr>
        <w:t>, а также в судебном порядке.</w:t>
      </w:r>
    </w:p>
    <w:p w14:paraId="686AEB56" w14:textId="77777777" w:rsidR="005359C4" w:rsidRPr="005359C4" w:rsidRDefault="005359C4" w:rsidP="005359C4">
      <w:pP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Должностное лицо (ФИО)</w:t>
      </w:r>
    </w:p>
    <w:p w14:paraId="68D33A5A" w14:textId="77777777" w:rsidR="005359C4" w:rsidRPr="005359C4" w:rsidRDefault="005359C4" w:rsidP="005359C4">
      <w:pPr>
        <w:pBdr>
          <w:top w:val="single" w:sz="4" w:space="9" w:color="000000"/>
        </w:pBdr>
        <w:spacing w:after="0" w:line="240" w:lineRule="auto"/>
        <w:jc w:val="both"/>
        <w:rPr>
          <w:rFonts w:ascii="Times New Roman" w:hAnsi="Times New Roman" w:cs="Times New Roman"/>
          <w:sz w:val="20"/>
          <w:szCs w:val="20"/>
        </w:rPr>
      </w:pPr>
    </w:p>
    <w:p w14:paraId="0A726F0F" w14:textId="77777777" w:rsidR="005359C4" w:rsidRPr="005359C4" w:rsidRDefault="005359C4" w:rsidP="005359C4">
      <w:pPr>
        <w:pBdr>
          <w:top w:val="single" w:sz="4" w:space="9" w:color="000000"/>
        </w:pBdr>
        <w:spacing w:after="0" w:line="240" w:lineRule="auto"/>
        <w:jc w:val="both"/>
        <w:rPr>
          <w:rFonts w:ascii="Times New Roman" w:hAnsi="Times New Roman" w:cs="Times New Roman"/>
          <w:sz w:val="20"/>
          <w:szCs w:val="20"/>
        </w:rPr>
      </w:pPr>
      <w:r w:rsidRPr="005359C4">
        <w:rPr>
          <w:rFonts w:ascii="Times New Roman" w:hAnsi="Times New Roman" w:cs="Times New Roman"/>
          <w:sz w:val="20"/>
          <w:szCs w:val="20"/>
        </w:rPr>
        <w:t xml:space="preserve">(подпись должностного лица органа, осуществляющего предоставление </w:t>
      </w:r>
    </w:p>
    <w:p w14:paraId="210D1AB0" w14:textId="0EC59A9F" w:rsidR="00632D55" w:rsidRPr="00632D55" w:rsidRDefault="005359C4" w:rsidP="00632D55">
      <w:pPr>
        <w:pBdr>
          <w:top w:val="single" w:sz="4" w:space="9" w:color="000000"/>
        </w:pBdr>
        <w:spacing w:after="0" w:line="240" w:lineRule="auto"/>
        <w:jc w:val="both"/>
        <w:rPr>
          <w:rFonts w:ascii="Times New Roman" w:hAnsi="Times New Roman" w:cs="Times New Roman"/>
          <w:sz w:val="20"/>
          <w:szCs w:val="20"/>
        </w:rPr>
        <w:sectPr w:rsidR="00632D55" w:rsidRPr="00632D55" w:rsidSect="005359C4">
          <w:headerReference w:type="default" r:id="rId32"/>
          <w:pgSz w:w="11906" w:h="16838"/>
          <w:pgMar w:top="567" w:right="567" w:bottom="567" w:left="680" w:header="709" w:footer="709" w:gutter="0"/>
          <w:cols w:space="708"/>
          <w:docGrid w:linePitch="360"/>
        </w:sectPr>
      </w:pPr>
      <w:r w:rsidRPr="005359C4">
        <w:rPr>
          <w:rFonts w:ascii="Times New Roman" w:hAnsi="Times New Roman" w:cs="Times New Roman"/>
          <w:sz w:val="20"/>
          <w:szCs w:val="20"/>
        </w:rPr>
        <w:t>муниципальной услуги)</w:t>
      </w:r>
    </w:p>
    <w:p w14:paraId="6B93DA96" w14:textId="0DFA2941" w:rsidR="005359C4" w:rsidRPr="00632D55" w:rsidRDefault="005359C4" w:rsidP="00632D55">
      <w:pPr>
        <w:widowControl w:val="0"/>
        <w:tabs>
          <w:tab w:val="left" w:leader="underscore" w:pos="9817"/>
        </w:tabs>
        <w:spacing w:after="0" w:line="240" w:lineRule="auto"/>
        <w:jc w:val="both"/>
        <w:rPr>
          <w:rFonts w:ascii="Times New Roman" w:hAnsi="Times New Roman" w:cs="Times New Roman"/>
          <w:color w:val="000000"/>
          <w:sz w:val="20"/>
          <w:szCs w:val="20"/>
          <w:lang w:bidi="ru-RU"/>
        </w:rPr>
      </w:pPr>
      <w:r w:rsidRPr="005359C4">
        <w:rPr>
          <w:rFonts w:ascii="Times New Roman" w:hAnsi="Times New Roman" w:cs="Times New Roman"/>
          <w:bCs/>
          <w:color w:val="000000"/>
          <w:sz w:val="20"/>
          <w:szCs w:val="20"/>
        </w:rPr>
        <w:lastRenderedPageBreak/>
        <w:t>Приложение № 4</w:t>
      </w:r>
      <w:r w:rsidR="00632D55">
        <w:rPr>
          <w:rFonts w:ascii="Times New Roman" w:hAnsi="Times New Roman" w:cs="Times New Roman"/>
          <w:color w:val="000000"/>
          <w:sz w:val="20"/>
          <w:szCs w:val="20"/>
          <w:lang w:bidi="ru-RU"/>
        </w:rPr>
        <w:t xml:space="preserve"> </w:t>
      </w:r>
      <w:r w:rsidRPr="005359C4">
        <w:rPr>
          <w:rFonts w:ascii="Times New Roman" w:hAnsi="Times New Roman" w:cs="Times New Roman"/>
          <w:color w:val="000000"/>
          <w:sz w:val="20"/>
          <w:szCs w:val="20"/>
        </w:rPr>
        <w:t xml:space="preserve"> к Административному регламенту</w:t>
      </w:r>
      <w:r w:rsidR="00632D55">
        <w:rPr>
          <w:rFonts w:ascii="Times New Roman" w:hAnsi="Times New Roman" w:cs="Times New Roman"/>
          <w:color w:val="000000"/>
          <w:sz w:val="20"/>
          <w:szCs w:val="20"/>
          <w:lang w:bidi="ru-RU"/>
        </w:rPr>
        <w:t xml:space="preserve"> </w:t>
      </w:r>
      <w:r w:rsidRPr="005359C4">
        <w:rPr>
          <w:rFonts w:ascii="Times New Roman" w:hAnsi="Times New Roman" w:cs="Times New Roman"/>
          <w:color w:val="000000"/>
          <w:sz w:val="20"/>
          <w:szCs w:val="20"/>
        </w:rPr>
        <w:t xml:space="preserve"> предоставления муниципальной услуги</w:t>
      </w:r>
      <w:r w:rsidR="00632D55">
        <w:rPr>
          <w:rFonts w:ascii="Times New Roman" w:hAnsi="Times New Roman" w:cs="Times New Roman"/>
          <w:color w:val="000000"/>
          <w:sz w:val="20"/>
          <w:szCs w:val="20"/>
          <w:lang w:bidi="ru-RU"/>
        </w:rPr>
        <w:t xml:space="preserve"> </w:t>
      </w:r>
      <w:r w:rsidRPr="005359C4">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0" w:type="auto"/>
        <w:jc w:val="center"/>
        <w:tblLayout w:type="fixed"/>
        <w:tblLook w:val="04A0" w:firstRow="1" w:lastRow="0" w:firstColumn="1" w:lastColumn="0" w:noHBand="0" w:noVBand="1"/>
      </w:tblPr>
      <w:tblGrid>
        <w:gridCol w:w="2830"/>
        <w:gridCol w:w="3266"/>
        <w:gridCol w:w="2126"/>
        <w:gridCol w:w="1559"/>
        <w:gridCol w:w="1985"/>
        <w:gridCol w:w="1129"/>
        <w:gridCol w:w="2238"/>
      </w:tblGrid>
      <w:tr w:rsidR="005359C4" w:rsidRPr="00632D55" w14:paraId="0D52FD8A" w14:textId="77777777" w:rsidTr="00632D55">
        <w:trPr>
          <w:jc w:val="center"/>
        </w:trPr>
        <w:tc>
          <w:tcPr>
            <w:tcW w:w="2830" w:type="dxa"/>
          </w:tcPr>
          <w:p w14:paraId="22359013" w14:textId="77777777" w:rsidR="005359C4" w:rsidRPr="00632D55" w:rsidRDefault="005359C4" w:rsidP="005359C4">
            <w:pPr>
              <w:spacing w:after="0" w:line="240" w:lineRule="auto"/>
              <w:jc w:val="both"/>
              <w:rPr>
                <w:rFonts w:ascii="Times New Roman" w:hAnsi="Times New Roman" w:cs="Times New Roman"/>
                <w:b/>
                <w:sz w:val="18"/>
                <w:szCs w:val="18"/>
              </w:rPr>
            </w:pPr>
            <w:r w:rsidRPr="00632D55">
              <w:rPr>
                <w:rFonts w:ascii="Times New Roman" w:hAnsi="Times New Roman" w:cs="Times New Roman"/>
                <w:b/>
                <w:sz w:val="18"/>
                <w:szCs w:val="18"/>
              </w:rPr>
              <w:t>Основание для начала административной процедуры</w:t>
            </w:r>
          </w:p>
        </w:tc>
        <w:tc>
          <w:tcPr>
            <w:tcW w:w="3266" w:type="dxa"/>
          </w:tcPr>
          <w:p w14:paraId="7BE4EBCF" w14:textId="77777777" w:rsidR="005359C4" w:rsidRPr="00632D55" w:rsidRDefault="005359C4" w:rsidP="005359C4">
            <w:pPr>
              <w:spacing w:after="0" w:line="240" w:lineRule="auto"/>
              <w:jc w:val="both"/>
              <w:rPr>
                <w:rFonts w:ascii="Times New Roman" w:hAnsi="Times New Roman" w:cs="Times New Roman"/>
                <w:b/>
                <w:sz w:val="18"/>
                <w:szCs w:val="18"/>
              </w:rPr>
            </w:pPr>
            <w:r w:rsidRPr="00632D55">
              <w:rPr>
                <w:rFonts w:ascii="Times New Roman" w:hAnsi="Times New Roman" w:cs="Times New Roman"/>
                <w:b/>
                <w:sz w:val="18"/>
                <w:szCs w:val="18"/>
              </w:rPr>
              <w:t>Содержание административных действий</w:t>
            </w:r>
          </w:p>
        </w:tc>
        <w:tc>
          <w:tcPr>
            <w:tcW w:w="2126" w:type="dxa"/>
          </w:tcPr>
          <w:p w14:paraId="18376C46" w14:textId="1EF8D0A8" w:rsidR="005359C4" w:rsidRPr="00632D55" w:rsidRDefault="00765FBB" w:rsidP="005359C4">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Срок выполнения администра</w:t>
            </w:r>
            <w:r w:rsidR="005359C4" w:rsidRPr="00632D55">
              <w:rPr>
                <w:rFonts w:ascii="Times New Roman" w:hAnsi="Times New Roman" w:cs="Times New Roman"/>
                <w:b/>
                <w:sz w:val="18"/>
                <w:szCs w:val="18"/>
              </w:rPr>
              <w:t>тивных действий</w:t>
            </w:r>
          </w:p>
        </w:tc>
        <w:tc>
          <w:tcPr>
            <w:tcW w:w="1559" w:type="dxa"/>
          </w:tcPr>
          <w:p w14:paraId="21416783" w14:textId="4DCB31D5" w:rsidR="005359C4" w:rsidRPr="00632D55" w:rsidRDefault="00765FBB" w:rsidP="005359C4">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Должност</w:t>
            </w:r>
            <w:r w:rsidR="005359C4" w:rsidRPr="00632D55">
              <w:rPr>
                <w:rFonts w:ascii="Times New Roman" w:hAnsi="Times New Roman" w:cs="Times New Roman"/>
                <w:b/>
                <w:sz w:val="18"/>
                <w:szCs w:val="18"/>
              </w:rPr>
              <w:t>ное лицо, ответственное за выполнение административного действия</w:t>
            </w:r>
          </w:p>
        </w:tc>
        <w:tc>
          <w:tcPr>
            <w:tcW w:w="1985" w:type="dxa"/>
          </w:tcPr>
          <w:p w14:paraId="652CDB43" w14:textId="77777777" w:rsidR="005359C4" w:rsidRPr="00632D55" w:rsidRDefault="005359C4" w:rsidP="005359C4">
            <w:pPr>
              <w:spacing w:after="0" w:line="240" w:lineRule="auto"/>
              <w:jc w:val="both"/>
              <w:rPr>
                <w:rFonts w:ascii="Times New Roman" w:hAnsi="Times New Roman" w:cs="Times New Roman"/>
                <w:b/>
                <w:sz w:val="18"/>
                <w:szCs w:val="18"/>
              </w:rPr>
            </w:pPr>
            <w:r w:rsidRPr="00632D55">
              <w:rPr>
                <w:rFonts w:ascii="Times New Roman" w:hAnsi="Times New Roman" w:cs="Times New Roman"/>
                <w:b/>
                <w:sz w:val="18"/>
                <w:szCs w:val="18"/>
              </w:rPr>
              <w:t>Место выполнения административного действия/ используемая информационная система</w:t>
            </w:r>
          </w:p>
        </w:tc>
        <w:tc>
          <w:tcPr>
            <w:tcW w:w="1129" w:type="dxa"/>
          </w:tcPr>
          <w:p w14:paraId="04E48EE8" w14:textId="77777777" w:rsidR="005359C4" w:rsidRPr="00632D55" w:rsidRDefault="005359C4" w:rsidP="005359C4">
            <w:pPr>
              <w:spacing w:after="0" w:line="240" w:lineRule="auto"/>
              <w:jc w:val="both"/>
              <w:rPr>
                <w:rFonts w:ascii="Times New Roman" w:hAnsi="Times New Roman" w:cs="Times New Roman"/>
                <w:b/>
                <w:sz w:val="18"/>
                <w:szCs w:val="18"/>
              </w:rPr>
            </w:pPr>
            <w:r w:rsidRPr="00632D55">
              <w:rPr>
                <w:rFonts w:ascii="Times New Roman" w:eastAsia="Calibri" w:hAnsi="Times New Roman" w:cs="Times New Roman"/>
                <w:b/>
                <w:sz w:val="18"/>
                <w:szCs w:val="18"/>
              </w:rPr>
              <w:t>Критерии принятия решения</w:t>
            </w:r>
          </w:p>
        </w:tc>
        <w:tc>
          <w:tcPr>
            <w:tcW w:w="2238" w:type="dxa"/>
          </w:tcPr>
          <w:p w14:paraId="4F4B0D88" w14:textId="77777777" w:rsidR="005359C4" w:rsidRPr="00632D55" w:rsidRDefault="005359C4" w:rsidP="005359C4">
            <w:pPr>
              <w:spacing w:after="0" w:line="240" w:lineRule="auto"/>
              <w:jc w:val="both"/>
              <w:rPr>
                <w:rFonts w:ascii="Times New Roman" w:hAnsi="Times New Roman" w:cs="Times New Roman"/>
                <w:b/>
                <w:sz w:val="18"/>
                <w:szCs w:val="18"/>
              </w:rPr>
            </w:pPr>
            <w:r w:rsidRPr="00632D55">
              <w:rPr>
                <w:rFonts w:ascii="Times New Roman" w:hAnsi="Times New Roman" w:cs="Times New Roman"/>
                <w:b/>
                <w:sz w:val="18"/>
                <w:szCs w:val="18"/>
              </w:rPr>
              <w:t>Результат административного действия, способ фиксации</w:t>
            </w:r>
          </w:p>
        </w:tc>
      </w:tr>
      <w:tr w:rsidR="005359C4" w:rsidRPr="00632D55" w14:paraId="2531D6FA" w14:textId="77777777" w:rsidTr="00632D55">
        <w:trPr>
          <w:jc w:val="center"/>
        </w:trPr>
        <w:tc>
          <w:tcPr>
            <w:tcW w:w="2830" w:type="dxa"/>
          </w:tcPr>
          <w:p w14:paraId="43D55686"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1</w:t>
            </w:r>
          </w:p>
        </w:tc>
        <w:tc>
          <w:tcPr>
            <w:tcW w:w="3266" w:type="dxa"/>
          </w:tcPr>
          <w:p w14:paraId="6A651FC7"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2</w:t>
            </w:r>
          </w:p>
        </w:tc>
        <w:tc>
          <w:tcPr>
            <w:tcW w:w="2126" w:type="dxa"/>
          </w:tcPr>
          <w:p w14:paraId="448111F9"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3</w:t>
            </w:r>
          </w:p>
        </w:tc>
        <w:tc>
          <w:tcPr>
            <w:tcW w:w="1559" w:type="dxa"/>
          </w:tcPr>
          <w:p w14:paraId="269B60E4"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4</w:t>
            </w:r>
          </w:p>
        </w:tc>
        <w:tc>
          <w:tcPr>
            <w:tcW w:w="1985" w:type="dxa"/>
          </w:tcPr>
          <w:p w14:paraId="31E0BFB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5</w:t>
            </w:r>
          </w:p>
        </w:tc>
        <w:tc>
          <w:tcPr>
            <w:tcW w:w="1129" w:type="dxa"/>
          </w:tcPr>
          <w:p w14:paraId="1628258E"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6</w:t>
            </w:r>
          </w:p>
        </w:tc>
        <w:tc>
          <w:tcPr>
            <w:tcW w:w="2238" w:type="dxa"/>
          </w:tcPr>
          <w:p w14:paraId="1D356A0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7</w:t>
            </w:r>
          </w:p>
        </w:tc>
      </w:tr>
      <w:tr w:rsidR="005359C4" w:rsidRPr="00632D55" w14:paraId="4E7540CC" w14:textId="77777777" w:rsidTr="00632D55">
        <w:trPr>
          <w:jc w:val="center"/>
        </w:trPr>
        <w:tc>
          <w:tcPr>
            <w:tcW w:w="15133" w:type="dxa"/>
            <w:gridSpan w:val="7"/>
          </w:tcPr>
          <w:p w14:paraId="1CC86271" w14:textId="5620B4B4" w:rsidR="005359C4" w:rsidRPr="00632D55" w:rsidRDefault="005359C4" w:rsidP="005359C4">
            <w:pPr>
              <w:numPr>
                <w:ilvl w:val="0"/>
                <w:numId w:val="6"/>
              </w:numPr>
              <w:spacing w:after="0" w:line="240" w:lineRule="auto"/>
              <w:ind w:left="0" w:firstLine="0"/>
              <w:contextualSpacing/>
              <w:jc w:val="both"/>
              <w:rPr>
                <w:rFonts w:ascii="Times New Roman" w:hAnsi="Times New Roman" w:cs="Times New Roman"/>
                <w:sz w:val="18"/>
                <w:szCs w:val="18"/>
              </w:rPr>
            </w:pPr>
            <w:r w:rsidRPr="00632D55">
              <w:rPr>
                <w:rFonts w:ascii="Times New Roman" w:hAnsi="Times New Roman" w:cs="Times New Roman"/>
                <w:sz w:val="18"/>
                <w:szCs w:val="18"/>
              </w:rPr>
              <w:t>Проверка документов и регистрация заявления</w:t>
            </w:r>
          </w:p>
        </w:tc>
      </w:tr>
      <w:tr w:rsidR="005359C4" w:rsidRPr="00632D55" w14:paraId="75ECCDF7" w14:textId="77777777" w:rsidTr="00632D55">
        <w:trPr>
          <w:jc w:val="center"/>
        </w:trPr>
        <w:tc>
          <w:tcPr>
            <w:tcW w:w="2830" w:type="dxa"/>
            <w:vMerge w:val="restart"/>
          </w:tcPr>
          <w:p w14:paraId="0343B159"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3266" w:type="dxa"/>
          </w:tcPr>
          <w:p w14:paraId="56F751A3"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6903BDC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 1 рабочего дня</w:t>
            </w:r>
          </w:p>
        </w:tc>
        <w:tc>
          <w:tcPr>
            <w:tcW w:w="1559" w:type="dxa"/>
          </w:tcPr>
          <w:p w14:paraId="4F9514F3"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985" w:type="dxa"/>
          </w:tcPr>
          <w:p w14:paraId="25517FF3"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Уполномоченный орган / ГИС / ПГС</w:t>
            </w:r>
          </w:p>
        </w:tc>
        <w:tc>
          <w:tcPr>
            <w:tcW w:w="1129" w:type="dxa"/>
          </w:tcPr>
          <w:p w14:paraId="42A666AB"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tcPr>
          <w:p w14:paraId="04BD7C5A"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 xml:space="preserve">регистрация заявления и документов в ГИС (присвоение номера и датирование); </w:t>
            </w:r>
          </w:p>
          <w:p w14:paraId="74582E15"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назначение должностного лица, ответственного за предоставление муниципальной услуги, и передача ему документов</w:t>
            </w:r>
          </w:p>
        </w:tc>
      </w:tr>
      <w:tr w:rsidR="005359C4" w:rsidRPr="00632D55" w14:paraId="1F9BC6C9" w14:textId="77777777" w:rsidTr="00632D55">
        <w:trPr>
          <w:jc w:val="center"/>
        </w:trPr>
        <w:tc>
          <w:tcPr>
            <w:tcW w:w="2830" w:type="dxa"/>
            <w:vMerge/>
          </w:tcPr>
          <w:p w14:paraId="18A68421"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3266" w:type="dxa"/>
          </w:tcPr>
          <w:p w14:paraId="4727A228"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2126" w:type="dxa"/>
          </w:tcPr>
          <w:p w14:paraId="5684ACE6"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559" w:type="dxa"/>
          </w:tcPr>
          <w:p w14:paraId="3AE9E1A0"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985" w:type="dxa"/>
          </w:tcPr>
          <w:p w14:paraId="39818A72"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129" w:type="dxa"/>
          </w:tcPr>
          <w:p w14:paraId="39A910A8"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tcPr>
          <w:p w14:paraId="25F0BD52" w14:textId="77777777" w:rsidR="005359C4" w:rsidRPr="00632D55" w:rsidRDefault="005359C4" w:rsidP="005359C4">
            <w:pPr>
              <w:spacing w:after="0" w:line="240" w:lineRule="auto"/>
              <w:jc w:val="both"/>
              <w:rPr>
                <w:rFonts w:ascii="Times New Roman" w:hAnsi="Times New Roman" w:cs="Times New Roman"/>
                <w:sz w:val="18"/>
                <w:szCs w:val="18"/>
              </w:rPr>
            </w:pPr>
          </w:p>
        </w:tc>
      </w:tr>
      <w:tr w:rsidR="005359C4" w:rsidRPr="00632D55" w14:paraId="7A5C2964" w14:textId="77777777" w:rsidTr="00632D55">
        <w:trPr>
          <w:jc w:val="center"/>
        </w:trPr>
        <w:tc>
          <w:tcPr>
            <w:tcW w:w="2830" w:type="dxa"/>
            <w:vMerge/>
          </w:tcPr>
          <w:p w14:paraId="3625D840"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3266" w:type="dxa"/>
          </w:tcPr>
          <w:p w14:paraId="64E5D0CF"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2126" w:type="dxa"/>
          </w:tcPr>
          <w:p w14:paraId="5F8892ED"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559" w:type="dxa"/>
          </w:tcPr>
          <w:p w14:paraId="1579865C"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985" w:type="dxa"/>
          </w:tcPr>
          <w:p w14:paraId="72243F5A"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Уполномоченный орган/ГИС</w:t>
            </w:r>
          </w:p>
        </w:tc>
        <w:tc>
          <w:tcPr>
            <w:tcW w:w="1129" w:type="dxa"/>
          </w:tcPr>
          <w:p w14:paraId="739F47EB"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tcPr>
          <w:p w14:paraId="4096F5B0" w14:textId="77777777" w:rsidR="005359C4" w:rsidRPr="00632D55" w:rsidRDefault="005359C4" w:rsidP="005359C4">
            <w:pPr>
              <w:spacing w:after="0" w:line="240" w:lineRule="auto"/>
              <w:jc w:val="both"/>
              <w:rPr>
                <w:rFonts w:ascii="Times New Roman" w:hAnsi="Times New Roman" w:cs="Times New Roman"/>
                <w:sz w:val="18"/>
                <w:szCs w:val="18"/>
              </w:rPr>
            </w:pPr>
          </w:p>
        </w:tc>
      </w:tr>
      <w:tr w:rsidR="005359C4" w:rsidRPr="00632D55" w14:paraId="10C7EA31" w14:textId="77777777" w:rsidTr="00632D55">
        <w:trPr>
          <w:jc w:val="center"/>
        </w:trPr>
        <w:tc>
          <w:tcPr>
            <w:tcW w:w="15133" w:type="dxa"/>
            <w:gridSpan w:val="7"/>
          </w:tcPr>
          <w:p w14:paraId="4D4CA7A3" w14:textId="6252446B"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2.</w:t>
            </w:r>
            <w:r w:rsidRPr="00632D55">
              <w:rPr>
                <w:rFonts w:ascii="Times New Roman" w:hAnsi="Times New Roman" w:cs="Times New Roman"/>
                <w:sz w:val="18"/>
                <w:szCs w:val="18"/>
              </w:rPr>
              <w:tab/>
              <w:t>Получение сведений посредством СМЭВ</w:t>
            </w:r>
          </w:p>
        </w:tc>
      </w:tr>
      <w:tr w:rsidR="005359C4" w:rsidRPr="00632D55" w14:paraId="716AF797" w14:textId="77777777" w:rsidTr="00632D55">
        <w:trPr>
          <w:jc w:val="center"/>
        </w:trPr>
        <w:tc>
          <w:tcPr>
            <w:tcW w:w="2830" w:type="dxa"/>
          </w:tcPr>
          <w:p w14:paraId="60700256"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пакет зарегистрированных документов, поступивших должностному лицу,</w:t>
            </w:r>
          </w:p>
          <w:p w14:paraId="44168159"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ответственному за предоставление  муниципальной  услуги</w:t>
            </w:r>
          </w:p>
        </w:tc>
        <w:tc>
          <w:tcPr>
            <w:tcW w:w="3266" w:type="dxa"/>
          </w:tcPr>
          <w:p w14:paraId="2E6D0096"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направление межведомственных запросов в органы и организации</w:t>
            </w:r>
          </w:p>
        </w:tc>
        <w:tc>
          <w:tcPr>
            <w:tcW w:w="2126" w:type="dxa"/>
          </w:tcPr>
          <w:p w14:paraId="26BC3863"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в день регистрации заявления и документов</w:t>
            </w:r>
          </w:p>
        </w:tc>
        <w:tc>
          <w:tcPr>
            <w:tcW w:w="1559" w:type="dxa"/>
          </w:tcPr>
          <w:p w14:paraId="1DCBE2C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31C83B65"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Уполномоченный орган/ГИС/ ПГС / СМЭВ</w:t>
            </w:r>
          </w:p>
        </w:tc>
        <w:tc>
          <w:tcPr>
            <w:tcW w:w="1129" w:type="dxa"/>
          </w:tcPr>
          <w:p w14:paraId="699B6DA0"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632D55">
              <w:rPr>
                <w:rFonts w:ascii="Times New Roman" w:hAnsi="Times New Roman" w:cs="Times New Roman"/>
                <w:sz w:val="18"/>
                <w:szCs w:val="18"/>
              </w:rPr>
              <w:lastRenderedPageBreak/>
              <w:t>(организаций)</w:t>
            </w:r>
          </w:p>
        </w:tc>
        <w:tc>
          <w:tcPr>
            <w:tcW w:w="2238" w:type="dxa"/>
          </w:tcPr>
          <w:p w14:paraId="0AC98E76"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359C4" w:rsidRPr="00632D55" w14:paraId="0ED239F1" w14:textId="77777777" w:rsidTr="00632D55">
        <w:trPr>
          <w:jc w:val="center"/>
        </w:trPr>
        <w:tc>
          <w:tcPr>
            <w:tcW w:w="2830" w:type="dxa"/>
          </w:tcPr>
          <w:p w14:paraId="2FA95AEF"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3266" w:type="dxa"/>
          </w:tcPr>
          <w:p w14:paraId="0F125F10"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2126" w:type="dxa"/>
          </w:tcPr>
          <w:p w14:paraId="4ED5B34A"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774C0CD9"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3B95E169"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Уполномоченный орган) /ГИС/ ПГС/СМЭВ</w:t>
            </w:r>
          </w:p>
        </w:tc>
        <w:tc>
          <w:tcPr>
            <w:tcW w:w="1129" w:type="dxa"/>
          </w:tcPr>
          <w:p w14:paraId="7FF5474B"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tcPr>
          <w:p w14:paraId="7FBCF364"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5359C4" w:rsidRPr="00632D55" w14:paraId="36411D32" w14:textId="77777777" w:rsidTr="00632D55">
        <w:trPr>
          <w:jc w:val="center"/>
        </w:trPr>
        <w:tc>
          <w:tcPr>
            <w:tcW w:w="15133" w:type="dxa"/>
            <w:gridSpan w:val="7"/>
          </w:tcPr>
          <w:p w14:paraId="1C0CE886" w14:textId="6CD8633D" w:rsidR="005359C4" w:rsidRPr="00632D55" w:rsidRDefault="005359C4" w:rsidP="005359C4">
            <w:pPr>
              <w:numPr>
                <w:ilvl w:val="0"/>
                <w:numId w:val="7"/>
              </w:numPr>
              <w:spacing w:after="0" w:line="240" w:lineRule="auto"/>
              <w:ind w:left="0" w:firstLine="0"/>
              <w:contextualSpacing/>
              <w:jc w:val="both"/>
              <w:rPr>
                <w:rFonts w:ascii="Times New Roman" w:hAnsi="Times New Roman" w:cs="Times New Roman"/>
                <w:sz w:val="18"/>
                <w:szCs w:val="18"/>
              </w:rPr>
            </w:pPr>
            <w:r w:rsidRPr="00632D55">
              <w:rPr>
                <w:rFonts w:ascii="Times New Roman" w:hAnsi="Times New Roman" w:cs="Times New Roman"/>
                <w:sz w:val="18"/>
                <w:szCs w:val="18"/>
              </w:rPr>
              <w:t>Рассмотрение документов и сведений</w:t>
            </w:r>
          </w:p>
        </w:tc>
      </w:tr>
      <w:tr w:rsidR="005359C4" w:rsidRPr="00632D55" w14:paraId="05FFE69B" w14:textId="77777777" w:rsidTr="00632D55">
        <w:trPr>
          <w:jc w:val="center"/>
        </w:trPr>
        <w:tc>
          <w:tcPr>
            <w:tcW w:w="2830" w:type="dxa"/>
          </w:tcPr>
          <w:p w14:paraId="7B09C9B2"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пакет зарегистрированных документов, поступивших должностному лицу,</w:t>
            </w:r>
          </w:p>
          <w:p w14:paraId="418BBD41"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ответственному за предоставление  муниципальной  услуги</w:t>
            </w:r>
          </w:p>
        </w:tc>
        <w:tc>
          <w:tcPr>
            <w:tcW w:w="3266" w:type="dxa"/>
          </w:tcPr>
          <w:p w14:paraId="28E84FBD"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7347D96D"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 5 рабочих дней</w:t>
            </w:r>
          </w:p>
        </w:tc>
        <w:tc>
          <w:tcPr>
            <w:tcW w:w="1559" w:type="dxa"/>
          </w:tcPr>
          <w:p w14:paraId="266D2DA6"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985" w:type="dxa"/>
          </w:tcPr>
          <w:p w14:paraId="457D074E"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 xml:space="preserve">Уполномоченный орган)/ГИС / </w:t>
            </w:r>
          </w:p>
          <w:p w14:paraId="688E188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ПГС</w:t>
            </w:r>
          </w:p>
        </w:tc>
        <w:tc>
          <w:tcPr>
            <w:tcW w:w="1129" w:type="dxa"/>
          </w:tcPr>
          <w:p w14:paraId="2E508B34"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2238" w:type="dxa"/>
            <w:shd w:val="clear" w:color="auto" w:fill="FFFFFF" w:themeFill="background1"/>
          </w:tcPr>
          <w:p w14:paraId="62F90349" w14:textId="77777777" w:rsidR="005359C4" w:rsidRPr="00632D55" w:rsidRDefault="005359C4" w:rsidP="005359C4">
            <w:pPr>
              <w:spacing w:after="0" w:line="240" w:lineRule="auto"/>
              <w:jc w:val="both"/>
              <w:rPr>
                <w:rFonts w:ascii="Times New Roman" w:hAnsi="Times New Roman" w:cs="Times New Roman"/>
                <w:sz w:val="18"/>
                <w:szCs w:val="18"/>
              </w:rPr>
            </w:pPr>
          </w:p>
        </w:tc>
      </w:tr>
      <w:tr w:rsidR="005359C4" w:rsidRPr="00632D55" w14:paraId="407FF522" w14:textId="77777777" w:rsidTr="00632D55">
        <w:trPr>
          <w:jc w:val="center"/>
        </w:trPr>
        <w:tc>
          <w:tcPr>
            <w:tcW w:w="2830" w:type="dxa"/>
          </w:tcPr>
          <w:p w14:paraId="453E8F0A"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соответствие документов и сведений требованиям нормативных правовых актов предоставления муниципальной  услуги</w:t>
            </w:r>
          </w:p>
        </w:tc>
        <w:tc>
          <w:tcPr>
            <w:tcW w:w="3266" w:type="dxa"/>
          </w:tcPr>
          <w:p w14:paraId="0C025E75"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126" w:type="dxa"/>
          </w:tcPr>
          <w:p w14:paraId="51EE7097"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559" w:type="dxa"/>
          </w:tcPr>
          <w:p w14:paraId="436232A3"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985" w:type="dxa"/>
          </w:tcPr>
          <w:p w14:paraId="293D72A1"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129" w:type="dxa"/>
          </w:tcPr>
          <w:p w14:paraId="3563550B"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tcPr>
          <w:p w14:paraId="3EC25692" w14:textId="77777777" w:rsidR="005359C4" w:rsidRPr="00632D55" w:rsidRDefault="005359C4" w:rsidP="005359C4">
            <w:pPr>
              <w:spacing w:after="0" w:line="240" w:lineRule="auto"/>
              <w:jc w:val="both"/>
              <w:rPr>
                <w:rFonts w:ascii="Times New Roman" w:hAnsi="Times New Roman" w:cs="Times New Roman"/>
                <w:sz w:val="18"/>
                <w:szCs w:val="18"/>
              </w:rPr>
            </w:pPr>
          </w:p>
        </w:tc>
      </w:tr>
      <w:tr w:rsidR="005359C4" w:rsidRPr="00632D55" w14:paraId="1BA835DC" w14:textId="77777777" w:rsidTr="00632D55">
        <w:trPr>
          <w:jc w:val="center"/>
        </w:trPr>
        <w:tc>
          <w:tcPr>
            <w:tcW w:w="15133" w:type="dxa"/>
            <w:gridSpan w:val="7"/>
          </w:tcPr>
          <w:p w14:paraId="002B6401" w14:textId="38BB112A" w:rsidR="005359C4" w:rsidRPr="00632D55" w:rsidRDefault="005359C4" w:rsidP="005359C4">
            <w:pPr>
              <w:numPr>
                <w:ilvl w:val="0"/>
                <w:numId w:val="7"/>
              </w:numPr>
              <w:spacing w:after="0" w:line="240" w:lineRule="auto"/>
              <w:ind w:left="0" w:firstLine="0"/>
              <w:contextualSpacing/>
              <w:jc w:val="both"/>
              <w:rPr>
                <w:rFonts w:ascii="Times New Roman" w:hAnsi="Times New Roman" w:cs="Times New Roman"/>
                <w:sz w:val="18"/>
                <w:szCs w:val="18"/>
              </w:rPr>
            </w:pPr>
            <w:r w:rsidRPr="00632D55">
              <w:rPr>
                <w:rFonts w:ascii="Times New Roman" w:hAnsi="Times New Roman" w:cs="Times New Roman"/>
                <w:sz w:val="18"/>
                <w:szCs w:val="18"/>
              </w:rPr>
              <w:t>Принятие решения, выдача результата</w:t>
            </w:r>
          </w:p>
        </w:tc>
      </w:tr>
      <w:tr w:rsidR="005359C4" w:rsidRPr="00632D55" w14:paraId="68EBB9DC" w14:textId="77777777" w:rsidTr="00632D55">
        <w:trPr>
          <w:jc w:val="center"/>
        </w:trPr>
        <w:tc>
          <w:tcPr>
            <w:tcW w:w="2830" w:type="dxa"/>
            <w:vMerge w:val="restart"/>
          </w:tcPr>
          <w:p w14:paraId="1F26F4F1"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проект результата предоставления муниципальной услуги</w:t>
            </w:r>
          </w:p>
        </w:tc>
        <w:tc>
          <w:tcPr>
            <w:tcW w:w="3266" w:type="dxa"/>
          </w:tcPr>
          <w:p w14:paraId="348F965F"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Принятие решения о предоставления муниципальной услуги</w:t>
            </w:r>
          </w:p>
        </w:tc>
        <w:tc>
          <w:tcPr>
            <w:tcW w:w="2126" w:type="dxa"/>
          </w:tcPr>
          <w:p w14:paraId="038885A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Не более 3 дней со дня поступления рекомендаций Комиссии</w:t>
            </w:r>
          </w:p>
        </w:tc>
        <w:tc>
          <w:tcPr>
            <w:tcW w:w="1559" w:type="dxa"/>
            <w:vMerge w:val="restart"/>
          </w:tcPr>
          <w:p w14:paraId="277CABB8"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p w14:paraId="74D466F7" w14:textId="478C51A9" w:rsidR="005359C4" w:rsidRPr="00632D55" w:rsidRDefault="00765FBB" w:rsidP="005359C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Руководи</w:t>
            </w:r>
            <w:r w:rsidR="005359C4" w:rsidRPr="00632D55">
              <w:rPr>
                <w:rFonts w:ascii="Times New Roman" w:hAnsi="Times New Roman" w:cs="Times New Roman"/>
                <w:sz w:val="18"/>
                <w:szCs w:val="18"/>
              </w:rPr>
              <w:t>тель Уполномо-ченного органа или иное уполномо-ченное им лицо</w:t>
            </w:r>
          </w:p>
        </w:tc>
        <w:tc>
          <w:tcPr>
            <w:tcW w:w="1985" w:type="dxa"/>
            <w:vMerge w:val="restart"/>
          </w:tcPr>
          <w:p w14:paraId="137F099E"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Уполномоченный орган) / ГИС / ПГС</w:t>
            </w:r>
          </w:p>
        </w:tc>
        <w:tc>
          <w:tcPr>
            <w:tcW w:w="1129" w:type="dxa"/>
            <w:vMerge w:val="restart"/>
          </w:tcPr>
          <w:p w14:paraId="0BA0BDDB"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w:t>
            </w:r>
          </w:p>
        </w:tc>
        <w:tc>
          <w:tcPr>
            <w:tcW w:w="2238" w:type="dxa"/>
            <w:vMerge w:val="restart"/>
          </w:tcPr>
          <w:p w14:paraId="30A02AAA" w14:textId="77777777" w:rsidR="005359C4" w:rsidRPr="00632D55" w:rsidRDefault="005359C4" w:rsidP="005359C4">
            <w:pPr>
              <w:spacing w:after="0" w:line="240" w:lineRule="auto"/>
              <w:jc w:val="both"/>
              <w:rPr>
                <w:rFonts w:ascii="Times New Roman" w:eastAsia="Calibri" w:hAnsi="Times New Roman" w:cs="Times New Roman"/>
                <w:color w:val="000000"/>
                <w:sz w:val="18"/>
                <w:szCs w:val="18"/>
              </w:rPr>
            </w:pPr>
            <w:r w:rsidRPr="00632D55">
              <w:rPr>
                <w:rFonts w:ascii="Times New Roman" w:eastAsia="Calibri" w:hAnsi="Times New Roman" w:cs="Times New Roman"/>
                <w:color w:val="000000"/>
                <w:sz w:val="18"/>
                <w:szCs w:val="1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0B9186C4" w14:textId="77777777" w:rsidR="005359C4" w:rsidRPr="00632D55" w:rsidRDefault="005359C4" w:rsidP="005359C4">
            <w:pPr>
              <w:spacing w:after="0" w:line="240" w:lineRule="auto"/>
              <w:jc w:val="both"/>
              <w:rPr>
                <w:rFonts w:ascii="Times New Roman" w:hAnsi="Times New Roman" w:cs="Times New Roman"/>
                <w:sz w:val="18"/>
                <w:szCs w:val="18"/>
              </w:rPr>
            </w:pPr>
          </w:p>
        </w:tc>
      </w:tr>
      <w:tr w:rsidR="005359C4" w:rsidRPr="00632D55" w14:paraId="3A5A1254" w14:textId="77777777" w:rsidTr="00632D55">
        <w:trPr>
          <w:jc w:val="center"/>
        </w:trPr>
        <w:tc>
          <w:tcPr>
            <w:tcW w:w="2830" w:type="dxa"/>
            <w:vMerge/>
          </w:tcPr>
          <w:p w14:paraId="364610A7"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3266" w:type="dxa"/>
          </w:tcPr>
          <w:p w14:paraId="38F9A771"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Формирование решения о предоставлении муниципальной  услуги</w:t>
            </w:r>
          </w:p>
        </w:tc>
        <w:tc>
          <w:tcPr>
            <w:tcW w:w="2126" w:type="dxa"/>
          </w:tcPr>
          <w:p w14:paraId="5C996C8C" w14:textId="77777777" w:rsidR="005359C4" w:rsidRPr="00632D55" w:rsidRDefault="005359C4" w:rsidP="005359C4">
            <w:pPr>
              <w:spacing w:after="0" w:line="240" w:lineRule="auto"/>
              <w:jc w:val="both"/>
              <w:rPr>
                <w:rFonts w:ascii="Times New Roman" w:hAnsi="Times New Roman" w:cs="Times New Roman"/>
                <w:sz w:val="18"/>
                <w:szCs w:val="18"/>
              </w:rPr>
            </w:pPr>
            <w:r w:rsidRPr="00632D55">
              <w:rPr>
                <w:rFonts w:ascii="Times New Roman" w:hAnsi="Times New Roman" w:cs="Times New Roman"/>
                <w:sz w:val="18"/>
                <w:szCs w:val="18"/>
              </w:rPr>
              <w:t>До 1 часа</w:t>
            </w:r>
          </w:p>
        </w:tc>
        <w:tc>
          <w:tcPr>
            <w:tcW w:w="1559" w:type="dxa"/>
            <w:vMerge/>
          </w:tcPr>
          <w:p w14:paraId="04E6102E"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985" w:type="dxa"/>
            <w:vMerge/>
          </w:tcPr>
          <w:p w14:paraId="0907559C"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1129" w:type="dxa"/>
            <w:vMerge/>
          </w:tcPr>
          <w:p w14:paraId="796BEB2E" w14:textId="77777777" w:rsidR="005359C4" w:rsidRPr="00632D55" w:rsidRDefault="005359C4" w:rsidP="005359C4">
            <w:pPr>
              <w:spacing w:after="0" w:line="240" w:lineRule="auto"/>
              <w:jc w:val="both"/>
              <w:rPr>
                <w:rFonts w:ascii="Times New Roman" w:hAnsi="Times New Roman" w:cs="Times New Roman"/>
                <w:sz w:val="18"/>
                <w:szCs w:val="18"/>
              </w:rPr>
            </w:pPr>
          </w:p>
        </w:tc>
        <w:tc>
          <w:tcPr>
            <w:tcW w:w="2238" w:type="dxa"/>
            <w:vMerge/>
          </w:tcPr>
          <w:p w14:paraId="3C2A35AD" w14:textId="77777777" w:rsidR="005359C4" w:rsidRPr="00632D55" w:rsidRDefault="005359C4" w:rsidP="005359C4">
            <w:pPr>
              <w:spacing w:after="0" w:line="240" w:lineRule="auto"/>
              <w:jc w:val="both"/>
              <w:rPr>
                <w:rFonts w:ascii="Times New Roman" w:hAnsi="Times New Roman" w:cs="Times New Roman"/>
                <w:sz w:val="18"/>
                <w:szCs w:val="18"/>
              </w:rPr>
            </w:pPr>
          </w:p>
        </w:tc>
      </w:tr>
    </w:tbl>
    <w:p w14:paraId="2590D238" w14:textId="77777777" w:rsidR="00632D55" w:rsidRDefault="00632D55" w:rsidP="005359C4">
      <w:pPr>
        <w:autoSpaceDE w:val="0"/>
        <w:autoSpaceDN w:val="0"/>
        <w:adjustRightInd w:val="0"/>
        <w:spacing w:after="0" w:line="240" w:lineRule="auto"/>
        <w:jc w:val="both"/>
        <w:rPr>
          <w:rFonts w:ascii="Times New Roman" w:hAnsi="Times New Roman" w:cs="Times New Roman"/>
          <w:spacing w:val="-6"/>
          <w:sz w:val="20"/>
          <w:szCs w:val="20"/>
        </w:rPr>
        <w:sectPr w:rsidR="00632D55" w:rsidSect="00632D55">
          <w:pgSz w:w="16838" w:h="11906" w:orient="landscape"/>
          <w:pgMar w:top="680" w:right="567" w:bottom="567" w:left="567" w:header="709" w:footer="709" w:gutter="0"/>
          <w:cols w:space="708"/>
          <w:docGrid w:linePitch="360"/>
        </w:sectPr>
      </w:pPr>
    </w:p>
    <w:p w14:paraId="2E8C85C4" w14:textId="3849CED2" w:rsidR="005359C4" w:rsidRPr="005359C4" w:rsidRDefault="007B0B53" w:rsidP="005359C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005359C4" w:rsidRPr="005359C4">
        <w:rPr>
          <w:rFonts w:ascii="Times New Roman" w:hAnsi="Times New Roman" w:cs="Times New Roman"/>
          <w:b/>
          <w:sz w:val="20"/>
          <w:szCs w:val="20"/>
        </w:rPr>
        <w:t xml:space="preserve">от 27.04.2022                                       </w:t>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r>
      <w:r w:rsidR="00632D55">
        <w:rPr>
          <w:rFonts w:ascii="Times New Roman" w:hAnsi="Times New Roman" w:cs="Times New Roman"/>
          <w:b/>
          <w:sz w:val="20"/>
          <w:szCs w:val="20"/>
        </w:rPr>
        <w:tab/>
        <w:t xml:space="preserve">  </w:t>
      </w:r>
      <w:r w:rsidR="005359C4" w:rsidRPr="005359C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359C4" w:rsidRPr="005359C4">
        <w:rPr>
          <w:rFonts w:ascii="Times New Roman" w:hAnsi="Times New Roman" w:cs="Times New Roman"/>
          <w:b/>
          <w:sz w:val="20"/>
          <w:szCs w:val="20"/>
        </w:rPr>
        <w:t xml:space="preserve">  № 341</w:t>
      </w:r>
    </w:p>
    <w:p w14:paraId="18E0FD77" w14:textId="14AD1431" w:rsidR="005359C4" w:rsidRPr="0021252F" w:rsidRDefault="005359C4" w:rsidP="005359C4">
      <w:pPr>
        <w:spacing w:after="0" w:line="240" w:lineRule="auto"/>
        <w:jc w:val="both"/>
        <w:rPr>
          <w:rFonts w:ascii="Times New Roman" w:eastAsia="Calibri" w:hAnsi="Times New Roman" w:cs="Times New Roman"/>
          <w:sz w:val="20"/>
          <w:szCs w:val="20"/>
        </w:rPr>
      </w:pPr>
      <w:r w:rsidRPr="005359C4">
        <w:rPr>
          <w:rFonts w:ascii="Times New Roman" w:eastAsia="Calibri" w:hAnsi="Times New Roman" w:cs="Times New Roman"/>
          <w:bCs/>
          <w:sz w:val="20"/>
          <w:szCs w:val="20"/>
        </w:rPr>
        <w:t>О внесен</w:t>
      </w:r>
      <w:r w:rsidRPr="0021252F">
        <w:rPr>
          <w:rFonts w:ascii="Times New Roman" w:eastAsia="Calibri" w:hAnsi="Times New Roman" w:cs="Times New Roman"/>
          <w:bCs/>
          <w:sz w:val="20"/>
          <w:szCs w:val="20"/>
        </w:rPr>
        <w:t>ии изменений в постановление главы Завитинского муниципального округа от 26.01.2022 № 35</w:t>
      </w:r>
      <w:r w:rsidR="00632D55" w:rsidRPr="0021252F">
        <w:rPr>
          <w:rFonts w:ascii="Times New Roman" w:eastAsia="Calibri" w:hAnsi="Times New Roman" w:cs="Times New Roman"/>
          <w:sz w:val="20"/>
          <w:szCs w:val="20"/>
        </w:rPr>
        <w:t xml:space="preserve"> </w:t>
      </w:r>
      <w:r w:rsidRPr="0021252F">
        <w:rPr>
          <w:rFonts w:ascii="Times New Roman" w:hAnsi="Times New Roman" w:cs="Times New Roman"/>
          <w:sz w:val="20"/>
          <w:szCs w:val="20"/>
        </w:rPr>
        <w:t>В соответствии с Порядком подготовки документа планирования регулярных перевозок пассажиров автомобильным транспортом по муниципальным маршрутам Завитинского района, утвержденным постановлением главы Завитинского района от 08.06.2016 № 183</w:t>
      </w:r>
      <w:r w:rsidR="00632D55" w:rsidRPr="0021252F">
        <w:rPr>
          <w:rFonts w:ascii="Times New Roman" w:eastAsia="Calibri" w:hAnsi="Times New Roman" w:cs="Times New Roman"/>
          <w:sz w:val="20"/>
          <w:szCs w:val="20"/>
        </w:rPr>
        <w:t xml:space="preserve"> </w:t>
      </w:r>
      <w:r w:rsidRPr="0021252F">
        <w:rPr>
          <w:rFonts w:ascii="Times New Roman" w:hAnsi="Times New Roman" w:cs="Times New Roman"/>
          <w:b/>
          <w:sz w:val="20"/>
          <w:szCs w:val="20"/>
        </w:rPr>
        <w:t>п о с т а н о в л я ю</w:t>
      </w:r>
      <w:r w:rsidRPr="0021252F">
        <w:rPr>
          <w:rFonts w:ascii="Times New Roman" w:hAnsi="Times New Roman" w:cs="Times New Roman"/>
          <w:sz w:val="20"/>
          <w:szCs w:val="20"/>
        </w:rPr>
        <w:t>:</w:t>
      </w:r>
      <w:r w:rsidR="00632D55" w:rsidRPr="0021252F">
        <w:rPr>
          <w:rFonts w:ascii="Times New Roman" w:eastAsia="Calibri" w:hAnsi="Times New Roman" w:cs="Times New Roman"/>
          <w:sz w:val="20"/>
          <w:szCs w:val="20"/>
        </w:rPr>
        <w:t xml:space="preserve"> </w:t>
      </w:r>
      <w:r w:rsidRPr="0021252F">
        <w:rPr>
          <w:rFonts w:ascii="Times New Roman" w:eastAsia="Calibri" w:hAnsi="Times New Roman" w:cs="Times New Roman"/>
          <w:sz w:val="20"/>
          <w:szCs w:val="20"/>
        </w:rPr>
        <w:t>1. Внести в постановление главы Завитинского муниципального округа от 26.01.2022 № 35 «Об утверждении документа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 следующее изменение:</w:t>
      </w:r>
      <w:r w:rsidR="00632D55" w:rsidRPr="0021252F">
        <w:rPr>
          <w:rFonts w:ascii="Times New Roman" w:eastAsia="Calibri" w:hAnsi="Times New Roman" w:cs="Times New Roman"/>
          <w:sz w:val="20"/>
          <w:szCs w:val="20"/>
        </w:rPr>
        <w:t xml:space="preserve"> </w:t>
      </w:r>
      <w:r w:rsidRPr="0021252F">
        <w:rPr>
          <w:rFonts w:ascii="Times New Roman" w:eastAsia="Calibri" w:hAnsi="Times New Roman" w:cs="Times New Roman"/>
          <w:sz w:val="20"/>
          <w:szCs w:val="20"/>
        </w:rPr>
        <w:t>приложение к постановлению изложить в новой редакции согласно приложению к настоящему постановлению.</w:t>
      </w:r>
      <w:r w:rsidR="00632D55" w:rsidRPr="0021252F">
        <w:rPr>
          <w:rFonts w:ascii="Times New Roman" w:eastAsia="Calibri" w:hAnsi="Times New Roman" w:cs="Times New Roman"/>
          <w:sz w:val="20"/>
          <w:szCs w:val="20"/>
        </w:rPr>
        <w:t xml:space="preserve"> </w:t>
      </w:r>
      <w:r w:rsidRPr="0021252F">
        <w:rPr>
          <w:rFonts w:ascii="Times New Roman" w:hAnsi="Times New Roman" w:cs="Times New Roman"/>
          <w:sz w:val="20"/>
          <w:szCs w:val="20"/>
        </w:rPr>
        <w:t>2. Настоящее</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постановление подлежит официальному опубликованию.</w:t>
      </w:r>
      <w:r w:rsidR="00632D55" w:rsidRPr="0021252F">
        <w:rPr>
          <w:rFonts w:ascii="Times New Roman" w:eastAsia="Calibri" w:hAnsi="Times New Roman" w:cs="Times New Roman"/>
          <w:sz w:val="20"/>
          <w:szCs w:val="20"/>
        </w:rPr>
        <w:t xml:space="preserve"> </w:t>
      </w:r>
      <w:r w:rsidRPr="0021252F">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64577BFF" w14:textId="408B1400" w:rsidR="00632D55" w:rsidRPr="0021252F" w:rsidRDefault="005359C4" w:rsidP="00632D55">
      <w:pPr>
        <w:tabs>
          <w:tab w:val="left" w:pos="8580"/>
        </w:tabs>
        <w:spacing w:after="0" w:line="240" w:lineRule="auto"/>
        <w:jc w:val="both"/>
        <w:rPr>
          <w:rFonts w:ascii="Times New Roman" w:hAnsi="Times New Roman" w:cs="Times New Roman"/>
          <w:sz w:val="20"/>
          <w:szCs w:val="20"/>
        </w:rPr>
      </w:pPr>
      <w:r w:rsidRPr="0021252F">
        <w:rPr>
          <w:rFonts w:ascii="Times New Roman" w:hAnsi="Times New Roman" w:cs="Times New Roman"/>
          <w:sz w:val="20"/>
          <w:szCs w:val="20"/>
        </w:rPr>
        <w:t xml:space="preserve">Глава Завитинского </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муниципального округа                                        </w:t>
      </w:r>
      <w:r w:rsidR="00632D55" w:rsidRPr="0021252F">
        <w:rPr>
          <w:rFonts w:ascii="Times New Roman" w:hAnsi="Times New Roman" w:cs="Times New Roman"/>
          <w:sz w:val="20"/>
          <w:szCs w:val="20"/>
        </w:rPr>
        <w:tab/>
      </w:r>
      <w:r w:rsidR="00632D55" w:rsidRPr="0021252F">
        <w:rPr>
          <w:rFonts w:ascii="Times New Roman" w:hAnsi="Times New Roman" w:cs="Times New Roman"/>
          <w:sz w:val="20"/>
          <w:szCs w:val="20"/>
        </w:rPr>
        <w:tab/>
        <w:t xml:space="preserve">     </w:t>
      </w:r>
      <w:r w:rsidRPr="0021252F">
        <w:rPr>
          <w:rFonts w:ascii="Times New Roman" w:hAnsi="Times New Roman" w:cs="Times New Roman"/>
          <w:sz w:val="20"/>
          <w:szCs w:val="20"/>
        </w:rPr>
        <w:t xml:space="preserve">           С.С. Линевич</w:t>
      </w:r>
    </w:p>
    <w:p w14:paraId="0D367950" w14:textId="2F3E9CE7" w:rsidR="005359C4" w:rsidRPr="0021252F" w:rsidRDefault="005359C4" w:rsidP="0021252F">
      <w:pPr>
        <w:tabs>
          <w:tab w:val="left" w:pos="8580"/>
        </w:tabs>
        <w:spacing w:after="0" w:line="240" w:lineRule="auto"/>
        <w:jc w:val="both"/>
        <w:rPr>
          <w:rFonts w:ascii="Times New Roman" w:hAnsi="Times New Roman" w:cs="Times New Roman"/>
          <w:sz w:val="20"/>
          <w:szCs w:val="20"/>
        </w:rPr>
      </w:pPr>
      <w:r w:rsidRPr="0021252F">
        <w:rPr>
          <w:rFonts w:ascii="Times New Roman" w:hAnsi="Times New Roman" w:cs="Times New Roman"/>
          <w:sz w:val="20"/>
          <w:szCs w:val="20"/>
        </w:rPr>
        <w:t>Приложение</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к постановлению главы Завитинского муниципального округа</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от 27.04.2022 № 341</w:t>
      </w:r>
      <w:bookmarkStart w:id="27" w:name="P28"/>
      <w:bookmarkEnd w:id="27"/>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Документ планирования регулярных перевозок пассажиров и багажа автомобильным транспортом по муниципальным маршрутам </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Завитинского муниципального округа на 2022 год</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I. Общие положения</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Документ планирования регулярных перевозок и багажа по муниципальным маршрутам Завитинского муниципального округа (далее - документ планирования) устанавливает перечень мероприятий по развитию регулярных перевозок пассажиров автомобильным транспортом по муниципальным маршрутам Завитинского муниципального округа (далее – муниципальный маршрут), в том числе график заключения муниципальных контрактов в отношении регулярных перевозок по муниципальным маршрутам по регулируемым тарифам и иные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1252F">
        <w:rPr>
          <w:rFonts w:ascii="Times New Roman" w:hAnsi="Times New Roman" w:cs="Times New Roman"/>
          <w:sz w:val="20"/>
          <w:szCs w:val="20"/>
        </w:rPr>
        <w:t xml:space="preserve"> </w:t>
      </w:r>
      <w:r w:rsidRPr="0021252F">
        <w:rPr>
          <w:rFonts w:ascii="Times New Roman" w:hAnsi="Times New Roman" w:cs="Times New Roman"/>
          <w:sz w:val="20"/>
          <w:szCs w:val="20"/>
        </w:rPr>
        <w:t>Планируемые мероприятия направлены на создание условий, обеспечивающих удовлетворение спроса населения Завитинского муниципального округа в транспортных услугах, организацию транспортного обслуживания населения, соответствующего требованиям безопасности и качества.</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Документ планирования регулярных перевозок определяет:</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а) сведения о муниципальных маршрутах, отнесенных к соответствующему виду регулярных перевозок с указанием номера и наименования маршрута;</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б) график, в соответствии с которым в отношении регулярных перевозок, должен быть заключен муниципальный контракт</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в) муниципальные маршруты, в отношении которых предусмотрены изменения вида регулярных перевозок;</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г) муниципальные маршруты, в отношении которых предусмотрены мероприятия по их установлению, изменению;</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д) муниципальные маршруты, которые подлежат отмене.</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4. В документе планирования используются понятия, определенные Федеральным </w:t>
      </w:r>
      <w:hyperlink r:id="rId33" w:history="1">
        <w:r w:rsidRPr="0021252F">
          <w:rPr>
            <w:rFonts w:ascii="Times New Roman" w:hAnsi="Times New Roman" w:cs="Times New Roman"/>
            <w:sz w:val="20"/>
            <w:szCs w:val="20"/>
          </w:rPr>
          <w:t>законом</w:t>
        </w:r>
      </w:hyperlink>
      <w:r w:rsidRPr="0021252F">
        <w:rPr>
          <w:rFonts w:ascii="Times New Roman" w:hAnsi="Times New Roman" w:cs="Times New Roman"/>
          <w:sz w:val="20"/>
          <w:szCs w:val="20"/>
        </w:rPr>
        <w:t xml:space="preserve"> от 8 ноября </w:t>
      </w:r>
      <w:smartTag w:uri="urn:schemas-microsoft-com:office:smarttags" w:element="metricconverter">
        <w:smartTagPr>
          <w:attr w:name="ProductID" w:val="2015 г"/>
        </w:smartTagPr>
        <w:r w:rsidRPr="0021252F">
          <w:rPr>
            <w:rFonts w:ascii="Times New Roman" w:hAnsi="Times New Roman" w:cs="Times New Roman"/>
            <w:sz w:val="20"/>
            <w:szCs w:val="20"/>
          </w:rPr>
          <w:t>2007 г</w:t>
        </w:r>
      </w:smartTag>
      <w:r w:rsidRPr="0021252F">
        <w:rPr>
          <w:rFonts w:ascii="Times New Roman" w:hAnsi="Times New Roman" w:cs="Times New Roman"/>
          <w:sz w:val="20"/>
          <w:szCs w:val="20"/>
        </w:rPr>
        <w:t xml:space="preserve">. № 259-ФЗ «Устав автомобильного транспорта и городского наземного электрического транспорта», Федеральным </w:t>
      </w:r>
      <w:hyperlink r:id="rId34" w:history="1">
        <w:r w:rsidRPr="0021252F">
          <w:rPr>
            <w:rFonts w:ascii="Times New Roman" w:hAnsi="Times New Roman" w:cs="Times New Roman"/>
            <w:sz w:val="20"/>
            <w:szCs w:val="20"/>
          </w:rPr>
          <w:t>законом</w:t>
        </w:r>
      </w:hyperlink>
      <w:r w:rsidRPr="0021252F">
        <w:rPr>
          <w:rFonts w:ascii="Times New Roman" w:hAnsi="Times New Roman" w:cs="Times New Roman"/>
          <w:sz w:val="20"/>
          <w:szCs w:val="20"/>
        </w:rPr>
        <w:t xml:space="preserve"> от 13 июля </w:t>
      </w:r>
      <w:smartTag w:uri="urn:schemas-microsoft-com:office:smarttags" w:element="metricconverter">
        <w:smartTagPr>
          <w:attr w:name="ProductID" w:val="2015 г"/>
        </w:smartTagPr>
        <w:r w:rsidRPr="0021252F">
          <w:rPr>
            <w:rFonts w:ascii="Times New Roman" w:hAnsi="Times New Roman" w:cs="Times New Roman"/>
            <w:sz w:val="20"/>
            <w:szCs w:val="20"/>
          </w:rPr>
          <w:t>2015 г</w:t>
        </w:r>
      </w:smartTag>
      <w:r w:rsidRPr="0021252F">
        <w:rPr>
          <w:rFonts w:ascii="Times New Roman" w:hAnsi="Times New Roman" w:cs="Times New Roman"/>
          <w:sz w:val="20"/>
          <w:szCs w:val="2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w:t>
      </w:r>
      <w:smartTag w:uri="urn:schemas-microsoft-com:office:smarttags" w:element="metricconverter">
        <w:smartTagPr>
          <w:attr w:name="ProductID" w:val="2015 г"/>
        </w:smartTagPr>
        <w:r w:rsidRPr="0021252F">
          <w:rPr>
            <w:rFonts w:ascii="Times New Roman" w:hAnsi="Times New Roman" w:cs="Times New Roman"/>
            <w:sz w:val="20"/>
            <w:szCs w:val="20"/>
          </w:rPr>
          <w:t>2015 г</w:t>
        </w:r>
      </w:smartTag>
      <w:r w:rsidRPr="0021252F">
        <w:rPr>
          <w:rFonts w:ascii="Times New Roman" w:hAnsi="Times New Roman" w:cs="Times New Roman"/>
          <w:sz w:val="20"/>
          <w:szCs w:val="20"/>
        </w:rPr>
        <w:t>. № 220-ФЗ) и  иными нормативными правовыми актами.</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5. Документ планирования подготовлен в целях повышения качества и эффективности транспортного обслуживания населения Завитинского муниципального круга по муниципальным маршрутам регулярных перевозок, определения направления развития регулярных перевозок по муниципальным маршрутам, оптимизации существующих муниципальных маршрутов с учетом социальных и экономических факторов.</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В рамках достижения указанных целей приоритетами развития регулярных перевозок являются:</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1) развитие транспортной инфраструктуры для обеспечения регулярных перевозок (далее - транспортная инфраструктура);</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2) повышение эффективности системы управления и контроля за осуществлением регулярных перевозок в рамках маршрутной сети (далее - система управления и контроля).</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6. Формирование маршрутной сети осуществляется администрацией Завитинского муниципального округа (далее - уполномоченный орган) с учетом сведений о развития Завитинского муниципального округа и сведений о формировании дорожной и транспортной инфраструктуры.</w:t>
      </w:r>
      <w:r w:rsidR="00632D55" w:rsidRPr="0021252F">
        <w:rPr>
          <w:rFonts w:ascii="Times New Roman" w:hAnsi="Times New Roman" w:cs="Times New Roman"/>
          <w:sz w:val="20"/>
          <w:szCs w:val="20"/>
        </w:rPr>
        <w:t xml:space="preserve"> </w:t>
      </w:r>
      <w:r w:rsidRPr="0021252F">
        <w:rPr>
          <w:rFonts w:ascii="Times New Roman" w:hAnsi="Times New Roman" w:cs="Times New Roman"/>
          <w:sz w:val="20"/>
          <w:szCs w:val="20"/>
        </w:rPr>
        <w:t>7. Развитие транспортной инфраструктуры осуществляется уполномоченным органом путем привлечения транспортных средств соответствующего вида, класса и вместимости с учетом данных о пассажиропотоках, а также текущего состояния и перспективного развития дорожной инфраструктуры и объектов транспортной инфраструктуры для обслуживания пассажиров.</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8. Повышение эффективности системы управления и контроля проводится уполномоченным органом.</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II. Перечень мероприятий по развитию регулярных перевозок</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Мероприятия по развитию регулярных перевозок на территории Завитинского муниципального округа в 2022 году осуществляются по следующим направлениям:</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1. В рамках формирования маршрутной сети:</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проведение анализа количества перевезенных пассажиров и интенсивности движения транспортных средств на муниципальных маршрутах регулярных перевозок, установленных для осуществления перевозок по регулируемым тарифам.</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2. В рамках развития транспортной инфраструктуры:</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проведение обследования дорожных условий на муниципальных маршрутах регулярных перевозок;</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проведение анализа планируемой реконструкции и строительства автомобильных дорог местного значения;</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определение вида, класса и вместимости транспортных средств по каждому муниципальному маршруту регулярных перевозок.</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III. Организация регулярных перевозок по муниципальным маршрутам по регулируемым тарифам</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1. Осуществление регулярных перевозок по муниципальным маршрутам, перевозка пассажиров и багажа по которым осуществляется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системе в сфере закупок товаров, работ, услуг для государственных и муниципальных нужд, с учетом положений Федерального </w:t>
      </w:r>
      <w:hyperlink r:id="rId35" w:history="1">
        <w:r w:rsidRPr="0021252F">
          <w:rPr>
            <w:rFonts w:ascii="Times New Roman" w:hAnsi="Times New Roman" w:cs="Times New Roman"/>
            <w:sz w:val="20"/>
            <w:szCs w:val="20"/>
          </w:rPr>
          <w:t>закона</w:t>
        </w:r>
      </w:hyperlink>
      <w:r w:rsidRPr="0021252F">
        <w:rPr>
          <w:rFonts w:ascii="Times New Roman" w:hAnsi="Times New Roman" w:cs="Times New Roman"/>
          <w:sz w:val="20"/>
          <w:szCs w:val="20"/>
        </w:rPr>
        <w:t xml:space="preserve"> от 13 июля </w:t>
      </w:r>
      <w:smartTag w:uri="urn:schemas-microsoft-com:office:smarttags" w:element="metricconverter">
        <w:smartTagPr>
          <w:attr w:name="ProductID" w:val="2015 г"/>
        </w:smartTagPr>
        <w:r w:rsidRPr="0021252F">
          <w:rPr>
            <w:rFonts w:ascii="Times New Roman" w:hAnsi="Times New Roman" w:cs="Times New Roman"/>
            <w:sz w:val="20"/>
            <w:szCs w:val="20"/>
          </w:rPr>
          <w:t>2015 г</w:t>
        </w:r>
      </w:smartTag>
      <w:r w:rsidRPr="0021252F">
        <w:rPr>
          <w:rFonts w:ascii="Times New Roman" w:hAnsi="Times New Roman" w:cs="Times New Roman"/>
          <w:sz w:val="20"/>
          <w:szCs w:val="20"/>
        </w:rPr>
        <w:t>. № 220-ФЗ.</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2. </w:t>
      </w:r>
      <w:hyperlink w:anchor="P96" w:history="1">
        <w:r w:rsidRPr="0021252F">
          <w:rPr>
            <w:rFonts w:ascii="Times New Roman" w:hAnsi="Times New Roman" w:cs="Times New Roman"/>
            <w:sz w:val="20"/>
            <w:szCs w:val="20"/>
          </w:rPr>
          <w:t>Сведения</w:t>
        </w:r>
      </w:hyperlink>
      <w:r w:rsidRPr="0021252F">
        <w:rPr>
          <w:rFonts w:ascii="Times New Roman" w:hAnsi="Times New Roman" w:cs="Times New Roman"/>
          <w:sz w:val="20"/>
          <w:szCs w:val="20"/>
        </w:rPr>
        <w:t xml:space="preserve"> о муниципальных маршрутах регулярных перевозок, перевозка пассажиров и багажа по которым осуществляется по регулируемым тарифам, приведены в приложении №1 к настоящему документу планирования.</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3. График заключения муниципальных контрактов на выполнение работ, связанных с осуществлением перевозок по маршрутам регулярных перевозок Завитинского муниципального округа по регулируемым тарифам представлен в приложении № 2 к настоящему документу планирования.</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IV. Организация регулярных перевозок по муниципальным маршрутам по нерегулируемым тарифам</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Организация регулярных перевозок по муниципальным маршрутам по нерегулируемым тарифам в 2022 году не планируется.</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V. Изменение вида регулярных перевозок</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 xml:space="preserve">Изменение вида регулярных перевозок в 2022 году не </w:t>
      </w:r>
      <w:r w:rsidRPr="0021252F">
        <w:rPr>
          <w:rFonts w:ascii="Times New Roman" w:hAnsi="Times New Roman" w:cs="Times New Roman"/>
          <w:sz w:val="20"/>
          <w:szCs w:val="20"/>
        </w:rPr>
        <w:lastRenderedPageBreak/>
        <w:t>планируется.</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Раздел VI. Мероприятия по установлению, изменению, отмене муниципальных маршрутов регулярных перевозок</w:t>
      </w:r>
      <w:r w:rsidR="0021252F" w:rsidRPr="0021252F">
        <w:rPr>
          <w:rFonts w:ascii="Times New Roman" w:hAnsi="Times New Roman" w:cs="Times New Roman"/>
          <w:sz w:val="20"/>
          <w:szCs w:val="20"/>
        </w:rPr>
        <w:t xml:space="preserve"> </w:t>
      </w:r>
      <w:r w:rsidRPr="0021252F">
        <w:rPr>
          <w:rFonts w:ascii="Times New Roman" w:hAnsi="Times New Roman" w:cs="Times New Roman"/>
          <w:sz w:val="20"/>
          <w:szCs w:val="20"/>
        </w:rPr>
        <w:t>В 2022 году планируется установление одного сезонного (садового) маршрута.</w:t>
      </w:r>
    </w:p>
    <w:p w14:paraId="7DD898E0" w14:textId="77777777" w:rsidR="005359C4" w:rsidRPr="0021252F" w:rsidRDefault="00F21EB6" w:rsidP="00D41927">
      <w:pPr>
        <w:pStyle w:val="ConsPlusNormal"/>
        <w:ind w:firstLine="0"/>
        <w:jc w:val="both"/>
        <w:rPr>
          <w:rFonts w:ascii="Times New Roman" w:hAnsi="Times New Roman" w:cs="Times New Roman"/>
        </w:rPr>
      </w:pPr>
      <w:hyperlink w:anchor="P718" w:history="1">
        <w:r w:rsidR="005359C4" w:rsidRPr="0021252F">
          <w:rPr>
            <w:rFonts w:ascii="Times New Roman" w:hAnsi="Times New Roman" w:cs="Times New Roman"/>
          </w:rPr>
          <w:t>Мероприятия</w:t>
        </w:r>
      </w:hyperlink>
      <w:r w:rsidR="005359C4" w:rsidRPr="0021252F">
        <w:rPr>
          <w:rFonts w:ascii="Times New Roman" w:hAnsi="Times New Roman" w:cs="Times New Roman"/>
        </w:rPr>
        <w:t xml:space="preserve"> по изменению, отмене муниципальных маршрутов регулярных перевозок в 2022 году не планируются.</w:t>
      </w:r>
    </w:p>
    <w:p w14:paraId="092AE107" w14:textId="77777777" w:rsidR="0021252F" w:rsidRDefault="0021252F" w:rsidP="00D41927">
      <w:pPr>
        <w:pStyle w:val="ConsPlusNormal"/>
        <w:ind w:firstLine="0"/>
        <w:jc w:val="both"/>
        <w:rPr>
          <w:rFonts w:ascii="Times New Roman" w:hAnsi="Times New Roman" w:cs="Times New Roman"/>
        </w:rPr>
        <w:sectPr w:rsidR="0021252F" w:rsidSect="00D41927">
          <w:pgSz w:w="11906" w:h="16838"/>
          <w:pgMar w:top="567" w:right="567" w:bottom="567" w:left="680" w:header="709" w:footer="709" w:gutter="0"/>
          <w:cols w:space="708"/>
          <w:docGrid w:linePitch="360"/>
        </w:sectPr>
      </w:pPr>
    </w:p>
    <w:p w14:paraId="76B10314" w14:textId="5FC52583" w:rsidR="005359C4" w:rsidRPr="00D41927" w:rsidRDefault="005359C4" w:rsidP="0021252F">
      <w:pPr>
        <w:pStyle w:val="ConsPlusNormal"/>
        <w:ind w:firstLine="0"/>
        <w:jc w:val="both"/>
        <w:outlineLvl w:val="1"/>
        <w:rPr>
          <w:rFonts w:ascii="Times New Roman" w:hAnsi="Times New Roman" w:cs="Times New Roman"/>
        </w:rPr>
      </w:pPr>
      <w:r w:rsidRPr="00D41927">
        <w:rPr>
          <w:rFonts w:ascii="Times New Roman" w:hAnsi="Times New Roman" w:cs="Times New Roman"/>
        </w:rPr>
        <w:lastRenderedPageBreak/>
        <w:t>Приложение № 1</w:t>
      </w:r>
      <w:r w:rsidR="0021252F">
        <w:rPr>
          <w:rFonts w:ascii="Times New Roman" w:hAnsi="Times New Roman" w:cs="Times New Roman"/>
        </w:rPr>
        <w:t xml:space="preserve"> </w:t>
      </w:r>
      <w:r w:rsidRPr="00D41927">
        <w:rPr>
          <w:rFonts w:ascii="Times New Roman" w:hAnsi="Times New Roman" w:cs="Times New Roman"/>
        </w:rPr>
        <w:t>к Документу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bookmarkStart w:id="28" w:name="P96"/>
      <w:bookmarkEnd w:id="28"/>
      <w:r w:rsidR="0021252F">
        <w:rPr>
          <w:rFonts w:ascii="Times New Roman" w:hAnsi="Times New Roman" w:cs="Times New Roman"/>
        </w:rPr>
        <w:t xml:space="preserve"> </w:t>
      </w:r>
      <w:r w:rsidRPr="00D41927">
        <w:rPr>
          <w:rFonts w:ascii="Times New Roman" w:hAnsi="Times New Roman" w:cs="Times New Roman"/>
          <w:b/>
        </w:rPr>
        <w:t>Сведения</w:t>
      </w:r>
      <w:r w:rsidR="0021252F">
        <w:rPr>
          <w:rFonts w:ascii="Times New Roman" w:hAnsi="Times New Roman" w:cs="Times New Roman"/>
          <w:b/>
        </w:rPr>
        <w:t xml:space="preserve"> </w:t>
      </w:r>
      <w:r w:rsidRPr="00D41927">
        <w:rPr>
          <w:rFonts w:ascii="Times New Roman" w:hAnsi="Times New Roman" w:cs="Times New Roman"/>
          <w:b/>
        </w:rPr>
        <w:t xml:space="preserve">о муниципальных маршрутах регулярных перевозок, перевозка пассажиров и багажа </w:t>
      </w:r>
      <w:r w:rsidR="0021252F">
        <w:rPr>
          <w:rFonts w:ascii="Times New Roman" w:hAnsi="Times New Roman" w:cs="Times New Roman"/>
          <w:b/>
        </w:rPr>
        <w:t xml:space="preserve"> </w:t>
      </w:r>
      <w:r w:rsidRPr="00D41927">
        <w:rPr>
          <w:rFonts w:ascii="Times New Roman" w:hAnsi="Times New Roman" w:cs="Times New Roman"/>
          <w:b/>
        </w:rPr>
        <w:t>по которым осуществляется по регулируемым тарифам</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382"/>
        <w:gridCol w:w="1683"/>
        <w:gridCol w:w="1742"/>
        <w:gridCol w:w="3483"/>
        <w:gridCol w:w="1476"/>
        <w:gridCol w:w="1628"/>
        <w:gridCol w:w="1881"/>
        <w:gridCol w:w="2422"/>
      </w:tblGrid>
      <w:tr w:rsidR="005359C4" w:rsidRPr="0021252F" w14:paraId="1F0D1EF5" w14:textId="77777777" w:rsidTr="0021252F">
        <w:trPr>
          <w:cantSplit/>
          <w:trHeight w:val="20"/>
          <w:jc w:val="center"/>
        </w:trPr>
        <w:tc>
          <w:tcPr>
            <w:tcW w:w="151" w:type="pct"/>
            <w:shd w:val="clear" w:color="auto" w:fill="auto"/>
            <w:vAlign w:val="center"/>
            <w:hideMark/>
          </w:tcPr>
          <w:p w14:paraId="7FD0078E"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 п/п</w:t>
            </w:r>
          </w:p>
        </w:tc>
        <w:tc>
          <w:tcPr>
            <w:tcW w:w="427" w:type="pct"/>
            <w:shd w:val="clear" w:color="auto" w:fill="auto"/>
            <w:vAlign w:val="center"/>
            <w:hideMark/>
          </w:tcPr>
          <w:p w14:paraId="6ABEC500"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порядковый номер маршрута регулярных перевозок</w:t>
            </w:r>
          </w:p>
        </w:tc>
        <w:tc>
          <w:tcPr>
            <w:tcW w:w="520" w:type="pct"/>
            <w:shd w:val="clear" w:color="auto" w:fill="auto"/>
            <w:vAlign w:val="center"/>
            <w:hideMark/>
          </w:tcPr>
          <w:p w14:paraId="339878ED"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наименование маршрута регулярных перевозок</w:t>
            </w:r>
          </w:p>
        </w:tc>
        <w:tc>
          <w:tcPr>
            <w:tcW w:w="538" w:type="pct"/>
            <w:shd w:val="clear" w:color="auto" w:fill="auto"/>
            <w:vAlign w:val="center"/>
            <w:hideMark/>
          </w:tcPr>
          <w:p w14:paraId="7B63F376"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наименования промежуточных остановочных пунктов по маршруту регулярных перевозок</w:t>
            </w:r>
          </w:p>
        </w:tc>
        <w:tc>
          <w:tcPr>
            <w:tcW w:w="1076" w:type="pct"/>
            <w:shd w:val="clear" w:color="auto" w:fill="auto"/>
            <w:vAlign w:val="center"/>
            <w:hideMark/>
          </w:tcPr>
          <w:p w14:paraId="447FEE21"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наименования улиц, автомобильных дорог, по которым предполагается движение транспортных средств между остановочными пунктами</w:t>
            </w:r>
          </w:p>
        </w:tc>
        <w:tc>
          <w:tcPr>
            <w:tcW w:w="456" w:type="pct"/>
            <w:shd w:val="clear" w:color="auto" w:fill="auto"/>
            <w:vAlign w:val="center"/>
            <w:hideMark/>
          </w:tcPr>
          <w:p w14:paraId="7ADF2FFE"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протяженность маршрута регулярных перевозок</w:t>
            </w:r>
          </w:p>
        </w:tc>
        <w:tc>
          <w:tcPr>
            <w:tcW w:w="503" w:type="pct"/>
            <w:shd w:val="clear" w:color="auto" w:fill="auto"/>
            <w:vAlign w:val="center"/>
            <w:hideMark/>
          </w:tcPr>
          <w:p w14:paraId="5F411277"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порядок посадки и высадки пассажиров</w:t>
            </w:r>
          </w:p>
        </w:tc>
        <w:tc>
          <w:tcPr>
            <w:tcW w:w="581" w:type="pct"/>
            <w:shd w:val="clear" w:color="auto" w:fill="auto"/>
            <w:vAlign w:val="center"/>
            <w:hideMark/>
          </w:tcPr>
          <w:p w14:paraId="5E6E4E59"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вид регулярных перевозок</w:t>
            </w:r>
          </w:p>
        </w:tc>
        <w:tc>
          <w:tcPr>
            <w:tcW w:w="748" w:type="pct"/>
            <w:shd w:val="clear" w:color="auto" w:fill="auto"/>
            <w:vAlign w:val="center"/>
            <w:hideMark/>
          </w:tcPr>
          <w:p w14:paraId="48C0947B" w14:textId="77777777" w:rsidR="005359C4" w:rsidRPr="0021252F" w:rsidRDefault="005359C4" w:rsidP="00D41927">
            <w:pPr>
              <w:spacing w:after="0" w:line="240" w:lineRule="auto"/>
              <w:jc w:val="both"/>
              <w:rPr>
                <w:rFonts w:ascii="Times New Roman" w:hAnsi="Times New Roman" w:cs="Times New Roman"/>
                <w:bCs/>
                <w:color w:val="000000"/>
                <w:sz w:val="18"/>
                <w:szCs w:val="18"/>
              </w:rPr>
            </w:pPr>
            <w:r w:rsidRPr="0021252F">
              <w:rPr>
                <w:rFonts w:ascii="Times New Roman" w:hAnsi="Times New Roman" w:cs="Times New Roman"/>
                <w:bCs/>
                <w:color w:val="000000"/>
                <w:sz w:val="18"/>
                <w:szCs w:val="18"/>
              </w:rPr>
              <w:t xml:space="preserve">виды транспортных средств и классы транспортных средств, которые используются для перевозок по маршруту регулярных перевозок, </w:t>
            </w:r>
          </w:p>
        </w:tc>
      </w:tr>
      <w:tr w:rsidR="005359C4" w:rsidRPr="0021252F" w14:paraId="60C8274F" w14:textId="77777777" w:rsidTr="0021252F">
        <w:trPr>
          <w:trHeight w:val="20"/>
          <w:jc w:val="center"/>
        </w:trPr>
        <w:tc>
          <w:tcPr>
            <w:tcW w:w="151" w:type="pct"/>
            <w:shd w:val="clear" w:color="auto" w:fill="auto"/>
            <w:hideMark/>
          </w:tcPr>
          <w:p w14:paraId="5569628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w:t>
            </w:r>
          </w:p>
        </w:tc>
        <w:tc>
          <w:tcPr>
            <w:tcW w:w="427" w:type="pct"/>
            <w:shd w:val="clear" w:color="auto" w:fill="auto"/>
            <w:hideMark/>
          </w:tcPr>
          <w:p w14:paraId="46F61130"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142</w:t>
            </w:r>
          </w:p>
        </w:tc>
        <w:tc>
          <w:tcPr>
            <w:tcW w:w="520" w:type="pct"/>
            <w:shd w:val="clear" w:color="auto" w:fill="auto"/>
            <w:hideMark/>
          </w:tcPr>
          <w:p w14:paraId="68FE3C18"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Завитинск - Платово</w:t>
            </w:r>
          </w:p>
        </w:tc>
        <w:tc>
          <w:tcPr>
            <w:tcW w:w="538" w:type="pct"/>
            <w:shd w:val="clear" w:color="auto" w:fill="auto"/>
            <w:hideMark/>
          </w:tcPr>
          <w:p w14:paraId="7C5466DE"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с. Камышенка, с. Успеновка, с. Албазинка</w:t>
            </w:r>
          </w:p>
        </w:tc>
        <w:tc>
          <w:tcPr>
            <w:tcW w:w="1076" w:type="pct"/>
            <w:shd w:val="clear" w:color="auto" w:fill="auto"/>
            <w:hideMark/>
          </w:tcPr>
          <w:p w14:paraId="4CFB400B"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Автостанция - ул.Кооперативная - ул.Октябрьская - автодорога «Завитинск-Поярково»-с.Камышенка - с.Успеновка ул.Центральная- с.Албазинка ул.Чайковского– с.Абазинка ул.Новая - с.Платово ул.Платовская.</w:t>
            </w:r>
          </w:p>
        </w:tc>
        <w:tc>
          <w:tcPr>
            <w:tcW w:w="456" w:type="pct"/>
            <w:shd w:val="clear" w:color="auto" w:fill="auto"/>
            <w:hideMark/>
          </w:tcPr>
          <w:p w14:paraId="5DD4C754"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40</w:t>
            </w:r>
          </w:p>
        </w:tc>
        <w:tc>
          <w:tcPr>
            <w:tcW w:w="503" w:type="pct"/>
            <w:shd w:val="clear" w:color="auto" w:fill="auto"/>
            <w:vAlign w:val="center"/>
            <w:hideMark/>
          </w:tcPr>
          <w:p w14:paraId="46EFB97B"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vAlign w:val="center"/>
            <w:hideMark/>
          </w:tcPr>
          <w:p w14:paraId="75AB86F6"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hideMark/>
          </w:tcPr>
          <w:p w14:paraId="50657F0E"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xml:space="preserve">Автобус малого класса </w:t>
            </w:r>
          </w:p>
        </w:tc>
      </w:tr>
      <w:tr w:rsidR="005359C4" w:rsidRPr="0021252F" w14:paraId="14762A55" w14:textId="77777777" w:rsidTr="0021252F">
        <w:trPr>
          <w:trHeight w:val="20"/>
          <w:jc w:val="center"/>
        </w:trPr>
        <w:tc>
          <w:tcPr>
            <w:tcW w:w="151" w:type="pct"/>
            <w:shd w:val="clear" w:color="auto" w:fill="auto"/>
            <w:hideMark/>
          </w:tcPr>
          <w:p w14:paraId="7998D8C3"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2</w:t>
            </w:r>
          </w:p>
        </w:tc>
        <w:tc>
          <w:tcPr>
            <w:tcW w:w="427" w:type="pct"/>
            <w:shd w:val="clear" w:color="auto" w:fill="auto"/>
            <w:hideMark/>
          </w:tcPr>
          <w:p w14:paraId="77C0B396"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144</w:t>
            </w:r>
          </w:p>
        </w:tc>
        <w:tc>
          <w:tcPr>
            <w:tcW w:w="520" w:type="pct"/>
            <w:shd w:val="clear" w:color="auto" w:fill="auto"/>
            <w:hideMark/>
          </w:tcPr>
          <w:p w14:paraId="36B6805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Завитинск - Верхнеильиновка</w:t>
            </w:r>
          </w:p>
        </w:tc>
        <w:tc>
          <w:tcPr>
            <w:tcW w:w="538" w:type="pct"/>
            <w:shd w:val="clear" w:color="auto" w:fill="auto"/>
            <w:hideMark/>
          </w:tcPr>
          <w:p w14:paraId="12669DBE"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с. Ч.Армия, с. Болдыревка</w:t>
            </w:r>
          </w:p>
        </w:tc>
        <w:tc>
          <w:tcPr>
            <w:tcW w:w="1076" w:type="pct"/>
            <w:shd w:val="clear" w:color="auto" w:fill="auto"/>
            <w:hideMark/>
          </w:tcPr>
          <w:p w14:paraId="05BE397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Автостанция – ул.Красноармейская – ул.Мухинская – автодорога «Обход г. Завитинска» – автодорога «Завитинск-Верхнеильиновка» – федеральная автодорога «Амур» – автодорога «Завитинск-Верхнеильиновка» – с.Болдыревка ул.Центральная – с.Верхнеильиновка ул.Победа – с.Верхнеильиновка ул.Центральная</w:t>
            </w:r>
          </w:p>
        </w:tc>
        <w:tc>
          <w:tcPr>
            <w:tcW w:w="456" w:type="pct"/>
            <w:shd w:val="clear" w:color="auto" w:fill="auto"/>
            <w:hideMark/>
          </w:tcPr>
          <w:p w14:paraId="6DAF9A51"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36,8</w:t>
            </w:r>
          </w:p>
        </w:tc>
        <w:tc>
          <w:tcPr>
            <w:tcW w:w="503" w:type="pct"/>
            <w:shd w:val="clear" w:color="auto" w:fill="auto"/>
            <w:vAlign w:val="center"/>
            <w:hideMark/>
          </w:tcPr>
          <w:p w14:paraId="04BFFA95"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vAlign w:val="center"/>
            <w:hideMark/>
          </w:tcPr>
          <w:p w14:paraId="53FCE1FF"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hideMark/>
          </w:tcPr>
          <w:p w14:paraId="2776D27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Автобус малого класса.</w:t>
            </w:r>
          </w:p>
        </w:tc>
      </w:tr>
      <w:tr w:rsidR="005359C4" w:rsidRPr="0021252F" w14:paraId="60DFFC3D" w14:textId="77777777" w:rsidTr="0021252F">
        <w:trPr>
          <w:trHeight w:val="20"/>
          <w:jc w:val="center"/>
        </w:trPr>
        <w:tc>
          <w:tcPr>
            <w:tcW w:w="151" w:type="pct"/>
            <w:shd w:val="clear" w:color="auto" w:fill="auto"/>
            <w:hideMark/>
          </w:tcPr>
          <w:p w14:paraId="1442AA57"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3</w:t>
            </w:r>
          </w:p>
        </w:tc>
        <w:tc>
          <w:tcPr>
            <w:tcW w:w="427" w:type="pct"/>
            <w:shd w:val="clear" w:color="auto" w:fill="auto"/>
            <w:hideMark/>
          </w:tcPr>
          <w:p w14:paraId="5C8D8C91"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145</w:t>
            </w:r>
          </w:p>
        </w:tc>
        <w:tc>
          <w:tcPr>
            <w:tcW w:w="520" w:type="pct"/>
            <w:shd w:val="clear" w:color="auto" w:fill="auto"/>
            <w:hideMark/>
          </w:tcPr>
          <w:p w14:paraId="3D568306"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Завитинск - Белый Яр</w:t>
            </w:r>
          </w:p>
        </w:tc>
        <w:tc>
          <w:tcPr>
            <w:tcW w:w="538" w:type="pct"/>
            <w:shd w:val="clear" w:color="auto" w:fill="auto"/>
            <w:hideMark/>
          </w:tcPr>
          <w:p w14:paraId="3AED49A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с. Камышенка</w:t>
            </w:r>
          </w:p>
        </w:tc>
        <w:tc>
          <w:tcPr>
            <w:tcW w:w="1076" w:type="pct"/>
            <w:shd w:val="clear" w:color="auto" w:fill="auto"/>
            <w:hideMark/>
          </w:tcPr>
          <w:p w14:paraId="3C308382"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Автостанция-ул.Кооперативная-ул. Октябрьская-автодорога «Завитинск-Поярково»- с.Белый Яр ул. Центральная, ул.Лесная ул.Агронома</w:t>
            </w:r>
          </w:p>
        </w:tc>
        <w:tc>
          <w:tcPr>
            <w:tcW w:w="456" w:type="pct"/>
            <w:shd w:val="clear" w:color="auto" w:fill="auto"/>
            <w:hideMark/>
          </w:tcPr>
          <w:p w14:paraId="2C31F043"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26,3</w:t>
            </w:r>
          </w:p>
        </w:tc>
        <w:tc>
          <w:tcPr>
            <w:tcW w:w="503" w:type="pct"/>
            <w:shd w:val="clear" w:color="auto" w:fill="auto"/>
            <w:vAlign w:val="center"/>
            <w:hideMark/>
          </w:tcPr>
          <w:p w14:paraId="12DB129C"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vAlign w:val="center"/>
            <w:hideMark/>
          </w:tcPr>
          <w:p w14:paraId="79659D18"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hideMark/>
          </w:tcPr>
          <w:p w14:paraId="4A48AB4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Автобус малого класса .</w:t>
            </w:r>
          </w:p>
        </w:tc>
      </w:tr>
      <w:tr w:rsidR="005359C4" w:rsidRPr="0021252F" w14:paraId="0C27F31F" w14:textId="77777777" w:rsidTr="0021252F">
        <w:trPr>
          <w:trHeight w:val="20"/>
          <w:jc w:val="center"/>
        </w:trPr>
        <w:tc>
          <w:tcPr>
            <w:tcW w:w="151" w:type="pct"/>
            <w:shd w:val="clear" w:color="auto" w:fill="auto"/>
            <w:hideMark/>
          </w:tcPr>
          <w:p w14:paraId="0BDC9F82"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4</w:t>
            </w:r>
          </w:p>
        </w:tc>
        <w:tc>
          <w:tcPr>
            <w:tcW w:w="427" w:type="pct"/>
            <w:shd w:val="clear" w:color="auto" w:fill="auto"/>
            <w:hideMark/>
          </w:tcPr>
          <w:p w14:paraId="29DFEE8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146</w:t>
            </w:r>
          </w:p>
        </w:tc>
        <w:tc>
          <w:tcPr>
            <w:tcW w:w="520" w:type="pct"/>
            <w:shd w:val="clear" w:color="auto" w:fill="auto"/>
            <w:hideMark/>
          </w:tcPr>
          <w:p w14:paraId="0ECF9D7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Завитинск-Валуево</w:t>
            </w:r>
          </w:p>
        </w:tc>
        <w:tc>
          <w:tcPr>
            <w:tcW w:w="538" w:type="pct"/>
            <w:shd w:val="clear" w:color="auto" w:fill="auto"/>
            <w:hideMark/>
          </w:tcPr>
          <w:p w14:paraId="4DD9D7CB"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с. Преображеновка</w:t>
            </w:r>
          </w:p>
        </w:tc>
        <w:tc>
          <w:tcPr>
            <w:tcW w:w="1076" w:type="pct"/>
            <w:shd w:val="clear" w:color="auto" w:fill="auto"/>
            <w:hideMark/>
          </w:tcPr>
          <w:p w14:paraId="39386B9A"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Автостанция- ул.Красноармейская-  ул.Чупрасова- автодорога «Завитинск-Райчихинск»- с.Преображеновка ул.Центральная-  ст.Дея-  с.Валуево</w:t>
            </w:r>
          </w:p>
        </w:tc>
        <w:tc>
          <w:tcPr>
            <w:tcW w:w="456" w:type="pct"/>
            <w:shd w:val="clear" w:color="auto" w:fill="auto"/>
            <w:hideMark/>
          </w:tcPr>
          <w:p w14:paraId="4484B927"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19,8</w:t>
            </w:r>
          </w:p>
        </w:tc>
        <w:tc>
          <w:tcPr>
            <w:tcW w:w="503" w:type="pct"/>
            <w:shd w:val="clear" w:color="auto" w:fill="auto"/>
            <w:vAlign w:val="center"/>
            <w:hideMark/>
          </w:tcPr>
          <w:p w14:paraId="32BFEE93"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vAlign w:val="center"/>
            <w:hideMark/>
          </w:tcPr>
          <w:p w14:paraId="08305C57"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hideMark/>
          </w:tcPr>
          <w:p w14:paraId="42532E67"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xml:space="preserve">Автобус малого класса </w:t>
            </w:r>
          </w:p>
        </w:tc>
      </w:tr>
      <w:tr w:rsidR="005359C4" w:rsidRPr="0021252F" w14:paraId="0A17FCEA" w14:textId="77777777" w:rsidTr="0021252F">
        <w:trPr>
          <w:trHeight w:val="20"/>
          <w:jc w:val="center"/>
        </w:trPr>
        <w:tc>
          <w:tcPr>
            <w:tcW w:w="151" w:type="pct"/>
            <w:shd w:val="clear" w:color="auto" w:fill="auto"/>
          </w:tcPr>
          <w:p w14:paraId="73A6AD9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5</w:t>
            </w:r>
          </w:p>
        </w:tc>
        <w:tc>
          <w:tcPr>
            <w:tcW w:w="427" w:type="pct"/>
            <w:shd w:val="clear" w:color="auto" w:fill="auto"/>
          </w:tcPr>
          <w:p w14:paraId="5C5EAF68"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2</w:t>
            </w:r>
          </w:p>
        </w:tc>
        <w:tc>
          <w:tcPr>
            <w:tcW w:w="520" w:type="pct"/>
            <w:shd w:val="clear" w:color="auto" w:fill="auto"/>
          </w:tcPr>
          <w:p w14:paraId="377C071E"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ЦРБ-ул. Озерная</w:t>
            </w:r>
          </w:p>
        </w:tc>
        <w:tc>
          <w:tcPr>
            <w:tcW w:w="538" w:type="pct"/>
            <w:shd w:val="clear" w:color="auto" w:fill="auto"/>
          </w:tcPr>
          <w:p w14:paraId="2C29D7AD"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xml:space="preserve">  - Завитинская больница - МБОУ СОШ № 3 - М-н «Арбат» - Южная - Осовиахимовская - Арбатского - Октябрьская - Детский парк - Ж/д вокзал - РЦД «Мир» - Завитинская - Восточная - Серова - Мостовая - Волочаевская - Первомайская - Луговая – ул. Озерная</w:t>
            </w:r>
          </w:p>
        </w:tc>
        <w:tc>
          <w:tcPr>
            <w:tcW w:w="1076" w:type="pct"/>
            <w:shd w:val="clear" w:color="auto" w:fill="auto"/>
          </w:tcPr>
          <w:p w14:paraId="5C43D027"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Чупрасова - Завитинская - Южная - Куйбышева - Красноармейская - Мухинская - Серова - Дзержинского - Луговая – ул. Озерная</w:t>
            </w:r>
          </w:p>
        </w:tc>
        <w:tc>
          <w:tcPr>
            <w:tcW w:w="456" w:type="pct"/>
            <w:shd w:val="clear" w:color="auto" w:fill="auto"/>
          </w:tcPr>
          <w:p w14:paraId="30954CD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29,7</w:t>
            </w:r>
          </w:p>
        </w:tc>
        <w:tc>
          <w:tcPr>
            <w:tcW w:w="503" w:type="pct"/>
            <w:shd w:val="clear" w:color="auto" w:fill="auto"/>
            <w:vAlign w:val="center"/>
          </w:tcPr>
          <w:p w14:paraId="6AB2E5A5"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vAlign w:val="center"/>
          </w:tcPr>
          <w:p w14:paraId="6C20D497"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tcPr>
          <w:p w14:paraId="4288830A"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xml:space="preserve">Автобус малого класса </w:t>
            </w:r>
          </w:p>
        </w:tc>
      </w:tr>
      <w:tr w:rsidR="005359C4" w:rsidRPr="0021252F" w14:paraId="38195ABB" w14:textId="77777777" w:rsidTr="0021252F">
        <w:trPr>
          <w:trHeight w:val="20"/>
          <w:jc w:val="center"/>
        </w:trPr>
        <w:tc>
          <w:tcPr>
            <w:tcW w:w="5000" w:type="pct"/>
            <w:gridSpan w:val="9"/>
            <w:shd w:val="clear" w:color="auto" w:fill="auto"/>
            <w:vAlign w:val="center"/>
          </w:tcPr>
          <w:p w14:paraId="554E4E29"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lastRenderedPageBreak/>
              <w:t>Сезонный (садовый) маршрут</w:t>
            </w:r>
          </w:p>
        </w:tc>
      </w:tr>
      <w:tr w:rsidR="005359C4" w:rsidRPr="0021252F" w14:paraId="3F1D6FA5" w14:textId="77777777" w:rsidTr="0021252F">
        <w:trPr>
          <w:trHeight w:val="20"/>
          <w:jc w:val="center"/>
        </w:trPr>
        <w:tc>
          <w:tcPr>
            <w:tcW w:w="151" w:type="pct"/>
            <w:tcBorders>
              <w:left w:val="single" w:sz="4" w:space="0" w:color="auto"/>
            </w:tcBorders>
            <w:shd w:val="clear" w:color="auto" w:fill="auto"/>
          </w:tcPr>
          <w:p w14:paraId="3FBA779F"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6</w:t>
            </w:r>
          </w:p>
        </w:tc>
        <w:tc>
          <w:tcPr>
            <w:tcW w:w="427" w:type="pct"/>
            <w:shd w:val="clear" w:color="auto" w:fill="auto"/>
          </w:tcPr>
          <w:p w14:paraId="6F8BF7BC"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147</w:t>
            </w:r>
          </w:p>
        </w:tc>
        <w:tc>
          <w:tcPr>
            <w:tcW w:w="520" w:type="pct"/>
            <w:shd w:val="clear" w:color="auto" w:fill="auto"/>
          </w:tcPr>
          <w:p w14:paraId="67ABD37E"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Завитинск-ДТ «Садовод»</w:t>
            </w:r>
          </w:p>
        </w:tc>
        <w:tc>
          <w:tcPr>
            <w:tcW w:w="538" w:type="pct"/>
            <w:shd w:val="clear" w:color="auto" w:fill="auto"/>
          </w:tcPr>
          <w:p w14:paraId="45DD6DB4"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 xml:space="preserve">М-н «Арбат» </w:t>
            </w:r>
          </w:p>
          <w:p w14:paraId="5AC65F91"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w:t>
            </w:r>
            <w:r w:rsidRPr="0021252F">
              <w:rPr>
                <w:rFonts w:ascii="Times New Roman" w:hAnsi="Times New Roman" w:cs="Times New Roman"/>
                <w:sz w:val="18"/>
                <w:szCs w:val="18"/>
              </w:rPr>
              <w:t xml:space="preserve"> </w:t>
            </w:r>
            <w:r w:rsidRPr="0021252F">
              <w:rPr>
                <w:rFonts w:ascii="Times New Roman" w:hAnsi="Times New Roman" w:cs="Times New Roman"/>
                <w:color w:val="000000"/>
                <w:sz w:val="18"/>
                <w:szCs w:val="18"/>
              </w:rPr>
              <w:t>Ж/д вокзал» - с. Новоалексеевка – ДТ «Садовод»</w:t>
            </w:r>
          </w:p>
        </w:tc>
        <w:tc>
          <w:tcPr>
            <w:tcW w:w="1076" w:type="pct"/>
            <w:shd w:val="clear" w:color="auto" w:fill="auto"/>
          </w:tcPr>
          <w:p w14:paraId="074D1AF7"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ул. Южная – ул. Куйбышева - ул.Кооперативная - ул.Октябрьская - автодорога «Завитинск-Поярково» - автодорога «Подъезд к с. Новоалексеевка» - с. Новоалексеевка ул. Центральная - автодорога «Подъезд к с. Новоалексеевка» - автодорога «До дачного товарищества «Садовод»</w:t>
            </w:r>
          </w:p>
        </w:tc>
        <w:tc>
          <w:tcPr>
            <w:tcW w:w="456" w:type="pct"/>
            <w:shd w:val="clear" w:color="auto" w:fill="auto"/>
          </w:tcPr>
          <w:p w14:paraId="34102EAD"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25,0</w:t>
            </w:r>
          </w:p>
        </w:tc>
        <w:tc>
          <w:tcPr>
            <w:tcW w:w="503" w:type="pct"/>
            <w:shd w:val="clear" w:color="auto" w:fill="auto"/>
          </w:tcPr>
          <w:p w14:paraId="6BDB7E7C"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Только в установленных остановочных пунктах</w:t>
            </w:r>
          </w:p>
        </w:tc>
        <w:tc>
          <w:tcPr>
            <w:tcW w:w="581" w:type="pct"/>
            <w:shd w:val="clear" w:color="auto" w:fill="auto"/>
          </w:tcPr>
          <w:p w14:paraId="5E903A81" w14:textId="77777777" w:rsidR="005359C4" w:rsidRPr="0021252F" w:rsidRDefault="005359C4" w:rsidP="00D41927">
            <w:pPr>
              <w:spacing w:after="0" w:line="240" w:lineRule="auto"/>
              <w:jc w:val="both"/>
              <w:rPr>
                <w:rFonts w:ascii="Times New Roman" w:hAnsi="Times New Roman" w:cs="Times New Roman"/>
                <w:sz w:val="18"/>
                <w:szCs w:val="18"/>
              </w:rPr>
            </w:pPr>
            <w:r w:rsidRPr="0021252F">
              <w:rPr>
                <w:rFonts w:ascii="Times New Roman" w:hAnsi="Times New Roman" w:cs="Times New Roman"/>
                <w:sz w:val="18"/>
                <w:szCs w:val="18"/>
              </w:rPr>
              <w:t>Регулярные перевозки по регулируемым тарифам</w:t>
            </w:r>
          </w:p>
        </w:tc>
        <w:tc>
          <w:tcPr>
            <w:tcW w:w="748" w:type="pct"/>
            <w:shd w:val="clear" w:color="auto" w:fill="auto"/>
          </w:tcPr>
          <w:p w14:paraId="5E215096" w14:textId="77777777" w:rsidR="005359C4" w:rsidRPr="0021252F" w:rsidRDefault="005359C4" w:rsidP="00D41927">
            <w:pPr>
              <w:spacing w:after="0" w:line="240" w:lineRule="auto"/>
              <w:jc w:val="both"/>
              <w:rPr>
                <w:rFonts w:ascii="Times New Roman" w:hAnsi="Times New Roman" w:cs="Times New Roman"/>
                <w:color w:val="000000"/>
                <w:sz w:val="18"/>
                <w:szCs w:val="18"/>
              </w:rPr>
            </w:pPr>
            <w:r w:rsidRPr="0021252F">
              <w:rPr>
                <w:rFonts w:ascii="Times New Roman" w:hAnsi="Times New Roman" w:cs="Times New Roman"/>
                <w:color w:val="000000"/>
                <w:sz w:val="18"/>
                <w:szCs w:val="18"/>
              </w:rPr>
              <w:t>Автобус малого класса</w:t>
            </w:r>
          </w:p>
        </w:tc>
      </w:tr>
    </w:tbl>
    <w:p w14:paraId="6750EF05" w14:textId="77777777" w:rsidR="005359C4" w:rsidRPr="00D41927" w:rsidRDefault="005359C4" w:rsidP="00D41927">
      <w:pPr>
        <w:pStyle w:val="ConsPlusNormal"/>
        <w:ind w:firstLine="0"/>
        <w:jc w:val="both"/>
        <w:outlineLvl w:val="1"/>
        <w:rPr>
          <w:rFonts w:ascii="Times New Roman" w:hAnsi="Times New Roman" w:cs="Times New Roman"/>
        </w:rPr>
      </w:pPr>
    </w:p>
    <w:p w14:paraId="7787215A" w14:textId="32C720D4" w:rsidR="005359C4" w:rsidRPr="00D41927" w:rsidRDefault="005359C4" w:rsidP="00D41927">
      <w:pPr>
        <w:pStyle w:val="ConsPlusNormal"/>
        <w:ind w:firstLine="0"/>
        <w:jc w:val="both"/>
        <w:outlineLvl w:val="1"/>
        <w:rPr>
          <w:rFonts w:ascii="Times New Roman" w:hAnsi="Times New Roman" w:cs="Times New Roman"/>
        </w:rPr>
      </w:pPr>
      <w:r w:rsidRPr="00D41927">
        <w:rPr>
          <w:rFonts w:ascii="Times New Roman" w:hAnsi="Times New Roman" w:cs="Times New Roman"/>
        </w:rPr>
        <w:t>Приложение № 2</w:t>
      </w:r>
      <w:r w:rsidR="0021252F">
        <w:rPr>
          <w:rFonts w:ascii="Times New Roman" w:hAnsi="Times New Roman" w:cs="Times New Roman"/>
        </w:rPr>
        <w:t xml:space="preserve"> </w:t>
      </w:r>
      <w:r w:rsidRPr="00D41927">
        <w:rPr>
          <w:rFonts w:ascii="Times New Roman" w:hAnsi="Times New Roman" w:cs="Times New Roman"/>
        </w:rPr>
        <w:t>к Документу планирования регулярных перевозок пассажиров и багажа автомобильным транспортом по муниципальным маршрутам Завитинского муниципального округа на 2022 год</w:t>
      </w:r>
      <w:r w:rsidR="0021252F">
        <w:rPr>
          <w:rFonts w:ascii="Times New Roman" w:hAnsi="Times New Roman" w:cs="Times New Roman"/>
        </w:rPr>
        <w:t xml:space="preserve"> </w:t>
      </w:r>
      <w:r w:rsidRPr="00D41927">
        <w:rPr>
          <w:rFonts w:ascii="Times New Roman" w:hAnsi="Times New Roman" w:cs="Times New Roman"/>
        </w:rPr>
        <w:t xml:space="preserve">График </w:t>
      </w:r>
      <w:r w:rsidR="0021252F">
        <w:rPr>
          <w:rFonts w:ascii="Times New Roman" w:hAnsi="Times New Roman" w:cs="Times New Roman"/>
        </w:rPr>
        <w:t xml:space="preserve"> </w:t>
      </w:r>
      <w:r w:rsidRPr="00D41927">
        <w:rPr>
          <w:rFonts w:ascii="Times New Roman" w:hAnsi="Times New Roman" w:cs="Times New Roman"/>
        </w:rPr>
        <w:t>заключения муниципальных контрактов на выполнение работ, связанных с осуществлением перевозок по маршрутам регулярных перевозок Завитинского муниципального округа по регулируемым тарифам</w:t>
      </w:r>
    </w:p>
    <w:p w14:paraId="161765F8" w14:textId="77777777" w:rsidR="005359C4" w:rsidRPr="00D41927" w:rsidRDefault="005359C4" w:rsidP="00D41927">
      <w:pPr>
        <w:pStyle w:val="ConsPlusNormal"/>
        <w:ind w:firstLine="0"/>
        <w:jc w:val="both"/>
        <w:outlineLvl w:val="1"/>
        <w:rPr>
          <w:rFonts w:ascii="Times New Roman" w:hAnsi="Times New Roman" w:cs="Times New Roman"/>
        </w:rPr>
      </w:pPr>
    </w:p>
    <w:tbl>
      <w:tblPr>
        <w:tblW w:w="12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407"/>
        <w:gridCol w:w="1661"/>
        <w:gridCol w:w="3698"/>
      </w:tblGrid>
      <w:tr w:rsidR="005359C4" w:rsidRPr="00D41927" w14:paraId="2E4919C1" w14:textId="77777777" w:rsidTr="0021252F">
        <w:trPr>
          <w:jc w:val="center"/>
        </w:trPr>
        <w:tc>
          <w:tcPr>
            <w:tcW w:w="562" w:type="dxa"/>
          </w:tcPr>
          <w:p w14:paraId="1AAFA0B4"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w:t>
            </w:r>
          </w:p>
          <w:p w14:paraId="5EB4E96A"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п/п</w:t>
            </w:r>
          </w:p>
        </w:tc>
        <w:tc>
          <w:tcPr>
            <w:tcW w:w="6407" w:type="dxa"/>
          </w:tcPr>
          <w:p w14:paraId="5D6B610C"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Планируемое</w:t>
            </w:r>
          </w:p>
          <w:p w14:paraId="7B76E585"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мероприятие</w:t>
            </w:r>
          </w:p>
        </w:tc>
        <w:tc>
          <w:tcPr>
            <w:tcW w:w="1661" w:type="dxa"/>
          </w:tcPr>
          <w:p w14:paraId="1B500931"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Начало проведения конкурсных процедур</w:t>
            </w:r>
          </w:p>
        </w:tc>
        <w:tc>
          <w:tcPr>
            <w:tcW w:w="3698" w:type="dxa"/>
          </w:tcPr>
          <w:p w14:paraId="687D699A"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Обоснование необходимости проведения мероприятия</w:t>
            </w:r>
          </w:p>
        </w:tc>
      </w:tr>
      <w:tr w:rsidR="005359C4" w:rsidRPr="00D41927" w14:paraId="352FFC3D" w14:textId="77777777" w:rsidTr="0021252F">
        <w:trPr>
          <w:jc w:val="center"/>
        </w:trPr>
        <w:tc>
          <w:tcPr>
            <w:tcW w:w="562" w:type="dxa"/>
          </w:tcPr>
          <w:p w14:paraId="456DCEAA"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1</w:t>
            </w:r>
          </w:p>
        </w:tc>
        <w:tc>
          <w:tcPr>
            <w:tcW w:w="6407" w:type="dxa"/>
          </w:tcPr>
          <w:p w14:paraId="209E2986"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142 Завитинск - Платово</w:t>
            </w:r>
          </w:p>
        </w:tc>
        <w:tc>
          <w:tcPr>
            <w:tcW w:w="1661" w:type="dxa"/>
          </w:tcPr>
          <w:p w14:paraId="6EABC461"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4E99C11D"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2022 года</w:t>
            </w:r>
          </w:p>
        </w:tc>
        <w:tc>
          <w:tcPr>
            <w:tcW w:w="3698" w:type="dxa"/>
          </w:tcPr>
          <w:p w14:paraId="7B924362"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Окончание срока действия контракта</w:t>
            </w:r>
          </w:p>
        </w:tc>
      </w:tr>
      <w:tr w:rsidR="005359C4" w:rsidRPr="00D41927" w14:paraId="5A6FC265" w14:textId="77777777" w:rsidTr="0021252F">
        <w:trPr>
          <w:jc w:val="center"/>
        </w:trPr>
        <w:tc>
          <w:tcPr>
            <w:tcW w:w="562" w:type="dxa"/>
          </w:tcPr>
          <w:p w14:paraId="0CEC90E5"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w:t>
            </w:r>
          </w:p>
        </w:tc>
        <w:tc>
          <w:tcPr>
            <w:tcW w:w="6407" w:type="dxa"/>
          </w:tcPr>
          <w:p w14:paraId="6A7F67C6"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144 Завитинск - Верхнеильиновка</w:t>
            </w:r>
          </w:p>
        </w:tc>
        <w:tc>
          <w:tcPr>
            <w:tcW w:w="1661" w:type="dxa"/>
          </w:tcPr>
          <w:p w14:paraId="34BCF4D1"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5008C041"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2022 года</w:t>
            </w:r>
          </w:p>
        </w:tc>
        <w:tc>
          <w:tcPr>
            <w:tcW w:w="3698" w:type="dxa"/>
          </w:tcPr>
          <w:p w14:paraId="7AC45EA4"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Окончание срока действия контракта</w:t>
            </w:r>
          </w:p>
        </w:tc>
      </w:tr>
      <w:tr w:rsidR="005359C4" w:rsidRPr="00D41927" w14:paraId="07B5845B" w14:textId="77777777" w:rsidTr="0021252F">
        <w:trPr>
          <w:jc w:val="center"/>
        </w:trPr>
        <w:tc>
          <w:tcPr>
            <w:tcW w:w="562" w:type="dxa"/>
          </w:tcPr>
          <w:p w14:paraId="0C81909C"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3</w:t>
            </w:r>
          </w:p>
        </w:tc>
        <w:tc>
          <w:tcPr>
            <w:tcW w:w="6407" w:type="dxa"/>
          </w:tcPr>
          <w:p w14:paraId="61956412"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145 Завитинск - Белый Яр</w:t>
            </w:r>
          </w:p>
        </w:tc>
        <w:tc>
          <w:tcPr>
            <w:tcW w:w="1661" w:type="dxa"/>
          </w:tcPr>
          <w:p w14:paraId="3B2CF79B"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4723D2D2"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2022 года</w:t>
            </w:r>
          </w:p>
        </w:tc>
        <w:tc>
          <w:tcPr>
            <w:tcW w:w="3698" w:type="dxa"/>
          </w:tcPr>
          <w:p w14:paraId="445B9024"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Окончание срока действия  контракта</w:t>
            </w:r>
          </w:p>
        </w:tc>
      </w:tr>
      <w:tr w:rsidR="005359C4" w:rsidRPr="00D41927" w14:paraId="2A56176B" w14:textId="77777777" w:rsidTr="0021252F">
        <w:trPr>
          <w:jc w:val="center"/>
        </w:trPr>
        <w:tc>
          <w:tcPr>
            <w:tcW w:w="562" w:type="dxa"/>
          </w:tcPr>
          <w:p w14:paraId="59A35147"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4</w:t>
            </w:r>
          </w:p>
        </w:tc>
        <w:tc>
          <w:tcPr>
            <w:tcW w:w="6407" w:type="dxa"/>
          </w:tcPr>
          <w:p w14:paraId="6971EFCD"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146 Завитинск-Валуево</w:t>
            </w:r>
          </w:p>
        </w:tc>
        <w:tc>
          <w:tcPr>
            <w:tcW w:w="1661" w:type="dxa"/>
          </w:tcPr>
          <w:p w14:paraId="53097199"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2C57EA87"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2022 года</w:t>
            </w:r>
          </w:p>
        </w:tc>
        <w:tc>
          <w:tcPr>
            <w:tcW w:w="3698" w:type="dxa"/>
          </w:tcPr>
          <w:p w14:paraId="43CCFEC1"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Окончание срока действия  контракта</w:t>
            </w:r>
          </w:p>
        </w:tc>
      </w:tr>
      <w:tr w:rsidR="005359C4" w:rsidRPr="00D41927" w14:paraId="6D1B4AB4" w14:textId="77777777" w:rsidTr="0021252F">
        <w:trPr>
          <w:jc w:val="center"/>
        </w:trPr>
        <w:tc>
          <w:tcPr>
            <w:tcW w:w="562" w:type="dxa"/>
          </w:tcPr>
          <w:p w14:paraId="43CD2D87"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5</w:t>
            </w:r>
          </w:p>
        </w:tc>
        <w:tc>
          <w:tcPr>
            <w:tcW w:w="6407" w:type="dxa"/>
          </w:tcPr>
          <w:p w14:paraId="31585CBA"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маршруту № 2 ЦРБ – ул. Озерная</w:t>
            </w:r>
          </w:p>
        </w:tc>
        <w:tc>
          <w:tcPr>
            <w:tcW w:w="1661" w:type="dxa"/>
          </w:tcPr>
          <w:p w14:paraId="25EA0664"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1E03F45C"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2022 года</w:t>
            </w:r>
          </w:p>
        </w:tc>
        <w:tc>
          <w:tcPr>
            <w:tcW w:w="3698" w:type="dxa"/>
          </w:tcPr>
          <w:p w14:paraId="18C23295"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Окончание срока действия  контракта</w:t>
            </w:r>
          </w:p>
        </w:tc>
      </w:tr>
      <w:tr w:rsidR="005359C4" w:rsidRPr="00D41927" w14:paraId="4C181B7E" w14:textId="77777777" w:rsidTr="0021252F">
        <w:trPr>
          <w:jc w:val="center"/>
        </w:trPr>
        <w:tc>
          <w:tcPr>
            <w:tcW w:w="562" w:type="dxa"/>
          </w:tcPr>
          <w:p w14:paraId="4B0DCDA8"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6</w:t>
            </w:r>
          </w:p>
        </w:tc>
        <w:tc>
          <w:tcPr>
            <w:tcW w:w="6407" w:type="dxa"/>
          </w:tcPr>
          <w:p w14:paraId="6B978005"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Заключение контракта на выполнение работ, связанных с осуществлением пассажирских перевозок по регулярному сезонному (садовому) маршруту № 147 Завитинск – ДТ «Садовод»</w:t>
            </w:r>
          </w:p>
        </w:tc>
        <w:tc>
          <w:tcPr>
            <w:tcW w:w="1661" w:type="dxa"/>
          </w:tcPr>
          <w:p w14:paraId="2E171F6D"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lang w:val="en-US"/>
              </w:rPr>
              <w:t>II</w:t>
            </w:r>
            <w:r w:rsidRPr="00D41927">
              <w:rPr>
                <w:rFonts w:ascii="Times New Roman" w:hAnsi="Times New Roman" w:cs="Times New Roman"/>
                <w:sz w:val="20"/>
                <w:szCs w:val="20"/>
              </w:rPr>
              <w:t xml:space="preserve"> квартал</w:t>
            </w:r>
          </w:p>
          <w:p w14:paraId="481D69BF"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lang w:val="en-US"/>
              </w:rPr>
            </w:pPr>
            <w:r w:rsidRPr="00D41927">
              <w:rPr>
                <w:rFonts w:ascii="Times New Roman" w:hAnsi="Times New Roman" w:cs="Times New Roman"/>
                <w:sz w:val="20"/>
                <w:szCs w:val="20"/>
              </w:rPr>
              <w:t>2022 года</w:t>
            </w:r>
          </w:p>
        </w:tc>
        <w:tc>
          <w:tcPr>
            <w:tcW w:w="3698" w:type="dxa"/>
          </w:tcPr>
          <w:p w14:paraId="2B6E935D" w14:textId="77777777" w:rsidR="005359C4" w:rsidRPr="00D41927" w:rsidRDefault="005359C4" w:rsidP="00D41927">
            <w:pPr>
              <w:autoSpaceDE w:val="0"/>
              <w:autoSpaceDN w:val="0"/>
              <w:adjustRightInd w:val="0"/>
              <w:spacing w:after="0" w:line="240" w:lineRule="auto"/>
              <w:jc w:val="both"/>
              <w:rPr>
                <w:rFonts w:ascii="Times New Roman" w:hAnsi="Times New Roman" w:cs="Times New Roman"/>
                <w:sz w:val="20"/>
                <w:szCs w:val="20"/>
              </w:rPr>
            </w:pPr>
            <w:r w:rsidRPr="00D41927">
              <w:rPr>
                <w:rFonts w:ascii="Times New Roman" w:hAnsi="Times New Roman" w:cs="Times New Roman"/>
                <w:sz w:val="20"/>
                <w:szCs w:val="20"/>
              </w:rPr>
              <w:t>Установление нового маршрута</w:t>
            </w:r>
          </w:p>
        </w:tc>
      </w:tr>
    </w:tbl>
    <w:p w14:paraId="53E3A044" w14:textId="6B5C2EFD" w:rsidR="005359C4" w:rsidRDefault="005359C4" w:rsidP="00D41927">
      <w:pPr>
        <w:pStyle w:val="ConsPlusNormal"/>
        <w:ind w:firstLine="0"/>
        <w:jc w:val="both"/>
        <w:outlineLvl w:val="1"/>
        <w:rPr>
          <w:rFonts w:ascii="Times New Roman" w:hAnsi="Times New Roman" w:cs="Times New Roman"/>
        </w:rPr>
      </w:pPr>
    </w:p>
    <w:p w14:paraId="0C15BC14" w14:textId="77777777" w:rsidR="0021252F" w:rsidRDefault="0021252F" w:rsidP="00D41927">
      <w:pPr>
        <w:pStyle w:val="ConsPlusNormal"/>
        <w:ind w:firstLine="0"/>
        <w:jc w:val="both"/>
        <w:outlineLvl w:val="1"/>
        <w:rPr>
          <w:rFonts w:ascii="Times New Roman" w:hAnsi="Times New Roman" w:cs="Times New Roman"/>
        </w:rPr>
        <w:sectPr w:rsidR="0021252F" w:rsidSect="0021252F">
          <w:pgSz w:w="16838" w:h="11906" w:orient="landscape"/>
          <w:pgMar w:top="680" w:right="567" w:bottom="567" w:left="567" w:header="709" w:footer="709" w:gutter="0"/>
          <w:cols w:space="708"/>
          <w:docGrid w:linePitch="360"/>
        </w:sectPr>
      </w:pPr>
    </w:p>
    <w:p w14:paraId="5D000237" w14:textId="797D9B9B" w:rsidR="00D41927" w:rsidRPr="00D41927" w:rsidRDefault="00D41927" w:rsidP="00D41927">
      <w:pPr>
        <w:spacing w:after="0" w:line="240" w:lineRule="auto"/>
        <w:jc w:val="both"/>
        <w:rPr>
          <w:rFonts w:ascii="Times New Roman" w:hAnsi="Times New Roman" w:cs="Times New Roman"/>
          <w:b/>
          <w:color w:val="000000" w:themeColor="text1"/>
          <w:sz w:val="20"/>
          <w:szCs w:val="20"/>
          <w:u w:val="single"/>
        </w:rPr>
      </w:pPr>
      <w:r w:rsidRPr="00D41927">
        <w:rPr>
          <w:rFonts w:ascii="Times New Roman" w:hAnsi="Times New Roman" w:cs="Times New Roman"/>
          <w:b/>
          <w:color w:val="000000" w:themeColor="text1"/>
          <w:sz w:val="20"/>
          <w:szCs w:val="20"/>
        </w:rPr>
        <w:lastRenderedPageBreak/>
        <w:t>Постан</w:t>
      </w:r>
      <w:r w:rsidR="00906DD2">
        <w:rPr>
          <w:rFonts w:ascii="Times New Roman" w:hAnsi="Times New Roman" w:cs="Times New Roman"/>
          <w:b/>
          <w:color w:val="000000" w:themeColor="text1"/>
          <w:sz w:val="20"/>
          <w:szCs w:val="20"/>
        </w:rPr>
        <w:t xml:space="preserve">овление </w:t>
      </w:r>
      <w:r w:rsidRPr="00906DD2">
        <w:rPr>
          <w:rFonts w:ascii="Times New Roman" w:hAnsi="Times New Roman" w:cs="Times New Roman"/>
          <w:b/>
          <w:color w:val="000000" w:themeColor="text1"/>
          <w:sz w:val="20"/>
          <w:szCs w:val="20"/>
        </w:rPr>
        <w:t>от     27.04.2022</w:t>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r>
      <w:r w:rsidRPr="00D41927">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0021252F">
        <w:rPr>
          <w:rFonts w:ascii="Times New Roman" w:hAnsi="Times New Roman" w:cs="Times New Roman"/>
          <w:b/>
          <w:color w:val="000000" w:themeColor="text1"/>
          <w:sz w:val="20"/>
          <w:szCs w:val="20"/>
        </w:rPr>
        <w:t xml:space="preserve">          </w:t>
      </w:r>
      <w:r w:rsidR="00906DD2">
        <w:rPr>
          <w:rFonts w:ascii="Times New Roman" w:hAnsi="Times New Roman" w:cs="Times New Roman"/>
          <w:b/>
          <w:color w:val="000000" w:themeColor="text1"/>
          <w:sz w:val="20"/>
          <w:szCs w:val="20"/>
        </w:rPr>
        <w:t xml:space="preserve">               </w:t>
      </w:r>
      <w:r w:rsidR="0021252F">
        <w:rPr>
          <w:rFonts w:ascii="Times New Roman" w:hAnsi="Times New Roman" w:cs="Times New Roman"/>
          <w:b/>
          <w:color w:val="000000" w:themeColor="text1"/>
          <w:sz w:val="20"/>
          <w:szCs w:val="20"/>
        </w:rPr>
        <w:t xml:space="preserve">  </w:t>
      </w:r>
      <w:r w:rsidRPr="00D41927">
        <w:rPr>
          <w:rFonts w:ascii="Times New Roman" w:hAnsi="Times New Roman" w:cs="Times New Roman"/>
          <w:b/>
          <w:color w:val="000000" w:themeColor="text1"/>
          <w:sz w:val="20"/>
          <w:szCs w:val="20"/>
        </w:rPr>
        <w:t xml:space="preserve"> № </w:t>
      </w:r>
      <w:r w:rsidRPr="00906DD2">
        <w:rPr>
          <w:rFonts w:ascii="Times New Roman" w:hAnsi="Times New Roman" w:cs="Times New Roman"/>
          <w:b/>
          <w:color w:val="000000" w:themeColor="text1"/>
          <w:sz w:val="20"/>
          <w:szCs w:val="20"/>
        </w:rPr>
        <w:t>348</w:t>
      </w:r>
    </w:p>
    <w:p w14:paraId="3E1B2540" w14:textId="1430FA58"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 внесении изменений в постановление главы</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 xml:space="preserve">Завитинского  района </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от 11.10.2017 № 554</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 корректировки объемов финансирования муниципальной программы «Развитие сети автомобильных дорог общего пользования Завитинского района».</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b/>
          <w:bCs/>
          <w:color w:val="000000" w:themeColor="text1"/>
          <w:sz w:val="20"/>
          <w:szCs w:val="20"/>
        </w:rPr>
        <w:t>п о с т а н о в л я ю:</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Внести в постановление главы Завитинского района от 11.10.2017 № 554 «Об утверждении муниципальной программы «Развитие сети автомобильных дорог общего пользования Завитинского района» следующие изменения:</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в наименовании, в пункте 1 постановления слова «Развитие сети автомобильных дорог общего пользования Завитинского района» заменить словами «Развитие сети автомобильных дорог общего пользования Завитинского муниципального округа»;</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приложение к постановлению изложить в новой редакции согласно приложению, к настоящему постановлению.</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Постановление главы Завитинского района от 23.12.2021 №646 признать утратившим силу.</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Настоящее постановление подлежит официальному опубликованию.</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 xml:space="preserve">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4BCB8BE8" w14:textId="62C78071" w:rsidR="00D41927" w:rsidRPr="0021252F" w:rsidRDefault="00D41927" w:rsidP="0021252F">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Глава Завитинского муниципального округа                                     </w:t>
      </w:r>
      <w:r w:rsidR="00906DD2">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 xml:space="preserve">  С.С.Линевич</w:t>
      </w:r>
    </w:p>
    <w:p w14:paraId="7D695D7A" w14:textId="23FBB89A" w:rsidR="00D41927" w:rsidRPr="00D41927" w:rsidRDefault="00D41927" w:rsidP="00D41927">
      <w:pPr>
        <w:pStyle w:val="ConsPlusTitle"/>
        <w:jc w:val="both"/>
        <w:rPr>
          <w:rFonts w:ascii="Times New Roman" w:hAnsi="Times New Roman" w:cs="Times New Roman"/>
          <w:b w:val="0"/>
          <w:color w:val="000000" w:themeColor="text1"/>
        </w:rPr>
      </w:pPr>
      <w:r w:rsidRPr="00D41927">
        <w:rPr>
          <w:rFonts w:ascii="Times New Roman" w:hAnsi="Times New Roman" w:cs="Times New Roman"/>
          <w:b w:val="0"/>
          <w:color w:val="000000" w:themeColor="text1"/>
        </w:rPr>
        <w:t>Приложение</w:t>
      </w:r>
      <w:r w:rsidR="0021252F">
        <w:rPr>
          <w:rFonts w:ascii="Times New Roman" w:hAnsi="Times New Roman" w:cs="Times New Roman"/>
          <w:b w:val="0"/>
          <w:color w:val="000000" w:themeColor="text1"/>
        </w:rPr>
        <w:t xml:space="preserve"> </w:t>
      </w:r>
      <w:r w:rsidRPr="00D41927">
        <w:rPr>
          <w:rFonts w:ascii="Times New Roman" w:hAnsi="Times New Roman" w:cs="Times New Roman"/>
          <w:b w:val="0"/>
          <w:color w:val="000000" w:themeColor="text1"/>
        </w:rPr>
        <w:t>к постановлению главы  Завитинского муниципального округа</w:t>
      </w:r>
      <w:r w:rsidR="0021252F">
        <w:rPr>
          <w:rFonts w:ascii="Times New Roman" w:hAnsi="Times New Roman" w:cs="Times New Roman"/>
          <w:b w:val="0"/>
          <w:color w:val="000000" w:themeColor="text1"/>
        </w:rPr>
        <w:t xml:space="preserve"> </w:t>
      </w:r>
      <w:r w:rsidRPr="00D41927">
        <w:rPr>
          <w:rFonts w:ascii="Times New Roman" w:hAnsi="Times New Roman" w:cs="Times New Roman"/>
          <w:b w:val="0"/>
          <w:color w:val="000000" w:themeColor="text1"/>
        </w:rPr>
        <w:t xml:space="preserve">от  </w:t>
      </w:r>
      <w:r w:rsidRPr="00D41927">
        <w:rPr>
          <w:rFonts w:ascii="Times New Roman" w:hAnsi="Times New Roman" w:cs="Times New Roman"/>
          <w:b w:val="0"/>
          <w:color w:val="000000" w:themeColor="text1"/>
          <w:u w:val="single"/>
        </w:rPr>
        <w:t xml:space="preserve">    27.04.2022  </w:t>
      </w:r>
      <w:r w:rsidRPr="00D41927">
        <w:rPr>
          <w:rFonts w:ascii="Times New Roman" w:hAnsi="Times New Roman" w:cs="Times New Roman"/>
          <w:b w:val="0"/>
          <w:color w:val="000000" w:themeColor="text1"/>
        </w:rPr>
        <w:t xml:space="preserve">       №</w:t>
      </w:r>
      <w:r w:rsidRPr="00D41927">
        <w:rPr>
          <w:rFonts w:ascii="Times New Roman" w:hAnsi="Times New Roman" w:cs="Times New Roman"/>
          <w:b w:val="0"/>
          <w:color w:val="000000" w:themeColor="text1"/>
          <w:u w:val="single"/>
        </w:rPr>
        <w:t>  348   </w:t>
      </w:r>
      <w:r w:rsidRPr="00D41927">
        <w:rPr>
          <w:rFonts w:ascii="Times New Roman" w:hAnsi="Times New Roman" w:cs="Times New Roman"/>
          <w:b w:val="0"/>
          <w:color w:val="000000" w:themeColor="text1"/>
        </w:rPr>
        <w:t xml:space="preserve"> </w:t>
      </w:r>
    </w:p>
    <w:p w14:paraId="16D0EDBB" w14:textId="2B51C829" w:rsidR="00D41927" w:rsidRPr="00D41927" w:rsidRDefault="00D41927" w:rsidP="00D41927">
      <w:pPr>
        <w:pStyle w:val="ConsPlusTitle"/>
        <w:jc w:val="both"/>
        <w:rPr>
          <w:rFonts w:ascii="Times New Roman" w:hAnsi="Times New Roman" w:cs="Times New Roman"/>
          <w:color w:val="000000" w:themeColor="text1"/>
        </w:rPr>
      </w:pPr>
      <w:r w:rsidRPr="00D41927">
        <w:rPr>
          <w:rFonts w:ascii="Times New Roman" w:hAnsi="Times New Roman" w:cs="Times New Roman"/>
          <w:color w:val="000000" w:themeColor="text1"/>
        </w:rPr>
        <w:t>МУНИЦИПАЛЬНАЯ ПРОГРАММА</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«РАЗВИТИЕ СЕТИ АВТОМОБИЛЬНЫХ ДОРОГ ОБЩЕГО ПОЛЬЗОВАНИЯ</w:t>
      </w:r>
    </w:p>
    <w:p w14:paraId="05797C06" w14:textId="04FE5A83" w:rsidR="00D41927" w:rsidRPr="0021252F" w:rsidRDefault="00D41927" w:rsidP="0021252F">
      <w:pPr>
        <w:pStyle w:val="ConsPlusTitle"/>
        <w:jc w:val="both"/>
        <w:rPr>
          <w:rFonts w:ascii="Times New Roman" w:hAnsi="Times New Roman" w:cs="Times New Roman"/>
          <w:color w:val="000000" w:themeColor="text1"/>
        </w:rPr>
      </w:pPr>
      <w:r w:rsidRPr="00D41927">
        <w:rPr>
          <w:rFonts w:ascii="Times New Roman" w:hAnsi="Times New Roman" w:cs="Times New Roman"/>
          <w:color w:val="000000" w:themeColor="text1"/>
        </w:rPr>
        <w:t>ЗАВИТИНСКОГО МУНИЦИПАЛЬНОГО ОКРУГА»</w:t>
      </w:r>
      <w:r w:rsidR="0021252F">
        <w:rPr>
          <w:rFonts w:ascii="Times New Roman" w:hAnsi="Times New Roman" w:cs="Times New Roman"/>
          <w:color w:val="000000" w:themeColor="text1"/>
        </w:rPr>
        <w:t xml:space="preserve"> </w:t>
      </w:r>
      <w:r w:rsidRPr="00D41927">
        <w:rPr>
          <w:rFonts w:ascii="Times New Roman" w:hAnsi="Times New Roman" w:cs="Times New Roman"/>
          <w:b w:val="0"/>
          <w:color w:val="000000" w:themeColor="text1"/>
        </w:rPr>
        <w:t>1. Паспорт программы</w:t>
      </w:r>
    </w:p>
    <w:tbl>
      <w:tblPr>
        <w:tblW w:w="1006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8"/>
        <w:gridCol w:w="6447"/>
      </w:tblGrid>
      <w:tr w:rsidR="00D41927" w:rsidRPr="00D41927" w14:paraId="7D4CF730" w14:textId="77777777" w:rsidTr="0021252F">
        <w:tc>
          <w:tcPr>
            <w:tcW w:w="3618" w:type="dxa"/>
          </w:tcPr>
          <w:p w14:paraId="2097B26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Наименование муниципальной программы</w:t>
            </w:r>
          </w:p>
        </w:tc>
        <w:tc>
          <w:tcPr>
            <w:tcW w:w="6447" w:type="dxa"/>
          </w:tcPr>
          <w:p w14:paraId="76A399B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Муниципальная программа «Развитие сети автомобильных дорог общего пользования Завитинского муниципального округа» (далее - программа)</w:t>
            </w:r>
          </w:p>
        </w:tc>
      </w:tr>
      <w:tr w:rsidR="00D41927" w:rsidRPr="00D41927" w14:paraId="29C96965" w14:textId="77777777" w:rsidTr="0021252F">
        <w:tc>
          <w:tcPr>
            <w:tcW w:w="3618" w:type="dxa"/>
          </w:tcPr>
          <w:p w14:paraId="0CB3FA6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Координаторы программы</w:t>
            </w:r>
          </w:p>
        </w:tc>
        <w:tc>
          <w:tcPr>
            <w:tcW w:w="6447" w:type="dxa"/>
          </w:tcPr>
          <w:p w14:paraId="6F9B098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Администрация Завитинского муниципального округа в лице отдела дорожного хозяйства и жизнеобеспечения</w:t>
            </w:r>
          </w:p>
        </w:tc>
      </w:tr>
      <w:tr w:rsidR="00D41927" w:rsidRPr="00D41927" w14:paraId="29DC3AC5" w14:textId="77777777" w:rsidTr="0021252F">
        <w:tc>
          <w:tcPr>
            <w:tcW w:w="3618" w:type="dxa"/>
          </w:tcPr>
          <w:p w14:paraId="2EDD0A2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Участники программы</w:t>
            </w:r>
          </w:p>
        </w:tc>
        <w:tc>
          <w:tcPr>
            <w:tcW w:w="6447" w:type="dxa"/>
          </w:tcPr>
          <w:p w14:paraId="70DB586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Администрация Завитинского муниципального округа в лице отдела дорожного хозяйства и жизнеобеспечения </w:t>
            </w:r>
          </w:p>
        </w:tc>
      </w:tr>
      <w:tr w:rsidR="00D41927" w:rsidRPr="00D41927" w14:paraId="28C8BEFF" w14:textId="77777777" w:rsidTr="0021252F">
        <w:tc>
          <w:tcPr>
            <w:tcW w:w="3618" w:type="dxa"/>
          </w:tcPr>
          <w:p w14:paraId="00C7641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Цели программы</w:t>
            </w:r>
          </w:p>
        </w:tc>
        <w:tc>
          <w:tcPr>
            <w:tcW w:w="6447" w:type="dxa"/>
          </w:tcPr>
          <w:p w14:paraId="7C56CB7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муниципального округа, содержание автомобильных дорог общего пользования</w:t>
            </w:r>
          </w:p>
        </w:tc>
      </w:tr>
      <w:tr w:rsidR="00D41927" w:rsidRPr="00D41927" w14:paraId="777FE9FD" w14:textId="77777777" w:rsidTr="0021252F">
        <w:tc>
          <w:tcPr>
            <w:tcW w:w="3618" w:type="dxa"/>
          </w:tcPr>
          <w:p w14:paraId="3853FA2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Задачи программы</w:t>
            </w:r>
          </w:p>
        </w:tc>
        <w:tc>
          <w:tcPr>
            <w:tcW w:w="6447" w:type="dxa"/>
          </w:tcPr>
          <w:p w14:paraId="08B088E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Обеспечение транспортной доступности населенных пунктов Завитинского муниципального округа, увеличение доли автомобильных дорог, соответствующих нормативным требованиям</w:t>
            </w:r>
          </w:p>
        </w:tc>
      </w:tr>
      <w:tr w:rsidR="00D41927" w:rsidRPr="00D41927" w14:paraId="1DA9510F" w14:textId="77777777" w:rsidTr="0021252F">
        <w:tc>
          <w:tcPr>
            <w:tcW w:w="3618" w:type="dxa"/>
          </w:tcPr>
          <w:p w14:paraId="01408F5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Сроки и этапы реализации программы</w:t>
            </w:r>
          </w:p>
        </w:tc>
        <w:tc>
          <w:tcPr>
            <w:tcW w:w="6447" w:type="dxa"/>
          </w:tcPr>
          <w:p w14:paraId="24C7BCF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2018 - 2025 годы (этапы не выделяются)</w:t>
            </w:r>
          </w:p>
        </w:tc>
      </w:tr>
      <w:tr w:rsidR="00D41927" w:rsidRPr="00D41927" w14:paraId="48BCD142" w14:textId="77777777" w:rsidTr="0021252F">
        <w:tc>
          <w:tcPr>
            <w:tcW w:w="3618" w:type="dxa"/>
          </w:tcPr>
          <w:p w14:paraId="03977F1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Объем  бюджетных ассигнований программы (с разбивкой по годам)</w:t>
            </w:r>
          </w:p>
        </w:tc>
        <w:tc>
          <w:tcPr>
            <w:tcW w:w="6447" w:type="dxa"/>
          </w:tcPr>
          <w:p w14:paraId="65F2330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Объем финансирования программы на ремонт и содержание сети автомобильных дорог составляет 199994,2 тыс. рублей, в том числе:</w:t>
            </w:r>
          </w:p>
          <w:p w14:paraId="71C66F83" w14:textId="19DB4826"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год – 6661,69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2019 год – 15029,772 тыс. рублей;</w:t>
            </w:r>
          </w:p>
          <w:p w14:paraId="74249C0F" w14:textId="1500D5DE"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2020 год – 31689,84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2021 год – 35970,67 тыс. рублей;</w:t>
            </w:r>
          </w:p>
          <w:p w14:paraId="4CFD2DF9" w14:textId="529CBC62"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2022 год – 47697,5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2023 год – 18746 тыс. рублей;</w:t>
            </w:r>
          </w:p>
          <w:p w14:paraId="5D557A60" w14:textId="646C8968"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2024 год – 17714,4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2025 год – 26484,76 тыс. рублей;</w:t>
            </w:r>
          </w:p>
          <w:p w14:paraId="3344A97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Из них за счет средств бюджета округа– 49920,1 тыс. рублей, в том числе:</w:t>
            </w:r>
          </w:p>
          <w:p w14:paraId="09C06087" w14:textId="62DE94ED"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год – 380,59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2019 год – 1157,0 тыс. рублей;</w:t>
            </w:r>
          </w:p>
          <w:p w14:paraId="296A8993" w14:textId="0BBEAD08"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2020 год – 2901,19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2021 год – 7272,64 тыс. рублей;</w:t>
            </w:r>
          </w:p>
          <w:p w14:paraId="05153FAB" w14:textId="12D18C39"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2022 год – 12082,7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2023 год – 12329,4 тыс. рублей;</w:t>
            </w:r>
          </w:p>
          <w:p w14:paraId="558AE927" w14:textId="07EDCE3C"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2024 год – 12737,2 тыс. рублей;</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2025 год – 1059,39 тыс. рублей;</w:t>
            </w:r>
          </w:p>
          <w:p w14:paraId="459C01EF" w14:textId="490D765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Планируемый объем финансирования за счет средств областного бюджета составляет 127674,1тыс. рублей</w:t>
            </w:r>
          </w:p>
          <w:p w14:paraId="0D030AA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Планируемый объем финансирования за счет средств федерального  бюджета составляет 22400,0 тыс. рублей</w:t>
            </w:r>
          </w:p>
        </w:tc>
      </w:tr>
      <w:tr w:rsidR="00D41927" w:rsidRPr="00D41927" w14:paraId="24004947" w14:textId="77777777" w:rsidTr="0021252F">
        <w:tc>
          <w:tcPr>
            <w:tcW w:w="3618" w:type="dxa"/>
          </w:tcPr>
          <w:p w14:paraId="0EB49EF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Ожидаемые конечные результаты реализации программы</w:t>
            </w:r>
          </w:p>
        </w:tc>
        <w:tc>
          <w:tcPr>
            <w:tcW w:w="6447" w:type="dxa"/>
          </w:tcPr>
          <w:p w14:paraId="4243BA0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Реализация программы должна обеспечить:</w:t>
            </w:r>
          </w:p>
          <w:p w14:paraId="3B449D3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 Ремонт улично-дорожной сети Завитинского муниципального округа протяженностью 221,502 км;</w:t>
            </w:r>
          </w:p>
          <w:p w14:paraId="525159A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 Содержание автомобильных дорог общего пользования местного значения – 221,502 км, в том числе автомобильные дороги на территории сельских поселений – 115,206 км, автодороги между поселениями муниципального округа – 25,6 км, автодороги на территории города Завитинска – 80,696 км.</w:t>
            </w:r>
          </w:p>
          <w:p w14:paraId="15E8EE0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 Повышение  уровня безопасности дорожного движения  за счет выполнения мероприятий по безопасности дорожного движения</w:t>
            </w:r>
          </w:p>
        </w:tc>
      </w:tr>
    </w:tbl>
    <w:p w14:paraId="23DA5D5A" w14:textId="564C7E27" w:rsidR="00D41927" w:rsidRPr="0021252F" w:rsidRDefault="00D41927" w:rsidP="0021252F">
      <w:pPr>
        <w:pStyle w:val="ConsPlusNormal"/>
        <w:ind w:firstLine="0"/>
        <w:jc w:val="both"/>
        <w:outlineLvl w:val="2"/>
        <w:rPr>
          <w:rFonts w:ascii="Times New Roman" w:hAnsi="Times New Roman" w:cs="Times New Roman"/>
          <w:b/>
          <w:color w:val="000000" w:themeColor="text1"/>
        </w:rPr>
      </w:pPr>
      <w:r w:rsidRPr="00D41927">
        <w:rPr>
          <w:rFonts w:ascii="Times New Roman" w:hAnsi="Times New Roman" w:cs="Times New Roman"/>
          <w:b/>
          <w:color w:val="000000" w:themeColor="text1"/>
        </w:rPr>
        <w:t>2. Характеристика сферы реализации программы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Автомобильные дороги являются важнейшей составной частью транспортной системы Завитинского муниципального округа и Амурской области в целом. От уровня развития </w:t>
      </w:r>
      <w:r w:rsidRPr="00D41927">
        <w:rPr>
          <w:rFonts w:ascii="Times New Roman" w:hAnsi="Times New Roman" w:cs="Times New Roman"/>
          <w:color w:val="000000" w:themeColor="text1"/>
        </w:rPr>
        <w:lastRenderedPageBreak/>
        <w:t>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В настоящее время протяженность автомобильных дорог общего пользования местного значения в Завитинском муниципальном округе составляет 221,502 км, в том числе автомобильных дорог между поселениями Завитинского муниципального округа – 25,6 км, автомобильных дорог сельских поселений – 115,206 км, автомобильных дорог города Завитинска – 80,696 км.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Основной проблемой дорожного хозяйства Завитинского муниципального округа является высокая доля автомобильных дорог общего пользования, не соответствующих нормативным требованиям, вследствие чего:</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сохранение существующей дорожной инфраструктуры и ее развитие возможны при достаточном финансировании дорожного хозяйства.</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На основании анализа уровня обеспеченности Завитинского муниципального округа объектами дорожной инфраструктуры выявлены следующие общие проблемы: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муниципального округа.</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муниципального округа и повышению его технического уровня.</w:t>
      </w:r>
      <w:r w:rsidR="0021252F">
        <w:rPr>
          <w:rFonts w:ascii="Times New Roman" w:hAnsi="Times New Roman" w:cs="Times New Roman"/>
          <w:color w:val="000000" w:themeColor="text1"/>
        </w:rPr>
        <w:t xml:space="preserve"> </w:t>
      </w:r>
      <w:r w:rsidRPr="00D41927">
        <w:rPr>
          <w:rFonts w:ascii="Times New Roman" w:hAnsi="Times New Roman" w:cs="Times New Roman"/>
          <w:b/>
          <w:color w:val="000000" w:themeColor="text1"/>
        </w:rPr>
        <w:t>3. Приоритеты муниципальной политики в сфере реализации</w:t>
      </w:r>
      <w:r w:rsidR="0021252F">
        <w:rPr>
          <w:rFonts w:ascii="Times New Roman" w:hAnsi="Times New Roman" w:cs="Times New Roman"/>
          <w:b/>
          <w:color w:val="000000" w:themeColor="text1"/>
        </w:rPr>
        <w:t xml:space="preserve"> </w:t>
      </w:r>
      <w:r w:rsidRPr="00D41927">
        <w:rPr>
          <w:rFonts w:ascii="Times New Roman" w:hAnsi="Times New Roman" w:cs="Times New Roman"/>
          <w:b/>
          <w:color w:val="000000" w:themeColor="text1"/>
        </w:rPr>
        <w:t>программы, цели, задачи и ожидаемые конечные результаты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Основными приоритетами муниципальной политики Завитинского муниципального округа в сфере реализации программы являются обеспечение безопасного функционирования транспортной инфраструктуры округа, строительство, реконструкция и ремонт автомобильных дорог общего пользования местного значения, сохранение и повышение качества автодорожной сети округа.</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Задачами программы являются обеспечение транспортной доступности населенных пунктов округа, увеличение доли автомобильных дорог, соответствующих нормативным требованиям.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Ожидаемые конечные результаты реализации программы: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 повышение транспортно-эксплуатационных характеристик автомобильных дорог; повышение комплексной безопасности автомобильных дорог.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Срок реализации программы 2018 - 2025 годы.</w:t>
      </w:r>
      <w:r w:rsidR="0021252F">
        <w:rPr>
          <w:rFonts w:ascii="Times New Roman" w:hAnsi="Times New Roman" w:cs="Times New Roman"/>
          <w:color w:val="000000" w:themeColor="text1"/>
        </w:rPr>
        <w:t xml:space="preserve"> </w:t>
      </w:r>
      <w:r w:rsidRPr="00D41927">
        <w:rPr>
          <w:rFonts w:ascii="Times New Roman" w:hAnsi="Times New Roman" w:cs="Times New Roman"/>
          <w:b/>
          <w:color w:val="000000" w:themeColor="text1"/>
        </w:rPr>
        <w:t xml:space="preserve">4. Описание системы мероприятий программы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1)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 обеспечение содержания, ремонта автомобильных дорог общего пользования местного значения.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Работы по содержанию включают в себя: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непосредственно работы по содержанию действующей сети автомобильных дорог местного значения;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финансовое обеспечение переданных полномочий в области дорожной деятельности;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3) строительство (реконструкция), капитальный ремонт автомобильных дорог общего пользования местного значения;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4) </w:t>
      </w:r>
      <w:r w:rsidRPr="00D41927">
        <w:rPr>
          <w:rFonts w:ascii="Times New Roman" w:eastAsia="Calibri" w:hAnsi="Times New Roman" w:cs="Times New Roman"/>
          <w:color w:val="000000" w:themeColor="text1"/>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 xml:space="preserve">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 xml:space="preserve">муниципального округа и отражаются в Перечне объектов на соответствующий год (приложение № 3 к муниципальной программе). Система основных мероприятий и плановых показателей реализации программы приведена в приложении № 1 к муниципальной программе. </w:t>
      </w:r>
      <w:r w:rsidR="0021252F">
        <w:rPr>
          <w:rFonts w:ascii="Times New Roman" w:hAnsi="Times New Roman" w:cs="Times New Roman"/>
          <w:b/>
          <w:color w:val="000000" w:themeColor="text1"/>
        </w:rPr>
        <w:t xml:space="preserve"> </w:t>
      </w:r>
      <w:r w:rsidRPr="00D41927">
        <w:rPr>
          <w:rFonts w:ascii="Times New Roman" w:hAnsi="Times New Roman" w:cs="Times New Roman"/>
          <w:b/>
          <w:color w:val="000000" w:themeColor="text1"/>
        </w:rPr>
        <w:t>5. Ресурсное обеспечение программы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Объем финансирования программы на ремонт и содержание сети автомобильных дорог составляет 199994,2 тыс. рублей, в том числе по годам: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2018 год – 6661,69 тыс. </w:t>
      </w:r>
      <w:r w:rsidRPr="00D41927">
        <w:rPr>
          <w:rFonts w:ascii="Times New Roman" w:hAnsi="Times New Roman" w:cs="Times New Roman"/>
          <w:color w:val="000000" w:themeColor="text1"/>
        </w:rPr>
        <w:lastRenderedPageBreak/>
        <w:t>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2019 год – 15029,772 тыс. рублей;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2020 год – 31689,38 тыс. рублей; </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2021 год – 35970,67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2022 год – 47697,5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2023 год – 18746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2024 год – 17714,4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2025 год – 26484,76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Из них за счет средств бюджета округа – 49920,1 тыс. рублей, в том числе:</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2018 год – 380,59 тыс. рублей;2019 год – 1157,0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2020 год – 2901,19 тыс. рублей;</w:t>
      </w:r>
      <w:r w:rsidR="0021252F">
        <w:rPr>
          <w:rFonts w:ascii="Times New Roman" w:hAnsi="Times New Roman" w:cs="Times New Roman"/>
          <w:b/>
          <w:color w:val="000000" w:themeColor="text1"/>
        </w:rPr>
        <w:t xml:space="preserve"> 2</w:t>
      </w:r>
      <w:r w:rsidRPr="00D41927">
        <w:rPr>
          <w:rFonts w:ascii="Times New Roman" w:hAnsi="Times New Roman" w:cs="Times New Roman"/>
          <w:color w:val="000000" w:themeColor="text1"/>
        </w:rPr>
        <w:t>021 год – 7272,64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2022 год – 12082,7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2023 год – 12329,4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2024 год – 12737,2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2025 год – 1059,39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Планируемый объем финансирования за счет средств областного бюджета составляет 127674,1 тыс. рублей.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Планируемый объем финансирования за счет средств федерального бюджета – 22400,0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муниципальном бюджете на очередной финансовый год и плановый период, а также в соответствии с ежегодным распределением субсидий областного бюджета, утверждаемым постановлением Правительства Амурской области.</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 xml:space="preserve">Информация о расходах по годам на реализацию муниципальной программы из различных источников финансирования отражается в приложении № 2 к программе. </w:t>
      </w:r>
      <w:r w:rsidR="0021252F">
        <w:rPr>
          <w:rFonts w:ascii="Times New Roman" w:hAnsi="Times New Roman" w:cs="Times New Roman"/>
          <w:b/>
          <w:color w:val="000000" w:themeColor="text1"/>
        </w:rPr>
        <w:t xml:space="preserve"> </w:t>
      </w:r>
      <w:r w:rsidRPr="00D41927">
        <w:rPr>
          <w:rFonts w:ascii="Times New Roman" w:hAnsi="Times New Roman" w:cs="Times New Roman"/>
          <w:b/>
          <w:color w:val="000000" w:themeColor="text1"/>
        </w:rPr>
        <w:t>6. Планируемые показатели эффективности реализации</w:t>
      </w:r>
      <w:r w:rsidR="0021252F">
        <w:rPr>
          <w:rFonts w:ascii="Times New Roman" w:hAnsi="Times New Roman" w:cs="Times New Roman"/>
          <w:b/>
          <w:color w:val="000000" w:themeColor="text1"/>
        </w:rPr>
        <w:t xml:space="preserve"> </w:t>
      </w:r>
      <w:r w:rsidRPr="00D41927">
        <w:rPr>
          <w:rFonts w:ascii="Times New Roman" w:hAnsi="Times New Roman" w:cs="Times New Roman"/>
          <w:b/>
          <w:color w:val="000000" w:themeColor="text1"/>
        </w:rPr>
        <w:t>программы и непосредственные результаты основных мероприятий программы</w:t>
      </w:r>
      <w:r w:rsidRPr="00D41927">
        <w:rPr>
          <w:rFonts w:ascii="Times New Roman" w:hAnsi="Times New Roman" w:cs="Times New Roman"/>
          <w:color w:val="000000" w:themeColor="text1"/>
        </w:rPr>
        <w:t xml:space="preserve"> В результате реализации основных мероприятий программы планируется достижение следующих показателей:</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По мероприятию 1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муниципального округа,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D41927">
        <w:rPr>
          <w:rFonts w:ascii="Times New Roman" w:eastAsia="Calibri" w:hAnsi="Times New Roman" w:cs="Times New Roman"/>
          <w:color w:val="000000" w:themeColor="text1"/>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D41927">
        <w:rPr>
          <w:rFonts w:ascii="Times New Roman" w:hAnsi="Times New Roman" w:cs="Times New Roman"/>
          <w:color w:val="000000" w:themeColor="text1"/>
        </w:rPr>
        <w:t>протяженности автомобильных дорог общего пользования местного значения Завитинского муниципального округа,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общей протяженности автомобильных дорог.</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По мероприятию 4 «</w:t>
      </w:r>
      <w:r w:rsidRPr="00D41927">
        <w:rPr>
          <w:rFonts w:ascii="Times New Roman" w:eastAsia="Calibri" w:hAnsi="Times New Roman" w:cs="Times New Roman"/>
          <w:color w:val="000000" w:themeColor="text1"/>
        </w:rPr>
        <w:t>Изготовление технических паспортов автомобильных дорог общего пользования местного значения Завитинского муниципального округа»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округа.</w:t>
      </w:r>
      <w:r w:rsidR="0021252F">
        <w:rPr>
          <w:rFonts w:ascii="Times New Roman" w:hAnsi="Times New Roman" w:cs="Times New Roman"/>
          <w:b/>
          <w:color w:val="000000" w:themeColor="text1"/>
        </w:rPr>
        <w:t xml:space="preserve"> </w:t>
      </w:r>
      <w:r w:rsidRPr="00D41927">
        <w:rPr>
          <w:rFonts w:ascii="Times New Roman" w:hAnsi="Times New Roman" w:cs="Times New Roman"/>
          <w:b/>
          <w:color w:val="000000" w:themeColor="text1"/>
        </w:rPr>
        <w:t>7. Риски реализации программы. Меры управления рисками</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36" w:history="1">
        <w:r w:rsidRPr="00D41927">
          <w:rPr>
            <w:rFonts w:ascii="Times New Roman" w:hAnsi="Times New Roman" w:cs="Times New Roman"/>
            <w:color w:val="000000" w:themeColor="text1"/>
          </w:rPr>
          <w:t>законом</w:t>
        </w:r>
      </w:hyperlink>
      <w:r w:rsidRPr="00D41927">
        <w:rPr>
          <w:rFonts w:ascii="Times New Roman" w:hAnsi="Times New Roman" w:cs="Times New Roman"/>
          <w:color w:val="000000" w:themeColor="text1"/>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подрядчика).Основными факторами риска реализации программы, которые могут оказать существенное влияние на показатели ее эффективности, являются: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изменение федерального законодательства в сфере развития сети автомобильных дорог общего пользования;</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экономические риски, которые могут привести к снижению объема привлекаемых средств;</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форс-мажорные обстоятельства - стихийные бедствия (лесные пожары, засухи, наводнения, землетрясения).Отсутствие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Для управления указанными рисками предусматриваются следующие меры, направленные на их снижение:</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реализация программных мероприятий в планируемые сроки;</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осуществление мониторинга и контроля по реализации программы как в целом, так и по отдельным ее мероприятиям;</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 своевременная корректировка положений программы.</w:t>
      </w:r>
      <w:r w:rsidR="0021252F">
        <w:rPr>
          <w:rFonts w:ascii="Times New Roman" w:hAnsi="Times New Roman" w:cs="Times New Roman"/>
          <w:b/>
          <w:color w:val="000000" w:themeColor="text1"/>
        </w:rPr>
        <w:t xml:space="preserve"> </w:t>
      </w:r>
      <w:r w:rsidRPr="00D41927">
        <w:rPr>
          <w:rFonts w:ascii="Times New Roman" w:hAnsi="Times New Roman" w:cs="Times New Roman"/>
          <w:color w:val="000000" w:themeColor="text1"/>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29" w:name="P146"/>
      <w:bookmarkEnd w:id="29"/>
    </w:p>
    <w:p w14:paraId="788BC607" w14:textId="77777777" w:rsidR="0021252F" w:rsidRDefault="0021252F" w:rsidP="00D41927">
      <w:pPr>
        <w:pStyle w:val="ConsPlusNormal"/>
        <w:ind w:firstLine="0"/>
        <w:jc w:val="both"/>
        <w:rPr>
          <w:rFonts w:ascii="Times New Roman" w:hAnsi="Times New Roman" w:cs="Times New Roman"/>
          <w:color w:val="000000" w:themeColor="text1"/>
        </w:rPr>
        <w:sectPr w:rsidR="0021252F" w:rsidSect="005359C4">
          <w:pgSz w:w="11907" w:h="16840"/>
          <w:pgMar w:top="567" w:right="567" w:bottom="567" w:left="680" w:header="0" w:footer="0" w:gutter="0"/>
          <w:cols w:space="708"/>
          <w:docGrid w:linePitch="360"/>
        </w:sectPr>
      </w:pPr>
    </w:p>
    <w:p w14:paraId="628466A6" w14:textId="785A1C2D" w:rsidR="00D41927" w:rsidRPr="00D41927" w:rsidRDefault="00D41927" w:rsidP="0021252F">
      <w:pPr>
        <w:pStyle w:val="ConsPlusNormal"/>
        <w:ind w:firstLine="0"/>
        <w:jc w:val="both"/>
        <w:outlineLvl w:val="1"/>
        <w:rPr>
          <w:rFonts w:ascii="Times New Roman" w:hAnsi="Times New Roman" w:cs="Times New Roman"/>
          <w:color w:val="000000" w:themeColor="text1"/>
        </w:rPr>
      </w:pPr>
      <w:r w:rsidRPr="00D41927">
        <w:rPr>
          <w:rFonts w:ascii="Times New Roman" w:hAnsi="Times New Roman" w:cs="Times New Roman"/>
          <w:color w:val="000000" w:themeColor="text1"/>
        </w:rPr>
        <w:lastRenderedPageBreak/>
        <w:t>Приложение № 1</w:t>
      </w:r>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к муниципальной программе</w:t>
      </w:r>
      <w:bookmarkStart w:id="30" w:name="P275"/>
      <w:bookmarkEnd w:id="30"/>
      <w:r w:rsidR="0021252F">
        <w:rPr>
          <w:rFonts w:ascii="Times New Roman" w:hAnsi="Times New Roman" w:cs="Times New Roman"/>
          <w:color w:val="000000" w:themeColor="text1"/>
        </w:rPr>
        <w:t xml:space="preserve"> </w:t>
      </w:r>
      <w:r w:rsidRPr="00D41927">
        <w:rPr>
          <w:rFonts w:ascii="Times New Roman" w:hAnsi="Times New Roman" w:cs="Times New Roman"/>
          <w:color w:val="000000" w:themeColor="text1"/>
        </w:rPr>
        <w:t>Система основных мероприятий и плановых показателей реализации муниципальной программы</w:t>
      </w:r>
      <w:r w:rsidR="0021252F">
        <w:rPr>
          <w:rFonts w:ascii="Times New Roman" w:hAnsi="Times New Roman" w:cs="Times New Roman"/>
          <w:color w:val="000000" w:themeColor="text1"/>
        </w:rPr>
        <w:t xml:space="preserve"> </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553"/>
        <w:gridCol w:w="708"/>
        <w:gridCol w:w="993"/>
        <w:gridCol w:w="1984"/>
        <w:gridCol w:w="2410"/>
        <w:gridCol w:w="992"/>
        <w:gridCol w:w="567"/>
        <w:gridCol w:w="567"/>
        <w:gridCol w:w="567"/>
        <w:gridCol w:w="567"/>
        <w:gridCol w:w="709"/>
        <w:gridCol w:w="567"/>
        <w:gridCol w:w="567"/>
        <w:gridCol w:w="567"/>
        <w:gridCol w:w="1134"/>
      </w:tblGrid>
      <w:tr w:rsidR="00D41927" w:rsidRPr="00D41927" w14:paraId="45BFE6BF" w14:textId="77777777" w:rsidTr="0021252F">
        <w:tc>
          <w:tcPr>
            <w:tcW w:w="425" w:type="dxa"/>
            <w:vMerge w:val="restart"/>
          </w:tcPr>
          <w:p w14:paraId="0C62E04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w:t>
            </w:r>
          </w:p>
        </w:tc>
        <w:tc>
          <w:tcPr>
            <w:tcW w:w="2553" w:type="dxa"/>
            <w:vMerge w:val="restart"/>
          </w:tcPr>
          <w:p w14:paraId="48429B7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Наименование программы, основного мероприятия</w:t>
            </w:r>
          </w:p>
        </w:tc>
        <w:tc>
          <w:tcPr>
            <w:tcW w:w="1701" w:type="dxa"/>
            <w:gridSpan w:val="2"/>
          </w:tcPr>
          <w:p w14:paraId="3E5333B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Срок реализации</w:t>
            </w:r>
          </w:p>
        </w:tc>
        <w:tc>
          <w:tcPr>
            <w:tcW w:w="1984" w:type="dxa"/>
            <w:vMerge w:val="restart"/>
          </w:tcPr>
          <w:p w14:paraId="18F3ED9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программы, участники муниципальной программы</w:t>
            </w:r>
          </w:p>
        </w:tc>
        <w:tc>
          <w:tcPr>
            <w:tcW w:w="2410" w:type="dxa"/>
            <w:vMerge w:val="restart"/>
          </w:tcPr>
          <w:p w14:paraId="60EF7CB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Наименование показателя, единица измерения</w:t>
            </w:r>
          </w:p>
        </w:tc>
        <w:tc>
          <w:tcPr>
            <w:tcW w:w="992" w:type="dxa"/>
            <w:vMerge w:val="restart"/>
          </w:tcPr>
          <w:p w14:paraId="5E90932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Базисный год, 2017</w:t>
            </w:r>
          </w:p>
        </w:tc>
        <w:tc>
          <w:tcPr>
            <w:tcW w:w="4678" w:type="dxa"/>
            <w:gridSpan w:val="8"/>
          </w:tcPr>
          <w:p w14:paraId="6B69559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Значение планового показателя по годам реализации</w:t>
            </w:r>
          </w:p>
        </w:tc>
        <w:tc>
          <w:tcPr>
            <w:tcW w:w="1134" w:type="dxa"/>
            <w:vMerge w:val="restart"/>
          </w:tcPr>
          <w:p w14:paraId="430584A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Отношение последнего года к базисному году, %</w:t>
            </w:r>
          </w:p>
        </w:tc>
      </w:tr>
      <w:tr w:rsidR="0021252F" w:rsidRPr="00D41927" w14:paraId="73E2ACE8" w14:textId="77777777" w:rsidTr="0021252F">
        <w:tc>
          <w:tcPr>
            <w:tcW w:w="425" w:type="dxa"/>
            <w:vMerge/>
          </w:tcPr>
          <w:p w14:paraId="6E03F790"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2553" w:type="dxa"/>
            <w:vMerge/>
          </w:tcPr>
          <w:p w14:paraId="293D48C6"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708" w:type="dxa"/>
          </w:tcPr>
          <w:p w14:paraId="2F1D985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начало</w:t>
            </w:r>
          </w:p>
        </w:tc>
        <w:tc>
          <w:tcPr>
            <w:tcW w:w="993" w:type="dxa"/>
          </w:tcPr>
          <w:p w14:paraId="1D6A153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завершение</w:t>
            </w:r>
          </w:p>
        </w:tc>
        <w:tc>
          <w:tcPr>
            <w:tcW w:w="1984" w:type="dxa"/>
            <w:vMerge/>
          </w:tcPr>
          <w:p w14:paraId="09BD20D3"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2410" w:type="dxa"/>
            <w:vMerge/>
          </w:tcPr>
          <w:p w14:paraId="37A0EE75"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992" w:type="dxa"/>
            <w:vMerge/>
          </w:tcPr>
          <w:p w14:paraId="33E8D400"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567" w:type="dxa"/>
          </w:tcPr>
          <w:p w14:paraId="0619C12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w:t>
            </w:r>
          </w:p>
          <w:p w14:paraId="2513645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год</w:t>
            </w:r>
          </w:p>
        </w:tc>
        <w:tc>
          <w:tcPr>
            <w:tcW w:w="567" w:type="dxa"/>
          </w:tcPr>
          <w:p w14:paraId="73FC098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2019</w:t>
            </w:r>
          </w:p>
          <w:p w14:paraId="27078B2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год </w:t>
            </w:r>
          </w:p>
        </w:tc>
        <w:tc>
          <w:tcPr>
            <w:tcW w:w="567" w:type="dxa"/>
          </w:tcPr>
          <w:p w14:paraId="6771B5F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2020 год</w:t>
            </w:r>
          </w:p>
        </w:tc>
        <w:tc>
          <w:tcPr>
            <w:tcW w:w="567" w:type="dxa"/>
          </w:tcPr>
          <w:p w14:paraId="105EFFC1"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2021 год</w:t>
            </w:r>
          </w:p>
        </w:tc>
        <w:tc>
          <w:tcPr>
            <w:tcW w:w="709" w:type="dxa"/>
          </w:tcPr>
          <w:p w14:paraId="278650F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2022 год</w:t>
            </w:r>
          </w:p>
        </w:tc>
        <w:tc>
          <w:tcPr>
            <w:tcW w:w="567" w:type="dxa"/>
          </w:tcPr>
          <w:p w14:paraId="66DD53B2"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2023 год</w:t>
            </w:r>
          </w:p>
        </w:tc>
        <w:tc>
          <w:tcPr>
            <w:tcW w:w="567" w:type="dxa"/>
          </w:tcPr>
          <w:p w14:paraId="53E0BB70"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2024 год</w:t>
            </w:r>
          </w:p>
        </w:tc>
        <w:tc>
          <w:tcPr>
            <w:tcW w:w="567" w:type="dxa"/>
          </w:tcPr>
          <w:p w14:paraId="6F83A77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2025 год</w:t>
            </w:r>
          </w:p>
        </w:tc>
        <w:tc>
          <w:tcPr>
            <w:tcW w:w="1134" w:type="dxa"/>
            <w:vMerge/>
          </w:tcPr>
          <w:p w14:paraId="28BCF3D3"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r>
      <w:tr w:rsidR="0021252F" w:rsidRPr="00D41927" w14:paraId="1844E514" w14:textId="77777777" w:rsidTr="0021252F">
        <w:trPr>
          <w:trHeight w:val="63"/>
        </w:trPr>
        <w:tc>
          <w:tcPr>
            <w:tcW w:w="425" w:type="dxa"/>
          </w:tcPr>
          <w:p w14:paraId="5A10368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w:t>
            </w:r>
          </w:p>
        </w:tc>
        <w:tc>
          <w:tcPr>
            <w:tcW w:w="2553" w:type="dxa"/>
          </w:tcPr>
          <w:p w14:paraId="3B08581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w:t>
            </w:r>
          </w:p>
        </w:tc>
        <w:tc>
          <w:tcPr>
            <w:tcW w:w="708" w:type="dxa"/>
          </w:tcPr>
          <w:p w14:paraId="4A27768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w:t>
            </w:r>
          </w:p>
        </w:tc>
        <w:tc>
          <w:tcPr>
            <w:tcW w:w="993" w:type="dxa"/>
          </w:tcPr>
          <w:p w14:paraId="66FA86D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4</w:t>
            </w:r>
          </w:p>
        </w:tc>
        <w:tc>
          <w:tcPr>
            <w:tcW w:w="1984" w:type="dxa"/>
          </w:tcPr>
          <w:p w14:paraId="3413944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w:t>
            </w:r>
          </w:p>
        </w:tc>
        <w:tc>
          <w:tcPr>
            <w:tcW w:w="2410" w:type="dxa"/>
          </w:tcPr>
          <w:p w14:paraId="6E2BA3F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6</w:t>
            </w:r>
          </w:p>
        </w:tc>
        <w:tc>
          <w:tcPr>
            <w:tcW w:w="992" w:type="dxa"/>
          </w:tcPr>
          <w:p w14:paraId="1B3EC5A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7</w:t>
            </w:r>
          </w:p>
        </w:tc>
        <w:tc>
          <w:tcPr>
            <w:tcW w:w="567" w:type="dxa"/>
          </w:tcPr>
          <w:p w14:paraId="5230654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8</w:t>
            </w:r>
          </w:p>
        </w:tc>
        <w:tc>
          <w:tcPr>
            <w:tcW w:w="567" w:type="dxa"/>
          </w:tcPr>
          <w:p w14:paraId="25A9A8E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9</w:t>
            </w:r>
          </w:p>
        </w:tc>
        <w:tc>
          <w:tcPr>
            <w:tcW w:w="567" w:type="dxa"/>
          </w:tcPr>
          <w:p w14:paraId="78C0D55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w:t>
            </w:r>
          </w:p>
        </w:tc>
        <w:tc>
          <w:tcPr>
            <w:tcW w:w="567" w:type="dxa"/>
          </w:tcPr>
          <w:p w14:paraId="18C66D3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w:t>
            </w:r>
          </w:p>
        </w:tc>
        <w:tc>
          <w:tcPr>
            <w:tcW w:w="709" w:type="dxa"/>
          </w:tcPr>
          <w:p w14:paraId="0F597AD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w:t>
            </w:r>
          </w:p>
        </w:tc>
        <w:tc>
          <w:tcPr>
            <w:tcW w:w="567" w:type="dxa"/>
          </w:tcPr>
          <w:p w14:paraId="76C9DD4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w:t>
            </w:r>
          </w:p>
        </w:tc>
        <w:tc>
          <w:tcPr>
            <w:tcW w:w="567" w:type="dxa"/>
          </w:tcPr>
          <w:p w14:paraId="393B94F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14</w:t>
            </w:r>
          </w:p>
        </w:tc>
        <w:tc>
          <w:tcPr>
            <w:tcW w:w="567" w:type="dxa"/>
          </w:tcPr>
          <w:p w14:paraId="3DCF626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15</w:t>
            </w:r>
          </w:p>
        </w:tc>
        <w:tc>
          <w:tcPr>
            <w:tcW w:w="1134" w:type="dxa"/>
          </w:tcPr>
          <w:p w14:paraId="580022D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16</w:t>
            </w:r>
          </w:p>
        </w:tc>
      </w:tr>
      <w:tr w:rsidR="0021252F" w:rsidRPr="00D41927" w14:paraId="7750B588" w14:textId="77777777" w:rsidTr="0021252F">
        <w:trPr>
          <w:trHeight w:val="1876"/>
        </w:trPr>
        <w:tc>
          <w:tcPr>
            <w:tcW w:w="425" w:type="dxa"/>
          </w:tcPr>
          <w:p w14:paraId="2614DD6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w:t>
            </w:r>
          </w:p>
        </w:tc>
        <w:tc>
          <w:tcPr>
            <w:tcW w:w="2553" w:type="dxa"/>
          </w:tcPr>
          <w:p w14:paraId="097D6CB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Муниципальная программа «Развитие сети автомобильных дорог общего пользования Завитинского муниципального округа»</w:t>
            </w:r>
          </w:p>
          <w:p w14:paraId="2BBF7A59" w14:textId="77777777" w:rsidR="00D41927" w:rsidRPr="00D41927" w:rsidRDefault="00D41927" w:rsidP="00D41927">
            <w:pPr>
              <w:pStyle w:val="ConsPlusNormal"/>
              <w:ind w:firstLine="0"/>
              <w:jc w:val="both"/>
              <w:rPr>
                <w:rFonts w:ascii="Times New Roman" w:hAnsi="Times New Roman" w:cs="Times New Roman"/>
                <w:color w:val="000000" w:themeColor="text1"/>
              </w:rPr>
            </w:pPr>
          </w:p>
          <w:p w14:paraId="6BC57D13"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708" w:type="dxa"/>
          </w:tcPr>
          <w:p w14:paraId="125C2C7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год</w:t>
            </w:r>
          </w:p>
        </w:tc>
        <w:tc>
          <w:tcPr>
            <w:tcW w:w="993" w:type="dxa"/>
          </w:tcPr>
          <w:p w14:paraId="75221D0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2025 год</w:t>
            </w:r>
          </w:p>
        </w:tc>
        <w:tc>
          <w:tcPr>
            <w:tcW w:w="1984" w:type="dxa"/>
          </w:tcPr>
          <w:p w14:paraId="38BF986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отдел дорожного хозяйства и жизнеобеспечения;</w:t>
            </w:r>
          </w:p>
          <w:p w14:paraId="2946E77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Участники: администрация Завитинского муниципального округа</w:t>
            </w:r>
          </w:p>
        </w:tc>
        <w:tc>
          <w:tcPr>
            <w:tcW w:w="2410" w:type="dxa"/>
          </w:tcPr>
          <w:p w14:paraId="202A624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Протяженность улично-дорожной сети Завитинского муниципального округа, всего, км</w:t>
            </w:r>
          </w:p>
        </w:tc>
        <w:tc>
          <w:tcPr>
            <w:tcW w:w="992" w:type="dxa"/>
          </w:tcPr>
          <w:p w14:paraId="1507F69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129,1</w:t>
            </w:r>
          </w:p>
        </w:tc>
        <w:tc>
          <w:tcPr>
            <w:tcW w:w="567" w:type="dxa"/>
          </w:tcPr>
          <w:p w14:paraId="6D8AA67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129,1</w:t>
            </w:r>
          </w:p>
        </w:tc>
        <w:tc>
          <w:tcPr>
            <w:tcW w:w="567" w:type="dxa"/>
          </w:tcPr>
          <w:p w14:paraId="7B20E6E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136,4</w:t>
            </w:r>
          </w:p>
        </w:tc>
        <w:tc>
          <w:tcPr>
            <w:tcW w:w="567" w:type="dxa"/>
          </w:tcPr>
          <w:p w14:paraId="3846939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130,7</w:t>
            </w:r>
          </w:p>
        </w:tc>
        <w:tc>
          <w:tcPr>
            <w:tcW w:w="567" w:type="dxa"/>
          </w:tcPr>
          <w:p w14:paraId="0697FA5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131,2</w:t>
            </w:r>
          </w:p>
        </w:tc>
        <w:tc>
          <w:tcPr>
            <w:tcW w:w="709" w:type="dxa"/>
          </w:tcPr>
          <w:p w14:paraId="0F6ACAB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0EEEDD4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7CAB41E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510D4B8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1134" w:type="dxa"/>
          </w:tcPr>
          <w:p w14:paraId="06188FC9"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r>
      <w:tr w:rsidR="0021252F" w:rsidRPr="00D41927" w14:paraId="4B6DA5F3" w14:textId="77777777" w:rsidTr="0021252F">
        <w:tc>
          <w:tcPr>
            <w:tcW w:w="425" w:type="dxa"/>
          </w:tcPr>
          <w:p w14:paraId="6E51265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w:t>
            </w:r>
          </w:p>
        </w:tc>
        <w:tc>
          <w:tcPr>
            <w:tcW w:w="2553" w:type="dxa"/>
          </w:tcPr>
          <w:p w14:paraId="3A3945F4"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r w:rsidRPr="00D41927">
              <w:rPr>
                <w:rFonts w:ascii="Times New Roman" w:eastAsia="Calibri" w:hAnsi="Times New Roman" w:cs="Times New Roman"/>
                <w:color w:val="000000" w:themeColor="text1"/>
                <w:sz w:val="20"/>
                <w:szCs w:val="20"/>
              </w:rPr>
              <w:t>Основное мероприятие 1</w:t>
            </w:r>
          </w:p>
          <w:p w14:paraId="423D73D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Pr>
          <w:p w14:paraId="4A91BC8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год</w:t>
            </w:r>
          </w:p>
        </w:tc>
        <w:tc>
          <w:tcPr>
            <w:tcW w:w="993" w:type="dxa"/>
          </w:tcPr>
          <w:p w14:paraId="53FB1E9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2025 год</w:t>
            </w:r>
          </w:p>
        </w:tc>
        <w:tc>
          <w:tcPr>
            <w:tcW w:w="1984" w:type="dxa"/>
          </w:tcPr>
          <w:p w14:paraId="63D1C85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отдел дорожного хозяйства и жизнеобеспечения;</w:t>
            </w:r>
          </w:p>
          <w:p w14:paraId="01FECB7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Участники: администрация Завитинского муниципального округа</w:t>
            </w:r>
          </w:p>
        </w:tc>
        <w:tc>
          <w:tcPr>
            <w:tcW w:w="2410" w:type="dxa"/>
          </w:tcPr>
          <w:p w14:paraId="26D0F16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Мощность выполнения работ (км, мп, м2, м3, шт) </w:t>
            </w:r>
          </w:p>
        </w:tc>
        <w:tc>
          <w:tcPr>
            <w:tcW w:w="992" w:type="dxa"/>
          </w:tcPr>
          <w:p w14:paraId="38CA778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12280 </w:t>
            </w:r>
          </w:p>
          <w:p w14:paraId="4A57745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м2</w:t>
            </w:r>
          </w:p>
        </w:tc>
        <w:tc>
          <w:tcPr>
            <w:tcW w:w="567" w:type="dxa"/>
          </w:tcPr>
          <w:p w14:paraId="18171DB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eastAsiaTheme="minorHAnsi" w:hAnsi="Times New Roman" w:cs="Times New Roman"/>
                <w:bCs/>
                <w:color w:val="000000" w:themeColor="text1"/>
                <w:lang w:eastAsia="en-US"/>
              </w:rPr>
              <w:t>187,5 мп                          7960 мп                         18550 м2</w:t>
            </w:r>
          </w:p>
        </w:tc>
        <w:tc>
          <w:tcPr>
            <w:tcW w:w="567" w:type="dxa"/>
          </w:tcPr>
          <w:p w14:paraId="49DB2BA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14шт/130мп</w:t>
            </w:r>
          </w:p>
          <w:p w14:paraId="782768E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2195 мп</w:t>
            </w:r>
          </w:p>
          <w:p w14:paraId="1AF07D0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9609 м2</w:t>
            </w:r>
          </w:p>
          <w:p w14:paraId="16FA1D7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11193 м3</w:t>
            </w:r>
          </w:p>
        </w:tc>
        <w:tc>
          <w:tcPr>
            <w:tcW w:w="567" w:type="dxa"/>
          </w:tcPr>
          <w:p w14:paraId="144810A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6шт/62,5мп</w:t>
            </w:r>
          </w:p>
          <w:p w14:paraId="2BB2BA2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600 мп</w:t>
            </w:r>
          </w:p>
          <w:p w14:paraId="029BE62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4532 м2</w:t>
            </w:r>
          </w:p>
          <w:p w14:paraId="31D8147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5754м3</w:t>
            </w:r>
          </w:p>
          <w:p w14:paraId="4995237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110 шт</w:t>
            </w:r>
          </w:p>
          <w:p w14:paraId="797DA89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362 шт</w:t>
            </w:r>
          </w:p>
          <w:p w14:paraId="64B8F94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19,76 км</w:t>
            </w:r>
          </w:p>
        </w:tc>
        <w:tc>
          <w:tcPr>
            <w:tcW w:w="567" w:type="dxa"/>
          </w:tcPr>
          <w:p w14:paraId="273FE59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17шт/</w:t>
            </w:r>
          </w:p>
          <w:p w14:paraId="5957D90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152,5м</w:t>
            </w:r>
          </w:p>
          <w:p w14:paraId="1A2DAF1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10170 м</w:t>
            </w:r>
          </w:p>
          <w:p w14:paraId="65A3057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20292м2</w:t>
            </w:r>
          </w:p>
          <w:p w14:paraId="3A1630C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 шт</w:t>
            </w:r>
          </w:p>
          <w:p w14:paraId="0059134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32 шт</w:t>
            </w:r>
          </w:p>
          <w:p w14:paraId="7444BF3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3730 м</w:t>
            </w:r>
          </w:p>
        </w:tc>
        <w:tc>
          <w:tcPr>
            <w:tcW w:w="709" w:type="dxa"/>
          </w:tcPr>
          <w:p w14:paraId="0C678A1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1056 м</w:t>
            </w:r>
          </w:p>
          <w:p w14:paraId="7B28E9D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6145м2</w:t>
            </w:r>
          </w:p>
          <w:p w14:paraId="6BA0EA3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119шт</w:t>
            </w:r>
          </w:p>
          <w:p w14:paraId="1746813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119шт</w:t>
            </w:r>
          </w:p>
          <w:p w14:paraId="06D82C9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5,7км</w:t>
            </w:r>
          </w:p>
          <w:p w14:paraId="2E328DB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11шт</w:t>
            </w:r>
          </w:p>
          <w:p w14:paraId="64748E6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3шт</w:t>
            </w:r>
          </w:p>
          <w:p w14:paraId="66882A8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10м</w:t>
            </w:r>
          </w:p>
        </w:tc>
        <w:tc>
          <w:tcPr>
            <w:tcW w:w="567" w:type="dxa"/>
          </w:tcPr>
          <w:p w14:paraId="10D596A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2719м2</w:t>
            </w:r>
          </w:p>
        </w:tc>
        <w:tc>
          <w:tcPr>
            <w:tcW w:w="567" w:type="dxa"/>
          </w:tcPr>
          <w:p w14:paraId="6D0245C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1646м2</w:t>
            </w:r>
          </w:p>
        </w:tc>
        <w:tc>
          <w:tcPr>
            <w:tcW w:w="567" w:type="dxa"/>
          </w:tcPr>
          <w:p w14:paraId="0B3D03A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8950м2</w:t>
            </w:r>
          </w:p>
        </w:tc>
        <w:tc>
          <w:tcPr>
            <w:tcW w:w="1134" w:type="dxa"/>
          </w:tcPr>
          <w:p w14:paraId="3EC29F7F"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r>
      <w:tr w:rsidR="0021252F" w:rsidRPr="00D41927" w14:paraId="37D3E703" w14:textId="77777777" w:rsidTr="0021252F">
        <w:tc>
          <w:tcPr>
            <w:tcW w:w="425" w:type="dxa"/>
          </w:tcPr>
          <w:p w14:paraId="48843AD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w:t>
            </w:r>
          </w:p>
        </w:tc>
        <w:tc>
          <w:tcPr>
            <w:tcW w:w="2553" w:type="dxa"/>
          </w:tcPr>
          <w:p w14:paraId="13D107BF"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r w:rsidRPr="00D41927">
              <w:rPr>
                <w:rFonts w:ascii="Times New Roman" w:eastAsia="Calibri" w:hAnsi="Times New Roman" w:cs="Times New Roman"/>
                <w:color w:val="000000" w:themeColor="text1"/>
                <w:sz w:val="20"/>
                <w:szCs w:val="20"/>
              </w:rPr>
              <w:t>Основное мероприятие 2:</w:t>
            </w:r>
          </w:p>
          <w:p w14:paraId="5522D71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8" w:type="dxa"/>
          </w:tcPr>
          <w:p w14:paraId="34A3849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2018 год</w:t>
            </w:r>
          </w:p>
        </w:tc>
        <w:tc>
          <w:tcPr>
            <w:tcW w:w="993" w:type="dxa"/>
          </w:tcPr>
          <w:p w14:paraId="0022AE3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2025 год</w:t>
            </w:r>
          </w:p>
        </w:tc>
        <w:tc>
          <w:tcPr>
            <w:tcW w:w="1984" w:type="dxa"/>
          </w:tcPr>
          <w:p w14:paraId="4D8306A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отдел дорожного хозяйства и жизнеобеспечения;</w:t>
            </w:r>
          </w:p>
          <w:p w14:paraId="36A3A3E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Участники: администрация Завитинского муниципального округа</w:t>
            </w:r>
          </w:p>
        </w:tc>
        <w:tc>
          <w:tcPr>
            <w:tcW w:w="2410" w:type="dxa"/>
          </w:tcPr>
          <w:p w14:paraId="3ED42F6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Содержание автомобильных дорог общего пользования, км</w:t>
            </w:r>
          </w:p>
        </w:tc>
        <w:tc>
          <w:tcPr>
            <w:tcW w:w="992" w:type="dxa"/>
          </w:tcPr>
          <w:p w14:paraId="6D2B9C1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129,1</w:t>
            </w:r>
          </w:p>
        </w:tc>
        <w:tc>
          <w:tcPr>
            <w:tcW w:w="567" w:type="dxa"/>
          </w:tcPr>
          <w:p w14:paraId="3D10337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129,1</w:t>
            </w:r>
          </w:p>
        </w:tc>
        <w:tc>
          <w:tcPr>
            <w:tcW w:w="567" w:type="dxa"/>
          </w:tcPr>
          <w:p w14:paraId="319321B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136,4</w:t>
            </w:r>
          </w:p>
        </w:tc>
        <w:tc>
          <w:tcPr>
            <w:tcW w:w="567" w:type="dxa"/>
          </w:tcPr>
          <w:p w14:paraId="7480456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130,7</w:t>
            </w:r>
          </w:p>
        </w:tc>
        <w:tc>
          <w:tcPr>
            <w:tcW w:w="567" w:type="dxa"/>
          </w:tcPr>
          <w:p w14:paraId="77F2C8B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131,2</w:t>
            </w:r>
          </w:p>
        </w:tc>
        <w:tc>
          <w:tcPr>
            <w:tcW w:w="709" w:type="dxa"/>
          </w:tcPr>
          <w:p w14:paraId="380C22E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44A2BCF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32386EE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567" w:type="dxa"/>
          </w:tcPr>
          <w:p w14:paraId="3A02801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221,502</w:t>
            </w:r>
          </w:p>
        </w:tc>
        <w:tc>
          <w:tcPr>
            <w:tcW w:w="1134" w:type="dxa"/>
          </w:tcPr>
          <w:p w14:paraId="0CF89760"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r>
      <w:tr w:rsidR="0021252F" w:rsidRPr="00D41927" w14:paraId="6D60B9AA" w14:textId="77777777" w:rsidTr="0021252F">
        <w:tc>
          <w:tcPr>
            <w:tcW w:w="425" w:type="dxa"/>
            <w:vMerge w:val="restart"/>
          </w:tcPr>
          <w:p w14:paraId="57522D3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w:t>
            </w:r>
          </w:p>
        </w:tc>
        <w:tc>
          <w:tcPr>
            <w:tcW w:w="2553" w:type="dxa"/>
            <w:vMerge w:val="restart"/>
          </w:tcPr>
          <w:p w14:paraId="069D69A1"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r w:rsidRPr="00D41927">
              <w:rPr>
                <w:rFonts w:ascii="Times New Roman" w:eastAsia="Calibri" w:hAnsi="Times New Roman" w:cs="Times New Roman"/>
                <w:color w:val="000000" w:themeColor="text1"/>
                <w:sz w:val="20"/>
                <w:szCs w:val="20"/>
              </w:rPr>
              <w:t>Основное мероприятие 3:</w:t>
            </w:r>
          </w:p>
          <w:p w14:paraId="5FEA0660"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r w:rsidRPr="00D41927">
              <w:rPr>
                <w:rFonts w:ascii="Times New Roman" w:eastAsia="Calibri" w:hAnsi="Times New Roman" w:cs="Times New Roman"/>
                <w:color w:val="000000" w:themeColor="text1"/>
                <w:sz w:val="20"/>
                <w:szCs w:val="20"/>
              </w:rPr>
              <w:lastRenderedPageBreak/>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8" w:type="dxa"/>
            <w:vMerge w:val="restart"/>
          </w:tcPr>
          <w:p w14:paraId="3003764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lastRenderedPageBreak/>
              <w:t>2020 год</w:t>
            </w:r>
          </w:p>
        </w:tc>
        <w:tc>
          <w:tcPr>
            <w:tcW w:w="993" w:type="dxa"/>
            <w:vMerge w:val="restart"/>
          </w:tcPr>
          <w:p w14:paraId="0FDC6C3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2025 год</w:t>
            </w:r>
          </w:p>
        </w:tc>
        <w:tc>
          <w:tcPr>
            <w:tcW w:w="1984" w:type="dxa"/>
            <w:vMerge w:val="restart"/>
          </w:tcPr>
          <w:p w14:paraId="163124B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отдел дорожного хозяйства и жизнеобеспечения;</w:t>
            </w:r>
          </w:p>
          <w:p w14:paraId="765A886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Участники: администрация Завитинского муниципального округа </w:t>
            </w:r>
          </w:p>
        </w:tc>
        <w:tc>
          <w:tcPr>
            <w:tcW w:w="2410" w:type="dxa"/>
          </w:tcPr>
          <w:p w14:paraId="0A2F9DE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Прирост протяженности автомобильных дорог </w:t>
            </w:r>
            <w:r w:rsidRPr="00D41927">
              <w:rPr>
                <w:rFonts w:ascii="Times New Roman" w:hAnsi="Times New Roman" w:cs="Times New Roman"/>
                <w:color w:val="000000" w:themeColor="text1"/>
              </w:rPr>
              <w:lastRenderedPageBreak/>
              <w:t>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992" w:type="dxa"/>
            <w:shd w:val="clear" w:color="auto" w:fill="auto"/>
          </w:tcPr>
          <w:p w14:paraId="5FCA641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lastRenderedPageBreak/>
              <w:t>0</w:t>
            </w:r>
          </w:p>
        </w:tc>
        <w:tc>
          <w:tcPr>
            <w:tcW w:w="567" w:type="dxa"/>
          </w:tcPr>
          <w:p w14:paraId="726E9BC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185AD77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7008D6A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4,5</w:t>
            </w:r>
          </w:p>
        </w:tc>
        <w:tc>
          <w:tcPr>
            <w:tcW w:w="567" w:type="dxa"/>
          </w:tcPr>
          <w:p w14:paraId="1E1FD07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4,9</w:t>
            </w:r>
          </w:p>
        </w:tc>
        <w:tc>
          <w:tcPr>
            <w:tcW w:w="709" w:type="dxa"/>
          </w:tcPr>
          <w:p w14:paraId="458DFCC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5,0</w:t>
            </w:r>
          </w:p>
        </w:tc>
        <w:tc>
          <w:tcPr>
            <w:tcW w:w="567" w:type="dxa"/>
          </w:tcPr>
          <w:p w14:paraId="73279FC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5,0</w:t>
            </w:r>
          </w:p>
        </w:tc>
        <w:tc>
          <w:tcPr>
            <w:tcW w:w="567" w:type="dxa"/>
          </w:tcPr>
          <w:p w14:paraId="5228AF2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5,0</w:t>
            </w:r>
          </w:p>
        </w:tc>
        <w:tc>
          <w:tcPr>
            <w:tcW w:w="567" w:type="dxa"/>
          </w:tcPr>
          <w:p w14:paraId="7DD4C86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5,0</w:t>
            </w:r>
          </w:p>
        </w:tc>
        <w:tc>
          <w:tcPr>
            <w:tcW w:w="1134" w:type="dxa"/>
          </w:tcPr>
          <w:p w14:paraId="671A0C8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100</w:t>
            </w:r>
          </w:p>
        </w:tc>
      </w:tr>
      <w:tr w:rsidR="0021252F" w:rsidRPr="00D41927" w14:paraId="2E5CCD0B" w14:textId="77777777" w:rsidTr="0021252F">
        <w:tc>
          <w:tcPr>
            <w:tcW w:w="425" w:type="dxa"/>
            <w:vMerge/>
          </w:tcPr>
          <w:p w14:paraId="32BFA84B"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553" w:type="dxa"/>
            <w:vMerge/>
          </w:tcPr>
          <w:p w14:paraId="7DA810B2"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p>
        </w:tc>
        <w:tc>
          <w:tcPr>
            <w:tcW w:w="708" w:type="dxa"/>
            <w:vMerge/>
          </w:tcPr>
          <w:p w14:paraId="3395797F"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993" w:type="dxa"/>
            <w:vMerge/>
          </w:tcPr>
          <w:p w14:paraId="0862C84B"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1984" w:type="dxa"/>
            <w:vMerge/>
          </w:tcPr>
          <w:p w14:paraId="50AA9FD7"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410" w:type="dxa"/>
          </w:tcPr>
          <w:p w14:paraId="3CC2D69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Доля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общей протяженности автомобильных дорог, %</w:t>
            </w:r>
          </w:p>
        </w:tc>
        <w:tc>
          <w:tcPr>
            <w:tcW w:w="992" w:type="dxa"/>
            <w:shd w:val="clear" w:color="auto" w:fill="auto"/>
          </w:tcPr>
          <w:p w14:paraId="19AF56B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769F827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605D58C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13,7</w:t>
            </w:r>
          </w:p>
        </w:tc>
        <w:tc>
          <w:tcPr>
            <w:tcW w:w="567" w:type="dxa"/>
          </w:tcPr>
          <w:p w14:paraId="7824088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17</w:t>
            </w:r>
          </w:p>
        </w:tc>
        <w:tc>
          <w:tcPr>
            <w:tcW w:w="567" w:type="dxa"/>
          </w:tcPr>
          <w:p w14:paraId="196850B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26</w:t>
            </w:r>
          </w:p>
        </w:tc>
        <w:tc>
          <w:tcPr>
            <w:tcW w:w="709" w:type="dxa"/>
          </w:tcPr>
          <w:p w14:paraId="51EDCB3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31</w:t>
            </w:r>
          </w:p>
        </w:tc>
        <w:tc>
          <w:tcPr>
            <w:tcW w:w="567" w:type="dxa"/>
          </w:tcPr>
          <w:p w14:paraId="2A998FB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38</w:t>
            </w:r>
          </w:p>
        </w:tc>
        <w:tc>
          <w:tcPr>
            <w:tcW w:w="567" w:type="dxa"/>
          </w:tcPr>
          <w:p w14:paraId="602B22B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45</w:t>
            </w:r>
          </w:p>
        </w:tc>
        <w:tc>
          <w:tcPr>
            <w:tcW w:w="567" w:type="dxa"/>
          </w:tcPr>
          <w:p w14:paraId="71DEB784"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50</w:t>
            </w:r>
          </w:p>
        </w:tc>
        <w:tc>
          <w:tcPr>
            <w:tcW w:w="1134" w:type="dxa"/>
          </w:tcPr>
          <w:p w14:paraId="08332D4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100</w:t>
            </w:r>
          </w:p>
        </w:tc>
      </w:tr>
      <w:tr w:rsidR="0021252F" w:rsidRPr="00D41927" w14:paraId="0A8CC3A2" w14:textId="77777777" w:rsidTr="0021252F">
        <w:tc>
          <w:tcPr>
            <w:tcW w:w="425" w:type="dxa"/>
            <w:vMerge/>
          </w:tcPr>
          <w:p w14:paraId="3932E714"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553" w:type="dxa"/>
            <w:vMerge/>
          </w:tcPr>
          <w:p w14:paraId="70D7BA10"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p>
        </w:tc>
        <w:tc>
          <w:tcPr>
            <w:tcW w:w="708" w:type="dxa"/>
            <w:vMerge/>
          </w:tcPr>
          <w:p w14:paraId="1F09E2D0"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993" w:type="dxa"/>
            <w:vMerge/>
          </w:tcPr>
          <w:p w14:paraId="594F07B9"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1984" w:type="dxa"/>
            <w:vMerge/>
          </w:tcPr>
          <w:p w14:paraId="47E82CF5"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410" w:type="dxa"/>
          </w:tcPr>
          <w:p w14:paraId="31118A4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Прирост протяженности сети автомобильных дорог общего пользования местного значения   на территории Завитинского муниципального округа в результате строительства новых автомобильных дорог, км </w:t>
            </w:r>
          </w:p>
        </w:tc>
        <w:tc>
          <w:tcPr>
            <w:tcW w:w="992" w:type="dxa"/>
            <w:shd w:val="clear" w:color="auto" w:fill="auto"/>
          </w:tcPr>
          <w:p w14:paraId="08F3508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79658A2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477314E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24F698A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234AD5E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709" w:type="dxa"/>
          </w:tcPr>
          <w:p w14:paraId="08FC97D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5D5B0C25"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08EDC1E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2433B7CC"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1134" w:type="dxa"/>
          </w:tcPr>
          <w:p w14:paraId="6F1EC58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r>
      <w:tr w:rsidR="0021252F" w:rsidRPr="00D41927" w14:paraId="2C193BC8" w14:textId="77777777" w:rsidTr="0021252F">
        <w:tc>
          <w:tcPr>
            <w:tcW w:w="425" w:type="dxa"/>
            <w:vMerge/>
          </w:tcPr>
          <w:p w14:paraId="5539CD6E"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553" w:type="dxa"/>
            <w:vMerge/>
          </w:tcPr>
          <w:p w14:paraId="258ADBEA"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p>
        </w:tc>
        <w:tc>
          <w:tcPr>
            <w:tcW w:w="708" w:type="dxa"/>
            <w:vMerge/>
          </w:tcPr>
          <w:p w14:paraId="5B236983"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993" w:type="dxa"/>
            <w:vMerge/>
          </w:tcPr>
          <w:p w14:paraId="7893A7B2"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1984" w:type="dxa"/>
            <w:vMerge/>
          </w:tcPr>
          <w:p w14:paraId="53954116"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c>
          <w:tcPr>
            <w:tcW w:w="2410" w:type="dxa"/>
          </w:tcPr>
          <w:p w14:paraId="1FEED8B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 xml:space="preserve">Прирост протяженности автомобильных дорог общего пользования местного значения   на территории Завитинского муниципального округа, </w:t>
            </w:r>
            <w:r w:rsidRPr="00D41927">
              <w:rPr>
                <w:rFonts w:ascii="Times New Roman" w:hAnsi="Times New Roman" w:cs="Times New Roman"/>
                <w:color w:val="000000" w:themeColor="text1"/>
              </w:rPr>
              <w:lastRenderedPageBreak/>
              <w:t>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992" w:type="dxa"/>
            <w:shd w:val="clear" w:color="auto" w:fill="auto"/>
          </w:tcPr>
          <w:p w14:paraId="28FC914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lastRenderedPageBreak/>
              <w:t>0</w:t>
            </w:r>
          </w:p>
        </w:tc>
        <w:tc>
          <w:tcPr>
            <w:tcW w:w="567" w:type="dxa"/>
          </w:tcPr>
          <w:p w14:paraId="7C5E8F2F"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52A7ECF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0F3AB958"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5AE510E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709" w:type="dxa"/>
          </w:tcPr>
          <w:p w14:paraId="20C54C2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4C07216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489A215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5BFE2980"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1134" w:type="dxa"/>
          </w:tcPr>
          <w:p w14:paraId="408AE8F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r>
      <w:tr w:rsidR="0021252F" w:rsidRPr="00D41927" w14:paraId="2FF10D7F" w14:textId="77777777" w:rsidTr="0021252F">
        <w:trPr>
          <w:trHeight w:val="2441"/>
        </w:trPr>
        <w:tc>
          <w:tcPr>
            <w:tcW w:w="425" w:type="dxa"/>
          </w:tcPr>
          <w:p w14:paraId="5F17238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1.4</w:t>
            </w:r>
          </w:p>
        </w:tc>
        <w:tc>
          <w:tcPr>
            <w:tcW w:w="2553" w:type="dxa"/>
          </w:tcPr>
          <w:p w14:paraId="15BAAA8B"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r w:rsidRPr="00D41927">
              <w:rPr>
                <w:rFonts w:ascii="Times New Roman" w:eastAsia="Calibri" w:hAnsi="Times New Roman" w:cs="Times New Roman"/>
                <w:color w:val="000000" w:themeColor="text1"/>
                <w:sz w:val="20"/>
                <w:szCs w:val="20"/>
              </w:rPr>
              <w:t>Основное мероприятие 4: «Изготовление технических паспортов автомобильных дорог общего пользования местного значения Завитинского муниципального округа»</w:t>
            </w:r>
          </w:p>
          <w:p w14:paraId="352D4853" w14:textId="77777777" w:rsidR="00D41927" w:rsidRPr="00D41927" w:rsidRDefault="00D41927" w:rsidP="00D41927">
            <w:pPr>
              <w:spacing w:after="0" w:line="240" w:lineRule="auto"/>
              <w:jc w:val="both"/>
              <w:rPr>
                <w:rFonts w:ascii="Times New Roman" w:eastAsia="Calibri" w:hAnsi="Times New Roman" w:cs="Times New Roman"/>
                <w:color w:val="000000" w:themeColor="text1"/>
                <w:sz w:val="20"/>
                <w:szCs w:val="20"/>
              </w:rPr>
            </w:pPr>
          </w:p>
        </w:tc>
        <w:tc>
          <w:tcPr>
            <w:tcW w:w="708" w:type="dxa"/>
          </w:tcPr>
          <w:p w14:paraId="253C69F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2021</w:t>
            </w:r>
          </w:p>
        </w:tc>
        <w:tc>
          <w:tcPr>
            <w:tcW w:w="993" w:type="dxa"/>
          </w:tcPr>
          <w:p w14:paraId="19BA5CC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2021</w:t>
            </w:r>
          </w:p>
        </w:tc>
        <w:tc>
          <w:tcPr>
            <w:tcW w:w="1984" w:type="dxa"/>
          </w:tcPr>
          <w:p w14:paraId="1D86510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Координатор: отдел дорожного хозяйства и жизнеобеспечения;</w:t>
            </w:r>
          </w:p>
          <w:p w14:paraId="44DE5FD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Участники: администрация Завитинского муниципального округа</w:t>
            </w:r>
          </w:p>
        </w:tc>
        <w:tc>
          <w:tcPr>
            <w:tcW w:w="2410" w:type="dxa"/>
          </w:tcPr>
          <w:p w14:paraId="22108C96"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eastAsia="Calibri" w:hAnsi="Times New Roman" w:cs="Times New Roman"/>
                <w:color w:val="000000" w:themeColor="text1"/>
              </w:rPr>
              <w:t>Изготовление технических паспортов автомобильных дорог общего пользования местного значения Завитинского муниципального округа, шт</w:t>
            </w:r>
          </w:p>
        </w:tc>
        <w:tc>
          <w:tcPr>
            <w:tcW w:w="992" w:type="dxa"/>
            <w:shd w:val="clear" w:color="auto" w:fill="auto"/>
          </w:tcPr>
          <w:p w14:paraId="6FEE0E29"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2</w:t>
            </w:r>
          </w:p>
        </w:tc>
        <w:tc>
          <w:tcPr>
            <w:tcW w:w="567" w:type="dxa"/>
          </w:tcPr>
          <w:p w14:paraId="1AA23987"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5C85A29E"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0DBC788B"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12692A9D"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127</w:t>
            </w:r>
          </w:p>
        </w:tc>
        <w:tc>
          <w:tcPr>
            <w:tcW w:w="709" w:type="dxa"/>
          </w:tcPr>
          <w:p w14:paraId="679492C3"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49CF38DA"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2DC4E042"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567" w:type="dxa"/>
          </w:tcPr>
          <w:p w14:paraId="74DC0E61" w14:textId="77777777" w:rsidR="00D41927" w:rsidRPr="00D41927" w:rsidRDefault="00D41927" w:rsidP="00D41927">
            <w:pPr>
              <w:pStyle w:val="ConsPlusNormal"/>
              <w:ind w:firstLine="0"/>
              <w:jc w:val="both"/>
              <w:rPr>
                <w:rFonts w:ascii="Times New Roman" w:hAnsi="Times New Roman" w:cs="Times New Roman"/>
                <w:color w:val="000000" w:themeColor="text1"/>
              </w:rPr>
            </w:pPr>
            <w:r w:rsidRPr="00D41927">
              <w:rPr>
                <w:rFonts w:ascii="Times New Roman" w:hAnsi="Times New Roman" w:cs="Times New Roman"/>
                <w:color w:val="000000" w:themeColor="text1"/>
              </w:rPr>
              <w:t>0</w:t>
            </w:r>
          </w:p>
        </w:tc>
        <w:tc>
          <w:tcPr>
            <w:tcW w:w="1134" w:type="dxa"/>
          </w:tcPr>
          <w:p w14:paraId="3920873D" w14:textId="77777777" w:rsidR="00D41927" w:rsidRPr="00D41927" w:rsidRDefault="00D41927" w:rsidP="00D41927">
            <w:pPr>
              <w:pStyle w:val="ConsPlusNormal"/>
              <w:ind w:firstLine="0"/>
              <w:jc w:val="both"/>
              <w:rPr>
                <w:rFonts w:ascii="Times New Roman" w:hAnsi="Times New Roman" w:cs="Times New Roman"/>
                <w:color w:val="000000" w:themeColor="text1"/>
              </w:rPr>
            </w:pPr>
          </w:p>
        </w:tc>
      </w:tr>
    </w:tbl>
    <w:p w14:paraId="4B89FDE9"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p w14:paraId="62F244C8" w14:textId="727D1366"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Приложение № 2</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к муниципальной программе</w:t>
      </w:r>
      <w:r w:rsidR="0021252F">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муниципального округа из различных источников финансирования </w:t>
      </w:r>
    </w:p>
    <w:tbl>
      <w:tblPr>
        <w:tblW w:w="52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1947"/>
        <w:gridCol w:w="2476"/>
        <w:gridCol w:w="2266"/>
        <w:gridCol w:w="428"/>
        <w:gridCol w:w="428"/>
        <w:gridCol w:w="569"/>
        <w:gridCol w:w="848"/>
        <w:gridCol w:w="993"/>
        <w:gridCol w:w="993"/>
        <w:gridCol w:w="993"/>
        <w:gridCol w:w="993"/>
        <w:gridCol w:w="710"/>
        <w:gridCol w:w="707"/>
        <w:gridCol w:w="720"/>
        <w:gridCol w:w="691"/>
      </w:tblGrid>
      <w:tr w:rsidR="00D41927" w:rsidRPr="0021252F" w14:paraId="043A4C13" w14:textId="77777777" w:rsidTr="0079786A">
        <w:trPr>
          <w:trHeight w:val="619"/>
        </w:trPr>
        <w:tc>
          <w:tcPr>
            <w:tcW w:w="207" w:type="pct"/>
            <w:vMerge w:val="restart"/>
          </w:tcPr>
          <w:p w14:paraId="0345A8E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N п/п</w:t>
            </w:r>
          </w:p>
        </w:tc>
        <w:tc>
          <w:tcPr>
            <w:tcW w:w="592" w:type="pct"/>
            <w:vMerge w:val="restart"/>
          </w:tcPr>
          <w:p w14:paraId="226D037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Наименование муниципальной программы, подпрограммы, основного мероприятия</w:t>
            </w:r>
            <w:r w:rsidRPr="0021252F">
              <w:rPr>
                <w:rFonts w:ascii="Times New Roman" w:eastAsia="Calibri" w:hAnsi="Times New Roman" w:cs="Times New Roman"/>
                <w:color w:val="000000" w:themeColor="text1"/>
                <w:sz w:val="18"/>
                <w:szCs w:val="18"/>
              </w:rPr>
              <w:t>, мероприятия</w:t>
            </w:r>
          </w:p>
        </w:tc>
        <w:tc>
          <w:tcPr>
            <w:tcW w:w="753" w:type="pct"/>
            <w:vMerge w:val="restart"/>
          </w:tcPr>
          <w:p w14:paraId="4B2A3DB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Координатор муниципальной программы, координатор подпрограммы, участники муниципальной программы</w:t>
            </w:r>
          </w:p>
        </w:tc>
        <w:tc>
          <w:tcPr>
            <w:tcW w:w="689" w:type="pct"/>
            <w:vMerge w:val="restart"/>
          </w:tcPr>
          <w:p w14:paraId="2E8DF49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Источники финансирования</w:t>
            </w:r>
          </w:p>
        </w:tc>
        <w:tc>
          <w:tcPr>
            <w:tcW w:w="433" w:type="pct"/>
            <w:gridSpan w:val="3"/>
          </w:tcPr>
          <w:p w14:paraId="16ED024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Код бюджетной классификации </w:t>
            </w:r>
          </w:p>
        </w:tc>
        <w:tc>
          <w:tcPr>
            <w:tcW w:w="2326" w:type="pct"/>
            <w:gridSpan w:val="9"/>
          </w:tcPr>
          <w:p w14:paraId="1D7DF55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Оценка расходов (тыс. рублей)</w:t>
            </w:r>
          </w:p>
        </w:tc>
      </w:tr>
      <w:tr w:rsidR="0021252F" w:rsidRPr="0021252F" w14:paraId="58B05A30" w14:textId="77777777" w:rsidTr="0079786A">
        <w:trPr>
          <w:cantSplit/>
          <w:trHeight w:val="844"/>
        </w:trPr>
        <w:tc>
          <w:tcPr>
            <w:tcW w:w="207" w:type="pct"/>
            <w:vMerge/>
          </w:tcPr>
          <w:p w14:paraId="4B8528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E65232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9030A4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vMerge/>
          </w:tcPr>
          <w:p w14:paraId="24AD2D1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textDirection w:val="btLr"/>
          </w:tcPr>
          <w:p w14:paraId="22A79E2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ГРБС</w:t>
            </w:r>
            <w:r w:rsidRPr="0021252F">
              <w:rPr>
                <w:rFonts w:ascii="Times New Roman" w:hAnsi="Times New Roman" w:cs="Times New Roman"/>
                <w:color w:val="000000" w:themeColor="text1"/>
                <w:sz w:val="18"/>
                <w:szCs w:val="18"/>
              </w:rPr>
              <w:t xml:space="preserve"> </w:t>
            </w:r>
          </w:p>
        </w:tc>
        <w:tc>
          <w:tcPr>
            <w:tcW w:w="130" w:type="pct"/>
            <w:textDirection w:val="btLr"/>
          </w:tcPr>
          <w:p w14:paraId="136B0CF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Рз ПР</w:t>
            </w:r>
          </w:p>
        </w:tc>
        <w:tc>
          <w:tcPr>
            <w:tcW w:w="173" w:type="pct"/>
            <w:textDirection w:val="btLr"/>
            <w:vAlign w:val="center"/>
          </w:tcPr>
          <w:p w14:paraId="0CDE496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КЦСР</w:t>
            </w:r>
          </w:p>
        </w:tc>
        <w:tc>
          <w:tcPr>
            <w:tcW w:w="258" w:type="pct"/>
          </w:tcPr>
          <w:p w14:paraId="46B3128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Всего</w:t>
            </w:r>
          </w:p>
        </w:tc>
        <w:tc>
          <w:tcPr>
            <w:tcW w:w="302" w:type="pct"/>
          </w:tcPr>
          <w:p w14:paraId="5EDA35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2018 год</w:t>
            </w:r>
          </w:p>
        </w:tc>
        <w:tc>
          <w:tcPr>
            <w:tcW w:w="302" w:type="pct"/>
          </w:tcPr>
          <w:p w14:paraId="74500B1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2019 год </w:t>
            </w:r>
          </w:p>
        </w:tc>
        <w:tc>
          <w:tcPr>
            <w:tcW w:w="302" w:type="pct"/>
          </w:tcPr>
          <w:p w14:paraId="3DC63B9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2020 </w:t>
            </w:r>
          </w:p>
          <w:p w14:paraId="78E9A9C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год</w:t>
            </w:r>
          </w:p>
        </w:tc>
        <w:tc>
          <w:tcPr>
            <w:tcW w:w="302" w:type="pct"/>
            <w:shd w:val="clear" w:color="auto" w:fill="FFFFFF" w:themeFill="background1"/>
          </w:tcPr>
          <w:p w14:paraId="372457B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2021 </w:t>
            </w:r>
          </w:p>
          <w:p w14:paraId="0847037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год</w:t>
            </w:r>
          </w:p>
        </w:tc>
        <w:tc>
          <w:tcPr>
            <w:tcW w:w="216" w:type="pct"/>
          </w:tcPr>
          <w:p w14:paraId="275BE3B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2022 </w:t>
            </w:r>
          </w:p>
          <w:p w14:paraId="0B3B98E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год</w:t>
            </w:r>
          </w:p>
        </w:tc>
        <w:tc>
          <w:tcPr>
            <w:tcW w:w="215" w:type="pct"/>
          </w:tcPr>
          <w:p w14:paraId="0865C35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2023 </w:t>
            </w:r>
          </w:p>
          <w:p w14:paraId="4302B56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год</w:t>
            </w:r>
          </w:p>
        </w:tc>
        <w:tc>
          <w:tcPr>
            <w:tcW w:w="219" w:type="pct"/>
          </w:tcPr>
          <w:p w14:paraId="59F5BB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2024 год</w:t>
            </w:r>
          </w:p>
        </w:tc>
        <w:tc>
          <w:tcPr>
            <w:tcW w:w="210" w:type="pct"/>
          </w:tcPr>
          <w:p w14:paraId="432CFF5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2025 </w:t>
            </w:r>
          </w:p>
          <w:p w14:paraId="304B6D6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год</w:t>
            </w:r>
          </w:p>
        </w:tc>
      </w:tr>
      <w:tr w:rsidR="0021252F" w:rsidRPr="0021252F" w14:paraId="67664B53" w14:textId="77777777" w:rsidTr="0079786A">
        <w:tc>
          <w:tcPr>
            <w:tcW w:w="207" w:type="pct"/>
          </w:tcPr>
          <w:p w14:paraId="0080BA8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w:t>
            </w:r>
          </w:p>
        </w:tc>
        <w:tc>
          <w:tcPr>
            <w:tcW w:w="592" w:type="pct"/>
          </w:tcPr>
          <w:p w14:paraId="657FC33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w:t>
            </w:r>
          </w:p>
        </w:tc>
        <w:tc>
          <w:tcPr>
            <w:tcW w:w="753" w:type="pct"/>
          </w:tcPr>
          <w:p w14:paraId="717246A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w:t>
            </w:r>
          </w:p>
        </w:tc>
        <w:tc>
          <w:tcPr>
            <w:tcW w:w="689" w:type="pct"/>
          </w:tcPr>
          <w:p w14:paraId="480DD9F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w:t>
            </w:r>
          </w:p>
        </w:tc>
        <w:tc>
          <w:tcPr>
            <w:tcW w:w="130" w:type="pct"/>
          </w:tcPr>
          <w:p w14:paraId="566F123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5</w:t>
            </w:r>
          </w:p>
        </w:tc>
        <w:tc>
          <w:tcPr>
            <w:tcW w:w="130" w:type="pct"/>
          </w:tcPr>
          <w:p w14:paraId="7E1AF1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w:t>
            </w:r>
          </w:p>
        </w:tc>
        <w:tc>
          <w:tcPr>
            <w:tcW w:w="173" w:type="pct"/>
          </w:tcPr>
          <w:p w14:paraId="6AAE5D7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w:t>
            </w:r>
          </w:p>
        </w:tc>
        <w:tc>
          <w:tcPr>
            <w:tcW w:w="258" w:type="pct"/>
          </w:tcPr>
          <w:p w14:paraId="3E45569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8</w:t>
            </w:r>
          </w:p>
        </w:tc>
        <w:tc>
          <w:tcPr>
            <w:tcW w:w="302" w:type="pct"/>
          </w:tcPr>
          <w:p w14:paraId="05185C1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9</w:t>
            </w:r>
          </w:p>
        </w:tc>
        <w:tc>
          <w:tcPr>
            <w:tcW w:w="302" w:type="pct"/>
          </w:tcPr>
          <w:p w14:paraId="12929C4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w:t>
            </w:r>
          </w:p>
        </w:tc>
        <w:tc>
          <w:tcPr>
            <w:tcW w:w="302" w:type="pct"/>
          </w:tcPr>
          <w:p w14:paraId="1D821E2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w:t>
            </w:r>
          </w:p>
        </w:tc>
        <w:tc>
          <w:tcPr>
            <w:tcW w:w="302" w:type="pct"/>
            <w:shd w:val="clear" w:color="auto" w:fill="FFFFFF" w:themeFill="background1"/>
          </w:tcPr>
          <w:p w14:paraId="23CC315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12</w:t>
            </w:r>
          </w:p>
        </w:tc>
        <w:tc>
          <w:tcPr>
            <w:tcW w:w="216" w:type="pct"/>
          </w:tcPr>
          <w:p w14:paraId="6B8C8D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13</w:t>
            </w:r>
          </w:p>
        </w:tc>
        <w:tc>
          <w:tcPr>
            <w:tcW w:w="215" w:type="pct"/>
          </w:tcPr>
          <w:p w14:paraId="0A28ACB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14</w:t>
            </w:r>
          </w:p>
        </w:tc>
        <w:tc>
          <w:tcPr>
            <w:tcW w:w="219" w:type="pct"/>
          </w:tcPr>
          <w:p w14:paraId="5577C29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15</w:t>
            </w:r>
          </w:p>
        </w:tc>
        <w:tc>
          <w:tcPr>
            <w:tcW w:w="210" w:type="pct"/>
          </w:tcPr>
          <w:p w14:paraId="6E705B2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16</w:t>
            </w:r>
          </w:p>
        </w:tc>
      </w:tr>
      <w:tr w:rsidR="0021252F" w:rsidRPr="0021252F" w14:paraId="2A6B621E" w14:textId="77777777" w:rsidTr="0079786A">
        <w:trPr>
          <w:trHeight w:val="49"/>
        </w:trPr>
        <w:tc>
          <w:tcPr>
            <w:tcW w:w="207" w:type="pct"/>
            <w:vMerge w:val="restart"/>
          </w:tcPr>
          <w:p w14:paraId="5A648CB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w:t>
            </w:r>
          </w:p>
        </w:tc>
        <w:tc>
          <w:tcPr>
            <w:tcW w:w="592" w:type="pct"/>
            <w:vMerge w:val="restart"/>
          </w:tcPr>
          <w:p w14:paraId="5E78037A"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Муниципальная программа «Развитие сети автомобильных дорог общего пользования Завитинского муниципального округа»</w:t>
            </w:r>
          </w:p>
          <w:p w14:paraId="3D2A50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1B6C02B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19B0688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val="restart"/>
          </w:tcPr>
          <w:p w14:paraId="1FA6617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4CF650C6"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2085926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F4E1E0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Всего</w:t>
            </w:r>
          </w:p>
        </w:tc>
        <w:tc>
          <w:tcPr>
            <w:tcW w:w="130" w:type="pct"/>
            <w:vMerge w:val="restart"/>
            <w:textDirection w:val="btLr"/>
          </w:tcPr>
          <w:p w14:paraId="32E3F879"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tcPr>
          <w:p w14:paraId="6EBFF752"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557FFBED"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64.0.00.00000</w:t>
            </w:r>
          </w:p>
        </w:tc>
        <w:tc>
          <w:tcPr>
            <w:tcW w:w="258" w:type="pct"/>
          </w:tcPr>
          <w:p w14:paraId="29F085BF"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199994,2</w:t>
            </w:r>
          </w:p>
        </w:tc>
        <w:tc>
          <w:tcPr>
            <w:tcW w:w="302" w:type="pct"/>
          </w:tcPr>
          <w:p w14:paraId="0B47B14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6661,69</w:t>
            </w:r>
          </w:p>
        </w:tc>
        <w:tc>
          <w:tcPr>
            <w:tcW w:w="302" w:type="pct"/>
          </w:tcPr>
          <w:p w14:paraId="5868AFC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15029,772</w:t>
            </w:r>
          </w:p>
        </w:tc>
        <w:tc>
          <w:tcPr>
            <w:tcW w:w="302" w:type="pct"/>
          </w:tcPr>
          <w:p w14:paraId="432D68D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31689,38</w:t>
            </w:r>
          </w:p>
        </w:tc>
        <w:tc>
          <w:tcPr>
            <w:tcW w:w="302" w:type="pct"/>
            <w:shd w:val="clear" w:color="auto" w:fill="FFFFFF" w:themeFill="background1"/>
          </w:tcPr>
          <w:p w14:paraId="401B2B3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35970,67</w:t>
            </w:r>
          </w:p>
        </w:tc>
        <w:tc>
          <w:tcPr>
            <w:tcW w:w="216" w:type="pct"/>
          </w:tcPr>
          <w:p w14:paraId="6D55982C"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47697,5</w:t>
            </w:r>
          </w:p>
        </w:tc>
        <w:tc>
          <w:tcPr>
            <w:tcW w:w="215" w:type="pct"/>
          </w:tcPr>
          <w:p w14:paraId="07BBBCDC"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18746</w:t>
            </w:r>
          </w:p>
        </w:tc>
        <w:tc>
          <w:tcPr>
            <w:tcW w:w="219" w:type="pct"/>
          </w:tcPr>
          <w:p w14:paraId="4848F48D"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17714,4</w:t>
            </w:r>
          </w:p>
        </w:tc>
        <w:tc>
          <w:tcPr>
            <w:tcW w:w="210" w:type="pct"/>
          </w:tcPr>
          <w:p w14:paraId="31DA9AA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26484,76</w:t>
            </w:r>
          </w:p>
        </w:tc>
      </w:tr>
      <w:tr w:rsidR="0021252F" w:rsidRPr="0021252F" w14:paraId="4CA0F2B4" w14:textId="77777777" w:rsidTr="0079786A">
        <w:trPr>
          <w:trHeight w:val="197"/>
        </w:trPr>
        <w:tc>
          <w:tcPr>
            <w:tcW w:w="207" w:type="pct"/>
            <w:vMerge/>
          </w:tcPr>
          <w:p w14:paraId="749FD8E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3505AF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CBDF81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0EE26B36"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1F37B19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36A49F7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64862EC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0ABDA25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22400,0</w:t>
            </w:r>
          </w:p>
        </w:tc>
        <w:tc>
          <w:tcPr>
            <w:tcW w:w="302" w:type="pct"/>
          </w:tcPr>
          <w:p w14:paraId="2809F53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1102FD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0509340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11000,0</w:t>
            </w:r>
          </w:p>
        </w:tc>
        <w:tc>
          <w:tcPr>
            <w:tcW w:w="302" w:type="pct"/>
            <w:shd w:val="clear" w:color="auto" w:fill="FFFFFF" w:themeFill="background1"/>
          </w:tcPr>
          <w:p w14:paraId="4D1E15A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11400,0</w:t>
            </w:r>
          </w:p>
        </w:tc>
        <w:tc>
          <w:tcPr>
            <w:tcW w:w="216" w:type="pct"/>
          </w:tcPr>
          <w:p w14:paraId="1632C14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342E81F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773B9B4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44C1748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790092ED" w14:textId="77777777" w:rsidTr="0079786A">
        <w:trPr>
          <w:trHeight w:val="277"/>
        </w:trPr>
        <w:tc>
          <w:tcPr>
            <w:tcW w:w="207" w:type="pct"/>
            <w:vMerge/>
          </w:tcPr>
          <w:p w14:paraId="558BC70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E5FE12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6F4DDED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96C1051"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61BABE4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542295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4DC4312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7A9DB55F"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127674,1</w:t>
            </w:r>
          </w:p>
        </w:tc>
        <w:tc>
          <w:tcPr>
            <w:tcW w:w="302" w:type="pct"/>
          </w:tcPr>
          <w:p w14:paraId="0F43FD6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6281,1</w:t>
            </w:r>
          </w:p>
        </w:tc>
        <w:tc>
          <w:tcPr>
            <w:tcW w:w="302" w:type="pct"/>
          </w:tcPr>
          <w:p w14:paraId="3E5DA7B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13872,772</w:t>
            </w:r>
          </w:p>
        </w:tc>
        <w:tc>
          <w:tcPr>
            <w:tcW w:w="302" w:type="pct"/>
          </w:tcPr>
          <w:p w14:paraId="29F914D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17788,19</w:t>
            </w:r>
          </w:p>
        </w:tc>
        <w:tc>
          <w:tcPr>
            <w:tcW w:w="302" w:type="pct"/>
            <w:shd w:val="clear" w:color="auto" w:fill="FFFFFF" w:themeFill="background1"/>
          </w:tcPr>
          <w:p w14:paraId="53A2514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17298,03</w:t>
            </w:r>
          </w:p>
        </w:tc>
        <w:tc>
          <w:tcPr>
            <w:tcW w:w="216" w:type="pct"/>
          </w:tcPr>
          <w:p w14:paraId="151404D4"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35614,8</w:t>
            </w:r>
          </w:p>
        </w:tc>
        <w:tc>
          <w:tcPr>
            <w:tcW w:w="215" w:type="pct"/>
          </w:tcPr>
          <w:p w14:paraId="3C0A072B"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6416,61</w:t>
            </w:r>
          </w:p>
        </w:tc>
        <w:tc>
          <w:tcPr>
            <w:tcW w:w="219" w:type="pct"/>
          </w:tcPr>
          <w:p w14:paraId="67C1C167"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4977,22</w:t>
            </w:r>
          </w:p>
          <w:p w14:paraId="0F2582E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2D1AD23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25425,37</w:t>
            </w:r>
          </w:p>
        </w:tc>
      </w:tr>
      <w:tr w:rsidR="0021252F" w:rsidRPr="0021252F" w14:paraId="4E29CE87" w14:textId="77777777" w:rsidTr="0079786A">
        <w:trPr>
          <w:trHeight w:val="366"/>
        </w:trPr>
        <w:tc>
          <w:tcPr>
            <w:tcW w:w="207" w:type="pct"/>
            <w:vMerge/>
          </w:tcPr>
          <w:p w14:paraId="2611785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742B7B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58DAE1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475D337A"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5D8C97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75AA59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2336165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D0332B6"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49920,1</w:t>
            </w:r>
          </w:p>
        </w:tc>
        <w:tc>
          <w:tcPr>
            <w:tcW w:w="302" w:type="pct"/>
          </w:tcPr>
          <w:p w14:paraId="2EBD51A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380,59</w:t>
            </w:r>
          </w:p>
        </w:tc>
        <w:tc>
          <w:tcPr>
            <w:tcW w:w="302" w:type="pct"/>
          </w:tcPr>
          <w:p w14:paraId="2FF3208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1157,0</w:t>
            </w:r>
          </w:p>
        </w:tc>
        <w:tc>
          <w:tcPr>
            <w:tcW w:w="302" w:type="pct"/>
          </w:tcPr>
          <w:p w14:paraId="1D32D9B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2901,19</w:t>
            </w:r>
          </w:p>
        </w:tc>
        <w:tc>
          <w:tcPr>
            <w:tcW w:w="302" w:type="pct"/>
            <w:shd w:val="clear" w:color="auto" w:fill="FFFFFF" w:themeFill="background1"/>
          </w:tcPr>
          <w:p w14:paraId="42D72E0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7272,64</w:t>
            </w:r>
          </w:p>
        </w:tc>
        <w:tc>
          <w:tcPr>
            <w:tcW w:w="216" w:type="pct"/>
          </w:tcPr>
          <w:p w14:paraId="540E8A21"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12082,7</w:t>
            </w:r>
          </w:p>
        </w:tc>
        <w:tc>
          <w:tcPr>
            <w:tcW w:w="215" w:type="pct"/>
          </w:tcPr>
          <w:p w14:paraId="4CD5F2EC"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12329,4</w:t>
            </w:r>
          </w:p>
        </w:tc>
        <w:tc>
          <w:tcPr>
            <w:tcW w:w="219" w:type="pct"/>
          </w:tcPr>
          <w:p w14:paraId="46D526E5"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12737,2</w:t>
            </w:r>
          </w:p>
        </w:tc>
        <w:tc>
          <w:tcPr>
            <w:tcW w:w="210" w:type="pct"/>
          </w:tcPr>
          <w:p w14:paraId="7A41ECE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1059,39</w:t>
            </w:r>
          </w:p>
        </w:tc>
      </w:tr>
      <w:tr w:rsidR="0021252F" w:rsidRPr="0021252F" w14:paraId="430A254B" w14:textId="77777777" w:rsidTr="0079786A">
        <w:trPr>
          <w:trHeight w:val="360"/>
        </w:trPr>
        <w:tc>
          <w:tcPr>
            <w:tcW w:w="207" w:type="pct"/>
            <w:vMerge/>
          </w:tcPr>
          <w:p w14:paraId="34E4F9D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F5297E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E9A8C7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A0B0A9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14A1410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0947A59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1CA8971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0AB8B2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AA3045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AE9CB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62FF3A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38A3B3A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B2EC60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C710B7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7D26C6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4E94F1B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7D5CCCF0" w14:textId="77777777" w:rsidTr="0079786A">
        <w:trPr>
          <w:trHeight w:val="348"/>
        </w:trPr>
        <w:tc>
          <w:tcPr>
            <w:tcW w:w="207" w:type="pct"/>
            <w:vMerge w:val="restart"/>
          </w:tcPr>
          <w:p w14:paraId="774574F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lastRenderedPageBreak/>
              <w:t>1.1.</w:t>
            </w:r>
          </w:p>
        </w:tc>
        <w:tc>
          <w:tcPr>
            <w:tcW w:w="592" w:type="pct"/>
            <w:vMerge w:val="restart"/>
          </w:tcPr>
          <w:p w14:paraId="3EA586A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Основное мероприятие 1</w:t>
            </w:r>
          </w:p>
          <w:p w14:paraId="6F2B2A1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53" w:type="pct"/>
            <w:vMerge w:val="restart"/>
          </w:tcPr>
          <w:p w14:paraId="65FB1031"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6BA9259A" w14:textId="77777777" w:rsidR="00D41927" w:rsidRPr="0021252F" w:rsidRDefault="00D41927" w:rsidP="00D41927">
            <w:pPr>
              <w:pStyle w:val="af4"/>
              <w:rPr>
                <w:rFonts w:ascii="Times New Roman" w:hAnsi="Times New Roman" w:cs="Times New Roman"/>
                <w:color w:val="000000" w:themeColor="text1"/>
                <w:sz w:val="18"/>
                <w:szCs w:val="18"/>
              </w:rPr>
            </w:pPr>
          </w:p>
          <w:p w14:paraId="5314842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551F764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30A84E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textDirection w:val="btLr"/>
            <w:vAlign w:val="center"/>
          </w:tcPr>
          <w:p w14:paraId="3598467D"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vAlign w:val="center"/>
          </w:tcPr>
          <w:p w14:paraId="2DD4FD5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5F076A23"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64.1.01.00000</w:t>
            </w:r>
          </w:p>
        </w:tc>
        <w:tc>
          <w:tcPr>
            <w:tcW w:w="258" w:type="pct"/>
          </w:tcPr>
          <w:p w14:paraId="3A7FACC3"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150029,2</w:t>
            </w:r>
          </w:p>
          <w:p w14:paraId="4F138BD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3BE83FC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6611,69</w:t>
            </w:r>
          </w:p>
        </w:tc>
        <w:tc>
          <w:tcPr>
            <w:tcW w:w="302" w:type="pct"/>
          </w:tcPr>
          <w:p w14:paraId="57E451A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14604,0</w:t>
            </w:r>
          </w:p>
        </w:tc>
        <w:tc>
          <w:tcPr>
            <w:tcW w:w="302" w:type="pct"/>
          </w:tcPr>
          <w:p w14:paraId="6D1D0D4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18931,98</w:t>
            </w:r>
          </w:p>
        </w:tc>
        <w:tc>
          <w:tcPr>
            <w:tcW w:w="302" w:type="pct"/>
            <w:shd w:val="clear" w:color="auto" w:fill="FFFFFF" w:themeFill="background1"/>
          </w:tcPr>
          <w:p w14:paraId="0E93D4B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16751,69</w:t>
            </w:r>
          </w:p>
        </w:tc>
        <w:tc>
          <w:tcPr>
            <w:tcW w:w="216" w:type="pct"/>
          </w:tcPr>
          <w:p w14:paraId="5854E5B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34784,6</w:t>
            </w:r>
          </w:p>
        </w:tc>
        <w:tc>
          <w:tcPr>
            <w:tcW w:w="215" w:type="pct"/>
          </w:tcPr>
          <w:p w14:paraId="4BFDB13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16446,01</w:t>
            </w:r>
          </w:p>
        </w:tc>
        <w:tc>
          <w:tcPr>
            <w:tcW w:w="219" w:type="pct"/>
          </w:tcPr>
          <w:p w14:paraId="5E85527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15414,42</w:t>
            </w:r>
          </w:p>
        </w:tc>
        <w:tc>
          <w:tcPr>
            <w:tcW w:w="210" w:type="pct"/>
          </w:tcPr>
          <w:p w14:paraId="3BBA83B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26484,76</w:t>
            </w:r>
          </w:p>
        </w:tc>
      </w:tr>
      <w:tr w:rsidR="0021252F" w:rsidRPr="0021252F" w14:paraId="2AE9472E" w14:textId="77777777" w:rsidTr="0079786A">
        <w:trPr>
          <w:trHeight w:val="356"/>
        </w:trPr>
        <w:tc>
          <w:tcPr>
            <w:tcW w:w="207" w:type="pct"/>
            <w:vMerge/>
          </w:tcPr>
          <w:p w14:paraId="6C2F06E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327AA9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3C886B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EE54A90"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7D6A4A9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71BD03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7B38AA9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7F5156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0440E2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DE0BFC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22ABAB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1C49F4F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5C46A20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1CC3F17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41432A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35E8469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486708D9" w14:textId="77777777" w:rsidTr="0079786A">
        <w:trPr>
          <w:trHeight w:val="393"/>
        </w:trPr>
        <w:tc>
          <w:tcPr>
            <w:tcW w:w="207" w:type="pct"/>
            <w:vMerge/>
          </w:tcPr>
          <w:p w14:paraId="525C834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22442C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421E6C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39EC253"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1C91AAD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B52E46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5610FA0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4553B6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116435,692</w:t>
            </w:r>
          </w:p>
          <w:p w14:paraId="34D5D71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AA91E9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6281,1</w:t>
            </w:r>
          </w:p>
        </w:tc>
        <w:tc>
          <w:tcPr>
            <w:tcW w:w="302" w:type="pct"/>
          </w:tcPr>
          <w:p w14:paraId="1507582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13872,772</w:t>
            </w:r>
          </w:p>
        </w:tc>
        <w:tc>
          <w:tcPr>
            <w:tcW w:w="302" w:type="pct"/>
          </w:tcPr>
          <w:p w14:paraId="55CDAD1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17788,19</w:t>
            </w:r>
          </w:p>
        </w:tc>
        <w:tc>
          <w:tcPr>
            <w:tcW w:w="302" w:type="pct"/>
            <w:shd w:val="clear" w:color="auto" w:fill="FFFFFF" w:themeFill="background1"/>
          </w:tcPr>
          <w:p w14:paraId="4E75BB1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16248,03</w:t>
            </w:r>
          </w:p>
        </w:tc>
        <w:tc>
          <w:tcPr>
            <w:tcW w:w="216" w:type="pct"/>
          </w:tcPr>
          <w:p w14:paraId="159777F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lang w:val="en-US"/>
              </w:rPr>
              <w:t>2542</w:t>
            </w:r>
            <w:r w:rsidRPr="0021252F">
              <w:rPr>
                <w:rFonts w:ascii="Times New Roman" w:eastAsia="Calibri" w:hAnsi="Times New Roman" w:cs="Times New Roman"/>
                <w:color w:val="000000" w:themeColor="text1"/>
                <w:sz w:val="18"/>
                <w:szCs w:val="18"/>
              </w:rPr>
              <w:t>5,</w:t>
            </w:r>
            <w:r w:rsidRPr="0021252F">
              <w:rPr>
                <w:rFonts w:ascii="Times New Roman" w:eastAsia="Calibri" w:hAnsi="Times New Roman" w:cs="Times New Roman"/>
                <w:color w:val="000000" w:themeColor="text1"/>
                <w:sz w:val="18"/>
                <w:szCs w:val="18"/>
                <w:lang w:val="en-US"/>
              </w:rPr>
              <w:t>4</w:t>
            </w:r>
          </w:p>
        </w:tc>
        <w:tc>
          <w:tcPr>
            <w:tcW w:w="215" w:type="pct"/>
          </w:tcPr>
          <w:p w14:paraId="6EE1F5F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6416,6</w:t>
            </w:r>
          </w:p>
        </w:tc>
        <w:tc>
          <w:tcPr>
            <w:tcW w:w="219" w:type="pct"/>
          </w:tcPr>
          <w:p w14:paraId="6DA5667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4977,2</w:t>
            </w:r>
          </w:p>
        </w:tc>
        <w:tc>
          <w:tcPr>
            <w:tcW w:w="210" w:type="pct"/>
          </w:tcPr>
          <w:p w14:paraId="7D58880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25425,4</w:t>
            </w:r>
          </w:p>
        </w:tc>
      </w:tr>
      <w:tr w:rsidR="0021252F" w:rsidRPr="0021252F" w14:paraId="2AF1B58A" w14:textId="77777777" w:rsidTr="0079786A">
        <w:trPr>
          <w:trHeight w:val="419"/>
        </w:trPr>
        <w:tc>
          <w:tcPr>
            <w:tcW w:w="207" w:type="pct"/>
            <w:vMerge/>
          </w:tcPr>
          <w:p w14:paraId="33CB4F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9B0772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1D801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6B4547A"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7F19CBE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BB103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70DEA0E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27CFB25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33593,458</w:t>
            </w:r>
          </w:p>
          <w:p w14:paraId="65FA316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A45851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330,59</w:t>
            </w:r>
          </w:p>
        </w:tc>
        <w:tc>
          <w:tcPr>
            <w:tcW w:w="302" w:type="pct"/>
          </w:tcPr>
          <w:p w14:paraId="6810CE2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731,228</w:t>
            </w:r>
          </w:p>
        </w:tc>
        <w:tc>
          <w:tcPr>
            <w:tcW w:w="302" w:type="pct"/>
          </w:tcPr>
          <w:p w14:paraId="67C18A7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1143,79</w:t>
            </w:r>
          </w:p>
        </w:tc>
        <w:tc>
          <w:tcPr>
            <w:tcW w:w="302" w:type="pct"/>
            <w:shd w:val="clear" w:color="auto" w:fill="FFFFFF" w:themeFill="background1"/>
          </w:tcPr>
          <w:p w14:paraId="06EA622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503,66</w:t>
            </w:r>
          </w:p>
        </w:tc>
        <w:tc>
          <w:tcPr>
            <w:tcW w:w="216" w:type="pct"/>
          </w:tcPr>
          <w:p w14:paraId="68C376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9359,2</w:t>
            </w:r>
          </w:p>
        </w:tc>
        <w:tc>
          <w:tcPr>
            <w:tcW w:w="215" w:type="pct"/>
          </w:tcPr>
          <w:p w14:paraId="2DB2CA5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10029,4</w:t>
            </w:r>
          </w:p>
        </w:tc>
        <w:tc>
          <w:tcPr>
            <w:tcW w:w="219" w:type="pct"/>
          </w:tcPr>
          <w:p w14:paraId="3F08E98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10437,2</w:t>
            </w:r>
          </w:p>
        </w:tc>
        <w:tc>
          <w:tcPr>
            <w:tcW w:w="210" w:type="pct"/>
          </w:tcPr>
          <w:p w14:paraId="53F2F6C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1059,39</w:t>
            </w:r>
          </w:p>
        </w:tc>
      </w:tr>
      <w:tr w:rsidR="0021252F" w:rsidRPr="0021252F" w14:paraId="5488FBFC" w14:textId="77777777" w:rsidTr="0079786A">
        <w:trPr>
          <w:trHeight w:val="20"/>
        </w:trPr>
        <w:tc>
          <w:tcPr>
            <w:tcW w:w="207" w:type="pct"/>
            <w:vMerge/>
          </w:tcPr>
          <w:p w14:paraId="15CE3E0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242E9D0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B4A49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5BEC72D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18FF3D1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2D8373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0BC9E20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AF0620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2EEB28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A4430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512D11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0DEB6A0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B4F0A6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24FAB7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057128E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13BF73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1037D596" w14:textId="77777777" w:rsidTr="0079786A">
        <w:tc>
          <w:tcPr>
            <w:tcW w:w="207" w:type="pct"/>
            <w:vMerge w:val="restart"/>
          </w:tcPr>
          <w:p w14:paraId="2637D30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1.1.1.</w:t>
            </w:r>
          </w:p>
        </w:tc>
        <w:tc>
          <w:tcPr>
            <w:tcW w:w="592" w:type="pct"/>
            <w:vMerge w:val="restart"/>
          </w:tcPr>
          <w:p w14:paraId="46A8982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Осуществление  муниципальными образованиями дорожной деятельности в отношении автомобильных дорог местного значения и сооружений на них (</w:t>
            </w:r>
            <w:r w:rsidRPr="0021252F">
              <w:rPr>
                <w:rFonts w:ascii="Times New Roman" w:hAnsi="Times New Roman" w:cs="Times New Roman"/>
                <w:color w:val="000000" w:themeColor="text1"/>
                <w:sz w:val="18"/>
                <w:szCs w:val="18"/>
              </w:rPr>
              <w:t>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53" w:type="pct"/>
            <w:vMerge w:val="restart"/>
          </w:tcPr>
          <w:p w14:paraId="4CE0EDDF"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6C127394" w14:textId="77777777" w:rsidR="00D41927" w:rsidRPr="0021252F" w:rsidRDefault="00D41927" w:rsidP="00D41927">
            <w:pPr>
              <w:pStyle w:val="af4"/>
              <w:rPr>
                <w:rFonts w:ascii="Times New Roman" w:eastAsia="Calibri" w:hAnsi="Times New Roman" w:cs="Times New Roman"/>
                <w:color w:val="000000" w:themeColor="text1"/>
                <w:sz w:val="18"/>
                <w:szCs w:val="18"/>
              </w:rPr>
            </w:pPr>
          </w:p>
        </w:tc>
        <w:tc>
          <w:tcPr>
            <w:tcW w:w="689" w:type="pct"/>
          </w:tcPr>
          <w:p w14:paraId="1AE8E05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p w14:paraId="72F4235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130" w:type="pct"/>
            <w:vMerge w:val="restart"/>
            <w:textDirection w:val="btLr"/>
            <w:vAlign w:val="center"/>
          </w:tcPr>
          <w:p w14:paraId="1AFC3BA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vAlign w:val="center"/>
          </w:tcPr>
          <w:p w14:paraId="59899CD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0F527A70"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64.1.01.</w:t>
            </w:r>
            <w:r w:rsidRPr="0021252F">
              <w:rPr>
                <w:rFonts w:ascii="Times New Roman" w:hAnsi="Times New Roman" w:cs="Times New Roman"/>
                <w:color w:val="000000" w:themeColor="text1"/>
                <w:sz w:val="18"/>
                <w:szCs w:val="18"/>
                <w:lang w:val="en-US"/>
              </w:rPr>
              <w:t>S</w:t>
            </w:r>
            <w:r w:rsidRPr="0021252F">
              <w:rPr>
                <w:rFonts w:ascii="Times New Roman" w:hAnsi="Times New Roman" w:cs="Times New Roman"/>
                <w:color w:val="000000" w:themeColor="text1"/>
                <w:sz w:val="18"/>
                <w:szCs w:val="18"/>
              </w:rPr>
              <w:t>7480</w:t>
            </w:r>
          </w:p>
        </w:tc>
        <w:tc>
          <w:tcPr>
            <w:tcW w:w="258" w:type="pct"/>
          </w:tcPr>
          <w:p w14:paraId="6A2FD31B" w14:textId="77777777" w:rsidR="00D41927" w:rsidRPr="0021252F" w:rsidRDefault="00D41927" w:rsidP="00D41927">
            <w:pPr>
              <w:spacing w:after="0" w:line="240" w:lineRule="auto"/>
              <w:jc w:val="both"/>
              <w:rPr>
                <w:rFonts w:ascii="Times New Roman" w:hAnsi="Times New Roman" w:cs="Times New Roman"/>
                <w:b/>
                <w:bCs/>
                <w:color w:val="000000" w:themeColor="text1"/>
                <w:sz w:val="18"/>
                <w:szCs w:val="18"/>
              </w:rPr>
            </w:pPr>
            <w:r w:rsidRPr="0021252F">
              <w:rPr>
                <w:rFonts w:ascii="Times New Roman" w:eastAsia="Calibri" w:hAnsi="Times New Roman" w:cs="Times New Roman"/>
                <w:b/>
                <w:bCs/>
                <w:color w:val="000000" w:themeColor="text1"/>
                <w:sz w:val="18"/>
                <w:szCs w:val="18"/>
              </w:rPr>
              <w:t>125838,8</w:t>
            </w:r>
          </w:p>
          <w:p w14:paraId="47C2AA6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120FBAA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6611,69</w:t>
            </w:r>
          </w:p>
        </w:tc>
        <w:tc>
          <w:tcPr>
            <w:tcW w:w="302" w:type="pct"/>
          </w:tcPr>
          <w:p w14:paraId="0077BFC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14604,0</w:t>
            </w:r>
          </w:p>
        </w:tc>
        <w:tc>
          <w:tcPr>
            <w:tcW w:w="302" w:type="pct"/>
          </w:tcPr>
          <w:p w14:paraId="0D060B5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18931,98</w:t>
            </w:r>
          </w:p>
        </w:tc>
        <w:tc>
          <w:tcPr>
            <w:tcW w:w="302" w:type="pct"/>
            <w:shd w:val="clear" w:color="auto" w:fill="FFFFFF" w:themeFill="background1"/>
          </w:tcPr>
          <w:p w14:paraId="3BEDE9B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16751,69</w:t>
            </w:r>
          </w:p>
        </w:tc>
        <w:tc>
          <w:tcPr>
            <w:tcW w:w="216" w:type="pct"/>
          </w:tcPr>
          <w:p w14:paraId="312BE00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27020,9</w:t>
            </w:r>
          </w:p>
        </w:tc>
        <w:tc>
          <w:tcPr>
            <w:tcW w:w="215" w:type="pct"/>
          </w:tcPr>
          <w:p w14:paraId="7B3EDDF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8436,6</w:t>
            </w:r>
          </w:p>
        </w:tc>
        <w:tc>
          <w:tcPr>
            <w:tcW w:w="219" w:type="pct"/>
          </w:tcPr>
          <w:p w14:paraId="35D609A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6997,2</w:t>
            </w:r>
          </w:p>
        </w:tc>
        <w:tc>
          <w:tcPr>
            <w:tcW w:w="210" w:type="pct"/>
          </w:tcPr>
          <w:p w14:paraId="6F3CF2B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26484,76</w:t>
            </w:r>
          </w:p>
        </w:tc>
      </w:tr>
      <w:tr w:rsidR="0021252F" w:rsidRPr="0021252F" w14:paraId="2F629DF7" w14:textId="77777777" w:rsidTr="0079786A">
        <w:tc>
          <w:tcPr>
            <w:tcW w:w="207" w:type="pct"/>
            <w:vMerge/>
          </w:tcPr>
          <w:p w14:paraId="4909881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DB61DA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E9CD7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0209F3CB"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52DA693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2003653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3D4E874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08A7C32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6F5556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CDB164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BF2A04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55FB684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28DC7DA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2DCE48C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5DCB394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58617F6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61EAFE87" w14:textId="77777777" w:rsidTr="0079786A">
        <w:tc>
          <w:tcPr>
            <w:tcW w:w="207" w:type="pct"/>
            <w:vMerge/>
          </w:tcPr>
          <w:p w14:paraId="7552E1F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7B4E89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424C24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E178FF3"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68FA624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6899012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50CE1A5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0DD49DE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116435,692</w:t>
            </w:r>
          </w:p>
          <w:p w14:paraId="30B944E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E96654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6281,1</w:t>
            </w:r>
          </w:p>
        </w:tc>
        <w:tc>
          <w:tcPr>
            <w:tcW w:w="302" w:type="pct"/>
          </w:tcPr>
          <w:p w14:paraId="7AB7660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13872,772</w:t>
            </w:r>
          </w:p>
        </w:tc>
        <w:tc>
          <w:tcPr>
            <w:tcW w:w="302" w:type="pct"/>
          </w:tcPr>
          <w:p w14:paraId="68D2C8B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17788,19</w:t>
            </w:r>
          </w:p>
        </w:tc>
        <w:tc>
          <w:tcPr>
            <w:tcW w:w="302" w:type="pct"/>
            <w:shd w:val="clear" w:color="auto" w:fill="FFFFFF" w:themeFill="background1"/>
          </w:tcPr>
          <w:p w14:paraId="796B76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16248,03</w:t>
            </w:r>
          </w:p>
        </w:tc>
        <w:tc>
          <w:tcPr>
            <w:tcW w:w="216" w:type="pct"/>
          </w:tcPr>
          <w:p w14:paraId="2ABAE5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lang w:val="en-US"/>
              </w:rPr>
            </w:pPr>
            <w:r w:rsidRPr="0021252F">
              <w:rPr>
                <w:rFonts w:ascii="Times New Roman" w:eastAsia="Calibri" w:hAnsi="Times New Roman" w:cs="Times New Roman"/>
                <w:color w:val="000000" w:themeColor="text1"/>
                <w:sz w:val="18"/>
                <w:szCs w:val="18"/>
                <w:lang w:val="en-US"/>
              </w:rPr>
              <w:t>25425</w:t>
            </w:r>
            <w:r w:rsidRPr="0021252F">
              <w:rPr>
                <w:rFonts w:ascii="Times New Roman" w:eastAsia="Calibri" w:hAnsi="Times New Roman" w:cs="Times New Roman"/>
                <w:color w:val="000000" w:themeColor="text1"/>
                <w:sz w:val="18"/>
                <w:szCs w:val="18"/>
              </w:rPr>
              <w:t>,</w:t>
            </w:r>
            <w:r w:rsidRPr="0021252F">
              <w:rPr>
                <w:rFonts w:ascii="Times New Roman" w:eastAsia="Calibri" w:hAnsi="Times New Roman" w:cs="Times New Roman"/>
                <w:color w:val="000000" w:themeColor="text1"/>
                <w:sz w:val="18"/>
                <w:szCs w:val="18"/>
                <w:lang w:val="en-US"/>
              </w:rPr>
              <w:t>4</w:t>
            </w:r>
          </w:p>
        </w:tc>
        <w:tc>
          <w:tcPr>
            <w:tcW w:w="215" w:type="pct"/>
          </w:tcPr>
          <w:p w14:paraId="5F0FDA0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6416,6</w:t>
            </w:r>
          </w:p>
        </w:tc>
        <w:tc>
          <w:tcPr>
            <w:tcW w:w="219" w:type="pct"/>
          </w:tcPr>
          <w:p w14:paraId="7E2CC4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4977,2</w:t>
            </w:r>
          </w:p>
        </w:tc>
        <w:tc>
          <w:tcPr>
            <w:tcW w:w="210" w:type="pct"/>
          </w:tcPr>
          <w:p w14:paraId="1680AF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25425,4</w:t>
            </w:r>
          </w:p>
        </w:tc>
      </w:tr>
      <w:tr w:rsidR="0021252F" w:rsidRPr="0021252F" w14:paraId="313C26E2" w14:textId="77777777" w:rsidTr="0079786A">
        <w:trPr>
          <w:trHeight w:val="449"/>
        </w:trPr>
        <w:tc>
          <w:tcPr>
            <w:tcW w:w="207" w:type="pct"/>
            <w:vMerge/>
          </w:tcPr>
          <w:p w14:paraId="0F3367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2182BE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459A9D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ED58447"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10409C9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9C33B6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71CB626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228B87F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9403,158</w:t>
            </w:r>
          </w:p>
          <w:p w14:paraId="5DEB50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77AC13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330,59</w:t>
            </w:r>
          </w:p>
        </w:tc>
        <w:tc>
          <w:tcPr>
            <w:tcW w:w="302" w:type="pct"/>
          </w:tcPr>
          <w:p w14:paraId="2B5443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731,228</w:t>
            </w:r>
          </w:p>
        </w:tc>
        <w:tc>
          <w:tcPr>
            <w:tcW w:w="302" w:type="pct"/>
          </w:tcPr>
          <w:p w14:paraId="5AACDA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1143,79</w:t>
            </w:r>
          </w:p>
        </w:tc>
        <w:tc>
          <w:tcPr>
            <w:tcW w:w="302" w:type="pct"/>
            <w:shd w:val="clear" w:color="auto" w:fill="FFFFFF" w:themeFill="background1"/>
          </w:tcPr>
          <w:p w14:paraId="34541C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503,66</w:t>
            </w:r>
          </w:p>
        </w:tc>
        <w:tc>
          <w:tcPr>
            <w:tcW w:w="216" w:type="pct"/>
          </w:tcPr>
          <w:p w14:paraId="19E2F01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1595,5</w:t>
            </w:r>
          </w:p>
        </w:tc>
        <w:tc>
          <w:tcPr>
            <w:tcW w:w="215" w:type="pct"/>
          </w:tcPr>
          <w:p w14:paraId="3221A4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2020</w:t>
            </w:r>
          </w:p>
        </w:tc>
        <w:tc>
          <w:tcPr>
            <w:tcW w:w="219" w:type="pct"/>
          </w:tcPr>
          <w:p w14:paraId="4FC215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2020</w:t>
            </w:r>
          </w:p>
        </w:tc>
        <w:tc>
          <w:tcPr>
            <w:tcW w:w="210" w:type="pct"/>
          </w:tcPr>
          <w:p w14:paraId="63BEFE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1059,39</w:t>
            </w:r>
          </w:p>
        </w:tc>
      </w:tr>
      <w:tr w:rsidR="0021252F" w:rsidRPr="0021252F" w14:paraId="32F672A8" w14:textId="77777777" w:rsidTr="0079786A">
        <w:tc>
          <w:tcPr>
            <w:tcW w:w="207" w:type="pct"/>
            <w:vMerge/>
          </w:tcPr>
          <w:p w14:paraId="6BAC7A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2DAD46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0131D4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858016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133B35A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6186CC1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0B51836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12BAEF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3E4D0D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C2C930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5118C5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6D410D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3B51CF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062578E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669C779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1BA563E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498F5AA5" w14:textId="77777777" w:rsidTr="0079786A">
        <w:tc>
          <w:tcPr>
            <w:tcW w:w="207" w:type="pct"/>
            <w:vMerge w:val="restart"/>
          </w:tcPr>
          <w:p w14:paraId="3399536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1.1.2.</w:t>
            </w:r>
          </w:p>
        </w:tc>
        <w:tc>
          <w:tcPr>
            <w:tcW w:w="592" w:type="pct"/>
            <w:vMerge w:val="restart"/>
          </w:tcPr>
          <w:p w14:paraId="1C223F8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53" w:type="pct"/>
            <w:vMerge w:val="restart"/>
          </w:tcPr>
          <w:p w14:paraId="68EB3FEE"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24008845" w14:textId="77777777" w:rsidR="00D41927" w:rsidRPr="0021252F" w:rsidRDefault="00D41927" w:rsidP="00D41927">
            <w:pPr>
              <w:pStyle w:val="af4"/>
              <w:rPr>
                <w:rFonts w:ascii="Times New Roman" w:hAnsi="Times New Roman" w:cs="Times New Roman"/>
                <w:color w:val="000000" w:themeColor="text1"/>
                <w:sz w:val="18"/>
                <w:szCs w:val="18"/>
              </w:rPr>
            </w:pPr>
          </w:p>
        </w:tc>
        <w:tc>
          <w:tcPr>
            <w:tcW w:w="689" w:type="pct"/>
          </w:tcPr>
          <w:p w14:paraId="43788DB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p w14:paraId="02E2813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130" w:type="pct"/>
            <w:vMerge w:val="restart"/>
            <w:textDirection w:val="btLr"/>
            <w:vAlign w:val="center"/>
          </w:tcPr>
          <w:p w14:paraId="46844152"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vAlign w:val="center"/>
          </w:tcPr>
          <w:p w14:paraId="5ACAC9EC"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30B13921"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64.1.01.90640</w:t>
            </w:r>
          </w:p>
        </w:tc>
        <w:tc>
          <w:tcPr>
            <w:tcW w:w="258" w:type="pct"/>
          </w:tcPr>
          <w:p w14:paraId="19E96B0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24190,3</w:t>
            </w:r>
          </w:p>
        </w:tc>
        <w:tc>
          <w:tcPr>
            <w:tcW w:w="302" w:type="pct"/>
          </w:tcPr>
          <w:p w14:paraId="2ABB9C5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7A68D92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35F34B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shd w:val="clear" w:color="auto" w:fill="FFFFFF" w:themeFill="background1"/>
          </w:tcPr>
          <w:p w14:paraId="1676F77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6" w:type="pct"/>
          </w:tcPr>
          <w:p w14:paraId="6D00BB5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7763,7</w:t>
            </w:r>
          </w:p>
        </w:tc>
        <w:tc>
          <w:tcPr>
            <w:tcW w:w="215" w:type="pct"/>
          </w:tcPr>
          <w:p w14:paraId="5020D9E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8009,4</w:t>
            </w:r>
          </w:p>
        </w:tc>
        <w:tc>
          <w:tcPr>
            <w:tcW w:w="219" w:type="pct"/>
          </w:tcPr>
          <w:p w14:paraId="1753EA7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8417,2</w:t>
            </w:r>
          </w:p>
        </w:tc>
        <w:tc>
          <w:tcPr>
            <w:tcW w:w="210" w:type="pct"/>
          </w:tcPr>
          <w:p w14:paraId="095629D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12AD2F33" w14:textId="77777777" w:rsidTr="0079786A">
        <w:tc>
          <w:tcPr>
            <w:tcW w:w="207" w:type="pct"/>
            <w:vMerge/>
          </w:tcPr>
          <w:p w14:paraId="1B9541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7F942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408A975B" w14:textId="77777777" w:rsidR="00D41927" w:rsidRPr="0021252F" w:rsidRDefault="00D41927" w:rsidP="00D41927">
            <w:pPr>
              <w:pStyle w:val="af4"/>
              <w:rPr>
                <w:rFonts w:ascii="Times New Roman" w:hAnsi="Times New Roman" w:cs="Times New Roman"/>
                <w:color w:val="000000" w:themeColor="text1"/>
                <w:sz w:val="18"/>
                <w:szCs w:val="18"/>
              </w:rPr>
            </w:pPr>
          </w:p>
        </w:tc>
        <w:tc>
          <w:tcPr>
            <w:tcW w:w="689" w:type="pct"/>
          </w:tcPr>
          <w:p w14:paraId="1FDD5C8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0A341C36" w14:textId="77777777" w:rsidR="00D41927" w:rsidRPr="0021252F" w:rsidRDefault="00D41927" w:rsidP="00D41927">
            <w:pPr>
              <w:pStyle w:val="af4"/>
              <w:rPr>
                <w:rFonts w:ascii="Times New Roman" w:hAnsi="Times New Roman" w:cs="Times New Roman"/>
                <w:color w:val="000000" w:themeColor="text1"/>
                <w:sz w:val="18"/>
                <w:szCs w:val="18"/>
              </w:rPr>
            </w:pPr>
          </w:p>
        </w:tc>
        <w:tc>
          <w:tcPr>
            <w:tcW w:w="130" w:type="pct"/>
            <w:vMerge/>
          </w:tcPr>
          <w:p w14:paraId="0C2B03AF" w14:textId="77777777" w:rsidR="00D41927" w:rsidRPr="0021252F" w:rsidRDefault="00D41927" w:rsidP="00D41927">
            <w:pPr>
              <w:pStyle w:val="af4"/>
              <w:rPr>
                <w:rFonts w:ascii="Times New Roman" w:hAnsi="Times New Roman" w:cs="Times New Roman"/>
                <w:color w:val="000000" w:themeColor="text1"/>
                <w:sz w:val="18"/>
                <w:szCs w:val="18"/>
              </w:rPr>
            </w:pPr>
          </w:p>
        </w:tc>
        <w:tc>
          <w:tcPr>
            <w:tcW w:w="173" w:type="pct"/>
            <w:vMerge/>
          </w:tcPr>
          <w:p w14:paraId="69390FA9"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4D1AC45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16EB712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6160074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3C043E8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shd w:val="clear" w:color="auto" w:fill="FFFFFF" w:themeFill="background1"/>
          </w:tcPr>
          <w:p w14:paraId="09DEC38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6" w:type="pct"/>
          </w:tcPr>
          <w:p w14:paraId="4200557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5" w:type="pct"/>
          </w:tcPr>
          <w:p w14:paraId="21DB388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9" w:type="pct"/>
          </w:tcPr>
          <w:p w14:paraId="72156B4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3AC0D4B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301BD308" w14:textId="77777777" w:rsidTr="0079786A">
        <w:tc>
          <w:tcPr>
            <w:tcW w:w="207" w:type="pct"/>
            <w:vMerge/>
          </w:tcPr>
          <w:p w14:paraId="18F86C4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D5EB4D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54C55CE" w14:textId="77777777" w:rsidR="00D41927" w:rsidRPr="0021252F" w:rsidRDefault="00D41927" w:rsidP="00D41927">
            <w:pPr>
              <w:pStyle w:val="af4"/>
              <w:rPr>
                <w:rFonts w:ascii="Times New Roman" w:hAnsi="Times New Roman" w:cs="Times New Roman"/>
                <w:color w:val="000000" w:themeColor="text1"/>
                <w:sz w:val="18"/>
                <w:szCs w:val="18"/>
              </w:rPr>
            </w:pPr>
          </w:p>
        </w:tc>
        <w:tc>
          <w:tcPr>
            <w:tcW w:w="689" w:type="pct"/>
          </w:tcPr>
          <w:p w14:paraId="5C846E1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5F7F5EC9" w14:textId="77777777" w:rsidR="00D41927" w:rsidRPr="0021252F" w:rsidRDefault="00D41927" w:rsidP="00D41927">
            <w:pPr>
              <w:pStyle w:val="af4"/>
              <w:rPr>
                <w:rFonts w:ascii="Times New Roman" w:hAnsi="Times New Roman" w:cs="Times New Roman"/>
                <w:color w:val="000000" w:themeColor="text1"/>
                <w:sz w:val="18"/>
                <w:szCs w:val="18"/>
              </w:rPr>
            </w:pPr>
          </w:p>
        </w:tc>
        <w:tc>
          <w:tcPr>
            <w:tcW w:w="130" w:type="pct"/>
            <w:vMerge/>
          </w:tcPr>
          <w:p w14:paraId="34643257" w14:textId="77777777" w:rsidR="00D41927" w:rsidRPr="0021252F" w:rsidRDefault="00D41927" w:rsidP="00D41927">
            <w:pPr>
              <w:pStyle w:val="af4"/>
              <w:rPr>
                <w:rFonts w:ascii="Times New Roman" w:hAnsi="Times New Roman" w:cs="Times New Roman"/>
                <w:color w:val="000000" w:themeColor="text1"/>
                <w:sz w:val="18"/>
                <w:szCs w:val="18"/>
              </w:rPr>
            </w:pPr>
          </w:p>
        </w:tc>
        <w:tc>
          <w:tcPr>
            <w:tcW w:w="173" w:type="pct"/>
            <w:vMerge/>
          </w:tcPr>
          <w:p w14:paraId="02EC0DF9"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34E0BF2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2D132A9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5356D74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458C82A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shd w:val="clear" w:color="auto" w:fill="FFFFFF" w:themeFill="background1"/>
          </w:tcPr>
          <w:p w14:paraId="3A7CF05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6" w:type="pct"/>
          </w:tcPr>
          <w:p w14:paraId="661C67B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5" w:type="pct"/>
          </w:tcPr>
          <w:p w14:paraId="6AC3768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9" w:type="pct"/>
          </w:tcPr>
          <w:p w14:paraId="67A5EDF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63A79C1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45B78C50" w14:textId="77777777" w:rsidTr="0079786A">
        <w:tc>
          <w:tcPr>
            <w:tcW w:w="207" w:type="pct"/>
            <w:vMerge/>
          </w:tcPr>
          <w:p w14:paraId="367BA7F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0E82C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5FAC002" w14:textId="77777777" w:rsidR="00D41927" w:rsidRPr="0021252F" w:rsidRDefault="00D41927" w:rsidP="00D41927">
            <w:pPr>
              <w:pStyle w:val="af4"/>
              <w:rPr>
                <w:rFonts w:ascii="Times New Roman" w:hAnsi="Times New Roman" w:cs="Times New Roman"/>
                <w:color w:val="000000" w:themeColor="text1"/>
                <w:sz w:val="18"/>
                <w:szCs w:val="18"/>
              </w:rPr>
            </w:pPr>
          </w:p>
        </w:tc>
        <w:tc>
          <w:tcPr>
            <w:tcW w:w="689" w:type="pct"/>
          </w:tcPr>
          <w:p w14:paraId="1FA4C68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0F5FD1B4" w14:textId="77777777" w:rsidR="00D41927" w:rsidRPr="0021252F" w:rsidRDefault="00D41927" w:rsidP="00D41927">
            <w:pPr>
              <w:pStyle w:val="af4"/>
              <w:rPr>
                <w:rFonts w:ascii="Times New Roman" w:hAnsi="Times New Roman" w:cs="Times New Roman"/>
                <w:color w:val="000000" w:themeColor="text1"/>
                <w:sz w:val="18"/>
                <w:szCs w:val="18"/>
              </w:rPr>
            </w:pPr>
          </w:p>
        </w:tc>
        <w:tc>
          <w:tcPr>
            <w:tcW w:w="130" w:type="pct"/>
            <w:vMerge/>
          </w:tcPr>
          <w:p w14:paraId="69FC9884" w14:textId="77777777" w:rsidR="00D41927" w:rsidRPr="0021252F" w:rsidRDefault="00D41927" w:rsidP="00D41927">
            <w:pPr>
              <w:pStyle w:val="af4"/>
              <w:rPr>
                <w:rFonts w:ascii="Times New Roman" w:hAnsi="Times New Roman" w:cs="Times New Roman"/>
                <w:color w:val="000000" w:themeColor="text1"/>
                <w:sz w:val="18"/>
                <w:szCs w:val="18"/>
              </w:rPr>
            </w:pPr>
          </w:p>
        </w:tc>
        <w:tc>
          <w:tcPr>
            <w:tcW w:w="173" w:type="pct"/>
            <w:vMerge/>
          </w:tcPr>
          <w:p w14:paraId="1A73EDA7"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6C70D02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24190,3</w:t>
            </w:r>
          </w:p>
        </w:tc>
        <w:tc>
          <w:tcPr>
            <w:tcW w:w="302" w:type="pct"/>
          </w:tcPr>
          <w:p w14:paraId="3EEE094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4CE71A7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58EE7AF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shd w:val="clear" w:color="auto" w:fill="FFFFFF" w:themeFill="background1"/>
          </w:tcPr>
          <w:p w14:paraId="4FEFBFE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6" w:type="pct"/>
          </w:tcPr>
          <w:p w14:paraId="3BA2C6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7763,7</w:t>
            </w:r>
          </w:p>
        </w:tc>
        <w:tc>
          <w:tcPr>
            <w:tcW w:w="215" w:type="pct"/>
          </w:tcPr>
          <w:p w14:paraId="6EA25F6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8009,4</w:t>
            </w:r>
          </w:p>
        </w:tc>
        <w:tc>
          <w:tcPr>
            <w:tcW w:w="219" w:type="pct"/>
          </w:tcPr>
          <w:p w14:paraId="66336B5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8417,2</w:t>
            </w:r>
          </w:p>
        </w:tc>
        <w:tc>
          <w:tcPr>
            <w:tcW w:w="210" w:type="pct"/>
          </w:tcPr>
          <w:p w14:paraId="5DA95F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0F3EE252" w14:textId="77777777" w:rsidTr="0079786A">
        <w:tc>
          <w:tcPr>
            <w:tcW w:w="207" w:type="pct"/>
            <w:vMerge/>
          </w:tcPr>
          <w:p w14:paraId="2D8EBB2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7AE4B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48E0F38" w14:textId="77777777" w:rsidR="00D41927" w:rsidRPr="0021252F" w:rsidRDefault="00D41927" w:rsidP="00D41927">
            <w:pPr>
              <w:pStyle w:val="af4"/>
              <w:rPr>
                <w:rFonts w:ascii="Times New Roman" w:hAnsi="Times New Roman" w:cs="Times New Roman"/>
                <w:color w:val="000000" w:themeColor="text1"/>
                <w:sz w:val="18"/>
                <w:szCs w:val="18"/>
              </w:rPr>
            </w:pPr>
          </w:p>
        </w:tc>
        <w:tc>
          <w:tcPr>
            <w:tcW w:w="689" w:type="pct"/>
          </w:tcPr>
          <w:p w14:paraId="68EAA86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0D4BD8E1" w14:textId="77777777" w:rsidR="00D41927" w:rsidRPr="0021252F" w:rsidRDefault="00D41927" w:rsidP="00D41927">
            <w:pPr>
              <w:pStyle w:val="af4"/>
              <w:rPr>
                <w:rFonts w:ascii="Times New Roman" w:hAnsi="Times New Roman" w:cs="Times New Roman"/>
                <w:color w:val="000000" w:themeColor="text1"/>
                <w:sz w:val="18"/>
                <w:szCs w:val="18"/>
              </w:rPr>
            </w:pPr>
          </w:p>
        </w:tc>
        <w:tc>
          <w:tcPr>
            <w:tcW w:w="130" w:type="pct"/>
            <w:vMerge/>
          </w:tcPr>
          <w:p w14:paraId="31CBF892" w14:textId="77777777" w:rsidR="00D41927" w:rsidRPr="0021252F" w:rsidRDefault="00D41927" w:rsidP="00D41927">
            <w:pPr>
              <w:pStyle w:val="af4"/>
              <w:rPr>
                <w:rFonts w:ascii="Times New Roman" w:hAnsi="Times New Roman" w:cs="Times New Roman"/>
                <w:color w:val="000000" w:themeColor="text1"/>
                <w:sz w:val="18"/>
                <w:szCs w:val="18"/>
              </w:rPr>
            </w:pPr>
          </w:p>
        </w:tc>
        <w:tc>
          <w:tcPr>
            <w:tcW w:w="173" w:type="pct"/>
            <w:vMerge/>
          </w:tcPr>
          <w:p w14:paraId="790BC1CB"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531670E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1EF5ED9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5BA9738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0EC1030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shd w:val="clear" w:color="auto" w:fill="FFFFFF" w:themeFill="background1"/>
          </w:tcPr>
          <w:p w14:paraId="1D9E750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6" w:type="pct"/>
          </w:tcPr>
          <w:p w14:paraId="62FCFBB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5" w:type="pct"/>
          </w:tcPr>
          <w:p w14:paraId="1E526C3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9" w:type="pct"/>
          </w:tcPr>
          <w:p w14:paraId="5B0E125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45E221F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12D4DEED" w14:textId="77777777" w:rsidTr="0079786A">
        <w:tc>
          <w:tcPr>
            <w:tcW w:w="207" w:type="pct"/>
            <w:vMerge w:val="restart"/>
          </w:tcPr>
          <w:p w14:paraId="7A7D1D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lastRenderedPageBreak/>
              <w:t>1.2.</w:t>
            </w:r>
          </w:p>
        </w:tc>
        <w:tc>
          <w:tcPr>
            <w:tcW w:w="592" w:type="pct"/>
            <w:vMerge w:val="restart"/>
          </w:tcPr>
          <w:p w14:paraId="2CE0F2A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Основное мероприятие 2:</w:t>
            </w:r>
          </w:p>
          <w:p w14:paraId="4CC95A4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p w14:paraId="6398B0A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 xml:space="preserve"> </w:t>
            </w:r>
          </w:p>
        </w:tc>
        <w:tc>
          <w:tcPr>
            <w:tcW w:w="753" w:type="pct"/>
            <w:vMerge w:val="restart"/>
          </w:tcPr>
          <w:p w14:paraId="73BCE6B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30EC7065" w14:textId="77777777" w:rsidR="00D41927" w:rsidRPr="0021252F" w:rsidRDefault="00D41927" w:rsidP="00D41927">
            <w:pPr>
              <w:pStyle w:val="af4"/>
              <w:rPr>
                <w:rFonts w:ascii="Times New Roman" w:hAnsi="Times New Roman" w:cs="Times New Roman"/>
                <w:color w:val="000000" w:themeColor="text1"/>
                <w:sz w:val="18"/>
                <w:szCs w:val="18"/>
              </w:rPr>
            </w:pPr>
          </w:p>
          <w:p w14:paraId="79A0B239"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24E225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2BBDB8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textDirection w:val="btLr"/>
          </w:tcPr>
          <w:p w14:paraId="4BE0696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tcPr>
          <w:p w14:paraId="7B38A58D"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47340C3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64.1.02.00000</w:t>
            </w:r>
          </w:p>
        </w:tc>
        <w:tc>
          <w:tcPr>
            <w:tcW w:w="258" w:type="pct"/>
          </w:tcPr>
          <w:p w14:paraId="32C51C0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15869,625</w:t>
            </w:r>
          </w:p>
        </w:tc>
        <w:tc>
          <w:tcPr>
            <w:tcW w:w="302" w:type="pct"/>
          </w:tcPr>
          <w:p w14:paraId="4ED0288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50,0</w:t>
            </w:r>
          </w:p>
        </w:tc>
        <w:tc>
          <w:tcPr>
            <w:tcW w:w="302" w:type="pct"/>
          </w:tcPr>
          <w:p w14:paraId="22AFBEE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425,772</w:t>
            </w:r>
          </w:p>
        </w:tc>
        <w:tc>
          <w:tcPr>
            <w:tcW w:w="302" w:type="pct"/>
          </w:tcPr>
          <w:p w14:paraId="4B3B610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1757,4</w:t>
            </w:r>
          </w:p>
        </w:tc>
        <w:tc>
          <w:tcPr>
            <w:tcW w:w="302" w:type="pct"/>
            <w:shd w:val="clear" w:color="auto" w:fill="FFFFFF" w:themeFill="background1"/>
          </w:tcPr>
          <w:p w14:paraId="40075EA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6736,48</w:t>
            </w:r>
          </w:p>
        </w:tc>
        <w:tc>
          <w:tcPr>
            <w:tcW w:w="216" w:type="pct"/>
          </w:tcPr>
          <w:p w14:paraId="75C8181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5" w:type="pct"/>
          </w:tcPr>
          <w:p w14:paraId="185042B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9" w:type="pct"/>
          </w:tcPr>
          <w:p w14:paraId="5A1CD1D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0" w:type="pct"/>
          </w:tcPr>
          <w:p w14:paraId="1EAAA05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3D21D30C" w14:textId="77777777" w:rsidTr="0079786A">
        <w:trPr>
          <w:trHeight w:val="375"/>
        </w:trPr>
        <w:tc>
          <w:tcPr>
            <w:tcW w:w="207" w:type="pct"/>
            <w:vMerge/>
          </w:tcPr>
          <w:p w14:paraId="0B78F6F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AA7963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4A3B45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5EDB9C35"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2A048AC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0B4DA3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3C818FF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17CB46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821735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652929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8CF923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2E29012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61DFF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77D9CC6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79845C5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5D87C3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1255A191" w14:textId="77777777" w:rsidTr="0079786A">
        <w:trPr>
          <w:trHeight w:val="435"/>
        </w:trPr>
        <w:tc>
          <w:tcPr>
            <w:tcW w:w="207" w:type="pct"/>
            <w:vMerge/>
          </w:tcPr>
          <w:p w14:paraId="55AA4C6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140D0A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E90441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F92235D"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5463A4C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0DB53D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7D02AEA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AF41D8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21CC50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4BFEF1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2452D9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52F3A01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6751C48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6ED935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33B17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2CF6C7A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3062ECF5" w14:textId="77777777" w:rsidTr="0079786A">
        <w:trPr>
          <w:trHeight w:val="459"/>
        </w:trPr>
        <w:tc>
          <w:tcPr>
            <w:tcW w:w="207" w:type="pct"/>
            <w:vMerge/>
          </w:tcPr>
          <w:p w14:paraId="7A23F9F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13A2F3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4032DF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AC25382"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0C0A8D9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0BE70BA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39B72D8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359A94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15869,652</w:t>
            </w:r>
          </w:p>
        </w:tc>
        <w:tc>
          <w:tcPr>
            <w:tcW w:w="302" w:type="pct"/>
          </w:tcPr>
          <w:p w14:paraId="61BF9C1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50,0</w:t>
            </w:r>
          </w:p>
        </w:tc>
        <w:tc>
          <w:tcPr>
            <w:tcW w:w="302" w:type="pct"/>
          </w:tcPr>
          <w:p w14:paraId="0ED54C3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425,772</w:t>
            </w:r>
          </w:p>
        </w:tc>
        <w:tc>
          <w:tcPr>
            <w:tcW w:w="302" w:type="pct"/>
          </w:tcPr>
          <w:p w14:paraId="27D9DC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1757,4</w:t>
            </w:r>
          </w:p>
        </w:tc>
        <w:tc>
          <w:tcPr>
            <w:tcW w:w="302" w:type="pct"/>
            <w:shd w:val="clear" w:color="auto" w:fill="FFFFFF" w:themeFill="background1"/>
          </w:tcPr>
          <w:p w14:paraId="6BFE69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6736,48</w:t>
            </w:r>
          </w:p>
        </w:tc>
        <w:tc>
          <w:tcPr>
            <w:tcW w:w="216" w:type="pct"/>
          </w:tcPr>
          <w:p w14:paraId="1A33DCB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5" w:type="pct"/>
          </w:tcPr>
          <w:p w14:paraId="52A7CE2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9" w:type="pct"/>
          </w:tcPr>
          <w:p w14:paraId="0A9D38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0" w:type="pct"/>
          </w:tcPr>
          <w:p w14:paraId="4C8BF5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50DC278B" w14:textId="77777777" w:rsidTr="0079786A">
        <w:trPr>
          <w:trHeight w:val="356"/>
        </w:trPr>
        <w:tc>
          <w:tcPr>
            <w:tcW w:w="207" w:type="pct"/>
            <w:vMerge/>
          </w:tcPr>
          <w:p w14:paraId="5E29412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FB5605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C3CD38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48B9C4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5AF6955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40CC5D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7B2A417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1F1D9A7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DBC92C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658200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DD0B14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1A2E1F1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66B08C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033C6AD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3FDBD54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F920BD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42B3598E" w14:textId="77777777" w:rsidTr="0079786A">
        <w:trPr>
          <w:trHeight w:val="380"/>
        </w:trPr>
        <w:tc>
          <w:tcPr>
            <w:tcW w:w="207" w:type="pct"/>
            <w:vMerge w:val="restart"/>
          </w:tcPr>
          <w:p w14:paraId="28E5D8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14AD0B7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1.2.1.</w:t>
            </w:r>
          </w:p>
        </w:tc>
        <w:tc>
          <w:tcPr>
            <w:tcW w:w="592" w:type="pct"/>
            <w:vMerge w:val="restart"/>
          </w:tcPr>
          <w:p w14:paraId="4D9DB8B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753" w:type="pct"/>
            <w:vMerge w:val="restart"/>
          </w:tcPr>
          <w:p w14:paraId="36C3E7D9"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14A23F7C" w14:textId="77777777" w:rsidR="00D41927" w:rsidRPr="0021252F" w:rsidRDefault="00D41927" w:rsidP="00D41927">
            <w:pPr>
              <w:pStyle w:val="af4"/>
              <w:rPr>
                <w:rFonts w:ascii="Times New Roman" w:hAnsi="Times New Roman" w:cs="Times New Roman"/>
                <w:color w:val="000000" w:themeColor="text1"/>
                <w:sz w:val="18"/>
                <w:szCs w:val="18"/>
              </w:rPr>
            </w:pPr>
          </w:p>
          <w:p w14:paraId="2F6A2EBF"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17901FC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0F20706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textDirection w:val="btLr"/>
          </w:tcPr>
          <w:p w14:paraId="6A843DEF"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tcPr>
          <w:p w14:paraId="6E48EDF6"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7EDDE50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64.1.02.00720</w:t>
            </w:r>
          </w:p>
        </w:tc>
        <w:tc>
          <w:tcPr>
            <w:tcW w:w="258" w:type="pct"/>
          </w:tcPr>
          <w:p w14:paraId="21A86F0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11083,39</w:t>
            </w:r>
          </w:p>
        </w:tc>
        <w:tc>
          <w:tcPr>
            <w:tcW w:w="302" w:type="pct"/>
          </w:tcPr>
          <w:p w14:paraId="55B9050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50,0</w:t>
            </w:r>
          </w:p>
        </w:tc>
        <w:tc>
          <w:tcPr>
            <w:tcW w:w="302" w:type="pct"/>
          </w:tcPr>
          <w:p w14:paraId="360316C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425,772</w:t>
            </w:r>
          </w:p>
        </w:tc>
        <w:tc>
          <w:tcPr>
            <w:tcW w:w="302" w:type="pct"/>
          </w:tcPr>
          <w:p w14:paraId="2F8D37A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1757,4</w:t>
            </w:r>
          </w:p>
        </w:tc>
        <w:tc>
          <w:tcPr>
            <w:tcW w:w="302" w:type="pct"/>
            <w:shd w:val="clear" w:color="auto" w:fill="FFFFFF" w:themeFill="background1"/>
          </w:tcPr>
          <w:p w14:paraId="579C71A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1950,22</w:t>
            </w:r>
          </w:p>
        </w:tc>
        <w:tc>
          <w:tcPr>
            <w:tcW w:w="216" w:type="pct"/>
          </w:tcPr>
          <w:p w14:paraId="27C032A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5" w:type="pct"/>
          </w:tcPr>
          <w:p w14:paraId="1363687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9" w:type="pct"/>
          </w:tcPr>
          <w:p w14:paraId="67AA66A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2300,0</w:t>
            </w:r>
          </w:p>
        </w:tc>
        <w:tc>
          <w:tcPr>
            <w:tcW w:w="210" w:type="pct"/>
          </w:tcPr>
          <w:p w14:paraId="0F30157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2198378B" w14:textId="77777777" w:rsidTr="0079786A">
        <w:trPr>
          <w:trHeight w:val="359"/>
        </w:trPr>
        <w:tc>
          <w:tcPr>
            <w:tcW w:w="207" w:type="pct"/>
            <w:vMerge/>
          </w:tcPr>
          <w:p w14:paraId="757F7DB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705D8B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65820E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DF3F745"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0361DD8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5C7C0DC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1E29A30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E5FF03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18EB84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B3F8CB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00774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290379A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055F54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353432F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E9372D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9A95E6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7A4DC2C1" w14:textId="77777777" w:rsidTr="0079786A">
        <w:trPr>
          <w:trHeight w:val="397"/>
        </w:trPr>
        <w:tc>
          <w:tcPr>
            <w:tcW w:w="207" w:type="pct"/>
            <w:vMerge/>
          </w:tcPr>
          <w:p w14:paraId="67978E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C5447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84565E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96272E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00DF060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06F6E28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485E3B4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214E20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63016C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DE6FA9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128E12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48517A2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8C7981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1C234CA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113F8A0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4D9F7B6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27670F33" w14:textId="77777777" w:rsidTr="0079786A">
        <w:trPr>
          <w:trHeight w:val="435"/>
        </w:trPr>
        <w:tc>
          <w:tcPr>
            <w:tcW w:w="207" w:type="pct"/>
            <w:vMerge/>
          </w:tcPr>
          <w:p w14:paraId="143569F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02FDCC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734F41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585DD1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6B80A6E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418FF8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4B399D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7C678A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11083,39</w:t>
            </w:r>
          </w:p>
        </w:tc>
        <w:tc>
          <w:tcPr>
            <w:tcW w:w="302" w:type="pct"/>
          </w:tcPr>
          <w:p w14:paraId="2B2BDB5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50,0</w:t>
            </w:r>
          </w:p>
        </w:tc>
        <w:tc>
          <w:tcPr>
            <w:tcW w:w="302" w:type="pct"/>
          </w:tcPr>
          <w:p w14:paraId="4C8AD5C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425,772</w:t>
            </w:r>
          </w:p>
        </w:tc>
        <w:tc>
          <w:tcPr>
            <w:tcW w:w="302" w:type="pct"/>
          </w:tcPr>
          <w:p w14:paraId="0538E59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1757,4</w:t>
            </w:r>
          </w:p>
        </w:tc>
        <w:tc>
          <w:tcPr>
            <w:tcW w:w="302" w:type="pct"/>
            <w:shd w:val="clear" w:color="auto" w:fill="FFFFFF" w:themeFill="background1"/>
          </w:tcPr>
          <w:p w14:paraId="72CD0D6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1950,22</w:t>
            </w:r>
          </w:p>
        </w:tc>
        <w:tc>
          <w:tcPr>
            <w:tcW w:w="216" w:type="pct"/>
          </w:tcPr>
          <w:p w14:paraId="3F87F4B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5" w:type="pct"/>
          </w:tcPr>
          <w:p w14:paraId="5DC3273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9" w:type="pct"/>
          </w:tcPr>
          <w:p w14:paraId="22C3EE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2300,0</w:t>
            </w:r>
          </w:p>
        </w:tc>
        <w:tc>
          <w:tcPr>
            <w:tcW w:w="210" w:type="pct"/>
          </w:tcPr>
          <w:p w14:paraId="5196F5F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67197A63" w14:textId="77777777" w:rsidTr="0079786A">
        <w:trPr>
          <w:trHeight w:val="331"/>
        </w:trPr>
        <w:tc>
          <w:tcPr>
            <w:tcW w:w="207" w:type="pct"/>
            <w:vMerge/>
          </w:tcPr>
          <w:p w14:paraId="37BEE4C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15B8A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FDEF80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47DEC05F"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tcPr>
          <w:p w14:paraId="4786D87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B2A88C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49CCE07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3CC810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677F128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10F5CFB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12E1B5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0DC72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426A5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19A2CBE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5765FE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794AC1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43E43F9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266761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66B6DE4E" w14:textId="77777777" w:rsidTr="0079786A">
        <w:trPr>
          <w:trHeight w:val="287"/>
        </w:trPr>
        <w:tc>
          <w:tcPr>
            <w:tcW w:w="207" w:type="pct"/>
            <w:vMerge w:val="restart"/>
          </w:tcPr>
          <w:p w14:paraId="57790F7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5A5235F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1.2.2.</w:t>
            </w:r>
          </w:p>
        </w:tc>
        <w:tc>
          <w:tcPr>
            <w:tcW w:w="592" w:type="pct"/>
            <w:vMerge w:val="restart"/>
          </w:tcPr>
          <w:p w14:paraId="1EED55B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Финансовое обеспечение переданных полномочий в области дорожной деятельности</w:t>
            </w:r>
          </w:p>
        </w:tc>
        <w:tc>
          <w:tcPr>
            <w:tcW w:w="753" w:type="pct"/>
            <w:vMerge w:val="restart"/>
          </w:tcPr>
          <w:p w14:paraId="11FE398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p w14:paraId="60F1C708" w14:textId="77777777" w:rsidR="00D41927" w:rsidRPr="0021252F" w:rsidRDefault="00D41927" w:rsidP="00D41927">
            <w:pPr>
              <w:pStyle w:val="af4"/>
              <w:rPr>
                <w:rFonts w:ascii="Times New Roman" w:hAnsi="Times New Roman" w:cs="Times New Roman"/>
                <w:color w:val="000000" w:themeColor="text1"/>
                <w:sz w:val="18"/>
                <w:szCs w:val="18"/>
              </w:rPr>
            </w:pPr>
          </w:p>
          <w:p w14:paraId="366D79B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20E2317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090D55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textDirection w:val="btLr"/>
          </w:tcPr>
          <w:p w14:paraId="6F54162E"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textDirection w:val="btLr"/>
          </w:tcPr>
          <w:p w14:paraId="07E3E4C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textDirection w:val="btLr"/>
            <w:vAlign w:val="center"/>
          </w:tcPr>
          <w:p w14:paraId="4CCCD972"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64.1.02.73000</w:t>
            </w:r>
          </w:p>
        </w:tc>
        <w:tc>
          <w:tcPr>
            <w:tcW w:w="258" w:type="pct"/>
          </w:tcPr>
          <w:p w14:paraId="69BECFD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4786,26</w:t>
            </w:r>
          </w:p>
        </w:tc>
        <w:tc>
          <w:tcPr>
            <w:tcW w:w="302" w:type="pct"/>
          </w:tcPr>
          <w:p w14:paraId="58394F3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9A1BDF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D01684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shd w:val="clear" w:color="auto" w:fill="FFFFFF" w:themeFill="background1"/>
          </w:tcPr>
          <w:p w14:paraId="7A0B14F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4786,26</w:t>
            </w:r>
          </w:p>
        </w:tc>
        <w:tc>
          <w:tcPr>
            <w:tcW w:w="216" w:type="pct"/>
          </w:tcPr>
          <w:p w14:paraId="162FE3A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463E5A9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6126E8B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2CB995D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71BEE289" w14:textId="77777777" w:rsidTr="0079786A">
        <w:trPr>
          <w:trHeight w:val="379"/>
        </w:trPr>
        <w:tc>
          <w:tcPr>
            <w:tcW w:w="207" w:type="pct"/>
            <w:vMerge/>
          </w:tcPr>
          <w:p w14:paraId="107B37D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21932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BBFCA0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07B7492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tcPr>
          <w:p w14:paraId="1D7E8E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B2302D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2931B02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72408A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11446D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1EE910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83E9B1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44D0FB1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203DF94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0491C52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6746571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1088F8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55E5D2CB" w14:textId="77777777" w:rsidTr="0079786A">
        <w:trPr>
          <w:trHeight w:val="299"/>
        </w:trPr>
        <w:tc>
          <w:tcPr>
            <w:tcW w:w="207" w:type="pct"/>
            <w:vMerge/>
          </w:tcPr>
          <w:p w14:paraId="430595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851F42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B106BF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00A968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tcPr>
          <w:p w14:paraId="013CC06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2AE450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429BD37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F0BABF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DD037E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7FCB2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4529A4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0FF4A9F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382980B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2B3AA18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035282D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0F7350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1F976628" w14:textId="77777777" w:rsidTr="0079786A">
        <w:trPr>
          <w:trHeight w:val="254"/>
        </w:trPr>
        <w:tc>
          <w:tcPr>
            <w:tcW w:w="207" w:type="pct"/>
            <w:vMerge/>
          </w:tcPr>
          <w:p w14:paraId="6CD48E9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16FE0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C11A72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C4606C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tcPr>
          <w:p w14:paraId="657E5C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3BA5F54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68C0034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2949B99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4786,26</w:t>
            </w:r>
          </w:p>
        </w:tc>
        <w:tc>
          <w:tcPr>
            <w:tcW w:w="302" w:type="pct"/>
          </w:tcPr>
          <w:p w14:paraId="0C62B6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4201CBA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9EEF21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shd w:val="clear" w:color="auto" w:fill="FFFFFF" w:themeFill="background1"/>
          </w:tcPr>
          <w:p w14:paraId="3EC9C1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4786,26</w:t>
            </w:r>
          </w:p>
        </w:tc>
        <w:tc>
          <w:tcPr>
            <w:tcW w:w="216" w:type="pct"/>
          </w:tcPr>
          <w:p w14:paraId="5D0C977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471B289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77F0EE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70F91B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1B34A5EC" w14:textId="77777777" w:rsidTr="0079786A">
        <w:trPr>
          <w:trHeight w:val="303"/>
        </w:trPr>
        <w:tc>
          <w:tcPr>
            <w:tcW w:w="207" w:type="pct"/>
            <w:vMerge/>
          </w:tcPr>
          <w:p w14:paraId="0E36C2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5CCDA4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EDE04F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6709221"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p w14:paraId="47A2CA2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p w14:paraId="4B318BD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tcPr>
          <w:p w14:paraId="46CF6D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tcPr>
          <w:p w14:paraId="1EA4291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tcPr>
          <w:p w14:paraId="1AC9EF3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FEAD4D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EF511D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ABAC3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9F6164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shd w:val="clear" w:color="auto" w:fill="FFFFFF" w:themeFill="background1"/>
          </w:tcPr>
          <w:p w14:paraId="40C2030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6DFAFD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50E8A97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08BB542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15989FB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3F9FA547" w14:textId="77777777" w:rsidTr="0079786A">
        <w:tc>
          <w:tcPr>
            <w:tcW w:w="207" w:type="pct"/>
            <w:vMerge w:val="restart"/>
          </w:tcPr>
          <w:p w14:paraId="4DCE122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1.3.</w:t>
            </w:r>
          </w:p>
        </w:tc>
        <w:tc>
          <w:tcPr>
            <w:tcW w:w="592" w:type="pct"/>
            <w:vMerge w:val="restart"/>
          </w:tcPr>
          <w:p w14:paraId="759BE7B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Основное мероприятие 3: «Изготовление технических паспортов автомобильных дорог </w:t>
            </w:r>
            <w:r w:rsidRPr="0021252F">
              <w:rPr>
                <w:rFonts w:ascii="Times New Roman" w:eastAsia="Calibri" w:hAnsi="Times New Roman" w:cs="Times New Roman"/>
                <w:color w:val="000000" w:themeColor="text1"/>
                <w:sz w:val="18"/>
                <w:szCs w:val="18"/>
              </w:rPr>
              <w:lastRenderedPageBreak/>
              <w:t>общего пользования местного значения Завитинского муниципального округа»</w:t>
            </w:r>
          </w:p>
          <w:p w14:paraId="791641F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val="restart"/>
          </w:tcPr>
          <w:p w14:paraId="65EE31F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lastRenderedPageBreak/>
              <w:t>Администрация Завитинского муниципального округа, отдел дорожного хозяйства и жизнеобеспечения</w:t>
            </w:r>
          </w:p>
        </w:tc>
        <w:tc>
          <w:tcPr>
            <w:tcW w:w="689" w:type="pct"/>
          </w:tcPr>
          <w:p w14:paraId="7E00C83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vAlign w:val="center"/>
          </w:tcPr>
          <w:p w14:paraId="7F0D07B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vAlign w:val="center"/>
          </w:tcPr>
          <w:p w14:paraId="31EE0ADE"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1423A53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64.1.03.00000</w:t>
            </w:r>
            <w:r w:rsidRPr="0021252F">
              <w:rPr>
                <w:rFonts w:ascii="Times New Roman" w:eastAsia="Calibri" w:hAnsi="Times New Roman" w:cs="Times New Roman"/>
                <w:color w:val="000000" w:themeColor="text1"/>
                <w:sz w:val="18"/>
                <w:szCs w:val="18"/>
              </w:rPr>
              <w:t xml:space="preserve">      </w:t>
            </w:r>
          </w:p>
        </w:tc>
        <w:tc>
          <w:tcPr>
            <w:tcW w:w="258" w:type="pct"/>
          </w:tcPr>
          <w:p w14:paraId="3685FC2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1082,5</w:t>
            </w:r>
          </w:p>
        </w:tc>
        <w:tc>
          <w:tcPr>
            <w:tcW w:w="302" w:type="pct"/>
          </w:tcPr>
          <w:p w14:paraId="4D2767D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7BC69C3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0D64857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45FD2D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1082,5</w:t>
            </w:r>
          </w:p>
        </w:tc>
        <w:tc>
          <w:tcPr>
            <w:tcW w:w="216" w:type="pct"/>
          </w:tcPr>
          <w:p w14:paraId="4B290C1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00C2148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309ADCD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4016A40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53E361B8" w14:textId="77777777" w:rsidTr="0079786A">
        <w:tc>
          <w:tcPr>
            <w:tcW w:w="207" w:type="pct"/>
            <w:vMerge/>
          </w:tcPr>
          <w:p w14:paraId="6A94793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CFA5C4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BB356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A10215A"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p w14:paraId="57DC6DFC" w14:textId="77777777" w:rsidR="00D41927" w:rsidRPr="0021252F" w:rsidRDefault="00D41927" w:rsidP="00D41927">
            <w:pPr>
              <w:pStyle w:val="af8"/>
              <w:jc w:val="both"/>
              <w:rPr>
                <w:rFonts w:ascii="Times New Roman" w:hAnsi="Times New Roman" w:cs="Times New Roman"/>
                <w:color w:val="000000" w:themeColor="text1"/>
                <w:sz w:val="18"/>
                <w:szCs w:val="18"/>
              </w:rPr>
            </w:pPr>
          </w:p>
        </w:tc>
        <w:tc>
          <w:tcPr>
            <w:tcW w:w="130" w:type="pct"/>
            <w:vMerge/>
            <w:shd w:val="clear" w:color="auto" w:fill="auto"/>
          </w:tcPr>
          <w:p w14:paraId="3E7432C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0ACD4B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00E37CD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23999C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6CE28C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E0082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4A0FC9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F07D27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A234C9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573D4F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661B545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417F837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06F02EA4" w14:textId="77777777" w:rsidTr="0079786A">
        <w:trPr>
          <w:trHeight w:val="451"/>
        </w:trPr>
        <w:tc>
          <w:tcPr>
            <w:tcW w:w="207" w:type="pct"/>
            <w:vMerge/>
          </w:tcPr>
          <w:p w14:paraId="5528A27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2EE7CA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623144C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728308E"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p w14:paraId="7BDB7C24" w14:textId="77777777" w:rsidR="00D41927" w:rsidRPr="0021252F" w:rsidRDefault="00D41927" w:rsidP="00D41927">
            <w:pPr>
              <w:pStyle w:val="af8"/>
              <w:jc w:val="both"/>
              <w:rPr>
                <w:rFonts w:ascii="Times New Roman" w:hAnsi="Times New Roman" w:cs="Times New Roman"/>
                <w:color w:val="000000" w:themeColor="text1"/>
                <w:sz w:val="18"/>
                <w:szCs w:val="18"/>
              </w:rPr>
            </w:pPr>
          </w:p>
        </w:tc>
        <w:tc>
          <w:tcPr>
            <w:tcW w:w="130" w:type="pct"/>
            <w:vMerge/>
            <w:shd w:val="clear" w:color="auto" w:fill="auto"/>
          </w:tcPr>
          <w:p w14:paraId="2E36790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7ACCBB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1B4800E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456CAD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1050,0</w:t>
            </w:r>
          </w:p>
        </w:tc>
        <w:tc>
          <w:tcPr>
            <w:tcW w:w="302" w:type="pct"/>
          </w:tcPr>
          <w:p w14:paraId="00AFC9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72D7228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42550E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4167DF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1050,0</w:t>
            </w:r>
          </w:p>
        </w:tc>
        <w:tc>
          <w:tcPr>
            <w:tcW w:w="216" w:type="pct"/>
          </w:tcPr>
          <w:p w14:paraId="7DEBC39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58BCA8D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58A71B1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1DC76EB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0C87476D" w14:textId="77777777" w:rsidTr="0079786A">
        <w:tc>
          <w:tcPr>
            <w:tcW w:w="207" w:type="pct"/>
            <w:vMerge/>
          </w:tcPr>
          <w:p w14:paraId="473A053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7E725A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99CA8F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A0A42FA"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p w14:paraId="66B83C59" w14:textId="77777777" w:rsidR="00D41927" w:rsidRPr="0021252F" w:rsidRDefault="00D41927" w:rsidP="00D41927">
            <w:pPr>
              <w:pStyle w:val="af8"/>
              <w:jc w:val="both"/>
              <w:rPr>
                <w:rFonts w:ascii="Times New Roman" w:hAnsi="Times New Roman" w:cs="Times New Roman"/>
                <w:color w:val="000000" w:themeColor="text1"/>
                <w:sz w:val="18"/>
                <w:szCs w:val="18"/>
              </w:rPr>
            </w:pPr>
          </w:p>
        </w:tc>
        <w:tc>
          <w:tcPr>
            <w:tcW w:w="130" w:type="pct"/>
            <w:vMerge/>
            <w:shd w:val="clear" w:color="auto" w:fill="auto"/>
          </w:tcPr>
          <w:p w14:paraId="44EFFFC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4633EF7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5175E22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272923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32,5</w:t>
            </w:r>
          </w:p>
        </w:tc>
        <w:tc>
          <w:tcPr>
            <w:tcW w:w="302" w:type="pct"/>
          </w:tcPr>
          <w:p w14:paraId="705F445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11CD45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0AE6701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45679D1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32,5</w:t>
            </w:r>
          </w:p>
        </w:tc>
        <w:tc>
          <w:tcPr>
            <w:tcW w:w="216" w:type="pct"/>
          </w:tcPr>
          <w:p w14:paraId="3301662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57B98D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0471DBE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1F0E8EC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093736B3" w14:textId="77777777" w:rsidTr="0079786A">
        <w:trPr>
          <w:trHeight w:val="456"/>
        </w:trPr>
        <w:tc>
          <w:tcPr>
            <w:tcW w:w="207" w:type="pct"/>
            <w:vMerge/>
          </w:tcPr>
          <w:p w14:paraId="3CCBD4C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72AD8D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716CFD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12F09F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p w14:paraId="549D694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p w14:paraId="35DC6C8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643C8FE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0269330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18D6C65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0284DA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DC0E18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B9912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A74E3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14E48D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34C814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7907295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2CB196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49A298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01AA1363" w14:textId="77777777" w:rsidTr="0079786A">
        <w:trPr>
          <w:trHeight w:val="220"/>
        </w:trPr>
        <w:tc>
          <w:tcPr>
            <w:tcW w:w="207" w:type="pct"/>
            <w:vMerge w:val="restart"/>
          </w:tcPr>
          <w:p w14:paraId="263A15A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1.3.1.</w:t>
            </w:r>
          </w:p>
        </w:tc>
        <w:tc>
          <w:tcPr>
            <w:tcW w:w="592" w:type="pct"/>
            <w:vMerge w:val="restart"/>
          </w:tcPr>
          <w:p w14:paraId="1D5E142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 Изготовление технических паспортов автомобильных дорог общего пользования местного значения Завитинского муниципального округа</w:t>
            </w:r>
          </w:p>
        </w:tc>
        <w:tc>
          <w:tcPr>
            <w:tcW w:w="753" w:type="pct"/>
            <w:vMerge w:val="restart"/>
          </w:tcPr>
          <w:p w14:paraId="3D378CCF" w14:textId="77777777" w:rsidR="00D41927" w:rsidRPr="0021252F" w:rsidRDefault="00D41927" w:rsidP="00D41927">
            <w:pPr>
              <w:pStyle w:val="af4"/>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1721B1F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vAlign w:val="center"/>
          </w:tcPr>
          <w:p w14:paraId="02B56FF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vAlign w:val="center"/>
          </w:tcPr>
          <w:p w14:paraId="0594BCF6"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3621CA44"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64.1.03.</w:t>
            </w:r>
            <w:r w:rsidRPr="0021252F">
              <w:rPr>
                <w:rFonts w:ascii="Times New Roman" w:hAnsi="Times New Roman" w:cs="Times New Roman"/>
                <w:color w:val="000000" w:themeColor="text1"/>
                <w:sz w:val="18"/>
                <w:szCs w:val="18"/>
                <w:lang w:val="en-US"/>
              </w:rPr>
              <w:t>S</w:t>
            </w:r>
            <w:r w:rsidRPr="0021252F">
              <w:rPr>
                <w:rFonts w:ascii="Times New Roman" w:hAnsi="Times New Roman" w:cs="Times New Roman"/>
                <w:color w:val="000000" w:themeColor="text1"/>
                <w:sz w:val="18"/>
                <w:szCs w:val="18"/>
              </w:rPr>
              <w:t>7480</w:t>
            </w:r>
          </w:p>
        </w:tc>
        <w:tc>
          <w:tcPr>
            <w:tcW w:w="258" w:type="pct"/>
          </w:tcPr>
          <w:p w14:paraId="4959533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1082,5</w:t>
            </w:r>
          </w:p>
        </w:tc>
        <w:tc>
          <w:tcPr>
            <w:tcW w:w="302" w:type="pct"/>
          </w:tcPr>
          <w:p w14:paraId="02D9F1D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7E20B4C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47C41C0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4974DC8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1082,5</w:t>
            </w:r>
          </w:p>
        </w:tc>
        <w:tc>
          <w:tcPr>
            <w:tcW w:w="216" w:type="pct"/>
          </w:tcPr>
          <w:p w14:paraId="233D6E5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06BF52D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74D96A9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53DA884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151B1163" w14:textId="77777777" w:rsidTr="0079786A">
        <w:trPr>
          <w:trHeight w:val="214"/>
        </w:trPr>
        <w:tc>
          <w:tcPr>
            <w:tcW w:w="207" w:type="pct"/>
            <w:vMerge/>
          </w:tcPr>
          <w:p w14:paraId="74B674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69CC9D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7F93A6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4F42DC82"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5312458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7F03731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426301A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B43952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ABE9E9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DD6C60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3778C6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C51218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3F8126E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58BDDE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0713A71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17FE62A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52BF6B2A" w14:textId="77777777" w:rsidTr="0079786A">
        <w:trPr>
          <w:trHeight w:val="280"/>
        </w:trPr>
        <w:tc>
          <w:tcPr>
            <w:tcW w:w="207" w:type="pct"/>
            <w:vMerge/>
          </w:tcPr>
          <w:p w14:paraId="4A76B4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6F162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556A3A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57D14E21"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13AF299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41DC86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4416A4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3C319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1050,0</w:t>
            </w:r>
          </w:p>
        </w:tc>
        <w:tc>
          <w:tcPr>
            <w:tcW w:w="302" w:type="pct"/>
          </w:tcPr>
          <w:p w14:paraId="5EC2B7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6EF9248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66FBA60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F1C9FD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1050,0</w:t>
            </w:r>
          </w:p>
        </w:tc>
        <w:tc>
          <w:tcPr>
            <w:tcW w:w="216" w:type="pct"/>
          </w:tcPr>
          <w:p w14:paraId="682E259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4D65348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3E9CDFA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233C135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18F38D76" w14:textId="77777777" w:rsidTr="0079786A">
        <w:trPr>
          <w:trHeight w:val="214"/>
        </w:trPr>
        <w:tc>
          <w:tcPr>
            <w:tcW w:w="207" w:type="pct"/>
            <w:vMerge/>
          </w:tcPr>
          <w:p w14:paraId="147F13A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A22E9D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87242C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32780244" w14:textId="77777777" w:rsidR="00D41927" w:rsidRPr="0021252F" w:rsidRDefault="00D41927" w:rsidP="00D41927">
            <w:pPr>
              <w:pStyle w:val="af8"/>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40FBB2D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130978B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6D67DED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4DBBA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32,5</w:t>
            </w:r>
          </w:p>
        </w:tc>
        <w:tc>
          <w:tcPr>
            <w:tcW w:w="302" w:type="pct"/>
          </w:tcPr>
          <w:p w14:paraId="3C8D261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0DFB4FC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7D3005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364AC7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32,5</w:t>
            </w:r>
          </w:p>
        </w:tc>
        <w:tc>
          <w:tcPr>
            <w:tcW w:w="216" w:type="pct"/>
          </w:tcPr>
          <w:p w14:paraId="6DE5CF8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2458545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6BA8CB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4595A54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03FEAD4D" w14:textId="77777777" w:rsidTr="0079786A">
        <w:trPr>
          <w:trHeight w:val="214"/>
        </w:trPr>
        <w:tc>
          <w:tcPr>
            <w:tcW w:w="207" w:type="pct"/>
            <w:vMerge/>
          </w:tcPr>
          <w:p w14:paraId="52869F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1A0698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1FD3CF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7B183F7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6C47CED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19D6C5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5F62BC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69D8EE0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2311FF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1A35BB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303067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61B4AC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2011C9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6571FF6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616111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3DBD81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2A7490F9" w14:textId="77777777" w:rsidTr="0079786A">
        <w:trPr>
          <w:trHeight w:val="214"/>
        </w:trPr>
        <w:tc>
          <w:tcPr>
            <w:tcW w:w="207" w:type="pct"/>
            <w:vMerge w:val="restart"/>
          </w:tcPr>
          <w:p w14:paraId="5C4B118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1.4.</w:t>
            </w:r>
          </w:p>
        </w:tc>
        <w:tc>
          <w:tcPr>
            <w:tcW w:w="592" w:type="pct"/>
            <w:vMerge w:val="restart"/>
          </w:tcPr>
          <w:p w14:paraId="46EB53F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Основное мероприятие 4:</w:t>
            </w:r>
          </w:p>
          <w:p w14:paraId="4D01C7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«Обустройство автомобильных дорог и обеспечение условий для безопасного дорожного движения на территории Амурской области»</w:t>
            </w:r>
          </w:p>
        </w:tc>
        <w:tc>
          <w:tcPr>
            <w:tcW w:w="753" w:type="pct"/>
            <w:vMerge w:val="restart"/>
          </w:tcPr>
          <w:p w14:paraId="584AD6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4A12613B"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tcPr>
          <w:p w14:paraId="3E28F1A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43CB1F4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627BECE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64.1.04.00000</w:t>
            </w:r>
          </w:p>
        </w:tc>
        <w:tc>
          <w:tcPr>
            <w:tcW w:w="258" w:type="pct"/>
          </w:tcPr>
          <w:p w14:paraId="473CAC1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25108,3</w:t>
            </w:r>
          </w:p>
        </w:tc>
        <w:tc>
          <w:tcPr>
            <w:tcW w:w="302" w:type="pct"/>
          </w:tcPr>
          <w:p w14:paraId="7DA2DB7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BC9B69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46EF41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11000,0</w:t>
            </w:r>
          </w:p>
        </w:tc>
        <w:tc>
          <w:tcPr>
            <w:tcW w:w="302" w:type="pct"/>
          </w:tcPr>
          <w:p w14:paraId="1F9798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11400,0</w:t>
            </w:r>
          </w:p>
        </w:tc>
        <w:tc>
          <w:tcPr>
            <w:tcW w:w="216" w:type="pct"/>
          </w:tcPr>
          <w:p w14:paraId="15C75D1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2708,3</w:t>
            </w:r>
          </w:p>
        </w:tc>
        <w:tc>
          <w:tcPr>
            <w:tcW w:w="215" w:type="pct"/>
          </w:tcPr>
          <w:p w14:paraId="1C4BE85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271D446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28D5BB0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4C0D033C" w14:textId="77777777" w:rsidTr="0079786A">
        <w:trPr>
          <w:trHeight w:val="214"/>
        </w:trPr>
        <w:tc>
          <w:tcPr>
            <w:tcW w:w="207" w:type="pct"/>
            <w:vMerge/>
          </w:tcPr>
          <w:p w14:paraId="54EA785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217CAA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5C5ED6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3530D9D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2E20DB2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3D8431C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137735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F5219A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22400,0</w:t>
            </w:r>
          </w:p>
        </w:tc>
        <w:tc>
          <w:tcPr>
            <w:tcW w:w="302" w:type="pct"/>
          </w:tcPr>
          <w:p w14:paraId="6BAE777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1F2A676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38CE8DD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11000,0</w:t>
            </w:r>
          </w:p>
        </w:tc>
        <w:tc>
          <w:tcPr>
            <w:tcW w:w="302" w:type="pct"/>
          </w:tcPr>
          <w:p w14:paraId="6724A21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11400,0</w:t>
            </w:r>
          </w:p>
        </w:tc>
        <w:tc>
          <w:tcPr>
            <w:tcW w:w="216" w:type="pct"/>
          </w:tcPr>
          <w:p w14:paraId="036B012F"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3B191DB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4D961E2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130F466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3BFD9886" w14:textId="77777777" w:rsidTr="0079786A">
        <w:trPr>
          <w:trHeight w:val="214"/>
        </w:trPr>
        <w:tc>
          <w:tcPr>
            <w:tcW w:w="207" w:type="pct"/>
            <w:vMerge/>
          </w:tcPr>
          <w:p w14:paraId="2A41ED8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E4196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5440D7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4EC689B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319F185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3F748A2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74E5EDB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3DE3C2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2600,0</w:t>
            </w:r>
          </w:p>
        </w:tc>
        <w:tc>
          <w:tcPr>
            <w:tcW w:w="302" w:type="pct"/>
          </w:tcPr>
          <w:p w14:paraId="6FB5C17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2ACCA9C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089A41B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20D6C33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6" w:type="pct"/>
          </w:tcPr>
          <w:p w14:paraId="6A0C23B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2600,0</w:t>
            </w:r>
          </w:p>
        </w:tc>
        <w:tc>
          <w:tcPr>
            <w:tcW w:w="215" w:type="pct"/>
          </w:tcPr>
          <w:p w14:paraId="6EC324A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4F62209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028824E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0B8F6AC2" w14:textId="77777777" w:rsidTr="0079786A">
        <w:trPr>
          <w:trHeight w:val="214"/>
        </w:trPr>
        <w:tc>
          <w:tcPr>
            <w:tcW w:w="207" w:type="pct"/>
            <w:vMerge/>
          </w:tcPr>
          <w:p w14:paraId="0AD1334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6A84F0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1EBC60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5D18231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0207774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7376FE8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370EB1C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9C6BCB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108,3</w:t>
            </w:r>
          </w:p>
        </w:tc>
        <w:tc>
          <w:tcPr>
            <w:tcW w:w="302" w:type="pct"/>
          </w:tcPr>
          <w:p w14:paraId="6843874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01A8DEB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467425D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70DC4E0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6" w:type="pct"/>
          </w:tcPr>
          <w:p w14:paraId="4EAAF65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108,3</w:t>
            </w:r>
          </w:p>
        </w:tc>
        <w:tc>
          <w:tcPr>
            <w:tcW w:w="215" w:type="pct"/>
          </w:tcPr>
          <w:p w14:paraId="0FB9CC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65E1D45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239AFAA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7A37BE2A" w14:textId="77777777" w:rsidTr="0079786A">
        <w:trPr>
          <w:trHeight w:val="214"/>
        </w:trPr>
        <w:tc>
          <w:tcPr>
            <w:tcW w:w="207" w:type="pct"/>
            <w:vMerge/>
          </w:tcPr>
          <w:p w14:paraId="17FF58E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A01D01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298AAB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65DB113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202F5A7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53AD927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44D9C5C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7184A97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96571E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3D060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C055D7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4E0230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5ADB51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409078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297192A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0514637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681368F0" w14:textId="77777777" w:rsidTr="0079786A">
        <w:trPr>
          <w:trHeight w:val="214"/>
        </w:trPr>
        <w:tc>
          <w:tcPr>
            <w:tcW w:w="207" w:type="pct"/>
            <w:vMerge w:val="restart"/>
          </w:tcPr>
          <w:p w14:paraId="4787427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1.4.1</w:t>
            </w:r>
          </w:p>
        </w:tc>
        <w:tc>
          <w:tcPr>
            <w:tcW w:w="592" w:type="pct"/>
            <w:vMerge w:val="restart"/>
          </w:tcPr>
          <w:p w14:paraId="2B0E07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tc>
        <w:tc>
          <w:tcPr>
            <w:tcW w:w="753" w:type="pct"/>
            <w:vMerge w:val="restart"/>
          </w:tcPr>
          <w:p w14:paraId="5441C64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7A5FC43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tcPr>
          <w:p w14:paraId="46F8587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4065995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14B800C9"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64.1.04.53900</w:t>
            </w:r>
          </w:p>
        </w:tc>
        <w:tc>
          <w:tcPr>
            <w:tcW w:w="258" w:type="pct"/>
          </w:tcPr>
          <w:p w14:paraId="7202ED9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19400,0</w:t>
            </w:r>
          </w:p>
        </w:tc>
        <w:tc>
          <w:tcPr>
            <w:tcW w:w="302" w:type="pct"/>
          </w:tcPr>
          <w:p w14:paraId="7562B4F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6C6520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144F98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11000,0</w:t>
            </w:r>
          </w:p>
        </w:tc>
        <w:tc>
          <w:tcPr>
            <w:tcW w:w="302" w:type="pct"/>
          </w:tcPr>
          <w:p w14:paraId="2E26AC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8400,0</w:t>
            </w:r>
          </w:p>
        </w:tc>
        <w:tc>
          <w:tcPr>
            <w:tcW w:w="216" w:type="pct"/>
          </w:tcPr>
          <w:p w14:paraId="1CC11E9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37BFCEC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546C005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4E56840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4B5F7FF4" w14:textId="77777777" w:rsidTr="0079786A">
        <w:trPr>
          <w:trHeight w:val="214"/>
        </w:trPr>
        <w:tc>
          <w:tcPr>
            <w:tcW w:w="207" w:type="pct"/>
            <w:vMerge/>
          </w:tcPr>
          <w:p w14:paraId="4BADB71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2551F5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6A0BC86"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0F6D520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6FF1697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1B6771D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6A8711C1"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5AC1125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19400,0</w:t>
            </w:r>
          </w:p>
        </w:tc>
        <w:tc>
          <w:tcPr>
            <w:tcW w:w="302" w:type="pct"/>
          </w:tcPr>
          <w:p w14:paraId="3BE9B62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0FFCC2A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6EC3DF5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11000,0</w:t>
            </w:r>
          </w:p>
        </w:tc>
        <w:tc>
          <w:tcPr>
            <w:tcW w:w="302" w:type="pct"/>
          </w:tcPr>
          <w:p w14:paraId="6B5B538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8400,0</w:t>
            </w:r>
          </w:p>
        </w:tc>
        <w:tc>
          <w:tcPr>
            <w:tcW w:w="216" w:type="pct"/>
          </w:tcPr>
          <w:p w14:paraId="299F92D8"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69D1429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1BF521D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2620977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55B6244E" w14:textId="77777777" w:rsidTr="0079786A">
        <w:trPr>
          <w:trHeight w:val="214"/>
        </w:trPr>
        <w:tc>
          <w:tcPr>
            <w:tcW w:w="207" w:type="pct"/>
            <w:vMerge/>
          </w:tcPr>
          <w:p w14:paraId="29BC97A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31367C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A80B29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164FB295"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0A82B74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53BECF2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5A1DDE43"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46E49B0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B1C9B4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37E126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6945C1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749EEA4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0F8E778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678CC99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1F1D90C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4C46DDC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534F9BDB" w14:textId="77777777" w:rsidTr="0079786A">
        <w:trPr>
          <w:trHeight w:val="214"/>
        </w:trPr>
        <w:tc>
          <w:tcPr>
            <w:tcW w:w="207" w:type="pct"/>
            <w:vMerge/>
          </w:tcPr>
          <w:p w14:paraId="479BB37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B40514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D7B7028"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738A741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2193793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319EAA2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2EF31661"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3EAE4A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F5F758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C2BF70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DB0E2F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5FF2D1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79728B2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3A5113E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53769D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088AE3B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44DEC0FF" w14:textId="77777777" w:rsidTr="0079786A">
        <w:trPr>
          <w:trHeight w:val="214"/>
        </w:trPr>
        <w:tc>
          <w:tcPr>
            <w:tcW w:w="207" w:type="pct"/>
            <w:vMerge/>
          </w:tcPr>
          <w:p w14:paraId="301B04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7833B8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08F786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3B0B7A9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4269AA0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6AAD6FF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1AAE30C0"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2791088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201B1B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160A63B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7A00E7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258CC4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63A22EE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5FEDABE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3BE8BD4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6AB1DFA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0882816F" w14:textId="77777777" w:rsidTr="0079786A">
        <w:trPr>
          <w:trHeight w:val="214"/>
        </w:trPr>
        <w:tc>
          <w:tcPr>
            <w:tcW w:w="207" w:type="pct"/>
            <w:vMerge w:val="restart"/>
          </w:tcPr>
          <w:p w14:paraId="309EC59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1.4.2</w:t>
            </w:r>
          </w:p>
        </w:tc>
        <w:tc>
          <w:tcPr>
            <w:tcW w:w="592" w:type="pct"/>
            <w:vMerge w:val="restart"/>
          </w:tcPr>
          <w:p w14:paraId="560FDCB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tc>
        <w:tc>
          <w:tcPr>
            <w:tcW w:w="753" w:type="pct"/>
            <w:vMerge w:val="restart"/>
          </w:tcPr>
          <w:p w14:paraId="3994548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0A7B3096"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tcPr>
          <w:p w14:paraId="33039BC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2C7CA88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4559ADC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64.1.04.5390</w:t>
            </w:r>
            <w:r w:rsidRPr="0021252F">
              <w:rPr>
                <w:rFonts w:ascii="Times New Roman" w:hAnsi="Times New Roman" w:cs="Times New Roman"/>
                <w:color w:val="000000" w:themeColor="text1"/>
                <w:sz w:val="18"/>
                <w:szCs w:val="18"/>
                <w:lang w:val="en-US"/>
              </w:rPr>
              <w:t>F</w:t>
            </w:r>
          </w:p>
          <w:p w14:paraId="1C6BFB91"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759EA87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3000,0</w:t>
            </w:r>
          </w:p>
        </w:tc>
        <w:tc>
          <w:tcPr>
            <w:tcW w:w="302" w:type="pct"/>
          </w:tcPr>
          <w:p w14:paraId="62B1BF4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5805310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5A37F3D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F92BF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3000,0</w:t>
            </w:r>
          </w:p>
        </w:tc>
        <w:tc>
          <w:tcPr>
            <w:tcW w:w="216" w:type="pct"/>
          </w:tcPr>
          <w:p w14:paraId="2BBBDD3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5" w:type="pct"/>
          </w:tcPr>
          <w:p w14:paraId="61213FB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53975CE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70D3CD9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4276F644" w14:textId="77777777" w:rsidTr="0079786A">
        <w:trPr>
          <w:trHeight w:val="214"/>
        </w:trPr>
        <w:tc>
          <w:tcPr>
            <w:tcW w:w="207" w:type="pct"/>
            <w:vMerge/>
          </w:tcPr>
          <w:p w14:paraId="11AC2AB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14EF421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9C81CA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4CFF8BB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029F673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38474EE5"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22AA7D97"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01A0BE8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3000,0</w:t>
            </w:r>
          </w:p>
        </w:tc>
        <w:tc>
          <w:tcPr>
            <w:tcW w:w="302" w:type="pct"/>
          </w:tcPr>
          <w:p w14:paraId="0EBA357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18A293D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300F650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9A2C62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3000,0</w:t>
            </w:r>
          </w:p>
        </w:tc>
        <w:tc>
          <w:tcPr>
            <w:tcW w:w="216" w:type="pct"/>
          </w:tcPr>
          <w:p w14:paraId="5498556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5" w:type="pct"/>
          </w:tcPr>
          <w:p w14:paraId="7311AF1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0877725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696AD4E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4CC7B5B7" w14:textId="77777777" w:rsidTr="0079786A">
        <w:trPr>
          <w:trHeight w:val="214"/>
        </w:trPr>
        <w:tc>
          <w:tcPr>
            <w:tcW w:w="207" w:type="pct"/>
            <w:vMerge/>
          </w:tcPr>
          <w:p w14:paraId="68D25FB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9AE3D6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C7771E9"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6D59E66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2CE84FA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6743FAC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35F97B77"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3F025AC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8612FE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3777FD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A6F590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CB7552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004AC3C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F45D13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4477BA4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4031AD0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3022EAAC" w14:textId="77777777" w:rsidTr="0079786A">
        <w:trPr>
          <w:trHeight w:val="214"/>
        </w:trPr>
        <w:tc>
          <w:tcPr>
            <w:tcW w:w="207" w:type="pct"/>
            <w:vMerge/>
          </w:tcPr>
          <w:p w14:paraId="249314F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997CEE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FEA1E5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239B751B"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1DE863C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774984E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5A7BFB5D"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6167053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83FCE1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2D1602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561B8C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0FAFF5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482189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9A169D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50656D9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5E2AEF1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0DEC2FEC" w14:textId="77777777" w:rsidTr="0079786A">
        <w:trPr>
          <w:trHeight w:val="214"/>
        </w:trPr>
        <w:tc>
          <w:tcPr>
            <w:tcW w:w="207" w:type="pct"/>
            <w:vMerge/>
          </w:tcPr>
          <w:p w14:paraId="46918D7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8EDFFC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D7A4970"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176026DB"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5EBF58E1"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6DC187D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3485A76A"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067452A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79436B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C033CE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345506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05294B8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1C42DC3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4C07454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4DFAAFE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253C1B3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38A6CD06" w14:textId="77777777" w:rsidTr="0079786A">
        <w:trPr>
          <w:trHeight w:val="214"/>
        </w:trPr>
        <w:tc>
          <w:tcPr>
            <w:tcW w:w="207" w:type="pct"/>
            <w:vMerge w:val="restart"/>
          </w:tcPr>
          <w:p w14:paraId="38F733A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1.4.3.</w:t>
            </w:r>
          </w:p>
        </w:tc>
        <w:tc>
          <w:tcPr>
            <w:tcW w:w="592" w:type="pct"/>
            <w:vMerge w:val="restart"/>
          </w:tcPr>
          <w:p w14:paraId="7E8522A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Обустройство автомобильных дорог и обеспечение условий для безопасного дорожного движения на территории Амурской области</w:t>
            </w:r>
          </w:p>
        </w:tc>
        <w:tc>
          <w:tcPr>
            <w:tcW w:w="753" w:type="pct"/>
            <w:vMerge w:val="restart"/>
          </w:tcPr>
          <w:p w14:paraId="548F0EBF"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0F35AA81"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tcPr>
          <w:p w14:paraId="18DAC6A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1C04639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6F6E618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64.1.04.</w:t>
            </w:r>
            <w:r w:rsidRPr="0021252F">
              <w:rPr>
                <w:rFonts w:ascii="Times New Roman" w:hAnsi="Times New Roman" w:cs="Times New Roman"/>
                <w:color w:val="000000" w:themeColor="text1"/>
                <w:sz w:val="18"/>
                <w:szCs w:val="18"/>
                <w:lang w:val="en-US"/>
              </w:rPr>
              <w:t>S0180</w:t>
            </w:r>
          </w:p>
          <w:p w14:paraId="78A0CD5C"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4BF347B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2708,3</w:t>
            </w:r>
          </w:p>
        </w:tc>
        <w:tc>
          <w:tcPr>
            <w:tcW w:w="302" w:type="pct"/>
          </w:tcPr>
          <w:p w14:paraId="4F133D1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01AFCF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166640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BC1989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6" w:type="pct"/>
          </w:tcPr>
          <w:p w14:paraId="7D08C02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2708,3</w:t>
            </w:r>
          </w:p>
        </w:tc>
        <w:tc>
          <w:tcPr>
            <w:tcW w:w="215" w:type="pct"/>
          </w:tcPr>
          <w:p w14:paraId="53BFD75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01B5936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2DE4ABF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14C1271E" w14:textId="77777777" w:rsidTr="0079786A">
        <w:trPr>
          <w:trHeight w:val="214"/>
        </w:trPr>
        <w:tc>
          <w:tcPr>
            <w:tcW w:w="207" w:type="pct"/>
            <w:vMerge/>
          </w:tcPr>
          <w:p w14:paraId="72142DE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0B32D9A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8D3CB2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3024A26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08782FF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05D45CE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3EFC419D"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6E6DF30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0B107EC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12DD47A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4E13A37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62721FF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6" w:type="pct"/>
          </w:tcPr>
          <w:p w14:paraId="4F40E82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5" w:type="pct"/>
          </w:tcPr>
          <w:p w14:paraId="0816D41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9" w:type="pct"/>
          </w:tcPr>
          <w:p w14:paraId="6ED371D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40C305C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0FF3F1F9" w14:textId="77777777" w:rsidTr="0079786A">
        <w:trPr>
          <w:trHeight w:val="214"/>
        </w:trPr>
        <w:tc>
          <w:tcPr>
            <w:tcW w:w="207" w:type="pct"/>
            <w:vMerge/>
          </w:tcPr>
          <w:p w14:paraId="5106677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7DBD0C1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885947D"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179E59D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30E9BCE3"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12002F41"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2C217B79"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1B8AA6E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2600,0</w:t>
            </w:r>
          </w:p>
        </w:tc>
        <w:tc>
          <w:tcPr>
            <w:tcW w:w="302" w:type="pct"/>
          </w:tcPr>
          <w:p w14:paraId="3131AC8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9B3C0B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5FF5A70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6E16140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6" w:type="pct"/>
          </w:tcPr>
          <w:p w14:paraId="600C4CB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2600,0</w:t>
            </w:r>
          </w:p>
        </w:tc>
        <w:tc>
          <w:tcPr>
            <w:tcW w:w="215" w:type="pct"/>
          </w:tcPr>
          <w:p w14:paraId="52E86E4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39DBC3E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3EF6750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27DD119A" w14:textId="77777777" w:rsidTr="0079786A">
        <w:trPr>
          <w:trHeight w:val="214"/>
        </w:trPr>
        <w:tc>
          <w:tcPr>
            <w:tcW w:w="207" w:type="pct"/>
            <w:vMerge/>
          </w:tcPr>
          <w:p w14:paraId="1C9696E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828E8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45EE2C8"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372ED87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1B34185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38968EC8"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02F06BF2"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5C69DBD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108,3</w:t>
            </w:r>
          </w:p>
        </w:tc>
        <w:tc>
          <w:tcPr>
            <w:tcW w:w="302" w:type="pct"/>
          </w:tcPr>
          <w:p w14:paraId="6424628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62E5FE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2C5DE2A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302" w:type="pct"/>
          </w:tcPr>
          <w:p w14:paraId="28CCF8B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6" w:type="pct"/>
          </w:tcPr>
          <w:p w14:paraId="5A6E220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108,3</w:t>
            </w:r>
          </w:p>
        </w:tc>
        <w:tc>
          <w:tcPr>
            <w:tcW w:w="215" w:type="pct"/>
          </w:tcPr>
          <w:p w14:paraId="4E1B499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9" w:type="pct"/>
          </w:tcPr>
          <w:p w14:paraId="07E22B4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c>
          <w:tcPr>
            <w:tcW w:w="210" w:type="pct"/>
          </w:tcPr>
          <w:p w14:paraId="0AA2EFF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0</w:t>
            </w:r>
          </w:p>
        </w:tc>
      </w:tr>
      <w:tr w:rsidR="0021252F" w:rsidRPr="0021252F" w14:paraId="5610C92A" w14:textId="77777777" w:rsidTr="0079786A">
        <w:trPr>
          <w:trHeight w:val="214"/>
        </w:trPr>
        <w:tc>
          <w:tcPr>
            <w:tcW w:w="207" w:type="pct"/>
            <w:vMerge/>
          </w:tcPr>
          <w:p w14:paraId="66F91B3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7D96A1E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6CE7509"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689" w:type="pct"/>
          </w:tcPr>
          <w:p w14:paraId="096CAAD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28E1F7E2"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30" w:type="pct"/>
            <w:vMerge/>
            <w:shd w:val="clear" w:color="auto" w:fill="auto"/>
          </w:tcPr>
          <w:p w14:paraId="7FEF586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173" w:type="pct"/>
            <w:vMerge/>
            <w:shd w:val="clear" w:color="auto" w:fill="auto"/>
          </w:tcPr>
          <w:p w14:paraId="1C1FC702" w14:textId="77777777" w:rsidR="00D41927" w:rsidRPr="0021252F" w:rsidRDefault="00D41927" w:rsidP="00D41927">
            <w:pPr>
              <w:pStyle w:val="af4"/>
              <w:rPr>
                <w:rFonts w:ascii="Times New Roman" w:hAnsi="Times New Roman" w:cs="Times New Roman"/>
                <w:color w:val="000000" w:themeColor="text1"/>
                <w:sz w:val="18"/>
                <w:szCs w:val="18"/>
              </w:rPr>
            </w:pPr>
          </w:p>
        </w:tc>
        <w:tc>
          <w:tcPr>
            <w:tcW w:w="258" w:type="pct"/>
          </w:tcPr>
          <w:p w14:paraId="0A224BC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60C2DA8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E464BD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59D7D53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81C5B1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6" w:type="pct"/>
          </w:tcPr>
          <w:p w14:paraId="02DFDB6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5" w:type="pct"/>
          </w:tcPr>
          <w:p w14:paraId="60F0A18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9" w:type="pct"/>
          </w:tcPr>
          <w:p w14:paraId="0A72CC1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10" w:type="pct"/>
          </w:tcPr>
          <w:p w14:paraId="710B358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r>
      <w:tr w:rsidR="0021252F" w:rsidRPr="0021252F" w14:paraId="6C0D0352" w14:textId="77777777" w:rsidTr="0079786A">
        <w:tc>
          <w:tcPr>
            <w:tcW w:w="207" w:type="pct"/>
            <w:vMerge w:val="restart"/>
          </w:tcPr>
          <w:p w14:paraId="5D0243B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1.5.</w:t>
            </w:r>
          </w:p>
        </w:tc>
        <w:tc>
          <w:tcPr>
            <w:tcW w:w="592" w:type="pct"/>
            <w:vMerge w:val="restart"/>
          </w:tcPr>
          <w:p w14:paraId="3AECE68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Основное мероприятие «Обустройство остановок для школьных маршрутов. а так же освещение улично-дорожной сети населенных пунктов Амурской области»</w:t>
            </w:r>
          </w:p>
        </w:tc>
        <w:tc>
          <w:tcPr>
            <w:tcW w:w="753" w:type="pct"/>
            <w:vMerge w:val="restart"/>
          </w:tcPr>
          <w:p w14:paraId="2D54861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1EA9BB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Всего</w:t>
            </w:r>
          </w:p>
        </w:tc>
        <w:tc>
          <w:tcPr>
            <w:tcW w:w="130" w:type="pct"/>
            <w:vMerge w:val="restart"/>
            <w:shd w:val="clear" w:color="auto" w:fill="auto"/>
            <w:textDirection w:val="btLr"/>
          </w:tcPr>
          <w:p w14:paraId="7088744D"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3DE2AC2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3BF32983"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64.1.05.00000</w:t>
            </w:r>
          </w:p>
          <w:p w14:paraId="7A8C5C2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     </w:t>
            </w:r>
          </w:p>
        </w:tc>
        <w:tc>
          <w:tcPr>
            <w:tcW w:w="258" w:type="pct"/>
          </w:tcPr>
          <w:p w14:paraId="75B8550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7904,6</w:t>
            </w:r>
          </w:p>
        </w:tc>
        <w:tc>
          <w:tcPr>
            <w:tcW w:w="302" w:type="pct"/>
          </w:tcPr>
          <w:p w14:paraId="3BA1E58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4CF01223"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0F4A03B"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3B3D74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6" w:type="pct"/>
          </w:tcPr>
          <w:p w14:paraId="155631C2"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7904,6</w:t>
            </w:r>
          </w:p>
        </w:tc>
        <w:tc>
          <w:tcPr>
            <w:tcW w:w="215" w:type="pct"/>
          </w:tcPr>
          <w:p w14:paraId="26BFA21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20BA123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1D58A05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00D6406B" w14:textId="77777777" w:rsidTr="0079786A">
        <w:tc>
          <w:tcPr>
            <w:tcW w:w="207" w:type="pct"/>
            <w:vMerge/>
          </w:tcPr>
          <w:p w14:paraId="4A45647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32AFC1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0315212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5CA563C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Федеральный бюджет</w:t>
            </w:r>
          </w:p>
        </w:tc>
        <w:tc>
          <w:tcPr>
            <w:tcW w:w="130" w:type="pct"/>
            <w:vMerge/>
            <w:shd w:val="clear" w:color="auto" w:fill="auto"/>
          </w:tcPr>
          <w:p w14:paraId="4FF1B33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06763C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00F123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DE6534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48163A0A"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302" w:type="pct"/>
          </w:tcPr>
          <w:p w14:paraId="17BD761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5A690043" w14:textId="77777777" w:rsidR="00D41927" w:rsidRPr="0021252F" w:rsidRDefault="00D41927" w:rsidP="00D41927">
            <w:pPr>
              <w:pStyle w:val="af4"/>
              <w:rPr>
                <w:rFonts w:ascii="Times New Roman" w:hAnsi="Times New Roman" w:cs="Times New Roman"/>
                <w:color w:val="000000" w:themeColor="text1"/>
                <w:sz w:val="18"/>
                <w:szCs w:val="18"/>
              </w:rPr>
            </w:pPr>
          </w:p>
        </w:tc>
        <w:tc>
          <w:tcPr>
            <w:tcW w:w="302" w:type="pct"/>
          </w:tcPr>
          <w:p w14:paraId="093C005B"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6" w:type="pct"/>
          </w:tcPr>
          <w:p w14:paraId="5DE659C1"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5" w:type="pct"/>
          </w:tcPr>
          <w:p w14:paraId="690E31E1"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9" w:type="pct"/>
          </w:tcPr>
          <w:p w14:paraId="609C6CBD"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6C046CF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33274C8D" w14:textId="77777777" w:rsidTr="0079786A">
        <w:tc>
          <w:tcPr>
            <w:tcW w:w="207" w:type="pct"/>
            <w:vMerge/>
          </w:tcPr>
          <w:p w14:paraId="3671EAF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4B4FD20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038789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176CE8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Областной бюджет</w:t>
            </w:r>
          </w:p>
        </w:tc>
        <w:tc>
          <w:tcPr>
            <w:tcW w:w="130" w:type="pct"/>
            <w:vMerge/>
            <w:shd w:val="clear" w:color="auto" w:fill="auto"/>
          </w:tcPr>
          <w:p w14:paraId="65DD3E0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73A13C2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0B8C909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2A929E6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7588,4</w:t>
            </w:r>
          </w:p>
        </w:tc>
        <w:tc>
          <w:tcPr>
            <w:tcW w:w="302" w:type="pct"/>
          </w:tcPr>
          <w:p w14:paraId="55D2E6AC"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16E842D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67599463"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729E8915"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6" w:type="pct"/>
          </w:tcPr>
          <w:p w14:paraId="46FDD2C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7588,4</w:t>
            </w:r>
          </w:p>
        </w:tc>
        <w:tc>
          <w:tcPr>
            <w:tcW w:w="215" w:type="pct"/>
          </w:tcPr>
          <w:p w14:paraId="128C08B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9" w:type="pct"/>
          </w:tcPr>
          <w:p w14:paraId="213727F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5C047C7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2D496CD5" w14:textId="77777777" w:rsidTr="0079786A">
        <w:tc>
          <w:tcPr>
            <w:tcW w:w="207" w:type="pct"/>
            <w:vMerge/>
          </w:tcPr>
          <w:p w14:paraId="05B091F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61DC9B4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673DD7D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4A8F612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Местный бюджет</w:t>
            </w:r>
          </w:p>
        </w:tc>
        <w:tc>
          <w:tcPr>
            <w:tcW w:w="130" w:type="pct"/>
            <w:vMerge/>
            <w:shd w:val="clear" w:color="auto" w:fill="auto"/>
          </w:tcPr>
          <w:p w14:paraId="798DDDA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527DC92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3E9BBE7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77E652B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316,2</w:t>
            </w:r>
          </w:p>
        </w:tc>
        <w:tc>
          <w:tcPr>
            <w:tcW w:w="302" w:type="pct"/>
          </w:tcPr>
          <w:p w14:paraId="59FF0F0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28EFE7A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16965A9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211E2ECB"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6" w:type="pct"/>
          </w:tcPr>
          <w:p w14:paraId="1DF5F6B8"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316,2</w:t>
            </w:r>
          </w:p>
        </w:tc>
        <w:tc>
          <w:tcPr>
            <w:tcW w:w="215" w:type="pct"/>
          </w:tcPr>
          <w:p w14:paraId="0006A393"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9" w:type="pct"/>
          </w:tcPr>
          <w:p w14:paraId="19BDF0C2"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26C9F85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39A2A950" w14:textId="77777777" w:rsidTr="0079786A">
        <w:trPr>
          <w:trHeight w:val="489"/>
        </w:trPr>
        <w:tc>
          <w:tcPr>
            <w:tcW w:w="207" w:type="pct"/>
            <w:vMerge/>
          </w:tcPr>
          <w:p w14:paraId="74E0EA5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738BDA7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5748B14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AC553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Внебюджетные источники</w:t>
            </w:r>
          </w:p>
        </w:tc>
        <w:tc>
          <w:tcPr>
            <w:tcW w:w="130" w:type="pct"/>
            <w:vMerge/>
            <w:shd w:val="clear" w:color="auto" w:fill="auto"/>
          </w:tcPr>
          <w:p w14:paraId="1F2C87A3"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0A5C39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0F15DF2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51FA3B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9D9035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302" w:type="pct"/>
          </w:tcPr>
          <w:p w14:paraId="5562FD1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51947AA7" w14:textId="77777777" w:rsidR="00D41927" w:rsidRPr="0021252F" w:rsidRDefault="00D41927" w:rsidP="00D41927">
            <w:pPr>
              <w:pStyle w:val="af4"/>
              <w:rPr>
                <w:rFonts w:ascii="Times New Roman" w:hAnsi="Times New Roman" w:cs="Times New Roman"/>
                <w:color w:val="000000" w:themeColor="text1"/>
                <w:sz w:val="18"/>
                <w:szCs w:val="18"/>
              </w:rPr>
            </w:pPr>
          </w:p>
        </w:tc>
        <w:tc>
          <w:tcPr>
            <w:tcW w:w="302" w:type="pct"/>
          </w:tcPr>
          <w:p w14:paraId="483238F3"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6" w:type="pct"/>
          </w:tcPr>
          <w:p w14:paraId="49BFABC7"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5" w:type="pct"/>
          </w:tcPr>
          <w:p w14:paraId="592DC18A"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9" w:type="pct"/>
          </w:tcPr>
          <w:p w14:paraId="4B66B994"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3EEA329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615BFF90" w14:textId="77777777" w:rsidTr="0079786A">
        <w:tc>
          <w:tcPr>
            <w:tcW w:w="207" w:type="pct"/>
            <w:vMerge w:val="restart"/>
          </w:tcPr>
          <w:p w14:paraId="3046243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1.5.1</w:t>
            </w:r>
          </w:p>
        </w:tc>
        <w:tc>
          <w:tcPr>
            <w:tcW w:w="592" w:type="pct"/>
            <w:vMerge w:val="restart"/>
          </w:tcPr>
          <w:p w14:paraId="0DE8877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color w:val="000000" w:themeColor="text1"/>
                <w:sz w:val="18"/>
                <w:szCs w:val="18"/>
              </w:rPr>
              <w:t>Основное мероприятие «Обустройство остановок для школьных маршрутов. а так же освещение улично-дорожной сети населенных пунктов Амурской области»</w:t>
            </w:r>
          </w:p>
        </w:tc>
        <w:tc>
          <w:tcPr>
            <w:tcW w:w="753" w:type="pct"/>
            <w:vMerge w:val="restart"/>
          </w:tcPr>
          <w:p w14:paraId="2CA16A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hAnsi="Times New Roman" w:cs="Times New Roman"/>
                <w:color w:val="000000" w:themeColor="text1"/>
                <w:sz w:val="18"/>
                <w:szCs w:val="18"/>
              </w:rPr>
              <w:t>Администрация Завитинского муниципального округа, отдел дорожного хозяйства и жизнеобеспечения</w:t>
            </w:r>
          </w:p>
        </w:tc>
        <w:tc>
          <w:tcPr>
            <w:tcW w:w="689" w:type="pct"/>
          </w:tcPr>
          <w:p w14:paraId="478ADF0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Всего</w:t>
            </w:r>
          </w:p>
        </w:tc>
        <w:tc>
          <w:tcPr>
            <w:tcW w:w="130" w:type="pct"/>
            <w:vMerge w:val="restart"/>
            <w:shd w:val="clear" w:color="auto" w:fill="auto"/>
            <w:textDirection w:val="btLr"/>
          </w:tcPr>
          <w:p w14:paraId="359B4EB0"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002</w:t>
            </w:r>
          </w:p>
        </w:tc>
        <w:tc>
          <w:tcPr>
            <w:tcW w:w="130" w:type="pct"/>
            <w:vMerge w:val="restart"/>
            <w:shd w:val="clear" w:color="auto" w:fill="auto"/>
            <w:textDirection w:val="btLr"/>
          </w:tcPr>
          <w:p w14:paraId="2226776D"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0409</w:t>
            </w:r>
          </w:p>
        </w:tc>
        <w:tc>
          <w:tcPr>
            <w:tcW w:w="173" w:type="pct"/>
            <w:vMerge w:val="restart"/>
            <w:shd w:val="clear" w:color="auto" w:fill="auto"/>
            <w:textDirection w:val="btLr"/>
            <w:vAlign w:val="center"/>
          </w:tcPr>
          <w:p w14:paraId="38C060FF"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64.1.05.</w:t>
            </w:r>
            <w:r w:rsidRPr="0021252F">
              <w:rPr>
                <w:rFonts w:ascii="Times New Roman" w:hAnsi="Times New Roman" w:cs="Times New Roman"/>
                <w:color w:val="000000" w:themeColor="text1"/>
                <w:sz w:val="18"/>
                <w:szCs w:val="18"/>
                <w:lang w:val="en-US"/>
              </w:rPr>
              <w:t>S1270</w:t>
            </w:r>
          </w:p>
          <w:p w14:paraId="4755ECA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 xml:space="preserve">     </w:t>
            </w:r>
          </w:p>
        </w:tc>
        <w:tc>
          <w:tcPr>
            <w:tcW w:w="258" w:type="pct"/>
          </w:tcPr>
          <w:p w14:paraId="4664B09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7904,6</w:t>
            </w:r>
          </w:p>
        </w:tc>
        <w:tc>
          <w:tcPr>
            <w:tcW w:w="302" w:type="pct"/>
          </w:tcPr>
          <w:p w14:paraId="1FD7563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31443A5"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5B73D07B"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0511D9B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6" w:type="pct"/>
          </w:tcPr>
          <w:p w14:paraId="18DA5C49"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7904,6</w:t>
            </w:r>
          </w:p>
        </w:tc>
        <w:tc>
          <w:tcPr>
            <w:tcW w:w="215" w:type="pct"/>
          </w:tcPr>
          <w:p w14:paraId="0C131A57"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9" w:type="pct"/>
          </w:tcPr>
          <w:p w14:paraId="53E6297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3FD1740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3B333D85" w14:textId="77777777" w:rsidTr="0079786A">
        <w:tc>
          <w:tcPr>
            <w:tcW w:w="207" w:type="pct"/>
            <w:vMerge/>
          </w:tcPr>
          <w:p w14:paraId="21680FC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3033192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33595D7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066365B7"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Федеральный бюджет</w:t>
            </w:r>
          </w:p>
        </w:tc>
        <w:tc>
          <w:tcPr>
            <w:tcW w:w="130" w:type="pct"/>
            <w:vMerge/>
            <w:shd w:val="clear" w:color="auto" w:fill="auto"/>
          </w:tcPr>
          <w:p w14:paraId="2E41DBE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2F9DC5C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52B9E24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402A75F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37FD4D97"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302" w:type="pct"/>
          </w:tcPr>
          <w:p w14:paraId="0B967C2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272616B9" w14:textId="77777777" w:rsidR="00D41927" w:rsidRPr="0021252F" w:rsidRDefault="00D41927" w:rsidP="00D41927">
            <w:pPr>
              <w:pStyle w:val="af4"/>
              <w:rPr>
                <w:rFonts w:ascii="Times New Roman" w:hAnsi="Times New Roman" w:cs="Times New Roman"/>
                <w:color w:val="000000" w:themeColor="text1"/>
                <w:sz w:val="18"/>
                <w:szCs w:val="18"/>
              </w:rPr>
            </w:pPr>
          </w:p>
        </w:tc>
        <w:tc>
          <w:tcPr>
            <w:tcW w:w="302" w:type="pct"/>
          </w:tcPr>
          <w:p w14:paraId="7B428B46"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6" w:type="pct"/>
          </w:tcPr>
          <w:p w14:paraId="42E5F4FD"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5" w:type="pct"/>
          </w:tcPr>
          <w:p w14:paraId="0AF471CB"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9" w:type="pct"/>
          </w:tcPr>
          <w:p w14:paraId="5EBE311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416E2FF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r w:rsidR="0021252F" w:rsidRPr="0021252F" w14:paraId="2C549FF2" w14:textId="77777777" w:rsidTr="0079786A">
        <w:tc>
          <w:tcPr>
            <w:tcW w:w="207" w:type="pct"/>
            <w:vMerge/>
          </w:tcPr>
          <w:p w14:paraId="37CBFDE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27D80738"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2599BEB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163573D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Областной бюджет</w:t>
            </w:r>
          </w:p>
        </w:tc>
        <w:tc>
          <w:tcPr>
            <w:tcW w:w="130" w:type="pct"/>
            <w:vMerge/>
            <w:shd w:val="clear" w:color="auto" w:fill="auto"/>
          </w:tcPr>
          <w:p w14:paraId="1BAA4D16"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6F5C052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383DAF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317F22B1"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7588,4</w:t>
            </w:r>
          </w:p>
        </w:tc>
        <w:tc>
          <w:tcPr>
            <w:tcW w:w="302" w:type="pct"/>
          </w:tcPr>
          <w:p w14:paraId="7562A814"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64D707EA"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28579791"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435E5D4F"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6" w:type="pct"/>
          </w:tcPr>
          <w:p w14:paraId="162E6C0E"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7588,4</w:t>
            </w:r>
          </w:p>
        </w:tc>
        <w:tc>
          <w:tcPr>
            <w:tcW w:w="215" w:type="pct"/>
          </w:tcPr>
          <w:p w14:paraId="0DF40C16"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9" w:type="pct"/>
          </w:tcPr>
          <w:p w14:paraId="668067E7"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671F06CC"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450ADDEF" w14:textId="77777777" w:rsidTr="0079786A">
        <w:tc>
          <w:tcPr>
            <w:tcW w:w="207" w:type="pct"/>
            <w:vMerge/>
          </w:tcPr>
          <w:p w14:paraId="4588C69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2B37EAEC"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1B3C259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6D7A109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Местный бюджет</w:t>
            </w:r>
          </w:p>
        </w:tc>
        <w:tc>
          <w:tcPr>
            <w:tcW w:w="130" w:type="pct"/>
            <w:vMerge/>
            <w:shd w:val="clear" w:color="auto" w:fill="auto"/>
          </w:tcPr>
          <w:p w14:paraId="7EDBD7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52E68D7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71CE9500"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1D3721BB"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316,2</w:t>
            </w:r>
          </w:p>
        </w:tc>
        <w:tc>
          <w:tcPr>
            <w:tcW w:w="302" w:type="pct"/>
          </w:tcPr>
          <w:p w14:paraId="6715B8CE"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475FA7AE"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302" w:type="pct"/>
          </w:tcPr>
          <w:p w14:paraId="3BB086D1"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302" w:type="pct"/>
          </w:tcPr>
          <w:p w14:paraId="7E30DA23"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6" w:type="pct"/>
          </w:tcPr>
          <w:p w14:paraId="332D653B"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316,2</w:t>
            </w:r>
          </w:p>
        </w:tc>
        <w:tc>
          <w:tcPr>
            <w:tcW w:w="215" w:type="pct"/>
          </w:tcPr>
          <w:p w14:paraId="6F914D4A" w14:textId="77777777" w:rsidR="00D41927" w:rsidRPr="0021252F" w:rsidRDefault="00D41927" w:rsidP="00D41927">
            <w:pPr>
              <w:pStyle w:val="af4"/>
              <w:rPr>
                <w:rFonts w:ascii="Times New Roman" w:hAnsi="Times New Roman" w:cs="Times New Roman"/>
                <w:color w:val="000000" w:themeColor="text1"/>
                <w:sz w:val="18"/>
                <w:szCs w:val="18"/>
              </w:rPr>
            </w:pPr>
            <w:r w:rsidRPr="0021252F">
              <w:rPr>
                <w:rFonts w:ascii="Times New Roman" w:hAnsi="Times New Roman" w:cs="Times New Roman"/>
                <w:color w:val="000000" w:themeColor="text1"/>
                <w:sz w:val="18"/>
                <w:szCs w:val="18"/>
              </w:rPr>
              <w:t>0</w:t>
            </w:r>
          </w:p>
        </w:tc>
        <w:tc>
          <w:tcPr>
            <w:tcW w:w="219" w:type="pct"/>
          </w:tcPr>
          <w:p w14:paraId="344F0D50"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c>
          <w:tcPr>
            <w:tcW w:w="210" w:type="pct"/>
          </w:tcPr>
          <w:p w14:paraId="57BE9299"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r w:rsidRPr="0021252F">
              <w:rPr>
                <w:rFonts w:ascii="Times New Roman" w:eastAsia="Calibri" w:hAnsi="Times New Roman" w:cs="Times New Roman"/>
                <w:b/>
                <w:color w:val="000000" w:themeColor="text1"/>
                <w:sz w:val="18"/>
                <w:szCs w:val="18"/>
              </w:rPr>
              <w:t>0</w:t>
            </w:r>
          </w:p>
        </w:tc>
      </w:tr>
      <w:tr w:rsidR="0021252F" w:rsidRPr="0021252F" w14:paraId="2EADEDC3" w14:textId="77777777" w:rsidTr="0079786A">
        <w:tc>
          <w:tcPr>
            <w:tcW w:w="207" w:type="pct"/>
            <w:vMerge/>
          </w:tcPr>
          <w:p w14:paraId="4CF0F84F"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592" w:type="pct"/>
            <w:vMerge/>
          </w:tcPr>
          <w:p w14:paraId="5372CA69"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753" w:type="pct"/>
            <w:vMerge/>
          </w:tcPr>
          <w:p w14:paraId="75CC0492"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689" w:type="pct"/>
          </w:tcPr>
          <w:p w14:paraId="2ED83A7E"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r w:rsidRPr="0021252F">
              <w:rPr>
                <w:rFonts w:ascii="Times New Roman" w:eastAsia="Calibri" w:hAnsi="Times New Roman" w:cs="Times New Roman"/>
                <w:color w:val="000000" w:themeColor="text1"/>
                <w:sz w:val="18"/>
                <w:szCs w:val="18"/>
              </w:rPr>
              <w:t>Внебюджетные источники</w:t>
            </w:r>
          </w:p>
          <w:p w14:paraId="3848CB8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5BB45554"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30" w:type="pct"/>
            <w:vMerge/>
            <w:shd w:val="clear" w:color="auto" w:fill="auto"/>
          </w:tcPr>
          <w:p w14:paraId="303A5135"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173" w:type="pct"/>
            <w:vMerge/>
            <w:shd w:val="clear" w:color="auto" w:fill="auto"/>
          </w:tcPr>
          <w:p w14:paraId="484A21FD"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258" w:type="pct"/>
          </w:tcPr>
          <w:p w14:paraId="5F06C88A" w14:textId="77777777" w:rsidR="00D41927" w:rsidRPr="0021252F" w:rsidRDefault="00D41927" w:rsidP="00D41927">
            <w:pPr>
              <w:spacing w:after="0" w:line="240" w:lineRule="auto"/>
              <w:jc w:val="both"/>
              <w:rPr>
                <w:rFonts w:ascii="Times New Roman" w:eastAsia="Calibri" w:hAnsi="Times New Roman" w:cs="Times New Roman"/>
                <w:color w:val="000000" w:themeColor="text1"/>
                <w:sz w:val="18"/>
                <w:szCs w:val="18"/>
              </w:rPr>
            </w:pPr>
          </w:p>
        </w:tc>
        <w:tc>
          <w:tcPr>
            <w:tcW w:w="302" w:type="pct"/>
          </w:tcPr>
          <w:p w14:paraId="224849F9" w14:textId="77777777" w:rsidR="00D41927" w:rsidRPr="0021252F" w:rsidRDefault="00D41927" w:rsidP="00D41927">
            <w:pPr>
              <w:spacing w:after="0" w:line="240" w:lineRule="auto"/>
              <w:jc w:val="both"/>
              <w:rPr>
                <w:rFonts w:ascii="Times New Roman" w:hAnsi="Times New Roman" w:cs="Times New Roman"/>
                <w:color w:val="000000" w:themeColor="text1"/>
                <w:sz w:val="18"/>
                <w:szCs w:val="18"/>
              </w:rPr>
            </w:pPr>
          </w:p>
        </w:tc>
        <w:tc>
          <w:tcPr>
            <w:tcW w:w="302" w:type="pct"/>
          </w:tcPr>
          <w:p w14:paraId="4A4AA841"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302" w:type="pct"/>
          </w:tcPr>
          <w:p w14:paraId="2D259470" w14:textId="77777777" w:rsidR="00D41927" w:rsidRPr="0021252F" w:rsidRDefault="00D41927" w:rsidP="00D41927">
            <w:pPr>
              <w:pStyle w:val="af4"/>
              <w:rPr>
                <w:rFonts w:ascii="Times New Roman" w:hAnsi="Times New Roman" w:cs="Times New Roman"/>
                <w:color w:val="000000" w:themeColor="text1"/>
                <w:sz w:val="18"/>
                <w:szCs w:val="18"/>
              </w:rPr>
            </w:pPr>
          </w:p>
        </w:tc>
        <w:tc>
          <w:tcPr>
            <w:tcW w:w="302" w:type="pct"/>
          </w:tcPr>
          <w:p w14:paraId="15BC69D4"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6" w:type="pct"/>
          </w:tcPr>
          <w:p w14:paraId="78349505"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5" w:type="pct"/>
          </w:tcPr>
          <w:p w14:paraId="1445EB10" w14:textId="77777777" w:rsidR="00D41927" w:rsidRPr="0021252F" w:rsidRDefault="00D41927" w:rsidP="00D41927">
            <w:pPr>
              <w:pStyle w:val="af4"/>
              <w:rPr>
                <w:rFonts w:ascii="Times New Roman" w:hAnsi="Times New Roman" w:cs="Times New Roman"/>
                <w:color w:val="000000" w:themeColor="text1"/>
                <w:sz w:val="18"/>
                <w:szCs w:val="18"/>
              </w:rPr>
            </w:pPr>
          </w:p>
        </w:tc>
        <w:tc>
          <w:tcPr>
            <w:tcW w:w="219" w:type="pct"/>
          </w:tcPr>
          <w:p w14:paraId="59577D3B"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c>
          <w:tcPr>
            <w:tcW w:w="210" w:type="pct"/>
          </w:tcPr>
          <w:p w14:paraId="0C6C3806" w14:textId="77777777" w:rsidR="00D41927" w:rsidRPr="0021252F" w:rsidRDefault="00D41927" w:rsidP="00D41927">
            <w:pPr>
              <w:spacing w:after="0" w:line="240" w:lineRule="auto"/>
              <w:jc w:val="both"/>
              <w:rPr>
                <w:rFonts w:ascii="Times New Roman" w:eastAsia="Calibri" w:hAnsi="Times New Roman" w:cs="Times New Roman"/>
                <w:b/>
                <w:color w:val="000000" w:themeColor="text1"/>
                <w:sz w:val="18"/>
                <w:szCs w:val="18"/>
              </w:rPr>
            </w:pPr>
          </w:p>
        </w:tc>
      </w:tr>
    </w:tbl>
    <w:p w14:paraId="6187126D"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p w14:paraId="15DACF7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p w14:paraId="75DED197" w14:textId="51DB128D"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lastRenderedPageBreak/>
        <w:t>Приложение № 3</w:t>
      </w:r>
      <w:r w:rsidR="0079786A">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 xml:space="preserve">к муниципальной программе </w:t>
      </w:r>
      <w:r w:rsidR="0079786A">
        <w:rPr>
          <w:rFonts w:ascii="Times New Roman" w:hAnsi="Times New Roman" w:cs="Times New Roman"/>
          <w:color w:val="000000" w:themeColor="text1"/>
          <w:sz w:val="20"/>
          <w:szCs w:val="20"/>
        </w:rPr>
        <w:t xml:space="preserve"> </w:t>
      </w:r>
      <w:r w:rsidRPr="00D41927">
        <w:rPr>
          <w:rFonts w:ascii="Times New Roman" w:hAnsi="Times New Roman" w:cs="Times New Roman"/>
          <w:color w:val="000000" w:themeColor="text1"/>
          <w:sz w:val="20"/>
          <w:szCs w:val="20"/>
        </w:rPr>
        <w:t>Перечень объектов на 2022 год</w:t>
      </w:r>
      <w:r w:rsidR="0079786A">
        <w:rPr>
          <w:rFonts w:ascii="Times New Roman" w:hAnsi="Times New Roman" w:cs="Times New Roman"/>
          <w:color w:val="000000" w:themeColor="text1"/>
          <w:sz w:val="20"/>
          <w:szCs w:val="20"/>
        </w:rPr>
        <w:t xml:space="preserve"> </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162"/>
        <w:gridCol w:w="1276"/>
        <w:gridCol w:w="1134"/>
        <w:gridCol w:w="992"/>
        <w:gridCol w:w="3969"/>
      </w:tblGrid>
      <w:tr w:rsidR="00D41927" w:rsidRPr="0079786A" w14:paraId="3A13DF79" w14:textId="77777777" w:rsidTr="0079786A">
        <w:trPr>
          <w:trHeight w:val="395"/>
        </w:trPr>
        <w:tc>
          <w:tcPr>
            <w:tcW w:w="8162" w:type="dxa"/>
            <w:vMerge w:val="restart"/>
            <w:tcBorders>
              <w:top w:val="single" w:sz="4" w:space="0" w:color="auto"/>
              <w:left w:val="single" w:sz="4" w:space="0" w:color="auto"/>
              <w:bottom w:val="single" w:sz="4" w:space="0" w:color="auto"/>
              <w:right w:val="single" w:sz="4" w:space="0" w:color="auto"/>
            </w:tcBorders>
            <w:vAlign w:val="center"/>
            <w:hideMark/>
          </w:tcPr>
          <w:p w14:paraId="001B8AFD"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Наименование направления расходования средств, наименование объектов</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BAFCC93"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Объем средств на 2022г.,</w:t>
            </w:r>
          </w:p>
          <w:p w14:paraId="6247F3E0"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 тыс. руб.</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7D63C3BE"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Мощность работ </w:t>
            </w:r>
          </w:p>
          <w:p w14:paraId="77595B63"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(км, п.м.,м2)</w:t>
            </w:r>
          </w:p>
        </w:tc>
      </w:tr>
      <w:tr w:rsidR="00D41927" w:rsidRPr="0079786A" w14:paraId="138B909E" w14:textId="77777777" w:rsidTr="0079786A">
        <w:tc>
          <w:tcPr>
            <w:tcW w:w="8162" w:type="dxa"/>
            <w:vMerge/>
            <w:tcBorders>
              <w:top w:val="single" w:sz="4" w:space="0" w:color="auto"/>
              <w:left w:val="single" w:sz="4" w:space="0" w:color="auto"/>
              <w:bottom w:val="single" w:sz="4" w:space="0" w:color="auto"/>
              <w:right w:val="single" w:sz="4" w:space="0" w:color="auto"/>
            </w:tcBorders>
            <w:vAlign w:val="center"/>
            <w:hideMark/>
          </w:tcPr>
          <w:p w14:paraId="2770FE3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4D4AAD1"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5DA9E7EB"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14:paraId="5A3313F6"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районный бюджет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491AC4A"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r>
      <w:tr w:rsidR="00D41927" w:rsidRPr="0079786A" w14:paraId="28226642" w14:textId="77777777" w:rsidTr="0079786A">
        <w:tc>
          <w:tcPr>
            <w:tcW w:w="8162" w:type="dxa"/>
            <w:tcBorders>
              <w:top w:val="single" w:sz="4" w:space="0" w:color="auto"/>
              <w:left w:val="single" w:sz="4" w:space="0" w:color="auto"/>
              <w:bottom w:val="single" w:sz="4" w:space="0" w:color="auto"/>
              <w:right w:val="single" w:sz="4" w:space="0" w:color="auto"/>
            </w:tcBorders>
            <w:hideMark/>
          </w:tcPr>
          <w:p w14:paraId="6C37A914"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2E5E6080"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75A8C844"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6717DAA0"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14:paraId="192B2B22"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w:t>
            </w:r>
          </w:p>
        </w:tc>
      </w:tr>
      <w:tr w:rsidR="00D41927" w:rsidRPr="0079786A" w14:paraId="57DD8602" w14:textId="77777777" w:rsidTr="0079786A">
        <w:tc>
          <w:tcPr>
            <w:tcW w:w="8162" w:type="dxa"/>
            <w:tcBorders>
              <w:top w:val="single" w:sz="4" w:space="0" w:color="auto"/>
              <w:left w:val="single" w:sz="4" w:space="0" w:color="auto"/>
              <w:bottom w:val="single" w:sz="4" w:space="0" w:color="auto"/>
              <w:right w:val="single" w:sz="4" w:space="0" w:color="auto"/>
            </w:tcBorders>
            <w:hideMark/>
          </w:tcPr>
          <w:p w14:paraId="4AB9C093"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DB5F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37097,657</w:t>
            </w:r>
          </w:p>
          <w:p w14:paraId="35DBD55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95804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35613,751</w:t>
            </w:r>
          </w:p>
          <w:p w14:paraId="7B6699F9"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2DED8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1483,905</w:t>
            </w:r>
          </w:p>
          <w:p w14:paraId="3EFE287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3E337A09" w14:textId="15BBC65D"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покрытий – 6145м2Ремонт тротуара– 388 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Ремонт тротуара из плит– 668 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Укладка трубы-10м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Опоры – 119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Светильники – 119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СИП – 5,7 км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Установка автобусных остановок – 6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Установка светофоров – 3 пешеходных</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перехода</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ИДН - 3 пешеходных перехода</w:t>
            </w:r>
          </w:p>
        </w:tc>
      </w:tr>
      <w:tr w:rsidR="00D41927" w:rsidRPr="0079786A" w14:paraId="42D0E91E" w14:textId="77777777" w:rsidTr="0079786A">
        <w:trPr>
          <w:trHeight w:val="666"/>
        </w:trPr>
        <w:tc>
          <w:tcPr>
            <w:tcW w:w="8162" w:type="dxa"/>
            <w:tcBorders>
              <w:top w:val="single" w:sz="4" w:space="0" w:color="auto"/>
              <w:left w:val="single" w:sz="4" w:space="0" w:color="auto"/>
              <w:bottom w:val="single" w:sz="4" w:space="0" w:color="auto"/>
              <w:right w:val="single" w:sz="4" w:space="0" w:color="auto"/>
            </w:tcBorders>
            <w:hideMark/>
          </w:tcPr>
          <w:p w14:paraId="686AD34A"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38B28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26484,760</w:t>
            </w:r>
          </w:p>
          <w:p w14:paraId="4B26779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C656F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25425,370</w:t>
            </w:r>
          </w:p>
          <w:p w14:paraId="5D03E2C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920C9D5"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1059,390</w:t>
            </w:r>
          </w:p>
          <w:p w14:paraId="79EBD7C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92F9E18" w14:textId="006E26C5"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покрытий – 6145м2</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Ремонт тротуара– 388 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Ремонт тротуара из плит– 668 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Укладка трубы-10м</w:t>
            </w:r>
          </w:p>
        </w:tc>
      </w:tr>
      <w:tr w:rsidR="00D41927" w:rsidRPr="0079786A" w14:paraId="19614059" w14:textId="77777777" w:rsidTr="0079786A">
        <w:tc>
          <w:tcPr>
            <w:tcW w:w="8162" w:type="dxa"/>
            <w:tcBorders>
              <w:top w:val="single" w:sz="4" w:space="0" w:color="auto"/>
              <w:left w:val="single" w:sz="4" w:space="0" w:color="auto"/>
              <w:bottom w:val="single" w:sz="4" w:space="0" w:color="auto"/>
              <w:right w:val="single" w:sz="4" w:space="0" w:color="auto"/>
            </w:tcBorders>
            <w:hideMark/>
          </w:tcPr>
          <w:p w14:paraId="638BFB0A"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в том числе пообъектно:</w:t>
            </w:r>
          </w:p>
        </w:tc>
        <w:tc>
          <w:tcPr>
            <w:tcW w:w="1276" w:type="dxa"/>
            <w:tcBorders>
              <w:top w:val="single" w:sz="4" w:space="0" w:color="auto"/>
              <w:left w:val="single" w:sz="4" w:space="0" w:color="auto"/>
              <w:bottom w:val="single" w:sz="4" w:space="0" w:color="auto"/>
              <w:right w:val="single" w:sz="4" w:space="0" w:color="auto"/>
            </w:tcBorders>
          </w:tcPr>
          <w:p w14:paraId="0C2A91FE"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2F6B34"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3090FE" w14:textId="77777777" w:rsidR="00D41927" w:rsidRPr="0079786A" w:rsidRDefault="00D41927" w:rsidP="0079786A">
            <w:pPr>
              <w:snapToGrid w:val="0"/>
              <w:spacing w:after="0" w:line="240" w:lineRule="auto"/>
              <w:jc w:val="both"/>
              <w:rPr>
                <w:rFonts w:ascii="Times New Roman" w:hAnsi="Times New Roman" w:cs="Times New Roman"/>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83737B8"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r>
      <w:tr w:rsidR="00D41927" w:rsidRPr="0079786A" w14:paraId="32F1473F" w14:textId="77777777" w:rsidTr="0079786A">
        <w:trPr>
          <w:trHeight w:val="135"/>
        </w:trPr>
        <w:tc>
          <w:tcPr>
            <w:tcW w:w="8162" w:type="dxa"/>
            <w:tcBorders>
              <w:top w:val="single" w:sz="4" w:space="0" w:color="auto"/>
              <w:left w:val="single" w:sz="4" w:space="0" w:color="auto"/>
              <w:bottom w:val="single" w:sz="4" w:space="0" w:color="auto"/>
              <w:right w:val="single" w:sz="4" w:space="0" w:color="auto"/>
            </w:tcBorders>
            <w:hideMark/>
          </w:tcPr>
          <w:p w14:paraId="42EE5A2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 Куйбышева (от ул. Октябрьская до ул. Южная)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4FFA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13 458,390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D17F9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12 920,054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17B0D9"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538,336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E84022" w14:textId="1CD1F224" w:rsidR="00D41927" w:rsidRPr="0079786A" w:rsidRDefault="0079786A" w:rsidP="0079786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41927" w:rsidRPr="0079786A">
              <w:rPr>
                <w:rFonts w:ascii="Times New Roman" w:hAnsi="Times New Roman" w:cs="Times New Roman"/>
                <w:color w:val="000000" w:themeColor="text1"/>
                <w:sz w:val="20"/>
                <w:szCs w:val="20"/>
              </w:rPr>
              <w:t>Ремонт покрытий – 4830 м2</w:t>
            </w:r>
          </w:p>
        </w:tc>
      </w:tr>
      <w:tr w:rsidR="00D41927" w:rsidRPr="0079786A" w14:paraId="5DFD4AEA" w14:textId="77777777" w:rsidTr="0079786A">
        <w:trPr>
          <w:trHeight w:val="196"/>
        </w:trPr>
        <w:tc>
          <w:tcPr>
            <w:tcW w:w="8162" w:type="dxa"/>
            <w:tcBorders>
              <w:top w:val="single" w:sz="4" w:space="0" w:color="auto"/>
              <w:left w:val="single" w:sz="4" w:space="0" w:color="auto"/>
              <w:bottom w:val="single" w:sz="4" w:space="0" w:color="auto"/>
              <w:right w:val="single" w:sz="4" w:space="0" w:color="auto"/>
            </w:tcBorders>
            <w:vAlign w:val="center"/>
            <w:hideMark/>
          </w:tcPr>
          <w:p w14:paraId="6D470F2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тротуар ул. Куйбышева (от ул. Чапаева до Куйбышева,8)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C5D9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595,415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4087B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571,598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A2262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23,817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9DACD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тротуара– 193 м</w:t>
            </w:r>
          </w:p>
        </w:tc>
      </w:tr>
      <w:tr w:rsidR="00D41927" w:rsidRPr="0079786A" w14:paraId="2DF88A6C" w14:textId="77777777" w:rsidTr="0079786A">
        <w:trPr>
          <w:trHeight w:val="273"/>
        </w:trPr>
        <w:tc>
          <w:tcPr>
            <w:tcW w:w="8162" w:type="dxa"/>
            <w:tcBorders>
              <w:top w:val="single" w:sz="4" w:space="0" w:color="auto"/>
              <w:left w:val="single" w:sz="4" w:space="0" w:color="auto"/>
              <w:bottom w:val="single" w:sz="4" w:space="0" w:color="auto"/>
              <w:right w:val="single" w:sz="4" w:space="0" w:color="auto"/>
            </w:tcBorders>
            <w:vAlign w:val="center"/>
          </w:tcPr>
          <w:p w14:paraId="592FC86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 Мухинская (от ул.Загородная до ул. Красноармейская)</w:t>
            </w:r>
          </w:p>
        </w:tc>
        <w:tc>
          <w:tcPr>
            <w:tcW w:w="1276" w:type="dxa"/>
            <w:tcBorders>
              <w:top w:val="single" w:sz="4" w:space="0" w:color="auto"/>
              <w:left w:val="single" w:sz="4" w:space="0" w:color="auto"/>
              <w:bottom w:val="single" w:sz="4" w:space="0" w:color="auto"/>
              <w:right w:val="single" w:sz="4" w:space="0" w:color="auto"/>
            </w:tcBorders>
            <w:vAlign w:val="center"/>
          </w:tcPr>
          <w:p w14:paraId="1928DA2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5 626,409</w:t>
            </w:r>
          </w:p>
        </w:tc>
        <w:tc>
          <w:tcPr>
            <w:tcW w:w="1134" w:type="dxa"/>
            <w:tcBorders>
              <w:top w:val="single" w:sz="4" w:space="0" w:color="auto"/>
              <w:left w:val="single" w:sz="4" w:space="0" w:color="auto"/>
              <w:bottom w:val="single" w:sz="4" w:space="0" w:color="auto"/>
              <w:right w:val="single" w:sz="4" w:space="0" w:color="auto"/>
            </w:tcBorders>
            <w:vAlign w:val="center"/>
          </w:tcPr>
          <w:p w14:paraId="4F4530B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5 401,353</w:t>
            </w:r>
          </w:p>
        </w:tc>
        <w:tc>
          <w:tcPr>
            <w:tcW w:w="992" w:type="dxa"/>
            <w:tcBorders>
              <w:top w:val="single" w:sz="4" w:space="0" w:color="auto"/>
              <w:left w:val="single" w:sz="4" w:space="0" w:color="auto"/>
              <w:bottom w:val="single" w:sz="4" w:space="0" w:color="auto"/>
              <w:right w:val="single" w:sz="4" w:space="0" w:color="auto"/>
            </w:tcBorders>
            <w:vAlign w:val="center"/>
          </w:tcPr>
          <w:p w14:paraId="2C6A47E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225,056</w:t>
            </w:r>
          </w:p>
        </w:tc>
        <w:tc>
          <w:tcPr>
            <w:tcW w:w="3969" w:type="dxa"/>
            <w:tcBorders>
              <w:top w:val="single" w:sz="4" w:space="0" w:color="auto"/>
              <w:left w:val="single" w:sz="4" w:space="0" w:color="auto"/>
              <w:bottom w:val="single" w:sz="4" w:space="0" w:color="auto"/>
              <w:right w:val="single" w:sz="4" w:space="0" w:color="auto"/>
            </w:tcBorders>
            <w:vAlign w:val="center"/>
          </w:tcPr>
          <w:p w14:paraId="0454381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тротуара из плит-564 м</w:t>
            </w:r>
          </w:p>
        </w:tc>
      </w:tr>
      <w:tr w:rsidR="00D41927" w:rsidRPr="0079786A" w14:paraId="709B7BFE" w14:textId="77777777" w:rsidTr="0079786A">
        <w:trPr>
          <w:trHeight w:val="23"/>
        </w:trPr>
        <w:tc>
          <w:tcPr>
            <w:tcW w:w="8162" w:type="dxa"/>
            <w:tcBorders>
              <w:top w:val="single" w:sz="4" w:space="0" w:color="auto"/>
              <w:left w:val="single" w:sz="4" w:space="0" w:color="auto"/>
              <w:bottom w:val="single" w:sz="4" w:space="0" w:color="auto"/>
              <w:right w:val="single" w:sz="4" w:space="0" w:color="auto"/>
            </w:tcBorders>
            <w:vAlign w:val="center"/>
          </w:tcPr>
          <w:p w14:paraId="32E3105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Ремонт улично-дорожной сети: с. Камышенка </w:t>
            </w:r>
          </w:p>
        </w:tc>
        <w:tc>
          <w:tcPr>
            <w:tcW w:w="1276" w:type="dxa"/>
            <w:tcBorders>
              <w:top w:val="single" w:sz="4" w:space="0" w:color="auto"/>
              <w:left w:val="single" w:sz="4" w:space="0" w:color="auto"/>
              <w:bottom w:val="single" w:sz="4" w:space="0" w:color="auto"/>
              <w:right w:val="single" w:sz="4" w:space="0" w:color="auto"/>
            </w:tcBorders>
            <w:vAlign w:val="center"/>
          </w:tcPr>
          <w:p w14:paraId="4BF617BE"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121,270</w:t>
            </w:r>
          </w:p>
        </w:tc>
        <w:tc>
          <w:tcPr>
            <w:tcW w:w="1134" w:type="dxa"/>
            <w:tcBorders>
              <w:top w:val="single" w:sz="4" w:space="0" w:color="auto"/>
              <w:left w:val="single" w:sz="4" w:space="0" w:color="auto"/>
              <w:bottom w:val="single" w:sz="4" w:space="0" w:color="auto"/>
              <w:right w:val="single" w:sz="4" w:space="0" w:color="auto"/>
            </w:tcBorders>
            <w:vAlign w:val="center"/>
          </w:tcPr>
          <w:p w14:paraId="3AF9BAD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116,419</w:t>
            </w:r>
          </w:p>
        </w:tc>
        <w:tc>
          <w:tcPr>
            <w:tcW w:w="992" w:type="dxa"/>
            <w:tcBorders>
              <w:top w:val="single" w:sz="4" w:space="0" w:color="auto"/>
              <w:left w:val="single" w:sz="4" w:space="0" w:color="auto"/>
              <w:bottom w:val="single" w:sz="4" w:space="0" w:color="auto"/>
              <w:right w:val="single" w:sz="4" w:space="0" w:color="auto"/>
            </w:tcBorders>
            <w:vAlign w:val="center"/>
          </w:tcPr>
          <w:p w14:paraId="1981129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4,851</w:t>
            </w:r>
          </w:p>
        </w:tc>
        <w:tc>
          <w:tcPr>
            <w:tcW w:w="3969" w:type="dxa"/>
            <w:tcBorders>
              <w:top w:val="single" w:sz="4" w:space="0" w:color="auto"/>
              <w:left w:val="single" w:sz="4" w:space="0" w:color="auto"/>
              <w:bottom w:val="single" w:sz="4" w:space="0" w:color="auto"/>
              <w:right w:val="single" w:sz="4" w:space="0" w:color="auto"/>
            </w:tcBorders>
            <w:vAlign w:val="center"/>
          </w:tcPr>
          <w:p w14:paraId="07B2C77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Укладка трубы-1шт/10м</w:t>
            </w:r>
          </w:p>
        </w:tc>
      </w:tr>
      <w:tr w:rsidR="00D41927" w:rsidRPr="0079786A" w14:paraId="080B9FD6" w14:textId="77777777" w:rsidTr="0079786A">
        <w:trPr>
          <w:trHeight w:val="98"/>
        </w:trPr>
        <w:tc>
          <w:tcPr>
            <w:tcW w:w="8162" w:type="dxa"/>
            <w:tcBorders>
              <w:top w:val="single" w:sz="4" w:space="0" w:color="auto"/>
              <w:left w:val="single" w:sz="4" w:space="0" w:color="auto"/>
              <w:bottom w:val="single" w:sz="4" w:space="0" w:color="auto"/>
              <w:right w:val="single" w:sz="4" w:space="0" w:color="auto"/>
            </w:tcBorders>
            <w:vAlign w:val="center"/>
          </w:tcPr>
          <w:p w14:paraId="17F0B5F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ул.Комсомольская</w:t>
            </w:r>
          </w:p>
        </w:tc>
        <w:tc>
          <w:tcPr>
            <w:tcW w:w="1276" w:type="dxa"/>
            <w:tcBorders>
              <w:top w:val="single" w:sz="4" w:space="0" w:color="auto"/>
              <w:left w:val="single" w:sz="4" w:space="0" w:color="auto"/>
              <w:bottom w:val="single" w:sz="4" w:space="0" w:color="auto"/>
              <w:right w:val="single" w:sz="4" w:space="0" w:color="auto"/>
            </w:tcBorders>
            <w:vAlign w:val="center"/>
          </w:tcPr>
          <w:p w14:paraId="08816D6C"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1 486,108</w:t>
            </w:r>
          </w:p>
        </w:tc>
        <w:tc>
          <w:tcPr>
            <w:tcW w:w="1134" w:type="dxa"/>
            <w:tcBorders>
              <w:top w:val="single" w:sz="4" w:space="0" w:color="auto"/>
              <w:left w:val="single" w:sz="4" w:space="0" w:color="auto"/>
              <w:bottom w:val="single" w:sz="4" w:space="0" w:color="auto"/>
              <w:right w:val="single" w:sz="4" w:space="0" w:color="auto"/>
            </w:tcBorders>
            <w:vAlign w:val="center"/>
          </w:tcPr>
          <w:p w14:paraId="684F6D8C"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1 426,665</w:t>
            </w:r>
          </w:p>
        </w:tc>
        <w:tc>
          <w:tcPr>
            <w:tcW w:w="992" w:type="dxa"/>
            <w:tcBorders>
              <w:top w:val="single" w:sz="4" w:space="0" w:color="auto"/>
              <w:left w:val="single" w:sz="4" w:space="0" w:color="auto"/>
              <w:bottom w:val="single" w:sz="4" w:space="0" w:color="auto"/>
              <w:right w:val="single" w:sz="4" w:space="0" w:color="auto"/>
            </w:tcBorders>
            <w:vAlign w:val="center"/>
          </w:tcPr>
          <w:p w14:paraId="4A2A7F3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59,443</w:t>
            </w:r>
          </w:p>
        </w:tc>
        <w:tc>
          <w:tcPr>
            <w:tcW w:w="3969" w:type="dxa"/>
            <w:tcBorders>
              <w:top w:val="single" w:sz="4" w:space="0" w:color="auto"/>
              <w:left w:val="single" w:sz="4" w:space="0" w:color="auto"/>
              <w:bottom w:val="single" w:sz="4" w:space="0" w:color="auto"/>
              <w:right w:val="single" w:sz="4" w:space="0" w:color="auto"/>
            </w:tcBorders>
            <w:vAlign w:val="center"/>
          </w:tcPr>
          <w:p w14:paraId="5B5FDF7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тротуара из плит-104 м</w:t>
            </w:r>
          </w:p>
        </w:tc>
      </w:tr>
      <w:tr w:rsidR="00D41927" w:rsidRPr="0079786A" w14:paraId="746DD6B0" w14:textId="77777777" w:rsidTr="0079786A">
        <w:trPr>
          <w:trHeight w:val="175"/>
        </w:trPr>
        <w:tc>
          <w:tcPr>
            <w:tcW w:w="8162" w:type="dxa"/>
            <w:tcBorders>
              <w:top w:val="single" w:sz="4" w:space="0" w:color="auto"/>
              <w:left w:val="single" w:sz="4" w:space="0" w:color="auto"/>
              <w:bottom w:val="single" w:sz="4" w:space="0" w:color="auto"/>
              <w:right w:val="single" w:sz="4" w:space="0" w:color="auto"/>
            </w:tcBorders>
            <w:vAlign w:val="center"/>
          </w:tcPr>
          <w:p w14:paraId="40FF878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ул.Мухинская (от ул. Красноармейская до ул. Куйбышева)</w:t>
            </w:r>
          </w:p>
        </w:tc>
        <w:tc>
          <w:tcPr>
            <w:tcW w:w="1276" w:type="dxa"/>
            <w:tcBorders>
              <w:top w:val="single" w:sz="4" w:space="0" w:color="auto"/>
              <w:left w:val="single" w:sz="4" w:space="0" w:color="auto"/>
              <w:bottom w:val="single" w:sz="4" w:space="0" w:color="auto"/>
              <w:right w:val="single" w:sz="4" w:space="0" w:color="auto"/>
            </w:tcBorders>
            <w:vAlign w:val="center"/>
          </w:tcPr>
          <w:p w14:paraId="25FFBF2E"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1 627,343</w:t>
            </w:r>
          </w:p>
        </w:tc>
        <w:tc>
          <w:tcPr>
            <w:tcW w:w="1134" w:type="dxa"/>
            <w:tcBorders>
              <w:top w:val="single" w:sz="4" w:space="0" w:color="auto"/>
              <w:left w:val="single" w:sz="4" w:space="0" w:color="auto"/>
              <w:bottom w:val="single" w:sz="4" w:space="0" w:color="auto"/>
              <w:right w:val="single" w:sz="4" w:space="0" w:color="auto"/>
            </w:tcBorders>
            <w:vAlign w:val="center"/>
          </w:tcPr>
          <w:p w14:paraId="5F561FD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1 562,249</w:t>
            </w:r>
          </w:p>
        </w:tc>
        <w:tc>
          <w:tcPr>
            <w:tcW w:w="992" w:type="dxa"/>
            <w:tcBorders>
              <w:top w:val="single" w:sz="4" w:space="0" w:color="auto"/>
              <w:left w:val="single" w:sz="4" w:space="0" w:color="auto"/>
              <w:bottom w:val="single" w:sz="4" w:space="0" w:color="auto"/>
              <w:right w:val="single" w:sz="4" w:space="0" w:color="auto"/>
            </w:tcBorders>
            <w:vAlign w:val="center"/>
          </w:tcPr>
          <w:p w14:paraId="060FD2D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65,094</w:t>
            </w:r>
          </w:p>
        </w:tc>
        <w:tc>
          <w:tcPr>
            <w:tcW w:w="3969" w:type="dxa"/>
            <w:tcBorders>
              <w:top w:val="single" w:sz="4" w:space="0" w:color="auto"/>
              <w:left w:val="single" w:sz="4" w:space="0" w:color="auto"/>
              <w:bottom w:val="single" w:sz="4" w:space="0" w:color="auto"/>
              <w:right w:val="single" w:sz="4" w:space="0" w:color="auto"/>
            </w:tcBorders>
            <w:vAlign w:val="center"/>
          </w:tcPr>
          <w:p w14:paraId="28197A19"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покрытий-630 м2</w:t>
            </w:r>
          </w:p>
        </w:tc>
      </w:tr>
      <w:tr w:rsidR="00D41927" w:rsidRPr="0079786A" w14:paraId="00B5F42D" w14:textId="77777777" w:rsidTr="0079786A">
        <w:trPr>
          <w:trHeight w:val="392"/>
        </w:trPr>
        <w:tc>
          <w:tcPr>
            <w:tcW w:w="8162" w:type="dxa"/>
            <w:tcBorders>
              <w:top w:val="single" w:sz="4" w:space="0" w:color="auto"/>
              <w:left w:val="single" w:sz="4" w:space="0" w:color="auto"/>
              <w:bottom w:val="single" w:sz="4" w:space="0" w:color="auto"/>
              <w:right w:val="single" w:sz="4" w:space="0" w:color="auto"/>
            </w:tcBorders>
            <w:vAlign w:val="center"/>
          </w:tcPr>
          <w:p w14:paraId="34D2145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ул.Мухинская (от ул. Красноармейская до ул. Куйбышева)</w:t>
            </w:r>
          </w:p>
          <w:p w14:paraId="7A628DB0" w14:textId="28CF1421"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 xml:space="preserve">ул. Бульварная (от ул. Куйбышева до ул. Комсомольская) </w:t>
            </w:r>
          </w:p>
        </w:tc>
        <w:tc>
          <w:tcPr>
            <w:tcW w:w="1276" w:type="dxa"/>
            <w:tcBorders>
              <w:top w:val="single" w:sz="4" w:space="0" w:color="auto"/>
              <w:left w:val="single" w:sz="4" w:space="0" w:color="auto"/>
              <w:bottom w:val="single" w:sz="4" w:space="0" w:color="auto"/>
              <w:right w:val="single" w:sz="4" w:space="0" w:color="auto"/>
            </w:tcBorders>
            <w:vAlign w:val="center"/>
          </w:tcPr>
          <w:p w14:paraId="31E29B7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1 543,564</w:t>
            </w:r>
          </w:p>
        </w:tc>
        <w:tc>
          <w:tcPr>
            <w:tcW w:w="1134" w:type="dxa"/>
            <w:tcBorders>
              <w:top w:val="single" w:sz="4" w:space="0" w:color="auto"/>
              <w:left w:val="single" w:sz="4" w:space="0" w:color="auto"/>
              <w:bottom w:val="single" w:sz="4" w:space="0" w:color="auto"/>
              <w:right w:val="single" w:sz="4" w:space="0" w:color="auto"/>
            </w:tcBorders>
            <w:vAlign w:val="center"/>
          </w:tcPr>
          <w:p w14:paraId="5D72E7E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1 481,821</w:t>
            </w:r>
          </w:p>
        </w:tc>
        <w:tc>
          <w:tcPr>
            <w:tcW w:w="992" w:type="dxa"/>
            <w:tcBorders>
              <w:top w:val="single" w:sz="4" w:space="0" w:color="auto"/>
              <w:left w:val="single" w:sz="4" w:space="0" w:color="auto"/>
              <w:bottom w:val="single" w:sz="4" w:space="0" w:color="auto"/>
              <w:right w:val="single" w:sz="4" w:space="0" w:color="auto"/>
            </w:tcBorders>
            <w:vAlign w:val="center"/>
          </w:tcPr>
          <w:p w14:paraId="1C36F07E"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61,743</w:t>
            </w:r>
          </w:p>
        </w:tc>
        <w:tc>
          <w:tcPr>
            <w:tcW w:w="3969" w:type="dxa"/>
            <w:tcBorders>
              <w:top w:val="single" w:sz="4" w:space="0" w:color="auto"/>
              <w:left w:val="single" w:sz="4" w:space="0" w:color="auto"/>
              <w:bottom w:val="single" w:sz="4" w:space="0" w:color="auto"/>
              <w:right w:val="single" w:sz="4" w:space="0" w:color="auto"/>
            </w:tcBorders>
            <w:vAlign w:val="center"/>
          </w:tcPr>
          <w:p w14:paraId="708385EE" w14:textId="69011926"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тротуара-195м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Ремонт покрытия-630м2</w:t>
            </w:r>
          </w:p>
        </w:tc>
      </w:tr>
      <w:tr w:rsidR="00D41927" w:rsidRPr="0079786A" w14:paraId="0887D7B5" w14:textId="77777777" w:rsidTr="0079786A">
        <w:trPr>
          <w:trHeight w:val="88"/>
        </w:trPr>
        <w:tc>
          <w:tcPr>
            <w:tcW w:w="8162" w:type="dxa"/>
            <w:tcBorders>
              <w:top w:val="single" w:sz="4" w:space="0" w:color="auto"/>
              <w:left w:val="single" w:sz="4" w:space="0" w:color="auto"/>
              <w:bottom w:val="single" w:sz="4" w:space="0" w:color="auto"/>
              <w:right w:val="single" w:sz="4" w:space="0" w:color="auto"/>
            </w:tcBorders>
            <w:vAlign w:val="center"/>
          </w:tcPr>
          <w:p w14:paraId="5F651E5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улично-дорожной сети: ул. Красноармейская (от ул. Мухинская до ул. Чупрасова)</w:t>
            </w:r>
          </w:p>
        </w:tc>
        <w:tc>
          <w:tcPr>
            <w:tcW w:w="1276" w:type="dxa"/>
            <w:tcBorders>
              <w:top w:val="single" w:sz="4" w:space="0" w:color="auto"/>
              <w:left w:val="single" w:sz="4" w:space="0" w:color="auto"/>
              <w:bottom w:val="single" w:sz="4" w:space="0" w:color="auto"/>
              <w:right w:val="single" w:sz="4" w:space="0" w:color="auto"/>
            </w:tcBorders>
            <w:vAlign w:val="center"/>
          </w:tcPr>
          <w:p w14:paraId="454AC295"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2 026,261</w:t>
            </w:r>
          </w:p>
        </w:tc>
        <w:tc>
          <w:tcPr>
            <w:tcW w:w="1134" w:type="dxa"/>
            <w:tcBorders>
              <w:top w:val="single" w:sz="4" w:space="0" w:color="auto"/>
              <w:left w:val="single" w:sz="4" w:space="0" w:color="auto"/>
              <w:bottom w:val="single" w:sz="4" w:space="0" w:color="auto"/>
              <w:right w:val="single" w:sz="4" w:space="0" w:color="auto"/>
            </w:tcBorders>
            <w:vAlign w:val="center"/>
          </w:tcPr>
          <w:p w14:paraId="6017A98A"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1 945,211</w:t>
            </w:r>
          </w:p>
        </w:tc>
        <w:tc>
          <w:tcPr>
            <w:tcW w:w="992" w:type="dxa"/>
            <w:tcBorders>
              <w:top w:val="single" w:sz="4" w:space="0" w:color="auto"/>
              <w:left w:val="single" w:sz="4" w:space="0" w:color="auto"/>
              <w:bottom w:val="single" w:sz="4" w:space="0" w:color="auto"/>
              <w:right w:val="single" w:sz="4" w:space="0" w:color="auto"/>
            </w:tcBorders>
            <w:vAlign w:val="center"/>
          </w:tcPr>
          <w:p w14:paraId="06D0040E"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81,050</w:t>
            </w:r>
          </w:p>
        </w:tc>
        <w:tc>
          <w:tcPr>
            <w:tcW w:w="3969" w:type="dxa"/>
            <w:tcBorders>
              <w:top w:val="single" w:sz="4" w:space="0" w:color="auto"/>
              <w:left w:val="single" w:sz="4" w:space="0" w:color="auto"/>
              <w:bottom w:val="single" w:sz="4" w:space="0" w:color="auto"/>
              <w:right w:val="single" w:sz="4" w:space="0" w:color="auto"/>
            </w:tcBorders>
            <w:vAlign w:val="center"/>
          </w:tcPr>
          <w:p w14:paraId="7538364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Ремонт покрытия-685м2</w:t>
            </w:r>
          </w:p>
        </w:tc>
      </w:tr>
      <w:tr w:rsidR="00D41927" w:rsidRPr="0079786A" w14:paraId="3960BA02" w14:textId="77777777" w:rsidTr="0079786A">
        <w:trPr>
          <w:trHeight w:val="462"/>
        </w:trPr>
        <w:tc>
          <w:tcPr>
            <w:tcW w:w="8162" w:type="dxa"/>
            <w:tcBorders>
              <w:top w:val="single" w:sz="4" w:space="0" w:color="auto"/>
              <w:left w:val="single" w:sz="4" w:space="0" w:color="auto"/>
              <w:bottom w:val="single" w:sz="4" w:space="0" w:color="auto"/>
              <w:right w:val="single" w:sz="4" w:space="0" w:color="auto"/>
            </w:tcBorders>
          </w:tcPr>
          <w:p w14:paraId="5E6AE2F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Обустройство остановок для школьных маршрутов. а также освещение улично-дорожной сети Завитинского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14:paraId="4592F28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7904,564</w:t>
            </w:r>
          </w:p>
        </w:tc>
        <w:tc>
          <w:tcPr>
            <w:tcW w:w="1134" w:type="dxa"/>
            <w:tcBorders>
              <w:top w:val="single" w:sz="4" w:space="0" w:color="auto"/>
              <w:left w:val="single" w:sz="4" w:space="0" w:color="auto"/>
              <w:bottom w:val="single" w:sz="4" w:space="0" w:color="auto"/>
              <w:right w:val="single" w:sz="4" w:space="0" w:color="auto"/>
            </w:tcBorders>
            <w:vAlign w:val="center"/>
          </w:tcPr>
          <w:p w14:paraId="316E1C9A"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7588,381</w:t>
            </w:r>
          </w:p>
        </w:tc>
        <w:tc>
          <w:tcPr>
            <w:tcW w:w="992" w:type="dxa"/>
            <w:tcBorders>
              <w:top w:val="single" w:sz="4" w:space="0" w:color="auto"/>
              <w:left w:val="single" w:sz="4" w:space="0" w:color="auto"/>
              <w:bottom w:val="single" w:sz="4" w:space="0" w:color="auto"/>
              <w:right w:val="single" w:sz="4" w:space="0" w:color="auto"/>
            </w:tcBorders>
            <w:vAlign w:val="center"/>
          </w:tcPr>
          <w:p w14:paraId="684BFC5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316,182</w:t>
            </w:r>
          </w:p>
        </w:tc>
        <w:tc>
          <w:tcPr>
            <w:tcW w:w="3969" w:type="dxa"/>
            <w:tcBorders>
              <w:top w:val="single" w:sz="4" w:space="0" w:color="auto"/>
              <w:left w:val="single" w:sz="4" w:space="0" w:color="auto"/>
              <w:bottom w:val="single" w:sz="4" w:space="0" w:color="auto"/>
              <w:right w:val="single" w:sz="4" w:space="0" w:color="auto"/>
            </w:tcBorders>
          </w:tcPr>
          <w:p w14:paraId="2D8A9AC8" w14:textId="05074DF2"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Опоры – 119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Светильники – 119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СИП – 5,7 км</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Установка автобусных остановок – 6 шт</w:t>
            </w:r>
          </w:p>
        </w:tc>
      </w:tr>
      <w:tr w:rsidR="00D41927" w:rsidRPr="0079786A" w14:paraId="608F532C" w14:textId="77777777" w:rsidTr="0079786A">
        <w:trPr>
          <w:trHeight w:val="15"/>
        </w:trPr>
        <w:tc>
          <w:tcPr>
            <w:tcW w:w="8162" w:type="dxa"/>
            <w:tcBorders>
              <w:top w:val="single" w:sz="4" w:space="0" w:color="auto"/>
              <w:left w:val="single" w:sz="4" w:space="0" w:color="auto"/>
              <w:bottom w:val="single" w:sz="4" w:space="0" w:color="auto"/>
              <w:right w:val="single" w:sz="4" w:space="0" w:color="auto"/>
            </w:tcBorders>
          </w:tcPr>
          <w:p w14:paraId="4ECC9FEA"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в том числе пообъектно:</w:t>
            </w:r>
          </w:p>
        </w:tc>
        <w:tc>
          <w:tcPr>
            <w:tcW w:w="1276" w:type="dxa"/>
            <w:tcBorders>
              <w:top w:val="single" w:sz="4" w:space="0" w:color="auto"/>
              <w:left w:val="single" w:sz="4" w:space="0" w:color="auto"/>
              <w:bottom w:val="single" w:sz="4" w:space="0" w:color="auto"/>
              <w:right w:val="single" w:sz="4" w:space="0" w:color="auto"/>
            </w:tcBorders>
            <w:vAlign w:val="center"/>
          </w:tcPr>
          <w:p w14:paraId="1B1FAEE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856DB2"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ECE0BB8"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1A48BA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r>
      <w:tr w:rsidR="00D41927" w:rsidRPr="0079786A" w14:paraId="09A46158" w14:textId="77777777" w:rsidTr="0079786A">
        <w:trPr>
          <w:trHeight w:val="15"/>
        </w:trPr>
        <w:tc>
          <w:tcPr>
            <w:tcW w:w="8162" w:type="dxa"/>
            <w:tcBorders>
              <w:top w:val="single" w:sz="4" w:space="0" w:color="auto"/>
              <w:left w:val="single" w:sz="4" w:space="0" w:color="auto"/>
              <w:bottom w:val="single" w:sz="4" w:space="0" w:color="auto"/>
              <w:right w:val="single" w:sz="4" w:space="0" w:color="auto"/>
            </w:tcBorders>
            <w:hideMark/>
          </w:tcPr>
          <w:p w14:paraId="7576AB5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Устройство освещения улично-дорожной сети г. Завитинск (объездная дорога)</w:t>
            </w:r>
          </w:p>
          <w:p w14:paraId="6497A86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9237C9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2 147,858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051A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2 061,944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FA2DFE"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85,914</w:t>
            </w:r>
          </w:p>
        </w:tc>
        <w:tc>
          <w:tcPr>
            <w:tcW w:w="3969" w:type="dxa"/>
            <w:tcBorders>
              <w:top w:val="single" w:sz="4" w:space="0" w:color="auto"/>
              <w:left w:val="single" w:sz="4" w:space="0" w:color="auto"/>
              <w:bottom w:val="single" w:sz="4" w:space="0" w:color="auto"/>
              <w:right w:val="single" w:sz="4" w:space="0" w:color="auto"/>
            </w:tcBorders>
            <w:hideMark/>
          </w:tcPr>
          <w:p w14:paraId="7ED9EEA0" w14:textId="3D01AC84"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Опоры – 43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Светильники – 43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СИП – 2,052 км</w:t>
            </w:r>
          </w:p>
        </w:tc>
      </w:tr>
      <w:tr w:rsidR="00D41927" w:rsidRPr="0079786A" w14:paraId="33FE70AF" w14:textId="77777777" w:rsidTr="0079786A">
        <w:trPr>
          <w:trHeight w:val="220"/>
        </w:trPr>
        <w:tc>
          <w:tcPr>
            <w:tcW w:w="8162" w:type="dxa"/>
            <w:tcBorders>
              <w:top w:val="single" w:sz="4" w:space="0" w:color="auto"/>
              <w:left w:val="single" w:sz="4" w:space="0" w:color="auto"/>
              <w:bottom w:val="single" w:sz="4" w:space="0" w:color="auto"/>
              <w:right w:val="single" w:sz="4" w:space="0" w:color="auto"/>
            </w:tcBorders>
          </w:tcPr>
          <w:p w14:paraId="1A8AE891" w14:textId="52887CF9"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Устройство освещения улично-дорожной сети г. Завитинск ул. Арбатского (от ул. Восточная до ул. Пролетарская)</w:t>
            </w:r>
          </w:p>
        </w:tc>
        <w:tc>
          <w:tcPr>
            <w:tcW w:w="1276" w:type="dxa"/>
            <w:tcBorders>
              <w:top w:val="single" w:sz="4" w:space="0" w:color="auto"/>
              <w:left w:val="single" w:sz="4" w:space="0" w:color="auto"/>
              <w:bottom w:val="single" w:sz="4" w:space="0" w:color="auto"/>
              <w:right w:val="single" w:sz="4" w:space="0" w:color="auto"/>
            </w:tcBorders>
            <w:vAlign w:val="center"/>
          </w:tcPr>
          <w:p w14:paraId="5E08CE9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2 509,559</w:t>
            </w:r>
          </w:p>
        </w:tc>
        <w:tc>
          <w:tcPr>
            <w:tcW w:w="1134" w:type="dxa"/>
            <w:tcBorders>
              <w:top w:val="single" w:sz="4" w:space="0" w:color="auto"/>
              <w:left w:val="single" w:sz="4" w:space="0" w:color="auto"/>
              <w:bottom w:val="single" w:sz="4" w:space="0" w:color="auto"/>
              <w:right w:val="single" w:sz="4" w:space="0" w:color="auto"/>
            </w:tcBorders>
            <w:vAlign w:val="center"/>
          </w:tcPr>
          <w:p w14:paraId="12E9F4B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2 409,177</w:t>
            </w:r>
          </w:p>
        </w:tc>
        <w:tc>
          <w:tcPr>
            <w:tcW w:w="992" w:type="dxa"/>
            <w:tcBorders>
              <w:top w:val="single" w:sz="4" w:space="0" w:color="auto"/>
              <w:left w:val="single" w:sz="4" w:space="0" w:color="auto"/>
              <w:bottom w:val="single" w:sz="4" w:space="0" w:color="auto"/>
              <w:right w:val="single" w:sz="4" w:space="0" w:color="auto"/>
            </w:tcBorders>
            <w:vAlign w:val="center"/>
          </w:tcPr>
          <w:p w14:paraId="345CAD2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100,382</w:t>
            </w:r>
          </w:p>
        </w:tc>
        <w:tc>
          <w:tcPr>
            <w:tcW w:w="3969" w:type="dxa"/>
            <w:tcBorders>
              <w:top w:val="single" w:sz="4" w:space="0" w:color="auto"/>
              <w:left w:val="single" w:sz="4" w:space="0" w:color="auto"/>
              <w:bottom w:val="single" w:sz="4" w:space="0" w:color="auto"/>
              <w:right w:val="single" w:sz="4" w:space="0" w:color="auto"/>
            </w:tcBorders>
          </w:tcPr>
          <w:p w14:paraId="4C712614" w14:textId="41608723"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Опоры – 50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Светильники – 50 шт.</w:t>
            </w:r>
          </w:p>
          <w:p w14:paraId="2BCEB4E5"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СИП – 2,472 км</w:t>
            </w:r>
          </w:p>
        </w:tc>
      </w:tr>
      <w:tr w:rsidR="00D41927" w:rsidRPr="0079786A" w14:paraId="21D6B566" w14:textId="77777777" w:rsidTr="0079786A">
        <w:trPr>
          <w:trHeight w:val="354"/>
        </w:trPr>
        <w:tc>
          <w:tcPr>
            <w:tcW w:w="8162" w:type="dxa"/>
            <w:tcBorders>
              <w:top w:val="single" w:sz="4" w:space="0" w:color="auto"/>
              <w:left w:val="single" w:sz="4" w:space="0" w:color="auto"/>
              <w:bottom w:val="single" w:sz="4" w:space="0" w:color="auto"/>
              <w:right w:val="single" w:sz="4" w:space="0" w:color="auto"/>
            </w:tcBorders>
          </w:tcPr>
          <w:p w14:paraId="4335CBF5"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Устройство освещения улично-дорожной сети г. Завитинск ул. Арбатского (от ул.Пролетарская до объездной дороги), ул. Орудийная, пер. Строительный</w:t>
            </w:r>
          </w:p>
          <w:p w14:paraId="01DE3C7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5C164A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lastRenderedPageBreak/>
              <w:t>1 294,878</w:t>
            </w:r>
          </w:p>
        </w:tc>
        <w:tc>
          <w:tcPr>
            <w:tcW w:w="1134" w:type="dxa"/>
            <w:tcBorders>
              <w:top w:val="single" w:sz="4" w:space="0" w:color="auto"/>
              <w:left w:val="single" w:sz="4" w:space="0" w:color="auto"/>
              <w:bottom w:val="single" w:sz="4" w:space="0" w:color="auto"/>
              <w:right w:val="single" w:sz="4" w:space="0" w:color="auto"/>
            </w:tcBorders>
            <w:vAlign w:val="center"/>
          </w:tcPr>
          <w:p w14:paraId="273E93CA"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1 243,083</w:t>
            </w:r>
          </w:p>
        </w:tc>
        <w:tc>
          <w:tcPr>
            <w:tcW w:w="992" w:type="dxa"/>
            <w:tcBorders>
              <w:top w:val="single" w:sz="4" w:space="0" w:color="auto"/>
              <w:left w:val="single" w:sz="4" w:space="0" w:color="auto"/>
              <w:bottom w:val="single" w:sz="4" w:space="0" w:color="auto"/>
              <w:right w:val="single" w:sz="4" w:space="0" w:color="auto"/>
            </w:tcBorders>
            <w:vAlign w:val="center"/>
          </w:tcPr>
          <w:p w14:paraId="26B87D4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51,795</w:t>
            </w:r>
          </w:p>
        </w:tc>
        <w:tc>
          <w:tcPr>
            <w:tcW w:w="3969" w:type="dxa"/>
            <w:tcBorders>
              <w:top w:val="single" w:sz="4" w:space="0" w:color="auto"/>
              <w:left w:val="single" w:sz="4" w:space="0" w:color="auto"/>
              <w:bottom w:val="single" w:sz="4" w:space="0" w:color="auto"/>
              <w:right w:val="single" w:sz="4" w:space="0" w:color="auto"/>
            </w:tcBorders>
          </w:tcPr>
          <w:p w14:paraId="05261A97" w14:textId="4F47324B"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Опоры – 26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Светильники – 26 шт.</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СИП – 1,176 км</w:t>
            </w:r>
          </w:p>
        </w:tc>
      </w:tr>
      <w:tr w:rsidR="00D41927" w:rsidRPr="0079786A" w14:paraId="6B6C04C1" w14:textId="77777777" w:rsidTr="0079786A">
        <w:trPr>
          <w:trHeight w:val="587"/>
        </w:trPr>
        <w:tc>
          <w:tcPr>
            <w:tcW w:w="8162" w:type="dxa"/>
            <w:tcBorders>
              <w:top w:val="single" w:sz="4" w:space="0" w:color="auto"/>
              <w:left w:val="single" w:sz="4" w:space="0" w:color="auto"/>
              <w:bottom w:val="single" w:sz="4" w:space="0" w:color="auto"/>
              <w:right w:val="single" w:sz="4" w:space="0" w:color="auto"/>
            </w:tcBorders>
            <w:hideMark/>
          </w:tcPr>
          <w:p w14:paraId="40248B53" w14:textId="592F2B21"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Установка и замена автобусных остановок на школьных маршрутах в Завитинском муниципальном округе с.Валуево, г.Завитинск (МБОУ СОШ №5), с.Куприяновка, с.Камышенка, с.Успеновка,  с.Болдыревка, г.Завитинск, ул. Дзержинского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01B56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1 952,269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9A4BB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1 874,178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6ECD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78,091</w:t>
            </w:r>
          </w:p>
        </w:tc>
        <w:tc>
          <w:tcPr>
            <w:tcW w:w="3969" w:type="dxa"/>
            <w:tcBorders>
              <w:top w:val="single" w:sz="4" w:space="0" w:color="auto"/>
              <w:left w:val="single" w:sz="4" w:space="0" w:color="auto"/>
              <w:bottom w:val="single" w:sz="4" w:space="0" w:color="auto"/>
              <w:right w:val="single" w:sz="4" w:space="0" w:color="auto"/>
            </w:tcBorders>
            <w:hideMark/>
          </w:tcPr>
          <w:p w14:paraId="18C8D3A4"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Установка автобусных остановок – 6 шт</w:t>
            </w:r>
          </w:p>
        </w:tc>
      </w:tr>
      <w:tr w:rsidR="00D41927" w:rsidRPr="0079786A" w14:paraId="5D34F529" w14:textId="77777777" w:rsidTr="0079786A">
        <w:trPr>
          <w:trHeight w:val="220"/>
        </w:trPr>
        <w:tc>
          <w:tcPr>
            <w:tcW w:w="8162" w:type="dxa"/>
            <w:tcBorders>
              <w:top w:val="single" w:sz="4" w:space="0" w:color="auto"/>
              <w:left w:val="single" w:sz="4" w:space="0" w:color="auto"/>
              <w:bottom w:val="single" w:sz="4" w:space="0" w:color="auto"/>
              <w:right w:val="single" w:sz="4" w:space="0" w:color="auto"/>
            </w:tcBorders>
          </w:tcPr>
          <w:p w14:paraId="29FF599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Обустройство и обеспечение условий для безопасного дорожного движения на территории Завитинского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14:paraId="441C20D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2708,333</w:t>
            </w:r>
          </w:p>
        </w:tc>
        <w:tc>
          <w:tcPr>
            <w:tcW w:w="1134" w:type="dxa"/>
            <w:tcBorders>
              <w:top w:val="single" w:sz="4" w:space="0" w:color="auto"/>
              <w:left w:val="single" w:sz="4" w:space="0" w:color="auto"/>
              <w:bottom w:val="single" w:sz="4" w:space="0" w:color="auto"/>
              <w:right w:val="single" w:sz="4" w:space="0" w:color="auto"/>
            </w:tcBorders>
            <w:vAlign w:val="center"/>
          </w:tcPr>
          <w:p w14:paraId="06239F3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2600,00</w:t>
            </w:r>
          </w:p>
        </w:tc>
        <w:tc>
          <w:tcPr>
            <w:tcW w:w="992" w:type="dxa"/>
            <w:tcBorders>
              <w:top w:val="single" w:sz="4" w:space="0" w:color="auto"/>
              <w:left w:val="single" w:sz="4" w:space="0" w:color="auto"/>
              <w:bottom w:val="single" w:sz="4" w:space="0" w:color="auto"/>
              <w:right w:val="single" w:sz="4" w:space="0" w:color="auto"/>
            </w:tcBorders>
            <w:vAlign w:val="center"/>
          </w:tcPr>
          <w:p w14:paraId="1F9E9CD3"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108,333</w:t>
            </w:r>
          </w:p>
        </w:tc>
        <w:tc>
          <w:tcPr>
            <w:tcW w:w="3969" w:type="dxa"/>
            <w:tcBorders>
              <w:top w:val="single" w:sz="4" w:space="0" w:color="auto"/>
              <w:left w:val="single" w:sz="4" w:space="0" w:color="auto"/>
              <w:bottom w:val="single" w:sz="4" w:space="0" w:color="auto"/>
              <w:right w:val="single" w:sz="4" w:space="0" w:color="auto"/>
            </w:tcBorders>
          </w:tcPr>
          <w:p w14:paraId="643EEDC8" w14:textId="7F2C4CEE"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Установка светофоров – 3 пешеходных перехода</w:t>
            </w:r>
            <w:r w:rsidR="0079786A">
              <w:rPr>
                <w:rFonts w:ascii="Times New Roman" w:hAnsi="Times New Roman" w:cs="Times New Roman"/>
                <w:color w:val="000000" w:themeColor="text1"/>
                <w:sz w:val="20"/>
                <w:szCs w:val="20"/>
              </w:rPr>
              <w:t xml:space="preserve"> </w:t>
            </w:r>
            <w:r w:rsidRPr="0079786A">
              <w:rPr>
                <w:rFonts w:ascii="Times New Roman" w:hAnsi="Times New Roman" w:cs="Times New Roman"/>
                <w:color w:val="000000" w:themeColor="text1"/>
                <w:sz w:val="20"/>
                <w:szCs w:val="20"/>
              </w:rPr>
              <w:t>ИДН - 3 пешеходных перехода</w:t>
            </w:r>
          </w:p>
        </w:tc>
      </w:tr>
      <w:tr w:rsidR="00D41927" w:rsidRPr="0079786A" w14:paraId="57C50BA6" w14:textId="77777777" w:rsidTr="0079786A">
        <w:trPr>
          <w:trHeight w:val="220"/>
        </w:trPr>
        <w:tc>
          <w:tcPr>
            <w:tcW w:w="8162" w:type="dxa"/>
            <w:tcBorders>
              <w:top w:val="single" w:sz="4" w:space="0" w:color="auto"/>
              <w:left w:val="single" w:sz="4" w:space="0" w:color="auto"/>
              <w:bottom w:val="single" w:sz="4" w:space="0" w:color="auto"/>
              <w:right w:val="single" w:sz="4" w:space="0" w:color="auto"/>
            </w:tcBorders>
            <w:vAlign w:val="center"/>
          </w:tcPr>
          <w:p w14:paraId="53AE0820"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в том числе пообъектно:</w:t>
            </w:r>
          </w:p>
        </w:tc>
        <w:tc>
          <w:tcPr>
            <w:tcW w:w="1276" w:type="dxa"/>
            <w:tcBorders>
              <w:top w:val="single" w:sz="4" w:space="0" w:color="auto"/>
              <w:left w:val="single" w:sz="4" w:space="0" w:color="auto"/>
              <w:bottom w:val="single" w:sz="4" w:space="0" w:color="auto"/>
              <w:right w:val="single" w:sz="4" w:space="0" w:color="auto"/>
            </w:tcBorders>
            <w:vAlign w:val="center"/>
          </w:tcPr>
          <w:p w14:paraId="567A927C"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52773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B530F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4F24F482"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p>
        </w:tc>
      </w:tr>
      <w:tr w:rsidR="00D41927" w:rsidRPr="0079786A" w14:paraId="765C5135" w14:textId="77777777" w:rsidTr="0079786A">
        <w:trPr>
          <w:trHeight w:val="128"/>
        </w:trPr>
        <w:tc>
          <w:tcPr>
            <w:tcW w:w="8162" w:type="dxa"/>
            <w:tcBorders>
              <w:top w:val="single" w:sz="4" w:space="0" w:color="auto"/>
              <w:left w:val="single" w:sz="4" w:space="0" w:color="auto"/>
              <w:bottom w:val="single" w:sz="4" w:space="0" w:color="auto"/>
              <w:right w:val="single" w:sz="4" w:space="0" w:color="auto"/>
            </w:tcBorders>
            <w:vAlign w:val="center"/>
          </w:tcPr>
          <w:p w14:paraId="3D5CB2C6"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Установка автономно работающих светофоров Т7 на пешеходных переходах в г.Завитинск</w:t>
            </w:r>
          </w:p>
        </w:tc>
        <w:tc>
          <w:tcPr>
            <w:tcW w:w="1276" w:type="dxa"/>
            <w:tcBorders>
              <w:top w:val="single" w:sz="4" w:space="0" w:color="auto"/>
              <w:left w:val="single" w:sz="4" w:space="0" w:color="auto"/>
              <w:bottom w:val="single" w:sz="4" w:space="0" w:color="auto"/>
              <w:right w:val="single" w:sz="4" w:space="0" w:color="auto"/>
            </w:tcBorders>
            <w:vAlign w:val="center"/>
          </w:tcPr>
          <w:p w14:paraId="28433D1C"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1 697,806</w:t>
            </w:r>
          </w:p>
        </w:tc>
        <w:tc>
          <w:tcPr>
            <w:tcW w:w="1134" w:type="dxa"/>
            <w:tcBorders>
              <w:top w:val="single" w:sz="4" w:space="0" w:color="auto"/>
              <w:left w:val="single" w:sz="4" w:space="0" w:color="auto"/>
              <w:bottom w:val="single" w:sz="4" w:space="0" w:color="auto"/>
              <w:right w:val="single" w:sz="4" w:space="0" w:color="auto"/>
            </w:tcBorders>
            <w:vAlign w:val="center"/>
          </w:tcPr>
          <w:p w14:paraId="368C1338"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1 629,894</w:t>
            </w:r>
          </w:p>
        </w:tc>
        <w:tc>
          <w:tcPr>
            <w:tcW w:w="992" w:type="dxa"/>
            <w:tcBorders>
              <w:top w:val="single" w:sz="4" w:space="0" w:color="auto"/>
              <w:left w:val="single" w:sz="4" w:space="0" w:color="auto"/>
              <w:bottom w:val="single" w:sz="4" w:space="0" w:color="auto"/>
              <w:right w:val="single" w:sz="4" w:space="0" w:color="auto"/>
            </w:tcBorders>
            <w:vAlign w:val="center"/>
          </w:tcPr>
          <w:p w14:paraId="36CA2017"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67,912</w:t>
            </w:r>
          </w:p>
        </w:tc>
        <w:tc>
          <w:tcPr>
            <w:tcW w:w="3969" w:type="dxa"/>
            <w:tcBorders>
              <w:top w:val="single" w:sz="4" w:space="0" w:color="auto"/>
              <w:left w:val="single" w:sz="4" w:space="0" w:color="auto"/>
              <w:bottom w:val="single" w:sz="4" w:space="0" w:color="auto"/>
              <w:right w:val="single" w:sz="4" w:space="0" w:color="auto"/>
            </w:tcBorders>
            <w:vAlign w:val="center"/>
          </w:tcPr>
          <w:p w14:paraId="033DD68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Установка светофоров – 3 пешеходных перехода</w:t>
            </w:r>
          </w:p>
        </w:tc>
      </w:tr>
      <w:tr w:rsidR="00D41927" w:rsidRPr="0079786A" w14:paraId="11B8E262" w14:textId="77777777" w:rsidTr="0079786A">
        <w:trPr>
          <w:trHeight w:val="15"/>
        </w:trPr>
        <w:tc>
          <w:tcPr>
            <w:tcW w:w="8162" w:type="dxa"/>
            <w:tcBorders>
              <w:top w:val="single" w:sz="4" w:space="0" w:color="auto"/>
              <w:left w:val="single" w:sz="4" w:space="0" w:color="auto"/>
              <w:bottom w:val="single" w:sz="4" w:space="0" w:color="auto"/>
              <w:right w:val="single" w:sz="4" w:space="0" w:color="auto"/>
            </w:tcBorders>
            <w:vAlign w:val="center"/>
          </w:tcPr>
          <w:p w14:paraId="4EA45FBB"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Устройство искусственной дорожной неровности на пешеходных переходах в г.Завитинске</w:t>
            </w:r>
          </w:p>
        </w:tc>
        <w:tc>
          <w:tcPr>
            <w:tcW w:w="1276" w:type="dxa"/>
            <w:tcBorders>
              <w:top w:val="single" w:sz="4" w:space="0" w:color="auto"/>
              <w:left w:val="single" w:sz="4" w:space="0" w:color="auto"/>
              <w:bottom w:val="single" w:sz="4" w:space="0" w:color="auto"/>
              <w:right w:val="single" w:sz="4" w:space="0" w:color="auto"/>
            </w:tcBorders>
            <w:vAlign w:val="center"/>
          </w:tcPr>
          <w:p w14:paraId="12F9750F"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1 010,527</w:t>
            </w:r>
          </w:p>
        </w:tc>
        <w:tc>
          <w:tcPr>
            <w:tcW w:w="1134" w:type="dxa"/>
            <w:tcBorders>
              <w:top w:val="single" w:sz="4" w:space="0" w:color="auto"/>
              <w:left w:val="single" w:sz="4" w:space="0" w:color="auto"/>
              <w:bottom w:val="single" w:sz="4" w:space="0" w:color="auto"/>
              <w:right w:val="single" w:sz="4" w:space="0" w:color="auto"/>
            </w:tcBorders>
            <w:vAlign w:val="center"/>
          </w:tcPr>
          <w:p w14:paraId="070C780D"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970,106</w:t>
            </w:r>
          </w:p>
        </w:tc>
        <w:tc>
          <w:tcPr>
            <w:tcW w:w="992" w:type="dxa"/>
            <w:tcBorders>
              <w:top w:val="single" w:sz="4" w:space="0" w:color="auto"/>
              <w:left w:val="single" w:sz="4" w:space="0" w:color="auto"/>
              <w:bottom w:val="single" w:sz="4" w:space="0" w:color="auto"/>
              <w:right w:val="single" w:sz="4" w:space="0" w:color="auto"/>
            </w:tcBorders>
            <w:vAlign w:val="center"/>
          </w:tcPr>
          <w:p w14:paraId="046635A9"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40,421</w:t>
            </w:r>
          </w:p>
        </w:tc>
        <w:tc>
          <w:tcPr>
            <w:tcW w:w="3969" w:type="dxa"/>
            <w:tcBorders>
              <w:top w:val="single" w:sz="4" w:space="0" w:color="auto"/>
              <w:left w:val="single" w:sz="4" w:space="0" w:color="auto"/>
              <w:bottom w:val="single" w:sz="4" w:space="0" w:color="auto"/>
              <w:right w:val="single" w:sz="4" w:space="0" w:color="auto"/>
            </w:tcBorders>
            <w:vAlign w:val="center"/>
          </w:tcPr>
          <w:p w14:paraId="60254AF1" w14:textId="77777777" w:rsidR="00D41927" w:rsidRPr="0079786A" w:rsidRDefault="00D41927" w:rsidP="0079786A">
            <w:pPr>
              <w:spacing w:after="0" w:line="240" w:lineRule="auto"/>
              <w:jc w:val="both"/>
              <w:rPr>
                <w:rFonts w:ascii="Times New Roman" w:hAnsi="Times New Roman" w:cs="Times New Roman"/>
                <w:color w:val="000000" w:themeColor="text1"/>
                <w:sz w:val="20"/>
                <w:szCs w:val="20"/>
              </w:rPr>
            </w:pPr>
            <w:r w:rsidRPr="0079786A">
              <w:rPr>
                <w:rFonts w:ascii="Times New Roman" w:hAnsi="Times New Roman" w:cs="Times New Roman"/>
                <w:color w:val="000000" w:themeColor="text1"/>
                <w:sz w:val="20"/>
                <w:szCs w:val="20"/>
              </w:rPr>
              <w:t>ИДН - 3 пешеходных перехода</w:t>
            </w:r>
          </w:p>
        </w:tc>
      </w:tr>
    </w:tbl>
    <w:p w14:paraId="5D8A435B" w14:textId="089AF8D8"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Перечень объектов на 2023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721"/>
        <w:gridCol w:w="992"/>
        <w:gridCol w:w="1134"/>
        <w:gridCol w:w="993"/>
        <w:gridCol w:w="2693"/>
      </w:tblGrid>
      <w:tr w:rsidR="00D41927" w:rsidRPr="00D41927" w14:paraId="0EC77708" w14:textId="77777777" w:rsidTr="0079786A">
        <w:trPr>
          <w:trHeight w:val="395"/>
        </w:trPr>
        <w:tc>
          <w:tcPr>
            <w:tcW w:w="9721" w:type="dxa"/>
            <w:vMerge w:val="restart"/>
            <w:tcBorders>
              <w:top w:val="single" w:sz="4" w:space="0" w:color="auto"/>
              <w:left w:val="single" w:sz="4" w:space="0" w:color="auto"/>
              <w:bottom w:val="single" w:sz="4" w:space="0" w:color="auto"/>
              <w:right w:val="single" w:sz="4" w:space="0" w:color="auto"/>
            </w:tcBorders>
            <w:vAlign w:val="center"/>
            <w:hideMark/>
          </w:tcPr>
          <w:p w14:paraId="1C46E0A3"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Наименование направления расходования средств, наименование объектов</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66249A3D"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Объем средств на 2023г.,</w:t>
            </w:r>
          </w:p>
          <w:p w14:paraId="253E0BE0"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 тыс. руб.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85A5190"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Мощность работ </w:t>
            </w:r>
          </w:p>
          <w:p w14:paraId="1BF7DC3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(км, п.м.,м2)</w:t>
            </w:r>
          </w:p>
        </w:tc>
      </w:tr>
      <w:tr w:rsidR="00D41927" w:rsidRPr="00D41927" w14:paraId="0F41A588" w14:textId="77777777" w:rsidTr="0079786A">
        <w:tc>
          <w:tcPr>
            <w:tcW w:w="9721" w:type="dxa"/>
            <w:vMerge/>
            <w:tcBorders>
              <w:top w:val="single" w:sz="4" w:space="0" w:color="auto"/>
              <w:left w:val="single" w:sz="4" w:space="0" w:color="auto"/>
              <w:bottom w:val="single" w:sz="4" w:space="0" w:color="auto"/>
              <w:right w:val="single" w:sz="4" w:space="0" w:color="auto"/>
            </w:tcBorders>
            <w:vAlign w:val="center"/>
            <w:hideMark/>
          </w:tcPr>
          <w:p w14:paraId="152E33F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88C5E3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2C06B1B5"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14:paraId="17DC24CE"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районный бюджет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37CA137"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r>
      <w:tr w:rsidR="00D41927" w:rsidRPr="00D41927" w14:paraId="516582E6" w14:textId="77777777" w:rsidTr="0079786A">
        <w:tc>
          <w:tcPr>
            <w:tcW w:w="9721" w:type="dxa"/>
            <w:tcBorders>
              <w:top w:val="single" w:sz="4" w:space="0" w:color="auto"/>
              <w:left w:val="single" w:sz="4" w:space="0" w:color="auto"/>
              <w:bottom w:val="single" w:sz="4" w:space="0" w:color="auto"/>
              <w:right w:val="single" w:sz="4" w:space="0" w:color="auto"/>
            </w:tcBorders>
            <w:hideMark/>
          </w:tcPr>
          <w:p w14:paraId="64781145"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6D3B6D1D"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1BD5E4B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77B387E8"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14:paraId="3D71CA2A"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5</w:t>
            </w:r>
          </w:p>
        </w:tc>
      </w:tr>
      <w:tr w:rsidR="00D41927" w:rsidRPr="00D41927" w14:paraId="0EA66957" w14:textId="77777777" w:rsidTr="0079786A">
        <w:tc>
          <w:tcPr>
            <w:tcW w:w="9721" w:type="dxa"/>
            <w:tcBorders>
              <w:top w:val="single" w:sz="4" w:space="0" w:color="auto"/>
              <w:left w:val="single" w:sz="4" w:space="0" w:color="auto"/>
              <w:bottom w:val="single" w:sz="4" w:space="0" w:color="auto"/>
              <w:right w:val="single" w:sz="4" w:space="0" w:color="auto"/>
            </w:tcBorders>
            <w:hideMark/>
          </w:tcPr>
          <w:p w14:paraId="3E5BA2FF"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88EAA0"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6683,968</w:t>
            </w:r>
          </w:p>
          <w:p w14:paraId="0B9DDBBD"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038C72"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6416,610</w:t>
            </w:r>
          </w:p>
          <w:p w14:paraId="1D2FC064"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BF48109"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267,358</w:t>
            </w:r>
          </w:p>
          <w:p w14:paraId="7E0725C2"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73408E77"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покрытия- 2719 м2</w:t>
            </w:r>
          </w:p>
        </w:tc>
      </w:tr>
      <w:tr w:rsidR="00D41927" w:rsidRPr="00D41927" w14:paraId="088954A4" w14:textId="77777777" w:rsidTr="0079786A">
        <w:trPr>
          <w:trHeight w:val="666"/>
        </w:trPr>
        <w:tc>
          <w:tcPr>
            <w:tcW w:w="9721" w:type="dxa"/>
            <w:tcBorders>
              <w:top w:val="single" w:sz="4" w:space="0" w:color="auto"/>
              <w:left w:val="single" w:sz="4" w:space="0" w:color="auto"/>
              <w:bottom w:val="single" w:sz="4" w:space="0" w:color="auto"/>
              <w:right w:val="single" w:sz="4" w:space="0" w:color="auto"/>
            </w:tcBorders>
            <w:hideMark/>
          </w:tcPr>
          <w:p w14:paraId="2123D6B2"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F024F5"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6683,968</w:t>
            </w:r>
          </w:p>
          <w:p w14:paraId="75C6B0FA"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806F4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6416,610</w:t>
            </w:r>
          </w:p>
          <w:p w14:paraId="743954B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733E6D"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267,358</w:t>
            </w:r>
          </w:p>
          <w:p w14:paraId="1E2ECEEA"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4C4AF64" w14:textId="77777777" w:rsidR="00D41927" w:rsidRPr="00D41927" w:rsidRDefault="00D41927" w:rsidP="00D41927">
            <w:pPr>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покрытия- 2719 м2</w:t>
            </w:r>
          </w:p>
        </w:tc>
      </w:tr>
      <w:tr w:rsidR="00D41927" w:rsidRPr="00D41927" w14:paraId="51D2931F" w14:textId="77777777" w:rsidTr="0079786A">
        <w:tc>
          <w:tcPr>
            <w:tcW w:w="9721" w:type="dxa"/>
            <w:tcBorders>
              <w:top w:val="single" w:sz="4" w:space="0" w:color="auto"/>
              <w:left w:val="single" w:sz="4" w:space="0" w:color="auto"/>
              <w:bottom w:val="single" w:sz="4" w:space="0" w:color="auto"/>
              <w:right w:val="single" w:sz="4" w:space="0" w:color="auto"/>
            </w:tcBorders>
            <w:hideMark/>
          </w:tcPr>
          <w:p w14:paraId="1780CBBB"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 том числе пообъектно:</w:t>
            </w:r>
          </w:p>
        </w:tc>
        <w:tc>
          <w:tcPr>
            <w:tcW w:w="992" w:type="dxa"/>
            <w:tcBorders>
              <w:top w:val="single" w:sz="4" w:space="0" w:color="auto"/>
              <w:left w:val="single" w:sz="4" w:space="0" w:color="auto"/>
              <w:bottom w:val="single" w:sz="4" w:space="0" w:color="auto"/>
              <w:right w:val="single" w:sz="4" w:space="0" w:color="auto"/>
            </w:tcBorders>
          </w:tcPr>
          <w:p w14:paraId="43148898"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C909E3"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8CF4B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694497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r>
      <w:tr w:rsidR="00D41927" w:rsidRPr="00D41927" w14:paraId="6EFF723A" w14:textId="77777777" w:rsidTr="0079786A">
        <w:trPr>
          <w:trHeight w:val="107"/>
        </w:trPr>
        <w:tc>
          <w:tcPr>
            <w:tcW w:w="9721" w:type="dxa"/>
            <w:tcBorders>
              <w:top w:val="single" w:sz="4" w:space="0" w:color="auto"/>
              <w:left w:val="single" w:sz="4" w:space="0" w:color="auto"/>
              <w:bottom w:val="single" w:sz="4" w:space="0" w:color="auto"/>
              <w:right w:val="single" w:sz="4" w:space="0" w:color="auto"/>
            </w:tcBorders>
            <w:vAlign w:val="center"/>
            <w:hideMark/>
          </w:tcPr>
          <w:p w14:paraId="1662FE01"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улично-дорожной сети: ул. Куйбышева (от ул. Октябрьская до ул. Южная)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B73BDC"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5 533,576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05C6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5 312,233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65FACB"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221,343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52FEA3"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покрытия- 2330 м2</w:t>
            </w:r>
          </w:p>
        </w:tc>
      </w:tr>
      <w:tr w:rsidR="00D41927" w:rsidRPr="00D41927" w14:paraId="53342AF8" w14:textId="77777777" w:rsidTr="0079786A">
        <w:trPr>
          <w:trHeight w:val="41"/>
        </w:trPr>
        <w:tc>
          <w:tcPr>
            <w:tcW w:w="9721" w:type="dxa"/>
            <w:tcBorders>
              <w:top w:val="single" w:sz="4" w:space="0" w:color="auto"/>
              <w:left w:val="single" w:sz="4" w:space="0" w:color="auto"/>
              <w:bottom w:val="single" w:sz="4" w:space="0" w:color="auto"/>
              <w:right w:val="single" w:sz="4" w:space="0" w:color="auto"/>
            </w:tcBorders>
            <w:vAlign w:val="center"/>
            <w:hideMark/>
          </w:tcPr>
          <w:p w14:paraId="58CE120E"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улично-дорожной сети: ул. Красноармейская (от ул. Мухинская до ул. Чупрасова)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978E01"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1 150,392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2FC44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1 104,377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89EB2D"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46,015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A100246"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покрытия 389 м2</w:t>
            </w:r>
          </w:p>
        </w:tc>
      </w:tr>
    </w:tbl>
    <w:p w14:paraId="4B7A2157"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p w14:paraId="59163476" w14:textId="0FC31A9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Перечень объектов на 2024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288"/>
        <w:gridCol w:w="992"/>
        <w:gridCol w:w="993"/>
        <w:gridCol w:w="1134"/>
        <w:gridCol w:w="2126"/>
      </w:tblGrid>
      <w:tr w:rsidR="00D41927" w:rsidRPr="00D41927" w14:paraId="40B809C2" w14:textId="77777777" w:rsidTr="0079786A">
        <w:trPr>
          <w:trHeight w:val="395"/>
        </w:trPr>
        <w:tc>
          <w:tcPr>
            <w:tcW w:w="10288" w:type="dxa"/>
            <w:vMerge w:val="restart"/>
            <w:tcBorders>
              <w:top w:val="single" w:sz="4" w:space="0" w:color="auto"/>
              <w:left w:val="single" w:sz="4" w:space="0" w:color="auto"/>
              <w:bottom w:val="single" w:sz="4" w:space="0" w:color="auto"/>
              <w:right w:val="single" w:sz="4" w:space="0" w:color="auto"/>
            </w:tcBorders>
            <w:vAlign w:val="center"/>
            <w:hideMark/>
          </w:tcPr>
          <w:p w14:paraId="43E780A3"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Наименование направления расходования средств, наименование объектов</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233ECB07"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Объем средств на 2024г.,</w:t>
            </w:r>
          </w:p>
          <w:p w14:paraId="3AFF8EE7"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 тыс.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1A1911"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Мощность работ </w:t>
            </w:r>
          </w:p>
          <w:p w14:paraId="7940A99E"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(км, п.м.,м2)</w:t>
            </w:r>
          </w:p>
        </w:tc>
      </w:tr>
      <w:tr w:rsidR="00D41927" w:rsidRPr="00D41927" w14:paraId="7BC1A9F6" w14:textId="77777777" w:rsidTr="0079786A">
        <w:tc>
          <w:tcPr>
            <w:tcW w:w="10288" w:type="dxa"/>
            <w:vMerge/>
            <w:tcBorders>
              <w:top w:val="single" w:sz="4" w:space="0" w:color="auto"/>
              <w:left w:val="single" w:sz="4" w:space="0" w:color="auto"/>
              <w:bottom w:val="single" w:sz="4" w:space="0" w:color="auto"/>
              <w:right w:val="single" w:sz="4" w:space="0" w:color="auto"/>
            </w:tcBorders>
            <w:vAlign w:val="center"/>
            <w:hideMark/>
          </w:tcPr>
          <w:p w14:paraId="6F5B3EF3"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1A8AEA90"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14:paraId="5E555A92"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0B807F17"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районный бюджет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B9845FC"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r>
      <w:tr w:rsidR="00D41927" w:rsidRPr="00D41927" w14:paraId="45B50E2B" w14:textId="77777777" w:rsidTr="0079786A">
        <w:tc>
          <w:tcPr>
            <w:tcW w:w="10288" w:type="dxa"/>
            <w:tcBorders>
              <w:top w:val="single" w:sz="4" w:space="0" w:color="auto"/>
              <w:left w:val="single" w:sz="4" w:space="0" w:color="auto"/>
              <w:bottom w:val="single" w:sz="4" w:space="0" w:color="auto"/>
              <w:right w:val="single" w:sz="4" w:space="0" w:color="auto"/>
            </w:tcBorders>
            <w:hideMark/>
          </w:tcPr>
          <w:p w14:paraId="4FA2454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F482822"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14:paraId="2E385F71"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43B249A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29BFFF62"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5</w:t>
            </w:r>
          </w:p>
        </w:tc>
      </w:tr>
      <w:tr w:rsidR="00D41927" w:rsidRPr="00D41927" w14:paraId="20554728" w14:textId="77777777" w:rsidTr="0079786A">
        <w:tc>
          <w:tcPr>
            <w:tcW w:w="10288" w:type="dxa"/>
            <w:tcBorders>
              <w:top w:val="single" w:sz="4" w:space="0" w:color="auto"/>
              <w:left w:val="single" w:sz="4" w:space="0" w:color="auto"/>
              <w:bottom w:val="single" w:sz="4" w:space="0" w:color="auto"/>
              <w:right w:val="single" w:sz="4" w:space="0" w:color="auto"/>
            </w:tcBorders>
            <w:hideMark/>
          </w:tcPr>
          <w:p w14:paraId="4DED70F8"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3C2C5"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5184,604</w:t>
            </w:r>
          </w:p>
          <w:p w14:paraId="7623CFE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EB2CE0"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4977,220</w:t>
            </w:r>
          </w:p>
          <w:p w14:paraId="17257F7E"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98D0C1"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207,384</w:t>
            </w:r>
          </w:p>
          <w:p w14:paraId="458D36A2"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575B95F"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покрытия- 1646 м2</w:t>
            </w:r>
          </w:p>
        </w:tc>
      </w:tr>
      <w:tr w:rsidR="00D41927" w:rsidRPr="00D41927" w14:paraId="5ADA8BEF" w14:textId="77777777" w:rsidTr="0079786A">
        <w:trPr>
          <w:trHeight w:val="666"/>
        </w:trPr>
        <w:tc>
          <w:tcPr>
            <w:tcW w:w="10288" w:type="dxa"/>
            <w:tcBorders>
              <w:top w:val="single" w:sz="4" w:space="0" w:color="auto"/>
              <w:left w:val="single" w:sz="4" w:space="0" w:color="auto"/>
              <w:bottom w:val="single" w:sz="4" w:space="0" w:color="auto"/>
              <w:right w:val="single" w:sz="4" w:space="0" w:color="auto"/>
            </w:tcBorders>
            <w:hideMark/>
          </w:tcPr>
          <w:p w14:paraId="0297949D"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lastRenderedPageBreak/>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CFEAA"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5184,604</w:t>
            </w:r>
          </w:p>
          <w:p w14:paraId="35327902"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C590380"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4977,220</w:t>
            </w:r>
          </w:p>
          <w:p w14:paraId="2DE848E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41069B"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bCs/>
                <w:color w:val="000000" w:themeColor="text1"/>
                <w:sz w:val="20"/>
                <w:szCs w:val="20"/>
              </w:rPr>
              <w:t>207,384</w:t>
            </w:r>
          </w:p>
          <w:p w14:paraId="30A72F7E"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8D5BDAE" w14:textId="77777777" w:rsidR="00D41927" w:rsidRPr="00D41927" w:rsidRDefault="00D41927" w:rsidP="00D41927">
            <w:pPr>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покрытия- 1646 м2</w:t>
            </w:r>
          </w:p>
        </w:tc>
      </w:tr>
      <w:tr w:rsidR="00D41927" w:rsidRPr="00D41927" w14:paraId="0DE5EAAB" w14:textId="77777777" w:rsidTr="0079786A">
        <w:tc>
          <w:tcPr>
            <w:tcW w:w="10288" w:type="dxa"/>
            <w:tcBorders>
              <w:top w:val="single" w:sz="4" w:space="0" w:color="auto"/>
              <w:left w:val="single" w:sz="4" w:space="0" w:color="auto"/>
              <w:bottom w:val="single" w:sz="4" w:space="0" w:color="auto"/>
              <w:right w:val="single" w:sz="4" w:space="0" w:color="auto"/>
            </w:tcBorders>
            <w:hideMark/>
          </w:tcPr>
          <w:p w14:paraId="0D3733DB"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 том числе пообъектно:</w:t>
            </w:r>
          </w:p>
        </w:tc>
        <w:tc>
          <w:tcPr>
            <w:tcW w:w="992" w:type="dxa"/>
            <w:tcBorders>
              <w:top w:val="single" w:sz="4" w:space="0" w:color="auto"/>
              <w:left w:val="single" w:sz="4" w:space="0" w:color="auto"/>
              <w:bottom w:val="single" w:sz="4" w:space="0" w:color="auto"/>
              <w:right w:val="single" w:sz="4" w:space="0" w:color="auto"/>
            </w:tcBorders>
          </w:tcPr>
          <w:p w14:paraId="19CD1ED8"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25067A"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76777F"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D322AC"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r>
      <w:tr w:rsidR="00D41927" w:rsidRPr="00D41927" w14:paraId="17DA0A13" w14:textId="77777777" w:rsidTr="0079786A">
        <w:trPr>
          <w:trHeight w:val="199"/>
        </w:trPr>
        <w:tc>
          <w:tcPr>
            <w:tcW w:w="10288" w:type="dxa"/>
            <w:tcBorders>
              <w:top w:val="single" w:sz="4" w:space="0" w:color="auto"/>
              <w:left w:val="single" w:sz="4" w:space="0" w:color="auto"/>
              <w:bottom w:val="single" w:sz="4" w:space="0" w:color="auto"/>
              <w:right w:val="single" w:sz="4" w:space="0" w:color="auto"/>
            </w:tcBorders>
            <w:vAlign w:val="center"/>
            <w:hideMark/>
          </w:tcPr>
          <w:p w14:paraId="48684ED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улично-дорожной сети: ул. Куйбышева (от ул. Октябрьская до ул. Южная)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5EBE4"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2 948,527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577CD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2 830,586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D3D57"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117,941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070866"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покрытия- 890 м2</w:t>
            </w:r>
          </w:p>
        </w:tc>
      </w:tr>
      <w:tr w:rsidR="00D41927" w:rsidRPr="00D41927" w14:paraId="040CE6EA" w14:textId="77777777" w:rsidTr="0079786A">
        <w:trPr>
          <w:trHeight w:val="15"/>
        </w:trPr>
        <w:tc>
          <w:tcPr>
            <w:tcW w:w="10288" w:type="dxa"/>
            <w:tcBorders>
              <w:top w:val="single" w:sz="4" w:space="0" w:color="auto"/>
              <w:left w:val="single" w:sz="4" w:space="0" w:color="auto"/>
              <w:bottom w:val="single" w:sz="4" w:space="0" w:color="auto"/>
              <w:right w:val="single" w:sz="4" w:space="0" w:color="auto"/>
            </w:tcBorders>
            <w:vAlign w:val="center"/>
            <w:hideMark/>
          </w:tcPr>
          <w:p w14:paraId="22C1264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улично-дорожной сети: ул. Красноармейская (от ул. Мухинская до ул. Чупрасова)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E69EE0"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2 236,077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69E7D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2 146,634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01598"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89,443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79570B"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покрытия 756 м2</w:t>
            </w:r>
          </w:p>
        </w:tc>
      </w:tr>
    </w:tbl>
    <w:p w14:paraId="64DF4D88" w14:textId="162CE2A0"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Перечень объектов на 2025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146"/>
        <w:gridCol w:w="709"/>
        <w:gridCol w:w="992"/>
        <w:gridCol w:w="1134"/>
        <w:gridCol w:w="2552"/>
      </w:tblGrid>
      <w:tr w:rsidR="00D41927" w:rsidRPr="00D41927" w14:paraId="100F422C" w14:textId="77777777" w:rsidTr="0079786A">
        <w:trPr>
          <w:trHeight w:val="395"/>
        </w:trPr>
        <w:tc>
          <w:tcPr>
            <w:tcW w:w="10146" w:type="dxa"/>
            <w:vMerge w:val="restart"/>
            <w:tcBorders>
              <w:top w:val="single" w:sz="4" w:space="0" w:color="auto"/>
              <w:left w:val="single" w:sz="4" w:space="0" w:color="auto"/>
              <w:bottom w:val="single" w:sz="4" w:space="0" w:color="auto"/>
              <w:right w:val="single" w:sz="4" w:space="0" w:color="auto"/>
            </w:tcBorders>
            <w:vAlign w:val="center"/>
            <w:hideMark/>
          </w:tcPr>
          <w:p w14:paraId="65AE4ACC"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Наименование направления расходования средств, наименование объектов</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A785FA1"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Объем средств на 2025г.,</w:t>
            </w:r>
          </w:p>
          <w:p w14:paraId="26F9966E"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 тыс. руб.</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00CC5DD"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Мощность работ </w:t>
            </w:r>
          </w:p>
          <w:p w14:paraId="150F8934"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(км, п.м.,м2)</w:t>
            </w:r>
          </w:p>
        </w:tc>
      </w:tr>
      <w:tr w:rsidR="00D41927" w:rsidRPr="00D41927" w14:paraId="5A96F9F4" w14:textId="77777777" w:rsidTr="0079786A">
        <w:tc>
          <w:tcPr>
            <w:tcW w:w="10146" w:type="dxa"/>
            <w:vMerge/>
            <w:tcBorders>
              <w:top w:val="single" w:sz="4" w:space="0" w:color="auto"/>
              <w:left w:val="single" w:sz="4" w:space="0" w:color="auto"/>
              <w:bottom w:val="single" w:sz="4" w:space="0" w:color="auto"/>
              <w:right w:val="single" w:sz="4" w:space="0" w:color="auto"/>
            </w:tcBorders>
            <w:vAlign w:val="center"/>
            <w:hideMark/>
          </w:tcPr>
          <w:p w14:paraId="346A40E4"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6B48396D"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14:paraId="4CCFF931"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6197AA89"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 xml:space="preserve">районный бюджет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2762C87"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p>
        </w:tc>
      </w:tr>
      <w:tr w:rsidR="00D41927" w:rsidRPr="00D41927" w14:paraId="0433EF42" w14:textId="77777777" w:rsidTr="0079786A">
        <w:tc>
          <w:tcPr>
            <w:tcW w:w="10146" w:type="dxa"/>
            <w:tcBorders>
              <w:top w:val="single" w:sz="4" w:space="0" w:color="auto"/>
              <w:left w:val="single" w:sz="4" w:space="0" w:color="auto"/>
              <w:bottom w:val="single" w:sz="4" w:space="0" w:color="auto"/>
              <w:right w:val="single" w:sz="4" w:space="0" w:color="auto"/>
            </w:tcBorders>
            <w:hideMark/>
          </w:tcPr>
          <w:p w14:paraId="6CFFE758"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05B15C7"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315F420B"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2E75762A"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14:paraId="6B42FEC0"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5</w:t>
            </w:r>
          </w:p>
        </w:tc>
      </w:tr>
      <w:tr w:rsidR="00D41927" w:rsidRPr="00D41927" w14:paraId="03749EBF" w14:textId="77777777" w:rsidTr="0079786A">
        <w:tc>
          <w:tcPr>
            <w:tcW w:w="10146" w:type="dxa"/>
            <w:tcBorders>
              <w:top w:val="single" w:sz="4" w:space="0" w:color="auto"/>
              <w:left w:val="single" w:sz="4" w:space="0" w:color="auto"/>
              <w:bottom w:val="single" w:sz="4" w:space="0" w:color="auto"/>
              <w:right w:val="single" w:sz="4" w:space="0" w:color="auto"/>
            </w:tcBorders>
            <w:hideMark/>
          </w:tcPr>
          <w:p w14:paraId="576E72D8"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38A754"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26484,760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7819B4"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25425,37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7F069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1059,390</w:t>
            </w:r>
          </w:p>
        </w:tc>
        <w:tc>
          <w:tcPr>
            <w:tcW w:w="2552" w:type="dxa"/>
            <w:tcBorders>
              <w:top w:val="single" w:sz="4" w:space="0" w:color="auto"/>
              <w:left w:val="single" w:sz="4" w:space="0" w:color="auto"/>
              <w:bottom w:val="single" w:sz="4" w:space="0" w:color="auto"/>
              <w:right w:val="single" w:sz="4" w:space="0" w:color="auto"/>
            </w:tcBorders>
            <w:hideMark/>
          </w:tcPr>
          <w:p w14:paraId="6056F7FD" w14:textId="1E26B09E" w:rsidR="00D41927" w:rsidRPr="00D41927" w:rsidRDefault="00D41927" w:rsidP="00D41927">
            <w:pPr>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покрытия-8950 м2</w:t>
            </w:r>
          </w:p>
        </w:tc>
      </w:tr>
      <w:tr w:rsidR="00D41927" w:rsidRPr="00D41927" w14:paraId="4E8BEAF3" w14:textId="77777777" w:rsidTr="0079786A">
        <w:trPr>
          <w:trHeight w:val="666"/>
        </w:trPr>
        <w:tc>
          <w:tcPr>
            <w:tcW w:w="10146" w:type="dxa"/>
            <w:tcBorders>
              <w:top w:val="single" w:sz="4" w:space="0" w:color="auto"/>
              <w:left w:val="single" w:sz="4" w:space="0" w:color="auto"/>
              <w:bottom w:val="single" w:sz="4" w:space="0" w:color="auto"/>
              <w:right w:val="single" w:sz="4" w:space="0" w:color="auto"/>
            </w:tcBorders>
            <w:hideMark/>
          </w:tcPr>
          <w:p w14:paraId="2BFAC634" w14:textId="77777777" w:rsidR="00D41927" w:rsidRPr="00D41927" w:rsidRDefault="00D41927" w:rsidP="00D41927">
            <w:pPr>
              <w:snapToGrid w:val="0"/>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9270F0"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26484,760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037BEE"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25425,37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B64403" w14:textId="77777777" w:rsidR="00D41927" w:rsidRPr="00D41927" w:rsidRDefault="00D41927" w:rsidP="00D41927">
            <w:pPr>
              <w:spacing w:after="0" w:line="240" w:lineRule="auto"/>
              <w:jc w:val="both"/>
              <w:rPr>
                <w:rFonts w:ascii="Times New Roman" w:hAnsi="Times New Roman" w:cs="Times New Roman"/>
                <w:b/>
                <w:bCs/>
                <w:color w:val="000000" w:themeColor="text1"/>
                <w:sz w:val="20"/>
                <w:szCs w:val="20"/>
              </w:rPr>
            </w:pPr>
            <w:r w:rsidRPr="00D41927">
              <w:rPr>
                <w:rFonts w:ascii="Times New Roman" w:hAnsi="Times New Roman" w:cs="Times New Roman"/>
                <w:b/>
                <w:color w:val="000000" w:themeColor="text1"/>
                <w:sz w:val="20"/>
                <w:szCs w:val="20"/>
              </w:rPr>
              <w:t>1059,390</w:t>
            </w:r>
          </w:p>
        </w:tc>
        <w:tc>
          <w:tcPr>
            <w:tcW w:w="2552" w:type="dxa"/>
            <w:tcBorders>
              <w:top w:val="single" w:sz="4" w:space="0" w:color="auto"/>
              <w:left w:val="single" w:sz="4" w:space="0" w:color="auto"/>
              <w:bottom w:val="single" w:sz="4" w:space="0" w:color="auto"/>
              <w:right w:val="single" w:sz="4" w:space="0" w:color="auto"/>
            </w:tcBorders>
            <w:hideMark/>
          </w:tcPr>
          <w:p w14:paraId="465BE5CE" w14:textId="77777777" w:rsidR="00D41927" w:rsidRPr="00D41927" w:rsidRDefault="00D41927" w:rsidP="00D41927">
            <w:pPr>
              <w:spacing w:after="0" w:line="240" w:lineRule="auto"/>
              <w:jc w:val="both"/>
              <w:rPr>
                <w:rFonts w:ascii="Times New Roman" w:hAnsi="Times New Roman" w:cs="Times New Roman"/>
                <w:b/>
                <w:color w:val="000000" w:themeColor="text1"/>
                <w:sz w:val="20"/>
                <w:szCs w:val="20"/>
              </w:rPr>
            </w:pPr>
            <w:r w:rsidRPr="00D41927">
              <w:rPr>
                <w:rFonts w:ascii="Times New Roman" w:hAnsi="Times New Roman" w:cs="Times New Roman"/>
                <w:b/>
                <w:color w:val="000000" w:themeColor="text1"/>
                <w:sz w:val="20"/>
                <w:szCs w:val="20"/>
              </w:rPr>
              <w:t>Ремонт покрытия-8950 м2</w:t>
            </w:r>
          </w:p>
        </w:tc>
      </w:tr>
      <w:tr w:rsidR="00D41927" w:rsidRPr="00D41927" w14:paraId="749B2CC3" w14:textId="77777777" w:rsidTr="0079786A">
        <w:tc>
          <w:tcPr>
            <w:tcW w:w="10146" w:type="dxa"/>
            <w:tcBorders>
              <w:top w:val="single" w:sz="4" w:space="0" w:color="auto"/>
              <w:left w:val="single" w:sz="4" w:space="0" w:color="auto"/>
              <w:bottom w:val="single" w:sz="4" w:space="0" w:color="auto"/>
              <w:right w:val="single" w:sz="4" w:space="0" w:color="auto"/>
            </w:tcBorders>
            <w:hideMark/>
          </w:tcPr>
          <w:p w14:paraId="68C14152"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в том числе пообъектно:</w:t>
            </w:r>
          </w:p>
        </w:tc>
        <w:tc>
          <w:tcPr>
            <w:tcW w:w="709" w:type="dxa"/>
            <w:tcBorders>
              <w:top w:val="single" w:sz="4" w:space="0" w:color="auto"/>
              <w:left w:val="single" w:sz="4" w:space="0" w:color="auto"/>
              <w:bottom w:val="single" w:sz="4" w:space="0" w:color="auto"/>
              <w:right w:val="single" w:sz="4" w:space="0" w:color="auto"/>
            </w:tcBorders>
          </w:tcPr>
          <w:p w14:paraId="58F3C6D9"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0476E"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60FD36"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DEC793" w14:textId="77777777" w:rsidR="00D41927" w:rsidRPr="00D41927" w:rsidRDefault="00D41927" w:rsidP="00D41927">
            <w:pPr>
              <w:snapToGrid w:val="0"/>
              <w:spacing w:after="0" w:line="240" w:lineRule="auto"/>
              <w:jc w:val="both"/>
              <w:rPr>
                <w:rFonts w:ascii="Times New Roman" w:hAnsi="Times New Roman" w:cs="Times New Roman"/>
                <w:color w:val="000000" w:themeColor="text1"/>
                <w:sz w:val="20"/>
                <w:szCs w:val="20"/>
              </w:rPr>
            </w:pPr>
          </w:p>
        </w:tc>
      </w:tr>
      <w:tr w:rsidR="00D41927" w:rsidRPr="00D41927" w14:paraId="0866F2C4" w14:textId="77777777" w:rsidTr="0079786A">
        <w:trPr>
          <w:trHeight w:val="15"/>
        </w:trPr>
        <w:tc>
          <w:tcPr>
            <w:tcW w:w="10146" w:type="dxa"/>
            <w:tcBorders>
              <w:top w:val="single" w:sz="4" w:space="0" w:color="auto"/>
              <w:left w:val="single" w:sz="4" w:space="0" w:color="auto"/>
              <w:bottom w:val="single" w:sz="4" w:space="0" w:color="auto"/>
              <w:right w:val="single" w:sz="4" w:space="0" w:color="auto"/>
            </w:tcBorders>
          </w:tcPr>
          <w:p w14:paraId="0011374B"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улично-дорожной сети: ул. Красноармейская (от ул. Мухинская до ул. Чупрасова)</w:t>
            </w:r>
          </w:p>
        </w:tc>
        <w:tc>
          <w:tcPr>
            <w:tcW w:w="709" w:type="dxa"/>
            <w:tcBorders>
              <w:top w:val="single" w:sz="4" w:space="0" w:color="auto"/>
              <w:left w:val="single" w:sz="4" w:space="0" w:color="auto"/>
              <w:bottom w:val="single" w:sz="4" w:space="0" w:color="auto"/>
              <w:right w:val="single" w:sz="4" w:space="0" w:color="auto"/>
            </w:tcBorders>
            <w:vAlign w:val="center"/>
          </w:tcPr>
          <w:p w14:paraId="2F82F4DD"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26484,760</w:t>
            </w:r>
          </w:p>
        </w:tc>
        <w:tc>
          <w:tcPr>
            <w:tcW w:w="992" w:type="dxa"/>
            <w:tcBorders>
              <w:top w:val="single" w:sz="4" w:space="0" w:color="auto"/>
              <w:left w:val="single" w:sz="4" w:space="0" w:color="auto"/>
              <w:bottom w:val="single" w:sz="4" w:space="0" w:color="auto"/>
              <w:right w:val="single" w:sz="4" w:space="0" w:color="auto"/>
            </w:tcBorders>
            <w:vAlign w:val="center"/>
          </w:tcPr>
          <w:p w14:paraId="4DF89A1A"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25425,37</w:t>
            </w:r>
          </w:p>
        </w:tc>
        <w:tc>
          <w:tcPr>
            <w:tcW w:w="1134" w:type="dxa"/>
            <w:tcBorders>
              <w:top w:val="single" w:sz="4" w:space="0" w:color="auto"/>
              <w:left w:val="single" w:sz="4" w:space="0" w:color="auto"/>
              <w:bottom w:val="single" w:sz="4" w:space="0" w:color="auto"/>
              <w:right w:val="single" w:sz="4" w:space="0" w:color="auto"/>
            </w:tcBorders>
            <w:vAlign w:val="center"/>
          </w:tcPr>
          <w:p w14:paraId="553CBA6D" w14:textId="77777777"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1059,390</w:t>
            </w:r>
          </w:p>
        </w:tc>
        <w:tc>
          <w:tcPr>
            <w:tcW w:w="2552" w:type="dxa"/>
            <w:tcBorders>
              <w:top w:val="single" w:sz="4" w:space="0" w:color="auto"/>
              <w:left w:val="single" w:sz="4" w:space="0" w:color="auto"/>
              <w:bottom w:val="single" w:sz="4" w:space="0" w:color="auto"/>
              <w:right w:val="single" w:sz="4" w:space="0" w:color="auto"/>
            </w:tcBorders>
          </w:tcPr>
          <w:p w14:paraId="51641ADA" w14:textId="68E7C2BD" w:rsidR="00D41927" w:rsidRPr="00D41927" w:rsidRDefault="00D41927" w:rsidP="00D41927">
            <w:pPr>
              <w:spacing w:after="0" w:line="240" w:lineRule="auto"/>
              <w:jc w:val="both"/>
              <w:rPr>
                <w:rFonts w:ascii="Times New Roman" w:hAnsi="Times New Roman" w:cs="Times New Roman"/>
                <w:color w:val="000000" w:themeColor="text1"/>
                <w:sz w:val="20"/>
                <w:szCs w:val="20"/>
              </w:rPr>
            </w:pPr>
            <w:r w:rsidRPr="00D41927">
              <w:rPr>
                <w:rFonts w:ascii="Times New Roman" w:hAnsi="Times New Roman" w:cs="Times New Roman"/>
                <w:color w:val="000000" w:themeColor="text1"/>
                <w:sz w:val="20"/>
                <w:szCs w:val="20"/>
              </w:rPr>
              <w:t>Ремонт покрытия-8950 м</w:t>
            </w:r>
          </w:p>
        </w:tc>
      </w:tr>
    </w:tbl>
    <w:p w14:paraId="126DAB92" w14:textId="77777777" w:rsidR="0037085D" w:rsidRDefault="0037085D" w:rsidP="005359C4">
      <w:pPr>
        <w:autoSpaceDE w:val="0"/>
        <w:autoSpaceDN w:val="0"/>
        <w:adjustRightInd w:val="0"/>
        <w:spacing w:after="0" w:line="240" w:lineRule="auto"/>
        <w:jc w:val="both"/>
        <w:rPr>
          <w:rFonts w:ascii="Times New Roman" w:hAnsi="Times New Roman" w:cs="Times New Roman"/>
          <w:spacing w:val="-6"/>
          <w:sz w:val="20"/>
          <w:szCs w:val="20"/>
        </w:rPr>
        <w:sectPr w:rsidR="0037085D" w:rsidSect="0021252F">
          <w:pgSz w:w="16840" w:h="11907" w:orient="landscape"/>
          <w:pgMar w:top="567" w:right="567" w:bottom="680" w:left="567" w:header="0" w:footer="0" w:gutter="0"/>
          <w:cols w:space="708"/>
          <w:docGrid w:linePitch="360"/>
        </w:sectPr>
      </w:pPr>
    </w:p>
    <w:p w14:paraId="38446507" w14:textId="1CE401B3" w:rsidR="0037085D" w:rsidRPr="0037085D" w:rsidRDefault="00532B52" w:rsidP="0037085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37085D" w:rsidRPr="0037085D">
        <w:rPr>
          <w:rFonts w:ascii="Times New Roman" w:hAnsi="Times New Roman" w:cs="Times New Roman"/>
          <w:b/>
          <w:bCs/>
          <w:sz w:val="20"/>
          <w:szCs w:val="20"/>
        </w:rPr>
        <w:t xml:space="preserve">от 27.04.2022                              </w:t>
      </w:r>
      <w:r w:rsidR="0037085D">
        <w:rPr>
          <w:rFonts w:ascii="Times New Roman" w:hAnsi="Times New Roman" w:cs="Times New Roman"/>
          <w:b/>
          <w:bCs/>
          <w:sz w:val="20"/>
          <w:szCs w:val="20"/>
        </w:rPr>
        <w:t xml:space="preserve">                                           </w:t>
      </w:r>
      <w:r w:rsidR="0037085D" w:rsidRPr="0037085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37085D" w:rsidRPr="0037085D">
        <w:rPr>
          <w:rFonts w:ascii="Times New Roman" w:hAnsi="Times New Roman" w:cs="Times New Roman"/>
          <w:b/>
          <w:bCs/>
          <w:sz w:val="20"/>
          <w:szCs w:val="20"/>
        </w:rPr>
        <w:t xml:space="preserve">   № 351</w:t>
      </w:r>
    </w:p>
    <w:p w14:paraId="686D6F7F" w14:textId="5D6BF8BB" w:rsidR="0037085D" w:rsidRPr="0037085D" w:rsidRDefault="0037085D" w:rsidP="0037085D">
      <w:pPr>
        <w:spacing w:after="0" w:line="240" w:lineRule="auto"/>
        <w:jc w:val="both"/>
        <w:rPr>
          <w:rFonts w:ascii="Times New Roman" w:hAnsi="Times New Roman" w:cs="Times New Roman"/>
          <w:sz w:val="20"/>
          <w:szCs w:val="20"/>
        </w:rPr>
      </w:pPr>
      <w:r w:rsidRPr="0037085D">
        <w:rPr>
          <w:rFonts w:ascii="Times New Roman" w:hAnsi="Times New Roman" w:cs="Times New Roman"/>
          <w:sz w:val="20"/>
          <w:szCs w:val="20"/>
        </w:rPr>
        <w:t xml:space="preserve">Об исполнении бюджета </w:t>
      </w:r>
      <w:r>
        <w:rPr>
          <w:rFonts w:ascii="Times New Roman" w:hAnsi="Times New Roman" w:cs="Times New Roman"/>
          <w:sz w:val="20"/>
          <w:szCs w:val="20"/>
        </w:rPr>
        <w:t xml:space="preserve"> </w:t>
      </w:r>
      <w:r w:rsidRPr="0037085D">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37085D">
        <w:rPr>
          <w:rFonts w:ascii="Times New Roman" w:hAnsi="Times New Roman" w:cs="Times New Roman"/>
          <w:sz w:val="20"/>
          <w:szCs w:val="20"/>
        </w:rPr>
        <w:t>за 1 квартал 2022 года</w:t>
      </w:r>
      <w:r>
        <w:rPr>
          <w:rFonts w:ascii="Times New Roman" w:hAnsi="Times New Roman" w:cs="Times New Roman"/>
          <w:sz w:val="20"/>
          <w:szCs w:val="20"/>
        </w:rPr>
        <w:t xml:space="preserve"> </w:t>
      </w:r>
      <w:r w:rsidRPr="0037085D">
        <w:rPr>
          <w:rFonts w:ascii="Times New Roman" w:hAnsi="Times New Roman" w:cs="Times New Roman"/>
          <w:sz w:val="20"/>
          <w:szCs w:val="20"/>
        </w:rPr>
        <w:t xml:space="preserve">В соответствии со ст. 264.2 Бюджетного кодекса Российской Федерации </w:t>
      </w:r>
      <w:r>
        <w:rPr>
          <w:rFonts w:ascii="Times New Roman" w:hAnsi="Times New Roman" w:cs="Times New Roman"/>
          <w:sz w:val="20"/>
          <w:szCs w:val="20"/>
        </w:rPr>
        <w:t xml:space="preserve"> </w:t>
      </w:r>
      <w:r w:rsidRPr="0037085D">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1. Утвердить отчет об исполнении бюджета Завитинского муниципального округа  за 1 квартал 2022 года по доходам в сумме 211534,0 тыс. рублей, по расходам в сумме 200645,3 тыс. рублей с профицитом в сумме 10888,7 тыс. рублей.</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2. Утвердить исполнение:</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прогнозируемым объемам налоговых и неналоговых доходов  бюджета Завитинского муниципального округа по кодам видов и подвидов доходов за 1 квартал 2022 года согласно приложению № 1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прогнозируемым объемам безвозмездных поступлений в бюджет Завитинского муниципального округа за 1 квартал 2022 года согласно приложению № 2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источникам финансирования дефицита бюджета Завитинского муниципального округа за 1 квартал 2022 года согласно приложению № 3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программе муниципальных внутренних заимствований Завитинского муниципального округа за 1 квартал 2022 года согласно приложению №4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программе муниципальных гарантий Завитинского муниципального округа за 1 квартал 2022 года согласно приложению №5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Завитинского муниципального округа за 1 квартал 2022 года согласно приложению №6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 по ведомственной структуре расходов бюджета Завитинского муниципального округа за 1 квартал 2022 года (по главным распорядителям средств бюджета Завитинского муниципального округа, целевым статьям (муниципальным программам и непрограммным направлениям деятельности) и группам видов расходов классификации расходов бюджета Завитинского муниципального округа) согласно приложению №7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3. Утвердить отчет по численности и денежном содержании муниципальных служащих, денежном вознаграждении лиц, замещающих муниципальные должности округа, фонду оплаты труда работников учреждений, финансируемых из бюджета Завитинского муниципального округа за 1 квартал 2022 года согласно приложению № 8к настоящему постановлению.4. Настоящее постановление вступает в силу со дня его официального опубликования.</w:t>
      </w:r>
      <w:r>
        <w:rPr>
          <w:rFonts w:ascii="Times New Roman" w:hAnsi="Times New Roman" w:cs="Times New Roman"/>
          <w:sz w:val="20"/>
          <w:szCs w:val="20"/>
        </w:rPr>
        <w:t xml:space="preserve"> </w:t>
      </w:r>
      <w:r w:rsidRPr="0037085D">
        <w:rPr>
          <w:rFonts w:ascii="Times New Roman" w:hAnsi="Times New Roman" w:cs="Times New Roman"/>
          <w:color w:val="000000"/>
          <w:spacing w:val="-4"/>
          <w:sz w:val="20"/>
          <w:szCs w:val="20"/>
        </w:rPr>
        <w:t>5. Контроль за исполнением настоящего постановления оставляю за собой</w:t>
      </w:r>
      <w:r w:rsidRPr="0037085D">
        <w:rPr>
          <w:rFonts w:ascii="Times New Roman" w:hAnsi="Times New Roman" w:cs="Times New Roman"/>
          <w:sz w:val="20"/>
          <w:szCs w:val="20"/>
        </w:rPr>
        <w:t>.</w:t>
      </w:r>
    </w:p>
    <w:p w14:paraId="568FD443" w14:textId="44D6D978" w:rsidR="0037085D" w:rsidRDefault="0037085D" w:rsidP="0037085D">
      <w:pPr>
        <w:spacing w:after="0" w:line="240" w:lineRule="auto"/>
        <w:jc w:val="both"/>
        <w:rPr>
          <w:rFonts w:ascii="Times New Roman" w:hAnsi="Times New Roman" w:cs="Times New Roman"/>
          <w:sz w:val="20"/>
          <w:szCs w:val="20"/>
        </w:rPr>
      </w:pPr>
      <w:r w:rsidRPr="0037085D">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37085D">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37085D">
        <w:rPr>
          <w:rFonts w:ascii="Times New Roman" w:hAnsi="Times New Roman" w:cs="Times New Roman"/>
          <w:sz w:val="20"/>
          <w:szCs w:val="20"/>
        </w:rPr>
        <w:t xml:space="preserve">                                                     С.С. Линевич</w:t>
      </w:r>
    </w:p>
    <w:p w14:paraId="0161A292" w14:textId="1F687A4A" w:rsidR="0037085D" w:rsidRPr="0037085D" w:rsidRDefault="0037085D" w:rsidP="0037085D">
      <w:pPr>
        <w:spacing w:after="0" w:line="240" w:lineRule="auto"/>
        <w:jc w:val="both"/>
        <w:rPr>
          <w:rFonts w:ascii="Times New Roman" w:hAnsi="Times New Roman" w:cs="Times New Roman"/>
          <w:b/>
          <w:bCs/>
          <w:sz w:val="20"/>
          <w:szCs w:val="20"/>
        </w:rPr>
      </w:pPr>
      <w:r w:rsidRPr="0037085D">
        <w:rPr>
          <w:rFonts w:ascii="Times New Roman" w:hAnsi="Times New Roman" w:cs="Times New Roman"/>
          <w:b/>
          <w:bCs/>
          <w:sz w:val="20"/>
          <w:szCs w:val="20"/>
        </w:rPr>
        <w:t>Приложения расположены на са</w:t>
      </w:r>
      <w:r w:rsidR="00532B52">
        <w:rPr>
          <w:rFonts w:ascii="Times New Roman" w:hAnsi="Times New Roman" w:cs="Times New Roman"/>
          <w:b/>
          <w:bCs/>
          <w:sz w:val="20"/>
          <w:szCs w:val="20"/>
        </w:rPr>
        <w:t>й</w:t>
      </w:r>
      <w:r w:rsidRPr="0037085D">
        <w:rPr>
          <w:rFonts w:ascii="Times New Roman" w:hAnsi="Times New Roman" w:cs="Times New Roman"/>
          <w:b/>
          <w:bCs/>
          <w:sz w:val="20"/>
          <w:szCs w:val="20"/>
        </w:rPr>
        <w:t>те администрации Завитинского муниципального округа во вкладке документы/НПА</w:t>
      </w:r>
    </w:p>
    <w:p w14:paraId="3C01E6B0" w14:textId="3F8D5B3F" w:rsidR="001504E2" w:rsidRDefault="001504E2" w:rsidP="00CD0886">
      <w:pPr>
        <w:spacing w:after="0" w:line="240" w:lineRule="auto"/>
        <w:jc w:val="both"/>
        <w:rPr>
          <w:rFonts w:ascii="Times New Roman" w:hAnsi="Times New Roman" w:cs="Times New Roman"/>
          <w:b/>
          <w:sz w:val="20"/>
          <w:szCs w:val="20"/>
        </w:rPr>
      </w:pPr>
    </w:p>
    <w:p w14:paraId="645EF018" w14:textId="3B4E1402" w:rsidR="0037085D" w:rsidRPr="0037085D" w:rsidRDefault="00532B52" w:rsidP="0037085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37085D" w:rsidRPr="0037085D">
        <w:rPr>
          <w:rFonts w:ascii="Times New Roman" w:hAnsi="Times New Roman" w:cs="Times New Roman"/>
          <w:b/>
          <w:bCs/>
          <w:sz w:val="20"/>
          <w:szCs w:val="20"/>
        </w:rPr>
        <w:t xml:space="preserve">от 27.04.2022                                                                                                                                          </w:t>
      </w:r>
      <w:r>
        <w:rPr>
          <w:rFonts w:ascii="Times New Roman" w:hAnsi="Times New Roman" w:cs="Times New Roman"/>
          <w:b/>
          <w:bCs/>
          <w:sz w:val="20"/>
          <w:szCs w:val="20"/>
        </w:rPr>
        <w:t xml:space="preserve">         </w:t>
      </w:r>
      <w:r w:rsidR="0037085D" w:rsidRPr="0037085D">
        <w:rPr>
          <w:rFonts w:ascii="Times New Roman" w:hAnsi="Times New Roman" w:cs="Times New Roman"/>
          <w:b/>
          <w:bCs/>
          <w:sz w:val="20"/>
          <w:szCs w:val="20"/>
        </w:rPr>
        <w:t xml:space="preserve">  № 352</w:t>
      </w:r>
    </w:p>
    <w:p w14:paraId="7853CE46" w14:textId="2857C732" w:rsidR="0037085D" w:rsidRPr="0037085D" w:rsidRDefault="0037085D" w:rsidP="0037085D">
      <w:pPr>
        <w:spacing w:after="0" w:line="240" w:lineRule="auto"/>
        <w:jc w:val="both"/>
        <w:rPr>
          <w:rFonts w:ascii="Times New Roman" w:hAnsi="Times New Roman" w:cs="Times New Roman"/>
          <w:sz w:val="20"/>
          <w:szCs w:val="20"/>
        </w:rPr>
      </w:pPr>
      <w:r w:rsidRPr="0037085D">
        <w:rPr>
          <w:rFonts w:ascii="Times New Roman" w:hAnsi="Times New Roman" w:cs="Times New Roman"/>
          <w:bCs/>
          <w:sz w:val="20"/>
          <w:szCs w:val="20"/>
        </w:rPr>
        <w:t>О внесении изменений в постановление главы Завитинского района от 31.12.2015 № 493</w:t>
      </w:r>
      <w:r>
        <w:rPr>
          <w:rFonts w:ascii="Times New Roman" w:hAnsi="Times New Roman" w:cs="Times New Roman"/>
          <w:sz w:val="20"/>
          <w:szCs w:val="20"/>
        </w:rPr>
        <w:t xml:space="preserve"> </w:t>
      </w:r>
      <w:r w:rsidRPr="0037085D">
        <w:rPr>
          <w:rFonts w:ascii="Times New Roman" w:hAnsi="Times New Roman" w:cs="Times New Roman"/>
          <w:sz w:val="20"/>
          <w:szCs w:val="20"/>
        </w:rPr>
        <w:t>На основании Порядка установления, изменения, отмены муниципальных маршрутов регулярных перевозок, утвержденного постановлением главы Завитинского района от 11.03.2016 № 88</w:t>
      </w:r>
      <w:r>
        <w:rPr>
          <w:rFonts w:ascii="Times New Roman" w:hAnsi="Times New Roman" w:cs="Times New Roman"/>
          <w:sz w:val="20"/>
          <w:szCs w:val="20"/>
        </w:rPr>
        <w:t xml:space="preserve"> </w:t>
      </w:r>
      <w:r w:rsidRPr="0037085D">
        <w:rPr>
          <w:rFonts w:ascii="Times New Roman" w:hAnsi="Times New Roman" w:cs="Times New Roman"/>
          <w:b/>
          <w:sz w:val="20"/>
          <w:szCs w:val="20"/>
        </w:rPr>
        <w:t>п о с т а н о в л я ю :</w:t>
      </w:r>
      <w:r>
        <w:rPr>
          <w:rFonts w:ascii="Times New Roman" w:hAnsi="Times New Roman" w:cs="Times New Roman"/>
          <w:sz w:val="20"/>
          <w:szCs w:val="20"/>
        </w:rPr>
        <w:t xml:space="preserve"> </w:t>
      </w:r>
      <w:r w:rsidRPr="0037085D">
        <w:rPr>
          <w:rFonts w:ascii="Times New Roman" w:hAnsi="Times New Roman" w:cs="Times New Roman"/>
          <w:sz w:val="20"/>
          <w:szCs w:val="20"/>
        </w:rPr>
        <w:t>1. Внести в постановление главы Завитинского района от 31.12.2015 №493 «Об утверждении Реестра маршрутов регулярных перевозок пассажиров и багажа автомобильным транспортом на территории Завитинского муниципального округа» следующие изменения:</w:t>
      </w:r>
      <w:r>
        <w:rPr>
          <w:rFonts w:ascii="Times New Roman" w:hAnsi="Times New Roman" w:cs="Times New Roman"/>
          <w:sz w:val="20"/>
          <w:szCs w:val="20"/>
        </w:rPr>
        <w:t xml:space="preserve"> </w:t>
      </w:r>
      <w:r w:rsidRPr="0037085D">
        <w:rPr>
          <w:rFonts w:ascii="Times New Roman" w:hAnsi="Times New Roman" w:cs="Times New Roman"/>
          <w:sz w:val="20"/>
          <w:szCs w:val="20"/>
        </w:rPr>
        <w:t>1.1. В наименовании постановления слово «района» заменить словами «муниципального округа»;</w:t>
      </w:r>
      <w:r>
        <w:rPr>
          <w:rFonts w:ascii="Times New Roman" w:hAnsi="Times New Roman" w:cs="Times New Roman"/>
          <w:sz w:val="20"/>
          <w:szCs w:val="20"/>
        </w:rPr>
        <w:t xml:space="preserve"> </w:t>
      </w:r>
      <w:r w:rsidRPr="0037085D">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37085D">
        <w:rPr>
          <w:rFonts w:ascii="Times New Roman" w:hAnsi="Times New Roman" w:cs="Times New Roman"/>
          <w:sz w:val="20"/>
          <w:szCs w:val="20"/>
        </w:rPr>
        <w:t>2. Постановление главы Завитинского муниципального округа от 26.01.2022 № 34 признать утратившим силу.</w:t>
      </w:r>
      <w:r>
        <w:rPr>
          <w:rFonts w:ascii="Times New Roman" w:hAnsi="Times New Roman" w:cs="Times New Roman"/>
          <w:sz w:val="20"/>
          <w:szCs w:val="20"/>
        </w:rPr>
        <w:t xml:space="preserve"> </w:t>
      </w:r>
      <w:r w:rsidRPr="0037085D">
        <w:rPr>
          <w:rFonts w:ascii="Times New Roman" w:hAnsi="Times New Roman" w:cs="Times New Roman"/>
          <w:sz w:val="20"/>
          <w:szCs w:val="20"/>
        </w:rPr>
        <w:t>3. Настоящее постановление подлежит официальному опубликованию.</w:t>
      </w:r>
    </w:p>
    <w:p w14:paraId="421D5727" w14:textId="77777777" w:rsidR="0037085D" w:rsidRPr="0037085D" w:rsidRDefault="0037085D" w:rsidP="0037085D">
      <w:pPr>
        <w:pStyle w:val="af9"/>
        <w:rPr>
          <w:sz w:val="20"/>
          <w:szCs w:val="20"/>
        </w:rPr>
      </w:pPr>
      <w:r w:rsidRPr="0037085D">
        <w:rPr>
          <w:sz w:val="20"/>
          <w:szCs w:val="20"/>
        </w:rPr>
        <w:t>4. Контроль за исполнением настоящего постановления оставляю за собой.</w:t>
      </w:r>
    </w:p>
    <w:p w14:paraId="4A9E251A" w14:textId="4CA2D0E4" w:rsidR="0037085D" w:rsidRPr="0037085D" w:rsidRDefault="0037085D" w:rsidP="0037085D">
      <w:pPr>
        <w:pStyle w:val="af9"/>
        <w:rPr>
          <w:sz w:val="20"/>
          <w:szCs w:val="20"/>
        </w:rPr>
      </w:pPr>
      <w:r w:rsidRPr="0037085D">
        <w:rPr>
          <w:sz w:val="20"/>
          <w:szCs w:val="20"/>
        </w:rPr>
        <w:t xml:space="preserve">Глава Завитинского </w:t>
      </w:r>
      <w:r>
        <w:rPr>
          <w:sz w:val="20"/>
          <w:szCs w:val="20"/>
          <w:lang w:val="ru-RU"/>
        </w:rPr>
        <w:t xml:space="preserve"> </w:t>
      </w:r>
      <w:r w:rsidRPr="0037085D">
        <w:rPr>
          <w:sz w:val="20"/>
          <w:szCs w:val="20"/>
        </w:rPr>
        <w:t xml:space="preserve">муниципального округа          </w:t>
      </w:r>
      <w:r>
        <w:rPr>
          <w:sz w:val="20"/>
          <w:szCs w:val="20"/>
          <w:lang w:val="ru-RU"/>
        </w:rPr>
        <w:t xml:space="preserve">                                            </w:t>
      </w:r>
      <w:r w:rsidRPr="0037085D">
        <w:rPr>
          <w:sz w:val="20"/>
          <w:szCs w:val="20"/>
        </w:rPr>
        <w:t xml:space="preserve">                                                              С.С. Линевич</w:t>
      </w:r>
    </w:p>
    <w:p w14:paraId="5D8579D8" w14:textId="77777777" w:rsidR="0037085D" w:rsidRDefault="0037085D" w:rsidP="0037085D">
      <w:pPr>
        <w:spacing w:after="0" w:line="240" w:lineRule="auto"/>
        <w:jc w:val="both"/>
        <w:rPr>
          <w:rFonts w:ascii="Times New Roman" w:hAnsi="Times New Roman" w:cs="Times New Roman"/>
          <w:sz w:val="20"/>
          <w:szCs w:val="20"/>
        </w:rPr>
        <w:sectPr w:rsidR="0037085D" w:rsidSect="0037085D">
          <w:pgSz w:w="11907" w:h="16840"/>
          <w:pgMar w:top="567" w:right="680" w:bottom="567" w:left="567" w:header="0" w:footer="0" w:gutter="0"/>
          <w:cols w:space="708"/>
          <w:docGrid w:linePitch="360"/>
        </w:sectPr>
      </w:pPr>
    </w:p>
    <w:p w14:paraId="3B6463C1" w14:textId="3E1E253E" w:rsidR="0037085D" w:rsidRPr="0037085D" w:rsidRDefault="0037085D" w:rsidP="0037085D">
      <w:pPr>
        <w:spacing w:after="0" w:line="240" w:lineRule="auto"/>
        <w:jc w:val="both"/>
        <w:rPr>
          <w:rFonts w:ascii="Times New Roman" w:hAnsi="Times New Roman" w:cs="Times New Roman"/>
          <w:sz w:val="20"/>
          <w:szCs w:val="20"/>
        </w:rPr>
      </w:pPr>
      <w:r w:rsidRPr="0037085D">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r w:rsidRPr="0037085D">
        <w:rPr>
          <w:rFonts w:ascii="Times New Roman" w:hAnsi="Times New Roman" w:cs="Times New Roman"/>
          <w:sz w:val="20"/>
          <w:szCs w:val="20"/>
        </w:rPr>
        <w:t xml:space="preserve">к постановлению главы Завитинского муниципального округа </w:t>
      </w:r>
      <w:r>
        <w:rPr>
          <w:rFonts w:ascii="Times New Roman" w:hAnsi="Times New Roman" w:cs="Times New Roman"/>
          <w:sz w:val="20"/>
          <w:szCs w:val="20"/>
        </w:rPr>
        <w:t xml:space="preserve"> </w:t>
      </w:r>
      <w:r w:rsidRPr="0037085D">
        <w:rPr>
          <w:rFonts w:ascii="Times New Roman" w:hAnsi="Times New Roman" w:cs="Times New Roman"/>
          <w:sz w:val="20"/>
          <w:szCs w:val="20"/>
        </w:rPr>
        <w:t>от 27.04.2022 № 352</w:t>
      </w:r>
      <w:r>
        <w:rPr>
          <w:rFonts w:ascii="Times New Roman" w:hAnsi="Times New Roman" w:cs="Times New Roman"/>
          <w:sz w:val="20"/>
          <w:szCs w:val="20"/>
        </w:rPr>
        <w:t xml:space="preserve"> </w:t>
      </w:r>
      <w:r w:rsidRPr="0037085D">
        <w:rPr>
          <w:rFonts w:ascii="Times New Roman" w:hAnsi="Times New Roman" w:cs="Times New Roman"/>
          <w:sz w:val="20"/>
          <w:szCs w:val="20"/>
        </w:rPr>
        <w:t>Реестр маршрутов регулярных перевозок пассажиров и багажа на территории Завитинского муниципального округа</w:t>
      </w:r>
    </w:p>
    <w:tbl>
      <w:tblPr>
        <w:tblW w:w="1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14"/>
        <w:gridCol w:w="1718"/>
        <w:gridCol w:w="1726"/>
        <w:gridCol w:w="2018"/>
        <w:gridCol w:w="564"/>
        <w:gridCol w:w="1512"/>
        <w:gridCol w:w="1462"/>
        <w:gridCol w:w="1420"/>
        <w:gridCol w:w="730"/>
        <w:gridCol w:w="1504"/>
        <w:gridCol w:w="1851"/>
      </w:tblGrid>
      <w:tr w:rsidR="00597870" w:rsidRPr="00597870" w14:paraId="36BBA1CD" w14:textId="77777777" w:rsidTr="00597870">
        <w:trPr>
          <w:cantSplit/>
          <w:trHeight w:val="2190"/>
          <w:jc w:val="center"/>
        </w:trPr>
        <w:tc>
          <w:tcPr>
            <w:tcW w:w="459" w:type="dxa"/>
            <w:shd w:val="clear" w:color="auto" w:fill="auto"/>
            <w:textDirection w:val="btLr"/>
            <w:vAlign w:val="center"/>
            <w:hideMark/>
          </w:tcPr>
          <w:p w14:paraId="1553A74D"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регистрационный номер маршрута регулярных перевозок в соответствующем реестре</w:t>
            </w:r>
          </w:p>
        </w:tc>
        <w:tc>
          <w:tcPr>
            <w:tcW w:w="516" w:type="dxa"/>
            <w:shd w:val="clear" w:color="auto" w:fill="auto"/>
            <w:textDirection w:val="btLr"/>
            <w:vAlign w:val="center"/>
            <w:hideMark/>
          </w:tcPr>
          <w:p w14:paraId="4545F3B0"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порядковый номер маршрута регулярных перевозок</w:t>
            </w:r>
          </w:p>
        </w:tc>
        <w:tc>
          <w:tcPr>
            <w:tcW w:w="1727" w:type="dxa"/>
            <w:shd w:val="clear" w:color="auto" w:fill="auto"/>
            <w:vAlign w:val="center"/>
            <w:hideMark/>
          </w:tcPr>
          <w:p w14:paraId="27A2820D"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наименование маршрута регулярных перевозок</w:t>
            </w:r>
          </w:p>
        </w:tc>
        <w:tc>
          <w:tcPr>
            <w:tcW w:w="1735" w:type="dxa"/>
            <w:shd w:val="clear" w:color="auto" w:fill="auto"/>
            <w:vAlign w:val="center"/>
            <w:hideMark/>
          </w:tcPr>
          <w:p w14:paraId="206401C5"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наименования промежуточных остановочных пунктов по маршруту регулярных перевозок</w:t>
            </w:r>
          </w:p>
        </w:tc>
        <w:tc>
          <w:tcPr>
            <w:tcW w:w="2029" w:type="dxa"/>
            <w:shd w:val="clear" w:color="auto" w:fill="auto"/>
            <w:vAlign w:val="center"/>
            <w:hideMark/>
          </w:tcPr>
          <w:p w14:paraId="37A49C43"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наименования улиц, автомобильных дорог, по которым предполагается движение транспортных средств между остановочными пунктами</w:t>
            </w:r>
          </w:p>
        </w:tc>
        <w:tc>
          <w:tcPr>
            <w:tcW w:w="566" w:type="dxa"/>
            <w:shd w:val="clear" w:color="auto" w:fill="auto"/>
            <w:textDirection w:val="btLr"/>
            <w:vAlign w:val="center"/>
            <w:hideMark/>
          </w:tcPr>
          <w:p w14:paraId="410B8AEF"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протяженность маршрута регулярных перевозок, км</w:t>
            </w:r>
          </w:p>
        </w:tc>
        <w:tc>
          <w:tcPr>
            <w:tcW w:w="1520" w:type="dxa"/>
            <w:shd w:val="clear" w:color="auto" w:fill="auto"/>
            <w:vAlign w:val="center"/>
            <w:hideMark/>
          </w:tcPr>
          <w:p w14:paraId="72DDCF6F"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порядок посадки и высадки пассажиров</w:t>
            </w:r>
          </w:p>
        </w:tc>
        <w:tc>
          <w:tcPr>
            <w:tcW w:w="1470" w:type="dxa"/>
            <w:shd w:val="clear" w:color="auto" w:fill="auto"/>
            <w:vAlign w:val="center"/>
            <w:hideMark/>
          </w:tcPr>
          <w:p w14:paraId="426BC2A5"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вид регулярных перевозок</w:t>
            </w:r>
          </w:p>
        </w:tc>
        <w:tc>
          <w:tcPr>
            <w:tcW w:w="1427" w:type="dxa"/>
            <w:shd w:val="clear" w:color="auto" w:fill="auto"/>
            <w:vAlign w:val="center"/>
            <w:hideMark/>
          </w:tcPr>
          <w:p w14:paraId="3B170E61"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733" w:type="dxa"/>
            <w:shd w:val="clear" w:color="auto" w:fill="auto"/>
            <w:textDirection w:val="btLr"/>
            <w:vAlign w:val="center"/>
            <w:hideMark/>
          </w:tcPr>
          <w:p w14:paraId="7E8F824A"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экологические характеристики транспортных средств</w:t>
            </w:r>
          </w:p>
        </w:tc>
        <w:tc>
          <w:tcPr>
            <w:tcW w:w="1421" w:type="dxa"/>
            <w:shd w:val="clear" w:color="auto" w:fill="auto"/>
            <w:textDirection w:val="btLr"/>
            <w:vAlign w:val="center"/>
            <w:hideMark/>
          </w:tcPr>
          <w:p w14:paraId="62865607"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дата начала осуществления регулярных перевозок</w:t>
            </w:r>
          </w:p>
        </w:tc>
        <w:tc>
          <w:tcPr>
            <w:tcW w:w="1873" w:type="dxa"/>
            <w:shd w:val="clear" w:color="auto" w:fill="auto"/>
            <w:vAlign w:val="center"/>
            <w:hideMark/>
          </w:tcPr>
          <w:p w14:paraId="569F4234" w14:textId="77777777" w:rsidR="0037085D" w:rsidRPr="00597870" w:rsidRDefault="0037085D" w:rsidP="0037085D">
            <w:pPr>
              <w:spacing w:after="0" w:line="240" w:lineRule="auto"/>
              <w:jc w:val="both"/>
              <w:rPr>
                <w:rFonts w:ascii="Times New Roman" w:eastAsia="Times New Roman" w:hAnsi="Times New Roman" w:cs="Times New Roman"/>
                <w:bCs/>
                <w:color w:val="000000"/>
                <w:sz w:val="18"/>
                <w:szCs w:val="18"/>
              </w:rPr>
            </w:pPr>
            <w:r w:rsidRPr="00597870">
              <w:rPr>
                <w:rFonts w:ascii="Times New Roman" w:eastAsia="Times New Roman" w:hAnsi="Times New Roman" w:cs="Times New Roman"/>
                <w:bCs/>
                <w:color w:val="000000"/>
                <w:sz w:val="18"/>
                <w:szCs w:val="18"/>
              </w:rPr>
              <w:t>наименование, место нахождения юридического лица</w:t>
            </w:r>
          </w:p>
        </w:tc>
      </w:tr>
      <w:tr w:rsidR="00597870" w:rsidRPr="00597870" w14:paraId="1AF32E91" w14:textId="77777777" w:rsidTr="00597870">
        <w:trPr>
          <w:trHeight w:val="2490"/>
          <w:jc w:val="center"/>
        </w:trPr>
        <w:tc>
          <w:tcPr>
            <w:tcW w:w="459" w:type="dxa"/>
            <w:shd w:val="clear" w:color="auto" w:fill="auto"/>
            <w:hideMark/>
          </w:tcPr>
          <w:p w14:paraId="573B184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w:t>
            </w:r>
          </w:p>
        </w:tc>
        <w:tc>
          <w:tcPr>
            <w:tcW w:w="516" w:type="dxa"/>
            <w:shd w:val="clear" w:color="auto" w:fill="auto"/>
            <w:hideMark/>
          </w:tcPr>
          <w:p w14:paraId="1120323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142</w:t>
            </w:r>
          </w:p>
        </w:tc>
        <w:tc>
          <w:tcPr>
            <w:tcW w:w="1727" w:type="dxa"/>
            <w:shd w:val="clear" w:color="auto" w:fill="auto"/>
            <w:hideMark/>
          </w:tcPr>
          <w:p w14:paraId="1B334592"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Завитинск - Платово</w:t>
            </w:r>
          </w:p>
        </w:tc>
        <w:tc>
          <w:tcPr>
            <w:tcW w:w="1735" w:type="dxa"/>
            <w:shd w:val="clear" w:color="auto" w:fill="auto"/>
            <w:hideMark/>
          </w:tcPr>
          <w:p w14:paraId="1900A07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с. Камышенка, с. Успеновка, с. Албазинка</w:t>
            </w:r>
          </w:p>
        </w:tc>
        <w:tc>
          <w:tcPr>
            <w:tcW w:w="2029" w:type="dxa"/>
            <w:shd w:val="clear" w:color="auto" w:fill="auto"/>
            <w:hideMark/>
          </w:tcPr>
          <w:p w14:paraId="4819F34A"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Автостанция - ул.Кооперативная - ул.Октябрьская - автодорога «Завитинск-Поярково»-с.Камышенка - с.Успеновка ул.Центральная- с.Албазинка ул.Чайковского– с.Абазинка ул.Новая - с.Платово ул.Платовская.</w:t>
            </w:r>
          </w:p>
        </w:tc>
        <w:tc>
          <w:tcPr>
            <w:tcW w:w="566" w:type="dxa"/>
            <w:shd w:val="clear" w:color="auto" w:fill="auto"/>
            <w:hideMark/>
          </w:tcPr>
          <w:p w14:paraId="26973ED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40</w:t>
            </w:r>
          </w:p>
        </w:tc>
        <w:tc>
          <w:tcPr>
            <w:tcW w:w="1520" w:type="dxa"/>
            <w:hideMark/>
          </w:tcPr>
          <w:p w14:paraId="13529999"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Только в установленных остановочных пунктах</w:t>
            </w:r>
          </w:p>
        </w:tc>
        <w:tc>
          <w:tcPr>
            <w:tcW w:w="1470" w:type="dxa"/>
            <w:hideMark/>
          </w:tcPr>
          <w:p w14:paraId="62DB2DB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Регулярные перевозки по регулируемым тарифам</w:t>
            </w:r>
          </w:p>
        </w:tc>
        <w:tc>
          <w:tcPr>
            <w:tcW w:w="1427" w:type="dxa"/>
            <w:shd w:val="clear" w:color="auto" w:fill="auto"/>
            <w:hideMark/>
          </w:tcPr>
          <w:p w14:paraId="0D769D7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Автобус малого класса – 1 ед.</w:t>
            </w:r>
          </w:p>
        </w:tc>
        <w:tc>
          <w:tcPr>
            <w:tcW w:w="733" w:type="dxa"/>
            <w:shd w:val="clear" w:color="auto" w:fill="auto"/>
            <w:hideMark/>
          </w:tcPr>
          <w:p w14:paraId="1A8427CA"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shd w:val="clear" w:color="auto" w:fill="auto"/>
            <w:hideMark/>
          </w:tcPr>
          <w:p w14:paraId="5AF73B62"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03.09.2012</w:t>
            </w:r>
          </w:p>
        </w:tc>
        <w:tc>
          <w:tcPr>
            <w:tcW w:w="1873" w:type="dxa"/>
            <w:shd w:val="clear" w:color="auto" w:fill="auto"/>
            <w:hideMark/>
          </w:tcPr>
          <w:p w14:paraId="59AE17FC"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06DB024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r w:rsidR="00597870" w:rsidRPr="00597870" w14:paraId="75D331BA" w14:textId="77777777" w:rsidTr="00597870">
        <w:trPr>
          <w:trHeight w:val="1"/>
          <w:jc w:val="center"/>
        </w:trPr>
        <w:tc>
          <w:tcPr>
            <w:tcW w:w="459" w:type="dxa"/>
            <w:vMerge w:val="restart"/>
            <w:shd w:val="clear" w:color="auto" w:fill="auto"/>
            <w:hideMark/>
          </w:tcPr>
          <w:p w14:paraId="7E4E432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w:t>
            </w:r>
          </w:p>
        </w:tc>
        <w:tc>
          <w:tcPr>
            <w:tcW w:w="516" w:type="dxa"/>
            <w:vMerge w:val="restart"/>
            <w:shd w:val="clear" w:color="auto" w:fill="auto"/>
            <w:hideMark/>
          </w:tcPr>
          <w:p w14:paraId="1B73C84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144</w:t>
            </w:r>
          </w:p>
        </w:tc>
        <w:tc>
          <w:tcPr>
            <w:tcW w:w="1727" w:type="dxa"/>
            <w:vMerge w:val="restart"/>
            <w:shd w:val="clear" w:color="auto" w:fill="auto"/>
            <w:hideMark/>
          </w:tcPr>
          <w:p w14:paraId="43D7F93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Завитинск - Верхнеильиновка</w:t>
            </w:r>
          </w:p>
        </w:tc>
        <w:tc>
          <w:tcPr>
            <w:tcW w:w="1735" w:type="dxa"/>
            <w:vMerge w:val="restart"/>
            <w:shd w:val="clear" w:color="auto" w:fill="auto"/>
            <w:hideMark/>
          </w:tcPr>
          <w:p w14:paraId="4F811C4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с. Ч.Армия, с. Болдыревка</w:t>
            </w:r>
          </w:p>
        </w:tc>
        <w:tc>
          <w:tcPr>
            <w:tcW w:w="2029" w:type="dxa"/>
            <w:vMerge w:val="restart"/>
            <w:shd w:val="clear" w:color="auto" w:fill="auto"/>
            <w:hideMark/>
          </w:tcPr>
          <w:p w14:paraId="2727CE4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 xml:space="preserve">Автостанция – ул.Красноармейская – ул.Мухинская – автодорога «Обход г. Завитинска» – автодорога «Завитинск-Верхнеильиновка» – федеральная автодорога «Амур» – автодорога «Завитинск-Верхнеильиновка» – с.Болдыревка ул.Центральная – с.Верхнеильиновка ул.Победа – </w:t>
            </w:r>
            <w:r w:rsidRPr="00597870">
              <w:rPr>
                <w:rFonts w:ascii="Times New Roman" w:eastAsia="Times New Roman" w:hAnsi="Times New Roman" w:cs="Times New Roman"/>
                <w:color w:val="000000"/>
                <w:sz w:val="18"/>
                <w:szCs w:val="18"/>
              </w:rPr>
              <w:lastRenderedPageBreak/>
              <w:t>с.Верхнеильиновка ул.Центральная</w:t>
            </w:r>
          </w:p>
        </w:tc>
        <w:tc>
          <w:tcPr>
            <w:tcW w:w="566" w:type="dxa"/>
            <w:vMerge w:val="restart"/>
            <w:shd w:val="clear" w:color="auto" w:fill="auto"/>
            <w:hideMark/>
          </w:tcPr>
          <w:p w14:paraId="3D22446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lastRenderedPageBreak/>
              <w:t>36,8</w:t>
            </w:r>
          </w:p>
        </w:tc>
        <w:tc>
          <w:tcPr>
            <w:tcW w:w="1520" w:type="dxa"/>
            <w:vMerge w:val="restart"/>
            <w:hideMark/>
          </w:tcPr>
          <w:p w14:paraId="66A5FFF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Только в установленных остановочных пунктах</w:t>
            </w:r>
          </w:p>
        </w:tc>
        <w:tc>
          <w:tcPr>
            <w:tcW w:w="1470" w:type="dxa"/>
            <w:vMerge w:val="restart"/>
            <w:hideMark/>
          </w:tcPr>
          <w:p w14:paraId="095AD3C6"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Регулярные перевозки по регулируемым тарифам</w:t>
            </w:r>
          </w:p>
        </w:tc>
        <w:tc>
          <w:tcPr>
            <w:tcW w:w="1427" w:type="dxa"/>
            <w:shd w:val="clear" w:color="auto" w:fill="auto"/>
            <w:hideMark/>
          </w:tcPr>
          <w:p w14:paraId="7C7B0940"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 xml:space="preserve">Автобус </w:t>
            </w:r>
          </w:p>
        </w:tc>
        <w:tc>
          <w:tcPr>
            <w:tcW w:w="733" w:type="dxa"/>
            <w:vMerge w:val="restart"/>
            <w:shd w:val="clear" w:color="auto" w:fill="auto"/>
            <w:hideMark/>
          </w:tcPr>
          <w:p w14:paraId="171ED08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vMerge w:val="restart"/>
            <w:shd w:val="clear" w:color="auto" w:fill="auto"/>
            <w:hideMark/>
          </w:tcPr>
          <w:p w14:paraId="1433146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03.09.2012</w:t>
            </w:r>
          </w:p>
        </w:tc>
        <w:tc>
          <w:tcPr>
            <w:tcW w:w="1873" w:type="dxa"/>
            <w:vMerge w:val="restart"/>
            <w:shd w:val="clear" w:color="auto" w:fill="auto"/>
            <w:hideMark/>
          </w:tcPr>
          <w:p w14:paraId="06A18357"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7D38599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r w:rsidR="00597870" w:rsidRPr="00597870" w14:paraId="4AB69A22" w14:textId="77777777" w:rsidTr="00597870">
        <w:trPr>
          <w:trHeight w:val="2676"/>
          <w:jc w:val="center"/>
        </w:trPr>
        <w:tc>
          <w:tcPr>
            <w:tcW w:w="459" w:type="dxa"/>
            <w:vMerge/>
            <w:shd w:val="clear" w:color="auto" w:fill="auto"/>
          </w:tcPr>
          <w:p w14:paraId="4227AE45"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516" w:type="dxa"/>
            <w:vMerge/>
            <w:shd w:val="clear" w:color="auto" w:fill="auto"/>
          </w:tcPr>
          <w:p w14:paraId="0755771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727" w:type="dxa"/>
            <w:vMerge/>
            <w:shd w:val="clear" w:color="auto" w:fill="auto"/>
          </w:tcPr>
          <w:p w14:paraId="74C68804"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735" w:type="dxa"/>
            <w:vMerge/>
            <w:shd w:val="clear" w:color="auto" w:fill="auto"/>
          </w:tcPr>
          <w:p w14:paraId="7F5CF969"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2029" w:type="dxa"/>
            <w:vMerge/>
            <w:shd w:val="clear" w:color="auto" w:fill="auto"/>
          </w:tcPr>
          <w:p w14:paraId="2CD92A0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566" w:type="dxa"/>
            <w:vMerge/>
            <w:shd w:val="clear" w:color="auto" w:fill="auto"/>
          </w:tcPr>
          <w:p w14:paraId="222D41C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520" w:type="dxa"/>
            <w:vMerge/>
            <w:vAlign w:val="center"/>
          </w:tcPr>
          <w:p w14:paraId="3D405757"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470" w:type="dxa"/>
            <w:vMerge/>
            <w:vAlign w:val="center"/>
          </w:tcPr>
          <w:p w14:paraId="6863705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427" w:type="dxa"/>
            <w:shd w:val="clear" w:color="auto" w:fill="auto"/>
          </w:tcPr>
          <w:p w14:paraId="49DA4566"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малого класса – 1 ед.</w:t>
            </w:r>
          </w:p>
        </w:tc>
        <w:tc>
          <w:tcPr>
            <w:tcW w:w="733" w:type="dxa"/>
            <w:vMerge/>
            <w:shd w:val="clear" w:color="auto" w:fill="auto"/>
          </w:tcPr>
          <w:p w14:paraId="55A53AF0"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421" w:type="dxa"/>
            <w:vMerge/>
            <w:shd w:val="clear" w:color="auto" w:fill="auto"/>
          </w:tcPr>
          <w:p w14:paraId="3ED2DDB5"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c>
          <w:tcPr>
            <w:tcW w:w="1873" w:type="dxa"/>
            <w:vMerge/>
            <w:shd w:val="clear" w:color="auto" w:fill="auto"/>
          </w:tcPr>
          <w:p w14:paraId="3A903E66"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p>
        </w:tc>
      </w:tr>
      <w:tr w:rsidR="00597870" w:rsidRPr="00597870" w14:paraId="4CFB87C7" w14:textId="77777777" w:rsidTr="00597870">
        <w:trPr>
          <w:trHeight w:val="1680"/>
          <w:jc w:val="center"/>
        </w:trPr>
        <w:tc>
          <w:tcPr>
            <w:tcW w:w="459" w:type="dxa"/>
            <w:shd w:val="clear" w:color="auto" w:fill="auto"/>
            <w:hideMark/>
          </w:tcPr>
          <w:p w14:paraId="5A43E457"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3</w:t>
            </w:r>
          </w:p>
        </w:tc>
        <w:tc>
          <w:tcPr>
            <w:tcW w:w="516" w:type="dxa"/>
            <w:shd w:val="clear" w:color="auto" w:fill="auto"/>
            <w:hideMark/>
          </w:tcPr>
          <w:p w14:paraId="799BBD36"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145</w:t>
            </w:r>
          </w:p>
        </w:tc>
        <w:tc>
          <w:tcPr>
            <w:tcW w:w="1727" w:type="dxa"/>
            <w:shd w:val="clear" w:color="auto" w:fill="auto"/>
            <w:hideMark/>
          </w:tcPr>
          <w:p w14:paraId="66B6B820"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Завитинск - Белый Яр</w:t>
            </w:r>
          </w:p>
        </w:tc>
        <w:tc>
          <w:tcPr>
            <w:tcW w:w="1735" w:type="dxa"/>
            <w:shd w:val="clear" w:color="auto" w:fill="auto"/>
            <w:hideMark/>
          </w:tcPr>
          <w:p w14:paraId="0AC2990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с. Камышенка</w:t>
            </w:r>
          </w:p>
        </w:tc>
        <w:tc>
          <w:tcPr>
            <w:tcW w:w="2029" w:type="dxa"/>
            <w:shd w:val="clear" w:color="auto" w:fill="auto"/>
            <w:hideMark/>
          </w:tcPr>
          <w:p w14:paraId="6675E04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Автостанция-ул.Кооперативная-ул. Октябрьская-автодорога «Завитинск-Поярково»- с.Белый Яр ул. Центральная, ул.Лесная ул.Агронома</w:t>
            </w:r>
          </w:p>
        </w:tc>
        <w:tc>
          <w:tcPr>
            <w:tcW w:w="566" w:type="dxa"/>
            <w:shd w:val="clear" w:color="auto" w:fill="auto"/>
            <w:hideMark/>
          </w:tcPr>
          <w:p w14:paraId="532B2212"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26,3</w:t>
            </w:r>
          </w:p>
        </w:tc>
        <w:tc>
          <w:tcPr>
            <w:tcW w:w="1520" w:type="dxa"/>
            <w:hideMark/>
          </w:tcPr>
          <w:p w14:paraId="38C6F18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Только в установленных остановочных пунктах</w:t>
            </w:r>
          </w:p>
        </w:tc>
        <w:tc>
          <w:tcPr>
            <w:tcW w:w="1470" w:type="dxa"/>
            <w:hideMark/>
          </w:tcPr>
          <w:p w14:paraId="432D35A4"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Регулярные перевозки по регулируемым тарифам</w:t>
            </w:r>
          </w:p>
        </w:tc>
        <w:tc>
          <w:tcPr>
            <w:tcW w:w="1427" w:type="dxa"/>
            <w:shd w:val="clear" w:color="auto" w:fill="auto"/>
            <w:hideMark/>
          </w:tcPr>
          <w:p w14:paraId="386FADB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Автобус малого класса – 1 ед.</w:t>
            </w:r>
          </w:p>
        </w:tc>
        <w:tc>
          <w:tcPr>
            <w:tcW w:w="733" w:type="dxa"/>
            <w:shd w:val="clear" w:color="auto" w:fill="auto"/>
            <w:hideMark/>
          </w:tcPr>
          <w:p w14:paraId="2F6931B5"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shd w:val="clear" w:color="auto" w:fill="auto"/>
            <w:hideMark/>
          </w:tcPr>
          <w:p w14:paraId="71A4C4D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03.09.2012</w:t>
            </w:r>
          </w:p>
        </w:tc>
        <w:tc>
          <w:tcPr>
            <w:tcW w:w="1873" w:type="dxa"/>
            <w:shd w:val="clear" w:color="auto" w:fill="auto"/>
            <w:hideMark/>
          </w:tcPr>
          <w:p w14:paraId="592169D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71E72EC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r w:rsidR="00597870" w:rsidRPr="00597870" w14:paraId="17CEB819" w14:textId="77777777" w:rsidTr="00597870">
        <w:trPr>
          <w:trHeight w:val="2431"/>
          <w:jc w:val="center"/>
        </w:trPr>
        <w:tc>
          <w:tcPr>
            <w:tcW w:w="459" w:type="dxa"/>
            <w:shd w:val="clear" w:color="auto" w:fill="auto"/>
            <w:hideMark/>
          </w:tcPr>
          <w:p w14:paraId="6894A95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4</w:t>
            </w:r>
          </w:p>
        </w:tc>
        <w:tc>
          <w:tcPr>
            <w:tcW w:w="516" w:type="dxa"/>
            <w:shd w:val="clear" w:color="auto" w:fill="auto"/>
            <w:hideMark/>
          </w:tcPr>
          <w:p w14:paraId="2A317CD2"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146</w:t>
            </w:r>
          </w:p>
        </w:tc>
        <w:tc>
          <w:tcPr>
            <w:tcW w:w="1727" w:type="dxa"/>
            <w:shd w:val="clear" w:color="auto" w:fill="auto"/>
            <w:hideMark/>
          </w:tcPr>
          <w:p w14:paraId="478E54B0" w14:textId="77777777" w:rsidR="0037085D" w:rsidRPr="00597870" w:rsidRDefault="0037085D" w:rsidP="0037085D">
            <w:pPr>
              <w:spacing w:after="0" w:line="240" w:lineRule="auto"/>
              <w:jc w:val="both"/>
              <w:rPr>
                <w:rFonts w:ascii="Times New Roman" w:eastAsia="Times New Roman" w:hAnsi="Times New Roman" w:cs="Times New Roman"/>
                <w:sz w:val="18"/>
                <w:szCs w:val="18"/>
              </w:rPr>
            </w:pPr>
            <w:r w:rsidRPr="00597870">
              <w:rPr>
                <w:rFonts w:ascii="Times New Roman" w:eastAsia="Times New Roman" w:hAnsi="Times New Roman" w:cs="Times New Roman"/>
                <w:color w:val="000000"/>
                <w:sz w:val="18"/>
                <w:szCs w:val="18"/>
              </w:rPr>
              <w:t>Завитинск-Валуево</w:t>
            </w:r>
          </w:p>
        </w:tc>
        <w:tc>
          <w:tcPr>
            <w:tcW w:w="1735" w:type="dxa"/>
            <w:shd w:val="clear" w:color="auto" w:fill="auto"/>
            <w:hideMark/>
          </w:tcPr>
          <w:p w14:paraId="3A53B9F5"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с. Преображеновка</w:t>
            </w:r>
          </w:p>
        </w:tc>
        <w:tc>
          <w:tcPr>
            <w:tcW w:w="2029" w:type="dxa"/>
            <w:shd w:val="clear" w:color="auto" w:fill="auto"/>
            <w:hideMark/>
          </w:tcPr>
          <w:p w14:paraId="3911B390"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Автостанция- ул.Красноармейская-  ул.Чупрасова-                автодорога «Завитинск-Райчихинск»-  с.Преображеновка ул.Центральная-              ст.Дея-                      с.Валуево</w:t>
            </w:r>
          </w:p>
        </w:tc>
        <w:tc>
          <w:tcPr>
            <w:tcW w:w="566" w:type="dxa"/>
            <w:shd w:val="clear" w:color="auto" w:fill="auto"/>
            <w:hideMark/>
          </w:tcPr>
          <w:p w14:paraId="772260B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19,8</w:t>
            </w:r>
          </w:p>
        </w:tc>
        <w:tc>
          <w:tcPr>
            <w:tcW w:w="1520" w:type="dxa"/>
            <w:hideMark/>
          </w:tcPr>
          <w:p w14:paraId="7CE46E24"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Только в установленных остановочных пунктах</w:t>
            </w:r>
          </w:p>
        </w:tc>
        <w:tc>
          <w:tcPr>
            <w:tcW w:w="1470" w:type="dxa"/>
            <w:hideMark/>
          </w:tcPr>
          <w:p w14:paraId="6262676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Регулярные перевозки по регулируемым тарифам</w:t>
            </w:r>
          </w:p>
        </w:tc>
        <w:tc>
          <w:tcPr>
            <w:tcW w:w="1427" w:type="dxa"/>
            <w:shd w:val="clear" w:color="auto" w:fill="auto"/>
            <w:hideMark/>
          </w:tcPr>
          <w:p w14:paraId="742655F3"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Автобус малого класса – 1 ед.</w:t>
            </w:r>
          </w:p>
        </w:tc>
        <w:tc>
          <w:tcPr>
            <w:tcW w:w="733" w:type="dxa"/>
            <w:shd w:val="clear" w:color="auto" w:fill="auto"/>
            <w:hideMark/>
          </w:tcPr>
          <w:p w14:paraId="7DBC428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shd w:val="clear" w:color="auto" w:fill="auto"/>
            <w:hideMark/>
          </w:tcPr>
          <w:p w14:paraId="3A526EB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25.04.2013</w:t>
            </w:r>
          </w:p>
        </w:tc>
        <w:tc>
          <w:tcPr>
            <w:tcW w:w="1873" w:type="dxa"/>
            <w:shd w:val="clear" w:color="auto" w:fill="auto"/>
            <w:hideMark/>
          </w:tcPr>
          <w:p w14:paraId="076F668A"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57BD64B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r w:rsidR="00597870" w:rsidRPr="00597870" w14:paraId="11955ACB" w14:textId="77777777" w:rsidTr="00597870">
        <w:trPr>
          <w:trHeight w:val="2431"/>
          <w:jc w:val="center"/>
        </w:trPr>
        <w:tc>
          <w:tcPr>
            <w:tcW w:w="459" w:type="dxa"/>
            <w:shd w:val="clear" w:color="auto" w:fill="auto"/>
          </w:tcPr>
          <w:p w14:paraId="70796036"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5</w:t>
            </w:r>
          </w:p>
        </w:tc>
        <w:tc>
          <w:tcPr>
            <w:tcW w:w="516" w:type="dxa"/>
            <w:shd w:val="clear" w:color="auto" w:fill="auto"/>
          </w:tcPr>
          <w:p w14:paraId="7B6CDC3E"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w:t>
            </w:r>
          </w:p>
        </w:tc>
        <w:tc>
          <w:tcPr>
            <w:tcW w:w="1727" w:type="dxa"/>
            <w:shd w:val="clear" w:color="auto" w:fill="auto"/>
          </w:tcPr>
          <w:p w14:paraId="1A4A34A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ЦРБ-ул. Озерная</w:t>
            </w:r>
          </w:p>
        </w:tc>
        <w:tc>
          <w:tcPr>
            <w:tcW w:w="1735" w:type="dxa"/>
            <w:shd w:val="clear" w:color="auto" w:fill="auto"/>
          </w:tcPr>
          <w:p w14:paraId="2BD1D2F1"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 xml:space="preserve">  - Завитинская больница - МБОУ СОШ № 3 - М-н «Арбат» - Южная - Осовиахимовская - Арбатского - Октябрьская - Детский парк - Ж/д вокзал - РЦД «Мир» - Завитинская - Восточная - Серова - Мостовая - Волочаевская - Первомайская - Луговая – ул. Озерная</w:t>
            </w:r>
          </w:p>
        </w:tc>
        <w:tc>
          <w:tcPr>
            <w:tcW w:w="2029" w:type="dxa"/>
            <w:shd w:val="clear" w:color="auto" w:fill="auto"/>
          </w:tcPr>
          <w:p w14:paraId="2B9621D9"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 xml:space="preserve">  - Чупрасова - Завитинская - Южная - Куйбышева - Красноармейская - Мухинская - Серова - Дзержинского - Луговая – ул. Озерная</w:t>
            </w:r>
          </w:p>
        </w:tc>
        <w:tc>
          <w:tcPr>
            <w:tcW w:w="566" w:type="dxa"/>
            <w:shd w:val="clear" w:color="auto" w:fill="auto"/>
          </w:tcPr>
          <w:p w14:paraId="399D4172"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29,7</w:t>
            </w:r>
          </w:p>
        </w:tc>
        <w:tc>
          <w:tcPr>
            <w:tcW w:w="1520" w:type="dxa"/>
          </w:tcPr>
          <w:p w14:paraId="60E4946B"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Только в установленных остановочных пунктах</w:t>
            </w:r>
          </w:p>
        </w:tc>
        <w:tc>
          <w:tcPr>
            <w:tcW w:w="1470" w:type="dxa"/>
          </w:tcPr>
          <w:p w14:paraId="3C1EBD30"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Регулярные перевозки по регулируемым тарифам</w:t>
            </w:r>
          </w:p>
        </w:tc>
        <w:tc>
          <w:tcPr>
            <w:tcW w:w="1427" w:type="dxa"/>
            <w:shd w:val="clear" w:color="auto" w:fill="auto"/>
          </w:tcPr>
          <w:p w14:paraId="024CBEFF"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Автобус малого класса – 1 ед.</w:t>
            </w:r>
          </w:p>
        </w:tc>
        <w:tc>
          <w:tcPr>
            <w:tcW w:w="733" w:type="dxa"/>
            <w:shd w:val="clear" w:color="auto" w:fill="auto"/>
          </w:tcPr>
          <w:p w14:paraId="5547E6F8"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shd w:val="clear" w:color="auto" w:fill="auto"/>
          </w:tcPr>
          <w:p w14:paraId="4274A9F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25.09.2013г</w:t>
            </w:r>
          </w:p>
        </w:tc>
        <w:tc>
          <w:tcPr>
            <w:tcW w:w="1873" w:type="dxa"/>
            <w:shd w:val="clear" w:color="auto" w:fill="auto"/>
          </w:tcPr>
          <w:p w14:paraId="10AA1CFD"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6926D3B9"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r w:rsidR="0037085D" w:rsidRPr="00597870" w14:paraId="1900BE85" w14:textId="77777777" w:rsidTr="00597870">
        <w:trPr>
          <w:trHeight w:val="163"/>
          <w:jc w:val="center"/>
        </w:trPr>
        <w:tc>
          <w:tcPr>
            <w:tcW w:w="15476" w:type="dxa"/>
            <w:gridSpan w:val="12"/>
            <w:tcBorders>
              <w:left w:val="single" w:sz="4" w:space="0" w:color="auto"/>
            </w:tcBorders>
            <w:shd w:val="clear" w:color="auto" w:fill="auto"/>
          </w:tcPr>
          <w:p w14:paraId="29C8D784"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Сезонный (садовый) маршрут</w:t>
            </w:r>
          </w:p>
        </w:tc>
      </w:tr>
      <w:tr w:rsidR="00597870" w:rsidRPr="00597870" w14:paraId="49F61C03" w14:textId="77777777" w:rsidTr="00597870">
        <w:trPr>
          <w:trHeight w:val="1864"/>
          <w:jc w:val="center"/>
        </w:trPr>
        <w:tc>
          <w:tcPr>
            <w:tcW w:w="459" w:type="dxa"/>
            <w:tcBorders>
              <w:left w:val="single" w:sz="4" w:space="0" w:color="auto"/>
            </w:tcBorders>
            <w:shd w:val="clear" w:color="auto" w:fill="auto"/>
          </w:tcPr>
          <w:p w14:paraId="4C99A671"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lastRenderedPageBreak/>
              <w:t>6</w:t>
            </w:r>
          </w:p>
        </w:tc>
        <w:tc>
          <w:tcPr>
            <w:tcW w:w="516" w:type="dxa"/>
            <w:shd w:val="clear" w:color="auto" w:fill="auto"/>
          </w:tcPr>
          <w:p w14:paraId="3D932ABF"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147</w:t>
            </w:r>
          </w:p>
        </w:tc>
        <w:tc>
          <w:tcPr>
            <w:tcW w:w="1727" w:type="dxa"/>
            <w:shd w:val="clear" w:color="auto" w:fill="auto"/>
          </w:tcPr>
          <w:p w14:paraId="51DBB83A"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Завитинск-ДТ «Садовод»</w:t>
            </w:r>
          </w:p>
        </w:tc>
        <w:tc>
          <w:tcPr>
            <w:tcW w:w="1735" w:type="dxa"/>
            <w:shd w:val="clear" w:color="auto" w:fill="auto"/>
          </w:tcPr>
          <w:p w14:paraId="753776EA"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 xml:space="preserve">М-н «Арбат» </w:t>
            </w:r>
          </w:p>
          <w:p w14:paraId="6BD9D3C9"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w:t>
            </w:r>
            <w:r w:rsidRPr="00597870">
              <w:rPr>
                <w:rFonts w:ascii="Times New Roman" w:hAnsi="Times New Roman" w:cs="Times New Roman"/>
                <w:sz w:val="18"/>
                <w:szCs w:val="18"/>
              </w:rPr>
              <w:t xml:space="preserve"> </w:t>
            </w:r>
            <w:r w:rsidRPr="00597870">
              <w:rPr>
                <w:rFonts w:ascii="Times New Roman" w:hAnsi="Times New Roman" w:cs="Times New Roman"/>
                <w:color w:val="000000"/>
                <w:sz w:val="18"/>
                <w:szCs w:val="18"/>
              </w:rPr>
              <w:t>Ж/д вокзал» - с. Новоалексеевка – ДТ «Садовод»</w:t>
            </w:r>
          </w:p>
        </w:tc>
        <w:tc>
          <w:tcPr>
            <w:tcW w:w="2029" w:type="dxa"/>
            <w:shd w:val="clear" w:color="auto" w:fill="auto"/>
          </w:tcPr>
          <w:p w14:paraId="1E9EABB3"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ул. Южная – ул. Куйбышева - ул.Кооперативная - ул.Октябрьская - автодорога «Завитинск-Поярково» - автодорога «Подъезд к с. Новоалексеевка» - с. Новоалексеевка ул. Центральная - автодорога «Подъезд к с. Новоалексеевка» - автодорога «До дачного товарищества «Садовод»</w:t>
            </w:r>
          </w:p>
        </w:tc>
        <w:tc>
          <w:tcPr>
            <w:tcW w:w="566" w:type="dxa"/>
            <w:shd w:val="clear" w:color="auto" w:fill="auto"/>
          </w:tcPr>
          <w:p w14:paraId="482DB83C"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25,0</w:t>
            </w:r>
          </w:p>
        </w:tc>
        <w:tc>
          <w:tcPr>
            <w:tcW w:w="1520" w:type="dxa"/>
            <w:shd w:val="clear" w:color="auto" w:fill="auto"/>
          </w:tcPr>
          <w:p w14:paraId="1D01B735" w14:textId="77777777" w:rsidR="0037085D" w:rsidRPr="00597870" w:rsidRDefault="0037085D" w:rsidP="0037085D">
            <w:pPr>
              <w:spacing w:after="0" w:line="240" w:lineRule="auto"/>
              <w:jc w:val="both"/>
              <w:rPr>
                <w:rFonts w:ascii="Times New Roman" w:hAnsi="Times New Roman" w:cs="Times New Roman"/>
                <w:sz w:val="18"/>
                <w:szCs w:val="18"/>
              </w:rPr>
            </w:pPr>
            <w:r w:rsidRPr="00597870">
              <w:rPr>
                <w:rFonts w:ascii="Times New Roman" w:hAnsi="Times New Roman" w:cs="Times New Roman"/>
                <w:sz w:val="18"/>
                <w:szCs w:val="18"/>
              </w:rPr>
              <w:t>Только в установленных остановочных пунктах</w:t>
            </w:r>
          </w:p>
        </w:tc>
        <w:tc>
          <w:tcPr>
            <w:tcW w:w="1470" w:type="dxa"/>
            <w:shd w:val="clear" w:color="auto" w:fill="auto"/>
          </w:tcPr>
          <w:p w14:paraId="65DE24D3" w14:textId="77777777" w:rsidR="0037085D" w:rsidRPr="00597870" w:rsidRDefault="0037085D" w:rsidP="0037085D">
            <w:pPr>
              <w:spacing w:after="0" w:line="240" w:lineRule="auto"/>
              <w:jc w:val="both"/>
              <w:rPr>
                <w:rFonts w:ascii="Times New Roman" w:hAnsi="Times New Roman" w:cs="Times New Roman"/>
                <w:sz w:val="18"/>
                <w:szCs w:val="18"/>
              </w:rPr>
            </w:pPr>
            <w:r w:rsidRPr="00597870">
              <w:rPr>
                <w:rFonts w:ascii="Times New Roman" w:hAnsi="Times New Roman" w:cs="Times New Roman"/>
                <w:sz w:val="18"/>
                <w:szCs w:val="18"/>
              </w:rPr>
              <w:t>Регулярные перевозки по регулируемым тарифам</w:t>
            </w:r>
          </w:p>
        </w:tc>
        <w:tc>
          <w:tcPr>
            <w:tcW w:w="1427" w:type="dxa"/>
            <w:tcBorders>
              <w:right w:val="single" w:sz="4" w:space="0" w:color="auto"/>
            </w:tcBorders>
            <w:shd w:val="clear" w:color="auto" w:fill="auto"/>
          </w:tcPr>
          <w:p w14:paraId="163791D0" w14:textId="77777777" w:rsidR="0037085D" w:rsidRPr="00597870" w:rsidRDefault="0037085D" w:rsidP="0037085D">
            <w:pPr>
              <w:spacing w:after="0" w:line="240" w:lineRule="auto"/>
              <w:jc w:val="both"/>
              <w:rPr>
                <w:rFonts w:ascii="Times New Roman" w:hAnsi="Times New Roman" w:cs="Times New Roman"/>
                <w:color w:val="000000"/>
                <w:sz w:val="18"/>
                <w:szCs w:val="18"/>
              </w:rPr>
            </w:pPr>
            <w:r w:rsidRPr="00597870">
              <w:rPr>
                <w:rFonts w:ascii="Times New Roman" w:hAnsi="Times New Roman" w:cs="Times New Roman"/>
                <w:color w:val="000000"/>
                <w:sz w:val="18"/>
                <w:szCs w:val="18"/>
              </w:rPr>
              <w:t xml:space="preserve">Автобус малого класса </w:t>
            </w:r>
          </w:p>
        </w:tc>
        <w:tc>
          <w:tcPr>
            <w:tcW w:w="733" w:type="dxa"/>
            <w:shd w:val="clear" w:color="auto" w:fill="auto"/>
          </w:tcPr>
          <w:p w14:paraId="6CE1A643"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не ниже Евро4</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7B4400B" w14:textId="77777777" w:rsidR="0037085D" w:rsidRPr="00597870" w:rsidRDefault="0037085D" w:rsidP="0037085D">
            <w:pPr>
              <w:spacing w:after="0" w:line="240" w:lineRule="auto"/>
              <w:jc w:val="both"/>
              <w:rPr>
                <w:rFonts w:ascii="Times New Roman" w:eastAsia="Times New Roman" w:hAnsi="Times New Roman" w:cs="Times New Roman"/>
                <w:sz w:val="18"/>
                <w:szCs w:val="18"/>
              </w:rPr>
            </w:pPr>
            <w:r w:rsidRPr="00597870">
              <w:rPr>
                <w:rFonts w:ascii="Times New Roman" w:hAnsi="Times New Roman" w:cs="Times New Roman"/>
                <w:sz w:val="18"/>
                <w:szCs w:val="18"/>
              </w:rPr>
              <w:t>Утверждается распоряжением администрации Завитинского муниципального округа</w:t>
            </w:r>
          </w:p>
        </w:tc>
        <w:tc>
          <w:tcPr>
            <w:tcW w:w="1873" w:type="dxa"/>
            <w:shd w:val="clear" w:color="auto" w:fill="auto"/>
          </w:tcPr>
          <w:p w14:paraId="4909A875"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МУП «Рынок» Завитинского муниципального округа, г. Завитинск, ул. Кооперативная, 82</w:t>
            </w:r>
          </w:p>
          <w:p w14:paraId="12906EC4" w14:textId="77777777" w:rsidR="0037085D" w:rsidRPr="00597870" w:rsidRDefault="0037085D" w:rsidP="0037085D">
            <w:pPr>
              <w:spacing w:after="0" w:line="240" w:lineRule="auto"/>
              <w:jc w:val="both"/>
              <w:rPr>
                <w:rFonts w:ascii="Times New Roman" w:eastAsia="Times New Roman" w:hAnsi="Times New Roman" w:cs="Times New Roman"/>
                <w:color w:val="000000"/>
                <w:sz w:val="18"/>
                <w:szCs w:val="18"/>
              </w:rPr>
            </w:pPr>
            <w:r w:rsidRPr="00597870">
              <w:rPr>
                <w:rFonts w:ascii="Times New Roman" w:eastAsia="Times New Roman" w:hAnsi="Times New Roman" w:cs="Times New Roman"/>
                <w:color w:val="000000"/>
                <w:sz w:val="18"/>
                <w:szCs w:val="18"/>
              </w:rPr>
              <w:t>ИНН 2814002385</w:t>
            </w:r>
          </w:p>
        </w:tc>
      </w:tr>
    </w:tbl>
    <w:p w14:paraId="14998A1B" w14:textId="77777777" w:rsidR="00597870" w:rsidRDefault="00597870" w:rsidP="0037085D">
      <w:pPr>
        <w:spacing w:after="0" w:line="240" w:lineRule="auto"/>
        <w:jc w:val="both"/>
        <w:rPr>
          <w:rFonts w:ascii="Times New Roman" w:hAnsi="Times New Roman" w:cs="Times New Roman"/>
          <w:sz w:val="20"/>
          <w:szCs w:val="20"/>
        </w:rPr>
        <w:sectPr w:rsidR="00597870" w:rsidSect="0037085D">
          <w:pgSz w:w="16840" w:h="11907" w:orient="landscape"/>
          <w:pgMar w:top="680" w:right="567" w:bottom="567" w:left="567" w:header="0" w:footer="0" w:gutter="0"/>
          <w:cols w:space="708"/>
          <w:docGrid w:linePitch="360"/>
        </w:sectPr>
      </w:pPr>
    </w:p>
    <w:p w14:paraId="2CF24DBD" w14:textId="77777777" w:rsidR="0037085D" w:rsidRPr="0037085D" w:rsidRDefault="0037085D" w:rsidP="00CD0886">
      <w:pPr>
        <w:spacing w:after="0" w:line="240" w:lineRule="auto"/>
        <w:jc w:val="both"/>
        <w:rPr>
          <w:rFonts w:ascii="Times New Roman" w:hAnsi="Times New Roman" w:cs="Times New Roman"/>
          <w:b/>
          <w:sz w:val="20"/>
          <w:szCs w:val="20"/>
          <w:lang w:val="x-none"/>
        </w:rPr>
      </w:pPr>
    </w:p>
    <w:p w14:paraId="53F837D5" w14:textId="6153E7BA" w:rsidR="00FC3C48" w:rsidRDefault="00FC3C48" w:rsidP="00FC3C48">
      <w:pPr>
        <w:spacing w:after="0" w:line="240" w:lineRule="auto"/>
        <w:jc w:val="both"/>
        <w:rPr>
          <w:rFonts w:ascii="Times New Roman" w:hAnsi="Times New Roman" w:cs="Times New Roman"/>
          <w:sz w:val="20"/>
          <w:szCs w:val="20"/>
        </w:rPr>
      </w:pPr>
    </w:p>
    <w:p w14:paraId="3B3E6544" w14:textId="52D66DFB" w:rsidR="00597870" w:rsidRPr="00597870" w:rsidRDefault="00597870" w:rsidP="00597870">
      <w:pPr>
        <w:spacing w:after="0" w:line="240" w:lineRule="auto"/>
        <w:jc w:val="both"/>
        <w:rPr>
          <w:rFonts w:ascii="Times New Roman" w:hAnsi="Times New Roman"/>
          <w:b/>
          <w:sz w:val="20"/>
          <w:szCs w:val="20"/>
        </w:rPr>
      </w:pPr>
      <w:r w:rsidRPr="00597870">
        <w:rPr>
          <w:rFonts w:ascii="Times New Roman" w:hAnsi="Times New Roman" w:cs="Times New Roman"/>
          <w:b/>
          <w:sz w:val="20"/>
          <w:szCs w:val="20"/>
        </w:rPr>
        <w:t>Решение Совета народных депутатов Завитинского муниципального округа от</w:t>
      </w:r>
      <w:r w:rsidRPr="00597870">
        <w:rPr>
          <w:rFonts w:ascii="Times New Roman" w:hAnsi="Times New Roman"/>
          <w:b/>
          <w:sz w:val="20"/>
          <w:szCs w:val="20"/>
        </w:rPr>
        <w:t xml:space="preserve"> 28.04.2022</w:t>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t xml:space="preserve">           № 103/10</w:t>
      </w:r>
    </w:p>
    <w:p w14:paraId="255134BF" w14:textId="05739945" w:rsidR="00597870" w:rsidRPr="00597870" w:rsidRDefault="00597870" w:rsidP="00597870">
      <w:pPr>
        <w:spacing w:after="0" w:line="240" w:lineRule="auto"/>
        <w:jc w:val="both"/>
        <w:rPr>
          <w:rFonts w:ascii="Times New Roman" w:hAnsi="Times New Roman"/>
          <w:b/>
          <w:sz w:val="20"/>
          <w:szCs w:val="20"/>
        </w:rPr>
      </w:pPr>
      <w:r w:rsidRPr="00597870">
        <w:rPr>
          <w:rFonts w:ascii="Times New Roman" w:hAnsi="Times New Roman"/>
          <w:sz w:val="20"/>
          <w:szCs w:val="20"/>
        </w:rPr>
        <w:t>О проекте внесения изменений в Устав Завитинского муниципального округа</w:t>
      </w:r>
      <w:r>
        <w:rPr>
          <w:rFonts w:ascii="Times New Roman" w:hAnsi="Times New Roman"/>
          <w:b/>
          <w:sz w:val="20"/>
          <w:szCs w:val="20"/>
        </w:rPr>
        <w:t xml:space="preserve"> </w:t>
      </w:r>
      <w:r w:rsidRPr="00597870">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597870">
        <w:rPr>
          <w:rFonts w:ascii="Times New Roman" w:hAnsi="Times New Roman"/>
          <w:sz w:val="20"/>
          <w:szCs w:val="20"/>
        </w:rPr>
        <w:t>1.Внести в Устав Завитинского муниципального округа, принятый решением Совета народных депутатов Завитинского муниципального округа от 08.11.2021 № 44/5, следующие изменения:</w:t>
      </w:r>
      <w:r>
        <w:rPr>
          <w:rFonts w:ascii="Times New Roman" w:hAnsi="Times New Roman"/>
          <w:b/>
          <w:sz w:val="20"/>
          <w:szCs w:val="20"/>
        </w:rPr>
        <w:t xml:space="preserve"> </w:t>
      </w:r>
      <w:r w:rsidRPr="00597870">
        <w:rPr>
          <w:rFonts w:ascii="Times New Roman" w:hAnsi="Times New Roman"/>
          <w:sz w:val="20"/>
          <w:szCs w:val="20"/>
        </w:rPr>
        <w:t>1.1. часть 1 статьи 43 изложить в следующей редакции:</w:t>
      </w:r>
      <w:r>
        <w:rPr>
          <w:rFonts w:ascii="Times New Roman" w:hAnsi="Times New Roman"/>
          <w:b/>
          <w:sz w:val="20"/>
          <w:szCs w:val="20"/>
        </w:rPr>
        <w:t xml:space="preserve"> </w:t>
      </w:r>
      <w:r w:rsidRPr="00597870">
        <w:rPr>
          <w:rFonts w:ascii="Times New Roman" w:hAnsi="Times New Roman"/>
          <w:sz w:val="20"/>
          <w:szCs w:val="20"/>
        </w:rPr>
        <w:t>«1.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r>
        <w:rPr>
          <w:rFonts w:ascii="Times New Roman" w:hAnsi="Times New Roman"/>
          <w:b/>
          <w:sz w:val="20"/>
          <w:szCs w:val="20"/>
        </w:rPr>
        <w:t xml:space="preserve"> </w:t>
      </w:r>
      <w:r w:rsidRPr="00597870">
        <w:rPr>
          <w:rFonts w:ascii="Times New Roman" w:hAnsi="Times New Roman"/>
          <w:sz w:val="20"/>
          <w:szCs w:val="20"/>
        </w:rPr>
        <w:t xml:space="preserve">2. Настоящее решение вступает в силу после его официального опубликования. </w:t>
      </w:r>
    </w:p>
    <w:p w14:paraId="2D4960E8" w14:textId="14FCEC8B" w:rsidR="00597870" w:rsidRPr="00597870" w:rsidRDefault="00597870" w:rsidP="007747A6">
      <w:pPr>
        <w:spacing w:after="0" w:line="240" w:lineRule="auto"/>
        <w:jc w:val="both"/>
        <w:rPr>
          <w:rFonts w:ascii="Times New Roman" w:hAnsi="Times New Roman"/>
          <w:sz w:val="20"/>
          <w:szCs w:val="20"/>
        </w:rPr>
      </w:pPr>
      <w:r w:rsidRPr="00597870">
        <w:rPr>
          <w:rFonts w:ascii="Times New Roman" w:hAnsi="Times New Roman"/>
          <w:sz w:val="20"/>
          <w:szCs w:val="20"/>
        </w:rPr>
        <w:t>Глава Завитинского</w:t>
      </w:r>
      <w:r>
        <w:rPr>
          <w:rFonts w:ascii="Times New Roman" w:hAnsi="Times New Roman"/>
          <w:sz w:val="20"/>
          <w:szCs w:val="20"/>
        </w:rPr>
        <w:t xml:space="preserve"> </w:t>
      </w:r>
      <w:r w:rsidRPr="00597870">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597870">
        <w:rPr>
          <w:rFonts w:ascii="Times New Roman" w:hAnsi="Times New Roman"/>
          <w:sz w:val="20"/>
          <w:szCs w:val="20"/>
        </w:rPr>
        <w:t xml:space="preserve">                                                                           С.С.Линевич</w:t>
      </w:r>
    </w:p>
    <w:p w14:paraId="07461D5D" w14:textId="77777777" w:rsidR="00597870" w:rsidRPr="00266C44" w:rsidRDefault="00597870" w:rsidP="007747A6">
      <w:pPr>
        <w:spacing w:after="0" w:line="240" w:lineRule="auto"/>
        <w:jc w:val="both"/>
        <w:rPr>
          <w:rFonts w:ascii="Times New Roman" w:hAnsi="Times New Roman"/>
          <w:sz w:val="20"/>
          <w:szCs w:val="20"/>
        </w:rPr>
      </w:pPr>
    </w:p>
    <w:p w14:paraId="38D41DCD" w14:textId="176164E7" w:rsidR="00597870" w:rsidRPr="00597870" w:rsidRDefault="00597870" w:rsidP="007747A6">
      <w:pPr>
        <w:spacing w:after="0" w:line="240" w:lineRule="auto"/>
        <w:jc w:val="both"/>
        <w:rPr>
          <w:rFonts w:ascii="Times New Roman" w:hAnsi="Times New Roman"/>
          <w:b/>
          <w:sz w:val="20"/>
          <w:szCs w:val="20"/>
        </w:rPr>
      </w:pPr>
      <w:r w:rsidRPr="00597870">
        <w:rPr>
          <w:rFonts w:ascii="Times New Roman" w:hAnsi="Times New Roman" w:cs="Times New Roman"/>
          <w:b/>
          <w:sz w:val="20"/>
          <w:szCs w:val="20"/>
        </w:rPr>
        <w:t>Решение Совета народных депутатов Завитинского муниципального округа от</w:t>
      </w:r>
      <w:r w:rsidRPr="00597870">
        <w:rPr>
          <w:rFonts w:ascii="Times New Roman" w:hAnsi="Times New Roman"/>
          <w:b/>
          <w:sz w:val="20"/>
          <w:szCs w:val="20"/>
        </w:rPr>
        <w:t xml:space="preserve"> 28.04.2022</w:t>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r>
      <w:r w:rsidRPr="00597870">
        <w:rPr>
          <w:rFonts w:ascii="Times New Roman" w:hAnsi="Times New Roman"/>
          <w:b/>
          <w:sz w:val="20"/>
          <w:szCs w:val="20"/>
        </w:rPr>
        <w:tab/>
        <w:t>№ 104/10</w:t>
      </w:r>
    </w:p>
    <w:p w14:paraId="41DCE0AE" w14:textId="2774A97C" w:rsidR="00597870" w:rsidRPr="00597870" w:rsidRDefault="00597870" w:rsidP="007747A6">
      <w:pPr>
        <w:spacing w:after="0" w:line="240" w:lineRule="auto"/>
        <w:jc w:val="both"/>
        <w:rPr>
          <w:rFonts w:ascii="Times New Roman" w:hAnsi="Times New Roman"/>
          <w:b/>
          <w:sz w:val="20"/>
          <w:szCs w:val="20"/>
        </w:rPr>
      </w:pPr>
      <w:r w:rsidRPr="00597870">
        <w:rPr>
          <w:rFonts w:ascii="Times New Roman" w:hAnsi="Times New Roman"/>
          <w:sz w:val="20"/>
          <w:szCs w:val="20"/>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w:t>
      </w:r>
      <w:r>
        <w:rPr>
          <w:rFonts w:ascii="Times New Roman" w:hAnsi="Times New Roman"/>
          <w:sz w:val="20"/>
          <w:szCs w:val="20"/>
        </w:rPr>
        <w:t xml:space="preserve"> </w:t>
      </w:r>
      <w:r w:rsidRPr="00597870">
        <w:rPr>
          <w:rFonts w:ascii="Times New Roman" w:hAnsi="Times New Roman"/>
          <w:sz w:val="20"/>
          <w:szCs w:val="20"/>
        </w:rPr>
        <w:t>2024 годов» (с учетом изменений от 17.02.2022 № 80/9)</w:t>
      </w:r>
      <w:r>
        <w:rPr>
          <w:rFonts w:ascii="Times New Roman" w:hAnsi="Times New Roman"/>
          <w:b/>
          <w:sz w:val="20"/>
          <w:szCs w:val="20"/>
        </w:rPr>
        <w:t xml:space="preserve"> </w:t>
      </w:r>
      <w:r w:rsidRPr="00597870">
        <w:rPr>
          <w:rFonts w:ascii="Times New Roman" w:hAnsi="Times New Roman"/>
          <w:sz w:val="20"/>
          <w:szCs w:val="20"/>
        </w:rPr>
        <w:t xml:space="preserve">Принято решением Совета народных депутатов Завитинского муниципального округа 27 апреля 2022 </w:t>
      </w:r>
      <w:r w:rsidRPr="00597870">
        <w:rPr>
          <w:rFonts w:ascii="Times New Roman" w:hAnsi="Times New Roman"/>
          <w:b/>
          <w:sz w:val="20"/>
          <w:szCs w:val="20"/>
        </w:rPr>
        <w:t xml:space="preserve">Статья 1 </w:t>
      </w:r>
      <w:r>
        <w:rPr>
          <w:rFonts w:ascii="Times New Roman" w:hAnsi="Times New Roman"/>
          <w:b/>
          <w:sz w:val="20"/>
          <w:szCs w:val="20"/>
        </w:rPr>
        <w:t xml:space="preserve"> </w:t>
      </w:r>
      <w:r w:rsidRPr="00597870">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следующие изменения:</w:t>
      </w:r>
      <w:r>
        <w:rPr>
          <w:rFonts w:ascii="Times New Roman" w:hAnsi="Times New Roman"/>
          <w:b/>
          <w:sz w:val="20"/>
          <w:szCs w:val="20"/>
        </w:rPr>
        <w:t xml:space="preserve"> </w:t>
      </w:r>
      <w:r w:rsidRPr="00597870">
        <w:rPr>
          <w:rFonts w:ascii="Times New Roman" w:hAnsi="Times New Roman"/>
          <w:sz w:val="20"/>
          <w:szCs w:val="20"/>
        </w:rPr>
        <w:t>1.В части 1 статьи 1:</w:t>
      </w:r>
      <w:r>
        <w:rPr>
          <w:rFonts w:ascii="Times New Roman" w:hAnsi="Times New Roman"/>
          <w:b/>
          <w:sz w:val="20"/>
          <w:szCs w:val="20"/>
        </w:rPr>
        <w:t xml:space="preserve"> </w:t>
      </w:r>
      <w:r w:rsidRPr="00597870">
        <w:rPr>
          <w:rFonts w:ascii="Times New Roman" w:hAnsi="Times New Roman"/>
          <w:sz w:val="20"/>
          <w:szCs w:val="20"/>
        </w:rPr>
        <w:t>1) в пункте 1 сумму «975857,6 тыс. руб.» заменить суммой «999099,7 тыс. руб.»;</w:t>
      </w:r>
      <w:r>
        <w:rPr>
          <w:rFonts w:ascii="Times New Roman" w:hAnsi="Times New Roman"/>
          <w:b/>
          <w:sz w:val="20"/>
          <w:szCs w:val="20"/>
        </w:rPr>
        <w:t xml:space="preserve"> </w:t>
      </w:r>
      <w:r w:rsidRPr="00597870">
        <w:rPr>
          <w:rFonts w:ascii="Times New Roman" w:hAnsi="Times New Roman"/>
          <w:sz w:val="20"/>
          <w:szCs w:val="20"/>
        </w:rPr>
        <w:t>2) в пункте 2 сумму «1032572,6 тыс. руб.» заменить суммой «1055797,0 тыс. руб.»;</w:t>
      </w:r>
      <w:r>
        <w:rPr>
          <w:rFonts w:ascii="Times New Roman" w:hAnsi="Times New Roman"/>
          <w:b/>
          <w:sz w:val="20"/>
          <w:szCs w:val="20"/>
        </w:rPr>
        <w:t xml:space="preserve"> </w:t>
      </w:r>
      <w:r w:rsidRPr="00597870">
        <w:rPr>
          <w:rFonts w:ascii="Times New Roman" w:hAnsi="Times New Roman"/>
          <w:sz w:val="20"/>
          <w:szCs w:val="20"/>
        </w:rPr>
        <w:t>3) в пункте 3 сумму «56715,0 тыс. рублей» заменить суммой «56697,3 тыс. рублей»;</w:t>
      </w:r>
      <w:r>
        <w:rPr>
          <w:rFonts w:ascii="Times New Roman" w:hAnsi="Times New Roman"/>
          <w:b/>
          <w:sz w:val="20"/>
          <w:szCs w:val="20"/>
        </w:rPr>
        <w:t xml:space="preserve"> </w:t>
      </w:r>
      <w:r w:rsidRPr="00597870">
        <w:rPr>
          <w:rFonts w:ascii="Times New Roman" w:hAnsi="Times New Roman"/>
          <w:sz w:val="20"/>
          <w:szCs w:val="20"/>
        </w:rPr>
        <w:t>2. В статье 2:</w:t>
      </w:r>
      <w:r>
        <w:rPr>
          <w:rFonts w:ascii="Times New Roman" w:hAnsi="Times New Roman"/>
          <w:b/>
          <w:sz w:val="20"/>
          <w:szCs w:val="20"/>
        </w:rPr>
        <w:t xml:space="preserve"> </w:t>
      </w:r>
      <w:r w:rsidRPr="00597870">
        <w:rPr>
          <w:rFonts w:ascii="Times New Roman" w:hAnsi="Times New Roman"/>
          <w:sz w:val="20"/>
          <w:szCs w:val="20"/>
        </w:rPr>
        <w:t>1) в части 1:</w:t>
      </w:r>
      <w:r>
        <w:rPr>
          <w:rFonts w:ascii="Times New Roman" w:hAnsi="Times New Roman"/>
          <w:b/>
          <w:sz w:val="20"/>
          <w:szCs w:val="20"/>
        </w:rPr>
        <w:t xml:space="preserve"> </w:t>
      </w:r>
      <w:r w:rsidRPr="00597870">
        <w:rPr>
          <w:rFonts w:ascii="Times New Roman" w:hAnsi="Times New Roman"/>
          <w:sz w:val="20"/>
          <w:szCs w:val="20"/>
        </w:rPr>
        <w:t>а) в первом абзаце сумму «193135,6 тыс. рублей» заменить суммой «193339,3 тыс. рублей»;</w:t>
      </w:r>
      <w:r>
        <w:rPr>
          <w:rFonts w:ascii="Times New Roman" w:hAnsi="Times New Roman"/>
          <w:b/>
          <w:sz w:val="20"/>
          <w:szCs w:val="20"/>
        </w:rPr>
        <w:t xml:space="preserve"> </w:t>
      </w:r>
      <w:r w:rsidRPr="00597870">
        <w:rPr>
          <w:rFonts w:ascii="Times New Roman" w:hAnsi="Times New Roman"/>
          <w:sz w:val="20"/>
          <w:szCs w:val="20"/>
        </w:rPr>
        <w:t>б) приложение №1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изложить в новой редакции</w:t>
      </w:r>
      <w:r>
        <w:rPr>
          <w:rFonts w:ascii="Times New Roman" w:hAnsi="Times New Roman"/>
          <w:sz w:val="20"/>
          <w:szCs w:val="20"/>
        </w:rPr>
        <w:t xml:space="preserve"> </w:t>
      </w:r>
      <w:r w:rsidRPr="00597870">
        <w:rPr>
          <w:rFonts w:ascii="Times New Roman" w:hAnsi="Times New Roman"/>
          <w:sz w:val="20"/>
          <w:szCs w:val="20"/>
        </w:rPr>
        <w:t>согласно приложению №1 к настоящему решению;</w:t>
      </w:r>
      <w:r>
        <w:rPr>
          <w:rFonts w:ascii="Times New Roman" w:hAnsi="Times New Roman"/>
          <w:b/>
          <w:sz w:val="20"/>
          <w:szCs w:val="20"/>
        </w:rPr>
        <w:t xml:space="preserve"> </w:t>
      </w:r>
      <w:r w:rsidRPr="00597870">
        <w:rPr>
          <w:rFonts w:ascii="Times New Roman" w:hAnsi="Times New Roman"/>
          <w:sz w:val="20"/>
          <w:szCs w:val="20"/>
        </w:rPr>
        <w:t>2) в части 2:</w:t>
      </w:r>
      <w:r>
        <w:rPr>
          <w:rFonts w:ascii="Times New Roman" w:hAnsi="Times New Roman"/>
          <w:b/>
          <w:sz w:val="20"/>
          <w:szCs w:val="20"/>
        </w:rPr>
        <w:t xml:space="preserve"> </w:t>
      </w:r>
      <w:r w:rsidRPr="00597870">
        <w:rPr>
          <w:rFonts w:ascii="Times New Roman" w:hAnsi="Times New Roman"/>
          <w:sz w:val="20"/>
          <w:szCs w:val="20"/>
        </w:rPr>
        <w:t>а) в первом абзаце сумму «782722,0 тыс. рублей» заменить суммой «805760,4 тыс. рублей»;</w:t>
      </w:r>
      <w:r>
        <w:rPr>
          <w:rFonts w:ascii="Times New Roman" w:hAnsi="Times New Roman"/>
          <w:b/>
          <w:sz w:val="20"/>
          <w:szCs w:val="20"/>
        </w:rPr>
        <w:t xml:space="preserve"> </w:t>
      </w:r>
      <w:r w:rsidRPr="00597870">
        <w:rPr>
          <w:rFonts w:ascii="Times New Roman" w:hAnsi="Times New Roman"/>
          <w:sz w:val="20"/>
          <w:szCs w:val="20"/>
        </w:rPr>
        <w:t>б) приложение №2 «Прогнозируемые объемы безвозмездных поступлений в бюджет</w:t>
      </w:r>
      <w:r>
        <w:rPr>
          <w:rFonts w:ascii="Times New Roman" w:hAnsi="Times New Roman"/>
          <w:sz w:val="20"/>
          <w:szCs w:val="20"/>
        </w:rPr>
        <w:t xml:space="preserve"> </w:t>
      </w:r>
      <w:r w:rsidRPr="00597870">
        <w:rPr>
          <w:rFonts w:ascii="Times New Roman" w:hAnsi="Times New Roman"/>
          <w:sz w:val="20"/>
          <w:szCs w:val="20"/>
        </w:rPr>
        <w:t>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приложению №2 к настоящему решению;</w:t>
      </w:r>
      <w:r>
        <w:rPr>
          <w:rFonts w:ascii="Times New Roman" w:hAnsi="Times New Roman"/>
          <w:b/>
          <w:sz w:val="20"/>
          <w:szCs w:val="20"/>
        </w:rPr>
        <w:t xml:space="preserve"> </w:t>
      </w:r>
      <w:r w:rsidRPr="00597870">
        <w:rPr>
          <w:rFonts w:ascii="Times New Roman" w:hAnsi="Times New Roman"/>
          <w:sz w:val="20"/>
          <w:szCs w:val="20"/>
        </w:rPr>
        <w:t>3. В статье 3 приложение № 3 «Источники финансирования дефицита бюджета Завитинского муниципального округа на 2022 год и плановый период 2023-2024 годов</w:t>
      </w:r>
      <w:bookmarkStart w:id="31" w:name="_Hlk536195950"/>
      <w:r w:rsidRPr="00597870">
        <w:rPr>
          <w:rFonts w:ascii="Times New Roman" w:hAnsi="Times New Roman"/>
          <w:sz w:val="20"/>
          <w:szCs w:val="20"/>
        </w:rPr>
        <w:t>» изложить в новой редакции согласно приложению №3 к настоящему решению.</w:t>
      </w:r>
      <w:bookmarkEnd w:id="31"/>
      <w:r>
        <w:rPr>
          <w:rFonts w:ascii="Times New Roman" w:hAnsi="Times New Roman"/>
          <w:b/>
          <w:sz w:val="20"/>
          <w:szCs w:val="20"/>
        </w:rPr>
        <w:t xml:space="preserve"> </w:t>
      </w:r>
      <w:r w:rsidRPr="00597870">
        <w:rPr>
          <w:rFonts w:ascii="Times New Roman" w:hAnsi="Times New Roman"/>
          <w:sz w:val="20"/>
          <w:szCs w:val="20"/>
        </w:rPr>
        <w:t>4. В статье 7:</w:t>
      </w:r>
      <w:r>
        <w:rPr>
          <w:rFonts w:ascii="Times New Roman" w:hAnsi="Times New Roman"/>
          <w:b/>
          <w:sz w:val="20"/>
          <w:szCs w:val="20"/>
        </w:rPr>
        <w:t xml:space="preserve"> </w:t>
      </w:r>
      <w:r w:rsidRPr="00597870">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№4 к настоящему решению;</w:t>
      </w:r>
      <w:r>
        <w:rPr>
          <w:rFonts w:ascii="Times New Roman" w:hAnsi="Times New Roman"/>
          <w:b/>
          <w:sz w:val="20"/>
          <w:szCs w:val="20"/>
        </w:rPr>
        <w:t xml:space="preserve"> </w:t>
      </w:r>
      <w:r w:rsidRPr="00597870">
        <w:rPr>
          <w:rFonts w:ascii="Times New Roman" w:hAnsi="Times New Roman"/>
          <w:sz w:val="20"/>
          <w:szCs w:val="20"/>
        </w:rPr>
        <w:t xml:space="preserve">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32" w:name="_Hlk536711036"/>
      <w:r w:rsidRPr="00597870">
        <w:rPr>
          <w:rFonts w:ascii="Times New Roman" w:hAnsi="Times New Roman"/>
          <w:sz w:val="20"/>
          <w:szCs w:val="20"/>
        </w:rPr>
        <w:t>изложить в новой редакции согласно приложению</w:t>
      </w:r>
      <w:r>
        <w:rPr>
          <w:rFonts w:ascii="Times New Roman" w:hAnsi="Times New Roman"/>
          <w:sz w:val="20"/>
          <w:szCs w:val="20"/>
        </w:rPr>
        <w:t xml:space="preserve"> </w:t>
      </w:r>
      <w:r w:rsidRPr="00597870">
        <w:rPr>
          <w:rFonts w:ascii="Times New Roman" w:hAnsi="Times New Roman"/>
          <w:sz w:val="20"/>
          <w:szCs w:val="20"/>
        </w:rPr>
        <w:t>№5 к настоящему решению.</w:t>
      </w:r>
      <w:r>
        <w:rPr>
          <w:rFonts w:ascii="Times New Roman" w:hAnsi="Times New Roman"/>
          <w:b/>
          <w:sz w:val="20"/>
          <w:szCs w:val="20"/>
        </w:rPr>
        <w:t xml:space="preserve"> </w:t>
      </w:r>
      <w:r w:rsidRPr="00597870">
        <w:rPr>
          <w:rFonts w:ascii="Times New Roman" w:hAnsi="Times New Roman"/>
          <w:sz w:val="20"/>
          <w:szCs w:val="20"/>
        </w:rPr>
        <w:t>5. В статье 8 слова «на 2022 год в сумме 150,0 тыс. рублей,» заменить словами «на 2022 год в сумме 3000,0 тыс. рублей,».</w:t>
      </w:r>
      <w:r>
        <w:rPr>
          <w:rFonts w:ascii="Times New Roman" w:hAnsi="Times New Roman"/>
          <w:b/>
          <w:sz w:val="20"/>
          <w:szCs w:val="20"/>
        </w:rPr>
        <w:t xml:space="preserve"> </w:t>
      </w:r>
      <w:r w:rsidRPr="00597870">
        <w:rPr>
          <w:rFonts w:ascii="Times New Roman" w:hAnsi="Times New Roman"/>
          <w:sz w:val="20"/>
          <w:szCs w:val="20"/>
        </w:rPr>
        <w:t>6. В статье 9 дополнить пунктом 8) следующего содержания: «8) перераспределение бюджетных ассигнований на финансовое обеспечение мероприятий, связанных с предотвращением влияния ухудшения геополитической</w:t>
      </w:r>
      <w:r>
        <w:rPr>
          <w:rFonts w:ascii="Times New Roman" w:hAnsi="Times New Roman"/>
          <w:sz w:val="20"/>
          <w:szCs w:val="20"/>
        </w:rPr>
        <w:t xml:space="preserve"> </w:t>
      </w:r>
      <w:r w:rsidRPr="00597870">
        <w:rPr>
          <w:rFonts w:ascii="Times New Roman" w:hAnsi="Times New Roman"/>
          <w:sz w:val="20"/>
          <w:szCs w:val="20"/>
        </w:rPr>
        <w:t>и экономической ситуации на развитие отраслей экономики, бюджетных ассигнований на иные цели, а также в случае перераспределения бюджетных ассигнований между видами источников финансирования дефицита бюджета.»</w:t>
      </w:r>
      <w:bookmarkEnd w:id="32"/>
      <w:r>
        <w:rPr>
          <w:rFonts w:ascii="Times New Roman" w:hAnsi="Times New Roman"/>
          <w:b/>
          <w:sz w:val="20"/>
          <w:szCs w:val="20"/>
        </w:rPr>
        <w:t xml:space="preserve"> </w:t>
      </w:r>
      <w:r w:rsidRPr="00597870">
        <w:rPr>
          <w:rFonts w:ascii="Times New Roman" w:hAnsi="Times New Roman"/>
          <w:b/>
          <w:sz w:val="20"/>
          <w:szCs w:val="20"/>
        </w:rPr>
        <w:t>Статья 2</w:t>
      </w:r>
      <w:r>
        <w:rPr>
          <w:rFonts w:ascii="Times New Roman" w:hAnsi="Times New Roman"/>
          <w:b/>
          <w:sz w:val="20"/>
          <w:szCs w:val="20"/>
        </w:rPr>
        <w:t xml:space="preserve"> </w:t>
      </w:r>
      <w:r w:rsidRPr="00597870">
        <w:rPr>
          <w:rFonts w:ascii="Times New Roman" w:hAnsi="Times New Roman"/>
          <w:sz w:val="20"/>
          <w:szCs w:val="20"/>
        </w:rPr>
        <w:t>1.Настоящее решение вступает в силу со дня его официального опубликования.</w:t>
      </w:r>
    </w:p>
    <w:p w14:paraId="2988623D" w14:textId="7D6A3671" w:rsidR="00597870" w:rsidRPr="00597870" w:rsidRDefault="00597870" w:rsidP="00597870">
      <w:pPr>
        <w:spacing w:after="0" w:line="240" w:lineRule="auto"/>
        <w:jc w:val="both"/>
        <w:rPr>
          <w:rFonts w:ascii="Times New Roman" w:hAnsi="Times New Roman"/>
          <w:sz w:val="20"/>
          <w:szCs w:val="20"/>
        </w:rPr>
      </w:pPr>
      <w:r w:rsidRPr="00597870">
        <w:rPr>
          <w:rFonts w:ascii="Times New Roman" w:hAnsi="Times New Roman"/>
          <w:sz w:val="20"/>
          <w:szCs w:val="20"/>
        </w:rPr>
        <w:t>Глава Завитинского</w:t>
      </w:r>
      <w:r>
        <w:rPr>
          <w:rFonts w:ascii="Times New Roman" w:hAnsi="Times New Roman"/>
          <w:sz w:val="20"/>
          <w:szCs w:val="20"/>
        </w:rPr>
        <w:t xml:space="preserve"> </w:t>
      </w:r>
      <w:r w:rsidRPr="00597870">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597870">
        <w:rPr>
          <w:rFonts w:ascii="Times New Roman" w:hAnsi="Times New Roman"/>
          <w:sz w:val="20"/>
          <w:szCs w:val="20"/>
        </w:rPr>
        <w:t xml:space="preserve">                                                                                             С.С.Линевич</w:t>
      </w:r>
    </w:p>
    <w:p w14:paraId="049E9F12" w14:textId="5065B2FE" w:rsidR="00FC3C48" w:rsidRPr="00362A71" w:rsidRDefault="00362A71" w:rsidP="00FC3C48">
      <w:pPr>
        <w:spacing w:after="0" w:line="240" w:lineRule="auto"/>
        <w:jc w:val="both"/>
        <w:rPr>
          <w:rFonts w:ascii="Times New Roman" w:hAnsi="Times New Roman" w:cs="Times New Roman"/>
          <w:b/>
          <w:bCs/>
          <w:sz w:val="20"/>
          <w:szCs w:val="20"/>
        </w:rPr>
      </w:pPr>
      <w:r w:rsidRPr="00362A71">
        <w:rPr>
          <w:rFonts w:ascii="Times New Roman" w:hAnsi="Times New Roman" w:cs="Times New Roman"/>
          <w:b/>
          <w:bCs/>
          <w:sz w:val="20"/>
          <w:szCs w:val="20"/>
        </w:rPr>
        <w:t>Приложени</w:t>
      </w:r>
      <w:r w:rsidR="00532B52">
        <w:rPr>
          <w:rFonts w:ascii="Times New Roman" w:hAnsi="Times New Roman" w:cs="Times New Roman"/>
          <w:b/>
          <w:bCs/>
          <w:sz w:val="20"/>
          <w:szCs w:val="20"/>
        </w:rPr>
        <w:t>я</w:t>
      </w:r>
      <w:r w:rsidRPr="00362A71">
        <w:rPr>
          <w:rFonts w:ascii="Times New Roman" w:hAnsi="Times New Roman" w:cs="Times New Roman"/>
          <w:b/>
          <w:bCs/>
          <w:sz w:val="20"/>
          <w:szCs w:val="20"/>
        </w:rPr>
        <w:t xml:space="preserve"> расположены на сайте администрации Завитинского муниципального округа в разделе Документы/НПА</w:t>
      </w:r>
    </w:p>
    <w:p w14:paraId="72648C4A" w14:textId="1666F27D" w:rsidR="00FC3C48" w:rsidRPr="00362A71" w:rsidRDefault="00FC3C48" w:rsidP="00362A71">
      <w:pPr>
        <w:spacing w:after="0" w:line="240" w:lineRule="auto"/>
        <w:jc w:val="both"/>
        <w:rPr>
          <w:rFonts w:ascii="Times New Roman" w:hAnsi="Times New Roman" w:cs="Times New Roman"/>
          <w:sz w:val="20"/>
          <w:szCs w:val="20"/>
        </w:rPr>
      </w:pPr>
    </w:p>
    <w:p w14:paraId="1AE5AFCD" w14:textId="453BA24E" w:rsidR="00362A71" w:rsidRPr="00362A71" w:rsidRDefault="00597870" w:rsidP="00362A71">
      <w:pPr>
        <w:spacing w:after="0" w:line="240" w:lineRule="auto"/>
        <w:jc w:val="both"/>
        <w:rPr>
          <w:rFonts w:ascii="Times New Roman" w:hAnsi="Times New Roman"/>
          <w:b/>
          <w:sz w:val="20"/>
          <w:szCs w:val="20"/>
        </w:rPr>
      </w:pPr>
      <w:r w:rsidRPr="00362A71">
        <w:rPr>
          <w:rFonts w:ascii="Times New Roman" w:hAnsi="Times New Roman" w:cs="Times New Roman"/>
          <w:b/>
          <w:sz w:val="20"/>
          <w:szCs w:val="20"/>
        </w:rPr>
        <w:t>Решение Совета народных депутатов Завитинского муниципального округа от</w:t>
      </w:r>
      <w:r w:rsidR="00362A71" w:rsidRPr="00362A71">
        <w:rPr>
          <w:rFonts w:ascii="Times New Roman" w:hAnsi="Times New Roman" w:cs="Times New Roman"/>
          <w:b/>
          <w:sz w:val="20"/>
          <w:szCs w:val="20"/>
        </w:rPr>
        <w:t xml:space="preserve"> </w:t>
      </w:r>
      <w:r w:rsidR="00362A71" w:rsidRPr="00362A71">
        <w:rPr>
          <w:rFonts w:ascii="Times New Roman" w:hAnsi="Times New Roman"/>
          <w:b/>
          <w:sz w:val="20"/>
          <w:szCs w:val="20"/>
        </w:rPr>
        <w:t xml:space="preserve">28.04.2022 </w:t>
      </w:r>
      <w:r w:rsidR="00362A71" w:rsidRPr="00362A71">
        <w:rPr>
          <w:rFonts w:ascii="Times New Roman" w:hAnsi="Times New Roman"/>
          <w:b/>
          <w:sz w:val="20"/>
          <w:szCs w:val="20"/>
        </w:rPr>
        <w:tab/>
      </w:r>
      <w:r w:rsidR="00362A71" w:rsidRPr="00362A71">
        <w:rPr>
          <w:rFonts w:ascii="Times New Roman" w:hAnsi="Times New Roman"/>
          <w:b/>
          <w:sz w:val="20"/>
          <w:szCs w:val="20"/>
        </w:rPr>
        <w:tab/>
      </w:r>
      <w:r w:rsidR="00362A71" w:rsidRPr="00362A71">
        <w:rPr>
          <w:rFonts w:ascii="Times New Roman" w:hAnsi="Times New Roman"/>
          <w:b/>
          <w:sz w:val="20"/>
          <w:szCs w:val="20"/>
        </w:rPr>
        <w:tab/>
      </w:r>
      <w:r w:rsidR="00362A71" w:rsidRPr="00362A71">
        <w:rPr>
          <w:rFonts w:ascii="Times New Roman" w:hAnsi="Times New Roman"/>
          <w:b/>
          <w:sz w:val="20"/>
          <w:szCs w:val="20"/>
        </w:rPr>
        <w:tab/>
      </w:r>
      <w:r w:rsidR="00362A71" w:rsidRPr="00362A71">
        <w:rPr>
          <w:rFonts w:ascii="Times New Roman" w:hAnsi="Times New Roman"/>
          <w:b/>
          <w:sz w:val="20"/>
          <w:szCs w:val="20"/>
        </w:rPr>
        <w:tab/>
      </w:r>
      <w:r w:rsidR="00362A71" w:rsidRPr="00362A71">
        <w:rPr>
          <w:rFonts w:ascii="Times New Roman" w:hAnsi="Times New Roman"/>
          <w:b/>
          <w:sz w:val="20"/>
          <w:szCs w:val="20"/>
        </w:rPr>
        <w:tab/>
        <w:t xml:space="preserve">      № 105/10</w:t>
      </w:r>
    </w:p>
    <w:p w14:paraId="71A0D964" w14:textId="68909994" w:rsidR="00362A71" w:rsidRPr="007747A6" w:rsidRDefault="00362A71" w:rsidP="007747A6">
      <w:pPr>
        <w:spacing w:after="0" w:line="240" w:lineRule="auto"/>
        <w:jc w:val="both"/>
        <w:rPr>
          <w:rFonts w:ascii="Times New Roman" w:hAnsi="Times New Roman" w:cs="Times New Roman"/>
          <w:b/>
          <w:sz w:val="20"/>
          <w:szCs w:val="20"/>
        </w:rPr>
      </w:pPr>
      <w:r w:rsidRPr="007747A6">
        <w:rPr>
          <w:rFonts w:ascii="Times New Roman" w:hAnsi="Times New Roman" w:cs="Times New Roman"/>
          <w:sz w:val="20"/>
          <w:szCs w:val="20"/>
        </w:rPr>
        <w:t>Об исполнении плана приватизации муниципального имущества Завитинского района за 2019 – 2021 годы</w:t>
      </w:r>
      <w:r w:rsidRPr="007747A6">
        <w:rPr>
          <w:rFonts w:ascii="Times New Roman" w:hAnsi="Times New Roman" w:cs="Times New Roman"/>
          <w:b/>
          <w:sz w:val="20"/>
          <w:szCs w:val="20"/>
        </w:rPr>
        <w:t xml:space="preserve"> </w:t>
      </w:r>
      <w:r w:rsidRPr="007747A6">
        <w:rPr>
          <w:rFonts w:ascii="Times New Roman" w:hAnsi="Times New Roman" w:cs="Times New Roman"/>
          <w:sz w:val="20"/>
          <w:szCs w:val="20"/>
        </w:rPr>
        <w:t>Принято решением Совета народных депутатов Завитинского муниципального округа 27 апреля 2022</w:t>
      </w:r>
      <w:r w:rsidR="007747A6" w:rsidRPr="007747A6">
        <w:rPr>
          <w:rFonts w:ascii="Times New Roman" w:hAnsi="Times New Roman" w:cs="Times New Roman"/>
          <w:b/>
          <w:sz w:val="20"/>
          <w:szCs w:val="20"/>
        </w:rPr>
        <w:t xml:space="preserve"> </w:t>
      </w:r>
      <w:r w:rsidRPr="007747A6">
        <w:rPr>
          <w:rFonts w:ascii="Times New Roman" w:hAnsi="Times New Roman" w:cs="Times New Roman"/>
          <w:sz w:val="20"/>
          <w:szCs w:val="20"/>
        </w:rPr>
        <w:t xml:space="preserve">1. Принять к сведению информацию «Об исполнении плана приватизации муниципального имущества Завитинского района за 2019 – 2021 годы» (прилагается). </w:t>
      </w:r>
      <w:r w:rsidR="007747A6" w:rsidRPr="007747A6">
        <w:rPr>
          <w:rFonts w:ascii="Times New Roman" w:hAnsi="Times New Roman" w:cs="Times New Roman"/>
          <w:b/>
          <w:sz w:val="20"/>
          <w:szCs w:val="20"/>
        </w:rPr>
        <w:t xml:space="preserve"> </w:t>
      </w:r>
      <w:r w:rsidRPr="007747A6">
        <w:rPr>
          <w:rFonts w:ascii="Times New Roman" w:hAnsi="Times New Roman" w:cs="Times New Roman"/>
          <w:sz w:val="20"/>
          <w:szCs w:val="20"/>
        </w:rPr>
        <w:t>2. Настоящее решение вступает в силу после его официального опубликования.</w:t>
      </w:r>
    </w:p>
    <w:p w14:paraId="3FE87D1C" w14:textId="003C5BD3" w:rsidR="00362A71" w:rsidRPr="007747A6" w:rsidRDefault="00362A71" w:rsidP="007747A6">
      <w:pPr>
        <w:spacing w:after="0" w:line="240" w:lineRule="auto"/>
        <w:jc w:val="both"/>
        <w:rPr>
          <w:rFonts w:ascii="Times New Roman" w:hAnsi="Times New Roman" w:cs="Times New Roman"/>
          <w:sz w:val="20"/>
          <w:szCs w:val="20"/>
        </w:rPr>
      </w:pPr>
      <w:r w:rsidRPr="007747A6">
        <w:rPr>
          <w:rFonts w:ascii="Times New Roman" w:hAnsi="Times New Roman" w:cs="Times New Roman"/>
          <w:sz w:val="20"/>
          <w:szCs w:val="20"/>
        </w:rPr>
        <w:t>Глава Завитинского</w:t>
      </w:r>
      <w:r w:rsidR="007747A6" w:rsidRPr="007747A6">
        <w:rPr>
          <w:rFonts w:ascii="Times New Roman" w:hAnsi="Times New Roman" w:cs="Times New Roman"/>
          <w:sz w:val="20"/>
          <w:szCs w:val="20"/>
        </w:rPr>
        <w:t xml:space="preserve"> </w:t>
      </w:r>
      <w:r w:rsidRPr="007747A6">
        <w:rPr>
          <w:rFonts w:ascii="Times New Roman" w:hAnsi="Times New Roman" w:cs="Times New Roman"/>
          <w:sz w:val="20"/>
          <w:szCs w:val="20"/>
        </w:rPr>
        <w:t xml:space="preserve">муниципального округа          </w:t>
      </w:r>
      <w:r w:rsidR="007747A6" w:rsidRPr="007747A6">
        <w:rPr>
          <w:rFonts w:ascii="Times New Roman" w:hAnsi="Times New Roman" w:cs="Times New Roman"/>
          <w:sz w:val="20"/>
          <w:szCs w:val="20"/>
        </w:rPr>
        <w:t xml:space="preserve">              </w:t>
      </w:r>
      <w:r w:rsidRPr="007747A6">
        <w:rPr>
          <w:rFonts w:ascii="Times New Roman" w:hAnsi="Times New Roman" w:cs="Times New Roman"/>
          <w:sz w:val="20"/>
          <w:szCs w:val="20"/>
        </w:rPr>
        <w:t xml:space="preserve">                                                                                              С.С.Линевич</w:t>
      </w:r>
    </w:p>
    <w:p w14:paraId="34C14558" w14:textId="71B68FC4" w:rsidR="007747A6" w:rsidRPr="007747A6" w:rsidRDefault="007747A6" w:rsidP="007747A6">
      <w:pPr>
        <w:widowControl w:val="0"/>
        <w:tabs>
          <w:tab w:val="left" w:pos="2700"/>
        </w:tabs>
        <w:autoSpaceDE w:val="0"/>
        <w:autoSpaceDN w:val="0"/>
        <w:adjustRightInd w:val="0"/>
        <w:spacing w:after="0" w:line="240" w:lineRule="auto"/>
        <w:jc w:val="both"/>
        <w:rPr>
          <w:rFonts w:ascii="Times New Roman" w:hAnsi="Times New Roman" w:cs="Times New Roman"/>
          <w:sz w:val="20"/>
          <w:szCs w:val="20"/>
        </w:rPr>
      </w:pPr>
      <w:r w:rsidRPr="007747A6">
        <w:rPr>
          <w:rFonts w:ascii="Times New Roman" w:hAnsi="Times New Roman" w:cs="Times New Roman"/>
          <w:sz w:val="20"/>
          <w:szCs w:val="20"/>
        </w:rPr>
        <w:t xml:space="preserve">Приложение к решению Совета народных депутатов Завитинского муниципального округа от 28.04.2022 № 105/10 </w:t>
      </w:r>
      <w:r>
        <w:rPr>
          <w:rFonts w:ascii="Times New Roman" w:hAnsi="Times New Roman" w:cs="Times New Roman"/>
          <w:sz w:val="20"/>
          <w:szCs w:val="20"/>
        </w:rPr>
        <w:t xml:space="preserve"> </w:t>
      </w:r>
      <w:r w:rsidRPr="007747A6">
        <w:rPr>
          <w:rFonts w:ascii="Times New Roman" w:hAnsi="Times New Roman" w:cs="Times New Roman"/>
          <w:b/>
          <w:bCs/>
          <w:sz w:val="20"/>
          <w:szCs w:val="20"/>
        </w:rPr>
        <w:t>Об исполнении плана приватизации муниципального имущества Завитинского района за 2019 – 2021 годы</w:t>
      </w:r>
      <w:r>
        <w:rPr>
          <w:rFonts w:ascii="Times New Roman" w:hAnsi="Times New Roman" w:cs="Times New Roman"/>
          <w:b/>
          <w:bCs/>
          <w:sz w:val="20"/>
          <w:szCs w:val="20"/>
        </w:rPr>
        <w:t xml:space="preserve"> </w:t>
      </w:r>
      <w:r w:rsidRPr="007747A6">
        <w:rPr>
          <w:rFonts w:ascii="Times New Roman" w:hAnsi="Times New Roman" w:cs="Times New Roman"/>
          <w:bCs/>
          <w:sz w:val="20"/>
          <w:szCs w:val="20"/>
        </w:rPr>
        <w:t>Решением Завитинского районного Совета народных депутатов от 29.11.2018 № 51/11 утверждён Прогнозный план приватизации муниципального имущества Завитинского района на 2019 – 2021 годы. Решениями районного Совета народных депутатов от 25.04.2019 № 75/14, 24.04.2020 № 115/21, 25.06.2020 № 122/22, 22.04.2021 № 163/29, 25.06.2021 № 172/30, 28.10.2021 № 42/4 в Прогнозный план приватизации были внесены изменения.</w:t>
      </w:r>
      <w:r>
        <w:rPr>
          <w:rFonts w:ascii="Times New Roman" w:hAnsi="Times New Roman" w:cs="Times New Roman"/>
          <w:sz w:val="20"/>
          <w:szCs w:val="20"/>
        </w:rPr>
        <w:t xml:space="preserve"> </w:t>
      </w:r>
      <w:r w:rsidRPr="007747A6">
        <w:rPr>
          <w:rFonts w:ascii="Times New Roman" w:hAnsi="Times New Roman" w:cs="Times New Roman"/>
          <w:bCs/>
          <w:sz w:val="20"/>
          <w:szCs w:val="20"/>
        </w:rPr>
        <w:t>С учётом изменений в Прогнозный план приватизации включены 16 объектов.</w:t>
      </w:r>
      <w:r>
        <w:rPr>
          <w:rFonts w:ascii="Times New Roman" w:hAnsi="Times New Roman" w:cs="Times New Roman"/>
          <w:sz w:val="20"/>
          <w:szCs w:val="20"/>
        </w:rPr>
        <w:t xml:space="preserve"> </w:t>
      </w:r>
      <w:r w:rsidRPr="007747A6">
        <w:rPr>
          <w:rFonts w:ascii="Times New Roman" w:hAnsi="Times New Roman" w:cs="Times New Roman"/>
          <w:sz w:val="20"/>
          <w:szCs w:val="20"/>
        </w:rPr>
        <w:t xml:space="preserve">С целью выполнения Прогнозного плана приватизации в 2019 году было проведено 10 процедур по продаже имущества: 6 аукционов, 4 – посредством публичного предложения; в 2020 году проведено 8 процедур по продаже имущества: 4 аукциона, 3 – посредством публичного предложения, 1 – без объявления цены; в 2021 году проведено 8 </w:t>
      </w:r>
      <w:r w:rsidRPr="007747A6">
        <w:rPr>
          <w:rFonts w:ascii="Times New Roman" w:hAnsi="Times New Roman" w:cs="Times New Roman"/>
          <w:sz w:val="20"/>
          <w:szCs w:val="20"/>
        </w:rPr>
        <w:lastRenderedPageBreak/>
        <w:t>процедур по продаже имущества: 6 аукционов, 2 – посредством публичного предложения.</w:t>
      </w:r>
      <w:r>
        <w:rPr>
          <w:rFonts w:ascii="Times New Roman" w:hAnsi="Times New Roman" w:cs="Times New Roman"/>
          <w:sz w:val="20"/>
          <w:szCs w:val="20"/>
        </w:rPr>
        <w:t xml:space="preserve"> </w:t>
      </w:r>
      <w:r w:rsidRPr="007747A6">
        <w:rPr>
          <w:rFonts w:ascii="Times New Roman" w:hAnsi="Times New Roman" w:cs="Times New Roman"/>
          <w:sz w:val="20"/>
          <w:szCs w:val="20"/>
        </w:rPr>
        <w:t xml:space="preserve">По состоянию на 01 января 2022 года приватизированы 8 объектов. В 2019 году приватизировано 3 объекта: 2 на аукционе, 1 – посредством публичного предложения; в 2020 году приватизировано 5 объектов: 1 – на аукционе, 2- посредством публичного предложения, - без объявления цены; в 2021 году не приватизирован ни один объект. </w:t>
      </w:r>
      <w:r>
        <w:rPr>
          <w:rFonts w:ascii="Times New Roman" w:hAnsi="Times New Roman" w:cs="Times New Roman"/>
          <w:sz w:val="20"/>
          <w:szCs w:val="20"/>
        </w:rPr>
        <w:t xml:space="preserve"> </w:t>
      </w:r>
      <w:r w:rsidRPr="007747A6">
        <w:rPr>
          <w:rFonts w:ascii="Times New Roman" w:hAnsi="Times New Roman" w:cs="Times New Roman"/>
          <w:sz w:val="20"/>
          <w:szCs w:val="20"/>
        </w:rPr>
        <w:t xml:space="preserve">2 объекта исключены из Прогнозного плана приватизации. </w:t>
      </w:r>
      <w:r>
        <w:rPr>
          <w:rFonts w:ascii="Times New Roman" w:hAnsi="Times New Roman" w:cs="Times New Roman"/>
          <w:sz w:val="20"/>
          <w:szCs w:val="20"/>
        </w:rPr>
        <w:t xml:space="preserve"> </w:t>
      </w:r>
      <w:r w:rsidRPr="007747A6">
        <w:rPr>
          <w:rFonts w:ascii="Times New Roman" w:hAnsi="Times New Roman" w:cs="Times New Roman"/>
          <w:sz w:val="20"/>
          <w:szCs w:val="20"/>
        </w:rPr>
        <w:t>Информация о проводимых процедурах и их результатах была опубликована на официальных сайтах «Торги», администрации Завитинского района. С 01.06.2019 торги проводились только в электронной форме через электронную площадку РТС Тендер.</w:t>
      </w:r>
      <w:r>
        <w:rPr>
          <w:rFonts w:ascii="Times New Roman" w:hAnsi="Times New Roman" w:cs="Times New Roman"/>
          <w:sz w:val="20"/>
          <w:szCs w:val="20"/>
        </w:rPr>
        <w:t xml:space="preserve"> </w:t>
      </w:r>
      <w:r w:rsidRPr="007747A6">
        <w:rPr>
          <w:rFonts w:ascii="Times New Roman" w:hAnsi="Times New Roman" w:cs="Times New Roman"/>
          <w:sz w:val="20"/>
          <w:szCs w:val="20"/>
        </w:rPr>
        <w:t>Несмотря на проводимые аукционы не востребованными оказались 6 объектов: 1 - нежилое помещение (2 этаж), расположенное по адресу: г. Завитинск, ул. Мухинская, 55В и 5 единиц транспортных средств, включённые в Прогнозный план приватизации в 2021 году.</w:t>
      </w:r>
      <w:r>
        <w:rPr>
          <w:rFonts w:ascii="Times New Roman" w:hAnsi="Times New Roman" w:cs="Times New Roman"/>
          <w:sz w:val="20"/>
          <w:szCs w:val="20"/>
        </w:rPr>
        <w:t xml:space="preserve"> </w:t>
      </w:r>
      <w:r w:rsidRPr="007747A6">
        <w:rPr>
          <w:rFonts w:ascii="Times New Roman" w:hAnsi="Times New Roman" w:cs="Times New Roman"/>
          <w:sz w:val="20"/>
          <w:szCs w:val="20"/>
        </w:rPr>
        <w:t>Общий доход от приватизации муниципального имущества</w:t>
      </w:r>
      <w:r>
        <w:rPr>
          <w:rFonts w:ascii="Times New Roman" w:hAnsi="Times New Roman" w:cs="Times New Roman"/>
          <w:sz w:val="20"/>
          <w:szCs w:val="20"/>
        </w:rPr>
        <w:t xml:space="preserve"> </w:t>
      </w:r>
      <w:r w:rsidRPr="007747A6">
        <w:rPr>
          <w:rFonts w:ascii="Times New Roman" w:hAnsi="Times New Roman" w:cs="Times New Roman"/>
          <w:sz w:val="20"/>
          <w:szCs w:val="20"/>
        </w:rPr>
        <w:t>Завитинского района за 2019 – 2021 годы составил – 1 875,25 тыс. руб. при прогнозном плане 5 730,0 тыс. руб.</w:t>
      </w:r>
      <w:r>
        <w:rPr>
          <w:rFonts w:ascii="Times New Roman" w:hAnsi="Times New Roman" w:cs="Times New Roman"/>
          <w:sz w:val="20"/>
          <w:szCs w:val="20"/>
        </w:rPr>
        <w:t xml:space="preserve"> </w:t>
      </w:r>
      <w:r w:rsidRPr="007747A6">
        <w:rPr>
          <w:rFonts w:ascii="Times New Roman" w:hAnsi="Times New Roman" w:cs="Times New Roman"/>
          <w:b/>
          <w:sz w:val="20"/>
          <w:szCs w:val="20"/>
        </w:rPr>
        <w:t>РАСШИФРОВКА к информации о приватизации имущества, находящегося в собственности ЗАВИТИНСКОГО района, за период с 01.01.2019 по 01.10.2020</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977"/>
        <w:gridCol w:w="1843"/>
        <w:gridCol w:w="1417"/>
        <w:gridCol w:w="1276"/>
        <w:gridCol w:w="1417"/>
        <w:gridCol w:w="1701"/>
      </w:tblGrid>
      <w:tr w:rsidR="007747A6" w:rsidRPr="007747A6" w14:paraId="022679B6" w14:textId="77777777" w:rsidTr="007747A6">
        <w:trPr>
          <w:trHeight w:val="910"/>
        </w:trPr>
        <w:tc>
          <w:tcPr>
            <w:tcW w:w="284" w:type="dxa"/>
            <w:shd w:val="clear" w:color="auto" w:fill="auto"/>
          </w:tcPr>
          <w:p w14:paraId="758E1CA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п/п</w:t>
            </w:r>
          </w:p>
          <w:p w14:paraId="67EF25A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p>
        </w:tc>
        <w:tc>
          <w:tcPr>
            <w:tcW w:w="2977" w:type="dxa"/>
            <w:shd w:val="clear" w:color="auto" w:fill="auto"/>
          </w:tcPr>
          <w:p w14:paraId="5C83C3B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Наименование объекта, площадь, адрес</w:t>
            </w:r>
          </w:p>
        </w:tc>
        <w:tc>
          <w:tcPr>
            <w:tcW w:w="1843" w:type="dxa"/>
            <w:shd w:val="clear" w:color="auto" w:fill="auto"/>
          </w:tcPr>
          <w:p w14:paraId="45F92E9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Решение РСНД о включении в Прогнозный план приватизации</w:t>
            </w:r>
          </w:p>
        </w:tc>
        <w:tc>
          <w:tcPr>
            <w:tcW w:w="1417" w:type="dxa"/>
            <w:shd w:val="clear" w:color="auto" w:fill="auto"/>
          </w:tcPr>
          <w:p w14:paraId="037CECD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Оценочная стоимость, руб.</w:t>
            </w:r>
          </w:p>
        </w:tc>
        <w:tc>
          <w:tcPr>
            <w:tcW w:w="1276" w:type="dxa"/>
            <w:shd w:val="clear" w:color="auto" w:fill="auto"/>
          </w:tcPr>
          <w:p w14:paraId="6A95A38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Дата привати-зации, покупатель</w:t>
            </w:r>
          </w:p>
        </w:tc>
        <w:tc>
          <w:tcPr>
            <w:tcW w:w="1417" w:type="dxa"/>
            <w:shd w:val="clear" w:color="auto" w:fill="auto"/>
          </w:tcPr>
          <w:p w14:paraId="09AE71B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Способ приватизации</w:t>
            </w:r>
          </w:p>
        </w:tc>
        <w:tc>
          <w:tcPr>
            <w:tcW w:w="1701" w:type="dxa"/>
            <w:shd w:val="clear" w:color="auto" w:fill="auto"/>
          </w:tcPr>
          <w:p w14:paraId="044C676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Поступление денежных средств от приватизации</w:t>
            </w:r>
          </w:p>
        </w:tc>
      </w:tr>
      <w:tr w:rsidR="007747A6" w:rsidRPr="007747A6" w14:paraId="414EBAED" w14:textId="77777777" w:rsidTr="007747A6">
        <w:tc>
          <w:tcPr>
            <w:tcW w:w="284" w:type="dxa"/>
            <w:shd w:val="clear" w:color="auto" w:fill="auto"/>
          </w:tcPr>
          <w:p w14:paraId="1917F89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1</w:t>
            </w:r>
          </w:p>
        </w:tc>
        <w:tc>
          <w:tcPr>
            <w:tcW w:w="2977" w:type="dxa"/>
            <w:shd w:val="clear" w:color="auto" w:fill="auto"/>
          </w:tcPr>
          <w:p w14:paraId="47A75DB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Здание ПУ № 29 общей площадью 1533,5 кв.м., г. Завитинск, ул. Красноармейская, 56</w:t>
            </w:r>
          </w:p>
        </w:tc>
        <w:tc>
          <w:tcPr>
            <w:tcW w:w="1843" w:type="dxa"/>
            <w:shd w:val="clear" w:color="auto" w:fill="auto"/>
          </w:tcPr>
          <w:p w14:paraId="7AC234A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4CDE214D" w14:textId="014F65F2"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00B0688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15 000 000,00</w:t>
            </w:r>
          </w:p>
        </w:tc>
        <w:tc>
          <w:tcPr>
            <w:tcW w:w="4394" w:type="dxa"/>
            <w:gridSpan w:val="3"/>
            <w:shd w:val="clear" w:color="auto" w:fill="auto"/>
          </w:tcPr>
          <w:p w14:paraId="0AA6EFEB"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Здание исключено из плана приватизации решением от 25.06.2020 № 122/22</w:t>
            </w:r>
          </w:p>
        </w:tc>
      </w:tr>
      <w:tr w:rsidR="007747A6" w:rsidRPr="007747A6" w14:paraId="163BC2E3" w14:textId="77777777" w:rsidTr="007747A6">
        <w:tc>
          <w:tcPr>
            <w:tcW w:w="284" w:type="dxa"/>
            <w:shd w:val="clear" w:color="auto" w:fill="auto"/>
          </w:tcPr>
          <w:p w14:paraId="0465F00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2</w:t>
            </w:r>
          </w:p>
        </w:tc>
        <w:tc>
          <w:tcPr>
            <w:tcW w:w="2977" w:type="dxa"/>
            <w:shd w:val="clear" w:color="auto" w:fill="auto"/>
          </w:tcPr>
          <w:p w14:paraId="55B6EBB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Помещение стоматологической поликлиники с земельным участком, расположенное по адресу: г. Завитинск, ул. Куйбышева, 1 Б.</w:t>
            </w:r>
          </w:p>
        </w:tc>
        <w:tc>
          <w:tcPr>
            <w:tcW w:w="1843" w:type="dxa"/>
            <w:shd w:val="clear" w:color="auto" w:fill="auto"/>
          </w:tcPr>
          <w:p w14:paraId="657D2F1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0E84188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7CAE2CC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2 500 000,00</w:t>
            </w:r>
          </w:p>
        </w:tc>
        <w:tc>
          <w:tcPr>
            <w:tcW w:w="1276" w:type="dxa"/>
            <w:shd w:val="clear" w:color="auto" w:fill="auto"/>
          </w:tcPr>
          <w:p w14:paraId="40F9263D"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30.04.2019</w:t>
            </w:r>
          </w:p>
          <w:p w14:paraId="313CB885"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Амурский областной союз потребительских обществ</w:t>
            </w:r>
          </w:p>
        </w:tc>
        <w:tc>
          <w:tcPr>
            <w:tcW w:w="1417" w:type="dxa"/>
            <w:shd w:val="clear" w:color="auto" w:fill="auto"/>
          </w:tcPr>
          <w:p w14:paraId="017F8F4D"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Публичное предложение</w:t>
            </w:r>
          </w:p>
        </w:tc>
        <w:tc>
          <w:tcPr>
            <w:tcW w:w="1701" w:type="dxa"/>
            <w:shd w:val="clear" w:color="auto" w:fill="auto"/>
          </w:tcPr>
          <w:p w14:paraId="15A92D4E"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1 380 500,00</w:t>
            </w:r>
          </w:p>
        </w:tc>
      </w:tr>
      <w:tr w:rsidR="007747A6" w:rsidRPr="007747A6" w14:paraId="22C7A42B" w14:textId="77777777" w:rsidTr="007747A6">
        <w:tc>
          <w:tcPr>
            <w:tcW w:w="284" w:type="dxa"/>
            <w:shd w:val="clear" w:color="auto" w:fill="auto"/>
          </w:tcPr>
          <w:p w14:paraId="0DB02A4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3</w:t>
            </w:r>
          </w:p>
        </w:tc>
        <w:tc>
          <w:tcPr>
            <w:tcW w:w="2977" w:type="dxa"/>
            <w:shd w:val="clear" w:color="auto" w:fill="auto"/>
          </w:tcPr>
          <w:p w14:paraId="3A52197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Нежилое помещение (2 этаж) общей площадью 145,7 кв. м. г. Завитинск, ул. Мухинская, 55 В.</w:t>
            </w:r>
          </w:p>
        </w:tc>
        <w:tc>
          <w:tcPr>
            <w:tcW w:w="1843" w:type="dxa"/>
            <w:shd w:val="clear" w:color="auto" w:fill="auto"/>
          </w:tcPr>
          <w:p w14:paraId="7AA84A4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2537609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5880401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1 000 000,00</w:t>
            </w:r>
          </w:p>
        </w:tc>
        <w:tc>
          <w:tcPr>
            <w:tcW w:w="1276" w:type="dxa"/>
            <w:shd w:val="clear" w:color="auto" w:fill="auto"/>
          </w:tcPr>
          <w:p w14:paraId="4B269827"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22A7F10D"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1FD7543E"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3B472E6E" w14:textId="77777777" w:rsidTr="007747A6">
        <w:tc>
          <w:tcPr>
            <w:tcW w:w="284" w:type="dxa"/>
            <w:shd w:val="clear" w:color="auto" w:fill="auto"/>
          </w:tcPr>
          <w:p w14:paraId="5FF1D0B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4</w:t>
            </w:r>
          </w:p>
        </w:tc>
        <w:tc>
          <w:tcPr>
            <w:tcW w:w="2977" w:type="dxa"/>
            <w:shd w:val="clear" w:color="auto" w:fill="auto"/>
          </w:tcPr>
          <w:p w14:paraId="5AE03D0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Имущественный комплекс, г. Завитинск, ул. Луговая, 12, включающий в себя:</w:t>
            </w:r>
          </w:p>
          <w:p w14:paraId="6791A20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здание весовой 25,9 кв.м.;</w:t>
            </w:r>
          </w:p>
          <w:p w14:paraId="590310F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здание гаража 368,2 кв.м.;</w:t>
            </w:r>
          </w:p>
          <w:p w14:paraId="65AE7C5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здание котельной 44,7 кв.м.;</w:t>
            </w:r>
          </w:p>
          <w:p w14:paraId="71E500A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здание проходной 23 кв.м.;</w:t>
            </w:r>
          </w:p>
          <w:p w14:paraId="7957DC5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земельный участок 33847 кв.м., кадастровый номер 28:12:010101:34</w:t>
            </w:r>
          </w:p>
        </w:tc>
        <w:tc>
          <w:tcPr>
            <w:tcW w:w="1843" w:type="dxa"/>
            <w:shd w:val="clear" w:color="auto" w:fill="auto"/>
          </w:tcPr>
          <w:p w14:paraId="3AACDA3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143D078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0457078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r w:rsidRPr="007747A6">
              <w:rPr>
                <w:rFonts w:ascii="Times New Roman" w:hAnsi="Times New Roman" w:cs="Times New Roman"/>
                <w:b/>
                <w:sz w:val="18"/>
                <w:szCs w:val="18"/>
              </w:rPr>
              <w:t>1 500 000,00</w:t>
            </w:r>
          </w:p>
          <w:p w14:paraId="718C438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p w14:paraId="2D0764D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50 000,00</w:t>
            </w:r>
          </w:p>
          <w:p w14:paraId="0FB45B0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p w14:paraId="1514197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850 000,00</w:t>
            </w:r>
          </w:p>
          <w:p w14:paraId="3F21DDD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p w14:paraId="11488BB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300 000,00</w:t>
            </w:r>
          </w:p>
          <w:p w14:paraId="2725136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p w14:paraId="5465E5B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100 000,00</w:t>
            </w:r>
          </w:p>
          <w:p w14:paraId="642A065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p w14:paraId="3B41997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200 000,00</w:t>
            </w:r>
          </w:p>
        </w:tc>
        <w:tc>
          <w:tcPr>
            <w:tcW w:w="4394" w:type="dxa"/>
            <w:gridSpan w:val="3"/>
            <w:shd w:val="clear" w:color="auto" w:fill="auto"/>
          </w:tcPr>
          <w:p w14:paraId="5EAA0323" w14:textId="77777777" w:rsidR="007747A6" w:rsidRPr="00532B52"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532B52">
              <w:rPr>
                <w:rFonts w:ascii="Times New Roman" w:hAnsi="Times New Roman" w:cs="Times New Roman"/>
                <w:bCs/>
                <w:sz w:val="18"/>
                <w:szCs w:val="18"/>
              </w:rPr>
              <w:t>Объекты исключены из плана приватизации решением от 22.04.2021 № 163/29</w:t>
            </w:r>
          </w:p>
        </w:tc>
      </w:tr>
      <w:tr w:rsidR="007747A6" w:rsidRPr="007747A6" w14:paraId="1DD8C1C1" w14:textId="77777777" w:rsidTr="007747A6">
        <w:tc>
          <w:tcPr>
            <w:tcW w:w="284" w:type="dxa"/>
            <w:shd w:val="clear" w:color="auto" w:fill="auto"/>
          </w:tcPr>
          <w:p w14:paraId="34CD0E3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5</w:t>
            </w:r>
          </w:p>
        </w:tc>
        <w:tc>
          <w:tcPr>
            <w:tcW w:w="2977" w:type="dxa"/>
            <w:shd w:val="clear" w:color="auto" w:fill="auto"/>
          </w:tcPr>
          <w:p w14:paraId="39A6850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Бульдозер ДЗ-110, 1991 г.в., паспорт самоходной машины ВА 976009</w:t>
            </w:r>
          </w:p>
        </w:tc>
        <w:tc>
          <w:tcPr>
            <w:tcW w:w="1843" w:type="dxa"/>
            <w:shd w:val="clear" w:color="auto" w:fill="auto"/>
          </w:tcPr>
          <w:p w14:paraId="4449665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4EE7A51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27B557D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150 000,00</w:t>
            </w:r>
          </w:p>
        </w:tc>
        <w:tc>
          <w:tcPr>
            <w:tcW w:w="1276" w:type="dxa"/>
            <w:shd w:val="clear" w:color="auto" w:fill="auto"/>
          </w:tcPr>
          <w:p w14:paraId="72F8CAC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13.03.2019 ООО «Мета-Лайн»</w:t>
            </w:r>
          </w:p>
        </w:tc>
        <w:tc>
          <w:tcPr>
            <w:tcW w:w="1417" w:type="dxa"/>
            <w:shd w:val="clear" w:color="auto" w:fill="auto"/>
          </w:tcPr>
          <w:p w14:paraId="4D88C43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Аукцион</w:t>
            </w:r>
          </w:p>
        </w:tc>
        <w:tc>
          <w:tcPr>
            <w:tcW w:w="1701" w:type="dxa"/>
            <w:shd w:val="clear" w:color="auto" w:fill="auto"/>
          </w:tcPr>
          <w:p w14:paraId="12DC05D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157 000,00</w:t>
            </w:r>
          </w:p>
        </w:tc>
      </w:tr>
      <w:tr w:rsidR="007747A6" w:rsidRPr="007747A6" w14:paraId="5E35E1F8" w14:textId="77777777" w:rsidTr="007747A6">
        <w:tc>
          <w:tcPr>
            <w:tcW w:w="284" w:type="dxa"/>
            <w:shd w:val="clear" w:color="auto" w:fill="auto"/>
          </w:tcPr>
          <w:p w14:paraId="1F8DC8E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6</w:t>
            </w:r>
          </w:p>
        </w:tc>
        <w:tc>
          <w:tcPr>
            <w:tcW w:w="2977" w:type="dxa"/>
            <w:shd w:val="clear" w:color="auto" w:fill="auto"/>
          </w:tcPr>
          <w:p w14:paraId="1D60295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Имущественный комплекс, включающий в себя:</w:t>
            </w:r>
          </w:p>
          <w:p w14:paraId="0D1DF08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Дупликатор цифровой RICOH JP 3000;</w:t>
            </w:r>
          </w:p>
          <w:p w14:paraId="50A043C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Крышка стекла оригинала JP 5500/ JP8000/ JP8500;</w:t>
            </w:r>
          </w:p>
          <w:p w14:paraId="2F55FF7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-Копировальный аппарат Kyocera Mita КМ-1650;</w:t>
            </w:r>
          </w:p>
          <w:p w14:paraId="11374D7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Брошюровальная машина МАСАТ СМ 600;</w:t>
            </w:r>
          </w:p>
          <w:p w14:paraId="11A33C5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Ламинатор Н</w:t>
            </w:r>
            <w:r w:rsidRPr="007747A6">
              <w:rPr>
                <w:rFonts w:ascii="Times New Roman" w:hAnsi="Times New Roman" w:cs="Times New Roman"/>
                <w:sz w:val="18"/>
                <w:szCs w:val="18"/>
                <w:lang w:val="en-US"/>
              </w:rPr>
              <w:t>uanda</w:t>
            </w:r>
            <w:r w:rsidRPr="007747A6">
              <w:rPr>
                <w:rFonts w:ascii="Times New Roman" w:hAnsi="Times New Roman" w:cs="Times New Roman"/>
                <w:sz w:val="18"/>
                <w:szCs w:val="18"/>
              </w:rPr>
              <w:t xml:space="preserve"> </w:t>
            </w:r>
            <w:r w:rsidRPr="007747A6">
              <w:rPr>
                <w:rFonts w:ascii="Times New Roman" w:hAnsi="Times New Roman" w:cs="Times New Roman"/>
                <w:sz w:val="18"/>
                <w:szCs w:val="18"/>
                <w:lang w:val="en-US"/>
              </w:rPr>
              <w:t>iso</w:t>
            </w:r>
            <w:r w:rsidRPr="007747A6">
              <w:rPr>
                <w:rFonts w:ascii="Times New Roman" w:hAnsi="Times New Roman" w:cs="Times New Roman"/>
                <w:sz w:val="18"/>
                <w:szCs w:val="18"/>
              </w:rPr>
              <w:t xml:space="preserve"> 9002;</w:t>
            </w:r>
          </w:p>
          <w:p w14:paraId="3E4E062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xml:space="preserve">- Ризограф </w:t>
            </w:r>
            <w:r w:rsidRPr="007747A6">
              <w:rPr>
                <w:rFonts w:ascii="Times New Roman" w:hAnsi="Times New Roman" w:cs="Times New Roman"/>
                <w:sz w:val="18"/>
                <w:szCs w:val="18"/>
                <w:lang w:val="en-US"/>
              </w:rPr>
              <w:t>CR</w:t>
            </w:r>
            <w:r w:rsidRPr="007747A6">
              <w:rPr>
                <w:rFonts w:ascii="Times New Roman" w:hAnsi="Times New Roman" w:cs="Times New Roman"/>
                <w:sz w:val="18"/>
                <w:szCs w:val="18"/>
              </w:rPr>
              <w:t>161</w:t>
            </w:r>
            <w:r w:rsidRPr="007747A6">
              <w:rPr>
                <w:rFonts w:ascii="Times New Roman" w:hAnsi="Times New Roman" w:cs="Times New Roman"/>
                <w:sz w:val="18"/>
                <w:szCs w:val="18"/>
                <w:lang w:val="en-US"/>
              </w:rPr>
              <w:t>EP</w:t>
            </w:r>
          </w:p>
        </w:tc>
        <w:tc>
          <w:tcPr>
            <w:tcW w:w="1843" w:type="dxa"/>
            <w:shd w:val="clear" w:color="auto" w:fill="auto"/>
          </w:tcPr>
          <w:p w14:paraId="524FFE3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29.11.2018 </w:t>
            </w:r>
          </w:p>
          <w:p w14:paraId="61D9105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51/11</w:t>
            </w:r>
          </w:p>
        </w:tc>
        <w:tc>
          <w:tcPr>
            <w:tcW w:w="1417" w:type="dxa"/>
            <w:shd w:val="clear" w:color="auto" w:fill="auto"/>
          </w:tcPr>
          <w:p w14:paraId="5F55FEC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5 000,00</w:t>
            </w:r>
          </w:p>
        </w:tc>
        <w:tc>
          <w:tcPr>
            <w:tcW w:w="1276" w:type="dxa"/>
            <w:shd w:val="clear" w:color="auto" w:fill="auto"/>
          </w:tcPr>
          <w:p w14:paraId="011BF23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13.03.2019 Илюшко Е.В.</w:t>
            </w:r>
          </w:p>
        </w:tc>
        <w:tc>
          <w:tcPr>
            <w:tcW w:w="1417" w:type="dxa"/>
            <w:shd w:val="clear" w:color="auto" w:fill="auto"/>
          </w:tcPr>
          <w:p w14:paraId="2827B3E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Аукцион</w:t>
            </w:r>
          </w:p>
        </w:tc>
        <w:tc>
          <w:tcPr>
            <w:tcW w:w="1701" w:type="dxa"/>
            <w:shd w:val="clear" w:color="auto" w:fill="auto"/>
          </w:tcPr>
          <w:p w14:paraId="162D2D7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5 250,00</w:t>
            </w:r>
          </w:p>
        </w:tc>
      </w:tr>
      <w:tr w:rsidR="007747A6" w:rsidRPr="007747A6" w14:paraId="4BF17742" w14:textId="77777777" w:rsidTr="007747A6">
        <w:tc>
          <w:tcPr>
            <w:tcW w:w="284" w:type="dxa"/>
            <w:shd w:val="clear" w:color="auto" w:fill="auto"/>
          </w:tcPr>
          <w:p w14:paraId="542ABDF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7</w:t>
            </w:r>
          </w:p>
        </w:tc>
        <w:tc>
          <w:tcPr>
            <w:tcW w:w="2977" w:type="dxa"/>
            <w:shd w:val="clear" w:color="auto" w:fill="auto"/>
          </w:tcPr>
          <w:p w14:paraId="06C6D79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ПАЗ 3206-110-70, 2008 г.в., автобус для перевозки детей (МБОУ СОШ № 1)</w:t>
            </w:r>
          </w:p>
        </w:tc>
        <w:tc>
          <w:tcPr>
            <w:tcW w:w="1843" w:type="dxa"/>
            <w:shd w:val="clear" w:color="auto" w:fill="auto"/>
          </w:tcPr>
          <w:p w14:paraId="1548B4E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25.04.2019</w:t>
            </w:r>
          </w:p>
          <w:p w14:paraId="2151235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75/14</w:t>
            </w:r>
          </w:p>
        </w:tc>
        <w:tc>
          <w:tcPr>
            <w:tcW w:w="1417" w:type="dxa"/>
            <w:shd w:val="clear" w:color="auto" w:fill="auto"/>
          </w:tcPr>
          <w:p w14:paraId="40C497A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240 000,00</w:t>
            </w:r>
          </w:p>
        </w:tc>
        <w:tc>
          <w:tcPr>
            <w:tcW w:w="1276" w:type="dxa"/>
            <w:shd w:val="clear" w:color="auto" w:fill="auto"/>
          </w:tcPr>
          <w:p w14:paraId="50FA57C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30.04.2020 Мельник Ю.П.</w:t>
            </w:r>
          </w:p>
        </w:tc>
        <w:tc>
          <w:tcPr>
            <w:tcW w:w="1417" w:type="dxa"/>
            <w:shd w:val="clear" w:color="auto" w:fill="auto"/>
          </w:tcPr>
          <w:p w14:paraId="2F06480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Публичное предложение</w:t>
            </w:r>
          </w:p>
        </w:tc>
        <w:tc>
          <w:tcPr>
            <w:tcW w:w="1701" w:type="dxa"/>
            <w:shd w:val="clear" w:color="auto" w:fill="auto"/>
          </w:tcPr>
          <w:p w14:paraId="1F06337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120 000,00</w:t>
            </w:r>
          </w:p>
        </w:tc>
      </w:tr>
      <w:tr w:rsidR="007747A6" w:rsidRPr="007747A6" w14:paraId="129A509D" w14:textId="77777777" w:rsidTr="007747A6">
        <w:tc>
          <w:tcPr>
            <w:tcW w:w="284" w:type="dxa"/>
            <w:shd w:val="clear" w:color="auto" w:fill="auto"/>
          </w:tcPr>
          <w:p w14:paraId="0978F1B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8</w:t>
            </w:r>
          </w:p>
        </w:tc>
        <w:tc>
          <w:tcPr>
            <w:tcW w:w="2977" w:type="dxa"/>
            <w:shd w:val="clear" w:color="auto" w:fill="auto"/>
          </w:tcPr>
          <w:p w14:paraId="7FDD27E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xml:space="preserve">Имущество: </w:t>
            </w:r>
          </w:p>
          <w:p w14:paraId="624FEA5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xml:space="preserve">г. Завитинск военный городок 12: </w:t>
            </w:r>
          </w:p>
          <w:p w14:paraId="2EDE9C9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нежилое здание водонасосной станции № 92 34,4 кв.м.;</w:t>
            </w:r>
          </w:p>
          <w:p w14:paraId="2D295C0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нежилое здание станции перекачки 38 кв.м.;</w:t>
            </w:r>
          </w:p>
          <w:p w14:paraId="26BBCA2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сооружение ВЛЭП 6 кВт 0,8 км,;</w:t>
            </w:r>
          </w:p>
          <w:p w14:paraId="0D47766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сооружение КЛЭП 0,4 кВт 0,14 км;</w:t>
            </w:r>
          </w:p>
          <w:p w14:paraId="0995989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сооружение КЛЭП 6 кВт 0,15 км;</w:t>
            </w:r>
          </w:p>
          <w:p w14:paraId="4B0BD6E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сооружение сети водоснабжения 400,2 м;</w:t>
            </w:r>
          </w:p>
          <w:p w14:paraId="203F89E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 сооружение сети канализации 800 м</w:t>
            </w:r>
          </w:p>
        </w:tc>
        <w:tc>
          <w:tcPr>
            <w:tcW w:w="1843" w:type="dxa"/>
            <w:shd w:val="clear" w:color="auto" w:fill="auto"/>
          </w:tcPr>
          <w:p w14:paraId="40990DD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24.04.2020 </w:t>
            </w:r>
          </w:p>
          <w:p w14:paraId="4AB41B0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115/21</w:t>
            </w:r>
          </w:p>
        </w:tc>
        <w:tc>
          <w:tcPr>
            <w:tcW w:w="1417" w:type="dxa"/>
            <w:shd w:val="clear" w:color="auto" w:fill="auto"/>
          </w:tcPr>
          <w:p w14:paraId="7A7D273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50 000,00</w:t>
            </w:r>
          </w:p>
        </w:tc>
        <w:tc>
          <w:tcPr>
            <w:tcW w:w="1276" w:type="dxa"/>
            <w:shd w:val="clear" w:color="auto" w:fill="auto"/>
          </w:tcPr>
          <w:p w14:paraId="2E57579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29.05.2020 Джаббаров Х.Г.</w:t>
            </w:r>
          </w:p>
        </w:tc>
        <w:tc>
          <w:tcPr>
            <w:tcW w:w="1417" w:type="dxa"/>
            <w:shd w:val="clear" w:color="auto" w:fill="auto"/>
          </w:tcPr>
          <w:p w14:paraId="67C8A64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Аукцион</w:t>
            </w:r>
          </w:p>
        </w:tc>
        <w:tc>
          <w:tcPr>
            <w:tcW w:w="1701" w:type="dxa"/>
            <w:shd w:val="clear" w:color="auto" w:fill="auto"/>
          </w:tcPr>
          <w:p w14:paraId="17A0E5B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55 000,00</w:t>
            </w:r>
          </w:p>
        </w:tc>
      </w:tr>
      <w:tr w:rsidR="007747A6" w:rsidRPr="007747A6" w14:paraId="77D49A67" w14:textId="77777777" w:rsidTr="007747A6">
        <w:tc>
          <w:tcPr>
            <w:tcW w:w="284" w:type="dxa"/>
            <w:shd w:val="clear" w:color="auto" w:fill="auto"/>
          </w:tcPr>
          <w:p w14:paraId="45135F6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9</w:t>
            </w:r>
          </w:p>
        </w:tc>
        <w:tc>
          <w:tcPr>
            <w:tcW w:w="2977" w:type="dxa"/>
            <w:shd w:val="clear" w:color="auto" w:fill="auto"/>
          </w:tcPr>
          <w:p w14:paraId="1340512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Автомобиль ГАЗ 3102, 2001 г.в.</w:t>
            </w:r>
          </w:p>
        </w:tc>
        <w:tc>
          <w:tcPr>
            <w:tcW w:w="1843" w:type="dxa"/>
            <w:shd w:val="clear" w:color="auto" w:fill="auto"/>
          </w:tcPr>
          <w:p w14:paraId="25772C3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24.04.2020 </w:t>
            </w:r>
          </w:p>
          <w:p w14:paraId="67E870B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115/21</w:t>
            </w:r>
          </w:p>
        </w:tc>
        <w:tc>
          <w:tcPr>
            <w:tcW w:w="1417" w:type="dxa"/>
            <w:shd w:val="clear" w:color="auto" w:fill="auto"/>
          </w:tcPr>
          <w:p w14:paraId="5B39909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70 000,00</w:t>
            </w:r>
          </w:p>
        </w:tc>
        <w:tc>
          <w:tcPr>
            <w:tcW w:w="1276" w:type="dxa"/>
            <w:shd w:val="clear" w:color="auto" w:fill="auto"/>
          </w:tcPr>
          <w:p w14:paraId="4A6D0F2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22.09.2020 Колесников П.Н.</w:t>
            </w:r>
          </w:p>
        </w:tc>
        <w:tc>
          <w:tcPr>
            <w:tcW w:w="1417" w:type="dxa"/>
            <w:shd w:val="clear" w:color="auto" w:fill="auto"/>
          </w:tcPr>
          <w:p w14:paraId="54EC2A2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Без объявления цены</w:t>
            </w:r>
          </w:p>
        </w:tc>
        <w:tc>
          <w:tcPr>
            <w:tcW w:w="1701" w:type="dxa"/>
            <w:shd w:val="clear" w:color="auto" w:fill="auto"/>
          </w:tcPr>
          <w:p w14:paraId="03192CB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25 000,00</w:t>
            </w:r>
          </w:p>
        </w:tc>
      </w:tr>
      <w:tr w:rsidR="007747A6" w:rsidRPr="007747A6" w14:paraId="4CFD8807" w14:textId="77777777" w:rsidTr="007747A6">
        <w:tc>
          <w:tcPr>
            <w:tcW w:w="284" w:type="dxa"/>
            <w:shd w:val="clear" w:color="auto" w:fill="auto"/>
          </w:tcPr>
          <w:p w14:paraId="3234574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lastRenderedPageBreak/>
              <w:t>10</w:t>
            </w:r>
          </w:p>
        </w:tc>
        <w:tc>
          <w:tcPr>
            <w:tcW w:w="2977" w:type="dxa"/>
            <w:shd w:val="clear" w:color="auto" w:fill="auto"/>
          </w:tcPr>
          <w:p w14:paraId="1D054B4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Автомобиль ГАЗ-3110, 2000 г.в.</w:t>
            </w:r>
          </w:p>
        </w:tc>
        <w:tc>
          <w:tcPr>
            <w:tcW w:w="1843" w:type="dxa"/>
            <w:shd w:val="clear" w:color="auto" w:fill="auto"/>
          </w:tcPr>
          <w:p w14:paraId="6F25F91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xml:space="preserve">24.04.2020 </w:t>
            </w:r>
          </w:p>
          <w:p w14:paraId="1ED21C2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115/21</w:t>
            </w:r>
          </w:p>
        </w:tc>
        <w:tc>
          <w:tcPr>
            <w:tcW w:w="1417" w:type="dxa"/>
            <w:shd w:val="clear" w:color="auto" w:fill="auto"/>
          </w:tcPr>
          <w:p w14:paraId="7D8F0FE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65 000,00</w:t>
            </w:r>
          </w:p>
        </w:tc>
        <w:tc>
          <w:tcPr>
            <w:tcW w:w="1276" w:type="dxa"/>
            <w:shd w:val="clear" w:color="auto" w:fill="auto"/>
          </w:tcPr>
          <w:p w14:paraId="74622E4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22.09.2020 Скворцов В.Н.</w:t>
            </w:r>
          </w:p>
        </w:tc>
        <w:tc>
          <w:tcPr>
            <w:tcW w:w="1417" w:type="dxa"/>
            <w:shd w:val="clear" w:color="auto" w:fill="auto"/>
          </w:tcPr>
          <w:p w14:paraId="7595D19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Без объявления цены</w:t>
            </w:r>
          </w:p>
        </w:tc>
        <w:tc>
          <w:tcPr>
            <w:tcW w:w="1701" w:type="dxa"/>
            <w:shd w:val="clear" w:color="auto" w:fill="auto"/>
          </w:tcPr>
          <w:p w14:paraId="0F97C8C3"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32 500,00</w:t>
            </w:r>
          </w:p>
        </w:tc>
      </w:tr>
      <w:tr w:rsidR="007747A6" w:rsidRPr="007747A6" w14:paraId="7EA3DDEB" w14:textId="77777777" w:rsidTr="007747A6">
        <w:tc>
          <w:tcPr>
            <w:tcW w:w="284" w:type="dxa"/>
            <w:shd w:val="clear" w:color="auto" w:fill="auto"/>
          </w:tcPr>
          <w:p w14:paraId="35584E4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11</w:t>
            </w:r>
          </w:p>
        </w:tc>
        <w:tc>
          <w:tcPr>
            <w:tcW w:w="2977" w:type="dxa"/>
            <w:shd w:val="clear" w:color="auto" w:fill="auto"/>
          </w:tcPr>
          <w:p w14:paraId="17C0F76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ПАЗ 32053-70, 2008 г.в., автобус для перевозки детей (МБОУ СОШ с. Успеновка)</w:t>
            </w:r>
          </w:p>
        </w:tc>
        <w:tc>
          <w:tcPr>
            <w:tcW w:w="1843" w:type="dxa"/>
            <w:shd w:val="clear" w:color="auto" w:fill="auto"/>
          </w:tcPr>
          <w:p w14:paraId="60E007E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25.06.2020</w:t>
            </w:r>
          </w:p>
          <w:p w14:paraId="0D9D035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 122/22</w:t>
            </w:r>
          </w:p>
        </w:tc>
        <w:tc>
          <w:tcPr>
            <w:tcW w:w="1417" w:type="dxa"/>
            <w:shd w:val="clear" w:color="auto" w:fill="auto"/>
          </w:tcPr>
          <w:p w14:paraId="5B94E35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200 000,00</w:t>
            </w:r>
          </w:p>
        </w:tc>
        <w:tc>
          <w:tcPr>
            <w:tcW w:w="1276" w:type="dxa"/>
            <w:shd w:val="clear" w:color="auto" w:fill="auto"/>
          </w:tcPr>
          <w:p w14:paraId="79E23AD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16.09.2020</w:t>
            </w:r>
          </w:p>
          <w:p w14:paraId="76F78FA9"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Чурилов Э.С.</w:t>
            </w:r>
          </w:p>
        </w:tc>
        <w:tc>
          <w:tcPr>
            <w:tcW w:w="1417" w:type="dxa"/>
            <w:shd w:val="clear" w:color="auto" w:fill="auto"/>
          </w:tcPr>
          <w:p w14:paraId="124F2C8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Публичное предложение</w:t>
            </w:r>
          </w:p>
        </w:tc>
        <w:tc>
          <w:tcPr>
            <w:tcW w:w="1701" w:type="dxa"/>
            <w:shd w:val="clear" w:color="auto" w:fill="auto"/>
          </w:tcPr>
          <w:p w14:paraId="026BDA5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100 000,00</w:t>
            </w:r>
          </w:p>
        </w:tc>
      </w:tr>
      <w:tr w:rsidR="007747A6" w:rsidRPr="007747A6" w14:paraId="2F4CE2A5" w14:textId="77777777" w:rsidTr="007747A6">
        <w:tc>
          <w:tcPr>
            <w:tcW w:w="284" w:type="dxa"/>
            <w:shd w:val="clear" w:color="auto" w:fill="auto"/>
          </w:tcPr>
          <w:p w14:paraId="6F8587EB"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12</w:t>
            </w:r>
          </w:p>
        </w:tc>
        <w:tc>
          <w:tcPr>
            <w:tcW w:w="2977" w:type="dxa"/>
            <w:shd w:val="clear" w:color="auto" w:fill="auto"/>
          </w:tcPr>
          <w:p w14:paraId="70BC2367" w14:textId="77777777" w:rsidR="007747A6" w:rsidRPr="007747A6" w:rsidRDefault="007747A6" w:rsidP="007747A6">
            <w:pPr>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УАЗ-220694, 2007 г. в., спец. пассажирское, ПТС - 73 МН 804238, (Централизованная бухгалтерия)</w:t>
            </w:r>
          </w:p>
        </w:tc>
        <w:tc>
          <w:tcPr>
            <w:tcW w:w="1843" w:type="dxa"/>
            <w:shd w:val="clear" w:color="auto" w:fill="auto"/>
          </w:tcPr>
          <w:p w14:paraId="7CA708F2"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25.06.2021 № 172/30</w:t>
            </w:r>
          </w:p>
        </w:tc>
        <w:tc>
          <w:tcPr>
            <w:tcW w:w="1417" w:type="dxa"/>
            <w:shd w:val="clear" w:color="auto" w:fill="auto"/>
          </w:tcPr>
          <w:p w14:paraId="2F0F26B9"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300 000</w:t>
            </w:r>
          </w:p>
        </w:tc>
        <w:tc>
          <w:tcPr>
            <w:tcW w:w="1276" w:type="dxa"/>
            <w:shd w:val="clear" w:color="auto" w:fill="auto"/>
          </w:tcPr>
          <w:p w14:paraId="734D55F4"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78E76E2B"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617A63A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042179E2" w14:textId="77777777" w:rsidTr="007747A6">
        <w:tc>
          <w:tcPr>
            <w:tcW w:w="284" w:type="dxa"/>
            <w:shd w:val="clear" w:color="auto" w:fill="auto"/>
          </w:tcPr>
          <w:p w14:paraId="339F8E89"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13</w:t>
            </w:r>
          </w:p>
        </w:tc>
        <w:tc>
          <w:tcPr>
            <w:tcW w:w="2977" w:type="dxa"/>
            <w:shd w:val="clear" w:color="auto" w:fill="auto"/>
          </w:tcPr>
          <w:p w14:paraId="0B2BF943" w14:textId="77777777" w:rsidR="007747A6" w:rsidRPr="007747A6" w:rsidRDefault="007747A6" w:rsidP="007747A6">
            <w:pPr>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ПАЗ 32053, 2005 г. в., автобус, ПТС - 52 МВ 482726 (МУП «Рынок»)</w:t>
            </w:r>
          </w:p>
        </w:tc>
        <w:tc>
          <w:tcPr>
            <w:tcW w:w="1843" w:type="dxa"/>
            <w:shd w:val="clear" w:color="auto" w:fill="auto"/>
          </w:tcPr>
          <w:p w14:paraId="31062A80"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25.06.2021 № 172/30</w:t>
            </w:r>
          </w:p>
        </w:tc>
        <w:tc>
          <w:tcPr>
            <w:tcW w:w="1417" w:type="dxa"/>
            <w:shd w:val="clear" w:color="auto" w:fill="auto"/>
          </w:tcPr>
          <w:p w14:paraId="54993BF4"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200 000</w:t>
            </w:r>
          </w:p>
        </w:tc>
        <w:tc>
          <w:tcPr>
            <w:tcW w:w="1276" w:type="dxa"/>
            <w:shd w:val="clear" w:color="auto" w:fill="auto"/>
          </w:tcPr>
          <w:p w14:paraId="159DD61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632BBB2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1FB8805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5F6E07CC" w14:textId="77777777" w:rsidTr="007747A6">
        <w:tc>
          <w:tcPr>
            <w:tcW w:w="284" w:type="dxa"/>
            <w:shd w:val="clear" w:color="auto" w:fill="auto"/>
          </w:tcPr>
          <w:p w14:paraId="134D7D84"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14</w:t>
            </w:r>
          </w:p>
        </w:tc>
        <w:tc>
          <w:tcPr>
            <w:tcW w:w="2977" w:type="dxa"/>
            <w:shd w:val="clear" w:color="auto" w:fill="auto"/>
          </w:tcPr>
          <w:p w14:paraId="1ED4DD17" w14:textId="77777777" w:rsidR="007747A6" w:rsidRPr="007747A6" w:rsidRDefault="007747A6" w:rsidP="007747A6">
            <w:pPr>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КО-440-2, 2009 г. в., ПТС 52 МТ 954870</w:t>
            </w:r>
          </w:p>
        </w:tc>
        <w:tc>
          <w:tcPr>
            <w:tcW w:w="1843" w:type="dxa"/>
            <w:shd w:val="clear" w:color="auto" w:fill="auto"/>
          </w:tcPr>
          <w:p w14:paraId="67326E4E"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25.06.2021 № 172/30</w:t>
            </w:r>
          </w:p>
        </w:tc>
        <w:tc>
          <w:tcPr>
            <w:tcW w:w="1417" w:type="dxa"/>
            <w:shd w:val="clear" w:color="auto" w:fill="auto"/>
          </w:tcPr>
          <w:p w14:paraId="14BE93F6"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350 000</w:t>
            </w:r>
          </w:p>
        </w:tc>
        <w:tc>
          <w:tcPr>
            <w:tcW w:w="1276" w:type="dxa"/>
            <w:shd w:val="clear" w:color="auto" w:fill="auto"/>
          </w:tcPr>
          <w:p w14:paraId="6E3EEDE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7F389C5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39D29A1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0CC860A6" w14:textId="77777777" w:rsidTr="007747A6">
        <w:tc>
          <w:tcPr>
            <w:tcW w:w="284" w:type="dxa"/>
            <w:shd w:val="clear" w:color="auto" w:fill="auto"/>
          </w:tcPr>
          <w:p w14:paraId="1B2DF3BB"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15</w:t>
            </w:r>
          </w:p>
        </w:tc>
        <w:tc>
          <w:tcPr>
            <w:tcW w:w="2977" w:type="dxa"/>
            <w:shd w:val="clear" w:color="auto" w:fill="auto"/>
          </w:tcPr>
          <w:p w14:paraId="4CEBFF82" w14:textId="77777777" w:rsidR="007747A6" w:rsidRPr="007747A6" w:rsidRDefault="007747A6" w:rsidP="007747A6">
            <w:pPr>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ПАЗ 32053-70, 2010 г.в., ПТС - 52 НВ 404517, (МБОУ СОШ с. Куприяновка)</w:t>
            </w:r>
          </w:p>
        </w:tc>
        <w:tc>
          <w:tcPr>
            <w:tcW w:w="1843" w:type="dxa"/>
            <w:shd w:val="clear" w:color="auto" w:fill="auto"/>
          </w:tcPr>
          <w:p w14:paraId="14B60F5F"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28.10.2021 № 42/4</w:t>
            </w:r>
          </w:p>
        </w:tc>
        <w:tc>
          <w:tcPr>
            <w:tcW w:w="1417" w:type="dxa"/>
            <w:shd w:val="clear" w:color="auto" w:fill="auto"/>
          </w:tcPr>
          <w:p w14:paraId="27786DA1"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300 000</w:t>
            </w:r>
          </w:p>
        </w:tc>
        <w:tc>
          <w:tcPr>
            <w:tcW w:w="1276" w:type="dxa"/>
            <w:shd w:val="clear" w:color="auto" w:fill="auto"/>
          </w:tcPr>
          <w:p w14:paraId="5212833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2B40CAFE"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6FB84F5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4946BC47" w14:textId="77777777" w:rsidTr="007747A6">
        <w:tc>
          <w:tcPr>
            <w:tcW w:w="284" w:type="dxa"/>
            <w:shd w:val="clear" w:color="auto" w:fill="auto"/>
          </w:tcPr>
          <w:p w14:paraId="7E308203"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16</w:t>
            </w:r>
          </w:p>
        </w:tc>
        <w:tc>
          <w:tcPr>
            <w:tcW w:w="2977" w:type="dxa"/>
            <w:shd w:val="clear" w:color="auto" w:fill="auto"/>
          </w:tcPr>
          <w:p w14:paraId="25F8B8C2" w14:textId="77777777" w:rsidR="007747A6" w:rsidRPr="007747A6" w:rsidRDefault="007747A6" w:rsidP="007747A6">
            <w:pPr>
              <w:spacing w:after="0" w:line="240" w:lineRule="auto"/>
              <w:jc w:val="both"/>
              <w:rPr>
                <w:rFonts w:ascii="Times New Roman" w:hAnsi="Times New Roman" w:cs="Times New Roman"/>
                <w:sz w:val="18"/>
                <w:szCs w:val="18"/>
              </w:rPr>
            </w:pPr>
            <w:r w:rsidRPr="007747A6">
              <w:rPr>
                <w:rFonts w:ascii="Times New Roman" w:hAnsi="Times New Roman" w:cs="Times New Roman"/>
                <w:sz w:val="18"/>
                <w:szCs w:val="18"/>
              </w:rPr>
              <w:t>ПАЗ 32053-70, 2010 г.в., ПТС - 52 НВ404521, (МБОУ СОШ № 5)</w:t>
            </w:r>
          </w:p>
        </w:tc>
        <w:tc>
          <w:tcPr>
            <w:tcW w:w="1843" w:type="dxa"/>
            <w:shd w:val="clear" w:color="auto" w:fill="auto"/>
          </w:tcPr>
          <w:p w14:paraId="51D4B421"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28.10.2021 № 42/4</w:t>
            </w:r>
          </w:p>
        </w:tc>
        <w:tc>
          <w:tcPr>
            <w:tcW w:w="1417" w:type="dxa"/>
            <w:shd w:val="clear" w:color="auto" w:fill="auto"/>
          </w:tcPr>
          <w:p w14:paraId="680F4508" w14:textId="77777777" w:rsidR="007747A6" w:rsidRPr="007747A6" w:rsidRDefault="007747A6" w:rsidP="007747A6">
            <w:pPr>
              <w:spacing w:after="0" w:line="240" w:lineRule="auto"/>
              <w:jc w:val="both"/>
              <w:rPr>
                <w:rFonts w:ascii="Times New Roman" w:hAnsi="Times New Roman" w:cs="Times New Roman"/>
                <w:bCs/>
                <w:sz w:val="18"/>
                <w:szCs w:val="18"/>
              </w:rPr>
            </w:pPr>
            <w:r w:rsidRPr="007747A6">
              <w:rPr>
                <w:rFonts w:ascii="Times New Roman" w:hAnsi="Times New Roman" w:cs="Times New Roman"/>
                <w:bCs/>
                <w:sz w:val="18"/>
                <w:szCs w:val="18"/>
              </w:rPr>
              <w:t>300 000</w:t>
            </w:r>
          </w:p>
        </w:tc>
        <w:tc>
          <w:tcPr>
            <w:tcW w:w="1276" w:type="dxa"/>
            <w:shd w:val="clear" w:color="auto" w:fill="auto"/>
          </w:tcPr>
          <w:p w14:paraId="2CD8251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417" w:type="dxa"/>
            <w:shd w:val="clear" w:color="auto" w:fill="auto"/>
          </w:tcPr>
          <w:p w14:paraId="7B13AD6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c>
          <w:tcPr>
            <w:tcW w:w="1701" w:type="dxa"/>
            <w:shd w:val="clear" w:color="auto" w:fill="auto"/>
          </w:tcPr>
          <w:p w14:paraId="3CEF742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Cs/>
                <w:sz w:val="18"/>
                <w:szCs w:val="18"/>
              </w:rPr>
            </w:pPr>
          </w:p>
        </w:tc>
      </w:tr>
      <w:tr w:rsidR="007747A6" w:rsidRPr="007747A6" w14:paraId="52ECD476" w14:textId="77777777" w:rsidTr="007747A6">
        <w:tc>
          <w:tcPr>
            <w:tcW w:w="284" w:type="dxa"/>
            <w:shd w:val="clear" w:color="auto" w:fill="auto"/>
          </w:tcPr>
          <w:p w14:paraId="39B1C2AA"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4820" w:type="dxa"/>
            <w:gridSpan w:val="2"/>
            <w:shd w:val="clear" w:color="auto" w:fill="auto"/>
          </w:tcPr>
          <w:p w14:paraId="7385C98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r w:rsidRPr="007747A6">
              <w:rPr>
                <w:rFonts w:ascii="Times New Roman" w:hAnsi="Times New Roman" w:cs="Times New Roman"/>
                <w:b/>
                <w:sz w:val="18"/>
                <w:szCs w:val="18"/>
              </w:rPr>
              <w:t>ИТОГО за 2019 – 2021 годы</w:t>
            </w:r>
          </w:p>
        </w:tc>
        <w:tc>
          <w:tcPr>
            <w:tcW w:w="1417" w:type="dxa"/>
            <w:shd w:val="clear" w:color="auto" w:fill="auto"/>
          </w:tcPr>
          <w:p w14:paraId="6E91FF3C"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r w:rsidRPr="007747A6">
              <w:rPr>
                <w:rFonts w:ascii="Times New Roman" w:hAnsi="Times New Roman" w:cs="Times New Roman"/>
                <w:b/>
                <w:sz w:val="18"/>
                <w:szCs w:val="18"/>
              </w:rPr>
              <w:t xml:space="preserve">5 730 000,00 </w:t>
            </w:r>
          </w:p>
        </w:tc>
        <w:tc>
          <w:tcPr>
            <w:tcW w:w="1276" w:type="dxa"/>
            <w:shd w:val="clear" w:color="auto" w:fill="auto"/>
          </w:tcPr>
          <w:p w14:paraId="71F998E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417" w:type="dxa"/>
            <w:shd w:val="clear" w:color="auto" w:fill="auto"/>
          </w:tcPr>
          <w:p w14:paraId="0F6BDCB8"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701" w:type="dxa"/>
            <w:shd w:val="clear" w:color="auto" w:fill="auto"/>
          </w:tcPr>
          <w:p w14:paraId="37FF29A1"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r w:rsidRPr="007747A6">
              <w:rPr>
                <w:rFonts w:ascii="Times New Roman" w:hAnsi="Times New Roman" w:cs="Times New Roman"/>
                <w:b/>
                <w:sz w:val="18"/>
                <w:szCs w:val="18"/>
              </w:rPr>
              <w:t>1 875 250,00</w:t>
            </w:r>
          </w:p>
        </w:tc>
      </w:tr>
      <w:tr w:rsidR="007747A6" w:rsidRPr="007747A6" w14:paraId="7507EFA4" w14:textId="77777777" w:rsidTr="007747A6">
        <w:tc>
          <w:tcPr>
            <w:tcW w:w="284" w:type="dxa"/>
            <w:shd w:val="clear" w:color="auto" w:fill="auto"/>
          </w:tcPr>
          <w:p w14:paraId="629F9DF0"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2977" w:type="dxa"/>
            <w:shd w:val="clear" w:color="auto" w:fill="auto"/>
          </w:tcPr>
          <w:p w14:paraId="207AEFAF"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843" w:type="dxa"/>
            <w:shd w:val="clear" w:color="auto" w:fill="auto"/>
          </w:tcPr>
          <w:p w14:paraId="2749CAD7"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417" w:type="dxa"/>
            <w:shd w:val="clear" w:color="auto" w:fill="auto"/>
          </w:tcPr>
          <w:p w14:paraId="54F771C5"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276" w:type="dxa"/>
            <w:shd w:val="clear" w:color="auto" w:fill="auto"/>
          </w:tcPr>
          <w:p w14:paraId="33D48056"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417" w:type="dxa"/>
            <w:shd w:val="clear" w:color="auto" w:fill="auto"/>
          </w:tcPr>
          <w:p w14:paraId="7A4C410D"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p>
        </w:tc>
        <w:tc>
          <w:tcPr>
            <w:tcW w:w="1701" w:type="dxa"/>
            <w:shd w:val="clear" w:color="auto" w:fill="auto"/>
          </w:tcPr>
          <w:p w14:paraId="5A687972" w14:textId="77777777" w:rsidR="007747A6" w:rsidRPr="007747A6" w:rsidRDefault="007747A6" w:rsidP="007747A6">
            <w:pPr>
              <w:widowControl w:val="0"/>
              <w:autoSpaceDE w:val="0"/>
              <w:autoSpaceDN w:val="0"/>
              <w:adjustRightInd w:val="0"/>
              <w:spacing w:after="0" w:line="240" w:lineRule="auto"/>
              <w:jc w:val="both"/>
              <w:rPr>
                <w:rFonts w:ascii="Times New Roman" w:hAnsi="Times New Roman" w:cs="Times New Roman"/>
                <w:b/>
                <w:sz w:val="18"/>
                <w:szCs w:val="18"/>
              </w:rPr>
            </w:pPr>
            <w:r w:rsidRPr="007747A6">
              <w:rPr>
                <w:rFonts w:ascii="Times New Roman" w:hAnsi="Times New Roman" w:cs="Times New Roman"/>
                <w:b/>
                <w:sz w:val="18"/>
                <w:szCs w:val="18"/>
              </w:rPr>
              <w:t>32,7 %</w:t>
            </w:r>
          </w:p>
        </w:tc>
      </w:tr>
    </w:tbl>
    <w:p w14:paraId="6B1F134C" w14:textId="223432E9" w:rsidR="00FC3C48" w:rsidRDefault="00FC3C48" w:rsidP="00FC3C48">
      <w:pPr>
        <w:spacing w:after="0" w:line="240" w:lineRule="auto"/>
        <w:jc w:val="both"/>
        <w:rPr>
          <w:rFonts w:ascii="Times New Roman" w:hAnsi="Times New Roman" w:cs="Times New Roman"/>
          <w:sz w:val="20"/>
          <w:szCs w:val="20"/>
        </w:rPr>
      </w:pPr>
    </w:p>
    <w:p w14:paraId="5113CCFF" w14:textId="0E7D1E5D" w:rsidR="007747A6" w:rsidRPr="00266C44" w:rsidRDefault="00597870" w:rsidP="007747A6">
      <w:pPr>
        <w:spacing w:after="0" w:line="240" w:lineRule="auto"/>
        <w:jc w:val="both"/>
        <w:rPr>
          <w:rFonts w:ascii="Times New Roman" w:hAnsi="Times New Roman"/>
          <w:sz w:val="20"/>
          <w:szCs w:val="20"/>
        </w:rPr>
      </w:pPr>
      <w:r w:rsidRPr="00597870">
        <w:rPr>
          <w:rFonts w:ascii="Times New Roman" w:hAnsi="Times New Roman" w:cs="Times New Roman"/>
          <w:b/>
          <w:sz w:val="20"/>
          <w:szCs w:val="20"/>
        </w:rPr>
        <w:t>Решение Совета народных депутатов Завитинского муниципального округа от</w:t>
      </w:r>
      <w:r w:rsidR="007747A6">
        <w:rPr>
          <w:rFonts w:ascii="Times New Roman" w:hAnsi="Times New Roman" w:cs="Times New Roman"/>
          <w:b/>
          <w:sz w:val="20"/>
          <w:szCs w:val="20"/>
        </w:rPr>
        <w:t xml:space="preserve"> </w:t>
      </w:r>
      <w:r w:rsidR="007747A6" w:rsidRPr="007747A6">
        <w:rPr>
          <w:rFonts w:ascii="Times New Roman" w:hAnsi="Times New Roman"/>
          <w:b/>
          <w:bCs/>
          <w:sz w:val="20"/>
          <w:szCs w:val="20"/>
        </w:rPr>
        <w:t xml:space="preserve">28.04.2022 </w:t>
      </w:r>
      <w:r w:rsidR="007747A6">
        <w:rPr>
          <w:rFonts w:ascii="Times New Roman" w:hAnsi="Times New Roman"/>
          <w:b/>
          <w:bCs/>
          <w:sz w:val="20"/>
          <w:szCs w:val="20"/>
        </w:rPr>
        <w:tab/>
      </w:r>
      <w:r w:rsidR="007747A6">
        <w:rPr>
          <w:rFonts w:ascii="Times New Roman" w:hAnsi="Times New Roman"/>
          <w:b/>
          <w:bCs/>
          <w:sz w:val="20"/>
          <w:szCs w:val="20"/>
        </w:rPr>
        <w:tab/>
      </w:r>
      <w:r w:rsidR="007747A6">
        <w:rPr>
          <w:rFonts w:ascii="Times New Roman" w:hAnsi="Times New Roman"/>
          <w:b/>
          <w:bCs/>
          <w:sz w:val="20"/>
          <w:szCs w:val="20"/>
        </w:rPr>
        <w:tab/>
      </w:r>
      <w:r w:rsidR="007747A6">
        <w:rPr>
          <w:rFonts w:ascii="Times New Roman" w:hAnsi="Times New Roman"/>
          <w:b/>
          <w:bCs/>
          <w:sz w:val="20"/>
          <w:szCs w:val="20"/>
        </w:rPr>
        <w:tab/>
      </w:r>
      <w:r w:rsidR="007747A6">
        <w:rPr>
          <w:rFonts w:ascii="Times New Roman" w:hAnsi="Times New Roman"/>
          <w:b/>
          <w:bCs/>
          <w:sz w:val="20"/>
          <w:szCs w:val="20"/>
        </w:rPr>
        <w:tab/>
      </w:r>
      <w:r w:rsidR="007747A6">
        <w:rPr>
          <w:rFonts w:ascii="Times New Roman" w:hAnsi="Times New Roman"/>
          <w:b/>
          <w:bCs/>
          <w:sz w:val="20"/>
          <w:szCs w:val="20"/>
        </w:rPr>
        <w:tab/>
      </w:r>
      <w:r w:rsidR="007747A6">
        <w:rPr>
          <w:rFonts w:ascii="Times New Roman" w:hAnsi="Times New Roman"/>
          <w:b/>
          <w:bCs/>
          <w:sz w:val="20"/>
          <w:szCs w:val="20"/>
        </w:rPr>
        <w:tab/>
        <w:t xml:space="preserve">  </w:t>
      </w:r>
      <w:r w:rsidR="007747A6" w:rsidRPr="007747A6">
        <w:rPr>
          <w:rFonts w:ascii="Times New Roman" w:hAnsi="Times New Roman"/>
          <w:b/>
          <w:bCs/>
          <w:sz w:val="20"/>
          <w:szCs w:val="20"/>
        </w:rPr>
        <w:t>№ 106/10</w:t>
      </w:r>
    </w:p>
    <w:p w14:paraId="7DC854B2" w14:textId="316972AA" w:rsidR="007747A6" w:rsidRPr="007747A6" w:rsidRDefault="007747A6" w:rsidP="007747A6">
      <w:pPr>
        <w:spacing w:after="0" w:line="240" w:lineRule="auto"/>
        <w:jc w:val="both"/>
        <w:rPr>
          <w:rFonts w:ascii="Times New Roman" w:hAnsi="Times New Roman"/>
          <w:b/>
          <w:sz w:val="20"/>
          <w:szCs w:val="20"/>
        </w:rPr>
      </w:pPr>
      <w:r w:rsidRPr="007747A6">
        <w:rPr>
          <w:rFonts w:ascii="Times New Roman" w:hAnsi="Times New Roman"/>
          <w:sz w:val="20"/>
          <w:szCs w:val="20"/>
          <w:lang w:eastAsia="ar-SA"/>
        </w:rPr>
        <w:t xml:space="preserve">Об утверждении </w:t>
      </w:r>
      <w:r w:rsidRPr="007747A6">
        <w:rPr>
          <w:rFonts w:ascii="Times New Roman" w:hAnsi="Times New Roman"/>
          <w:sz w:val="20"/>
          <w:szCs w:val="20"/>
        </w:rPr>
        <w:t>Прогнозного плана приватизации имущества Завитинского муниципального округа на 2022 – 2025 годы</w:t>
      </w:r>
      <w:r>
        <w:rPr>
          <w:rFonts w:ascii="Times New Roman" w:hAnsi="Times New Roman"/>
          <w:b/>
          <w:sz w:val="20"/>
          <w:szCs w:val="20"/>
        </w:rPr>
        <w:t xml:space="preserve"> </w:t>
      </w:r>
      <w:r w:rsidRPr="007747A6">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7747A6">
        <w:rPr>
          <w:rFonts w:ascii="Times New Roman" w:hAnsi="Times New Roman"/>
          <w:sz w:val="20"/>
          <w:szCs w:val="20"/>
        </w:rPr>
        <w:t xml:space="preserve">1. </w:t>
      </w:r>
      <w:r w:rsidRPr="007747A6">
        <w:rPr>
          <w:rFonts w:ascii="Times New Roman" w:hAnsi="Times New Roman"/>
          <w:sz w:val="20"/>
          <w:szCs w:val="20"/>
          <w:lang w:eastAsia="ar-SA"/>
        </w:rPr>
        <w:t xml:space="preserve">Утвердить </w:t>
      </w:r>
      <w:r w:rsidRPr="007747A6">
        <w:rPr>
          <w:rFonts w:ascii="Times New Roman" w:hAnsi="Times New Roman"/>
          <w:sz w:val="20"/>
          <w:szCs w:val="20"/>
        </w:rPr>
        <w:t>Прогнозный план приватизации имущества Завитинского муниципального округа на 2022–2025 годы согласно приложению к настоящему решению.</w:t>
      </w:r>
      <w:r>
        <w:rPr>
          <w:rFonts w:ascii="Times New Roman" w:hAnsi="Times New Roman"/>
          <w:b/>
          <w:sz w:val="20"/>
          <w:szCs w:val="20"/>
        </w:rPr>
        <w:t xml:space="preserve"> </w:t>
      </w:r>
      <w:r w:rsidRPr="007747A6">
        <w:rPr>
          <w:rFonts w:ascii="Times New Roman" w:hAnsi="Times New Roman"/>
          <w:sz w:val="20"/>
          <w:szCs w:val="20"/>
          <w:lang w:eastAsia="ar-SA"/>
        </w:rPr>
        <w:t>2. Настоящее решение вступает в силу со дня его официального опубликования</w:t>
      </w:r>
      <w:r w:rsidRPr="007747A6">
        <w:rPr>
          <w:rFonts w:ascii="Times New Roman" w:hAnsi="Times New Roman"/>
          <w:color w:val="000000"/>
          <w:sz w:val="20"/>
          <w:szCs w:val="20"/>
        </w:rPr>
        <w:t>.</w:t>
      </w:r>
    </w:p>
    <w:p w14:paraId="4CEE869E" w14:textId="4994EFBE" w:rsidR="007747A6" w:rsidRPr="007747A6" w:rsidRDefault="007747A6" w:rsidP="007747A6">
      <w:pPr>
        <w:spacing w:after="0" w:line="240" w:lineRule="auto"/>
        <w:jc w:val="both"/>
        <w:rPr>
          <w:rFonts w:ascii="Times New Roman" w:hAnsi="Times New Roman"/>
          <w:sz w:val="20"/>
          <w:szCs w:val="20"/>
        </w:rPr>
      </w:pPr>
      <w:r w:rsidRPr="007747A6">
        <w:rPr>
          <w:rFonts w:ascii="Times New Roman" w:hAnsi="Times New Roman"/>
          <w:sz w:val="20"/>
          <w:szCs w:val="20"/>
        </w:rPr>
        <w:t>Глава Завитинского</w:t>
      </w:r>
      <w:r>
        <w:rPr>
          <w:rFonts w:ascii="Times New Roman" w:hAnsi="Times New Roman"/>
          <w:sz w:val="20"/>
          <w:szCs w:val="20"/>
        </w:rPr>
        <w:t xml:space="preserve"> </w:t>
      </w:r>
      <w:r w:rsidRPr="007747A6">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7747A6">
        <w:rPr>
          <w:rFonts w:ascii="Times New Roman" w:hAnsi="Times New Roman"/>
          <w:sz w:val="20"/>
          <w:szCs w:val="20"/>
        </w:rPr>
        <w:t xml:space="preserve">                                                                  С.С.Линевич</w:t>
      </w:r>
    </w:p>
    <w:p w14:paraId="74FA947E" w14:textId="4F81F876" w:rsidR="007747A6" w:rsidRPr="007747A6" w:rsidRDefault="007747A6" w:rsidP="007747A6">
      <w:pPr>
        <w:jc w:val="both"/>
        <w:rPr>
          <w:rFonts w:ascii="Times New Roman" w:eastAsia="Calibri" w:hAnsi="Times New Roman"/>
          <w:sz w:val="20"/>
          <w:szCs w:val="20"/>
        </w:rPr>
      </w:pPr>
      <w:r w:rsidRPr="007747A6">
        <w:rPr>
          <w:rFonts w:ascii="Times New Roman" w:eastAsia="Calibri" w:hAnsi="Times New Roman"/>
          <w:sz w:val="20"/>
          <w:szCs w:val="20"/>
        </w:rPr>
        <w:t>Приложение к решению Совета народных депутатов Завитинского муниципального округа от 28.04.2022 № 106/10</w:t>
      </w:r>
      <w:r>
        <w:rPr>
          <w:rFonts w:ascii="Times New Roman" w:eastAsia="Calibri" w:hAnsi="Times New Roman"/>
          <w:sz w:val="20"/>
          <w:szCs w:val="20"/>
        </w:rPr>
        <w:t xml:space="preserve"> </w:t>
      </w:r>
      <w:r w:rsidRPr="007747A6">
        <w:rPr>
          <w:rFonts w:ascii="Times New Roman" w:hAnsi="Times New Roman"/>
          <w:b/>
          <w:sz w:val="20"/>
          <w:szCs w:val="20"/>
        </w:rPr>
        <w:t>Прогнозный план приватизации имущества Завитинского муниципального округа на 2022 – 2025 годы</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477"/>
        <w:gridCol w:w="1276"/>
        <w:gridCol w:w="1134"/>
        <w:gridCol w:w="1134"/>
        <w:gridCol w:w="5244"/>
      </w:tblGrid>
      <w:tr w:rsidR="007747A6" w:rsidRPr="007747A6" w14:paraId="1BC7B9D7" w14:textId="77777777" w:rsidTr="007747A6">
        <w:trPr>
          <w:trHeight w:val="20"/>
        </w:trPr>
        <w:tc>
          <w:tcPr>
            <w:tcW w:w="503" w:type="dxa"/>
            <w:shd w:val="clear" w:color="auto" w:fill="auto"/>
          </w:tcPr>
          <w:p w14:paraId="4C1FA11B"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 п/п</w:t>
            </w:r>
          </w:p>
        </w:tc>
        <w:tc>
          <w:tcPr>
            <w:tcW w:w="1477" w:type="dxa"/>
            <w:shd w:val="clear" w:color="auto" w:fill="auto"/>
          </w:tcPr>
          <w:p w14:paraId="7474620C"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Наименование муниципального имущества</w:t>
            </w:r>
          </w:p>
        </w:tc>
        <w:tc>
          <w:tcPr>
            <w:tcW w:w="1276" w:type="dxa"/>
            <w:shd w:val="clear" w:color="auto" w:fill="auto"/>
          </w:tcPr>
          <w:p w14:paraId="2FE24D03"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Месторасположение</w:t>
            </w:r>
          </w:p>
        </w:tc>
        <w:tc>
          <w:tcPr>
            <w:tcW w:w="1134" w:type="dxa"/>
            <w:shd w:val="clear" w:color="auto" w:fill="auto"/>
          </w:tcPr>
          <w:p w14:paraId="17B1403D"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Назначение</w:t>
            </w:r>
          </w:p>
        </w:tc>
        <w:tc>
          <w:tcPr>
            <w:tcW w:w="1134" w:type="dxa"/>
            <w:shd w:val="clear" w:color="auto" w:fill="auto"/>
          </w:tcPr>
          <w:p w14:paraId="05FA16F7"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Площадь, кв.м.</w:t>
            </w:r>
          </w:p>
        </w:tc>
        <w:tc>
          <w:tcPr>
            <w:tcW w:w="5244" w:type="dxa"/>
            <w:shd w:val="clear" w:color="auto" w:fill="auto"/>
          </w:tcPr>
          <w:p w14:paraId="664FBB0C"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Характеристика</w:t>
            </w:r>
          </w:p>
        </w:tc>
      </w:tr>
      <w:tr w:rsidR="007747A6" w:rsidRPr="007747A6" w14:paraId="6B8DBC35" w14:textId="77777777" w:rsidTr="007747A6">
        <w:trPr>
          <w:trHeight w:val="20"/>
        </w:trPr>
        <w:tc>
          <w:tcPr>
            <w:tcW w:w="503" w:type="dxa"/>
            <w:vMerge w:val="restart"/>
            <w:shd w:val="clear" w:color="auto" w:fill="auto"/>
          </w:tcPr>
          <w:p w14:paraId="583137F5"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w:t>
            </w:r>
          </w:p>
        </w:tc>
        <w:tc>
          <w:tcPr>
            <w:tcW w:w="1477" w:type="dxa"/>
            <w:tcBorders>
              <w:top w:val="single" w:sz="4" w:space="0" w:color="auto"/>
            </w:tcBorders>
            <w:shd w:val="clear" w:color="auto" w:fill="auto"/>
          </w:tcPr>
          <w:p w14:paraId="733C9D73"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Нежилое здание</w:t>
            </w:r>
          </w:p>
        </w:tc>
        <w:tc>
          <w:tcPr>
            <w:tcW w:w="1276" w:type="dxa"/>
            <w:vMerge w:val="restart"/>
            <w:shd w:val="clear" w:color="auto" w:fill="auto"/>
            <w:vAlign w:val="center"/>
          </w:tcPr>
          <w:p w14:paraId="777130BF"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г. Завитинск,</w:t>
            </w:r>
          </w:p>
          <w:p w14:paraId="4C6805D9"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ул. Станционная, д. 1</w:t>
            </w:r>
          </w:p>
        </w:tc>
        <w:tc>
          <w:tcPr>
            <w:tcW w:w="1134" w:type="dxa"/>
            <w:tcBorders>
              <w:top w:val="single" w:sz="4" w:space="0" w:color="auto"/>
            </w:tcBorders>
            <w:shd w:val="clear" w:color="auto" w:fill="auto"/>
          </w:tcPr>
          <w:p w14:paraId="4DB5366A"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Здание гаража</w:t>
            </w:r>
          </w:p>
        </w:tc>
        <w:tc>
          <w:tcPr>
            <w:tcW w:w="1134" w:type="dxa"/>
            <w:tcBorders>
              <w:top w:val="single" w:sz="4" w:space="0" w:color="auto"/>
            </w:tcBorders>
            <w:shd w:val="clear" w:color="auto" w:fill="auto"/>
          </w:tcPr>
          <w:p w14:paraId="3BF55F84"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305,9</w:t>
            </w:r>
          </w:p>
        </w:tc>
        <w:tc>
          <w:tcPr>
            <w:tcW w:w="5244" w:type="dxa"/>
            <w:tcBorders>
              <w:top w:val="single" w:sz="4" w:space="0" w:color="auto"/>
            </w:tcBorders>
            <w:shd w:val="clear" w:color="auto" w:fill="auto"/>
          </w:tcPr>
          <w:p w14:paraId="4F5E3114"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Здание одноэтажное, кирпичное, с кадастровым номером 28:12:010310:137, 1994 года постройки, требуется капитальный ремонт. Системы отопления и электроснабжения, дверные и оконные проемы отсутствуют</w:t>
            </w:r>
          </w:p>
        </w:tc>
      </w:tr>
      <w:tr w:rsidR="007747A6" w:rsidRPr="007747A6" w14:paraId="0AC7A9D9" w14:textId="77777777" w:rsidTr="007747A6">
        <w:trPr>
          <w:trHeight w:val="20"/>
        </w:trPr>
        <w:tc>
          <w:tcPr>
            <w:tcW w:w="503" w:type="dxa"/>
            <w:vMerge/>
            <w:shd w:val="clear" w:color="auto" w:fill="auto"/>
          </w:tcPr>
          <w:p w14:paraId="377A2555"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tcBorders>
            <w:shd w:val="clear" w:color="auto" w:fill="auto"/>
          </w:tcPr>
          <w:p w14:paraId="63F6ECE4"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Нежилое здание</w:t>
            </w:r>
          </w:p>
        </w:tc>
        <w:tc>
          <w:tcPr>
            <w:tcW w:w="1276" w:type="dxa"/>
            <w:vMerge/>
            <w:shd w:val="clear" w:color="auto" w:fill="auto"/>
            <w:vAlign w:val="center"/>
          </w:tcPr>
          <w:p w14:paraId="12EADDD1"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tcBorders>
            <w:shd w:val="clear" w:color="auto" w:fill="auto"/>
          </w:tcPr>
          <w:p w14:paraId="574C5F7C"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Здание сантехнических мастерских</w:t>
            </w:r>
          </w:p>
        </w:tc>
        <w:tc>
          <w:tcPr>
            <w:tcW w:w="1134" w:type="dxa"/>
            <w:tcBorders>
              <w:top w:val="single" w:sz="4" w:space="0" w:color="auto"/>
            </w:tcBorders>
            <w:shd w:val="clear" w:color="auto" w:fill="auto"/>
          </w:tcPr>
          <w:p w14:paraId="27F7F99B"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245,0</w:t>
            </w:r>
          </w:p>
        </w:tc>
        <w:tc>
          <w:tcPr>
            <w:tcW w:w="5244" w:type="dxa"/>
            <w:tcBorders>
              <w:top w:val="single" w:sz="4" w:space="0" w:color="auto"/>
            </w:tcBorders>
            <w:shd w:val="clear" w:color="auto" w:fill="auto"/>
          </w:tcPr>
          <w:p w14:paraId="6F2F75D0" w14:textId="77777777" w:rsidR="007747A6" w:rsidRPr="007747A6" w:rsidRDefault="007747A6" w:rsidP="007747A6">
            <w:pPr>
              <w:spacing w:after="0" w:line="240" w:lineRule="auto"/>
              <w:ind w:firstLine="62"/>
              <w:rPr>
                <w:rFonts w:ascii="Times New Roman" w:hAnsi="Times New Roman" w:cs="Times New Roman"/>
                <w:color w:val="191919"/>
                <w:sz w:val="18"/>
                <w:szCs w:val="18"/>
              </w:rPr>
            </w:pPr>
            <w:r w:rsidRPr="007747A6">
              <w:rPr>
                <w:rFonts w:ascii="Times New Roman" w:hAnsi="Times New Roman" w:cs="Times New Roman"/>
                <w:color w:val="191919"/>
                <w:sz w:val="18"/>
                <w:szCs w:val="18"/>
              </w:rPr>
              <w:t>Здание одноэтажное, кирпичное, с кадастровым номером 28:12:010310:134, 1994 года постройки, требуется капитальный ремонт. Системы отопления и электроснабжения, дверные и оконные проемы, полы отсутствуют.</w:t>
            </w:r>
          </w:p>
        </w:tc>
      </w:tr>
      <w:tr w:rsidR="007747A6" w:rsidRPr="007747A6" w14:paraId="313E7D7C" w14:textId="77777777" w:rsidTr="007747A6">
        <w:trPr>
          <w:trHeight w:val="20"/>
        </w:trPr>
        <w:tc>
          <w:tcPr>
            <w:tcW w:w="503" w:type="dxa"/>
            <w:vMerge/>
            <w:shd w:val="clear" w:color="auto" w:fill="auto"/>
          </w:tcPr>
          <w:p w14:paraId="28CB91EC"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tcBorders>
            <w:shd w:val="clear" w:color="auto" w:fill="auto"/>
          </w:tcPr>
          <w:p w14:paraId="24A9C508"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Сооружение</w:t>
            </w:r>
          </w:p>
        </w:tc>
        <w:tc>
          <w:tcPr>
            <w:tcW w:w="1276" w:type="dxa"/>
            <w:vMerge/>
            <w:shd w:val="clear" w:color="auto" w:fill="auto"/>
            <w:vAlign w:val="center"/>
          </w:tcPr>
          <w:p w14:paraId="1FF88386"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tcBorders>
            <w:shd w:val="clear" w:color="auto" w:fill="auto"/>
          </w:tcPr>
          <w:p w14:paraId="1BDA6753"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Забор</w:t>
            </w:r>
          </w:p>
        </w:tc>
        <w:tc>
          <w:tcPr>
            <w:tcW w:w="1134" w:type="dxa"/>
            <w:tcBorders>
              <w:top w:val="single" w:sz="4" w:space="0" w:color="auto"/>
            </w:tcBorders>
            <w:shd w:val="clear" w:color="auto" w:fill="auto"/>
          </w:tcPr>
          <w:p w14:paraId="24BAA51C"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364</w:t>
            </w:r>
          </w:p>
        </w:tc>
        <w:tc>
          <w:tcPr>
            <w:tcW w:w="5244" w:type="dxa"/>
            <w:tcBorders>
              <w:top w:val="single" w:sz="4" w:space="0" w:color="auto"/>
            </w:tcBorders>
            <w:shd w:val="clear" w:color="auto" w:fill="auto"/>
          </w:tcPr>
          <w:p w14:paraId="275CE15D"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Сборные железобетонные панели высотой 2,50 см, с кадастровым номером 28:12:010310:140, 1994 года постройки, в удовлетворительном состоянии</w:t>
            </w:r>
          </w:p>
        </w:tc>
      </w:tr>
      <w:tr w:rsidR="007747A6" w:rsidRPr="007747A6" w14:paraId="5A242FFC" w14:textId="77777777" w:rsidTr="007747A6">
        <w:trPr>
          <w:trHeight w:val="20"/>
        </w:trPr>
        <w:tc>
          <w:tcPr>
            <w:tcW w:w="503" w:type="dxa"/>
            <w:vMerge/>
            <w:shd w:val="clear" w:color="auto" w:fill="auto"/>
          </w:tcPr>
          <w:p w14:paraId="4560C993"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tcBorders>
            <w:shd w:val="clear" w:color="auto" w:fill="auto"/>
          </w:tcPr>
          <w:p w14:paraId="2D21E9D7"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sz w:val="18"/>
                <w:szCs w:val="18"/>
              </w:rPr>
              <w:t>Земельный участок</w:t>
            </w:r>
          </w:p>
        </w:tc>
        <w:tc>
          <w:tcPr>
            <w:tcW w:w="1276" w:type="dxa"/>
            <w:shd w:val="clear" w:color="auto" w:fill="auto"/>
            <w:vAlign w:val="center"/>
          </w:tcPr>
          <w:p w14:paraId="0914A3FE"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г. Завитинск, ул. Станционная, з/у 1 А</w:t>
            </w:r>
          </w:p>
        </w:tc>
        <w:tc>
          <w:tcPr>
            <w:tcW w:w="1134" w:type="dxa"/>
            <w:tcBorders>
              <w:top w:val="single" w:sz="4" w:space="0" w:color="auto"/>
            </w:tcBorders>
            <w:shd w:val="clear" w:color="auto" w:fill="auto"/>
          </w:tcPr>
          <w:p w14:paraId="77E3F44D"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Служебные гаражи</w:t>
            </w:r>
          </w:p>
        </w:tc>
        <w:tc>
          <w:tcPr>
            <w:tcW w:w="1134" w:type="dxa"/>
            <w:tcBorders>
              <w:top w:val="single" w:sz="4" w:space="0" w:color="auto"/>
            </w:tcBorders>
            <w:shd w:val="clear" w:color="auto" w:fill="auto"/>
          </w:tcPr>
          <w:p w14:paraId="7F20348A"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2172,0</w:t>
            </w:r>
          </w:p>
        </w:tc>
        <w:tc>
          <w:tcPr>
            <w:tcW w:w="5244" w:type="dxa"/>
            <w:tcBorders>
              <w:top w:val="single" w:sz="4" w:space="0" w:color="auto"/>
            </w:tcBorders>
            <w:shd w:val="clear" w:color="auto" w:fill="auto"/>
          </w:tcPr>
          <w:p w14:paraId="118C9B08"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Кадастровый номер 28:12:010308:113</w:t>
            </w:r>
          </w:p>
        </w:tc>
      </w:tr>
      <w:tr w:rsidR="007747A6" w:rsidRPr="007747A6" w14:paraId="31FEE9B9" w14:textId="77777777" w:rsidTr="007747A6">
        <w:trPr>
          <w:trHeight w:val="20"/>
        </w:trPr>
        <w:tc>
          <w:tcPr>
            <w:tcW w:w="503" w:type="dxa"/>
            <w:shd w:val="clear" w:color="auto" w:fill="auto"/>
          </w:tcPr>
          <w:p w14:paraId="3951CB96"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2</w:t>
            </w:r>
          </w:p>
        </w:tc>
        <w:tc>
          <w:tcPr>
            <w:tcW w:w="1477" w:type="dxa"/>
            <w:tcBorders>
              <w:top w:val="single" w:sz="4" w:space="0" w:color="auto"/>
              <w:bottom w:val="single" w:sz="4" w:space="0" w:color="auto"/>
            </w:tcBorders>
            <w:shd w:val="clear" w:color="auto" w:fill="auto"/>
          </w:tcPr>
          <w:p w14:paraId="11FC08B2"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sz w:val="18"/>
                <w:szCs w:val="18"/>
              </w:rPr>
              <w:t>Здание многоквартирного дома (признанного аварийным и подлежащим сносу) под разбор</w:t>
            </w:r>
          </w:p>
        </w:tc>
        <w:tc>
          <w:tcPr>
            <w:tcW w:w="1276" w:type="dxa"/>
            <w:shd w:val="clear" w:color="auto" w:fill="auto"/>
            <w:vAlign w:val="center"/>
          </w:tcPr>
          <w:p w14:paraId="0CE647EB"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г. Завитинск, ул. Степная, 13 А</w:t>
            </w:r>
          </w:p>
        </w:tc>
        <w:tc>
          <w:tcPr>
            <w:tcW w:w="1134" w:type="dxa"/>
            <w:tcBorders>
              <w:top w:val="single" w:sz="4" w:space="0" w:color="auto"/>
              <w:bottom w:val="single" w:sz="4" w:space="0" w:color="auto"/>
            </w:tcBorders>
            <w:shd w:val="clear" w:color="auto" w:fill="auto"/>
          </w:tcPr>
          <w:p w14:paraId="7961BF22" w14:textId="77777777" w:rsidR="007747A6" w:rsidRPr="007747A6" w:rsidRDefault="007747A6" w:rsidP="007747A6">
            <w:pPr>
              <w:spacing w:after="0" w:line="240" w:lineRule="auto"/>
              <w:jc w:val="center"/>
              <w:rPr>
                <w:rFonts w:ascii="Times New Roman" w:hAnsi="Times New Roman" w:cs="Times New Roman"/>
                <w:b/>
                <w:sz w:val="18"/>
                <w:szCs w:val="18"/>
              </w:rPr>
            </w:pPr>
            <w:r w:rsidRPr="007747A6">
              <w:rPr>
                <w:rFonts w:ascii="Times New Roman" w:hAnsi="Times New Roman" w:cs="Times New Roman"/>
                <w:sz w:val="18"/>
                <w:szCs w:val="18"/>
              </w:rPr>
              <w:t>Жилое</w:t>
            </w:r>
          </w:p>
        </w:tc>
        <w:tc>
          <w:tcPr>
            <w:tcW w:w="1134" w:type="dxa"/>
            <w:tcBorders>
              <w:top w:val="single" w:sz="4" w:space="0" w:color="auto"/>
              <w:bottom w:val="single" w:sz="4" w:space="0" w:color="auto"/>
            </w:tcBorders>
            <w:shd w:val="clear" w:color="auto" w:fill="auto"/>
          </w:tcPr>
          <w:p w14:paraId="35EE8778"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1445,2</w:t>
            </w:r>
          </w:p>
        </w:tc>
        <w:tc>
          <w:tcPr>
            <w:tcW w:w="5244" w:type="dxa"/>
            <w:tcBorders>
              <w:top w:val="single" w:sz="4" w:space="0" w:color="auto"/>
              <w:bottom w:val="single" w:sz="4" w:space="0" w:color="auto"/>
            </w:tcBorders>
            <w:shd w:val="clear" w:color="auto" w:fill="auto"/>
            <w:vAlign w:val="center"/>
          </w:tcPr>
          <w:p w14:paraId="1ACFD3D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Стройматериалы (бетонные плиты, кирпич, железобетонные блоки)</w:t>
            </w:r>
          </w:p>
        </w:tc>
      </w:tr>
      <w:tr w:rsidR="007747A6" w:rsidRPr="007747A6" w14:paraId="07519822" w14:textId="77777777" w:rsidTr="007747A6">
        <w:trPr>
          <w:trHeight w:val="20"/>
        </w:trPr>
        <w:tc>
          <w:tcPr>
            <w:tcW w:w="503" w:type="dxa"/>
            <w:vMerge w:val="restart"/>
            <w:shd w:val="clear" w:color="auto" w:fill="auto"/>
          </w:tcPr>
          <w:p w14:paraId="1B593966"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3</w:t>
            </w:r>
          </w:p>
        </w:tc>
        <w:tc>
          <w:tcPr>
            <w:tcW w:w="1477" w:type="dxa"/>
            <w:tcBorders>
              <w:top w:val="single" w:sz="4" w:space="0" w:color="auto"/>
              <w:bottom w:val="single" w:sz="4" w:space="0" w:color="auto"/>
            </w:tcBorders>
            <w:shd w:val="clear" w:color="auto" w:fill="auto"/>
          </w:tcPr>
          <w:p w14:paraId="48FBB3B4"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Жилое помещение №1</w:t>
            </w:r>
          </w:p>
        </w:tc>
        <w:tc>
          <w:tcPr>
            <w:tcW w:w="1276" w:type="dxa"/>
            <w:vMerge w:val="restart"/>
            <w:shd w:val="clear" w:color="auto" w:fill="auto"/>
            <w:vAlign w:val="center"/>
          </w:tcPr>
          <w:p w14:paraId="7B29DC53"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sz w:val="18"/>
                <w:szCs w:val="18"/>
              </w:rPr>
              <w:t>г. Завитинск, пер. Леонова, д. 15</w:t>
            </w:r>
          </w:p>
        </w:tc>
        <w:tc>
          <w:tcPr>
            <w:tcW w:w="1134" w:type="dxa"/>
            <w:tcBorders>
              <w:top w:val="single" w:sz="4" w:space="0" w:color="auto"/>
              <w:bottom w:val="single" w:sz="4" w:space="0" w:color="auto"/>
            </w:tcBorders>
            <w:shd w:val="clear" w:color="auto" w:fill="auto"/>
          </w:tcPr>
          <w:p w14:paraId="0FF6577D"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Жилое</w:t>
            </w:r>
          </w:p>
        </w:tc>
        <w:tc>
          <w:tcPr>
            <w:tcW w:w="1134" w:type="dxa"/>
            <w:tcBorders>
              <w:top w:val="single" w:sz="4" w:space="0" w:color="auto"/>
              <w:bottom w:val="single" w:sz="4" w:space="0" w:color="auto"/>
            </w:tcBorders>
            <w:shd w:val="clear" w:color="auto" w:fill="auto"/>
          </w:tcPr>
          <w:p w14:paraId="7887094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46,4</w:t>
            </w:r>
          </w:p>
        </w:tc>
        <w:tc>
          <w:tcPr>
            <w:tcW w:w="5244" w:type="dxa"/>
            <w:vMerge w:val="restart"/>
            <w:tcBorders>
              <w:top w:val="single" w:sz="4" w:space="0" w:color="auto"/>
            </w:tcBorders>
            <w:shd w:val="clear" w:color="auto" w:fill="auto"/>
            <w:vAlign w:val="center"/>
          </w:tcPr>
          <w:p w14:paraId="6F7C1C2B"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sz w:val="18"/>
                <w:szCs w:val="18"/>
              </w:rPr>
              <w:t xml:space="preserve">Жилые помещения (28:12:010507:128, 28:12:010507:127), признанные аварийными и непригодными для проживания, расположенные в одноэтажном жилом доме 1967 года постройки. </w:t>
            </w:r>
          </w:p>
        </w:tc>
      </w:tr>
      <w:tr w:rsidR="007747A6" w:rsidRPr="007747A6" w14:paraId="0D8FF6FE" w14:textId="77777777" w:rsidTr="007747A6">
        <w:trPr>
          <w:trHeight w:val="20"/>
        </w:trPr>
        <w:tc>
          <w:tcPr>
            <w:tcW w:w="503" w:type="dxa"/>
            <w:vMerge/>
            <w:shd w:val="clear" w:color="auto" w:fill="auto"/>
          </w:tcPr>
          <w:p w14:paraId="6046033A"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bottom w:val="single" w:sz="4" w:space="0" w:color="auto"/>
            </w:tcBorders>
            <w:shd w:val="clear" w:color="auto" w:fill="auto"/>
          </w:tcPr>
          <w:p w14:paraId="78F6AEB8"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Жилое помещение №2</w:t>
            </w:r>
          </w:p>
        </w:tc>
        <w:tc>
          <w:tcPr>
            <w:tcW w:w="1276" w:type="dxa"/>
            <w:vMerge/>
            <w:shd w:val="clear" w:color="auto" w:fill="auto"/>
            <w:vAlign w:val="center"/>
          </w:tcPr>
          <w:p w14:paraId="2A99C334"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67E26D31"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Жилое</w:t>
            </w:r>
          </w:p>
        </w:tc>
        <w:tc>
          <w:tcPr>
            <w:tcW w:w="1134" w:type="dxa"/>
            <w:tcBorders>
              <w:top w:val="single" w:sz="4" w:space="0" w:color="auto"/>
              <w:bottom w:val="single" w:sz="4" w:space="0" w:color="auto"/>
            </w:tcBorders>
            <w:shd w:val="clear" w:color="auto" w:fill="auto"/>
          </w:tcPr>
          <w:p w14:paraId="7483DFB1"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46,4</w:t>
            </w:r>
          </w:p>
        </w:tc>
        <w:tc>
          <w:tcPr>
            <w:tcW w:w="5244" w:type="dxa"/>
            <w:vMerge/>
            <w:tcBorders>
              <w:bottom w:val="single" w:sz="4" w:space="0" w:color="auto"/>
            </w:tcBorders>
            <w:shd w:val="clear" w:color="auto" w:fill="auto"/>
          </w:tcPr>
          <w:p w14:paraId="022982EA"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r>
      <w:tr w:rsidR="007747A6" w:rsidRPr="007747A6" w14:paraId="3F3BFDFB" w14:textId="77777777" w:rsidTr="007747A6">
        <w:trPr>
          <w:trHeight w:val="20"/>
        </w:trPr>
        <w:tc>
          <w:tcPr>
            <w:tcW w:w="503" w:type="dxa"/>
            <w:vMerge/>
            <w:shd w:val="clear" w:color="auto" w:fill="auto"/>
          </w:tcPr>
          <w:p w14:paraId="670339A7"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bottom w:val="single" w:sz="4" w:space="0" w:color="auto"/>
            </w:tcBorders>
            <w:shd w:val="clear" w:color="auto" w:fill="auto"/>
          </w:tcPr>
          <w:p w14:paraId="01C7A22D"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Земельный участок</w:t>
            </w:r>
          </w:p>
        </w:tc>
        <w:tc>
          <w:tcPr>
            <w:tcW w:w="1276" w:type="dxa"/>
            <w:vMerge/>
            <w:shd w:val="clear" w:color="auto" w:fill="auto"/>
            <w:vAlign w:val="center"/>
          </w:tcPr>
          <w:p w14:paraId="62A5380A"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7763D177"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Ведение личного подсобного хозяйства</w:t>
            </w:r>
          </w:p>
        </w:tc>
        <w:tc>
          <w:tcPr>
            <w:tcW w:w="1134" w:type="dxa"/>
            <w:tcBorders>
              <w:top w:val="single" w:sz="4" w:space="0" w:color="auto"/>
              <w:bottom w:val="single" w:sz="4" w:space="0" w:color="auto"/>
            </w:tcBorders>
            <w:shd w:val="clear" w:color="auto" w:fill="auto"/>
          </w:tcPr>
          <w:p w14:paraId="4B67C06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930</w:t>
            </w:r>
          </w:p>
        </w:tc>
        <w:tc>
          <w:tcPr>
            <w:tcW w:w="5244" w:type="dxa"/>
            <w:tcBorders>
              <w:bottom w:val="single" w:sz="4" w:space="0" w:color="auto"/>
            </w:tcBorders>
            <w:shd w:val="clear" w:color="auto" w:fill="auto"/>
          </w:tcPr>
          <w:p w14:paraId="664D517C"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Кадастровый номер 28:12:010507:137</w:t>
            </w:r>
          </w:p>
        </w:tc>
      </w:tr>
      <w:tr w:rsidR="007747A6" w:rsidRPr="007747A6" w14:paraId="38109C0A" w14:textId="77777777" w:rsidTr="007747A6">
        <w:trPr>
          <w:trHeight w:val="20"/>
        </w:trPr>
        <w:tc>
          <w:tcPr>
            <w:tcW w:w="503" w:type="dxa"/>
            <w:vMerge w:val="restart"/>
            <w:shd w:val="clear" w:color="auto" w:fill="auto"/>
          </w:tcPr>
          <w:p w14:paraId="7B8B4A4A"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4</w:t>
            </w:r>
          </w:p>
        </w:tc>
        <w:tc>
          <w:tcPr>
            <w:tcW w:w="1477" w:type="dxa"/>
            <w:tcBorders>
              <w:top w:val="single" w:sz="4" w:space="0" w:color="auto"/>
              <w:bottom w:val="single" w:sz="4" w:space="0" w:color="auto"/>
            </w:tcBorders>
            <w:shd w:val="clear" w:color="auto" w:fill="auto"/>
          </w:tcPr>
          <w:p w14:paraId="29ADFD5C"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Здание овощехранилища</w:t>
            </w:r>
          </w:p>
        </w:tc>
        <w:tc>
          <w:tcPr>
            <w:tcW w:w="1276" w:type="dxa"/>
            <w:vMerge w:val="restart"/>
            <w:shd w:val="clear" w:color="auto" w:fill="auto"/>
          </w:tcPr>
          <w:p w14:paraId="12DD6B4C"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г. Завитинск, в/г № 12</w:t>
            </w:r>
          </w:p>
        </w:tc>
        <w:tc>
          <w:tcPr>
            <w:tcW w:w="1134" w:type="dxa"/>
            <w:tcBorders>
              <w:top w:val="single" w:sz="4" w:space="0" w:color="auto"/>
              <w:bottom w:val="single" w:sz="4" w:space="0" w:color="auto"/>
            </w:tcBorders>
            <w:shd w:val="clear" w:color="auto" w:fill="auto"/>
          </w:tcPr>
          <w:p w14:paraId="5369F0EA"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Нежилое</w:t>
            </w:r>
          </w:p>
        </w:tc>
        <w:tc>
          <w:tcPr>
            <w:tcW w:w="1134" w:type="dxa"/>
            <w:tcBorders>
              <w:top w:val="single" w:sz="4" w:space="0" w:color="auto"/>
              <w:bottom w:val="single" w:sz="4" w:space="0" w:color="auto"/>
            </w:tcBorders>
            <w:shd w:val="clear" w:color="auto" w:fill="auto"/>
          </w:tcPr>
          <w:p w14:paraId="224C2497"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93</w:t>
            </w:r>
          </w:p>
        </w:tc>
        <w:tc>
          <w:tcPr>
            <w:tcW w:w="5244" w:type="dxa"/>
            <w:tcBorders>
              <w:top w:val="single" w:sz="4" w:space="0" w:color="auto"/>
              <w:bottom w:val="single" w:sz="4" w:space="0" w:color="auto"/>
            </w:tcBorders>
            <w:shd w:val="clear" w:color="auto" w:fill="auto"/>
          </w:tcPr>
          <w:p w14:paraId="5E2477B1"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Одноэтажное подземное здание 1961 года постройки в неудовлетворительном состоянии. Инженерные коммуникации отсутствуют, кадастровый номер 28:12:000000:838</w:t>
            </w:r>
          </w:p>
        </w:tc>
      </w:tr>
      <w:tr w:rsidR="007747A6" w:rsidRPr="007747A6" w14:paraId="7489F5CD" w14:textId="77777777" w:rsidTr="007747A6">
        <w:trPr>
          <w:trHeight w:val="20"/>
        </w:trPr>
        <w:tc>
          <w:tcPr>
            <w:tcW w:w="503" w:type="dxa"/>
            <w:vMerge/>
            <w:shd w:val="clear" w:color="auto" w:fill="auto"/>
          </w:tcPr>
          <w:p w14:paraId="703F0432"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bottom w:val="single" w:sz="4" w:space="0" w:color="auto"/>
            </w:tcBorders>
            <w:shd w:val="clear" w:color="auto" w:fill="auto"/>
          </w:tcPr>
          <w:p w14:paraId="3C90E6D4"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Земельный участок</w:t>
            </w:r>
          </w:p>
        </w:tc>
        <w:tc>
          <w:tcPr>
            <w:tcW w:w="1276" w:type="dxa"/>
            <w:vMerge/>
            <w:shd w:val="clear" w:color="auto" w:fill="auto"/>
            <w:vAlign w:val="center"/>
          </w:tcPr>
          <w:p w14:paraId="1DF425D0"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3A5B6B63"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Овощехранилище</w:t>
            </w:r>
          </w:p>
        </w:tc>
        <w:tc>
          <w:tcPr>
            <w:tcW w:w="1134" w:type="dxa"/>
            <w:tcBorders>
              <w:top w:val="single" w:sz="4" w:space="0" w:color="auto"/>
              <w:bottom w:val="single" w:sz="4" w:space="0" w:color="auto"/>
            </w:tcBorders>
            <w:shd w:val="clear" w:color="auto" w:fill="auto"/>
          </w:tcPr>
          <w:p w14:paraId="6033921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206</w:t>
            </w:r>
          </w:p>
        </w:tc>
        <w:tc>
          <w:tcPr>
            <w:tcW w:w="5244" w:type="dxa"/>
            <w:tcBorders>
              <w:top w:val="single" w:sz="4" w:space="0" w:color="auto"/>
              <w:bottom w:val="single" w:sz="4" w:space="0" w:color="auto"/>
            </w:tcBorders>
            <w:shd w:val="clear" w:color="auto" w:fill="auto"/>
          </w:tcPr>
          <w:p w14:paraId="3578C0D2"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Кадастровый номер 28:12:020501:17</w:t>
            </w:r>
          </w:p>
        </w:tc>
      </w:tr>
      <w:tr w:rsidR="007747A6" w:rsidRPr="007747A6" w14:paraId="0FDA3B6C" w14:textId="77777777" w:rsidTr="007747A6">
        <w:trPr>
          <w:trHeight w:val="20"/>
        </w:trPr>
        <w:tc>
          <w:tcPr>
            <w:tcW w:w="503" w:type="dxa"/>
            <w:vMerge w:val="restart"/>
            <w:shd w:val="clear" w:color="auto" w:fill="auto"/>
          </w:tcPr>
          <w:p w14:paraId="6BA7BE8B"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5</w:t>
            </w:r>
          </w:p>
        </w:tc>
        <w:tc>
          <w:tcPr>
            <w:tcW w:w="1477" w:type="dxa"/>
            <w:tcBorders>
              <w:top w:val="single" w:sz="4" w:space="0" w:color="auto"/>
              <w:bottom w:val="single" w:sz="4" w:space="0" w:color="auto"/>
            </w:tcBorders>
            <w:shd w:val="clear" w:color="auto" w:fill="auto"/>
          </w:tcPr>
          <w:p w14:paraId="1D45CB1E"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Нежилое здание</w:t>
            </w:r>
          </w:p>
        </w:tc>
        <w:tc>
          <w:tcPr>
            <w:tcW w:w="1276" w:type="dxa"/>
            <w:shd w:val="clear" w:color="auto" w:fill="auto"/>
            <w:vAlign w:val="center"/>
          </w:tcPr>
          <w:p w14:paraId="198DF1AD"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с. Болдыревка, пер. Школьный, 6</w:t>
            </w:r>
          </w:p>
        </w:tc>
        <w:tc>
          <w:tcPr>
            <w:tcW w:w="1134" w:type="dxa"/>
            <w:tcBorders>
              <w:top w:val="single" w:sz="4" w:space="0" w:color="auto"/>
              <w:bottom w:val="single" w:sz="4" w:space="0" w:color="auto"/>
            </w:tcBorders>
            <w:shd w:val="clear" w:color="auto" w:fill="auto"/>
          </w:tcPr>
          <w:p w14:paraId="757D4107"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Нежилое</w:t>
            </w:r>
          </w:p>
        </w:tc>
        <w:tc>
          <w:tcPr>
            <w:tcW w:w="1134" w:type="dxa"/>
            <w:tcBorders>
              <w:top w:val="single" w:sz="4" w:space="0" w:color="auto"/>
              <w:bottom w:val="single" w:sz="4" w:space="0" w:color="auto"/>
            </w:tcBorders>
            <w:shd w:val="clear" w:color="auto" w:fill="auto"/>
          </w:tcPr>
          <w:p w14:paraId="613498CF"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120,0</w:t>
            </w:r>
          </w:p>
        </w:tc>
        <w:tc>
          <w:tcPr>
            <w:tcW w:w="5244" w:type="dxa"/>
            <w:tcBorders>
              <w:top w:val="single" w:sz="4" w:space="0" w:color="auto"/>
              <w:bottom w:val="single" w:sz="4" w:space="0" w:color="auto"/>
            </w:tcBorders>
            <w:shd w:val="clear" w:color="auto" w:fill="auto"/>
          </w:tcPr>
          <w:p w14:paraId="39D7335D"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Одноэтажное здание 1971 года постройки в удовлетворительном состоянии. Инженерные коммуникации: центральное отопление, кадастровый номер 28:12:020206:244</w:t>
            </w:r>
          </w:p>
        </w:tc>
      </w:tr>
      <w:tr w:rsidR="007747A6" w:rsidRPr="007747A6" w14:paraId="7ED87996" w14:textId="77777777" w:rsidTr="007747A6">
        <w:trPr>
          <w:trHeight w:val="20"/>
        </w:trPr>
        <w:tc>
          <w:tcPr>
            <w:tcW w:w="503" w:type="dxa"/>
            <w:vMerge/>
            <w:shd w:val="clear" w:color="auto" w:fill="auto"/>
          </w:tcPr>
          <w:p w14:paraId="42266065"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477" w:type="dxa"/>
            <w:tcBorders>
              <w:top w:val="single" w:sz="4" w:space="0" w:color="auto"/>
              <w:bottom w:val="single" w:sz="4" w:space="0" w:color="auto"/>
            </w:tcBorders>
            <w:shd w:val="clear" w:color="auto" w:fill="auto"/>
          </w:tcPr>
          <w:p w14:paraId="554CEB71"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Земельный участок</w:t>
            </w:r>
          </w:p>
        </w:tc>
        <w:tc>
          <w:tcPr>
            <w:tcW w:w="1276" w:type="dxa"/>
            <w:shd w:val="clear" w:color="auto" w:fill="auto"/>
            <w:vAlign w:val="center"/>
          </w:tcPr>
          <w:p w14:paraId="02F12559"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с. Болдыревка</w:t>
            </w:r>
          </w:p>
        </w:tc>
        <w:tc>
          <w:tcPr>
            <w:tcW w:w="1134" w:type="dxa"/>
            <w:tcBorders>
              <w:top w:val="single" w:sz="4" w:space="0" w:color="auto"/>
              <w:bottom w:val="single" w:sz="4" w:space="0" w:color="auto"/>
            </w:tcBorders>
            <w:shd w:val="clear" w:color="auto" w:fill="auto"/>
          </w:tcPr>
          <w:p w14:paraId="78326BE5"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color w:val="292C2F"/>
                <w:sz w:val="18"/>
                <w:szCs w:val="18"/>
                <w:shd w:val="clear" w:color="auto" w:fill="F8F8F8"/>
              </w:rPr>
              <w:t>Для стоянок автомобильного транспорта</w:t>
            </w:r>
          </w:p>
        </w:tc>
        <w:tc>
          <w:tcPr>
            <w:tcW w:w="1134" w:type="dxa"/>
            <w:tcBorders>
              <w:top w:val="single" w:sz="4" w:space="0" w:color="auto"/>
              <w:bottom w:val="single" w:sz="4" w:space="0" w:color="auto"/>
            </w:tcBorders>
            <w:shd w:val="clear" w:color="auto" w:fill="auto"/>
          </w:tcPr>
          <w:p w14:paraId="4162229C"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269</w:t>
            </w:r>
          </w:p>
        </w:tc>
        <w:tc>
          <w:tcPr>
            <w:tcW w:w="5244" w:type="dxa"/>
            <w:tcBorders>
              <w:top w:val="single" w:sz="4" w:space="0" w:color="auto"/>
              <w:bottom w:val="single" w:sz="4" w:space="0" w:color="auto"/>
            </w:tcBorders>
            <w:shd w:val="clear" w:color="auto" w:fill="auto"/>
          </w:tcPr>
          <w:p w14:paraId="6CD6932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Кадастровый номер 28:12:020206:243</w:t>
            </w:r>
          </w:p>
        </w:tc>
      </w:tr>
      <w:tr w:rsidR="007747A6" w:rsidRPr="007747A6" w14:paraId="7394D7A6" w14:textId="77777777" w:rsidTr="007747A6">
        <w:trPr>
          <w:trHeight w:val="20"/>
        </w:trPr>
        <w:tc>
          <w:tcPr>
            <w:tcW w:w="503" w:type="dxa"/>
            <w:shd w:val="clear" w:color="auto" w:fill="auto"/>
          </w:tcPr>
          <w:p w14:paraId="51BD6CB2"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6</w:t>
            </w:r>
          </w:p>
        </w:tc>
        <w:tc>
          <w:tcPr>
            <w:tcW w:w="1477" w:type="dxa"/>
            <w:tcBorders>
              <w:top w:val="single" w:sz="4" w:space="0" w:color="auto"/>
              <w:bottom w:val="single" w:sz="4" w:space="0" w:color="auto"/>
            </w:tcBorders>
            <w:shd w:val="clear" w:color="auto" w:fill="auto"/>
          </w:tcPr>
          <w:p w14:paraId="6AFFD695"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ПАЗ 32053-70</w:t>
            </w:r>
          </w:p>
        </w:tc>
        <w:tc>
          <w:tcPr>
            <w:tcW w:w="1276" w:type="dxa"/>
            <w:shd w:val="clear" w:color="auto" w:fill="auto"/>
            <w:vAlign w:val="center"/>
          </w:tcPr>
          <w:p w14:paraId="73D7FDDF"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40335C02"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0D5D8648"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57F52B8E"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2010 года выпуска, ПТС - 52 НВ 404517, идентификационный номер (VIN) - Х1М3205СХА0006383, наименование (тип ТС) - автобус для перевозки детей, модель, № двигателя - 523400 А1009307, шасси (рама) № отсутствует, кузов (прицеп) № Х1М3205СХА0006383</w:t>
            </w:r>
          </w:p>
        </w:tc>
      </w:tr>
      <w:tr w:rsidR="007747A6" w:rsidRPr="007747A6" w14:paraId="507377CE" w14:textId="77777777" w:rsidTr="007747A6">
        <w:trPr>
          <w:trHeight w:val="20"/>
        </w:trPr>
        <w:tc>
          <w:tcPr>
            <w:tcW w:w="503" w:type="dxa"/>
            <w:shd w:val="clear" w:color="auto" w:fill="auto"/>
          </w:tcPr>
          <w:p w14:paraId="3021FF2E"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7</w:t>
            </w:r>
          </w:p>
        </w:tc>
        <w:tc>
          <w:tcPr>
            <w:tcW w:w="1477" w:type="dxa"/>
            <w:tcBorders>
              <w:top w:val="single" w:sz="4" w:space="0" w:color="auto"/>
              <w:bottom w:val="single" w:sz="4" w:space="0" w:color="auto"/>
            </w:tcBorders>
            <w:shd w:val="clear" w:color="auto" w:fill="auto"/>
          </w:tcPr>
          <w:p w14:paraId="23475590"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ПАЗ 32053-70</w:t>
            </w:r>
          </w:p>
        </w:tc>
        <w:tc>
          <w:tcPr>
            <w:tcW w:w="1276" w:type="dxa"/>
            <w:shd w:val="clear" w:color="auto" w:fill="auto"/>
            <w:vAlign w:val="center"/>
          </w:tcPr>
          <w:p w14:paraId="02AA4497"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59160F13"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3E4D2AEA"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317429C7"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2010 года выпуска, ПТС - 52 НВ404521, идентификационный номер (VIN) - Х1М3205СХА0006401, наименование (тип ТС) - автобус для перевозки детей, модель, № двигателя - 523400 А1008818, шасси (рама) № отсутствует, кузов (кабина, прицеп) № Х1М3205СХА0006401</w:t>
            </w:r>
          </w:p>
        </w:tc>
      </w:tr>
      <w:tr w:rsidR="007747A6" w:rsidRPr="007747A6" w14:paraId="0C25FA6E" w14:textId="77777777" w:rsidTr="007747A6">
        <w:trPr>
          <w:trHeight w:val="20"/>
        </w:trPr>
        <w:tc>
          <w:tcPr>
            <w:tcW w:w="503" w:type="dxa"/>
            <w:shd w:val="clear" w:color="auto" w:fill="auto"/>
          </w:tcPr>
          <w:p w14:paraId="78C802BB"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8</w:t>
            </w:r>
          </w:p>
        </w:tc>
        <w:tc>
          <w:tcPr>
            <w:tcW w:w="1477" w:type="dxa"/>
            <w:tcBorders>
              <w:top w:val="single" w:sz="4" w:space="0" w:color="auto"/>
              <w:bottom w:val="single" w:sz="4" w:space="0" w:color="auto"/>
            </w:tcBorders>
            <w:shd w:val="clear" w:color="auto" w:fill="auto"/>
          </w:tcPr>
          <w:p w14:paraId="2C1DCB87"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ПАЗ 32053-70</w:t>
            </w:r>
          </w:p>
        </w:tc>
        <w:tc>
          <w:tcPr>
            <w:tcW w:w="1276" w:type="dxa"/>
            <w:shd w:val="clear" w:color="auto" w:fill="auto"/>
            <w:vAlign w:val="center"/>
          </w:tcPr>
          <w:p w14:paraId="0E15BCCF"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72F8FE9A"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554C5CFE"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6D9870A2"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2012 года выпуска, ПТС - 52 НН 995708, идентификационный номер (VIN) - Х1М3205СХС0004576, наименование (тип ТС) - автобус для перевозки детей, модель, № двигателя - 523400 С1006480, шасси (рама) № отсутствует, кузов (прицеп) № Х1М3205СХС0004576</w:t>
            </w:r>
          </w:p>
        </w:tc>
      </w:tr>
      <w:tr w:rsidR="007747A6" w:rsidRPr="007747A6" w14:paraId="070C2919" w14:textId="77777777" w:rsidTr="007747A6">
        <w:trPr>
          <w:trHeight w:val="20"/>
        </w:trPr>
        <w:tc>
          <w:tcPr>
            <w:tcW w:w="503" w:type="dxa"/>
            <w:shd w:val="clear" w:color="auto" w:fill="auto"/>
          </w:tcPr>
          <w:p w14:paraId="2804FFF1"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9</w:t>
            </w:r>
          </w:p>
        </w:tc>
        <w:tc>
          <w:tcPr>
            <w:tcW w:w="1477" w:type="dxa"/>
            <w:tcBorders>
              <w:top w:val="single" w:sz="4" w:space="0" w:color="auto"/>
              <w:bottom w:val="single" w:sz="4" w:space="0" w:color="auto"/>
            </w:tcBorders>
            <w:shd w:val="clear" w:color="auto" w:fill="auto"/>
          </w:tcPr>
          <w:p w14:paraId="62DB79F2"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Автобус специальный для перевозки детей ГАЗ - 322171</w:t>
            </w:r>
          </w:p>
        </w:tc>
        <w:tc>
          <w:tcPr>
            <w:tcW w:w="1276" w:type="dxa"/>
            <w:shd w:val="clear" w:color="auto" w:fill="auto"/>
            <w:vAlign w:val="center"/>
          </w:tcPr>
          <w:p w14:paraId="18E21800"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34BF7EBC"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316DB7C2"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592F4F90"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идентификационный номер (VIN) Х96322171D0757067, 2013 г.в., модель № двигателя *421640*D0604380* шасси (рама) № отсутствует, кузов (кабина, прицеп) № 322121D0533878, цвет кузова – жёлтый, паспорт транспортного средства 52 НТ 074085</w:t>
            </w:r>
          </w:p>
        </w:tc>
      </w:tr>
      <w:tr w:rsidR="007747A6" w:rsidRPr="007747A6" w14:paraId="0B5B19EC" w14:textId="77777777" w:rsidTr="007747A6">
        <w:trPr>
          <w:trHeight w:val="20"/>
        </w:trPr>
        <w:tc>
          <w:tcPr>
            <w:tcW w:w="503" w:type="dxa"/>
            <w:shd w:val="clear" w:color="auto" w:fill="auto"/>
          </w:tcPr>
          <w:p w14:paraId="78915921"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10</w:t>
            </w:r>
          </w:p>
        </w:tc>
        <w:tc>
          <w:tcPr>
            <w:tcW w:w="1477" w:type="dxa"/>
            <w:tcBorders>
              <w:top w:val="single" w:sz="4" w:space="0" w:color="auto"/>
              <w:bottom w:val="single" w:sz="4" w:space="0" w:color="auto"/>
            </w:tcBorders>
            <w:shd w:val="clear" w:color="auto" w:fill="auto"/>
          </w:tcPr>
          <w:p w14:paraId="7B1537E7"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Автобус прочее ГАЗ - 322171</w:t>
            </w:r>
          </w:p>
        </w:tc>
        <w:tc>
          <w:tcPr>
            <w:tcW w:w="1276" w:type="dxa"/>
            <w:shd w:val="clear" w:color="auto" w:fill="auto"/>
            <w:vAlign w:val="center"/>
          </w:tcPr>
          <w:p w14:paraId="780E8EED"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618E1D98"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24124808"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6C621F63"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идентификационный номер (VIN) Х96322171D0757218, 2013 г.в., модель № двигателя *421640*D0603097* шасси (рама) № отсутствует, кузов (кабина, прицеп) № 322121D0534040, цвет кузова – жёлтый, паспорт транспортного средства (дубликат) 28 РН 873490</w:t>
            </w:r>
          </w:p>
        </w:tc>
      </w:tr>
      <w:tr w:rsidR="007747A6" w:rsidRPr="007747A6" w14:paraId="4AAB5485" w14:textId="77777777" w:rsidTr="007747A6">
        <w:trPr>
          <w:trHeight w:val="20"/>
        </w:trPr>
        <w:tc>
          <w:tcPr>
            <w:tcW w:w="503" w:type="dxa"/>
            <w:shd w:val="clear" w:color="auto" w:fill="auto"/>
          </w:tcPr>
          <w:p w14:paraId="40FE1713"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11</w:t>
            </w:r>
          </w:p>
        </w:tc>
        <w:tc>
          <w:tcPr>
            <w:tcW w:w="1477" w:type="dxa"/>
            <w:tcBorders>
              <w:top w:val="single" w:sz="4" w:space="0" w:color="auto"/>
              <w:bottom w:val="single" w:sz="4" w:space="0" w:color="auto"/>
            </w:tcBorders>
            <w:shd w:val="clear" w:color="auto" w:fill="auto"/>
          </w:tcPr>
          <w:p w14:paraId="6EC81169"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УАЗ-220694</w:t>
            </w:r>
          </w:p>
        </w:tc>
        <w:tc>
          <w:tcPr>
            <w:tcW w:w="1276" w:type="dxa"/>
            <w:shd w:val="clear" w:color="auto" w:fill="auto"/>
            <w:vAlign w:val="center"/>
          </w:tcPr>
          <w:p w14:paraId="0C50DD5D"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1548E1C6"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280A2A1E"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28FE9BCA"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2007 года выпуска, спец. пассажирское, ПТС - 73 МН 804238, идентификационный номер (VIN) - ХТТ22069480423690, наименование (тип ТС) - спец. пассажирское, модель, № двигателя - 42130Н*71005555, шасси (рама) № 37410080445009, кузов (прицеп) № 22060070228409</w:t>
            </w:r>
          </w:p>
        </w:tc>
      </w:tr>
      <w:tr w:rsidR="007747A6" w:rsidRPr="007747A6" w14:paraId="0C831E76" w14:textId="77777777" w:rsidTr="007747A6">
        <w:trPr>
          <w:trHeight w:val="20"/>
        </w:trPr>
        <w:tc>
          <w:tcPr>
            <w:tcW w:w="503" w:type="dxa"/>
            <w:shd w:val="clear" w:color="auto" w:fill="auto"/>
          </w:tcPr>
          <w:p w14:paraId="29D65EBD"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12</w:t>
            </w:r>
          </w:p>
        </w:tc>
        <w:tc>
          <w:tcPr>
            <w:tcW w:w="1477" w:type="dxa"/>
            <w:tcBorders>
              <w:top w:val="single" w:sz="4" w:space="0" w:color="auto"/>
              <w:bottom w:val="single" w:sz="4" w:space="0" w:color="auto"/>
            </w:tcBorders>
            <w:shd w:val="clear" w:color="auto" w:fill="auto"/>
          </w:tcPr>
          <w:p w14:paraId="1FFD4C22"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ПАЗ 32053</w:t>
            </w:r>
          </w:p>
        </w:tc>
        <w:tc>
          <w:tcPr>
            <w:tcW w:w="1276" w:type="dxa"/>
            <w:shd w:val="clear" w:color="auto" w:fill="auto"/>
            <w:vAlign w:val="center"/>
          </w:tcPr>
          <w:p w14:paraId="535E752A"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69C1AAAA"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45BD36DD"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06EEA6D6"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2005 года выпуска, автобус, ПТС - 52 МВ 482726, идентификационный номер (VIN) - Х1М32053050007716, наименование (тип ТС) - автобус, модель, № двигателя - 523400 51021047, шасси (рама) № отсутствует, кузов (прицеп) № 50007716</w:t>
            </w:r>
          </w:p>
        </w:tc>
      </w:tr>
      <w:tr w:rsidR="007747A6" w:rsidRPr="007747A6" w14:paraId="6966FBDE" w14:textId="77777777" w:rsidTr="007747A6">
        <w:trPr>
          <w:trHeight w:val="20"/>
        </w:trPr>
        <w:tc>
          <w:tcPr>
            <w:tcW w:w="503" w:type="dxa"/>
            <w:shd w:val="clear" w:color="auto" w:fill="auto"/>
          </w:tcPr>
          <w:p w14:paraId="1D34499F"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13</w:t>
            </w:r>
          </w:p>
        </w:tc>
        <w:tc>
          <w:tcPr>
            <w:tcW w:w="1477" w:type="dxa"/>
            <w:tcBorders>
              <w:top w:val="single" w:sz="4" w:space="0" w:color="auto"/>
              <w:bottom w:val="single" w:sz="4" w:space="0" w:color="auto"/>
            </w:tcBorders>
            <w:shd w:val="clear" w:color="auto" w:fill="auto"/>
          </w:tcPr>
          <w:p w14:paraId="79F90770"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КО-440-2</w:t>
            </w:r>
          </w:p>
        </w:tc>
        <w:tc>
          <w:tcPr>
            <w:tcW w:w="1276" w:type="dxa"/>
            <w:shd w:val="clear" w:color="auto" w:fill="auto"/>
            <w:vAlign w:val="center"/>
          </w:tcPr>
          <w:p w14:paraId="619F5A1B"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3950B8EB"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68D2D38E"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7B0AD3A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2009 года выпуска, ПТС 52 МТ 954870, идентификационный номер (VIN) - ХVL48321390001291, наименование (тип ТС) - мусоровоз, модель, № двигателя - Д245.7Е3 472598, шасси (рама) № 33090090981631, кузов (кабина, прицеп) № 33070090167880</w:t>
            </w:r>
          </w:p>
        </w:tc>
      </w:tr>
      <w:tr w:rsidR="007747A6" w:rsidRPr="007747A6" w14:paraId="10426EA7" w14:textId="77777777" w:rsidTr="007747A6">
        <w:trPr>
          <w:trHeight w:val="20"/>
        </w:trPr>
        <w:tc>
          <w:tcPr>
            <w:tcW w:w="503" w:type="dxa"/>
            <w:shd w:val="clear" w:color="auto" w:fill="auto"/>
          </w:tcPr>
          <w:p w14:paraId="2ED96F0F"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14</w:t>
            </w:r>
          </w:p>
        </w:tc>
        <w:tc>
          <w:tcPr>
            <w:tcW w:w="1477" w:type="dxa"/>
            <w:tcBorders>
              <w:top w:val="single" w:sz="4" w:space="0" w:color="auto"/>
              <w:bottom w:val="single" w:sz="4" w:space="0" w:color="auto"/>
            </w:tcBorders>
            <w:shd w:val="clear" w:color="auto" w:fill="auto"/>
          </w:tcPr>
          <w:p w14:paraId="66864C24" w14:textId="77777777" w:rsidR="007747A6" w:rsidRPr="007747A6" w:rsidRDefault="007747A6" w:rsidP="007747A6">
            <w:pPr>
              <w:spacing w:after="0" w:line="240" w:lineRule="auto"/>
              <w:rPr>
                <w:rFonts w:ascii="Times New Roman" w:hAnsi="Times New Roman" w:cs="Times New Roman"/>
                <w:sz w:val="18"/>
                <w:szCs w:val="18"/>
              </w:rPr>
            </w:pPr>
            <w:r w:rsidRPr="007747A6">
              <w:rPr>
                <w:rFonts w:ascii="Times New Roman" w:hAnsi="Times New Roman" w:cs="Times New Roman"/>
                <w:sz w:val="18"/>
                <w:szCs w:val="18"/>
              </w:rPr>
              <w:t>УАЗ-315142</w:t>
            </w:r>
          </w:p>
        </w:tc>
        <w:tc>
          <w:tcPr>
            <w:tcW w:w="1276" w:type="dxa"/>
            <w:shd w:val="clear" w:color="auto" w:fill="auto"/>
            <w:vAlign w:val="center"/>
          </w:tcPr>
          <w:p w14:paraId="4923FC09"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0488C1E3"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0D82C210"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6C5B93CF"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2002 года выпуска, ПТС 73 КК 840017, идентификационный номер (VIN) - ХТТ31514220010130, наименование (тип ТС) - легковой а/м, модель, № двигателя - ЗМЗ-4021Р № 20023669, шасси (рама) № 31510020123291, кузов (кабина, прицеп) № 31514020010497, цвет кузова роял-синий</w:t>
            </w:r>
          </w:p>
        </w:tc>
      </w:tr>
      <w:tr w:rsidR="007747A6" w:rsidRPr="007747A6" w14:paraId="2B8E2EE8" w14:textId="77777777" w:rsidTr="007747A6">
        <w:trPr>
          <w:trHeight w:val="20"/>
        </w:trPr>
        <w:tc>
          <w:tcPr>
            <w:tcW w:w="503" w:type="dxa"/>
            <w:shd w:val="clear" w:color="auto" w:fill="auto"/>
          </w:tcPr>
          <w:p w14:paraId="5F9BB949"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15</w:t>
            </w:r>
          </w:p>
        </w:tc>
        <w:tc>
          <w:tcPr>
            <w:tcW w:w="1477" w:type="dxa"/>
            <w:tcBorders>
              <w:top w:val="single" w:sz="4" w:space="0" w:color="auto"/>
              <w:bottom w:val="single" w:sz="4" w:space="0" w:color="auto"/>
            </w:tcBorders>
            <w:shd w:val="clear" w:color="auto" w:fill="auto"/>
          </w:tcPr>
          <w:p w14:paraId="741FFD55" w14:textId="77777777" w:rsidR="007747A6" w:rsidRPr="007747A6" w:rsidRDefault="007747A6" w:rsidP="007747A6">
            <w:pPr>
              <w:spacing w:after="0" w:line="240" w:lineRule="auto"/>
              <w:rPr>
                <w:rFonts w:ascii="Times New Roman" w:hAnsi="Times New Roman" w:cs="Times New Roman"/>
                <w:color w:val="000000"/>
              </w:rPr>
            </w:pPr>
            <w:r w:rsidRPr="007747A6">
              <w:rPr>
                <w:rFonts w:ascii="Times New Roman" w:hAnsi="Times New Roman" w:cs="Times New Roman"/>
                <w:color w:val="000000"/>
              </w:rPr>
              <w:t>Автомобиль "Волга" ГАЗ 3110</w:t>
            </w:r>
          </w:p>
        </w:tc>
        <w:tc>
          <w:tcPr>
            <w:tcW w:w="1276" w:type="dxa"/>
            <w:shd w:val="clear" w:color="auto" w:fill="auto"/>
            <w:vAlign w:val="center"/>
          </w:tcPr>
          <w:p w14:paraId="0A46A197"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52B1CD22"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0A1782CC"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43017FBC" w14:textId="77777777" w:rsidR="007747A6" w:rsidRPr="007747A6" w:rsidRDefault="007747A6" w:rsidP="007747A6">
            <w:pPr>
              <w:spacing w:after="0" w:line="240" w:lineRule="auto"/>
              <w:rPr>
                <w:rFonts w:ascii="Times New Roman" w:hAnsi="Times New Roman" w:cs="Times New Roman"/>
                <w:color w:val="000000"/>
              </w:rPr>
            </w:pPr>
            <w:r w:rsidRPr="007747A6">
              <w:rPr>
                <w:rFonts w:ascii="Times New Roman" w:hAnsi="Times New Roman" w:cs="Times New Roman"/>
                <w:color w:val="000000"/>
              </w:rPr>
              <w:t>1998 года ввода, ПТС 52 ЕК 827149; № двигателя, № шасси, № кузова:40210D*W3384191; 0755973; 0178517; цвет - серый</w:t>
            </w:r>
          </w:p>
        </w:tc>
      </w:tr>
      <w:tr w:rsidR="007747A6" w:rsidRPr="007747A6" w14:paraId="0B825D5C" w14:textId="77777777" w:rsidTr="007747A6">
        <w:trPr>
          <w:trHeight w:val="20"/>
        </w:trPr>
        <w:tc>
          <w:tcPr>
            <w:tcW w:w="503" w:type="dxa"/>
            <w:shd w:val="clear" w:color="auto" w:fill="auto"/>
          </w:tcPr>
          <w:p w14:paraId="08AA4B6F"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16</w:t>
            </w:r>
          </w:p>
        </w:tc>
        <w:tc>
          <w:tcPr>
            <w:tcW w:w="1477" w:type="dxa"/>
            <w:tcBorders>
              <w:top w:val="single" w:sz="4" w:space="0" w:color="auto"/>
              <w:bottom w:val="single" w:sz="4" w:space="0" w:color="auto"/>
            </w:tcBorders>
            <w:shd w:val="clear" w:color="auto" w:fill="auto"/>
          </w:tcPr>
          <w:p w14:paraId="081C89F0" w14:textId="77777777" w:rsidR="007747A6" w:rsidRPr="007747A6" w:rsidRDefault="007747A6" w:rsidP="007747A6">
            <w:pPr>
              <w:spacing w:after="0" w:line="240" w:lineRule="auto"/>
              <w:rPr>
                <w:rFonts w:ascii="Times New Roman" w:hAnsi="Times New Roman" w:cs="Times New Roman"/>
                <w:color w:val="1A1A1A"/>
              </w:rPr>
            </w:pPr>
            <w:r w:rsidRPr="007747A6">
              <w:rPr>
                <w:rFonts w:ascii="Times New Roman" w:hAnsi="Times New Roman" w:cs="Times New Roman"/>
                <w:color w:val="000000"/>
              </w:rPr>
              <w:t>Автогрейдер ДЗ-122 А</w:t>
            </w:r>
          </w:p>
        </w:tc>
        <w:tc>
          <w:tcPr>
            <w:tcW w:w="1276" w:type="dxa"/>
            <w:shd w:val="clear" w:color="auto" w:fill="auto"/>
            <w:vAlign w:val="center"/>
          </w:tcPr>
          <w:p w14:paraId="49E480E5"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5E31C0AF"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35B9DE34"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368E488F" w14:textId="77777777" w:rsidR="007747A6" w:rsidRPr="007747A6" w:rsidRDefault="007747A6" w:rsidP="007747A6">
            <w:pPr>
              <w:spacing w:after="0" w:line="240" w:lineRule="auto"/>
              <w:rPr>
                <w:rFonts w:ascii="Times New Roman" w:hAnsi="Times New Roman" w:cs="Times New Roman"/>
                <w:color w:val="000000"/>
              </w:rPr>
            </w:pPr>
            <w:r w:rsidRPr="007747A6">
              <w:rPr>
                <w:rFonts w:ascii="Times New Roman" w:hAnsi="Times New Roman" w:cs="Times New Roman"/>
                <w:color w:val="000000"/>
              </w:rPr>
              <w:t>год ввода 2005, ПТС RU CB 007619; технические данные: № двигателя, № шасси, № кузова: 126896, 12200337, цвет - желтый</w:t>
            </w:r>
          </w:p>
        </w:tc>
      </w:tr>
      <w:tr w:rsidR="007747A6" w:rsidRPr="007747A6" w14:paraId="2A1283E6" w14:textId="77777777" w:rsidTr="007747A6">
        <w:trPr>
          <w:trHeight w:val="20"/>
        </w:trPr>
        <w:tc>
          <w:tcPr>
            <w:tcW w:w="503" w:type="dxa"/>
            <w:shd w:val="clear" w:color="auto" w:fill="auto"/>
          </w:tcPr>
          <w:p w14:paraId="234449DF"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17</w:t>
            </w:r>
          </w:p>
        </w:tc>
        <w:tc>
          <w:tcPr>
            <w:tcW w:w="1477" w:type="dxa"/>
            <w:tcBorders>
              <w:top w:val="single" w:sz="4" w:space="0" w:color="auto"/>
              <w:bottom w:val="single" w:sz="4" w:space="0" w:color="auto"/>
            </w:tcBorders>
            <w:shd w:val="clear" w:color="auto" w:fill="auto"/>
          </w:tcPr>
          <w:p w14:paraId="0DD2B360"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ГАЗ САЗ 3507 грузовой самосвал</w:t>
            </w:r>
          </w:p>
        </w:tc>
        <w:tc>
          <w:tcPr>
            <w:tcW w:w="1276" w:type="dxa"/>
            <w:shd w:val="clear" w:color="auto" w:fill="auto"/>
            <w:vAlign w:val="center"/>
          </w:tcPr>
          <w:p w14:paraId="673828AA"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707CE3D6"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023D8008"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0C656CFB"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1990 года выпуска, идентификационный номер (</w:t>
            </w:r>
            <w:r w:rsidRPr="007747A6">
              <w:rPr>
                <w:rFonts w:ascii="Times New Roman" w:hAnsi="Times New Roman" w:cs="Times New Roman"/>
                <w:sz w:val="18"/>
                <w:szCs w:val="18"/>
                <w:lang w:val="en-US"/>
              </w:rPr>
              <w:t>VIN</w:t>
            </w:r>
            <w:r w:rsidRPr="007747A6">
              <w:rPr>
                <w:rFonts w:ascii="Times New Roman" w:hAnsi="Times New Roman" w:cs="Times New Roman"/>
                <w:sz w:val="18"/>
                <w:szCs w:val="18"/>
              </w:rPr>
              <w:t>) – ХТН531400</w:t>
            </w:r>
            <w:r w:rsidRPr="007747A6">
              <w:rPr>
                <w:rFonts w:ascii="Times New Roman" w:hAnsi="Times New Roman" w:cs="Times New Roman"/>
                <w:sz w:val="18"/>
                <w:szCs w:val="18"/>
                <w:lang w:val="en-US"/>
              </w:rPr>
              <w:t>L</w:t>
            </w:r>
            <w:r w:rsidRPr="007747A6">
              <w:rPr>
                <w:rFonts w:ascii="Times New Roman" w:hAnsi="Times New Roman" w:cs="Times New Roman"/>
                <w:sz w:val="18"/>
                <w:szCs w:val="18"/>
              </w:rPr>
              <w:t>1355405, модель, № двигателя 90721, шасси (рама) № 1355405, кузов (кабина, прицеп) № отсутствует, цвет кузова – зеленый, паспорт транспортного средства 28 КМ 766886 от 11.08.2004</w:t>
            </w:r>
          </w:p>
        </w:tc>
      </w:tr>
      <w:tr w:rsidR="007747A6" w:rsidRPr="007747A6" w14:paraId="56B2EE55" w14:textId="77777777" w:rsidTr="007747A6">
        <w:trPr>
          <w:trHeight w:val="20"/>
        </w:trPr>
        <w:tc>
          <w:tcPr>
            <w:tcW w:w="503" w:type="dxa"/>
            <w:shd w:val="clear" w:color="auto" w:fill="auto"/>
          </w:tcPr>
          <w:p w14:paraId="235AC731"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18</w:t>
            </w:r>
          </w:p>
        </w:tc>
        <w:tc>
          <w:tcPr>
            <w:tcW w:w="1477" w:type="dxa"/>
            <w:tcBorders>
              <w:top w:val="single" w:sz="4" w:space="0" w:color="auto"/>
              <w:bottom w:val="single" w:sz="4" w:space="0" w:color="auto"/>
            </w:tcBorders>
            <w:shd w:val="clear" w:color="auto" w:fill="auto"/>
          </w:tcPr>
          <w:p w14:paraId="6C9879AE" w14:textId="77777777" w:rsidR="007747A6" w:rsidRPr="007747A6" w:rsidRDefault="007747A6" w:rsidP="007747A6">
            <w:pPr>
              <w:spacing w:after="0" w:line="240" w:lineRule="auto"/>
              <w:rPr>
                <w:rFonts w:ascii="Times New Roman" w:hAnsi="Times New Roman" w:cs="Times New Roman"/>
                <w:color w:val="1A1A1A"/>
                <w:sz w:val="18"/>
                <w:szCs w:val="18"/>
              </w:rPr>
            </w:pPr>
            <w:r w:rsidRPr="007747A6">
              <w:rPr>
                <w:rFonts w:ascii="Times New Roman" w:hAnsi="Times New Roman" w:cs="Times New Roman"/>
                <w:sz w:val="18"/>
                <w:szCs w:val="18"/>
              </w:rPr>
              <w:t>Трактор МТЗ-80Л</w:t>
            </w:r>
          </w:p>
        </w:tc>
        <w:tc>
          <w:tcPr>
            <w:tcW w:w="1276" w:type="dxa"/>
            <w:shd w:val="clear" w:color="auto" w:fill="auto"/>
            <w:vAlign w:val="center"/>
          </w:tcPr>
          <w:p w14:paraId="3080E65C"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5C122712"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3F71BA9A"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0910705A"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1982 года производства, заводской номер машины, идентификационный номер машины (</w:t>
            </w:r>
            <w:r w:rsidRPr="007747A6">
              <w:rPr>
                <w:rFonts w:ascii="Times New Roman" w:hAnsi="Times New Roman" w:cs="Times New Roman"/>
                <w:sz w:val="18"/>
                <w:szCs w:val="18"/>
                <w:lang w:val="en-US"/>
              </w:rPr>
              <w:t>VIN</w:t>
            </w:r>
            <w:r w:rsidRPr="007747A6">
              <w:rPr>
                <w:rFonts w:ascii="Times New Roman" w:hAnsi="Times New Roman" w:cs="Times New Roman"/>
                <w:sz w:val="18"/>
                <w:szCs w:val="18"/>
              </w:rPr>
              <w:t xml:space="preserve"> или </w:t>
            </w:r>
            <w:r w:rsidRPr="007747A6">
              <w:rPr>
                <w:rFonts w:ascii="Times New Roman" w:hAnsi="Times New Roman" w:cs="Times New Roman"/>
                <w:sz w:val="18"/>
                <w:szCs w:val="18"/>
                <w:lang w:val="en-US"/>
              </w:rPr>
              <w:t>PIN</w:t>
            </w:r>
            <w:r w:rsidRPr="007747A6">
              <w:rPr>
                <w:rFonts w:ascii="Times New Roman" w:hAnsi="Times New Roman" w:cs="Times New Roman"/>
                <w:sz w:val="18"/>
                <w:szCs w:val="18"/>
              </w:rPr>
              <w:t xml:space="preserve">) - 231276, отсутствует, тип двигателя – двигатель внутреннего сгорания, модель, номер двигателя – Д 240, 449536, паспорт самоходной машины и других видов техники </w:t>
            </w:r>
            <w:r w:rsidRPr="007747A6">
              <w:rPr>
                <w:rFonts w:ascii="Times New Roman" w:hAnsi="Times New Roman" w:cs="Times New Roman"/>
                <w:sz w:val="18"/>
                <w:szCs w:val="18"/>
                <w:lang w:val="en-US"/>
              </w:rPr>
              <w:t>RU</w:t>
            </w:r>
            <w:r w:rsidRPr="007747A6">
              <w:rPr>
                <w:rFonts w:ascii="Times New Roman" w:hAnsi="Times New Roman" w:cs="Times New Roman"/>
                <w:sz w:val="18"/>
                <w:szCs w:val="18"/>
              </w:rPr>
              <w:t xml:space="preserve"> </w:t>
            </w:r>
            <w:r w:rsidRPr="007747A6">
              <w:rPr>
                <w:rFonts w:ascii="Times New Roman" w:hAnsi="Times New Roman" w:cs="Times New Roman"/>
                <w:sz w:val="18"/>
                <w:szCs w:val="18"/>
                <w:lang w:val="en-US"/>
              </w:rPr>
              <w:t>CB</w:t>
            </w:r>
            <w:r w:rsidRPr="007747A6">
              <w:rPr>
                <w:rFonts w:ascii="Times New Roman" w:hAnsi="Times New Roman" w:cs="Times New Roman"/>
                <w:sz w:val="18"/>
                <w:szCs w:val="18"/>
              </w:rPr>
              <w:t xml:space="preserve"> 259030 от 13.02.2019</w:t>
            </w:r>
          </w:p>
        </w:tc>
      </w:tr>
      <w:tr w:rsidR="007747A6" w:rsidRPr="007747A6" w14:paraId="39A92B4D" w14:textId="77777777" w:rsidTr="007747A6">
        <w:trPr>
          <w:trHeight w:val="20"/>
        </w:trPr>
        <w:tc>
          <w:tcPr>
            <w:tcW w:w="503" w:type="dxa"/>
            <w:shd w:val="clear" w:color="auto" w:fill="auto"/>
          </w:tcPr>
          <w:p w14:paraId="296E1137"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19</w:t>
            </w:r>
          </w:p>
        </w:tc>
        <w:tc>
          <w:tcPr>
            <w:tcW w:w="1477" w:type="dxa"/>
            <w:tcBorders>
              <w:top w:val="single" w:sz="4" w:space="0" w:color="auto"/>
              <w:bottom w:val="single" w:sz="4" w:space="0" w:color="auto"/>
            </w:tcBorders>
            <w:shd w:val="clear" w:color="auto" w:fill="auto"/>
          </w:tcPr>
          <w:p w14:paraId="7E9738C1" w14:textId="77777777" w:rsidR="007747A6" w:rsidRPr="007747A6" w:rsidRDefault="007747A6" w:rsidP="007747A6">
            <w:pPr>
              <w:spacing w:after="0" w:line="240" w:lineRule="auto"/>
              <w:rPr>
                <w:rFonts w:ascii="Times New Roman" w:hAnsi="Times New Roman" w:cs="Times New Roman"/>
                <w:color w:val="1A1A1A"/>
                <w:sz w:val="18"/>
                <w:szCs w:val="18"/>
              </w:rPr>
            </w:pPr>
            <w:r w:rsidRPr="007747A6">
              <w:rPr>
                <w:rFonts w:ascii="Times New Roman" w:hAnsi="Times New Roman" w:cs="Times New Roman"/>
                <w:sz w:val="18"/>
                <w:szCs w:val="18"/>
              </w:rPr>
              <w:t>ВАЗ 21063 СЕДАН</w:t>
            </w:r>
          </w:p>
        </w:tc>
        <w:tc>
          <w:tcPr>
            <w:tcW w:w="1276" w:type="dxa"/>
            <w:shd w:val="clear" w:color="auto" w:fill="auto"/>
            <w:vAlign w:val="center"/>
          </w:tcPr>
          <w:p w14:paraId="0A6932C9"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00CE0770"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7B0012EC"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4CE2F3A0"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1990 года изготовления, идентификационный номер машины (</w:t>
            </w:r>
            <w:r w:rsidRPr="007747A6">
              <w:rPr>
                <w:rFonts w:ascii="Times New Roman" w:hAnsi="Times New Roman" w:cs="Times New Roman"/>
                <w:sz w:val="18"/>
                <w:szCs w:val="18"/>
                <w:lang w:val="en-US"/>
              </w:rPr>
              <w:t>VIN</w:t>
            </w:r>
            <w:r w:rsidRPr="007747A6">
              <w:rPr>
                <w:rFonts w:ascii="Times New Roman" w:hAnsi="Times New Roman" w:cs="Times New Roman"/>
                <w:sz w:val="18"/>
                <w:szCs w:val="18"/>
              </w:rPr>
              <w:t>) – ХТА210630</w:t>
            </w:r>
            <w:r w:rsidRPr="007747A6">
              <w:rPr>
                <w:rFonts w:ascii="Times New Roman" w:hAnsi="Times New Roman" w:cs="Times New Roman"/>
                <w:sz w:val="18"/>
                <w:szCs w:val="18"/>
                <w:lang w:val="en-US"/>
              </w:rPr>
              <w:t>L</w:t>
            </w:r>
            <w:r w:rsidRPr="007747A6">
              <w:rPr>
                <w:rFonts w:ascii="Times New Roman" w:hAnsi="Times New Roman" w:cs="Times New Roman"/>
                <w:sz w:val="18"/>
                <w:szCs w:val="18"/>
              </w:rPr>
              <w:t>2411318, модель, № двигателя 21011-1276389, шасси (рама) № отсутствует, кузов (кабина, прицеп) № 2411318, цвет кузова – серо-голубой, паспорт транспортного средства 28 КМ 766441 от 30.07.2005</w:t>
            </w:r>
          </w:p>
        </w:tc>
      </w:tr>
      <w:tr w:rsidR="007747A6" w:rsidRPr="007747A6" w14:paraId="39FADDE8" w14:textId="77777777" w:rsidTr="007747A6">
        <w:trPr>
          <w:trHeight w:val="20"/>
        </w:trPr>
        <w:tc>
          <w:tcPr>
            <w:tcW w:w="503" w:type="dxa"/>
            <w:shd w:val="clear" w:color="auto" w:fill="auto"/>
          </w:tcPr>
          <w:p w14:paraId="29EEEB36"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lastRenderedPageBreak/>
              <w:t>20</w:t>
            </w:r>
          </w:p>
        </w:tc>
        <w:tc>
          <w:tcPr>
            <w:tcW w:w="1477" w:type="dxa"/>
            <w:tcBorders>
              <w:top w:val="single" w:sz="4" w:space="0" w:color="auto"/>
              <w:bottom w:val="single" w:sz="4" w:space="0" w:color="auto"/>
            </w:tcBorders>
            <w:shd w:val="clear" w:color="auto" w:fill="auto"/>
          </w:tcPr>
          <w:p w14:paraId="4DC23FF9" w14:textId="77777777" w:rsidR="007747A6" w:rsidRPr="007747A6" w:rsidRDefault="007747A6" w:rsidP="007747A6">
            <w:pPr>
              <w:spacing w:after="0" w:line="240" w:lineRule="auto"/>
              <w:rPr>
                <w:rFonts w:ascii="Times New Roman" w:hAnsi="Times New Roman" w:cs="Times New Roman"/>
                <w:color w:val="1A1A1A"/>
                <w:sz w:val="18"/>
                <w:szCs w:val="18"/>
              </w:rPr>
            </w:pPr>
            <w:r w:rsidRPr="007747A6">
              <w:rPr>
                <w:rFonts w:ascii="Times New Roman" w:hAnsi="Times New Roman" w:cs="Times New Roman"/>
                <w:color w:val="191919"/>
                <w:sz w:val="18"/>
                <w:szCs w:val="18"/>
              </w:rPr>
              <w:t>Трактор Т-40 АМ</w:t>
            </w:r>
          </w:p>
        </w:tc>
        <w:tc>
          <w:tcPr>
            <w:tcW w:w="1276" w:type="dxa"/>
            <w:shd w:val="clear" w:color="auto" w:fill="auto"/>
            <w:vAlign w:val="center"/>
          </w:tcPr>
          <w:p w14:paraId="301D06A1"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649419CA"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20AE4947"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593DFC09"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color w:val="191919"/>
                <w:sz w:val="18"/>
                <w:szCs w:val="18"/>
              </w:rPr>
              <w:t xml:space="preserve">1988 года выпуска, заводской № машины (рамы) 304608, двигатель № 471011, цвет – синий, </w:t>
            </w:r>
            <w:r w:rsidRPr="007747A6">
              <w:rPr>
                <w:rFonts w:ascii="Times New Roman" w:hAnsi="Times New Roman" w:cs="Times New Roman"/>
                <w:sz w:val="18"/>
                <w:szCs w:val="18"/>
              </w:rPr>
              <w:t>паспорт самоходной машины и других видов техники АА № 457769 от 14.07.2000</w:t>
            </w:r>
          </w:p>
        </w:tc>
      </w:tr>
      <w:tr w:rsidR="007747A6" w:rsidRPr="007747A6" w14:paraId="6532F207" w14:textId="77777777" w:rsidTr="007747A6">
        <w:trPr>
          <w:trHeight w:val="20"/>
        </w:trPr>
        <w:tc>
          <w:tcPr>
            <w:tcW w:w="503" w:type="dxa"/>
            <w:shd w:val="clear" w:color="auto" w:fill="auto"/>
          </w:tcPr>
          <w:p w14:paraId="681FD1B0"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21</w:t>
            </w:r>
          </w:p>
        </w:tc>
        <w:tc>
          <w:tcPr>
            <w:tcW w:w="1477" w:type="dxa"/>
            <w:tcBorders>
              <w:top w:val="single" w:sz="4" w:space="0" w:color="auto"/>
              <w:bottom w:val="single" w:sz="4" w:space="0" w:color="auto"/>
            </w:tcBorders>
            <w:shd w:val="clear" w:color="auto" w:fill="auto"/>
          </w:tcPr>
          <w:p w14:paraId="27BC46EC" w14:textId="77777777" w:rsidR="007747A6" w:rsidRPr="007747A6" w:rsidRDefault="007747A6" w:rsidP="007747A6">
            <w:pPr>
              <w:spacing w:after="0" w:line="240" w:lineRule="auto"/>
              <w:rPr>
                <w:rFonts w:ascii="Times New Roman" w:hAnsi="Times New Roman" w:cs="Times New Roman"/>
                <w:color w:val="1A1A1A"/>
                <w:sz w:val="18"/>
                <w:szCs w:val="18"/>
              </w:rPr>
            </w:pPr>
            <w:r w:rsidRPr="007747A6">
              <w:rPr>
                <w:rFonts w:ascii="Times New Roman" w:hAnsi="Times New Roman" w:cs="Times New Roman"/>
                <w:color w:val="191919"/>
                <w:sz w:val="18"/>
                <w:szCs w:val="18"/>
              </w:rPr>
              <w:t>УАЗ-2206 СПЕЦ.ПАССАЖИРСКОЕ</w:t>
            </w:r>
          </w:p>
        </w:tc>
        <w:tc>
          <w:tcPr>
            <w:tcW w:w="1276" w:type="dxa"/>
            <w:shd w:val="clear" w:color="auto" w:fill="auto"/>
            <w:vAlign w:val="center"/>
          </w:tcPr>
          <w:p w14:paraId="7CF99A7B"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0EA85D38"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6C0CDC9F"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4478B134"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sz w:val="18"/>
                <w:szCs w:val="18"/>
              </w:rPr>
              <w:t>2005 года изготовления, идентификационный номер машины (</w:t>
            </w:r>
            <w:r w:rsidRPr="007747A6">
              <w:rPr>
                <w:rFonts w:ascii="Times New Roman" w:hAnsi="Times New Roman" w:cs="Times New Roman"/>
                <w:sz w:val="18"/>
                <w:szCs w:val="18"/>
                <w:lang w:val="en-US"/>
              </w:rPr>
              <w:t>VIN</w:t>
            </w:r>
            <w:r w:rsidRPr="007747A6">
              <w:rPr>
                <w:rFonts w:ascii="Times New Roman" w:hAnsi="Times New Roman" w:cs="Times New Roman"/>
                <w:sz w:val="18"/>
                <w:szCs w:val="18"/>
              </w:rPr>
              <w:t>) – ХТТ22060050439165, , модель, № двигателя УМЗ-41780В № 50801495, шасси (рама) № 37410050460365, кузов (кабина, прицеп) № 22060050213211, цвет кузова – мурена, паспорт транспортного средства 73 МВ 259082 от 30.08.2005</w:t>
            </w:r>
          </w:p>
        </w:tc>
      </w:tr>
      <w:tr w:rsidR="007747A6" w:rsidRPr="007747A6" w14:paraId="631921AD" w14:textId="77777777" w:rsidTr="007747A6">
        <w:trPr>
          <w:trHeight w:val="20"/>
        </w:trPr>
        <w:tc>
          <w:tcPr>
            <w:tcW w:w="503" w:type="dxa"/>
            <w:shd w:val="clear" w:color="auto" w:fill="auto"/>
          </w:tcPr>
          <w:p w14:paraId="6E7BE416" w14:textId="77777777" w:rsidR="007747A6" w:rsidRPr="007747A6" w:rsidRDefault="007747A6" w:rsidP="007747A6">
            <w:pPr>
              <w:spacing w:after="0" w:line="240" w:lineRule="auto"/>
              <w:jc w:val="center"/>
              <w:rPr>
                <w:rFonts w:ascii="Times New Roman" w:hAnsi="Times New Roman" w:cs="Times New Roman"/>
                <w:color w:val="191919"/>
                <w:sz w:val="18"/>
                <w:szCs w:val="18"/>
              </w:rPr>
            </w:pPr>
            <w:r w:rsidRPr="007747A6">
              <w:rPr>
                <w:rFonts w:ascii="Times New Roman" w:hAnsi="Times New Roman" w:cs="Times New Roman"/>
                <w:color w:val="191919"/>
                <w:sz w:val="18"/>
                <w:szCs w:val="18"/>
              </w:rPr>
              <w:t>22</w:t>
            </w:r>
          </w:p>
        </w:tc>
        <w:tc>
          <w:tcPr>
            <w:tcW w:w="1477" w:type="dxa"/>
            <w:tcBorders>
              <w:top w:val="single" w:sz="4" w:space="0" w:color="auto"/>
              <w:bottom w:val="single" w:sz="4" w:space="0" w:color="auto"/>
            </w:tcBorders>
            <w:shd w:val="clear" w:color="auto" w:fill="auto"/>
          </w:tcPr>
          <w:p w14:paraId="21EA0F43" w14:textId="77777777" w:rsidR="007747A6" w:rsidRPr="007747A6" w:rsidRDefault="007747A6" w:rsidP="007747A6">
            <w:pPr>
              <w:spacing w:after="0" w:line="240" w:lineRule="auto"/>
              <w:rPr>
                <w:rFonts w:ascii="Times New Roman" w:hAnsi="Times New Roman" w:cs="Times New Roman"/>
                <w:color w:val="191919"/>
                <w:sz w:val="18"/>
                <w:szCs w:val="18"/>
              </w:rPr>
            </w:pPr>
            <w:r w:rsidRPr="007747A6">
              <w:rPr>
                <w:rFonts w:ascii="Times New Roman" w:hAnsi="Times New Roman" w:cs="Times New Roman"/>
                <w:color w:val="191919"/>
                <w:sz w:val="18"/>
                <w:szCs w:val="18"/>
              </w:rPr>
              <w:t>ГАЗ 31105</w:t>
            </w:r>
          </w:p>
        </w:tc>
        <w:tc>
          <w:tcPr>
            <w:tcW w:w="1276" w:type="dxa"/>
            <w:shd w:val="clear" w:color="auto" w:fill="auto"/>
            <w:vAlign w:val="center"/>
          </w:tcPr>
          <w:p w14:paraId="2B584D24" w14:textId="77777777" w:rsidR="007747A6" w:rsidRPr="007747A6" w:rsidRDefault="007747A6" w:rsidP="007747A6">
            <w:pPr>
              <w:spacing w:after="0" w:line="240" w:lineRule="auto"/>
              <w:jc w:val="center"/>
              <w:rPr>
                <w:rFonts w:ascii="Times New Roman" w:hAnsi="Times New Roman" w:cs="Times New Roman"/>
                <w:color w:val="191919"/>
                <w:sz w:val="18"/>
                <w:szCs w:val="18"/>
              </w:rPr>
            </w:pPr>
          </w:p>
        </w:tc>
        <w:tc>
          <w:tcPr>
            <w:tcW w:w="1134" w:type="dxa"/>
            <w:tcBorders>
              <w:top w:val="single" w:sz="4" w:space="0" w:color="auto"/>
              <w:bottom w:val="single" w:sz="4" w:space="0" w:color="auto"/>
            </w:tcBorders>
            <w:shd w:val="clear" w:color="auto" w:fill="auto"/>
          </w:tcPr>
          <w:p w14:paraId="759422B6"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shd w:val="clear" w:color="auto" w:fill="auto"/>
          </w:tcPr>
          <w:p w14:paraId="4F0488A4" w14:textId="77777777" w:rsidR="007747A6" w:rsidRPr="007747A6" w:rsidRDefault="007747A6" w:rsidP="007747A6">
            <w:pPr>
              <w:spacing w:after="0" w:line="240" w:lineRule="auto"/>
              <w:jc w:val="center"/>
              <w:rPr>
                <w:rFonts w:ascii="Times New Roman" w:hAnsi="Times New Roman" w:cs="Times New Roman"/>
                <w:sz w:val="18"/>
                <w:szCs w:val="18"/>
              </w:rPr>
            </w:pPr>
          </w:p>
        </w:tc>
        <w:tc>
          <w:tcPr>
            <w:tcW w:w="5244" w:type="dxa"/>
            <w:tcBorders>
              <w:top w:val="single" w:sz="4" w:space="0" w:color="auto"/>
              <w:bottom w:val="single" w:sz="4" w:space="0" w:color="auto"/>
            </w:tcBorders>
            <w:shd w:val="clear" w:color="auto" w:fill="auto"/>
          </w:tcPr>
          <w:p w14:paraId="7BFAE466" w14:textId="77777777" w:rsidR="007747A6" w:rsidRPr="007747A6" w:rsidRDefault="007747A6" w:rsidP="007747A6">
            <w:pPr>
              <w:spacing w:after="0" w:line="240" w:lineRule="auto"/>
              <w:jc w:val="center"/>
              <w:rPr>
                <w:rFonts w:ascii="Times New Roman" w:hAnsi="Times New Roman" w:cs="Times New Roman"/>
                <w:sz w:val="18"/>
                <w:szCs w:val="18"/>
              </w:rPr>
            </w:pPr>
            <w:r w:rsidRPr="007747A6">
              <w:rPr>
                <w:rFonts w:ascii="Times New Roman" w:hAnsi="Times New Roman" w:cs="Times New Roman"/>
                <w:color w:val="191919"/>
                <w:sz w:val="18"/>
                <w:szCs w:val="18"/>
              </w:rPr>
              <w:t>63043992, отсутствует, 31105060111088, цвет белый, 2006, 52МЕ314023</w:t>
            </w:r>
          </w:p>
        </w:tc>
      </w:tr>
    </w:tbl>
    <w:p w14:paraId="28FD40FB" w14:textId="16B2B3CE" w:rsidR="00FC3C48" w:rsidRDefault="00FC3C48" w:rsidP="00FC3C48">
      <w:pPr>
        <w:spacing w:after="0" w:line="240" w:lineRule="auto"/>
        <w:jc w:val="both"/>
        <w:rPr>
          <w:rFonts w:ascii="Times New Roman" w:hAnsi="Times New Roman" w:cs="Times New Roman"/>
          <w:sz w:val="20"/>
          <w:szCs w:val="20"/>
        </w:rPr>
      </w:pPr>
    </w:p>
    <w:p w14:paraId="22A187C9" w14:textId="2973E51A" w:rsidR="00C92D9F" w:rsidRPr="00C92D9F" w:rsidRDefault="00597870"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b/>
          <w:sz w:val="20"/>
          <w:szCs w:val="20"/>
        </w:rPr>
        <w:t>Решение Совета народных депутатов Завитинского муниципального округа от</w:t>
      </w:r>
      <w:r w:rsidR="00C92D9F" w:rsidRPr="00C92D9F">
        <w:rPr>
          <w:rFonts w:ascii="Times New Roman" w:hAnsi="Times New Roman" w:cs="Times New Roman"/>
          <w:b/>
          <w:sz w:val="20"/>
          <w:szCs w:val="20"/>
        </w:rPr>
        <w:t xml:space="preserve"> </w:t>
      </w:r>
      <w:r w:rsidR="00C92D9F" w:rsidRPr="00C92D9F">
        <w:rPr>
          <w:rFonts w:ascii="Times New Roman" w:hAnsi="Times New Roman" w:cs="Times New Roman"/>
          <w:b/>
          <w:bCs/>
          <w:sz w:val="20"/>
          <w:szCs w:val="20"/>
        </w:rPr>
        <w:t xml:space="preserve">28.04.2022 </w:t>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t>№ 107/10</w:t>
      </w:r>
    </w:p>
    <w:p w14:paraId="66A0F056" w14:textId="3560A6F8" w:rsidR="00C92D9F" w:rsidRPr="00C92D9F" w:rsidRDefault="00C92D9F" w:rsidP="00C92D9F">
      <w:pPr>
        <w:spacing w:after="0" w:line="240" w:lineRule="auto"/>
        <w:jc w:val="both"/>
        <w:rPr>
          <w:rFonts w:ascii="Times New Roman" w:hAnsi="Times New Roman" w:cs="Times New Roman"/>
          <w:b/>
          <w:sz w:val="20"/>
          <w:szCs w:val="20"/>
        </w:rPr>
      </w:pPr>
      <w:r w:rsidRPr="00C92D9F">
        <w:rPr>
          <w:rFonts w:ascii="Times New Roman" w:hAnsi="Times New Roman" w:cs="Times New Roman"/>
          <w:sz w:val="20"/>
          <w:szCs w:val="20"/>
        </w:rPr>
        <w:t>О внесении изменений и дополнений в Положение</w:t>
      </w:r>
      <w:r w:rsidRPr="00C92D9F">
        <w:rPr>
          <w:rFonts w:ascii="Times New Roman" w:hAnsi="Times New Roman" w:cs="Times New Roman"/>
          <w:color w:val="000000"/>
          <w:sz w:val="20"/>
          <w:szCs w:val="20"/>
        </w:rPr>
        <w:t xml:space="preserve">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w:t>
      </w:r>
      <w:r w:rsidRPr="00C92D9F">
        <w:rPr>
          <w:rFonts w:ascii="Times New Roman" w:hAnsi="Times New Roman" w:cs="Times New Roman"/>
          <w:b/>
          <w:sz w:val="20"/>
          <w:szCs w:val="20"/>
        </w:rPr>
        <w:t xml:space="preserve"> </w:t>
      </w:r>
      <w:r w:rsidRPr="00C92D9F">
        <w:rPr>
          <w:rFonts w:ascii="Times New Roman" w:hAnsi="Times New Roman" w:cs="Times New Roman"/>
          <w:color w:val="000000"/>
          <w:sz w:val="20"/>
          <w:szCs w:val="20"/>
        </w:rPr>
        <w:t>от 17.02.2022 № 87/9)</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 xml:space="preserve">Принято решением Совета народных депутатов Завитинского муниципального округа 27 апреля 2022 Внести в </w:t>
      </w:r>
      <w:r w:rsidRPr="00C92D9F">
        <w:rPr>
          <w:rFonts w:ascii="Times New Roman" w:hAnsi="Times New Roman" w:cs="Times New Roman"/>
          <w:color w:val="000000"/>
          <w:sz w:val="20"/>
          <w:szCs w:val="20"/>
        </w:rPr>
        <w:t xml:space="preserve">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 следующие изменения и дополнения: </w:t>
      </w:r>
      <w:r w:rsidRPr="00C92D9F">
        <w:rPr>
          <w:rFonts w:ascii="Times New Roman" w:eastAsia="Calibri" w:hAnsi="Times New Roman" w:cs="Times New Roman"/>
          <w:sz w:val="20"/>
          <w:szCs w:val="20"/>
        </w:rPr>
        <w:t>Пункт 1.10. изложить в следующей редакции:</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 xml:space="preserve">«1.10. </w:t>
      </w:r>
      <w:r w:rsidRPr="00C92D9F">
        <w:rPr>
          <w:rFonts w:ascii="Times New Roman" w:eastAsia="Microsoft Sans Serif" w:hAnsi="Times New Roman" w:cs="Times New Roman"/>
          <w:color w:val="000000"/>
          <w:sz w:val="20"/>
          <w:szCs w:val="20"/>
          <w:lang w:bidi="ru-RU"/>
        </w:rPr>
        <w:t>При осуществлении муниципального контроля должностные лица Комитета имеют права, несут обязанности, соблюдают связанные с исполнением соответствующих полномочий ограничения и запреты, установленные статьями 29, 37 Федерального закона от 31.07.2020  № 248-ФЗ «О государственном контроле (надзоре) и муниципальном контроле в Российской Федерации», (далее – Закон № 248-ФЗ), иными федеральными законами и принимаемыми в соответствии с ними нормативными правовыми актами Российской Федерации.</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 xml:space="preserve">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статьями 31,36 </w:t>
      </w:r>
      <w:r w:rsidRPr="00C92D9F">
        <w:rPr>
          <w:rFonts w:ascii="Times New Roman" w:eastAsia="Microsoft Sans Serif" w:hAnsi="Times New Roman" w:cs="Times New Roman"/>
          <w:color w:val="000000"/>
          <w:sz w:val="20"/>
          <w:szCs w:val="20"/>
          <w:lang w:bidi="ru-RU"/>
        </w:rPr>
        <w:t>Федерального  закона от 31.07.2020  № 248-ФЗ «О государственном контроле (надзоре) и муниципальном контроле в Российской Федерации»</w:t>
      </w:r>
      <w:r w:rsidRPr="00C92D9F">
        <w:rPr>
          <w:rFonts w:ascii="Times New Roman" w:hAnsi="Times New Roman" w:cs="Times New Roman"/>
          <w:sz w:val="20"/>
          <w:szCs w:val="20"/>
        </w:rPr>
        <w:t>, федеральными законами о видах контроля.». В пункте 1.11. раздела 1 слова</w:t>
      </w:r>
      <w:r w:rsidRPr="00C92D9F">
        <w:rPr>
          <w:rFonts w:ascii="Times New Roman" w:eastAsia="Microsoft Sans Serif" w:hAnsi="Times New Roman" w:cs="Times New Roman"/>
          <w:sz w:val="20"/>
          <w:szCs w:val="20"/>
          <w:lang w:bidi="ru-RU"/>
        </w:rPr>
        <w:t xml:space="preserve">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заменить словами «от 24.11.2021 №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 </w:t>
      </w:r>
      <w:r w:rsidRPr="00C92D9F">
        <w:rPr>
          <w:rFonts w:ascii="Times New Roman" w:hAnsi="Times New Roman" w:cs="Times New Roman"/>
          <w:sz w:val="20"/>
          <w:szCs w:val="20"/>
        </w:rPr>
        <w:t xml:space="preserve">Абзац 2 пункта 2.6.  раздела 2 дополнить словами следующего содержания: «- сведения, получаемые при проведении должностными лицами Комитета профилактических мероприятий.». Абзац 2 пункта 3.8. раздела 3 изложить в следующей редакции: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Подпункт 6 пункта 4.3. раздела 4 исключить. Абзац 1 пункта 4.6. раздела 4 изложить в следующей редакции: </w:t>
      </w:r>
      <w:r w:rsidRPr="00C92D9F">
        <w:rPr>
          <w:rFonts w:ascii="Times New Roman" w:hAnsi="Times New Roman" w:cs="Times New Roman"/>
          <w:color w:val="000000"/>
          <w:sz w:val="20"/>
          <w:szCs w:val="20"/>
          <w:lang w:bidi="ru-RU"/>
        </w:rPr>
        <w:t>«4.6. Ежегодные планы проведения плановых мероприятий составляются с учетом следующей периодичности их проведения в зависимости от присвоенной категории риска:</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lang w:bidi="ru-RU"/>
        </w:rPr>
        <w:t xml:space="preserve">- для земельных участков, отнесенных к категории значительного риска - </w:t>
      </w:r>
      <w:r w:rsidRPr="00C92D9F">
        <w:rPr>
          <w:rFonts w:ascii="Times New Roman" w:hAnsi="Times New Roman" w:cs="Times New Roman"/>
          <w:sz w:val="20"/>
          <w:szCs w:val="20"/>
        </w:rPr>
        <w:t>не менее одного контрольного (надзорного) мероприятия в четыре года и не более одного контрольного (надзорного) мероприятия в два года</w:t>
      </w:r>
      <w:r w:rsidRPr="00C92D9F">
        <w:rPr>
          <w:rFonts w:ascii="Times New Roman" w:hAnsi="Times New Roman" w:cs="Times New Roman"/>
          <w:sz w:val="20"/>
          <w:szCs w:val="20"/>
          <w:lang w:bidi="ru-RU"/>
        </w:rPr>
        <w:t>;</w:t>
      </w:r>
      <w:r w:rsidRPr="00C92D9F">
        <w:rPr>
          <w:rFonts w:ascii="Times New Roman" w:hAnsi="Times New Roman" w:cs="Times New Roman"/>
          <w:b/>
          <w:sz w:val="20"/>
          <w:szCs w:val="20"/>
        </w:rPr>
        <w:t xml:space="preserve"> </w:t>
      </w:r>
      <w:r w:rsidRPr="00C92D9F">
        <w:rPr>
          <w:rFonts w:ascii="Times New Roman" w:hAnsi="Times New Roman" w:cs="Times New Roman"/>
          <w:color w:val="000000"/>
          <w:sz w:val="20"/>
          <w:szCs w:val="20"/>
          <w:lang w:bidi="ru-RU"/>
        </w:rPr>
        <w:t xml:space="preserve">- для земельных участков, отнесенных к категории среднего риска - </w:t>
      </w:r>
      <w:r w:rsidRPr="00C92D9F">
        <w:rPr>
          <w:rFonts w:ascii="Times New Roman" w:hAnsi="Times New Roman" w:cs="Times New Roman"/>
          <w:sz w:val="20"/>
          <w:szCs w:val="20"/>
        </w:rPr>
        <w:t>не менее одного контрольного (надзорного) мероприятия в шесть лет и не более одного контрольного (надзорного) мероприятия в три года</w:t>
      </w:r>
      <w:r w:rsidRPr="00C92D9F">
        <w:rPr>
          <w:rFonts w:ascii="Times New Roman" w:hAnsi="Times New Roman" w:cs="Times New Roman"/>
          <w:color w:val="000000"/>
          <w:sz w:val="20"/>
          <w:szCs w:val="20"/>
          <w:lang w:bidi="ru-RU"/>
        </w:rPr>
        <w:t>;</w:t>
      </w:r>
      <w:r w:rsidRPr="00C92D9F">
        <w:rPr>
          <w:rFonts w:ascii="Times New Roman" w:hAnsi="Times New Roman" w:cs="Times New Roman"/>
          <w:b/>
          <w:sz w:val="20"/>
          <w:szCs w:val="20"/>
        </w:rPr>
        <w:t xml:space="preserve"> </w:t>
      </w:r>
      <w:r w:rsidRPr="00C92D9F">
        <w:rPr>
          <w:rFonts w:ascii="Times New Roman" w:hAnsi="Times New Roman" w:cs="Times New Roman"/>
          <w:color w:val="000000"/>
          <w:sz w:val="20"/>
          <w:szCs w:val="20"/>
          <w:lang w:bidi="ru-RU"/>
        </w:rPr>
        <w:t xml:space="preserve">для земельных участков, отнесенных к категории умеренного риска - </w:t>
      </w:r>
      <w:r w:rsidRPr="00C92D9F">
        <w:rPr>
          <w:rFonts w:ascii="Times New Roman" w:hAnsi="Times New Roman" w:cs="Times New Roman"/>
          <w:sz w:val="20"/>
          <w:szCs w:val="20"/>
        </w:rPr>
        <w:t>не менее одного контрольного (надзорного) мероприятия в шесть лет и не более одного контрольного (надзорного) мероприятия в три года</w:t>
      </w:r>
      <w:r w:rsidRPr="00C92D9F">
        <w:rPr>
          <w:rFonts w:ascii="Times New Roman" w:hAnsi="Times New Roman" w:cs="Times New Roman"/>
          <w:color w:val="000000"/>
          <w:sz w:val="20"/>
          <w:szCs w:val="20"/>
          <w:lang w:bidi="ru-RU"/>
        </w:rPr>
        <w:t>.</w:t>
      </w:r>
      <w:r w:rsidRPr="00C92D9F">
        <w:rPr>
          <w:rFonts w:ascii="Times New Roman" w:hAnsi="Times New Roman" w:cs="Times New Roman"/>
          <w:sz w:val="20"/>
          <w:szCs w:val="20"/>
        </w:rPr>
        <w:t>». Абзац 4 пункта 4.14. раздела 4 дополнить словами следующего содержания:</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«Срок проведения рейдового осмотра не может превышать десять рабочих дней.».</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1.8. Пункт 5.9. раздела 5 изложить в следующей редакции:</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 xml:space="preserve"> «5.9. В случае выявления в ходе проведения контрольного (надзорного)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Комитет в течение 3 рабочих дней со дня составления акта контрольного (надзорного) мероприятия (в том числе акта проверки) направляют копию акта с указанием информации о наличии признаков выявленного нарушения с приложением (при наличии) результатов выполненных в ходе проведения контрольного (надзорного) мероприятия измерений, материалов фотосъемки, аудио- и видеозаписи, объяснений контролируемого лица и иных связанных с проведением контрольного (надзорного) мероприятия документов или их копий в соответствующий территориальный орган федерального органа государственного земельного надзора.». Настоящее решение вступает в силу со дня его официального опубликования.</w:t>
      </w:r>
    </w:p>
    <w:p w14:paraId="34065F6C" w14:textId="6457A66C" w:rsidR="007747A6"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Глава Завитинского муниципального округа                                                                                                                      С.С.Линевич</w:t>
      </w:r>
    </w:p>
    <w:p w14:paraId="6BD4BD7C" w14:textId="77777777" w:rsidR="00C92D9F" w:rsidRPr="00C92D9F" w:rsidRDefault="00C92D9F" w:rsidP="00C92D9F">
      <w:pPr>
        <w:spacing w:after="0" w:line="240" w:lineRule="auto"/>
        <w:jc w:val="both"/>
        <w:rPr>
          <w:rFonts w:ascii="Times New Roman" w:hAnsi="Times New Roman" w:cs="Times New Roman"/>
          <w:sz w:val="20"/>
          <w:szCs w:val="20"/>
        </w:rPr>
      </w:pPr>
    </w:p>
    <w:p w14:paraId="00C0F199" w14:textId="2A177180" w:rsidR="00C92D9F" w:rsidRPr="00C92D9F" w:rsidRDefault="007747A6" w:rsidP="00C92D9F">
      <w:pPr>
        <w:spacing w:after="0" w:line="240" w:lineRule="auto"/>
        <w:jc w:val="both"/>
        <w:rPr>
          <w:rFonts w:ascii="Times New Roman" w:hAnsi="Times New Roman" w:cs="Times New Roman"/>
          <w:b/>
          <w:bCs/>
          <w:sz w:val="20"/>
          <w:szCs w:val="20"/>
        </w:rPr>
      </w:pPr>
      <w:r w:rsidRPr="00C92D9F">
        <w:rPr>
          <w:rFonts w:ascii="Times New Roman" w:hAnsi="Times New Roman" w:cs="Times New Roman"/>
          <w:b/>
          <w:sz w:val="20"/>
          <w:szCs w:val="20"/>
        </w:rPr>
        <w:t>Решение Совета народных депутатов Завитинского муниципального округа от</w:t>
      </w:r>
      <w:r w:rsidR="00C92D9F" w:rsidRPr="00C92D9F">
        <w:rPr>
          <w:rFonts w:ascii="Times New Roman" w:hAnsi="Times New Roman" w:cs="Times New Roman"/>
          <w:b/>
          <w:sz w:val="20"/>
          <w:szCs w:val="20"/>
        </w:rPr>
        <w:t xml:space="preserve"> </w:t>
      </w:r>
      <w:r w:rsidR="00C92D9F" w:rsidRPr="00C92D9F">
        <w:rPr>
          <w:rFonts w:ascii="Times New Roman" w:hAnsi="Times New Roman" w:cs="Times New Roman"/>
          <w:b/>
          <w:bCs/>
          <w:sz w:val="20"/>
          <w:szCs w:val="20"/>
        </w:rPr>
        <w:t xml:space="preserve">28.04.2022 </w:t>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r>
      <w:r w:rsidR="00C92D9F" w:rsidRPr="00C92D9F">
        <w:rPr>
          <w:rFonts w:ascii="Times New Roman" w:hAnsi="Times New Roman" w:cs="Times New Roman"/>
          <w:b/>
          <w:bCs/>
          <w:sz w:val="20"/>
          <w:szCs w:val="20"/>
        </w:rPr>
        <w:tab/>
        <w:t xml:space="preserve">      № 108/10</w:t>
      </w:r>
    </w:p>
    <w:p w14:paraId="65FCDF1F" w14:textId="05D97407" w:rsidR="00C92D9F" w:rsidRPr="00C92D9F" w:rsidRDefault="00C92D9F" w:rsidP="00C92D9F">
      <w:pPr>
        <w:spacing w:after="0" w:line="240" w:lineRule="auto"/>
        <w:jc w:val="both"/>
        <w:rPr>
          <w:rFonts w:ascii="Times New Roman" w:hAnsi="Times New Roman" w:cs="Times New Roman"/>
          <w:b/>
          <w:sz w:val="20"/>
          <w:szCs w:val="20"/>
        </w:rPr>
      </w:pPr>
      <w:r w:rsidRPr="00C92D9F">
        <w:rPr>
          <w:rFonts w:ascii="Times New Roman" w:hAnsi="Times New Roman" w:cs="Times New Roman"/>
          <w:sz w:val="20"/>
          <w:szCs w:val="20"/>
        </w:rPr>
        <w:t>Об утверждении Порядка формирования, ведения, ежегодного дополнения</w:t>
      </w:r>
      <w:r w:rsidRPr="00C92D9F">
        <w:rPr>
          <w:rFonts w:ascii="Times New Roman" w:hAnsi="Times New Roman" w:cs="Times New Roman"/>
          <w:bCs/>
          <w:sz w:val="20"/>
          <w:szCs w:val="20"/>
        </w:rPr>
        <w:t xml:space="preserve"> и опубликования перечня</w:t>
      </w:r>
      <w:r w:rsidRPr="00C92D9F">
        <w:rPr>
          <w:rFonts w:ascii="Times New Roman" w:hAnsi="Times New Roman" w:cs="Times New Roman"/>
          <w:sz w:val="20"/>
          <w:szCs w:val="20"/>
        </w:rPr>
        <w:t xml:space="preserve"> </w:t>
      </w:r>
      <w:r w:rsidRPr="00C92D9F">
        <w:rPr>
          <w:rFonts w:ascii="Times New Roman" w:hAnsi="Times New Roman" w:cs="Times New Roman"/>
          <w:bCs/>
          <w:sz w:val="20"/>
          <w:szCs w:val="20"/>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w:t>
      </w:r>
      <w:r w:rsidRPr="00C92D9F">
        <w:rPr>
          <w:rFonts w:ascii="Times New Roman" w:hAnsi="Times New Roman" w:cs="Times New Roman"/>
          <w:b/>
          <w:sz w:val="20"/>
          <w:szCs w:val="20"/>
        </w:rPr>
        <w:t xml:space="preserve"> </w:t>
      </w:r>
      <w:r w:rsidRPr="00C92D9F">
        <w:rPr>
          <w:rFonts w:ascii="Times New Roman" w:hAnsi="Times New Roman" w:cs="Times New Roman"/>
          <w:bCs/>
          <w:sz w:val="20"/>
          <w:szCs w:val="20"/>
        </w:rPr>
        <w:t xml:space="preserve"> специальный налоговый режим «Налог на профессиональный доход»</w:t>
      </w:r>
      <w:r w:rsidRPr="00C92D9F">
        <w:rPr>
          <w:rFonts w:ascii="Times New Roman" w:hAnsi="Times New Roman" w:cs="Times New Roman"/>
          <w:sz w:val="20"/>
          <w:szCs w:val="20"/>
        </w:rPr>
        <w:t xml:space="preserve"> Принято решением Совета народных депутатов Завитинского муниципального округа 27 апреля 2022</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1.Утвердить:</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1.1. Порядок формирования, ведения, ежегодного дополнения</w:t>
      </w:r>
      <w:r w:rsidRPr="00C92D9F">
        <w:rPr>
          <w:rFonts w:ascii="Times New Roman" w:hAnsi="Times New Roman" w:cs="Times New Roman"/>
          <w:bCs/>
          <w:sz w:val="20"/>
          <w:szCs w:val="20"/>
        </w:rPr>
        <w:t xml:space="preserve"> и опубликования перечня</w:t>
      </w:r>
      <w:r w:rsidRPr="00C92D9F">
        <w:rPr>
          <w:rFonts w:ascii="Times New Roman" w:hAnsi="Times New Roman" w:cs="Times New Roman"/>
          <w:sz w:val="20"/>
          <w:szCs w:val="20"/>
        </w:rPr>
        <w:t xml:space="preserve"> </w:t>
      </w:r>
      <w:r w:rsidRPr="00C92D9F">
        <w:rPr>
          <w:rFonts w:ascii="Times New Roman" w:hAnsi="Times New Roman" w:cs="Times New Roman"/>
          <w:bCs/>
          <w:sz w:val="20"/>
          <w:szCs w:val="20"/>
        </w:rPr>
        <w:t xml:space="preserve">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r w:rsidRPr="00C92D9F">
        <w:rPr>
          <w:rFonts w:ascii="Times New Roman" w:hAnsi="Times New Roman" w:cs="Times New Roman"/>
          <w:bCs/>
          <w:sz w:val="20"/>
          <w:szCs w:val="20"/>
        </w:rPr>
        <w:lastRenderedPageBreak/>
        <w:t>«Порядок») согласно приложению № 1 к настоящему решению.</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1.2. Виды муниципального имущества, которые используются 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2D9F">
        <w:rPr>
          <w:rFonts w:ascii="Times New Roman" w:hAnsi="Times New Roman" w:cs="Times New Roman"/>
          <w:bCs/>
          <w:sz w:val="20"/>
          <w:szCs w:val="20"/>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92D9F">
        <w:rPr>
          <w:rFonts w:ascii="Times New Roman" w:hAnsi="Times New Roman" w:cs="Times New Roman"/>
          <w:sz w:val="20"/>
          <w:szCs w:val="20"/>
        </w:rPr>
        <w:t xml:space="preserve"> согласно приложению № 2 к настоящему решению.</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2. Определить Комитет по управлению муниципальным имуществом Завитинского муниципального округа Амурской области уполномоченным органом по:</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 xml:space="preserve">2.1. Формированию, ведению, а также опубликованию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92D9F">
        <w:rPr>
          <w:rFonts w:ascii="Times New Roman" w:hAnsi="Times New Roman" w:cs="Times New Roman"/>
          <w:bCs/>
          <w:sz w:val="20"/>
          <w:szCs w:val="20"/>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92D9F">
        <w:rPr>
          <w:rFonts w:ascii="Times New Roman" w:hAnsi="Times New Roman" w:cs="Times New Roman"/>
          <w:sz w:val="20"/>
          <w:szCs w:val="20"/>
        </w:rPr>
        <w:t xml:space="preserve"> (далее - Перечень);</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r w:rsidRPr="00C92D9F">
        <w:rPr>
          <w:rFonts w:ascii="Times New Roman" w:hAnsi="Times New Roman" w:cs="Times New Roman"/>
          <w:b/>
          <w:sz w:val="20"/>
          <w:szCs w:val="20"/>
        </w:rPr>
        <w:t xml:space="preserve"> </w:t>
      </w:r>
      <w:r w:rsidRPr="00C92D9F">
        <w:rPr>
          <w:rFonts w:ascii="Times New Roman" w:hAnsi="Times New Roman" w:cs="Times New Roman"/>
          <w:sz w:val="20"/>
          <w:szCs w:val="20"/>
        </w:rPr>
        <w:t>3. Настоящее решение подлежит официальному опубликованию и размещению в сети «Интернет» на официальном сайте муниципального образования.</w:t>
      </w:r>
    </w:p>
    <w:p w14:paraId="416313B2" w14:textId="49C0A635"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Глава Завитинского муниципального округа                                                                                                                      С.С.Линевич</w:t>
      </w:r>
    </w:p>
    <w:p w14:paraId="4C008401" w14:textId="704D948A" w:rsidR="00C92D9F" w:rsidRPr="00C92D9F" w:rsidRDefault="00C92D9F" w:rsidP="00C92D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2D9F">
        <w:rPr>
          <w:rFonts w:ascii="Times New Roman" w:eastAsia="Times New Roman" w:hAnsi="Times New Roman" w:cs="Times New Roman"/>
          <w:sz w:val="20"/>
          <w:szCs w:val="20"/>
          <w:lang w:eastAsia="ru-RU"/>
        </w:rPr>
        <w:t>Приложение № 1</w:t>
      </w:r>
      <w:r>
        <w:rPr>
          <w:rFonts w:ascii="Times New Roman" w:eastAsia="Times New Roman" w:hAnsi="Times New Roman" w:cs="Times New Roman"/>
          <w:sz w:val="20"/>
          <w:szCs w:val="20"/>
          <w:lang w:eastAsia="ru-RU"/>
        </w:rPr>
        <w:t xml:space="preserve"> </w:t>
      </w:r>
      <w:r w:rsidRPr="00C92D9F">
        <w:rPr>
          <w:rFonts w:ascii="Times New Roman" w:eastAsia="Times New Roman" w:hAnsi="Times New Roman" w:cs="Times New Roman"/>
          <w:sz w:val="20"/>
          <w:szCs w:val="20"/>
          <w:lang w:eastAsia="ru-RU"/>
        </w:rPr>
        <w:t>к решению Совета народных депутатов Завитинского муниципального округа</w:t>
      </w:r>
      <w:r>
        <w:rPr>
          <w:rFonts w:ascii="Times New Roman" w:eastAsia="Times New Roman" w:hAnsi="Times New Roman" w:cs="Times New Roman"/>
          <w:sz w:val="20"/>
          <w:szCs w:val="20"/>
          <w:lang w:eastAsia="ru-RU"/>
        </w:rPr>
        <w:t xml:space="preserve"> </w:t>
      </w:r>
      <w:r w:rsidRPr="00C92D9F">
        <w:rPr>
          <w:rFonts w:ascii="Times New Roman" w:eastAsia="Times New Roman" w:hAnsi="Times New Roman" w:cs="Times New Roman"/>
          <w:sz w:val="20"/>
          <w:szCs w:val="20"/>
          <w:lang w:eastAsia="ru-RU"/>
        </w:rPr>
        <w:t>от 28.04.2022  № 108/10</w:t>
      </w:r>
      <w:r>
        <w:rPr>
          <w:rFonts w:ascii="Times New Roman" w:hAnsi="Times New Roman" w:cs="Times New Roman"/>
          <w:b/>
          <w:sz w:val="20"/>
          <w:szCs w:val="20"/>
        </w:rPr>
        <w:t xml:space="preserve"> </w:t>
      </w:r>
      <w:r w:rsidRPr="00C92D9F">
        <w:rPr>
          <w:rFonts w:ascii="Times New Roman" w:hAnsi="Times New Roman" w:cs="Times New Roman"/>
          <w:b/>
          <w:sz w:val="20"/>
          <w:szCs w:val="20"/>
        </w:rPr>
        <w:t>ПОРЯДОК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33" w:name="_Hlk67562705"/>
      <w:r w:rsidRPr="00C92D9F">
        <w:rPr>
          <w:rFonts w:ascii="Times New Roman" w:hAnsi="Times New Roman" w:cs="Times New Roman"/>
          <w:b/>
          <w:sz w:val="20"/>
          <w:szCs w:val="20"/>
        </w:rPr>
        <w:t xml:space="preserve">, ФИЗИЧЕСКИМ ЛИЦАМ НЕ ЯВЛЯЮЩИМСЯ ИНДИВИДУАЛЬНЫМИ ПРЕДПРИНИМАТЕЛЯМИИ ПРИМЕНЯЮЩИМ СПЕЦИАЛЬНЫЙ НАЛОГОВЫЙ РЕЖИМ «НАЛОГ НА ПРОФЕССИОНАЛЬНЫЙ ДОХОД» </w:t>
      </w:r>
      <w:bookmarkEnd w:id="33"/>
      <w:r>
        <w:rPr>
          <w:rFonts w:ascii="Times New Roman" w:hAnsi="Times New Roman" w:cs="Times New Roman"/>
          <w:b/>
          <w:sz w:val="20"/>
          <w:szCs w:val="20"/>
        </w:rPr>
        <w:t xml:space="preserve"> </w:t>
      </w:r>
      <w:r w:rsidRPr="00C92D9F">
        <w:rPr>
          <w:rFonts w:ascii="Times New Roman" w:hAnsi="Times New Roman" w:cs="Times New Roman"/>
          <w:b/>
          <w:sz w:val="20"/>
          <w:szCs w:val="20"/>
        </w:rPr>
        <w:t>Общие положения</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C92D9F">
        <w:rPr>
          <w:rFonts w:ascii="Times New Roman" w:hAnsi="Times New Roman" w:cs="Times New Roman"/>
          <w:color w:val="000000" w:themeColor="text1"/>
          <w:sz w:val="20"/>
          <w:szCs w:val="20"/>
        </w:rPr>
        <w:t xml:space="preserve">Завитинского муниципального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C92D9F">
        <w:rPr>
          <w:rFonts w:ascii="Times New Roman" w:hAnsi="Times New Roman" w:cs="Times New Roman"/>
          <w:sz w:val="20"/>
          <w:szCs w:val="20"/>
        </w:rPr>
        <w:t xml:space="preserve">предназначенного для предоставления во владение и (или) пользование </w:t>
      </w:r>
      <w:r w:rsidRPr="00C92D9F">
        <w:rPr>
          <w:rFonts w:ascii="Times New Roman" w:hAnsi="Times New Roman" w:cs="Times New Roman"/>
          <w:color w:val="000000" w:themeColor="text1"/>
          <w:sz w:val="20"/>
          <w:szCs w:val="20"/>
        </w:rPr>
        <w:t>на долгосрочной основе (в том числе по льготным ставкам арендной платы)</w:t>
      </w:r>
      <w:r w:rsidRPr="00C92D9F">
        <w:rPr>
          <w:rFonts w:ascii="Times New Roman" w:hAnsi="Times New Roman" w:cs="Times New Roman"/>
          <w:sz w:val="20"/>
          <w:szCs w:val="20"/>
        </w:rPr>
        <w:t xml:space="preserve">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а также требования к имуществу, сведения о котором включаются в указанный Перечень.</w:t>
      </w:r>
      <w:r>
        <w:rPr>
          <w:rFonts w:ascii="Times New Roman" w:hAnsi="Times New Roman" w:cs="Times New Roman"/>
          <w:sz w:val="20"/>
          <w:szCs w:val="20"/>
        </w:rPr>
        <w:t xml:space="preserve"> </w:t>
      </w:r>
      <w:r w:rsidRPr="00C92D9F">
        <w:rPr>
          <w:rFonts w:ascii="Times New Roman" w:hAnsi="Times New Roman" w:cs="Times New Roman"/>
          <w:b/>
          <w:sz w:val="20"/>
          <w:szCs w:val="20"/>
        </w:rPr>
        <w:t>Цели создания и основные принципы формирования, ведения, ежегодного дополнения и опубликования Перечня</w:t>
      </w:r>
      <w:r>
        <w:rPr>
          <w:rFonts w:ascii="Times New Roman" w:hAnsi="Times New Roman" w:cs="Times New Roman"/>
          <w:b/>
          <w:sz w:val="20"/>
          <w:szCs w:val="20"/>
        </w:rPr>
        <w:t xml:space="preserve"> </w:t>
      </w:r>
      <w:r w:rsidRPr="00C92D9F">
        <w:rPr>
          <w:rFonts w:ascii="Times New Roman" w:hAnsi="Times New Roman" w:cs="Times New Roman"/>
          <w:sz w:val="20"/>
          <w:szCs w:val="20"/>
        </w:rPr>
        <w:t xml:space="preserve">В Перечне содержатся сведения о муниципальном имуществе, свободном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 предусмотренные частью 1 статьи 18 </w:t>
      </w:r>
      <w:bookmarkStart w:id="34" w:name="_Hlk100825227"/>
      <w:r w:rsidRPr="00C92D9F">
        <w:rPr>
          <w:rFonts w:ascii="Times New Roman" w:hAnsi="Times New Roman" w:cs="Times New Roman"/>
          <w:sz w:val="20"/>
          <w:szCs w:val="20"/>
        </w:rPr>
        <w:t>Федерального закона от 24.07.2007 № 209-ФЗ «О развитии малого и среднего предпринимательства в Российской Федерации»</w:t>
      </w:r>
      <w:bookmarkEnd w:id="34"/>
      <w:r w:rsidRPr="00C92D9F">
        <w:rPr>
          <w:rFonts w:ascii="Times New Roman" w:hAnsi="Times New Roman" w:cs="Times New Roman"/>
          <w:sz w:val="20"/>
          <w:szCs w:val="20"/>
        </w:rPr>
        <w:t xml:space="preserve">,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r w:rsidRPr="00C92D9F">
        <w:rPr>
          <w:rFonts w:ascii="Times New Roman" w:hAnsi="Times New Roman" w:cs="Times New Roman"/>
          <w:color w:val="000000" w:themeColor="text1"/>
          <w:sz w:val="20"/>
          <w:szCs w:val="20"/>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24.07.2007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r w:rsidRPr="00C92D9F">
        <w:rPr>
          <w:rFonts w:ascii="Times New Roman" w:hAnsi="Times New Roman" w:cs="Times New Roman"/>
          <w:sz w:val="20"/>
          <w:szCs w:val="20"/>
        </w:rPr>
        <w:t>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r>
        <w:rPr>
          <w:rFonts w:ascii="Times New Roman" w:hAnsi="Times New Roman" w:cs="Times New Roman"/>
          <w:sz w:val="20"/>
          <w:szCs w:val="20"/>
        </w:rPr>
        <w:t xml:space="preserve"> </w:t>
      </w:r>
      <w:r w:rsidRPr="00C92D9F">
        <w:rPr>
          <w:rFonts w:ascii="Times New Roman" w:hAnsi="Times New Roman" w:cs="Times New Roman"/>
          <w:sz w:val="20"/>
          <w:szCs w:val="20"/>
        </w:rPr>
        <w:t>2.2. Формирование Перечня осуществляется в целях:</w:t>
      </w:r>
      <w:r>
        <w:rPr>
          <w:rFonts w:ascii="Times New Roman" w:hAnsi="Times New Roman" w:cs="Times New Roman"/>
          <w:sz w:val="20"/>
          <w:szCs w:val="20"/>
        </w:rPr>
        <w:t xml:space="preserve"> </w:t>
      </w:r>
      <w:r w:rsidRPr="00C92D9F">
        <w:rPr>
          <w:rFonts w:ascii="Times New Roman" w:hAnsi="Times New Roman" w:cs="Times New Roman"/>
          <w:sz w:val="20"/>
          <w:szCs w:val="20"/>
        </w:rPr>
        <w:t xml:space="preserve">2.2.1. Обеспечения доступности информации об имуществе, включенном в Перечень, для субъектов малого и среднего предпринимательства, </w:t>
      </w:r>
      <w:r w:rsidRPr="00C92D9F">
        <w:rPr>
          <w:rFonts w:ascii="Times New Roman" w:hAnsi="Times New Roman" w:cs="Times New Roman"/>
          <w:color w:val="000000" w:themeColor="text1"/>
          <w:sz w:val="20"/>
          <w:szCs w:val="20"/>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C92D9F">
        <w:rPr>
          <w:rFonts w:ascii="Times New Roman" w:hAnsi="Times New Roman" w:cs="Times New Roman"/>
          <w:sz w:val="20"/>
          <w:szCs w:val="20"/>
        </w:rPr>
        <w:t>и организации инфраструктуры поддержки.</w:t>
      </w:r>
      <w:r>
        <w:rPr>
          <w:rFonts w:ascii="Times New Roman" w:hAnsi="Times New Roman" w:cs="Times New Roman"/>
          <w:sz w:val="20"/>
          <w:szCs w:val="20"/>
        </w:rPr>
        <w:t xml:space="preserve"> </w:t>
      </w:r>
      <w:r w:rsidRPr="00C92D9F">
        <w:rPr>
          <w:rFonts w:ascii="Times New Roman" w:hAnsi="Times New Roman" w:cs="Times New Roman"/>
          <w:sz w:val="20"/>
          <w:szCs w:val="20"/>
        </w:rPr>
        <w:t>2.2.2. Предоставления имущества, принадлежащего на праве собственности муниципального образования Завитинский муниципальный округ (далее-Завитинский муниципальный округ)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Pr="00C92D9F">
        <w:rPr>
          <w:rFonts w:ascii="Times New Roman" w:hAnsi="Times New Roman" w:cs="Times New Roman"/>
          <w:color w:val="FF0000"/>
          <w:sz w:val="20"/>
          <w:szCs w:val="20"/>
        </w:rPr>
        <w:t xml:space="preserve"> </w:t>
      </w:r>
      <w:r w:rsidRPr="00C92D9F">
        <w:rPr>
          <w:rFonts w:ascii="Times New Roman" w:hAnsi="Times New Roman" w:cs="Times New Roman"/>
          <w:color w:val="000000" w:themeColor="text1"/>
          <w:sz w:val="20"/>
          <w:szCs w:val="20"/>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C92D9F">
        <w:rPr>
          <w:rFonts w:ascii="Times New Roman" w:hAnsi="Times New Roman" w:cs="Times New Roman"/>
          <w:sz w:val="20"/>
          <w:szCs w:val="20"/>
        </w:rPr>
        <w:t>и организациям инфраструктуры поддержки.</w:t>
      </w:r>
      <w:r>
        <w:rPr>
          <w:rFonts w:ascii="Times New Roman" w:hAnsi="Times New Roman" w:cs="Times New Roman"/>
          <w:sz w:val="20"/>
          <w:szCs w:val="20"/>
        </w:rPr>
        <w:t xml:space="preserve"> </w:t>
      </w:r>
      <w:r w:rsidRPr="00C92D9F">
        <w:rPr>
          <w:rFonts w:ascii="Times New Roman" w:hAnsi="Times New Roman" w:cs="Times New Roman"/>
          <w:sz w:val="20"/>
          <w:szCs w:val="20"/>
        </w:rPr>
        <w:t xml:space="preserve">2.2.3. Реализации полномочий </w:t>
      </w:r>
      <w:r w:rsidRPr="00C92D9F">
        <w:rPr>
          <w:rFonts w:ascii="Times New Roman" w:hAnsi="Times New Roman" w:cs="Times New Roman"/>
          <w:color w:val="000000" w:themeColor="text1"/>
          <w:sz w:val="20"/>
          <w:szCs w:val="20"/>
        </w:rPr>
        <w:t>Завитинского муниципального округа в сфере оказания имущественной поддержки субъектам</w:t>
      </w:r>
      <w:r>
        <w:rPr>
          <w:color w:val="000000" w:themeColor="text1"/>
          <w:sz w:val="20"/>
          <w:szCs w:val="20"/>
        </w:rPr>
        <w:t xml:space="preserve"> </w:t>
      </w:r>
      <w:r w:rsidRPr="00C92D9F">
        <w:rPr>
          <w:rFonts w:ascii="Times New Roman" w:hAnsi="Times New Roman" w:cs="Times New Roman"/>
          <w:color w:val="000000" w:themeColor="text1"/>
          <w:sz w:val="20"/>
          <w:szCs w:val="20"/>
        </w:rPr>
        <w:t>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92D9F">
        <w:rPr>
          <w:rFonts w:ascii="Times New Roman" w:hAnsi="Times New Roman" w:cs="Times New Roman"/>
          <w:sz w:val="20"/>
          <w:szCs w:val="20"/>
        </w:rPr>
        <w:t>».</w:t>
      </w:r>
      <w:r>
        <w:rPr>
          <w:rFonts w:ascii="Times New Roman" w:hAnsi="Times New Roman" w:cs="Times New Roman"/>
          <w:sz w:val="20"/>
          <w:szCs w:val="20"/>
        </w:rPr>
        <w:t xml:space="preserve"> </w:t>
      </w:r>
      <w:r w:rsidRPr="00C92D9F">
        <w:rPr>
          <w:rFonts w:ascii="Times New Roman" w:hAnsi="Times New Roman" w:cs="Times New Roman"/>
          <w:sz w:val="20"/>
          <w:szCs w:val="20"/>
        </w:rPr>
        <w:t>2.2.4. Повышения эффективности управления муниципальным имуществом, стимулирования развития малого и среднего предпринимательства на территории Завитинского муниципального округа.</w:t>
      </w:r>
      <w:r>
        <w:rPr>
          <w:rFonts w:ascii="Times New Roman" w:hAnsi="Times New Roman" w:cs="Times New Roman"/>
          <w:sz w:val="20"/>
          <w:szCs w:val="20"/>
        </w:rPr>
        <w:t xml:space="preserve"> </w:t>
      </w:r>
      <w:r w:rsidRPr="00C92D9F">
        <w:rPr>
          <w:rFonts w:ascii="Times New Roman" w:hAnsi="Times New Roman" w:cs="Times New Roman"/>
          <w:sz w:val="20"/>
          <w:szCs w:val="20"/>
        </w:rPr>
        <w:t>2.3. Формирование и ведение Перечня основывается на следующих основных принципах:</w:t>
      </w:r>
      <w:r>
        <w:rPr>
          <w:rFonts w:ascii="Times New Roman" w:hAnsi="Times New Roman" w:cs="Times New Roman"/>
          <w:sz w:val="20"/>
          <w:szCs w:val="20"/>
        </w:rPr>
        <w:t xml:space="preserve"> </w:t>
      </w:r>
      <w:r w:rsidRPr="00C92D9F">
        <w:rPr>
          <w:rFonts w:ascii="Times New Roman" w:hAnsi="Times New Roman" w:cs="Times New Roman"/>
          <w:sz w:val="20"/>
          <w:szCs w:val="20"/>
        </w:rPr>
        <w:t>2.3.1. Достоверности данных об имуществе, включенном в Перечень, и поддержание актуальности информации об имуществе, включенном в Перечень.</w:t>
      </w:r>
      <w:r>
        <w:rPr>
          <w:rFonts w:ascii="Times New Roman" w:hAnsi="Times New Roman" w:cs="Times New Roman"/>
          <w:sz w:val="20"/>
          <w:szCs w:val="20"/>
        </w:rPr>
        <w:t xml:space="preserve"> </w:t>
      </w:r>
      <w:r w:rsidRPr="00C92D9F">
        <w:rPr>
          <w:rFonts w:ascii="Times New Roman" w:hAnsi="Times New Roman" w:cs="Times New Roman"/>
          <w:sz w:val="20"/>
          <w:szCs w:val="20"/>
        </w:rPr>
        <w:t>2.3.2. Ежегодной актуализации Перечня (до 1 ноября текущего года), осуществляемой на основе предложений, в том числе внесенных по итогам заседаний коллегиального органа в Завитинском муниципальном округе по обеспечению взаимодействия администрации Завитинского муниципального округа с территориальным органом Росимущества в Амурской области по вопросам оказания имущественной поддержки субъектам малого и среднего предпринимательства.</w:t>
      </w:r>
      <w:r>
        <w:rPr>
          <w:rFonts w:ascii="Times New Roman" w:hAnsi="Times New Roman" w:cs="Times New Roman"/>
          <w:sz w:val="20"/>
          <w:szCs w:val="20"/>
        </w:rPr>
        <w:t xml:space="preserve"> </w:t>
      </w:r>
      <w:r w:rsidRPr="00C92D9F">
        <w:rPr>
          <w:rFonts w:ascii="Times New Roman" w:hAnsi="Times New Roman" w:cs="Times New Roman"/>
          <w:sz w:val="20"/>
          <w:szCs w:val="20"/>
        </w:rPr>
        <w:t xml:space="preserve">2.3.3. Взаимодействия с некоммерческими организациями, выражающими </w:t>
      </w:r>
      <w:r w:rsidRPr="00C92D9F">
        <w:rPr>
          <w:rFonts w:ascii="Times New Roman" w:hAnsi="Times New Roman" w:cs="Times New Roman"/>
          <w:sz w:val="20"/>
          <w:szCs w:val="20"/>
        </w:rPr>
        <w:lastRenderedPageBreak/>
        <w:t>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r>
        <w:rPr>
          <w:rFonts w:ascii="Times New Roman" w:hAnsi="Times New Roman" w:cs="Times New Roman"/>
          <w:sz w:val="20"/>
          <w:szCs w:val="20"/>
        </w:rPr>
        <w:t xml:space="preserve"> </w:t>
      </w:r>
      <w:r w:rsidRPr="00C92D9F">
        <w:rPr>
          <w:rFonts w:ascii="Times New Roman" w:hAnsi="Times New Roman" w:cs="Times New Roman"/>
          <w:b/>
          <w:sz w:val="20"/>
          <w:szCs w:val="20"/>
        </w:rPr>
        <w:t>Формирование, ведение Перечня, внесение в него изменений, в том числе ежегодное дополнение Перечня</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 Перечень, изменения и ежегодное дополнение в него утверждаются постановлением главы Завитинского муниципального округа.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3.2. Формирование и ведение Перечня осуществляется Комитетом по управлению муниципальным имуществом Завитинского муниципального округа Амурской области (далее - Комитет) в электронной форме, а также на бумажном носителе по форме согласно приложению № 1. Комитет отвечает за достоверность содержащихся в Перечне сведений.</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3.3. Сведения об учетном Перечне, а также об изменениях, дополнениях, внесенных в Перечень, представляются Комитетом в Совет народных депутатов Завитинского муниципального округа, в акционерное общество «Федеральная корпорация по развитию малого и среднего предпринимательства» в порядке, по форме и </w:t>
      </w:r>
      <w:r w:rsidRPr="00C92D9F">
        <w:rPr>
          <w:rFonts w:ascii="Times New Roman" w:hAnsi="Times New Roman" w:cs="Times New Roman"/>
          <w:color w:val="000000" w:themeColor="text1"/>
          <w:sz w:val="20"/>
          <w:szCs w:val="20"/>
        </w:rPr>
        <w:t>в</w:t>
      </w:r>
      <w:r w:rsidRPr="00C92D9F">
        <w:rPr>
          <w:rFonts w:ascii="Times New Roman" w:hAnsi="Times New Roman" w:cs="Times New Roman"/>
          <w:sz w:val="20"/>
          <w:szCs w:val="20"/>
        </w:rPr>
        <w:t xml:space="preserve"> сроки, установленные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 В Перечень вносятся сведения об имуществе, соответствующем следующим критериям:</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92D9F">
        <w:rPr>
          <w:rFonts w:ascii="Times New Roman" w:hAnsi="Times New Roman" w:cs="Times New Roman"/>
          <w:color w:val="000000" w:themeColor="text1"/>
          <w:sz w:val="20"/>
          <w:szCs w:val="20"/>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C92D9F">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3.4.2. В отношении имущества федеральными законами не установлен запрет на его передачу во временное владение и (или) пользование, в том числе в аренду </w:t>
      </w:r>
      <w:r w:rsidRPr="00C92D9F">
        <w:rPr>
          <w:rFonts w:ascii="Times New Roman" w:hAnsi="Times New Roman" w:cs="Times New Roman"/>
          <w:color w:val="000000" w:themeColor="text1"/>
          <w:sz w:val="20"/>
          <w:szCs w:val="20"/>
        </w:rPr>
        <w:t>на торгах или без проведения торгов</w:t>
      </w:r>
      <w:r w:rsidRPr="00C92D9F">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3.4.3. Имущество не является объектом религиозного назначения;</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3.4.4. Имущество не требует капитального ремонта или реконструкции, не является объектом незавершенного строительства;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3.4.5. Имущество не включено в действующий в текущем году и на очередной период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предназначенного для передачи во владение и (или) в пользование на долгосрочной основе социально - ориентированным некоммерческим организациям;</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3.4.6. Имущество не признано аварийным и подлежащим сносу;</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3.4.7. Имущество не относится к жилому фонду или объектам сети инженерно-технического обеспечения, к которым подключен объект жилищного фонда;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3.4.8. 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3.4.9. Земельный участок не относится к земельным участкам, предусмотренным подпунктами 1-10, 13-15, 18 и 19 пункта 8 статьи</w:t>
      </w:r>
      <w:r>
        <w:rPr>
          <w:rFonts w:ascii="Times New Roman" w:hAnsi="Times New Roman" w:cs="Times New Roman"/>
          <w:sz w:val="20"/>
          <w:szCs w:val="20"/>
        </w:rPr>
        <w:t xml:space="preserve"> </w:t>
      </w:r>
      <w:r w:rsidRPr="00C92D9F">
        <w:rPr>
          <w:rFonts w:ascii="Times New Roman" w:hAnsi="Times New Roman" w:cs="Times New Roman"/>
          <w:sz w:val="20"/>
          <w:szCs w:val="20"/>
        </w:rPr>
        <w:t xml:space="preserve">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r w:rsidRPr="00C92D9F">
        <w:rPr>
          <w:rFonts w:ascii="Times New Roman" w:hAnsi="Times New Roman" w:cs="Times New Roman"/>
          <w:color w:val="000000" w:themeColor="text1"/>
          <w:sz w:val="20"/>
          <w:szCs w:val="20"/>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C92D9F">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3.4.10.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Комитета, </w:t>
      </w:r>
      <w:r w:rsidRPr="00C92D9F">
        <w:rPr>
          <w:rFonts w:ascii="Times New Roman" w:hAnsi="Times New Roman" w:cs="Times New Roman"/>
          <w:color w:val="000000" w:themeColor="text1"/>
          <w:sz w:val="20"/>
          <w:szCs w:val="20"/>
        </w:rPr>
        <w:t xml:space="preserve">уполномоченного на согласование сделки с соответствующим имуществом, </w:t>
      </w:r>
      <w:r w:rsidRPr="00C92D9F">
        <w:rPr>
          <w:rFonts w:ascii="Times New Roman" w:hAnsi="Times New Roman" w:cs="Times New Roman"/>
          <w:sz w:val="20"/>
          <w:szCs w:val="20"/>
        </w:rPr>
        <w:t>на включение имущества в Перечень;</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3.4.11.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3.5. Запрещается включение имущества, сведения о котором включены в Перечень, в проект плана приватизации муниципального имущества или в проект дополнений в указанный план.</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3.6. Сведения об имуществе группируются в Перечне по наименованию единицы административно-территориального деления публично-правового образования, на территории которых имущество расположено, а также по видам имущества (недвижимое имущество (в том числе единый комплекс), земельные участки, движимое имущество).</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главы Завитинского муниципального округа на основе предложений администрации Завитинского муниципального округа, Совета народных депутатов Завитинского муниципального округа, </w:t>
      </w:r>
      <w:r w:rsidRPr="00C92D9F">
        <w:rPr>
          <w:rFonts w:ascii="Times New Roman" w:hAnsi="Times New Roman" w:cs="Times New Roman"/>
          <w:color w:val="000000" w:themeColor="text1"/>
          <w:sz w:val="20"/>
          <w:szCs w:val="20"/>
        </w:rPr>
        <w:t xml:space="preserve">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w:t>
      </w:r>
      <w:r w:rsidRPr="00C92D9F">
        <w:rPr>
          <w:rFonts w:ascii="Times New Roman" w:hAnsi="Times New Roman" w:cs="Times New Roman"/>
          <w:sz w:val="20"/>
          <w:szCs w:val="20"/>
        </w:rPr>
        <w:t xml:space="preserve">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C92D9F">
        <w:rPr>
          <w:rFonts w:ascii="Times New Roman" w:hAnsi="Times New Roman" w:cs="Times New Roman"/>
          <w:color w:val="000000" w:themeColor="text1"/>
          <w:sz w:val="20"/>
          <w:szCs w:val="20"/>
        </w:rPr>
        <w:t>общероссийских некоммерческих организаций</w:t>
      </w:r>
      <w:r w:rsidRPr="00C92D9F">
        <w:rPr>
          <w:rFonts w:ascii="Times New Roman" w:hAnsi="Times New Roman" w:cs="Times New Roman"/>
          <w:sz w:val="20"/>
          <w:szCs w:val="20"/>
        </w:rPr>
        <w:t>, выражающих интересы субъектов малого и среднего предпринимательства, институтов развития в сфере малого и среднего  предпринимательства.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Завитинского муниципального округа. </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3.8. Рассмотрение Комитетом предложений, поступивших от лиц, указанных в пункте 3.7. настоящего Порядка, осуществляется в течении 30 календарных дней со дня их поступления. По результатам рассмотрения указанных предложений Комитетом принимается одно из следующих решений:</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3.8.1. О включении сведений об имуществе, в отношении которого поступило предложение, в Перечень с принятием соответствующего нормативного правового акта;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3.8.2. Об исключении сведений об имуществе, в отношении которого поступило предложение, из Перечня с принятием соответствующего нормативного правового акта;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3.8.3.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3.9. Решение об отказе в учете предложения о включении имущества в Перечень принимается в следующих случаях:</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3.9.1. Имущество не соответствует критериям, установленным пунктом 3.4. настоящего порядка.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3.9.2.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Комитета</w:t>
      </w:r>
      <w:r w:rsidRPr="00C92D9F">
        <w:rPr>
          <w:rFonts w:ascii="Times New Roman" w:hAnsi="Times New Roman" w:cs="Times New Roman"/>
          <w:color w:val="000000" w:themeColor="text1"/>
          <w:sz w:val="20"/>
          <w:szCs w:val="20"/>
        </w:rPr>
        <w:t>,</w:t>
      </w:r>
      <w:r w:rsidRPr="00C92D9F">
        <w:rPr>
          <w:rFonts w:ascii="Times New Roman" w:hAnsi="Times New Roman" w:cs="Times New Roman"/>
          <w:sz w:val="20"/>
          <w:szCs w:val="20"/>
        </w:rPr>
        <w:t xml:space="preserve"> </w:t>
      </w:r>
      <w:r w:rsidRPr="00C92D9F">
        <w:rPr>
          <w:rFonts w:ascii="Times New Roman" w:hAnsi="Times New Roman" w:cs="Times New Roman"/>
          <w:color w:val="000000" w:themeColor="text1"/>
          <w:sz w:val="20"/>
          <w:szCs w:val="20"/>
        </w:rPr>
        <w:t xml:space="preserve">уполномоченного на согласование </w:t>
      </w:r>
      <w:r w:rsidRPr="00C92D9F">
        <w:rPr>
          <w:rFonts w:ascii="Times New Roman" w:hAnsi="Times New Roman" w:cs="Times New Roman"/>
          <w:sz w:val="20"/>
          <w:szCs w:val="20"/>
        </w:rPr>
        <w:t>сделок с имуществом балансодержателя.</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3.9.3. Отсутствуют индивидуально-определенные признаки движимого имущества, позволяющие заключить в отношении него договор аренды.</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3.10. Комитет вправе исключить сведения о муниципальном имуществе из Перечня, если в течении двух лет со дня включения сведений об указанном </w:t>
      </w:r>
      <w:r w:rsidRPr="00C92D9F">
        <w:rPr>
          <w:rFonts w:ascii="Times New Roman" w:hAnsi="Times New Roman" w:cs="Times New Roman"/>
          <w:sz w:val="20"/>
          <w:szCs w:val="20"/>
        </w:rPr>
        <w:lastRenderedPageBreak/>
        <w:t>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xml:space="preserve">-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 </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Федерации.3.11. Сведения о муниципальном имуществе подлежат исключению из Перечня, в следующих случаях:</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3.11.1.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решения;3.11.2. Право муниципальной собственности на имущество прекращено по решению суда или ином установленном законом порядке;</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3.11.3. Прекращение существования имущества в результате его гибели или уничтожения;3.11.4.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3.11.5.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3.12. Комитет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 обеспечивающих проведение его капитального ремонта и (или) реконструкции арендатором.</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3.13. Комитет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3.11. настоящего порядка, за исключением пункта 3.11.5.</w:t>
      </w:r>
      <w:r>
        <w:rPr>
          <w:rFonts w:ascii="Times New Roman" w:hAnsi="Times New Roman" w:cs="Times New Roman"/>
          <w:sz w:val="20"/>
          <w:szCs w:val="20"/>
        </w:rPr>
        <w:t xml:space="preserve"> </w:t>
      </w:r>
      <w:r w:rsidRPr="00C92D9F">
        <w:rPr>
          <w:rFonts w:ascii="Times New Roman" w:hAnsi="Times New Roman" w:cs="Times New Roman"/>
          <w:b/>
          <w:sz w:val="20"/>
          <w:szCs w:val="20"/>
        </w:rPr>
        <w:t>Опубликование Перечня и предоставление сведений о включении в него имущества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4.1.Комитет:</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4.1.1. Обеспечивает опубликование Перечня или изменений в Перечень в средствах массовой информации в течении месяца со дня утверждения Перечня или изменений в Перечень.</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4.1.2. Осуществляет размещение Перечня на официальном сайте администрации Завитинского муниципального округа в информационно-телекоммуникационной сети «Интернет» (в том числе в форме открытых данных) в течение месяца со дня утверждения Перечня или изменений в Перечень.</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20.04.2016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p w14:paraId="7BCAB7BD" w14:textId="77777777" w:rsidR="00C92D9F" w:rsidRDefault="00C92D9F" w:rsidP="00C92D9F">
      <w:pPr>
        <w:spacing w:after="0" w:line="240" w:lineRule="auto"/>
        <w:jc w:val="both"/>
        <w:rPr>
          <w:rFonts w:ascii="Times New Roman" w:hAnsi="Times New Roman" w:cs="Times New Roman"/>
          <w:sz w:val="20"/>
          <w:szCs w:val="20"/>
        </w:rPr>
        <w:sectPr w:rsidR="00C92D9F" w:rsidSect="00597870">
          <w:pgSz w:w="11907" w:h="16840"/>
          <w:pgMar w:top="567" w:right="680" w:bottom="567" w:left="567" w:header="0" w:footer="0" w:gutter="0"/>
          <w:cols w:space="708"/>
          <w:docGrid w:linePitch="360"/>
        </w:sectPr>
      </w:pPr>
    </w:p>
    <w:p w14:paraId="4636A1A2" w14:textId="0ADB4562" w:rsidR="00C92D9F" w:rsidRPr="00C92D9F" w:rsidRDefault="00C92D9F" w:rsidP="00C92D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2D9F">
        <w:rPr>
          <w:rFonts w:ascii="Times New Roman" w:eastAsia="Times New Roman" w:hAnsi="Times New Roman" w:cs="Times New Roman"/>
          <w:sz w:val="20"/>
          <w:szCs w:val="20"/>
          <w:lang w:eastAsia="ru-RU"/>
        </w:rPr>
        <w:lastRenderedPageBreak/>
        <w:t>Приложение к Порядку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92D9F">
        <w:rPr>
          <w:rFonts w:ascii="Times New Roman" w:hAnsi="Times New Roman" w:cs="Times New Roman"/>
          <w:sz w:val="20"/>
          <w:szCs w:val="20"/>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sz w:val="20"/>
          <w:szCs w:val="20"/>
          <w:lang w:eastAsia="ru-RU"/>
        </w:rPr>
        <w:t xml:space="preserve"> </w:t>
      </w:r>
      <w:r w:rsidRPr="00C92D9F">
        <w:rPr>
          <w:rFonts w:ascii="Times New Roman" w:eastAsia="Times New Roman" w:hAnsi="Times New Roman" w:cs="Times New Roman"/>
          <w:sz w:val="20"/>
          <w:szCs w:val="20"/>
          <w:lang w:eastAsia="ru-RU"/>
        </w:rPr>
        <w:t>от 28.04.2022 № 108/10</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b/>
          <w:sz w:val="20"/>
          <w:szCs w:val="20"/>
        </w:rPr>
        <w:t>ФОРМА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bl>
      <w:tblPr>
        <w:tblStyle w:val="ac"/>
        <w:tblW w:w="15706" w:type="dxa"/>
        <w:tblInd w:w="-289" w:type="dxa"/>
        <w:tblLook w:val="04A0" w:firstRow="1" w:lastRow="0" w:firstColumn="1" w:lastColumn="0" w:noHBand="0" w:noVBand="1"/>
      </w:tblPr>
      <w:tblGrid>
        <w:gridCol w:w="407"/>
        <w:gridCol w:w="1870"/>
        <w:gridCol w:w="2224"/>
        <w:gridCol w:w="1557"/>
        <w:gridCol w:w="4306"/>
        <w:gridCol w:w="138"/>
        <w:gridCol w:w="2877"/>
        <w:gridCol w:w="2327"/>
      </w:tblGrid>
      <w:tr w:rsidR="00C92D9F" w:rsidRPr="00C92D9F" w14:paraId="2E5B20B6" w14:textId="77777777" w:rsidTr="00C92D9F">
        <w:tc>
          <w:tcPr>
            <w:tcW w:w="283" w:type="dxa"/>
            <w:vMerge w:val="restart"/>
            <w:tcBorders>
              <w:top w:val="single" w:sz="4" w:space="0" w:color="auto"/>
              <w:left w:val="single" w:sz="4" w:space="0" w:color="auto"/>
              <w:bottom w:val="single" w:sz="4" w:space="0" w:color="auto"/>
              <w:right w:val="single" w:sz="4" w:space="0" w:color="auto"/>
            </w:tcBorders>
          </w:tcPr>
          <w:p w14:paraId="2A0C0B0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w:t>
            </w:r>
          </w:p>
          <w:p w14:paraId="2B0F822E" w14:textId="77777777" w:rsidR="00C92D9F" w:rsidRPr="00C92D9F" w:rsidRDefault="00C92D9F" w:rsidP="00C92D9F">
            <w:pPr>
              <w:tabs>
                <w:tab w:val="left" w:pos="211"/>
              </w:tabs>
              <w:spacing w:after="0" w:line="240" w:lineRule="auto"/>
              <w:ind w:left="-360" w:firstLine="150"/>
              <w:jc w:val="both"/>
              <w:rPr>
                <w:rFonts w:ascii="Times New Roman" w:hAnsi="Times New Roman" w:cs="Times New Roman"/>
                <w:sz w:val="20"/>
                <w:szCs w:val="20"/>
              </w:rPr>
            </w:pPr>
            <w:r w:rsidRPr="00C92D9F">
              <w:rPr>
                <w:rFonts w:ascii="Times New Roman" w:hAnsi="Times New Roman" w:cs="Times New Roman"/>
                <w:sz w:val="20"/>
                <w:szCs w:val="20"/>
              </w:rPr>
              <w:t>п/п</w:t>
            </w:r>
          </w:p>
        </w:tc>
        <w:tc>
          <w:tcPr>
            <w:tcW w:w="1870" w:type="dxa"/>
            <w:vMerge w:val="restart"/>
            <w:tcBorders>
              <w:top w:val="single" w:sz="4" w:space="0" w:color="auto"/>
              <w:left w:val="single" w:sz="4" w:space="0" w:color="auto"/>
              <w:bottom w:val="single" w:sz="4" w:space="0" w:color="auto"/>
              <w:right w:val="single" w:sz="4" w:space="0" w:color="auto"/>
            </w:tcBorders>
          </w:tcPr>
          <w:p w14:paraId="1B9B599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Адрес (местонахождение) объекта</w:t>
            </w:r>
          </w:p>
          <w:p w14:paraId="31C87A0D"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&lt;1&gt;</w:t>
            </w:r>
          </w:p>
        </w:tc>
        <w:tc>
          <w:tcPr>
            <w:tcW w:w="2242" w:type="dxa"/>
            <w:vMerge w:val="restart"/>
            <w:tcBorders>
              <w:top w:val="single" w:sz="4" w:space="0" w:color="auto"/>
              <w:left w:val="single" w:sz="4" w:space="0" w:color="auto"/>
              <w:bottom w:val="single" w:sz="4" w:space="0" w:color="auto"/>
              <w:right w:val="single" w:sz="4" w:space="0" w:color="auto"/>
            </w:tcBorders>
          </w:tcPr>
          <w:p w14:paraId="72FF2527"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Вид объекта недвижимости; тип движимого имущества</w:t>
            </w:r>
          </w:p>
          <w:p w14:paraId="4141409B"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&lt;2&gt;</w:t>
            </w:r>
          </w:p>
          <w:p w14:paraId="7F584276"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65BF0EA9"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Наименование объекта учета</w:t>
            </w:r>
          </w:p>
          <w:p w14:paraId="6DA2604E"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&lt;3&gt;</w:t>
            </w:r>
          </w:p>
        </w:tc>
        <w:tc>
          <w:tcPr>
            <w:tcW w:w="9752" w:type="dxa"/>
            <w:gridSpan w:val="4"/>
            <w:tcBorders>
              <w:top w:val="single" w:sz="4" w:space="0" w:color="auto"/>
              <w:left w:val="single" w:sz="4" w:space="0" w:color="auto"/>
              <w:bottom w:val="single" w:sz="4" w:space="0" w:color="auto"/>
              <w:right w:val="single" w:sz="4" w:space="0" w:color="auto"/>
            </w:tcBorders>
            <w:hideMark/>
          </w:tcPr>
          <w:p w14:paraId="0955744B"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Сведения о недвижимом имуществе</w:t>
            </w:r>
          </w:p>
        </w:tc>
      </w:tr>
      <w:tr w:rsidR="00C92D9F" w:rsidRPr="00C92D9F" w14:paraId="4236311E" w14:textId="77777777" w:rsidTr="00C92D9F">
        <w:tc>
          <w:tcPr>
            <w:tcW w:w="283" w:type="dxa"/>
            <w:vMerge/>
            <w:tcBorders>
              <w:top w:val="single" w:sz="4" w:space="0" w:color="auto"/>
              <w:left w:val="single" w:sz="4" w:space="0" w:color="auto"/>
              <w:bottom w:val="single" w:sz="4" w:space="0" w:color="auto"/>
              <w:right w:val="single" w:sz="4" w:space="0" w:color="auto"/>
            </w:tcBorders>
            <w:vAlign w:val="center"/>
            <w:hideMark/>
          </w:tcPr>
          <w:p w14:paraId="7902BA2F"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78AD95A1"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36524BBB"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3023B9"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9752" w:type="dxa"/>
            <w:gridSpan w:val="4"/>
            <w:tcBorders>
              <w:top w:val="single" w:sz="4" w:space="0" w:color="auto"/>
              <w:left w:val="single" w:sz="4" w:space="0" w:color="auto"/>
              <w:bottom w:val="single" w:sz="4" w:space="0" w:color="auto"/>
              <w:right w:val="single" w:sz="4" w:space="0" w:color="auto"/>
            </w:tcBorders>
            <w:hideMark/>
          </w:tcPr>
          <w:p w14:paraId="67D71B10"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 xml:space="preserve">Основная характеристика объекта недвижимости </w:t>
            </w:r>
            <w:r w:rsidRPr="00C92D9F">
              <w:rPr>
                <w:rFonts w:ascii="Times New Roman" w:hAnsi="Times New Roman" w:cs="Times New Roman"/>
                <w:sz w:val="20"/>
                <w:szCs w:val="20"/>
                <w:lang w:val="en-US"/>
              </w:rPr>
              <w:t>&lt;4&gt;</w:t>
            </w:r>
          </w:p>
        </w:tc>
      </w:tr>
      <w:tr w:rsidR="00C92D9F" w:rsidRPr="00C92D9F" w14:paraId="4BB6046E" w14:textId="77777777" w:rsidTr="00C92D9F">
        <w:tc>
          <w:tcPr>
            <w:tcW w:w="283" w:type="dxa"/>
            <w:vMerge/>
            <w:tcBorders>
              <w:top w:val="single" w:sz="4" w:space="0" w:color="auto"/>
              <w:left w:val="single" w:sz="4" w:space="0" w:color="auto"/>
              <w:bottom w:val="single" w:sz="4" w:space="0" w:color="auto"/>
              <w:right w:val="single" w:sz="4" w:space="0" w:color="auto"/>
            </w:tcBorders>
            <w:vAlign w:val="center"/>
            <w:hideMark/>
          </w:tcPr>
          <w:p w14:paraId="340732DA"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13369EB4"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31731A23"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BE73C7"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4515" w:type="dxa"/>
            <w:gridSpan w:val="2"/>
            <w:tcBorders>
              <w:top w:val="single" w:sz="4" w:space="0" w:color="auto"/>
              <w:left w:val="single" w:sz="4" w:space="0" w:color="auto"/>
              <w:bottom w:val="single" w:sz="4" w:space="0" w:color="auto"/>
              <w:right w:val="single" w:sz="4" w:space="0" w:color="auto"/>
            </w:tcBorders>
            <w:hideMark/>
          </w:tcPr>
          <w:p w14:paraId="506C6292"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890" w:type="dxa"/>
            <w:tcBorders>
              <w:top w:val="single" w:sz="4" w:space="0" w:color="auto"/>
              <w:left w:val="single" w:sz="4" w:space="0" w:color="auto"/>
              <w:bottom w:val="single" w:sz="4" w:space="0" w:color="auto"/>
              <w:right w:val="single" w:sz="4" w:space="0" w:color="auto"/>
            </w:tcBorders>
            <w:hideMark/>
          </w:tcPr>
          <w:p w14:paraId="690E6D9A"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Фактическое значение/Проектируемое значение (для объектов незавершенного строительства)</w:t>
            </w:r>
          </w:p>
        </w:tc>
        <w:tc>
          <w:tcPr>
            <w:tcW w:w="2347" w:type="dxa"/>
            <w:tcBorders>
              <w:top w:val="single" w:sz="4" w:space="0" w:color="auto"/>
              <w:left w:val="single" w:sz="4" w:space="0" w:color="auto"/>
              <w:bottom w:val="single" w:sz="4" w:space="0" w:color="auto"/>
              <w:right w:val="single" w:sz="4" w:space="0" w:color="auto"/>
            </w:tcBorders>
            <w:hideMark/>
          </w:tcPr>
          <w:p w14:paraId="698FA2BB"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 xml:space="preserve">Единица измерения </w:t>
            </w:r>
          </w:p>
          <w:p w14:paraId="4662CE74"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 xml:space="preserve">(для площади – кв.м; </w:t>
            </w:r>
          </w:p>
          <w:p w14:paraId="57970EE8"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 xml:space="preserve">для протяженности –м.; </w:t>
            </w:r>
          </w:p>
          <w:p w14:paraId="5923C128"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для глубины залегания –м.; для объема – куб.м.)</w:t>
            </w:r>
          </w:p>
        </w:tc>
      </w:tr>
      <w:tr w:rsidR="00C92D9F" w:rsidRPr="00C92D9F" w14:paraId="0279AA8A" w14:textId="77777777" w:rsidTr="00C92D9F">
        <w:tc>
          <w:tcPr>
            <w:tcW w:w="283" w:type="dxa"/>
            <w:tcBorders>
              <w:top w:val="single" w:sz="4" w:space="0" w:color="auto"/>
              <w:left w:val="single" w:sz="4" w:space="0" w:color="auto"/>
              <w:bottom w:val="single" w:sz="4" w:space="0" w:color="auto"/>
              <w:right w:val="single" w:sz="4" w:space="0" w:color="auto"/>
            </w:tcBorders>
            <w:hideMark/>
          </w:tcPr>
          <w:p w14:paraId="20D4D53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14:paraId="20037B7D"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2</w:t>
            </w:r>
          </w:p>
        </w:tc>
        <w:tc>
          <w:tcPr>
            <w:tcW w:w="2242" w:type="dxa"/>
            <w:tcBorders>
              <w:top w:val="single" w:sz="4" w:space="0" w:color="auto"/>
              <w:left w:val="single" w:sz="4" w:space="0" w:color="auto"/>
              <w:bottom w:val="single" w:sz="4" w:space="0" w:color="auto"/>
              <w:right w:val="single" w:sz="4" w:space="0" w:color="auto"/>
            </w:tcBorders>
            <w:hideMark/>
          </w:tcPr>
          <w:p w14:paraId="40A53736"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1D43F36D"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4</w:t>
            </w:r>
          </w:p>
        </w:tc>
        <w:tc>
          <w:tcPr>
            <w:tcW w:w="4374" w:type="dxa"/>
            <w:tcBorders>
              <w:top w:val="single" w:sz="4" w:space="0" w:color="auto"/>
              <w:left w:val="single" w:sz="4" w:space="0" w:color="auto"/>
              <w:bottom w:val="single" w:sz="4" w:space="0" w:color="auto"/>
              <w:right w:val="single" w:sz="4" w:space="0" w:color="auto"/>
            </w:tcBorders>
            <w:hideMark/>
          </w:tcPr>
          <w:p w14:paraId="52DE6A26"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5</w:t>
            </w:r>
          </w:p>
        </w:tc>
        <w:tc>
          <w:tcPr>
            <w:tcW w:w="3031" w:type="dxa"/>
            <w:gridSpan w:val="2"/>
            <w:tcBorders>
              <w:top w:val="single" w:sz="4" w:space="0" w:color="auto"/>
              <w:left w:val="single" w:sz="4" w:space="0" w:color="auto"/>
              <w:bottom w:val="single" w:sz="4" w:space="0" w:color="auto"/>
              <w:right w:val="single" w:sz="4" w:space="0" w:color="auto"/>
            </w:tcBorders>
            <w:hideMark/>
          </w:tcPr>
          <w:p w14:paraId="399B0D92"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6</w:t>
            </w:r>
          </w:p>
        </w:tc>
        <w:tc>
          <w:tcPr>
            <w:tcW w:w="2347" w:type="dxa"/>
            <w:tcBorders>
              <w:top w:val="single" w:sz="4" w:space="0" w:color="auto"/>
              <w:left w:val="single" w:sz="4" w:space="0" w:color="auto"/>
              <w:bottom w:val="single" w:sz="4" w:space="0" w:color="auto"/>
              <w:right w:val="single" w:sz="4" w:space="0" w:color="auto"/>
            </w:tcBorders>
            <w:hideMark/>
          </w:tcPr>
          <w:p w14:paraId="0C6464BF"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7</w:t>
            </w:r>
          </w:p>
        </w:tc>
      </w:tr>
    </w:tbl>
    <w:p w14:paraId="02E6FE0B" w14:textId="77777777" w:rsidR="00C92D9F" w:rsidRPr="00C92D9F" w:rsidRDefault="00C92D9F" w:rsidP="00C92D9F">
      <w:pPr>
        <w:spacing w:after="0" w:line="240" w:lineRule="auto"/>
        <w:jc w:val="both"/>
        <w:rPr>
          <w:rFonts w:ascii="Times New Roman" w:hAnsi="Times New Roman" w:cs="Times New Roman"/>
          <w:sz w:val="20"/>
          <w:szCs w:val="20"/>
        </w:rPr>
      </w:pPr>
    </w:p>
    <w:tbl>
      <w:tblPr>
        <w:tblStyle w:val="ac"/>
        <w:tblW w:w="16018" w:type="dxa"/>
        <w:tblInd w:w="-289" w:type="dxa"/>
        <w:tblLook w:val="04A0" w:firstRow="1" w:lastRow="0" w:firstColumn="1" w:lastColumn="0" w:noHBand="0" w:noVBand="1"/>
      </w:tblPr>
      <w:tblGrid>
        <w:gridCol w:w="1895"/>
        <w:gridCol w:w="1883"/>
        <w:gridCol w:w="1950"/>
        <w:gridCol w:w="1514"/>
        <w:gridCol w:w="1961"/>
        <w:gridCol w:w="2307"/>
        <w:gridCol w:w="1331"/>
        <w:gridCol w:w="1399"/>
        <w:gridCol w:w="1778"/>
      </w:tblGrid>
      <w:tr w:rsidR="00C92D9F" w:rsidRPr="00C92D9F" w14:paraId="1FBF9D75" w14:textId="77777777" w:rsidTr="00C92D9F">
        <w:tc>
          <w:tcPr>
            <w:tcW w:w="9203" w:type="dxa"/>
            <w:gridSpan w:val="5"/>
            <w:tcBorders>
              <w:top w:val="single" w:sz="4" w:space="0" w:color="auto"/>
              <w:left w:val="single" w:sz="4" w:space="0" w:color="auto"/>
              <w:bottom w:val="single" w:sz="4" w:space="0" w:color="auto"/>
              <w:right w:val="single" w:sz="4" w:space="0" w:color="auto"/>
            </w:tcBorders>
            <w:hideMark/>
          </w:tcPr>
          <w:p w14:paraId="72AC96DA"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Сведения о недвижимом имуществе</w:t>
            </w:r>
          </w:p>
        </w:tc>
        <w:tc>
          <w:tcPr>
            <w:tcW w:w="6815" w:type="dxa"/>
            <w:gridSpan w:val="4"/>
            <w:vMerge w:val="restart"/>
            <w:tcBorders>
              <w:top w:val="single" w:sz="4" w:space="0" w:color="auto"/>
              <w:left w:val="single" w:sz="4" w:space="0" w:color="auto"/>
              <w:bottom w:val="single" w:sz="4" w:space="0" w:color="auto"/>
              <w:right w:val="single" w:sz="4" w:space="0" w:color="auto"/>
            </w:tcBorders>
            <w:hideMark/>
          </w:tcPr>
          <w:p w14:paraId="62242580"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Сведения о движимом имуществе</w:t>
            </w:r>
          </w:p>
        </w:tc>
      </w:tr>
      <w:tr w:rsidR="00C92D9F" w:rsidRPr="00C92D9F" w14:paraId="23DB99A9" w14:textId="77777777" w:rsidTr="00C92D9F">
        <w:tc>
          <w:tcPr>
            <w:tcW w:w="3778" w:type="dxa"/>
            <w:gridSpan w:val="2"/>
            <w:tcBorders>
              <w:top w:val="single" w:sz="4" w:space="0" w:color="auto"/>
              <w:left w:val="single" w:sz="4" w:space="0" w:color="auto"/>
              <w:bottom w:val="single" w:sz="4" w:space="0" w:color="auto"/>
              <w:right w:val="single" w:sz="4" w:space="0" w:color="auto"/>
            </w:tcBorders>
            <w:hideMark/>
          </w:tcPr>
          <w:p w14:paraId="150851F2"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 xml:space="preserve">Кадастровый номер </w:t>
            </w:r>
            <w:r w:rsidRPr="00C92D9F">
              <w:rPr>
                <w:rFonts w:ascii="Times New Roman" w:hAnsi="Times New Roman" w:cs="Times New Roman"/>
                <w:sz w:val="20"/>
                <w:szCs w:val="20"/>
                <w:lang w:val="en-US"/>
              </w:rPr>
              <w:t>&lt;5&gt;</w:t>
            </w:r>
          </w:p>
        </w:tc>
        <w:tc>
          <w:tcPr>
            <w:tcW w:w="1950" w:type="dxa"/>
            <w:vMerge w:val="restart"/>
            <w:tcBorders>
              <w:top w:val="single" w:sz="4" w:space="0" w:color="auto"/>
              <w:left w:val="single" w:sz="4" w:space="0" w:color="auto"/>
              <w:bottom w:val="single" w:sz="4" w:space="0" w:color="auto"/>
              <w:right w:val="single" w:sz="4" w:space="0" w:color="auto"/>
            </w:tcBorders>
            <w:hideMark/>
          </w:tcPr>
          <w:p w14:paraId="7B3C6C7B"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Техническое состояние объекта недвижимости</w:t>
            </w:r>
          </w:p>
          <w:p w14:paraId="581A9408"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&lt;6&gt;</w:t>
            </w:r>
          </w:p>
        </w:tc>
        <w:tc>
          <w:tcPr>
            <w:tcW w:w="1514" w:type="dxa"/>
            <w:vMerge w:val="restart"/>
            <w:tcBorders>
              <w:top w:val="single" w:sz="4" w:space="0" w:color="auto"/>
              <w:left w:val="single" w:sz="4" w:space="0" w:color="auto"/>
              <w:bottom w:val="single" w:sz="4" w:space="0" w:color="auto"/>
              <w:right w:val="single" w:sz="4" w:space="0" w:color="auto"/>
            </w:tcBorders>
          </w:tcPr>
          <w:p w14:paraId="0EADDFBC"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Категория земель</w:t>
            </w:r>
          </w:p>
          <w:p w14:paraId="4FEE2FF8" w14:textId="082E7281"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&lt;7&gt;</w:t>
            </w:r>
          </w:p>
        </w:tc>
        <w:tc>
          <w:tcPr>
            <w:tcW w:w="1961" w:type="dxa"/>
            <w:vMerge w:val="restart"/>
            <w:tcBorders>
              <w:top w:val="single" w:sz="4" w:space="0" w:color="auto"/>
              <w:left w:val="single" w:sz="4" w:space="0" w:color="auto"/>
              <w:bottom w:val="single" w:sz="4" w:space="0" w:color="auto"/>
              <w:right w:val="single" w:sz="4" w:space="0" w:color="auto"/>
            </w:tcBorders>
            <w:hideMark/>
          </w:tcPr>
          <w:p w14:paraId="7FB32FE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Вид разрешенного использования</w:t>
            </w:r>
          </w:p>
          <w:p w14:paraId="1840D56F"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&lt;8&gt;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48BF32" w14:textId="77777777" w:rsidR="00C92D9F" w:rsidRPr="00C92D9F" w:rsidRDefault="00C92D9F" w:rsidP="00C92D9F">
            <w:pPr>
              <w:spacing w:after="0" w:line="240" w:lineRule="auto"/>
              <w:jc w:val="both"/>
              <w:rPr>
                <w:rFonts w:ascii="Times New Roman" w:hAnsi="Times New Roman" w:cs="Times New Roman"/>
                <w:sz w:val="20"/>
                <w:szCs w:val="20"/>
              </w:rPr>
            </w:pPr>
          </w:p>
        </w:tc>
      </w:tr>
      <w:tr w:rsidR="00C92D9F" w:rsidRPr="00C92D9F" w14:paraId="40FA4350" w14:textId="77777777" w:rsidTr="00C92D9F">
        <w:tc>
          <w:tcPr>
            <w:tcW w:w="1895" w:type="dxa"/>
            <w:tcBorders>
              <w:top w:val="single" w:sz="4" w:space="0" w:color="auto"/>
              <w:left w:val="single" w:sz="4" w:space="0" w:color="auto"/>
              <w:bottom w:val="single" w:sz="4" w:space="0" w:color="auto"/>
              <w:right w:val="single" w:sz="4" w:space="0" w:color="auto"/>
            </w:tcBorders>
            <w:hideMark/>
          </w:tcPr>
          <w:p w14:paraId="3AA2C096" w14:textId="77777777" w:rsidR="00C92D9F" w:rsidRPr="00C92D9F" w:rsidRDefault="00C92D9F" w:rsidP="00C92D9F">
            <w:pPr>
              <w:spacing w:after="0" w:line="240" w:lineRule="auto"/>
              <w:ind w:left="353"/>
              <w:jc w:val="both"/>
              <w:rPr>
                <w:rFonts w:ascii="Times New Roman" w:hAnsi="Times New Roman" w:cs="Times New Roman"/>
                <w:sz w:val="20"/>
                <w:szCs w:val="20"/>
              </w:rPr>
            </w:pPr>
            <w:r w:rsidRPr="00C92D9F">
              <w:rPr>
                <w:rFonts w:ascii="Times New Roman" w:hAnsi="Times New Roman" w:cs="Times New Roman"/>
                <w:sz w:val="20"/>
                <w:szCs w:val="20"/>
              </w:rPr>
              <w:t>Номер</w:t>
            </w:r>
          </w:p>
        </w:tc>
        <w:tc>
          <w:tcPr>
            <w:tcW w:w="1883" w:type="dxa"/>
            <w:tcBorders>
              <w:top w:val="single" w:sz="4" w:space="0" w:color="auto"/>
              <w:left w:val="single" w:sz="4" w:space="0" w:color="auto"/>
              <w:bottom w:val="single" w:sz="4" w:space="0" w:color="auto"/>
              <w:right w:val="single" w:sz="4" w:space="0" w:color="auto"/>
            </w:tcBorders>
            <w:hideMark/>
          </w:tcPr>
          <w:p w14:paraId="10C30C5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C4064"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F0250"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88390" w14:textId="77777777" w:rsidR="00C92D9F" w:rsidRPr="00C92D9F" w:rsidRDefault="00C92D9F" w:rsidP="00C92D9F">
            <w:pPr>
              <w:spacing w:after="0" w:line="240" w:lineRule="auto"/>
              <w:jc w:val="both"/>
              <w:rPr>
                <w:rFonts w:ascii="Times New Roman" w:hAnsi="Times New Roman" w:cs="Times New Rom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14:paraId="34AC169C"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Государственный регистрационный знак (при наличии)</w:t>
            </w:r>
          </w:p>
        </w:tc>
        <w:tc>
          <w:tcPr>
            <w:tcW w:w="1331" w:type="dxa"/>
            <w:tcBorders>
              <w:top w:val="single" w:sz="4" w:space="0" w:color="auto"/>
              <w:left w:val="single" w:sz="4" w:space="0" w:color="auto"/>
              <w:bottom w:val="single" w:sz="4" w:space="0" w:color="auto"/>
              <w:right w:val="single" w:sz="4" w:space="0" w:color="auto"/>
            </w:tcBorders>
            <w:hideMark/>
          </w:tcPr>
          <w:p w14:paraId="48EC3CB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Марка, модель</w:t>
            </w:r>
          </w:p>
        </w:tc>
        <w:tc>
          <w:tcPr>
            <w:tcW w:w="1399" w:type="dxa"/>
            <w:tcBorders>
              <w:top w:val="single" w:sz="4" w:space="0" w:color="auto"/>
              <w:left w:val="single" w:sz="4" w:space="0" w:color="auto"/>
              <w:bottom w:val="single" w:sz="4" w:space="0" w:color="auto"/>
              <w:right w:val="single" w:sz="4" w:space="0" w:color="auto"/>
            </w:tcBorders>
            <w:hideMark/>
          </w:tcPr>
          <w:p w14:paraId="29E1C40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Год выпуска</w:t>
            </w:r>
          </w:p>
        </w:tc>
        <w:tc>
          <w:tcPr>
            <w:tcW w:w="1778" w:type="dxa"/>
            <w:tcBorders>
              <w:top w:val="single" w:sz="4" w:space="0" w:color="auto"/>
              <w:left w:val="single" w:sz="4" w:space="0" w:color="auto"/>
              <w:bottom w:val="single" w:sz="4" w:space="0" w:color="auto"/>
              <w:right w:val="single" w:sz="4" w:space="0" w:color="auto"/>
            </w:tcBorders>
            <w:hideMark/>
          </w:tcPr>
          <w:p w14:paraId="5529CC9B"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rPr>
              <w:t xml:space="preserve">Состав (принадлежности) имущества </w:t>
            </w:r>
          </w:p>
          <w:p w14:paraId="3F9B3984"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&lt;9&gt;</w:t>
            </w:r>
          </w:p>
        </w:tc>
      </w:tr>
      <w:tr w:rsidR="00C92D9F" w:rsidRPr="00C92D9F" w14:paraId="0656DE3E" w14:textId="77777777" w:rsidTr="00C92D9F">
        <w:tc>
          <w:tcPr>
            <w:tcW w:w="1895" w:type="dxa"/>
            <w:tcBorders>
              <w:top w:val="single" w:sz="4" w:space="0" w:color="auto"/>
              <w:left w:val="single" w:sz="4" w:space="0" w:color="auto"/>
              <w:bottom w:val="single" w:sz="4" w:space="0" w:color="auto"/>
              <w:right w:val="single" w:sz="4" w:space="0" w:color="auto"/>
            </w:tcBorders>
            <w:hideMark/>
          </w:tcPr>
          <w:p w14:paraId="5BF51D0B"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8</w:t>
            </w:r>
          </w:p>
        </w:tc>
        <w:tc>
          <w:tcPr>
            <w:tcW w:w="1883" w:type="dxa"/>
            <w:tcBorders>
              <w:top w:val="single" w:sz="4" w:space="0" w:color="auto"/>
              <w:left w:val="single" w:sz="4" w:space="0" w:color="auto"/>
              <w:bottom w:val="single" w:sz="4" w:space="0" w:color="auto"/>
              <w:right w:val="single" w:sz="4" w:space="0" w:color="auto"/>
            </w:tcBorders>
            <w:hideMark/>
          </w:tcPr>
          <w:p w14:paraId="656805B0"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9</w:t>
            </w:r>
          </w:p>
        </w:tc>
        <w:tc>
          <w:tcPr>
            <w:tcW w:w="1950" w:type="dxa"/>
            <w:tcBorders>
              <w:top w:val="single" w:sz="4" w:space="0" w:color="auto"/>
              <w:left w:val="single" w:sz="4" w:space="0" w:color="auto"/>
              <w:bottom w:val="single" w:sz="4" w:space="0" w:color="auto"/>
              <w:right w:val="single" w:sz="4" w:space="0" w:color="auto"/>
            </w:tcBorders>
            <w:hideMark/>
          </w:tcPr>
          <w:p w14:paraId="62AF10D8"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10</w:t>
            </w:r>
          </w:p>
        </w:tc>
        <w:tc>
          <w:tcPr>
            <w:tcW w:w="1514" w:type="dxa"/>
            <w:tcBorders>
              <w:top w:val="single" w:sz="4" w:space="0" w:color="auto"/>
              <w:left w:val="single" w:sz="4" w:space="0" w:color="auto"/>
              <w:bottom w:val="single" w:sz="4" w:space="0" w:color="auto"/>
              <w:right w:val="single" w:sz="4" w:space="0" w:color="auto"/>
            </w:tcBorders>
            <w:hideMark/>
          </w:tcPr>
          <w:p w14:paraId="71261B7D"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11</w:t>
            </w:r>
          </w:p>
        </w:tc>
        <w:tc>
          <w:tcPr>
            <w:tcW w:w="1961" w:type="dxa"/>
            <w:tcBorders>
              <w:top w:val="single" w:sz="4" w:space="0" w:color="auto"/>
              <w:left w:val="single" w:sz="4" w:space="0" w:color="auto"/>
              <w:bottom w:val="single" w:sz="4" w:space="0" w:color="auto"/>
              <w:right w:val="single" w:sz="4" w:space="0" w:color="auto"/>
            </w:tcBorders>
            <w:hideMark/>
          </w:tcPr>
          <w:p w14:paraId="5DF96F43"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12</w:t>
            </w:r>
          </w:p>
        </w:tc>
        <w:tc>
          <w:tcPr>
            <w:tcW w:w="2307" w:type="dxa"/>
            <w:tcBorders>
              <w:top w:val="single" w:sz="4" w:space="0" w:color="auto"/>
              <w:left w:val="single" w:sz="4" w:space="0" w:color="auto"/>
              <w:bottom w:val="single" w:sz="4" w:space="0" w:color="auto"/>
              <w:right w:val="single" w:sz="4" w:space="0" w:color="auto"/>
            </w:tcBorders>
            <w:hideMark/>
          </w:tcPr>
          <w:p w14:paraId="452E4A10"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13</w:t>
            </w:r>
          </w:p>
        </w:tc>
        <w:tc>
          <w:tcPr>
            <w:tcW w:w="1331" w:type="dxa"/>
            <w:tcBorders>
              <w:top w:val="single" w:sz="4" w:space="0" w:color="auto"/>
              <w:left w:val="single" w:sz="4" w:space="0" w:color="auto"/>
              <w:bottom w:val="single" w:sz="4" w:space="0" w:color="auto"/>
              <w:right w:val="single" w:sz="4" w:space="0" w:color="auto"/>
            </w:tcBorders>
            <w:hideMark/>
          </w:tcPr>
          <w:p w14:paraId="1BDC10CC"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14</w:t>
            </w:r>
          </w:p>
        </w:tc>
        <w:tc>
          <w:tcPr>
            <w:tcW w:w="1399" w:type="dxa"/>
            <w:tcBorders>
              <w:top w:val="single" w:sz="4" w:space="0" w:color="auto"/>
              <w:left w:val="single" w:sz="4" w:space="0" w:color="auto"/>
              <w:bottom w:val="single" w:sz="4" w:space="0" w:color="auto"/>
              <w:right w:val="single" w:sz="4" w:space="0" w:color="auto"/>
            </w:tcBorders>
            <w:hideMark/>
          </w:tcPr>
          <w:p w14:paraId="647D1270"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15</w:t>
            </w:r>
          </w:p>
        </w:tc>
        <w:tc>
          <w:tcPr>
            <w:tcW w:w="1778" w:type="dxa"/>
            <w:tcBorders>
              <w:top w:val="single" w:sz="4" w:space="0" w:color="auto"/>
              <w:left w:val="single" w:sz="4" w:space="0" w:color="auto"/>
              <w:bottom w:val="single" w:sz="4" w:space="0" w:color="auto"/>
              <w:right w:val="single" w:sz="4" w:space="0" w:color="auto"/>
            </w:tcBorders>
            <w:hideMark/>
          </w:tcPr>
          <w:p w14:paraId="2D393299" w14:textId="77777777" w:rsidR="00C92D9F" w:rsidRPr="00C92D9F" w:rsidRDefault="00C92D9F" w:rsidP="00C92D9F">
            <w:pPr>
              <w:spacing w:after="0" w:line="240" w:lineRule="auto"/>
              <w:jc w:val="both"/>
              <w:rPr>
                <w:rFonts w:ascii="Times New Roman" w:hAnsi="Times New Roman" w:cs="Times New Roman"/>
                <w:sz w:val="20"/>
                <w:szCs w:val="20"/>
                <w:lang w:val="en-US"/>
              </w:rPr>
            </w:pPr>
            <w:r w:rsidRPr="00C92D9F">
              <w:rPr>
                <w:rFonts w:ascii="Times New Roman" w:hAnsi="Times New Roman" w:cs="Times New Roman"/>
                <w:sz w:val="20"/>
                <w:szCs w:val="20"/>
                <w:lang w:val="en-US"/>
              </w:rPr>
              <w:t>16</w:t>
            </w:r>
          </w:p>
        </w:tc>
      </w:tr>
    </w:tbl>
    <w:p w14:paraId="2B1A7D69" w14:textId="77777777" w:rsidR="00C92D9F" w:rsidRPr="00C92D9F" w:rsidRDefault="00C92D9F" w:rsidP="00C92D9F">
      <w:pPr>
        <w:spacing w:after="0" w:line="240" w:lineRule="auto"/>
        <w:jc w:val="both"/>
        <w:rPr>
          <w:rFonts w:ascii="Times New Roman" w:hAnsi="Times New Roman" w:cs="Times New Roman"/>
          <w:sz w:val="20"/>
          <w:szCs w:val="20"/>
        </w:rPr>
      </w:pPr>
    </w:p>
    <w:tbl>
      <w:tblPr>
        <w:tblStyle w:val="ac"/>
        <w:tblW w:w="16018" w:type="dxa"/>
        <w:tblInd w:w="-289" w:type="dxa"/>
        <w:tblLook w:val="04A0" w:firstRow="1" w:lastRow="0" w:firstColumn="1" w:lastColumn="0" w:noHBand="0" w:noVBand="1"/>
      </w:tblPr>
      <w:tblGrid>
        <w:gridCol w:w="2703"/>
        <w:gridCol w:w="2101"/>
        <w:gridCol w:w="2231"/>
        <w:gridCol w:w="2090"/>
        <w:gridCol w:w="2090"/>
        <w:gridCol w:w="2091"/>
        <w:gridCol w:w="2712"/>
      </w:tblGrid>
      <w:tr w:rsidR="00C92D9F" w:rsidRPr="00C92D9F" w14:paraId="56D43440" w14:textId="77777777" w:rsidTr="00C92D9F">
        <w:tc>
          <w:tcPr>
            <w:tcW w:w="16018" w:type="dxa"/>
            <w:gridSpan w:val="7"/>
            <w:tcBorders>
              <w:top w:val="single" w:sz="4" w:space="0" w:color="auto"/>
              <w:left w:val="single" w:sz="4" w:space="0" w:color="auto"/>
              <w:bottom w:val="single" w:sz="4" w:space="0" w:color="auto"/>
              <w:right w:val="single" w:sz="4" w:space="0" w:color="auto"/>
            </w:tcBorders>
            <w:hideMark/>
          </w:tcPr>
          <w:p w14:paraId="3249DDF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Сведения о правообладателях и о правах третьих лиц на имущество</w:t>
            </w:r>
          </w:p>
        </w:tc>
      </w:tr>
      <w:tr w:rsidR="00C92D9F" w:rsidRPr="00C92D9F" w14:paraId="12DB76E0" w14:textId="77777777" w:rsidTr="00C92D9F">
        <w:tc>
          <w:tcPr>
            <w:tcW w:w="4804" w:type="dxa"/>
            <w:gridSpan w:val="2"/>
            <w:tcBorders>
              <w:top w:val="single" w:sz="4" w:space="0" w:color="auto"/>
              <w:left w:val="single" w:sz="4" w:space="0" w:color="auto"/>
              <w:bottom w:val="single" w:sz="4" w:space="0" w:color="auto"/>
              <w:right w:val="single" w:sz="4" w:space="0" w:color="auto"/>
            </w:tcBorders>
            <w:hideMark/>
          </w:tcPr>
          <w:p w14:paraId="25E562F4"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Для договоров аренды и безвозмездного пользования</w:t>
            </w:r>
          </w:p>
        </w:tc>
        <w:tc>
          <w:tcPr>
            <w:tcW w:w="2231" w:type="dxa"/>
            <w:vMerge w:val="restart"/>
            <w:tcBorders>
              <w:top w:val="single" w:sz="4" w:space="0" w:color="auto"/>
              <w:left w:val="single" w:sz="4" w:space="0" w:color="auto"/>
              <w:bottom w:val="single" w:sz="4" w:space="0" w:color="auto"/>
              <w:right w:val="single" w:sz="4" w:space="0" w:color="auto"/>
            </w:tcBorders>
            <w:hideMark/>
          </w:tcPr>
          <w:p w14:paraId="6C11ED1A"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Наименование правообладателя</w:t>
            </w:r>
          </w:p>
          <w:p w14:paraId="06C1DCB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lang w:val="en-US"/>
              </w:rPr>
              <w:t>&lt;11&gt;</w:t>
            </w:r>
          </w:p>
        </w:tc>
        <w:tc>
          <w:tcPr>
            <w:tcW w:w="2090" w:type="dxa"/>
            <w:vMerge w:val="restart"/>
            <w:tcBorders>
              <w:top w:val="single" w:sz="4" w:space="0" w:color="auto"/>
              <w:left w:val="single" w:sz="4" w:space="0" w:color="auto"/>
              <w:bottom w:val="single" w:sz="4" w:space="0" w:color="auto"/>
              <w:right w:val="single" w:sz="4" w:space="0" w:color="auto"/>
            </w:tcBorders>
            <w:hideMark/>
          </w:tcPr>
          <w:p w14:paraId="563CD2B6"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Наличие ограниченного вещного права на имущество</w:t>
            </w:r>
          </w:p>
          <w:p w14:paraId="766C6A7A"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lang w:val="en-US"/>
              </w:rPr>
              <w:t>&lt;12&gt;</w:t>
            </w:r>
          </w:p>
        </w:tc>
        <w:tc>
          <w:tcPr>
            <w:tcW w:w="2090" w:type="dxa"/>
            <w:vMerge w:val="restart"/>
            <w:tcBorders>
              <w:top w:val="single" w:sz="4" w:space="0" w:color="auto"/>
              <w:left w:val="single" w:sz="4" w:space="0" w:color="auto"/>
              <w:bottom w:val="single" w:sz="4" w:space="0" w:color="auto"/>
              <w:right w:val="single" w:sz="4" w:space="0" w:color="auto"/>
            </w:tcBorders>
            <w:hideMark/>
          </w:tcPr>
          <w:p w14:paraId="383DCCC5"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ИНН правообладателя</w:t>
            </w:r>
          </w:p>
          <w:p w14:paraId="35E5848C"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lang w:val="en-US"/>
              </w:rPr>
              <w:t>&lt;13&gt;</w:t>
            </w:r>
          </w:p>
        </w:tc>
        <w:tc>
          <w:tcPr>
            <w:tcW w:w="2091" w:type="dxa"/>
            <w:vMerge w:val="restart"/>
            <w:tcBorders>
              <w:top w:val="single" w:sz="4" w:space="0" w:color="auto"/>
              <w:left w:val="single" w:sz="4" w:space="0" w:color="auto"/>
              <w:bottom w:val="single" w:sz="4" w:space="0" w:color="auto"/>
              <w:right w:val="single" w:sz="4" w:space="0" w:color="auto"/>
            </w:tcBorders>
            <w:hideMark/>
          </w:tcPr>
          <w:p w14:paraId="411AC6AD"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Контактный номер телефона</w:t>
            </w:r>
          </w:p>
          <w:p w14:paraId="3B44B03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lang w:val="en-US"/>
              </w:rPr>
              <w:t>&lt;14&gt;</w:t>
            </w:r>
          </w:p>
        </w:tc>
        <w:tc>
          <w:tcPr>
            <w:tcW w:w="2712" w:type="dxa"/>
            <w:vMerge w:val="restart"/>
            <w:tcBorders>
              <w:top w:val="single" w:sz="4" w:space="0" w:color="auto"/>
              <w:left w:val="single" w:sz="4" w:space="0" w:color="auto"/>
              <w:bottom w:val="single" w:sz="4" w:space="0" w:color="auto"/>
              <w:right w:val="single" w:sz="4" w:space="0" w:color="auto"/>
            </w:tcBorders>
            <w:hideMark/>
          </w:tcPr>
          <w:p w14:paraId="55281D5E"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Адрес электронной почты</w:t>
            </w:r>
          </w:p>
          <w:p w14:paraId="7EFB899E"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lang w:val="en-US"/>
              </w:rPr>
              <w:t>&lt;15&gt;</w:t>
            </w:r>
          </w:p>
        </w:tc>
      </w:tr>
      <w:tr w:rsidR="00C92D9F" w:rsidRPr="00C92D9F" w14:paraId="556220D7" w14:textId="77777777" w:rsidTr="00C92D9F">
        <w:tc>
          <w:tcPr>
            <w:tcW w:w="2703" w:type="dxa"/>
            <w:tcBorders>
              <w:top w:val="single" w:sz="4" w:space="0" w:color="auto"/>
              <w:left w:val="single" w:sz="4" w:space="0" w:color="auto"/>
              <w:bottom w:val="single" w:sz="4" w:space="0" w:color="auto"/>
              <w:right w:val="single" w:sz="4" w:space="0" w:color="auto"/>
            </w:tcBorders>
            <w:hideMark/>
          </w:tcPr>
          <w:p w14:paraId="086C2840"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Наличие права аренды или права безвозмездного пользования на имущество</w:t>
            </w:r>
          </w:p>
          <w:p w14:paraId="3850CD8E"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&lt;10&gt;</w:t>
            </w:r>
          </w:p>
        </w:tc>
        <w:tc>
          <w:tcPr>
            <w:tcW w:w="2101" w:type="dxa"/>
            <w:tcBorders>
              <w:top w:val="single" w:sz="4" w:space="0" w:color="auto"/>
              <w:left w:val="single" w:sz="4" w:space="0" w:color="auto"/>
              <w:bottom w:val="single" w:sz="4" w:space="0" w:color="auto"/>
              <w:right w:val="single" w:sz="4" w:space="0" w:color="auto"/>
            </w:tcBorders>
            <w:hideMark/>
          </w:tcPr>
          <w:p w14:paraId="0EEAA42B"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8C875"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F0B3F"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F2216"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B9AA8" w14:textId="77777777" w:rsidR="00C92D9F" w:rsidRPr="00C92D9F" w:rsidRDefault="00C92D9F" w:rsidP="00C92D9F">
            <w:pPr>
              <w:spacing w:after="0" w:line="240" w:lineRule="auto"/>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8F1D3" w14:textId="77777777" w:rsidR="00C92D9F" w:rsidRPr="00C92D9F" w:rsidRDefault="00C92D9F" w:rsidP="00C92D9F">
            <w:pPr>
              <w:spacing w:after="0" w:line="240" w:lineRule="auto"/>
              <w:jc w:val="both"/>
              <w:rPr>
                <w:rFonts w:ascii="Times New Roman" w:hAnsi="Times New Roman" w:cs="Times New Roman"/>
                <w:sz w:val="20"/>
                <w:szCs w:val="20"/>
              </w:rPr>
            </w:pPr>
          </w:p>
        </w:tc>
      </w:tr>
      <w:tr w:rsidR="00C92D9F" w:rsidRPr="00C92D9F" w14:paraId="2ADA96C4" w14:textId="77777777" w:rsidTr="00C92D9F">
        <w:tc>
          <w:tcPr>
            <w:tcW w:w="2703" w:type="dxa"/>
            <w:tcBorders>
              <w:top w:val="single" w:sz="4" w:space="0" w:color="auto"/>
              <w:left w:val="single" w:sz="4" w:space="0" w:color="auto"/>
              <w:bottom w:val="single" w:sz="4" w:space="0" w:color="auto"/>
              <w:right w:val="single" w:sz="4" w:space="0" w:color="auto"/>
            </w:tcBorders>
            <w:hideMark/>
          </w:tcPr>
          <w:p w14:paraId="3092B53E"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17</w:t>
            </w:r>
          </w:p>
        </w:tc>
        <w:tc>
          <w:tcPr>
            <w:tcW w:w="2101" w:type="dxa"/>
            <w:tcBorders>
              <w:top w:val="single" w:sz="4" w:space="0" w:color="auto"/>
              <w:left w:val="single" w:sz="4" w:space="0" w:color="auto"/>
              <w:bottom w:val="single" w:sz="4" w:space="0" w:color="auto"/>
              <w:right w:val="single" w:sz="4" w:space="0" w:color="auto"/>
            </w:tcBorders>
            <w:hideMark/>
          </w:tcPr>
          <w:p w14:paraId="073FDCE6"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18</w:t>
            </w:r>
          </w:p>
        </w:tc>
        <w:tc>
          <w:tcPr>
            <w:tcW w:w="2231" w:type="dxa"/>
            <w:tcBorders>
              <w:top w:val="single" w:sz="4" w:space="0" w:color="auto"/>
              <w:left w:val="single" w:sz="4" w:space="0" w:color="auto"/>
              <w:bottom w:val="single" w:sz="4" w:space="0" w:color="auto"/>
              <w:right w:val="single" w:sz="4" w:space="0" w:color="auto"/>
            </w:tcBorders>
            <w:hideMark/>
          </w:tcPr>
          <w:p w14:paraId="380A2112"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19</w:t>
            </w:r>
          </w:p>
        </w:tc>
        <w:tc>
          <w:tcPr>
            <w:tcW w:w="2090" w:type="dxa"/>
            <w:tcBorders>
              <w:top w:val="single" w:sz="4" w:space="0" w:color="auto"/>
              <w:left w:val="single" w:sz="4" w:space="0" w:color="auto"/>
              <w:bottom w:val="single" w:sz="4" w:space="0" w:color="auto"/>
              <w:right w:val="single" w:sz="4" w:space="0" w:color="auto"/>
            </w:tcBorders>
            <w:hideMark/>
          </w:tcPr>
          <w:p w14:paraId="77A38E3F"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20</w:t>
            </w:r>
          </w:p>
        </w:tc>
        <w:tc>
          <w:tcPr>
            <w:tcW w:w="2090" w:type="dxa"/>
            <w:tcBorders>
              <w:top w:val="single" w:sz="4" w:space="0" w:color="auto"/>
              <w:left w:val="single" w:sz="4" w:space="0" w:color="auto"/>
              <w:bottom w:val="single" w:sz="4" w:space="0" w:color="auto"/>
              <w:right w:val="single" w:sz="4" w:space="0" w:color="auto"/>
            </w:tcBorders>
            <w:hideMark/>
          </w:tcPr>
          <w:p w14:paraId="5894F781"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21</w:t>
            </w:r>
          </w:p>
        </w:tc>
        <w:tc>
          <w:tcPr>
            <w:tcW w:w="2091" w:type="dxa"/>
            <w:tcBorders>
              <w:top w:val="single" w:sz="4" w:space="0" w:color="auto"/>
              <w:left w:val="single" w:sz="4" w:space="0" w:color="auto"/>
              <w:bottom w:val="single" w:sz="4" w:space="0" w:color="auto"/>
              <w:right w:val="single" w:sz="4" w:space="0" w:color="auto"/>
            </w:tcBorders>
            <w:hideMark/>
          </w:tcPr>
          <w:p w14:paraId="65E7EA00"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22</w:t>
            </w:r>
          </w:p>
        </w:tc>
        <w:tc>
          <w:tcPr>
            <w:tcW w:w="2712" w:type="dxa"/>
            <w:tcBorders>
              <w:top w:val="single" w:sz="4" w:space="0" w:color="auto"/>
              <w:left w:val="single" w:sz="4" w:space="0" w:color="auto"/>
              <w:bottom w:val="single" w:sz="4" w:space="0" w:color="auto"/>
              <w:right w:val="single" w:sz="4" w:space="0" w:color="auto"/>
            </w:tcBorders>
            <w:hideMark/>
          </w:tcPr>
          <w:p w14:paraId="0D08EF8C" w14:textId="77777777" w:rsidR="00C92D9F" w:rsidRPr="00C92D9F" w:rsidRDefault="00C92D9F" w:rsidP="00C92D9F">
            <w:pPr>
              <w:spacing w:after="0" w:line="240" w:lineRule="auto"/>
              <w:jc w:val="both"/>
              <w:rPr>
                <w:rFonts w:ascii="Times New Roman" w:hAnsi="Times New Roman" w:cs="Times New Roman"/>
                <w:sz w:val="20"/>
                <w:szCs w:val="20"/>
              </w:rPr>
            </w:pPr>
            <w:r w:rsidRPr="00C92D9F">
              <w:rPr>
                <w:rFonts w:ascii="Times New Roman" w:hAnsi="Times New Roman" w:cs="Times New Roman"/>
                <w:sz w:val="20"/>
                <w:szCs w:val="20"/>
              </w:rPr>
              <w:t>23</w:t>
            </w:r>
          </w:p>
        </w:tc>
      </w:tr>
    </w:tbl>
    <w:p w14:paraId="394B8009" w14:textId="2EC33C12" w:rsidR="00C92D9F" w:rsidRPr="00C92D9F" w:rsidRDefault="00C92D9F" w:rsidP="00C92D9F">
      <w:pPr>
        <w:pStyle w:val="a8"/>
        <w:ind w:left="0"/>
        <w:jc w:val="both"/>
        <w:rPr>
          <w:sz w:val="20"/>
          <w:szCs w:val="20"/>
        </w:rPr>
      </w:pPr>
      <w:r w:rsidRPr="00C92D9F">
        <w:rPr>
          <w:sz w:val="20"/>
          <w:szCs w:val="20"/>
        </w:rPr>
        <w:t>&lt; 1&gt; Указывается адрес (местонахождение)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r>
        <w:rPr>
          <w:sz w:val="20"/>
          <w:szCs w:val="20"/>
          <w:lang w:val="ru-RU"/>
        </w:rPr>
        <w:t xml:space="preserve"> </w:t>
      </w:r>
      <w:r w:rsidRPr="00C92D9F">
        <w:rPr>
          <w:sz w:val="20"/>
          <w:szCs w:val="20"/>
        </w:rPr>
        <w:t>&lt; 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r>
        <w:rPr>
          <w:sz w:val="20"/>
          <w:szCs w:val="20"/>
          <w:lang w:val="ru-RU"/>
        </w:rPr>
        <w:t xml:space="preserve"> </w:t>
      </w:r>
      <w:r w:rsidRPr="00C92D9F">
        <w:rPr>
          <w:sz w:val="20"/>
          <w:szCs w:val="20"/>
        </w:rPr>
        <w:t>&lt; 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r>
        <w:rPr>
          <w:sz w:val="20"/>
          <w:szCs w:val="20"/>
          <w:lang w:val="ru-RU"/>
        </w:rPr>
        <w:t xml:space="preserve"> </w:t>
      </w:r>
      <w:r w:rsidRPr="00C92D9F">
        <w:rPr>
          <w:sz w:val="20"/>
          <w:szCs w:val="20"/>
        </w:rPr>
        <w:t>&lt; 4 &gt;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r>
        <w:rPr>
          <w:sz w:val="20"/>
          <w:szCs w:val="20"/>
          <w:lang w:val="ru-RU"/>
        </w:rPr>
        <w:t xml:space="preserve"> </w:t>
      </w:r>
      <w:r w:rsidRPr="00C92D9F">
        <w:rPr>
          <w:sz w:val="20"/>
          <w:szCs w:val="20"/>
        </w:rPr>
        <w:t>&lt; 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r>
        <w:rPr>
          <w:sz w:val="20"/>
          <w:szCs w:val="20"/>
          <w:lang w:val="ru-RU"/>
        </w:rPr>
        <w:t xml:space="preserve"> </w:t>
      </w:r>
      <w:r w:rsidRPr="00C92D9F">
        <w:rPr>
          <w:sz w:val="20"/>
          <w:szCs w:val="20"/>
        </w:rPr>
        <w:t>&lt; 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нормальное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r>
        <w:rPr>
          <w:sz w:val="20"/>
          <w:szCs w:val="20"/>
          <w:lang w:val="ru-RU"/>
        </w:rPr>
        <w:t xml:space="preserve"> </w:t>
      </w:r>
      <w:r w:rsidRPr="00C92D9F">
        <w:rPr>
          <w:sz w:val="20"/>
          <w:szCs w:val="20"/>
        </w:rPr>
        <w:t xml:space="preserve">&lt; 7 &gt;, &lt; 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w:t>
      </w:r>
      <w:r w:rsidRPr="00C92D9F">
        <w:rPr>
          <w:sz w:val="20"/>
          <w:szCs w:val="20"/>
        </w:rPr>
        <w:lastRenderedPageBreak/>
        <w:t>имущества данные сроки не заполняются.</w:t>
      </w:r>
      <w:r>
        <w:rPr>
          <w:sz w:val="20"/>
          <w:szCs w:val="20"/>
          <w:lang w:val="ru-RU"/>
        </w:rPr>
        <w:t xml:space="preserve"> </w:t>
      </w:r>
      <w:r w:rsidRPr="00C92D9F">
        <w:rPr>
          <w:sz w:val="20"/>
          <w:szCs w:val="20"/>
        </w:rPr>
        <w:t>&lt; 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строка не заполняется.</w:t>
      </w:r>
      <w:r>
        <w:rPr>
          <w:sz w:val="20"/>
          <w:szCs w:val="20"/>
          <w:lang w:val="ru-RU"/>
        </w:rPr>
        <w:t xml:space="preserve"> </w:t>
      </w:r>
      <w:r w:rsidRPr="00C92D9F">
        <w:rPr>
          <w:sz w:val="20"/>
          <w:szCs w:val="20"/>
        </w:rPr>
        <w:t>&lt; 10&gt; Указывается «Да» или «Нет».</w:t>
      </w:r>
      <w:r>
        <w:rPr>
          <w:sz w:val="20"/>
          <w:szCs w:val="20"/>
          <w:lang w:val="ru-RU"/>
        </w:rPr>
        <w:t xml:space="preserve"> </w:t>
      </w:r>
      <w:r w:rsidRPr="00C92D9F">
        <w:rPr>
          <w:sz w:val="20"/>
          <w:szCs w:val="20"/>
        </w:rPr>
        <w:t>&lt; 11&gt;Для имущества казны указывается наименование публично-правового образования, для имущества закрепленного на праве хозяйственного ведения или оперативного управления указывается наименование государственного (муниципального) унитарного предприятия, за которым закреплено это имущество.</w:t>
      </w:r>
      <w:r>
        <w:rPr>
          <w:sz w:val="20"/>
          <w:szCs w:val="20"/>
          <w:lang w:val="ru-RU"/>
        </w:rPr>
        <w:t xml:space="preserve"> </w:t>
      </w:r>
      <w:r w:rsidRPr="00C92D9F">
        <w:rPr>
          <w:sz w:val="20"/>
          <w:szCs w:val="20"/>
        </w:rPr>
        <w:t>&lt; 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r>
        <w:rPr>
          <w:sz w:val="20"/>
          <w:szCs w:val="20"/>
          <w:lang w:val="ru-RU"/>
        </w:rPr>
        <w:t xml:space="preserve"> </w:t>
      </w:r>
      <w:r w:rsidRPr="00C92D9F">
        <w:rPr>
          <w:sz w:val="20"/>
          <w:szCs w:val="20"/>
        </w:rPr>
        <w:t>&lt; 13 &gt; ИНН указывается только для государственного (муниципального) унитарного предприятия, государственного (муниципального) учреждения.</w:t>
      </w:r>
      <w:r>
        <w:rPr>
          <w:sz w:val="20"/>
          <w:szCs w:val="20"/>
          <w:lang w:val="ru-RU"/>
        </w:rPr>
        <w:t xml:space="preserve"> </w:t>
      </w:r>
      <w:r w:rsidRPr="00C92D9F">
        <w:rPr>
          <w:sz w:val="20"/>
          <w:szCs w:val="20"/>
        </w:rPr>
        <w:t>&lt; 14 &gt;, &lt; 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по вопросам заключения договора аренды имущества.</w:t>
      </w:r>
    </w:p>
    <w:p w14:paraId="6CDAD954" w14:textId="42F788AA" w:rsidR="00C92D9F" w:rsidRPr="00EC2294" w:rsidRDefault="00EC2294" w:rsidP="00EC22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2D9F">
        <w:rPr>
          <w:rFonts w:ascii="Times New Roman" w:eastAsia="Times New Roman" w:hAnsi="Times New Roman" w:cs="Times New Roman"/>
          <w:sz w:val="20"/>
          <w:szCs w:val="20"/>
          <w:lang w:eastAsia="ru-RU"/>
        </w:rPr>
        <w:t xml:space="preserve">Приложение № 2 </w:t>
      </w:r>
      <w:r>
        <w:rPr>
          <w:rFonts w:ascii="Times New Roman" w:eastAsia="Times New Roman" w:hAnsi="Times New Roman" w:cs="Times New Roman"/>
          <w:sz w:val="20"/>
          <w:szCs w:val="20"/>
          <w:lang w:eastAsia="ru-RU"/>
        </w:rPr>
        <w:t xml:space="preserve"> </w:t>
      </w:r>
      <w:r w:rsidRPr="00C92D9F">
        <w:rPr>
          <w:rFonts w:ascii="Times New Roman" w:eastAsia="Times New Roman" w:hAnsi="Times New Roman" w:cs="Times New Roman"/>
          <w:sz w:val="20"/>
          <w:szCs w:val="20"/>
          <w:lang w:eastAsia="ru-RU"/>
        </w:rPr>
        <w:t>к решению Совета народных депутатов Завитинского муниципального округа</w:t>
      </w:r>
      <w:r>
        <w:rPr>
          <w:rFonts w:ascii="Times New Roman" w:eastAsia="Times New Roman" w:hAnsi="Times New Roman" w:cs="Times New Roman"/>
          <w:sz w:val="20"/>
          <w:szCs w:val="20"/>
          <w:lang w:eastAsia="ru-RU"/>
        </w:rPr>
        <w:t xml:space="preserve"> </w:t>
      </w:r>
      <w:r w:rsidRPr="00C92D9F">
        <w:rPr>
          <w:rFonts w:ascii="Times New Roman" w:hAnsi="Times New Roman" w:cs="Times New Roman"/>
          <w:sz w:val="20"/>
          <w:szCs w:val="20"/>
          <w:lang w:bidi="ru-RU"/>
        </w:rPr>
        <w:t>от 28.04.2022 № 108/10</w:t>
      </w:r>
    </w:p>
    <w:p w14:paraId="1D800245" w14:textId="0273E89A" w:rsidR="00C92D9F" w:rsidRPr="00EC2294" w:rsidRDefault="00C92D9F" w:rsidP="00EC2294">
      <w:pPr>
        <w:spacing w:after="0" w:line="240" w:lineRule="auto"/>
        <w:jc w:val="both"/>
        <w:rPr>
          <w:rFonts w:ascii="Times New Roman" w:hAnsi="Times New Roman" w:cs="Times New Roman"/>
          <w:b/>
          <w:sz w:val="20"/>
          <w:szCs w:val="20"/>
        </w:rPr>
      </w:pPr>
      <w:r w:rsidRPr="00C92D9F">
        <w:rPr>
          <w:rFonts w:ascii="Times New Roman" w:hAnsi="Times New Roman" w:cs="Times New Roman"/>
          <w:b/>
          <w:sz w:val="20"/>
          <w:szCs w:val="20"/>
        </w:rPr>
        <w:t>ВИДЫ МУНИЦИПАЛЬНОГО ИМУЩЕСТВА, КОТОРОЕ ИСПОЛЬЗУЕТСЯ 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C2294">
        <w:rPr>
          <w:rFonts w:ascii="Times New Roman" w:hAnsi="Times New Roman" w:cs="Times New Roman"/>
          <w:b/>
          <w:sz w:val="20"/>
          <w:szCs w:val="20"/>
        </w:rPr>
        <w:t xml:space="preserve"> </w:t>
      </w:r>
      <w:r w:rsidRPr="00C92D9F">
        <w:rPr>
          <w:rFonts w:ascii="Times New Roman" w:hAnsi="Times New Roman" w:cs="Times New Roman"/>
          <w:sz w:val="20"/>
          <w:szCs w:val="20"/>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r w:rsidR="00EC2294">
        <w:rPr>
          <w:rFonts w:ascii="Times New Roman" w:hAnsi="Times New Roman" w:cs="Times New Roman"/>
          <w:sz w:val="20"/>
          <w:szCs w:val="20"/>
        </w:rPr>
        <w:t xml:space="preserve"> </w:t>
      </w:r>
      <w:r w:rsidRPr="00C92D9F">
        <w:rPr>
          <w:rFonts w:ascii="Times New Roman" w:hAnsi="Times New Roman" w:cs="Times New Roman"/>
          <w:sz w:val="20"/>
          <w:szCs w:val="20"/>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r w:rsidR="00EC2294">
        <w:rPr>
          <w:rFonts w:ascii="Times New Roman" w:hAnsi="Times New Roman" w:cs="Times New Roman"/>
          <w:b/>
          <w:sz w:val="20"/>
          <w:szCs w:val="20"/>
        </w:rPr>
        <w:t xml:space="preserve"> </w:t>
      </w:r>
      <w:r w:rsidRPr="00EC2294">
        <w:rPr>
          <w:sz w:val="20"/>
          <w:szCs w:val="20"/>
        </w:rPr>
        <w:t>Имущество, переданное субъекту малого и среднего предпринимательства по договору аренды, срок действия которого составляет не менее пяти лет;</w:t>
      </w:r>
      <w:r w:rsidR="00EC2294">
        <w:rPr>
          <w:sz w:val="20"/>
          <w:szCs w:val="20"/>
        </w:rPr>
        <w:t xml:space="preserve"> </w:t>
      </w:r>
      <w:r w:rsidRPr="00C92D9F">
        <w:rPr>
          <w:rFonts w:ascii="Times New Roman" w:hAnsi="Times New Roman" w:cs="Times New Roman"/>
          <w:sz w:val="20"/>
          <w:szCs w:val="20"/>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Комитет по управлению муниципальным имуществом в соответствии с Земельным кодексом Российской Федерации, </w:t>
      </w:r>
      <w:r w:rsidRPr="00C92D9F">
        <w:rPr>
          <w:rFonts w:ascii="Times New Roman" w:hAnsi="Times New Roman" w:cs="Times New Roman"/>
          <w:color w:val="000000" w:themeColor="text1"/>
          <w:sz w:val="20"/>
          <w:szCs w:val="20"/>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  земельных участков,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EC2294">
        <w:rPr>
          <w:rFonts w:ascii="Times New Roman" w:hAnsi="Times New Roman" w:cs="Times New Roman"/>
          <w:color w:val="000000" w:themeColor="text1"/>
          <w:sz w:val="20"/>
          <w:szCs w:val="20"/>
        </w:rPr>
        <w:t xml:space="preserve"> </w:t>
      </w:r>
      <w:r w:rsidRPr="00C92D9F">
        <w:rPr>
          <w:rFonts w:ascii="Times New Roman" w:hAnsi="Times New Roman" w:cs="Times New Roman"/>
          <w:sz w:val="20"/>
          <w:szCs w:val="20"/>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14:paraId="29B8FE4F" w14:textId="77777777" w:rsidR="00D65FD0" w:rsidRDefault="00D65FD0" w:rsidP="00C92D9F">
      <w:pPr>
        <w:jc w:val="both"/>
        <w:rPr>
          <w:rFonts w:ascii="Times New Roman" w:hAnsi="Times New Roman"/>
          <w:sz w:val="20"/>
          <w:szCs w:val="20"/>
        </w:rPr>
        <w:sectPr w:rsidR="00D65FD0" w:rsidSect="00C92D9F">
          <w:pgSz w:w="16840" w:h="11907" w:orient="landscape"/>
          <w:pgMar w:top="680" w:right="567" w:bottom="567" w:left="567" w:header="0" w:footer="0" w:gutter="0"/>
          <w:cols w:space="708"/>
          <w:docGrid w:linePitch="360"/>
        </w:sectPr>
      </w:pPr>
    </w:p>
    <w:p w14:paraId="3BD81DB0" w14:textId="77FB193C" w:rsidR="00D65FD0" w:rsidRPr="00D65FD0" w:rsidRDefault="007747A6" w:rsidP="00D65FD0">
      <w:pPr>
        <w:spacing w:after="0" w:line="240" w:lineRule="auto"/>
        <w:jc w:val="both"/>
        <w:rPr>
          <w:rFonts w:ascii="Times New Roman" w:hAnsi="Times New Roman"/>
          <w:b/>
          <w:bCs/>
          <w:sz w:val="20"/>
          <w:szCs w:val="20"/>
        </w:rPr>
      </w:pPr>
      <w:r w:rsidRPr="00D65FD0">
        <w:rPr>
          <w:rFonts w:ascii="Times New Roman" w:hAnsi="Times New Roman" w:cs="Times New Roman"/>
          <w:b/>
          <w:sz w:val="20"/>
          <w:szCs w:val="20"/>
        </w:rPr>
        <w:lastRenderedPageBreak/>
        <w:t>Решение Совета народных депутатов Завитинского муниципального округа от</w:t>
      </w:r>
      <w:r w:rsidR="00D65FD0" w:rsidRPr="00D65FD0">
        <w:rPr>
          <w:rFonts w:ascii="Times New Roman" w:hAnsi="Times New Roman" w:cs="Times New Roman"/>
          <w:b/>
          <w:sz w:val="20"/>
          <w:szCs w:val="20"/>
        </w:rPr>
        <w:t xml:space="preserve"> </w:t>
      </w:r>
      <w:r w:rsidR="00D65FD0" w:rsidRPr="00D65FD0">
        <w:rPr>
          <w:rFonts w:ascii="Times New Roman" w:hAnsi="Times New Roman"/>
          <w:b/>
          <w:bCs/>
          <w:sz w:val="20"/>
          <w:szCs w:val="20"/>
        </w:rPr>
        <w:t xml:space="preserve">28.04.2022 </w:t>
      </w:r>
      <w:r w:rsidR="00D65FD0" w:rsidRPr="00D65FD0">
        <w:rPr>
          <w:rFonts w:ascii="Times New Roman" w:hAnsi="Times New Roman"/>
          <w:b/>
          <w:bCs/>
          <w:sz w:val="20"/>
          <w:szCs w:val="20"/>
        </w:rPr>
        <w:tab/>
      </w:r>
      <w:r w:rsidR="00D65FD0" w:rsidRPr="00D65FD0">
        <w:rPr>
          <w:rFonts w:ascii="Times New Roman" w:hAnsi="Times New Roman"/>
          <w:b/>
          <w:bCs/>
          <w:sz w:val="20"/>
          <w:szCs w:val="20"/>
        </w:rPr>
        <w:tab/>
        <w:t xml:space="preserve">                        № 109/10</w:t>
      </w:r>
    </w:p>
    <w:p w14:paraId="7FA1946F" w14:textId="2679962C" w:rsidR="00D65FD0" w:rsidRPr="00D65FD0" w:rsidRDefault="00D65FD0" w:rsidP="00D65FD0">
      <w:pPr>
        <w:spacing w:after="0" w:line="240" w:lineRule="auto"/>
        <w:jc w:val="both"/>
        <w:rPr>
          <w:rFonts w:ascii="Times New Roman" w:hAnsi="Times New Roman"/>
          <w:b/>
          <w:sz w:val="20"/>
          <w:szCs w:val="20"/>
        </w:rPr>
      </w:pPr>
      <w:r w:rsidRPr="00D65FD0">
        <w:rPr>
          <w:rFonts w:ascii="Times New Roman" w:hAnsi="Times New Roman"/>
          <w:sz w:val="20"/>
          <w:szCs w:val="20"/>
        </w:rPr>
        <w:t>Об утверждении размера стоимости движимого имущества, являющегося объектом учёта в реестре муниципального имущества Завитинского муниципального округа</w:t>
      </w:r>
      <w:r>
        <w:rPr>
          <w:rFonts w:ascii="Times New Roman" w:hAnsi="Times New Roman"/>
          <w:b/>
          <w:sz w:val="20"/>
          <w:szCs w:val="20"/>
        </w:rPr>
        <w:t xml:space="preserve"> </w:t>
      </w:r>
      <w:r w:rsidRPr="00D65FD0">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sz w:val="20"/>
          <w:szCs w:val="20"/>
        </w:rPr>
        <w:t xml:space="preserve"> </w:t>
      </w:r>
      <w:r w:rsidRPr="00D65FD0">
        <w:rPr>
          <w:rFonts w:ascii="Times New Roman" w:hAnsi="Times New Roman"/>
          <w:sz w:val="20"/>
          <w:szCs w:val="20"/>
        </w:rPr>
        <w:t xml:space="preserve"> 1. Установить размер стоимости движимого имущества (за исключением транспортных средств), подлежащего включению в качестве самостоятельного объекта учёта в реестр муниципального имущества Завитинского муниципального округа в сумме, равной или превышающей 150 000 (сто пятьдесят тысяч) рублей.</w:t>
      </w:r>
      <w:r>
        <w:rPr>
          <w:rFonts w:ascii="Times New Roman" w:hAnsi="Times New Roman"/>
          <w:b/>
          <w:sz w:val="20"/>
          <w:szCs w:val="20"/>
        </w:rPr>
        <w:t xml:space="preserve"> </w:t>
      </w:r>
      <w:r w:rsidRPr="00D65FD0">
        <w:rPr>
          <w:rFonts w:ascii="Times New Roman" w:hAnsi="Times New Roman"/>
          <w:sz w:val="20"/>
          <w:szCs w:val="20"/>
        </w:rPr>
        <w:t>2. Настоящее решение вступает в силу со дня его официального опубликования.</w:t>
      </w:r>
    </w:p>
    <w:p w14:paraId="59665B86" w14:textId="40F60529" w:rsidR="00D65FD0" w:rsidRDefault="00D65FD0" w:rsidP="00D65FD0">
      <w:pPr>
        <w:spacing w:after="0" w:line="240" w:lineRule="auto"/>
        <w:jc w:val="both"/>
        <w:rPr>
          <w:rFonts w:ascii="Times New Roman" w:hAnsi="Times New Roman"/>
          <w:sz w:val="20"/>
          <w:szCs w:val="20"/>
        </w:rPr>
      </w:pPr>
      <w:r w:rsidRPr="00D65FD0">
        <w:rPr>
          <w:rFonts w:ascii="Times New Roman" w:hAnsi="Times New Roman"/>
          <w:sz w:val="20"/>
          <w:szCs w:val="20"/>
        </w:rPr>
        <w:t>Глава Завитинского</w:t>
      </w:r>
      <w:r>
        <w:rPr>
          <w:rFonts w:ascii="Times New Roman" w:hAnsi="Times New Roman"/>
          <w:sz w:val="20"/>
          <w:szCs w:val="20"/>
        </w:rPr>
        <w:t xml:space="preserve"> </w:t>
      </w:r>
      <w:r w:rsidRPr="00D65FD0">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D65FD0">
        <w:rPr>
          <w:rFonts w:ascii="Times New Roman" w:hAnsi="Times New Roman"/>
          <w:sz w:val="20"/>
          <w:szCs w:val="20"/>
        </w:rPr>
        <w:t xml:space="preserve">          С.С.</w:t>
      </w:r>
      <w:r w:rsidR="008072BC">
        <w:rPr>
          <w:rFonts w:ascii="Times New Roman" w:hAnsi="Times New Roman"/>
          <w:sz w:val="20"/>
          <w:szCs w:val="20"/>
        </w:rPr>
        <w:t xml:space="preserve"> </w:t>
      </w:r>
      <w:r w:rsidRPr="00D65FD0">
        <w:rPr>
          <w:rFonts w:ascii="Times New Roman" w:hAnsi="Times New Roman"/>
          <w:sz w:val="20"/>
          <w:szCs w:val="20"/>
        </w:rPr>
        <w:t>Линевич</w:t>
      </w:r>
    </w:p>
    <w:p w14:paraId="76CAB46D" w14:textId="6CF7B789" w:rsidR="007747A6" w:rsidRDefault="007747A6" w:rsidP="007747A6">
      <w:pPr>
        <w:spacing w:after="0" w:line="240" w:lineRule="auto"/>
        <w:jc w:val="both"/>
        <w:rPr>
          <w:rFonts w:ascii="Times New Roman" w:hAnsi="Times New Roman" w:cs="Times New Roman"/>
          <w:sz w:val="20"/>
          <w:szCs w:val="20"/>
        </w:rPr>
      </w:pPr>
    </w:p>
    <w:p w14:paraId="76CAADE3" w14:textId="3C2A4EB6" w:rsidR="008072BC" w:rsidRPr="008072BC" w:rsidRDefault="007747A6" w:rsidP="008072BC">
      <w:pPr>
        <w:spacing w:after="0" w:line="240" w:lineRule="auto"/>
        <w:jc w:val="both"/>
        <w:rPr>
          <w:rFonts w:ascii="Times New Roman" w:hAnsi="Times New Roman"/>
          <w:b/>
          <w:bCs/>
          <w:sz w:val="20"/>
          <w:szCs w:val="20"/>
        </w:rPr>
      </w:pPr>
      <w:r w:rsidRPr="008072BC">
        <w:rPr>
          <w:rFonts w:ascii="Times New Roman" w:hAnsi="Times New Roman" w:cs="Times New Roman"/>
          <w:b/>
          <w:sz w:val="20"/>
          <w:szCs w:val="20"/>
        </w:rPr>
        <w:t>Решение Совета народных депутатов Завитинского муниципального округа от</w:t>
      </w:r>
      <w:r w:rsidR="008072BC" w:rsidRPr="008072BC">
        <w:rPr>
          <w:rFonts w:ascii="Times New Roman" w:hAnsi="Times New Roman" w:cs="Times New Roman"/>
          <w:b/>
          <w:sz w:val="20"/>
          <w:szCs w:val="20"/>
        </w:rPr>
        <w:t xml:space="preserve"> </w:t>
      </w:r>
      <w:r w:rsidR="008072BC" w:rsidRPr="008072BC">
        <w:rPr>
          <w:rFonts w:ascii="Times New Roman" w:hAnsi="Times New Roman"/>
          <w:b/>
          <w:bCs/>
          <w:sz w:val="20"/>
          <w:szCs w:val="20"/>
        </w:rPr>
        <w:t>28.04.2022</w:t>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t xml:space="preserve">           № 110/10</w:t>
      </w:r>
    </w:p>
    <w:p w14:paraId="74A3B7D5" w14:textId="3B709005" w:rsidR="008072BC" w:rsidRPr="008072BC" w:rsidRDefault="008072BC" w:rsidP="008072BC">
      <w:pPr>
        <w:spacing w:after="0" w:line="240" w:lineRule="auto"/>
        <w:jc w:val="both"/>
        <w:rPr>
          <w:rFonts w:ascii="Times New Roman" w:hAnsi="Times New Roman"/>
          <w:b/>
          <w:sz w:val="20"/>
          <w:szCs w:val="20"/>
        </w:rPr>
      </w:pPr>
      <w:bookmarkStart w:id="35" w:name="_Hlk100136375"/>
      <w:r w:rsidRPr="008072BC">
        <w:rPr>
          <w:rFonts w:ascii="Times New Roman" w:hAnsi="Times New Roman" w:cs="Times New Roman"/>
          <w:sz w:val="20"/>
          <w:szCs w:val="20"/>
        </w:rPr>
        <w:t>Об утверждении Порядка определения цены земельных участков, находящихся в муниципальной собственности Завитинского муниципального округа, при их продаже без проведения торгов</w:t>
      </w:r>
      <w:bookmarkEnd w:id="35"/>
      <w:r>
        <w:rPr>
          <w:rFonts w:ascii="Times New Roman" w:hAnsi="Times New Roman"/>
          <w:b/>
          <w:sz w:val="20"/>
          <w:szCs w:val="20"/>
        </w:rPr>
        <w:t xml:space="preserve"> </w:t>
      </w:r>
      <w:r w:rsidRPr="008072BC">
        <w:rPr>
          <w:rFonts w:ascii="Times New Roman" w:hAnsi="Times New Roman"/>
          <w:sz w:val="20"/>
          <w:szCs w:val="20"/>
        </w:rPr>
        <w:t xml:space="preserve">Принято решением Совета народных депутатов Завитинского муниципального округа 27 апреля 2022 </w:t>
      </w:r>
      <w:r w:rsidRPr="008072BC">
        <w:rPr>
          <w:rFonts w:ascii="Times New Roman" w:hAnsi="Times New Roman" w:cs="Times New Roman"/>
          <w:sz w:val="20"/>
          <w:szCs w:val="20"/>
        </w:rPr>
        <w:t>1.</w:t>
      </w:r>
      <w:r w:rsidRPr="008072BC">
        <w:rPr>
          <w:rFonts w:ascii="Times New Roman" w:eastAsia="Calibri" w:hAnsi="Times New Roman" w:cs="Times New Roman"/>
          <w:sz w:val="20"/>
          <w:szCs w:val="20"/>
        </w:rPr>
        <w:t xml:space="preserve"> </w:t>
      </w:r>
      <w:r w:rsidRPr="008072BC">
        <w:rPr>
          <w:rFonts w:ascii="Times New Roman" w:hAnsi="Times New Roman" w:cs="Times New Roman"/>
          <w:sz w:val="20"/>
          <w:szCs w:val="20"/>
          <w:lang w:eastAsia="ar-SA"/>
        </w:rPr>
        <w:t xml:space="preserve">Утвердить </w:t>
      </w:r>
      <w:r w:rsidRPr="008072BC">
        <w:rPr>
          <w:rFonts w:ascii="Times New Roman" w:hAnsi="Times New Roman" w:cs="Times New Roman"/>
          <w:sz w:val="20"/>
          <w:szCs w:val="20"/>
        </w:rPr>
        <w:t>Порядок определения цены земельных участков, находящихся в муниципальной собственности Завитинского муниципального округа, при их продаже без проведения торгов, согласно приложению к настоящему решению.</w:t>
      </w:r>
      <w:r>
        <w:rPr>
          <w:rFonts w:ascii="Times New Roman" w:hAnsi="Times New Roman"/>
          <w:b/>
          <w:sz w:val="20"/>
          <w:szCs w:val="20"/>
        </w:rPr>
        <w:t xml:space="preserve"> </w:t>
      </w:r>
      <w:r w:rsidRPr="008072BC">
        <w:rPr>
          <w:rFonts w:ascii="Times New Roman" w:hAnsi="Times New Roman"/>
          <w:sz w:val="20"/>
          <w:szCs w:val="20"/>
          <w:lang w:eastAsia="ar-SA"/>
        </w:rPr>
        <w:t xml:space="preserve">2. Настоящее решение вступает в силу после его официального </w:t>
      </w:r>
      <w:r w:rsidRPr="008072BC">
        <w:rPr>
          <w:rFonts w:ascii="Times New Roman" w:eastAsia="Times New Roman" w:hAnsi="Times New Roman"/>
          <w:color w:val="000000"/>
          <w:sz w:val="20"/>
          <w:szCs w:val="20"/>
          <w:lang w:eastAsia="ru-RU"/>
        </w:rPr>
        <w:t>опубликования.</w:t>
      </w:r>
    </w:p>
    <w:p w14:paraId="2191AD27" w14:textId="407C3879" w:rsidR="008072BC" w:rsidRPr="008072BC" w:rsidRDefault="008072BC" w:rsidP="008072BC">
      <w:pPr>
        <w:spacing w:after="0" w:line="240" w:lineRule="auto"/>
        <w:jc w:val="both"/>
        <w:rPr>
          <w:rFonts w:ascii="Times New Roman" w:hAnsi="Times New Roman"/>
          <w:sz w:val="20"/>
          <w:szCs w:val="20"/>
        </w:rPr>
      </w:pPr>
      <w:r w:rsidRPr="008072BC">
        <w:rPr>
          <w:rFonts w:ascii="Times New Roman" w:hAnsi="Times New Roman"/>
          <w:sz w:val="20"/>
          <w:szCs w:val="20"/>
        </w:rPr>
        <w:t>Глава Завитинского</w:t>
      </w:r>
      <w:r>
        <w:rPr>
          <w:rFonts w:ascii="Times New Roman" w:hAnsi="Times New Roman"/>
          <w:sz w:val="20"/>
          <w:szCs w:val="20"/>
        </w:rPr>
        <w:t xml:space="preserve"> </w:t>
      </w:r>
      <w:r w:rsidRPr="008072BC">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8072BC">
        <w:rPr>
          <w:rFonts w:ascii="Times New Roman" w:hAnsi="Times New Roman"/>
          <w:sz w:val="20"/>
          <w:szCs w:val="20"/>
        </w:rPr>
        <w:t xml:space="preserve">                          </w:t>
      </w:r>
      <w:r>
        <w:rPr>
          <w:rFonts w:ascii="Times New Roman" w:hAnsi="Times New Roman"/>
          <w:sz w:val="20"/>
          <w:szCs w:val="20"/>
        </w:rPr>
        <w:t xml:space="preserve">        </w:t>
      </w:r>
      <w:r w:rsidRPr="008072BC">
        <w:rPr>
          <w:rFonts w:ascii="Times New Roman" w:hAnsi="Times New Roman"/>
          <w:sz w:val="20"/>
          <w:szCs w:val="20"/>
        </w:rPr>
        <w:t xml:space="preserve">    С.С.Линевич</w:t>
      </w:r>
    </w:p>
    <w:p w14:paraId="1FDB9982" w14:textId="35D7CB04" w:rsidR="008072BC" w:rsidRPr="008072BC" w:rsidRDefault="008072BC" w:rsidP="008072BC">
      <w:pPr>
        <w:suppressAutoHyphens/>
        <w:spacing w:after="0" w:line="240" w:lineRule="auto"/>
        <w:jc w:val="both"/>
        <w:rPr>
          <w:rFonts w:ascii="Times New Roman" w:eastAsia="Times New Roman" w:hAnsi="Times New Roman" w:cs="Times New Roman"/>
          <w:color w:val="00000A"/>
          <w:sz w:val="20"/>
          <w:szCs w:val="20"/>
          <w:lang w:eastAsia="ru-RU"/>
        </w:rPr>
      </w:pPr>
      <w:r w:rsidRPr="008072BC">
        <w:rPr>
          <w:rFonts w:ascii="Times New Roman" w:eastAsia="Times New Roman" w:hAnsi="Times New Roman" w:cs="Times New Roman"/>
          <w:b/>
          <w:bCs/>
          <w:color w:val="00000A"/>
          <w:sz w:val="20"/>
          <w:szCs w:val="20"/>
          <w:lang w:eastAsia="ru-RU"/>
        </w:rPr>
        <w:t xml:space="preserve">Приложение к решению Совета народных депутатов Завитинского муниципального округа от 28.04.2022 № 110/10 </w:t>
      </w:r>
      <w:r w:rsidRPr="008072BC">
        <w:rPr>
          <w:rFonts w:ascii="Times New Roman" w:hAnsi="Times New Roman" w:cs="Times New Roman"/>
          <w:sz w:val="20"/>
          <w:szCs w:val="20"/>
        </w:rPr>
        <w:t>ПОРЯДОК определения цены земельных участков, находящихся в муниципальной собственности Завитинского</w:t>
      </w:r>
      <w:r>
        <w:rPr>
          <w:rFonts w:ascii="Times New Roman" w:hAnsi="Times New Roman" w:cs="Times New Roman"/>
          <w:sz w:val="20"/>
          <w:szCs w:val="20"/>
        </w:rPr>
        <w:t xml:space="preserve"> </w:t>
      </w:r>
      <w:r w:rsidRPr="008072BC">
        <w:rPr>
          <w:rFonts w:ascii="Times New Roman" w:hAnsi="Times New Roman" w:cs="Times New Roman"/>
          <w:sz w:val="20"/>
          <w:szCs w:val="20"/>
        </w:rPr>
        <w:t>муниципального округа, при их продаже без проведения торгов</w:t>
      </w:r>
      <w:bookmarkStart w:id="36" w:name="sub_30222"/>
      <w:r>
        <w:rPr>
          <w:rFonts w:ascii="Times New Roman" w:hAnsi="Times New Roman" w:cs="Times New Roman"/>
          <w:sz w:val="20"/>
          <w:szCs w:val="20"/>
        </w:rPr>
        <w:t xml:space="preserve"> </w:t>
      </w:r>
      <w:r w:rsidRPr="008072BC">
        <w:rPr>
          <w:rFonts w:ascii="Times New Roman" w:hAnsi="Times New Roman" w:cs="Times New Roman"/>
          <w:sz w:val="20"/>
          <w:szCs w:val="20"/>
        </w:rPr>
        <w:t>1. Настоящий Порядок определения цены земельных участков, находящихся в муниципальной собственности Завитинского муниципального округа, при их продаже без проведения торгов регулирует механизм определения цены земельных участков, находящихся в муниципальной собственности Завитинского муниципального округа (далее - земельные участки), при их продаже без проведения торгов.</w:t>
      </w:r>
      <w:r>
        <w:rPr>
          <w:rFonts w:ascii="Times New Roman" w:hAnsi="Times New Roman" w:cs="Times New Roman"/>
          <w:sz w:val="20"/>
          <w:szCs w:val="20"/>
        </w:rPr>
        <w:t xml:space="preserve"> </w:t>
      </w:r>
      <w:r w:rsidRPr="008072BC">
        <w:rPr>
          <w:rFonts w:ascii="Times New Roman" w:hAnsi="Times New Roman" w:cs="Times New Roman"/>
          <w:sz w:val="20"/>
          <w:szCs w:val="20"/>
        </w:rPr>
        <w:t>2. Цена земельных участков при их продаже без проведения торгов определяется в размере, равном:</w:t>
      </w:r>
      <w:r>
        <w:rPr>
          <w:rFonts w:ascii="Times New Roman" w:hAnsi="Times New Roman" w:cs="Times New Roman"/>
        </w:rPr>
        <w:t xml:space="preserve"> </w:t>
      </w:r>
      <w:r w:rsidRPr="008072BC">
        <w:rPr>
          <w:rFonts w:ascii="Times New Roman" w:hAnsi="Times New Roman" w:cs="Times New Roman"/>
          <w:sz w:val="20"/>
          <w:szCs w:val="20"/>
        </w:rPr>
        <w:t>1) 2,5 процента кадастровой стоимости в отношении земельных участков:</w:t>
      </w:r>
      <w:r>
        <w:rPr>
          <w:rFonts w:ascii="Times New Roman" w:hAnsi="Times New Roman" w:cs="Times New Roman"/>
        </w:rPr>
        <w:t xml:space="preserve"> </w:t>
      </w:r>
      <w:r w:rsidRPr="008072BC">
        <w:rPr>
          <w:rFonts w:ascii="Times New Roman" w:hAnsi="Times New Roman" w:cs="Times New Roman"/>
          <w:sz w:val="20"/>
          <w:szCs w:val="20"/>
        </w:rPr>
        <w:t>а) предоставляемых гражданам, являющимся собственниками индивидуальных жилых домов, блоков (квартир) в жилых домах блокированной застройки, расположенных на этих земельных участках;</w:t>
      </w:r>
      <w:r>
        <w:rPr>
          <w:rFonts w:ascii="Times New Roman" w:hAnsi="Times New Roman" w:cs="Times New Roman"/>
        </w:rPr>
        <w:t xml:space="preserve"> </w:t>
      </w:r>
      <w:r w:rsidRPr="008072BC">
        <w:rPr>
          <w:rFonts w:ascii="Times New Roman" w:hAnsi="Times New Roman" w:cs="Times New Roman"/>
          <w:sz w:val="20"/>
          <w:szCs w:val="20"/>
        </w:rPr>
        <w:t xml:space="preserve">б) предоставляемых гражданам для индивидуального жилищного строительства, ведения личного подсобного хозяйства в границах населенного пункта в соответствии со </w:t>
      </w:r>
      <w:hyperlink r:id="rId37" w:history="1">
        <w:r w:rsidRPr="008072BC">
          <w:rPr>
            <w:rFonts w:ascii="Times New Roman" w:hAnsi="Times New Roman" w:cs="Times New Roman"/>
            <w:sz w:val="20"/>
            <w:szCs w:val="20"/>
          </w:rPr>
          <w:t>статьей 39.18</w:t>
        </w:r>
      </w:hyperlink>
      <w:r w:rsidRPr="008072BC">
        <w:rPr>
          <w:rFonts w:ascii="Times New Roman" w:hAnsi="Times New Roman" w:cs="Times New Roman"/>
          <w:sz w:val="20"/>
          <w:szCs w:val="20"/>
        </w:rPr>
        <w:t xml:space="preserve"> Земельного кодекса Российской Федерации;</w:t>
      </w:r>
      <w:bookmarkStart w:id="37" w:name="P25"/>
      <w:bookmarkEnd w:id="37"/>
      <w:r>
        <w:rPr>
          <w:rFonts w:ascii="Times New Roman" w:hAnsi="Times New Roman" w:cs="Times New Roman"/>
          <w:sz w:val="20"/>
          <w:szCs w:val="20"/>
        </w:rPr>
        <w:t xml:space="preserve"> </w:t>
      </w:r>
      <w:r w:rsidRPr="008072BC">
        <w:rPr>
          <w:rFonts w:ascii="Times New Roman" w:hAnsi="Times New Roman" w:cs="Times New Roman"/>
          <w:sz w:val="20"/>
          <w:szCs w:val="20"/>
        </w:rPr>
        <w:t>2) 5 процентов кадастровой стоимости в отношении земельных участков, предоставляемых гражданам, являющимся собственниками расположенных на этих земельных участках гаражей, построенных для собственных нужд;</w:t>
      </w:r>
      <w:r>
        <w:rPr>
          <w:rFonts w:ascii="Times New Roman" w:hAnsi="Times New Roman" w:cs="Times New Roman"/>
          <w:sz w:val="20"/>
          <w:szCs w:val="20"/>
        </w:rPr>
        <w:t xml:space="preserve"> </w:t>
      </w:r>
      <w:r w:rsidRPr="008072BC">
        <w:rPr>
          <w:rFonts w:ascii="Times New Roman" w:hAnsi="Times New Roman" w:cs="Times New Roman"/>
          <w:sz w:val="20"/>
          <w:szCs w:val="20"/>
        </w:rPr>
        <w:t>3) 10 процентов кадастровой стоимости в отношении земельных участков:</w:t>
      </w:r>
      <w:r>
        <w:rPr>
          <w:rFonts w:ascii="Times New Roman" w:hAnsi="Times New Roman" w:cs="Times New Roman"/>
          <w:sz w:val="20"/>
          <w:szCs w:val="20"/>
        </w:rPr>
        <w:t xml:space="preserve"> </w:t>
      </w:r>
      <w:r w:rsidRPr="008072BC">
        <w:rPr>
          <w:rFonts w:ascii="Times New Roman" w:hAnsi="Times New Roman" w:cs="Times New Roman"/>
          <w:sz w:val="20"/>
          <w:szCs w:val="20"/>
        </w:rPr>
        <w:t>а)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при продаже членам такого товарищества;</w:t>
      </w:r>
      <w:r>
        <w:rPr>
          <w:rFonts w:ascii="Times New Roman" w:hAnsi="Times New Roman" w:cs="Times New Roman"/>
          <w:sz w:val="20"/>
          <w:szCs w:val="20"/>
        </w:rPr>
        <w:t xml:space="preserve"> </w:t>
      </w:r>
      <w:r w:rsidRPr="008072BC">
        <w:rPr>
          <w:rFonts w:ascii="Times New Roman" w:hAnsi="Times New Roman" w:cs="Times New Roman"/>
          <w:sz w:val="20"/>
          <w:szCs w:val="20"/>
        </w:rPr>
        <w:t xml:space="preserve">б) предоставляемых гражданам для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8" w:history="1">
        <w:r w:rsidRPr="008072BC">
          <w:rPr>
            <w:rFonts w:ascii="Times New Roman" w:hAnsi="Times New Roman" w:cs="Times New Roman"/>
            <w:sz w:val="20"/>
            <w:szCs w:val="20"/>
          </w:rPr>
          <w:t>статьей 39.18</w:t>
        </w:r>
      </w:hyperlink>
      <w:r w:rsidRPr="008072BC">
        <w:rPr>
          <w:rFonts w:ascii="Times New Roman" w:hAnsi="Times New Roman" w:cs="Times New Roman"/>
          <w:sz w:val="20"/>
          <w:szCs w:val="20"/>
        </w:rPr>
        <w:t xml:space="preserve"> Земельного кодекса Российской Федерации;</w:t>
      </w:r>
      <w:r>
        <w:rPr>
          <w:rFonts w:ascii="Times New Roman" w:hAnsi="Times New Roman" w:cs="Times New Roman"/>
          <w:sz w:val="20"/>
          <w:szCs w:val="20"/>
        </w:rPr>
        <w:t xml:space="preserve"> </w:t>
      </w:r>
      <w:r w:rsidRPr="008072BC">
        <w:rPr>
          <w:rFonts w:ascii="Times New Roman" w:hAnsi="Times New Roman" w:cs="Times New Roman"/>
          <w:sz w:val="20"/>
          <w:szCs w:val="20"/>
        </w:rPr>
        <w:t xml:space="preserve">4) 18 процентов кадастровой стоимости в отношении земельных участков, предоставленных субъектам малого и среднего предпринимательства, соответствующих условиям Федерального </w:t>
      </w:r>
      <w:hyperlink r:id="rId39" w:history="1">
        <w:r w:rsidRPr="008072BC">
          <w:rPr>
            <w:rFonts w:ascii="Times New Roman" w:hAnsi="Times New Roman" w:cs="Times New Roman"/>
            <w:sz w:val="20"/>
            <w:szCs w:val="20"/>
          </w:rPr>
          <w:t>закона</w:t>
        </w:r>
      </w:hyperlink>
      <w:r w:rsidRPr="008072BC">
        <w:rPr>
          <w:rFonts w:ascii="Times New Roman" w:hAnsi="Times New Roman" w:cs="Times New Roman"/>
          <w:sz w:val="20"/>
          <w:szCs w:val="20"/>
        </w:rPr>
        <w:t xml:space="preserve"> от</w:t>
      </w:r>
      <w:r>
        <w:rPr>
          <w:rFonts w:ascii="Times New Roman" w:hAnsi="Times New Roman" w:cs="Times New Roman"/>
          <w:sz w:val="20"/>
          <w:szCs w:val="20"/>
        </w:rPr>
        <w:t xml:space="preserve"> </w:t>
      </w:r>
      <w:r w:rsidRPr="008072BC">
        <w:rPr>
          <w:rFonts w:ascii="Times New Roman" w:hAnsi="Times New Roman" w:cs="Times New Roman"/>
          <w:sz w:val="20"/>
          <w:szCs w:val="20"/>
        </w:rPr>
        <w:t>24.07.2007 № 209-ФЗ «О развитии малого и среднего предпринимательства в Российской Федерации» и являющимся собственниками расположенных на этих земельных участках зданий, сооружений либо помещений в них;</w:t>
      </w:r>
      <w:r>
        <w:rPr>
          <w:rFonts w:ascii="Times New Roman" w:hAnsi="Times New Roman" w:cs="Times New Roman"/>
          <w:sz w:val="20"/>
          <w:szCs w:val="20"/>
        </w:rPr>
        <w:t xml:space="preserve"> </w:t>
      </w:r>
      <w:r w:rsidRPr="008072BC">
        <w:rPr>
          <w:rFonts w:ascii="Times New Roman" w:hAnsi="Times New Roman" w:cs="Times New Roman"/>
          <w:sz w:val="20"/>
          <w:szCs w:val="20"/>
        </w:rPr>
        <w:t>5) 24 процента кадастровой стоимости в отношении земельных участков:</w:t>
      </w:r>
      <w:r>
        <w:rPr>
          <w:rFonts w:ascii="Times New Roman" w:hAnsi="Times New Roman" w:cs="Times New Roman"/>
          <w:sz w:val="20"/>
          <w:szCs w:val="20"/>
        </w:rPr>
        <w:t xml:space="preserve"> </w:t>
      </w:r>
      <w:r w:rsidRPr="008072BC">
        <w:rPr>
          <w:rFonts w:ascii="Times New Roman" w:hAnsi="Times New Roman" w:cs="Times New Roman"/>
          <w:sz w:val="20"/>
          <w:szCs w:val="20"/>
        </w:rPr>
        <w:t>а) предоставляемых остальным не указанным в настоящей статье собственникам расположенных на этих земельных участках зданий, сооружений либо помещений в них;</w:t>
      </w:r>
      <w:r>
        <w:rPr>
          <w:rFonts w:ascii="Times New Roman" w:hAnsi="Times New Roman" w:cs="Times New Roman"/>
          <w:sz w:val="20"/>
          <w:szCs w:val="20"/>
        </w:rPr>
        <w:t xml:space="preserve"> </w:t>
      </w:r>
      <w:r w:rsidRPr="008072BC">
        <w:rPr>
          <w:rFonts w:ascii="Times New Roman" w:hAnsi="Times New Roman" w:cs="Times New Roman"/>
          <w:sz w:val="20"/>
          <w:szCs w:val="20"/>
        </w:rPr>
        <w:t xml:space="preserve">б) находящихся в постоянном (бессрочном) пользовании юридических лиц при продаже этим юридическим лицам, за исключением лиц, указанных в </w:t>
      </w:r>
      <w:hyperlink r:id="rId40" w:history="1">
        <w:r w:rsidRPr="008072BC">
          <w:rPr>
            <w:rFonts w:ascii="Times New Roman" w:hAnsi="Times New Roman" w:cs="Times New Roman"/>
            <w:sz w:val="20"/>
            <w:szCs w:val="20"/>
          </w:rPr>
          <w:t>пункте 2 статьи 39.9</w:t>
        </w:r>
      </w:hyperlink>
      <w:r w:rsidRPr="008072BC">
        <w:rPr>
          <w:rFonts w:ascii="Times New Roman" w:hAnsi="Times New Roman" w:cs="Times New Roman"/>
          <w:sz w:val="20"/>
          <w:szCs w:val="20"/>
        </w:rPr>
        <w:t xml:space="preserve"> Земельного кодекса Российской Федерации.</w:t>
      </w:r>
      <w:r>
        <w:rPr>
          <w:rFonts w:ascii="Times New Roman" w:hAnsi="Times New Roman" w:cs="Times New Roman"/>
          <w:sz w:val="20"/>
          <w:szCs w:val="20"/>
        </w:rPr>
        <w:t xml:space="preserve"> </w:t>
      </w:r>
      <w:r w:rsidRPr="008072BC">
        <w:rPr>
          <w:rFonts w:ascii="Times New Roman" w:hAnsi="Times New Roman" w:cs="Times New Roman"/>
          <w:sz w:val="20"/>
          <w:szCs w:val="20"/>
        </w:rPr>
        <w:t>3.</w:t>
      </w:r>
      <w:bookmarkStart w:id="38" w:name="P38"/>
      <w:bookmarkEnd w:id="38"/>
      <w:r w:rsidRPr="008072BC">
        <w:rPr>
          <w:rFonts w:ascii="Times New Roman" w:hAnsi="Times New Roman" w:cs="Times New Roman"/>
          <w:sz w:val="20"/>
          <w:szCs w:val="20"/>
        </w:rPr>
        <w:t xml:space="preserve"> Цена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и которые находятся в постоянном (бессрочном) пользовании юридических лиц, при их продаже этим юридическим лицам определяется в размере, установленном </w:t>
      </w:r>
      <w:hyperlink r:id="rId41" w:history="1">
        <w:r w:rsidRPr="008072BC">
          <w:rPr>
            <w:rFonts w:ascii="Times New Roman" w:hAnsi="Times New Roman" w:cs="Times New Roman"/>
            <w:sz w:val="20"/>
            <w:szCs w:val="20"/>
          </w:rPr>
          <w:t>Законом</w:t>
        </w:r>
      </w:hyperlink>
      <w:r w:rsidRPr="008072BC">
        <w:rPr>
          <w:rFonts w:ascii="Times New Roman" w:hAnsi="Times New Roman" w:cs="Times New Roman"/>
          <w:sz w:val="20"/>
          <w:szCs w:val="20"/>
        </w:rPr>
        <w:t xml:space="preserve"> Амурской области от 24.10.2007 № 410</w:t>
      </w:r>
      <w:r>
        <w:rPr>
          <w:rFonts w:ascii="Times New Roman" w:hAnsi="Times New Roman" w:cs="Times New Roman"/>
          <w:sz w:val="20"/>
          <w:szCs w:val="20"/>
        </w:rPr>
        <w:t xml:space="preserve"> </w:t>
      </w:r>
      <w:r w:rsidRPr="008072BC">
        <w:rPr>
          <w:rFonts w:ascii="Times New Roman" w:hAnsi="Times New Roman" w:cs="Times New Roman"/>
          <w:sz w:val="20"/>
          <w:szCs w:val="20"/>
        </w:rPr>
        <w:t>ОЗ «Об установлении цены находящихся в государственной или муниципальной собственности земельных участков при их продаже отдельным собственникам зданий, строений, сооружений, расположенных на этих земельных участках».</w:t>
      </w:r>
      <w:r>
        <w:rPr>
          <w:rFonts w:ascii="Times New Roman" w:hAnsi="Times New Roman" w:cs="Times New Roman"/>
          <w:sz w:val="20"/>
          <w:szCs w:val="20"/>
        </w:rPr>
        <w:t xml:space="preserve"> </w:t>
      </w:r>
      <w:r w:rsidRPr="008072BC">
        <w:rPr>
          <w:rFonts w:ascii="Times New Roman" w:hAnsi="Times New Roman" w:cs="Times New Roman"/>
          <w:sz w:val="20"/>
          <w:szCs w:val="20"/>
        </w:rPr>
        <w:t xml:space="preserve">4. Цена земельных участков, находящихся в постоянном (бессрочном) пользовании или пожизненном наследуемом владении крестьянских (фермерских) хозяйств или сельскохозяйственных организаций, при их продаже этим крестьянским (фермерским) хозяйствам или сельскохозяйственным организациям для осуществления их деятельности определяется в размере, установленном </w:t>
      </w:r>
      <w:hyperlink r:id="rId42" w:history="1">
        <w:r w:rsidRPr="008072BC">
          <w:rPr>
            <w:rFonts w:ascii="Times New Roman" w:hAnsi="Times New Roman" w:cs="Times New Roman"/>
            <w:sz w:val="20"/>
            <w:szCs w:val="20"/>
          </w:rPr>
          <w:t>статьей 4</w:t>
        </w:r>
      </w:hyperlink>
      <w:r w:rsidRPr="008072BC">
        <w:rPr>
          <w:rFonts w:ascii="Times New Roman" w:hAnsi="Times New Roman" w:cs="Times New Roman"/>
          <w:sz w:val="20"/>
          <w:szCs w:val="20"/>
        </w:rPr>
        <w:t xml:space="preserve"> Закона Амурской области от 11.12.2003 № 278-ОЗ «Об обороте земель сельскохозяйственного назначения на территории Амурской области».</w:t>
      </w:r>
      <w:r>
        <w:rPr>
          <w:rFonts w:ascii="Times New Roman" w:hAnsi="Times New Roman" w:cs="Times New Roman"/>
          <w:sz w:val="20"/>
          <w:szCs w:val="20"/>
        </w:rPr>
        <w:t xml:space="preserve"> </w:t>
      </w:r>
      <w:r w:rsidRPr="008072BC">
        <w:rPr>
          <w:rFonts w:ascii="Times New Roman" w:hAnsi="Times New Roman" w:cs="Times New Roman"/>
          <w:sz w:val="20"/>
          <w:szCs w:val="20"/>
        </w:rPr>
        <w:t>5. Цена земельных участков, предназначенных для ведения сельскохозяйственного производства, на которые распространяется действие Закона Амурской области от 11.12.2003 № 278-ОЗ «Об обороте земель сельскохозяйственного назначения на территории Амурской области», и переданных в аренду гражданину или юридическому лицу, при продаже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этого земельного участка в случае, если этим гражданином или этим юридическим лицом заявление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определяется в размере статьей 4 Закона Амурской области от 11.12.2003 № 278-ОЗ «Об обороте земель сельскохозяйственного назначения на территории Амурской области».</w:t>
      </w:r>
    </w:p>
    <w:bookmarkEnd w:id="36"/>
    <w:p w14:paraId="6851D3ED" w14:textId="77777777" w:rsidR="00532B52" w:rsidRDefault="00532B52" w:rsidP="008072BC">
      <w:pPr>
        <w:spacing w:after="0" w:line="240" w:lineRule="auto"/>
        <w:jc w:val="both"/>
        <w:rPr>
          <w:rFonts w:ascii="Times New Roman" w:hAnsi="Times New Roman" w:cs="Times New Roman"/>
          <w:b/>
          <w:sz w:val="20"/>
          <w:szCs w:val="20"/>
        </w:rPr>
      </w:pPr>
    </w:p>
    <w:p w14:paraId="23088352" w14:textId="36F093E3" w:rsidR="008072BC" w:rsidRPr="008072BC" w:rsidRDefault="007747A6" w:rsidP="008072BC">
      <w:pPr>
        <w:spacing w:after="0" w:line="240" w:lineRule="auto"/>
        <w:jc w:val="both"/>
        <w:rPr>
          <w:rFonts w:ascii="Times New Roman" w:hAnsi="Times New Roman"/>
          <w:b/>
          <w:bCs/>
          <w:sz w:val="20"/>
          <w:szCs w:val="20"/>
        </w:rPr>
      </w:pPr>
      <w:r w:rsidRPr="008072BC">
        <w:rPr>
          <w:rFonts w:ascii="Times New Roman" w:hAnsi="Times New Roman" w:cs="Times New Roman"/>
          <w:b/>
          <w:sz w:val="20"/>
          <w:szCs w:val="20"/>
        </w:rPr>
        <w:t>Решение Совета народных депутатов Завитинского муниципального округа от</w:t>
      </w:r>
      <w:r w:rsidR="008072BC" w:rsidRPr="008072BC">
        <w:rPr>
          <w:rFonts w:ascii="Times New Roman" w:hAnsi="Times New Roman" w:cs="Times New Roman"/>
          <w:b/>
          <w:sz w:val="20"/>
          <w:szCs w:val="20"/>
        </w:rPr>
        <w:t xml:space="preserve"> </w:t>
      </w:r>
      <w:r w:rsidR="008072BC" w:rsidRPr="008072BC">
        <w:rPr>
          <w:rFonts w:ascii="Times New Roman" w:hAnsi="Times New Roman"/>
          <w:b/>
          <w:bCs/>
          <w:sz w:val="20"/>
          <w:szCs w:val="20"/>
        </w:rPr>
        <w:t xml:space="preserve">28.04.2022 </w:t>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r>
      <w:r w:rsidR="008072BC" w:rsidRPr="008072BC">
        <w:rPr>
          <w:rFonts w:ascii="Times New Roman" w:hAnsi="Times New Roman"/>
          <w:b/>
          <w:bCs/>
          <w:sz w:val="20"/>
          <w:szCs w:val="20"/>
        </w:rPr>
        <w:tab/>
        <w:t xml:space="preserve">           № 111/10</w:t>
      </w:r>
    </w:p>
    <w:p w14:paraId="1C7A580B" w14:textId="683A157C" w:rsidR="008072BC" w:rsidRPr="008072BC" w:rsidRDefault="008072BC" w:rsidP="008072BC">
      <w:pPr>
        <w:spacing w:after="0" w:line="240" w:lineRule="auto"/>
        <w:jc w:val="both"/>
        <w:rPr>
          <w:rFonts w:ascii="Times New Roman" w:hAnsi="Times New Roman"/>
          <w:b/>
          <w:sz w:val="20"/>
          <w:szCs w:val="20"/>
        </w:rPr>
      </w:pPr>
      <w:r w:rsidRPr="008072BC">
        <w:rPr>
          <w:rFonts w:ascii="Times New Roman" w:hAnsi="Times New Roman" w:cs="Times New Roman"/>
          <w:sz w:val="20"/>
          <w:szCs w:val="20"/>
        </w:rPr>
        <w:t>Об утверждении Порядка определения размера платы за увеличение площади земельных участков, находящихся в муниципальной собственности Завитинского муниципального округа, в результате их перераспределения</w:t>
      </w:r>
      <w:r>
        <w:rPr>
          <w:rFonts w:ascii="Times New Roman" w:hAnsi="Times New Roman"/>
          <w:b/>
          <w:sz w:val="20"/>
          <w:szCs w:val="20"/>
        </w:rPr>
        <w:t xml:space="preserve"> </w:t>
      </w:r>
      <w:r w:rsidRPr="008072BC">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8072BC">
        <w:rPr>
          <w:rFonts w:ascii="Times New Roman" w:hAnsi="Times New Roman"/>
          <w:sz w:val="20"/>
          <w:szCs w:val="20"/>
        </w:rPr>
        <w:t xml:space="preserve"> </w:t>
      </w:r>
      <w:r w:rsidRPr="008072BC">
        <w:rPr>
          <w:rFonts w:ascii="Times New Roman" w:eastAsia="Times New Roman" w:hAnsi="Times New Roman"/>
          <w:sz w:val="20"/>
          <w:szCs w:val="20"/>
          <w:lang w:eastAsia="ru-RU"/>
        </w:rPr>
        <w:t>1.</w:t>
      </w:r>
      <w:r w:rsidRPr="008072BC">
        <w:rPr>
          <w:rFonts w:ascii="Times New Roman" w:hAnsi="Times New Roman"/>
          <w:sz w:val="20"/>
          <w:szCs w:val="20"/>
        </w:rPr>
        <w:t xml:space="preserve"> </w:t>
      </w:r>
      <w:r w:rsidRPr="008072BC">
        <w:rPr>
          <w:rFonts w:ascii="Times New Roman" w:hAnsi="Times New Roman"/>
          <w:sz w:val="20"/>
          <w:szCs w:val="20"/>
          <w:lang w:eastAsia="ar-SA"/>
        </w:rPr>
        <w:t xml:space="preserve">Утвердить </w:t>
      </w:r>
      <w:r w:rsidRPr="008072BC">
        <w:rPr>
          <w:rFonts w:ascii="Times New Roman" w:hAnsi="Times New Roman"/>
          <w:sz w:val="20"/>
          <w:szCs w:val="20"/>
        </w:rPr>
        <w:t xml:space="preserve">Порядок определения размера платы за увеличение площади земельных участков, находящихся в муниципальной собственности Завитинского </w:t>
      </w:r>
      <w:r w:rsidRPr="008072BC">
        <w:rPr>
          <w:rFonts w:ascii="Times New Roman" w:hAnsi="Times New Roman"/>
          <w:sz w:val="20"/>
          <w:szCs w:val="20"/>
        </w:rPr>
        <w:lastRenderedPageBreak/>
        <w:t>муниципального округа, в результате их перераспределения, согласно приложению к настоящему решению.</w:t>
      </w:r>
      <w:r>
        <w:rPr>
          <w:rFonts w:ascii="Times New Roman" w:hAnsi="Times New Roman"/>
          <w:b/>
          <w:sz w:val="20"/>
          <w:szCs w:val="20"/>
        </w:rPr>
        <w:t xml:space="preserve"> </w:t>
      </w:r>
      <w:r w:rsidRPr="008072BC">
        <w:rPr>
          <w:rFonts w:ascii="Times New Roman" w:hAnsi="Times New Roman"/>
          <w:sz w:val="20"/>
          <w:szCs w:val="20"/>
          <w:lang w:eastAsia="ar-SA"/>
        </w:rPr>
        <w:t xml:space="preserve">2. Настоящее решение вступает в силу после его официального </w:t>
      </w:r>
      <w:r w:rsidRPr="008072BC">
        <w:rPr>
          <w:rFonts w:ascii="Times New Roman" w:eastAsia="Times New Roman" w:hAnsi="Times New Roman"/>
          <w:color w:val="000000"/>
          <w:sz w:val="20"/>
          <w:szCs w:val="20"/>
          <w:lang w:eastAsia="ru-RU"/>
        </w:rPr>
        <w:t>опубликования.</w:t>
      </w:r>
    </w:p>
    <w:p w14:paraId="4A7467F1" w14:textId="7C713E9F" w:rsidR="008072BC" w:rsidRPr="008072BC" w:rsidRDefault="008072BC" w:rsidP="008072BC">
      <w:pPr>
        <w:tabs>
          <w:tab w:val="left" w:pos="4253"/>
        </w:tabs>
        <w:spacing w:after="0" w:line="240" w:lineRule="auto"/>
        <w:jc w:val="both"/>
        <w:rPr>
          <w:rFonts w:ascii="Times New Roman" w:hAnsi="Times New Roman"/>
          <w:sz w:val="20"/>
          <w:szCs w:val="20"/>
        </w:rPr>
      </w:pPr>
      <w:r w:rsidRPr="008072BC">
        <w:rPr>
          <w:rFonts w:ascii="Times New Roman" w:hAnsi="Times New Roman"/>
          <w:sz w:val="20"/>
          <w:szCs w:val="20"/>
        </w:rPr>
        <w:t>Глава Завитинского</w:t>
      </w:r>
      <w:r>
        <w:rPr>
          <w:rFonts w:ascii="Times New Roman" w:hAnsi="Times New Roman"/>
          <w:sz w:val="20"/>
          <w:szCs w:val="20"/>
        </w:rPr>
        <w:t xml:space="preserve"> </w:t>
      </w:r>
      <w:r w:rsidRPr="008072BC">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8072BC">
        <w:rPr>
          <w:rFonts w:ascii="Times New Roman" w:hAnsi="Times New Roman"/>
          <w:sz w:val="20"/>
          <w:szCs w:val="20"/>
        </w:rPr>
        <w:t xml:space="preserve">                                                        С.С.Линевич</w:t>
      </w:r>
    </w:p>
    <w:p w14:paraId="1EE64DE9" w14:textId="2AE87B38" w:rsidR="008072BC" w:rsidRPr="008072BC" w:rsidRDefault="008072BC" w:rsidP="008072BC">
      <w:pPr>
        <w:suppressAutoHyphens/>
        <w:spacing w:after="0" w:line="240" w:lineRule="auto"/>
        <w:jc w:val="both"/>
        <w:rPr>
          <w:rFonts w:ascii="Times New Roman" w:eastAsia="Times New Roman" w:hAnsi="Times New Roman" w:cs="Times New Roman"/>
          <w:color w:val="00000A"/>
          <w:sz w:val="20"/>
          <w:szCs w:val="20"/>
          <w:lang w:eastAsia="ru-RU"/>
        </w:rPr>
      </w:pPr>
      <w:r w:rsidRPr="008072BC">
        <w:rPr>
          <w:rFonts w:ascii="Times New Roman" w:eastAsia="Times New Roman" w:hAnsi="Times New Roman" w:cs="Times New Roman"/>
          <w:b/>
          <w:bCs/>
          <w:color w:val="00000A"/>
          <w:sz w:val="20"/>
          <w:szCs w:val="20"/>
          <w:lang w:eastAsia="ru-RU"/>
        </w:rPr>
        <w:t>Приложение к решению Совета народных депутатов Завитинского муниципального округа от 28.04.2022 № 111/</w:t>
      </w:r>
      <w:r w:rsidRPr="008072BC">
        <w:rPr>
          <w:rFonts w:ascii="Times New Roman" w:eastAsia="Times New Roman" w:hAnsi="Times New Roman" w:cs="Times New Roman"/>
          <w:color w:val="00000A"/>
          <w:sz w:val="20"/>
          <w:szCs w:val="20"/>
          <w:lang w:eastAsia="ru-RU"/>
        </w:rPr>
        <w:t>10</w:t>
      </w:r>
      <w:r>
        <w:rPr>
          <w:rFonts w:ascii="Times New Roman" w:eastAsia="Times New Roman" w:hAnsi="Times New Roman" w:cs="Times New Roman"/>
          <w:color w:val="00000A"/>
          <w:sz w:val="20"/>
          <w:szCs w:val="20"/>
          <w:lang w:eastAsia="ru-RU"/>
        </w:rPr>
        <w:t xml:space="preserve"> </w:t>
      </w:r>
      <w:r w:rsidRPr="008072BC">
        <w:rPr>
          <w:rFonts w:ascii="Times New Roman" w:hAnsi="Times New Roman" w:cs="Times New Roman"/>
          <w:sz w:val="20"/>
          <w:szCs w:val="20"/>
        </w:rPr>
        <w:t>ПОРЯДОК определения размера платы за увеличение площади земельных участков, находящихся в муниципальной собственности Завитинского муниципального округа, в результате их перераспределения</w:t>
      </w:r>
      <w:r>
        <w:rPr>
          <w:rFonts w:ascii="Times New Roman" w:hAnsi="Times New Roman" w:cs="Times New Roman"/>
          <w:sz w:val="20"/>
          <w:szCs w:val="20"/>
        </w:rPr>
        <w:t xml:space="preserve"> </w:t>
      </w:r>
      <w:r w:rsidRPr="008072BC">
        <w:rPr>
          <w:rFonts w:ascii="Times New Roman" w:hAnsi="Times New Roman" w:cs="Times New Roman"/>
          <w:sz w:val="20"/>
          <w:szCs w:val="20"/>
        </w:rPr>
        <w:t>1. Настоящий Порядок определения размера платы за увеличение площади земельных участков, находящихся в муниципальной собственности Завитинского муниципального округа, в результате их перераспределения, регулирует механизм определения размера платы за увеличение площади земельных участков, находящихся в муниципальной собственности Завитинского муниципального округа, в результате их перераспределения.</w:t>
      </w:r>
      <w:r>
        <w:rPr>
          <w:rFonts w:ascii="Times New Roman" w:eastAsia="Times New Roman" w:hAnsi="Times New Roman" w:cs="Times New Roman"/>
          <w:color w:val="00000A"/>
          <w:sz w:val="20"/>
          <w:szCs w:val="20"/>
          <w:lang w:eastAsia="ru-RU"/>
        </w:rPr>
        <w:t xml:space="preserve"> </w:t>
      </w:r>
      <w:r w:rsidRPr="008072BC">
        <w:rPr>
          <w:rFonts w:ascii="Times New Roman" w:hAnsi="Times New Roman" w:cs="Times New Roman"/>
          <w:sz w:val="20"/>
          <w:szCs w:val="20"/>
        </w:rPr>
        <w:t>2. Размер платы в отношении земельных участков, находящихся в муниципальной собственности Завитинского муниципального округа, определяется как 10 процентов их кадастровой стоимости, рассчитанной пропорционально площади части таких земельных участков, подлежащих передаче в частную собственность в результате их перераспределения с земельными участками, находящимися в частной собственности.</w:t>
      </w:r>
      <w:r>
        <w:rPr>
          <w:rFonts w:ascii="Times New Roman" w:eastAsia="Times New Roman" w:hAnsi="Times New Roman" w:cs="Times New Roman"/>
          <w:color w:val="00000A"/>
          <w:sz w:val="20"/>
          <w:szCs w:val="20"/>
          <w:lang w:eastAsia="ru-RU"/>
        </w:rPr>
        <w:t xml:space="preserve"> </w:t>
      </w:r>
      <w:r w:rsidRPr="008072BC">
        <w:rPr>
          <w:rFonts w:ascii="Times New Roman" w:hAnsi="Times New Roman" w:cs="Times New Roman"/>
          <w:sz w:val="20"/>
          <w:szCs w:val="20"/>
        </w:rPr>
        <w:t>3. Размер платы в отношении земельного участка, образуемого в результате перераспределения земель, находящихся в муниципальной собственности Завитинского муниципального округа, с земельным участком, находящимся в частной собственности, определяется как 10 процентов их кадастровой стоимости вновь образованного земельного участка, рассчитанной пропорционально площади части этого земельного участка, подлежащей передаче в частную собственность.</w:t>
      </w:r>
      <w:r>
        <w:rPr>
          <w:rFonts w:ascii="Times New Roman" w:eastAsia="Times New Roman" w:hAnsi="Times New Roman" w:cs="Times New Roman"/>
          <w:color w:val="00000A"/>
          <w:sz w:val="20"/>
          <w:szCs w:val="20"/>
          <w:lang w:eastAsia="ru-RU"/>
        </w:rPr>
        <w:t xml:space="preserve"> </w:t>
      </w:r>
      <w:r w:rsidRPr="008072BC">
        <w:rPr>
          <w:rFonts w:ascii="Times New Roman" w:hAnsi="Times New Roman" w:cs="Times New Roman"/>
          <w:sz w:val="20"/>
          <w:szCs w:val="20"/>
        </w:rPr>
        <w:t>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Завитинского муниципального округа, подлежащей передаче в частную собственность в результате перераспределения земельных участков.</w:t>
      </w:r>
    </w:p>
    <w:p w14:paraId="7ACD33BE" w14:textId="77777777" w:rsidR="008072BC" w:rsidRDefault="008072BC" w:rsidP="007747A6">
      <w:pPr>
        <w:spacing w:after="0" w:line="240" w:lineRule="auto"/>
        <w:jc w:val="both"/>
        <w:rPr>
          <w:rFonts w:ascii="Times New Roman" w:hAnsi="Times New Roman" w:cs="Times New Roman"/>
          <w:sz w:val="20"/>
          <w:szCs w:val="20"/>
        </w:rPr>
      </w:pPr>
    </w:p>
    <w:p w14:paraId="7994CFFE" w14:textId="0D53F0B4" w:rsidR="008072BC" w:rsidRPr="00CF15C7" w:rsidRDefault="007747A6" w:rsidP="00CF15C7">
      <w:pPr>
        <w:spacing w:after="0" w:line="240" w:lineRule="auto"/>
        <w:jc w:val="both"/>
        <w:rPr>
          <w:rFonts w:ascii="Times New Roman" w:hAnsi="Times New Roman"/>
          <w:sz w:val="20"/>
          <w:szCs w:val="20"/>
        </w:rPr>
      </w:pPr>
      <w:r w:rsidRPr="00CF15C7">
        <w:rPr>
          <w:rFonts w:ascii="Times New Roman" w:hAnsi="Times New Roman" w:cs="Times New Roman"/>
          <w:b/>
          <w:sz w:val="20"/>
          <w:szCs w:val="20"/>
        </w:rPr>
        <w:t>Решение Совета народных депутатов Завитинского муниципального округа от</w:t>
      </w:r>
      <w:r w:rsidR="00E40B6A">
        <w:rPr>
          <w:rFonts w:ascii="Times New Roman" w:hAnsi="Times New Roman" w:cs="Times New Roman"/>
          <w:b/>
          <w:sz w:val="20"/>
          <w:szCs w:val="20"/>
        </w:rPr>
        <w:t xml:space="preserve"> </w:t>
      </w:r>
      <w:r w:rsidR="008072BC" w:rsidRPr="00CF15C7">
        <w:rPr>
          <w:rFonts w:ascii="Times New Roman" w:hAnsi="Times New Roman"/>
          <w:b/>
          <w:bCs/>
          <w:sz w:val="20"/>
          <w:szCs w:val="20"/>
        </w:rPr>
        <w:t>28.04.2022</w:t>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CF15C7" w:rsidRPr="00CF15C7">
        <w:rPr>
          <w:rFonts w:ascii="Times New Roman" w:hAnsi="Times New Roman"/>
          <w:b/>
          <w:bCs/>
          <w:sz w:val="20"/>
          <w:szCs w:val="20"/>
        </w:rPr>
        <w:tab/>
      </w:r>
      <w:r w:rsidR="008072BC" w:rsidRPr="00CF15C7">
        <w:rPr>
          <w:rFonts w:ascii="Times New Roman" w:hAnsi="Times New Roman"/>
          <w:b/>
          <w:bCs/>
          <w:sz w:val="20"/>
          <w:szCs w:val="20"/>
        </w:rPr>
        <w:t xml:space="preserve"> № 112/10</w:t>
      </w:r>
    </w:p>
    <w:p w14:paraId="7B58A24D" w14:textId="17573115" w:rsidR="00CF15C7" w:rsidRPr="00CF15C7" w:rsidRDefault="00CF15C7" w:rsidP="00CF15C7">
      <w:pPr>
        <w:spacing w:after="0" w:line="240" w:lineRule="auto"/>
        <w:jc w:val="both"/>
        <w:rPr>
          <w:rFonts w:ascii="Times New Roman" w:hAnsi="Times New Roman"/>
          <w:b/>
          <w:sz w:val="20"/>
          <w:szCs w:val="20"/>
        </w:rPr>
      </w:pPr>
      <w:r w:rsidRPr="00CF15C7">
        <w:rPr>
          <w:rFonts w:ascii="Times New Roman" w:hAnsi="Times New Roman"/>
          <w:sz w:val="20"/>
          <w:szCs w:val="20"/>
        </w:rPr>
        <w:t>Об утверждении Порядка определения размера платы по соглашению об установлении сервитута в отношении земельных участков, находящихся в собственности Завитинского муниципального округа</w:t>
      </w:r>
      <w:r w:rsidRPr="00CF15C7">
        <w:rPr>
          <w:rFonts w:ascii="Times New Roman" w:hAnsi="Times New Roman"/>
          <w:b/>
          <w:sz w:val="20"/>
          <w:szCs w:val="20"/>
        </w:rPr>
        <w:t xml:space="preserve"> </w:t>
      </w:r>
      <w:r w:rsidRPr="00CF15C7">
        <w:rPr>
          <w:rFonts w:ascii="Times New Roman" w:hAnsi="Times New Roman"/>
          <w:sz w:val="20"/>
          <w:szCs w:val="20"/>
        </w:rPr>
        <w:t xml:space="preserve">Принято решением Совета народных депутатов Завитинского муниципального округа 27 апреля 2022  </w:t>
      </w:r>
      <w:r w:rsidRPr="00CF15C7">
        <w:rPr>
          <w:rFonts w:ascii="Times New Roman" w:hAnsi="Times New Roman" w:cs="Times New Roman"/>
          <w:sz w:val="20"/>
          <w:szCs w:val="20"/>
        </w:rPr>
        <w:t>1.</w:t>
      </w:r>
      <w:r w:rsidRPr="00CF15C7">
        <w:rPr>
          <w:rFonts w:ascii="Times New Roman" w:eastAsia="Calibri" w:hAnsi="Times New Roman" w:cs="Times New Roman"/>
          <w:sz w:val="20"/>
          <w:szCs w:val="20"/>
        </w:rPr>
        <w:t xml:space="preserve"> </w:t>
      </w:r>
      <w:r w:rsidRPr="00CF15C7">
        <w:rPr>
          <w:rFonts w:ascii="Times New Roman" w:hAnsi="Times New Roman" w:cs="Times New Roman"/>
          <w:sz w:val="20"/>
          <w:szCs w:val="20"/>
          <w:lang w:eastAsia="ar-SA"/>
        </w:rPr>
        <w:t xml:space="preserve">Утвердить </w:t>
      </w:r>
      <w:r w:rsidRPr="00CF15C7">
        <w:rPr>
          <w:rFonts w:ascii="Times New Roman" w:hAnsi="Times New Roman" w:cs="Times New Roman"/>
          <w:sz w:val="20"/>
          <w:szCs w:val="20"/>
        </w:rPr>
        <w:t xml:space="preserve">Порядок определения размера платы по соглашению об установлении сервитута в отношении земельных участков, находящихся в собственности Завитинского муниципального округа, согласно приложению к настоящему решению. </w:t>
      </w:r>
      <w:r w:rsidRPr="00CF15C7">
        <w:rPr>
          <w:rFonts w:ascii="Times New Roman" w:eastAsia="Calibri" w:hAnsi="Times New Roman" w:cs="Times New Roman"/>
          <w:sz w:val="20"/>
          <w:szCs w:val="20"/>
          <w:lang w:eastAsia="ar-SA"/>
        </w:rPr>
        <w:t>2. Настоящее решение вступает в силу после его официального опубликования</w:t>
      </w:r>
      <w:r w:rsidRPr="00CF15C7">
        <w:rPr>
          <w:rFonts w:ascii="Times New Roman" w:hAnsi="Times New Roman" w:cs="Times New Roman"/>
          <w:color w:val="000000"/>
          <w:sz w:val="20"/>
          <w:szCs w:val="20"/>
        </w:rPr>
        <w:t>.</w:t>
      </w:r>
      <w:r w:rsidRPr="00CF15C7">
        <w:rPr>
          <w:rFonts w:ascii="Times New Roman" w:hAnsi="Times New Roman"/>
          <w:sz w:val="20"/>
          <w:szCs w:val="20"/>
        </w:rPr>
        <w:t xml:space="preserve">        </w:t>
      </w:r>
    </w:p>
    <w:p w14:paraId="1D22F6FC" w14:textId="03C63FB5" w:rsidR="00CF15C7" w:rsidRPr="00CF15C7" w:rsidRDefault="00CF15C7" w:rsidP="00CF15C7">
      <w:pPr>
        <w:spacing w:after="0" w:line="240" w:lineRule="auto"/>
        <w:jc w:val="both"/>
        <w:rPr>
          <w:rFonts w:ascii="Times New Roman" w:hAnsi="Times New Roman"/>
          <w:sz w:val="20"/>
          <w:szCs w:val="20"/>
        </w:rPr>
      </w:pPr>
      <w:r w:rsidRPr="00CF15C7">
        <w:rPr>
          <w:rFonts w:ascii="Times New Roman" w:hAnsi="Times New Roman"/>
          <w:sz w:val="20"/>
          <w:szCs w:val="20"/>
        </w:rPr>
        <w:t>Глава Завитинского муниципального округа                                                                                                                    С.С.Линевич</w:t>
      </w:r>
    </w:p>
    <w:p w14:paraId="5A7A05CA" w14:textId="13B006D5" w:rsidR="00CF15C7" w:rsidRDefault="00CF15C7" w:rsidP="00CF15C7">
      <w:pPr>
        <w:suppressAutoHyphens/>
        <w:spacing w:after="0" w:line="240" w:lineRule="auto"/>
        <w:jc w:val="both"/>
        <w:rPr>
          <w:rFonts w:ascii="Times New Roman" w:hAnsi="Times New Roman" w:cs="Times New Roman"/>
          <w:sz w:val="20"/>
          <w:szCs w:val="20"/>
        </w:rPr>
      </w:pPr>
      <w:r w:rsidRPr="00CF15C7">
        <w:rPr>
          <w:rFonts w:ascii="Times New Roman" w:eastAsia="Times New Roman" w:hAnsi="Times New Roman" w:cs="Times New Roman"/>
          <w:color w:val="00000A"/>
          <w:sz w:val="20"/>
          <w:szCs w:val="20"/>
          <w:lang w:eastAsia="ru-RU"/>
        </w:rPr>
        <w:t>Приложение к решению Совета народных депутатов Завитинского муниципального округа от 28.04.2022 № 112/10</w:t>
      </w:r>
      <w:r>
        <w:rPr>
          <w:rFonts w:ascii="Times New Roman" w:eastAsia="Times New Roman" w:hAnsi="Times New Roman" w:cs="Times New Roman"/>
          <w:color w:val="00000A"/>
          <w:sz w:val="20"/>
          <w:szCs w:val="20"/>
          <w:lang w:eastAsia="ru-RU"/>
        </w:rPr>
        <w:t xml:space="preserve"> </w:t>
      </w:r>
      <w:r w:rsidRPr="00CF15C7">
        <w:rPr>
          <w:rFonts w:ascii="Times New Roman" w:hAnsi="Times New Roman" w:cs="Times New Roman"/>
          <w:sz w:val="20"/>
          <w:szCs w:val="20"/>
        </w:rPr>
        <w:t>ПОРЯДОК определения размера платы по соглашению об установлении сервитута в отношении земельных участков, находящихся в собственности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1. Настоящий Порядок устанавливает порядок определения размера платы по соглашению об установлении сервитута в отношении земельных участков, находящихся в собственности Завитинского муниципального округа (далее - земельные участки).</w:t>
      </w:r>
      <w:r>
        <w:rPr>
          <w:rFonts w:ascii="Times New Roman" w:hAnsi="Times New Roman" w:cs="Times New Roman"/>
          <w:sz w:val="20"/>
          <w:szCs w:val="20"/>
        </w:rPr>
        <w:t xml:space="preserve"> </w:t>
      </w:r>
      <w:r w:rsidRPr="00CF15C7">
        <w:rPr>
          <w:rFonts w:ascii="Times New Roman" w:hAnsi="Times New Roman" w:cs="Times New Roman"/>
          <w:sz w:val="20"/>
          <w:szCs w:val="20"/>
        </w:rPr>
        <w:t>2. Размер платы по соглашению об установлении сервитута определяется на основании кадастровой стоимости земельного участка, и рассчитывается как 1,5 процента кадастровой стоимости земельного участка за каждый год срока действия сервитута.</w:t>
      </w:r>
      <w:r>
        <w:rPr>
          <w:rFonts w:ascii="Times New Roman" w:hAnsi="Times New Roman" w:cs="Times New Roman"/>
          <w:sz w:val="20"/>
          <w:szCs w:val="20"/>
        </w:rPr>
        <w:t xml:space="preserve"> </w:t>
      </w:r>
      <w:r w:rsidRPr="00CF15C7">
        <w:rPr>
          <w:rFonts w:ascii="Times New Roman" w:hAnsi="Times New Roman" w:cs="Times New Roman"/>
          <w:sz w:val="20"/>
          <w:szCs w:val="20"/>
        </w:rPr>
        <w:t>3.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r>
        <w:rPr>
          <w:rFonts w:ascii="Times New Roman" w:hAnsi="Times New Roman" w:cs="Times New Roman"/>
          <w:sz w:val="20"/>
          <w:szCs w:val="20"/>
        </w:rPr>
        <w:t xml:space="preserve"> </w:t>
      </w:r>
      <w:r w:rsidRPr="00CF15C7">
        <w:rPr>
          <w:rFonts w:ascii="Times New Roman" w:hAnsi="Times New Roman" w:cs="Times New Roman"/>
          <w:sz w:val="20"/>
          <w:szCs w:val="20"/>
        </w:rPr>
        <w:t>4.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14:paraId="6BF1A43C" w14:textId="77777777" w:rsidR="00CF15C7" w:rsidRPr="00CF15C7" w:rsidRDefault="00CF15C7" w:rsidP="00CF15C7">
      <w:pPr>
        <w:suppressAutoHyphens/>
        <w:spacing w:after="0" w:line="240" w:lineRule="auto"/>
        <w:jc w:val="both"/>
        <w:rPr>
          <w:rFonts w:ascii="Times New Roman" w:eastAsia="Times New Roman" w:hAnsi="Times New Roman" w:cs="Times New Roman"/>
          <w:color w:val="00000A"/>
          <w:sz w:val="20"/>
          <w:szCs w:val="20"/>
          <w:lang w:eastAsia="ru-RU"/>
        </w:rPr>
      </w:pPr>
    </w:p>
    <w:p w14:paraId="0EB3A624" w14:textId="02272240" w:rsidR="00CF15C7" w:rsidRPr="00CF15C7" w:rsidRDefault="007747A6" w:rsidP="00CF15C7">
      <w:pPr>
        <w:spacing w:after="0" w:line="240" w:lineRule="auto"/>
        <w:jc w:val="both"/>
        <w:rPr>
          <w:rFonts w:ascii="Times New Roman" w:hAnsi="Times New Roman"/>
          <w:sz w:val="20"/>
          <w:szCs w:val="20"/>
        </w:rPr>
      </w:pPr>
      <w:r w:rsidRPr="00CF15C7">
        <w:rPr>
          <w:rFonts w:ascii="Times New Roman" w:hAnsi="Times New Roman" w:cs="Times New Roman"/>
          <w:b/>
          <w:sz w:val="20"/>
          <w:szCs w:val="20"/>
        </w:rPr>
        <w:t>Решение Совета народных депутатов Завитинского муниципального округа от</w:t>
      </w:r>
      <w:r w:rsidR="00CF15C7" w:rsidRPr="00CF15C7">
        <w:rPr>
          <w:rFonts w:ascii="Times New Roman" w:hAnsi="Times New Roman" w:cs="Times New Roman"/>
          <w:b/>
          <w:sz w:val="20"/>
          <w:szCs w:val="20"/>
        </w:rPr>
        <w:t xml:space="preserve"> </w:t>
      </w:r>
      <w:r w:rsidR="00CF15C7" w:rsidRPr="00CF15C7">
        <w:rPr>
          <w:rFonts w:ascii="Times New Roman" w:hAnsi="Times New Roman"/>
          <w:b/>
          <w:sz w:val="20"/>
          <w:szCs w:val="20"/>
        </w:rPr>
        <w:t>28.04.2022</w:t>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r>
      <w:r w:rsidR="00CF15C7" w:rsidRPr="00CF15C7">
        <w:rPr>
          <w:rFonts w:ascii="Times New Roman" w:hAnsi="Times New Roman"/>
          <w:b/>
          <w:sz w:val="20"/>
          <w:szCs w:val="20"/>
        </w:rPr>
        <w:tab/>
        <w:t xml:space="preserve">  № 113/10</w:t>
      </w:r>
    </w:p>
    <w:p w14:paraId="4324AC5D" w14:textId="0D20DAAC" w:rsidR="00CF15C7" w:rsidRDefault="00CF15C7" w:rsidP="00CF15C7">
      <w:pPr>
        <w:spacing w:after="0" w:line="240" w:lineRule="auto"/>
        <w:jc w:val="both"/>
        <w:rPr>
          <w:rFonts w:ascii="Times New Roman" w:hAnsi="Times New Roman"/>
          <w:sz w:val="20"/>
          <w:szCs w:val="20"/>
        </w:rPr>
      </w:pPr>
      <w:r w:rsidRPr="00CF15C7">
        <w:rPr>
          <w:rFonts w:ascii="Times New Roman" w:eastAsia="Times New Roman" w:hAnsi="Times New Roman"/>
          <w:sz w:val="20"/>
          <w:szCs w:val="20"/>
          <w:lang w:eastAsia="ar-SA"/>
        </w:rPr>
        <w:t xml:space="preserve">Об утверждении Положения «О </w:t>
      </w:r>
      <w:r w:rsidRPr="00CF15C7">
        <w:rPr>
          <w:rFonts w:ascii="Times New Roman" w:hAnsi="Times New Roman"/>
          <w:sz w:val="20"/>
          <w:szCs w:val="20"/>
        </w:rPr>
        <w:t>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r w:rsidRPr="00CF15C7">
        <w:rPr>
          <w:rFonts w:ascii="Times New Roman" w:eastAsia="Times New Roman" w:hAnsi="Times New Roman"/>
          <w:sz w:val="20"/>
          <w:szCs w:val="20"/>
          <w:lang w:eastAsia="ar-SA"/>
        </w:rPr>
        <w:t>»</w:t>
      </w:r>
      <w:r>
        <w:rPr>
          <w:rFonts w:ascii="Times New Roman" w:hAnsi="Times New Roman"/>
          <w:b/>
          <w:sz w:val="20"/>
          <w:szCs w:val="20"/>
        </w:rPr>
        <w:t xml:space="preserve"> </w:t>
      </w:r>
      <w:r w:rsidRPr="00CF15C7">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CF15C7">
        <w:rPr>
          <w:rFonts w:ascii="Times New Roman" w:eastAsia="Times New Roman" w:hAnsi="Times New Roman"/>
          <w:sz w:val="20"/>
          <w:szCs w:val="20"/>
          <w:lang w:eastAsia="ru-RU"/>
        </w:rPr>
        <w:t>1.</w:t>
      </w:r>
      <w:r w:rsidRPr="00CF15C7">
        <w:rPr>
          <w:rFonts w:ascii="Times New Roman" w:hAnsi="Times New Roman"/>
          <w:sz w:val="20"/>
          <w:szCs w:val="20"/>
        </w:rPr>
        <w:t xml:space="preserve"> </w:t>
      </w:r>
      <w:r w:rsidRPr="00CF15C7">
        <w:rPr>
          <w:rFonts w:ascii="Times New Roman" w:hAnsi="Times New Roman"/>
          <w:sz w:val="20"/>
          <w:szCs w:val="20"/>
          <w:lang w:eastAsia="ar-SA"/>
        </w:rPr>
        <w:t xml:space="preserve">Утвердить </w:t>
      </w:r>
      <w:r w:rsidRPr="00CF15C7">
        <w:rPr>
          <w:rFonts w:ascii="Times New Roman" w:hAnsi="Times New Roman"/>
          <w:sz w:val="20"/>
          <w:szCs w:val="20"/>
        </w:rPr>
        <w:t>Положение «О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 согласно приложению к настоящему решению.</w:t>
      </w:r>
      <w:r>
        <w:rPr>
          <w:rFonts w:ascii="Times New Roman" w:hAnsi="Times New Roman"/>
          <w:sz w:val="20"/>
          <w:szCs w:val="20"/>
        </w:rPr>
        <w:t xml:space="preserve"> </w:t>
      </w:r>
      <w:r w:rsidRPr="00CF15C7">
        <w:rPr>
          <w:rFonts w:ascii="Times New Roman" w:eastAsia="Calibri" w:hAnsi="Times New Roman" w:cs="Times New Roman"/>
          <w:sz w:val="20"/>
          <w:szCs w:val="20"/>
          <w:lang w:eastAsia="ar-SA"/>
        </w:rPr>
        <w:t xml:space="preserve">2. Настоящее решение подлежит официальному </w:t>
      </w:r>
      <w:r w:rsidRPr="00CF15C7">
        <w:rPr>
          <w:rFonts w:ascii="Times New Roman" w:hAnsi="Times New Roman" w:cs="Times New Roman"/>
          <w:color w:val="000000"/>
          <w:sz w:val="20"/>
          <w:szCs w:val="20"/>
        </w:rPr>
        <w:t>опубликованию.</w:t>
      </w:r>
      <w:r w:rsidRPr="00CF15C7">
        <w:rPr>
          <w:rFonts w:ascii="Times New Roman" w:hAnsi="Times New Roman"/>
          <w:sz w:val="20"/>
          <w:szCs w:val="20"/>
        </w:rPr>
        <w:t xml:space="preserve">       </w:t>
      </w:r>
    </w:p>
    <w:p w14:paraId="0F158A78" w14:textId="00167FD8" w:rsidR="00CF15C7" w:rsidRPr="00CF15C7" w:rsidRDefault="00CF15C7" w:rsidP="00CF15C7">
      <w:pPr>
        <w:spacing w:after="0" w:line="240" w:lineRule="auto"/>
        <w:jc w:val="both"/>
        <w:rPr>
          <w:rFonts w:ascii="Times New Roman" w:hAnsi="Times New Roman"/>
          <w:b/>
          <w:sz w:val="20"/>
          <w:szCs w:val="20"/>
        </w:rPr>
      </w:pPr>
      <w:r w:rsidRPr="00CF15C7">
        <w:rPr>
          <w:rFonts w:ascii="Times New Roman" w:hAnsi="Times New Roman"/>
          <w:sz w:val="20"/>
          <w:szCs w:val="20"/>
        </w:rPr>
        <w:t>Глава Завитинского</w:t>
      </w:r>
      <w:r>
        <w:rPr>
          <w:rFonts w:ascii="Times New Roman" w:hAnsi="Times New Roman"/>
          <w:b/>
          <w:sz w:val="20"/>
          <w:szCs w:val="20"/>
        </w:rPr>
        <w:t xml:space="preserve"> </w:t>
      </w:r>
      <w:r w:rsidRPr="00CF15C7">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CF15C7">
        <w:rPr>
          <w:rFonts w:ascii="Times New Roman" w:hAnsi="Times New Roman"/>
          <w:sz w:val="20"/>
          <w:szCs w:val="20"/>
        </w:rPr>
        <w:t xml:space="preserve">                                                                            С.С.Линевич</w:t>
      </w:r>
    </w:p>
    <w:p w14:paraId="2E374E3F" w14:textId="369C5579" w:rsidR="007747A6" w:rsidRPr="00CF15C7" w:rsidRDefault="00CF15C7" w:rsidP="00CF15C7">
      <w:pPr>
        <w:suppressAutoHyphens/>
        <w:spacing w:after="0" w:line="240" w:lineRule="auto"/>
        <w:jc w:val="both"/>
        <w:rPr>
          <w:rFonts w:ascii="Times New Roman" w:eastAsia="Times New Roman" w:hAnsi="Times New Roman" w:cs="Times New Roman"/>
          <w:b/>
          <w:bCs/>
          <w:color w:val="00000A"/>
          <w:sz w:val="20"/>
          <w:szCs w:val="20"/>
          <w:lang w:eastAsia="ru-RU"/>
        </w:rPr>
      </w:pPr>
      <w:r w:rsidRPr="00CF15C7">
        <w:rPr>
          <w:rFonts w:ascii="Times New Roman" w:eastAsia="Times New Roman" w:hAnsi="Times New Roman" w:cs="Times New Roman"/>
          <w:b/>
          <w:bCs/>
          <w:color w:val="00000A"/>
          <w:sz w:val="20"/>
          <w:szCs w:val="20"/>
          <w:lang w:eastAsia="ru-RU"/>
        </w:rPr>
        <w:t xml:space="preserve">Приложение к решению Совета народных депутатов Завитинского муниципального округа от 28.04.2022 № 113/10 </w:t>
      </w:r>
    </w:p>
    <w:p w14:paraId="62A8C24C" w14:textId="2D18B843" w:rsidR="00CF15C7" w:rsidRPr="00CF15C7" w:rsidRDefault="00CF15C7" w:rsidP="00CF15C7">
      <w:pPr>
        <w:spacing w:after="0" w:line="240" w:lineRule="auto"/>
        <w:jc w:val="both"/>
        <w:rPr>
          <w:rFonts w:ascii="Times New Roman" w:hAnsi="Times New Roman" w:cs="Times New Roman"/>
          <w:sz w:val="20"/>
          <w:szCs w:val="20"/>
        </w:rPr>
      </w:pPr>
      <w:r w:rsidRPr="00CF15C7">
        <w:rPr>
          <w:rFonts w:ascii="Times New Roman" w:hAnsi="Times New Roman" w:cs="Times New Roman"/>
          <w:sz w:val="20"/>
          <w:szCs w:val="20"/>
        </w:rPr>
        <w:t>ПОЛОЖЕНИЕ</w:t>
      </w:r>
      <w:r>
        <w:rPr>
          <w:rFonts w:ascii="Times New Roman" w:hAnsi="Times New Roman" w:cs="Times New Roman"/>
          <w:sz w:val="20"/>
          <w:szCs w:val="20"/>
        </w:rPr>
        <w:t xml:space="preserve"> </w:t>
      </w:r>
      <w:r w:rsidRPr="00CF15C7">
        <w:rPr>
          <w:rFonts w:ascii="Times New Roman" w:hAnsi="Times New Roman" w:cs="Times New Roman"/>
          <w:bCs/>
          <w:sz w:val="20"/>
          <w:szCs w:val="20"/>
        </w:rPr>
        <w:t>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bookmarkStart w:id="39" w:name="Par63"/>
      <w:bookmarkEnd w:id="39"/>
      <w:r>
        <w:rPr>
          <w:rFonts w:ascii="Times New Roman" w:hAnsi="Times New Roman" w:cs="Times New Roman"/>
          <w:sz w:val="20"/>
          <w:szCs w:val="20"/>
        </w:rPr>
        <w:t xml:space="preserve"> </w:t>
      </w:r>
      <w:r w:rsidRPr="00CF15C7">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1.1. Настоящее Положение 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собственности Завитинского муниципального округа (далее – муниципальной собственности), и государственная собственность на которые не разграничена, определяет процедуру предоставления гражданам и юридическим лицам земельных участков из земель, находящихся в муниципальной собственности,  и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 </w:t>
      </w:r>
      <w:hyperlink r:id="rId43" w:history="1">
        <w:r w:rsidRPr="00CF15C7">
          <w:rPr>
            <w:rFonts w:ascii="Times New Roman" w:hAnsi="Times New Roman" w:cs="Times New Roman"/>
            <w:sz w:val="20"/>
            <w:szCs w:val="20"/>
          </w:rPr>
          <w:t>кодексом</w:t>
        </w:r>
      </w:hyperlink>
      <w:r w:rsidRPr="00CF15C7">
        <w:rPr>
          <w:rFonts w:ascii="Times New Roman" w:hAnsi="Times New Roman" w:cs="Times New Roman"/>
          <w:sz w:val="20"/>
          <w:szCs w:val="20"/>
        </w:rPr>
        <w:t xml:space="preserve"> Российской Федерации, Земельным </w:t>
      </w:r>
      <w:hyperlink r:id="rId44" w:history="1">
        <w:r w:rsidRPr="00CF15C7">
          <w:rPr>
            <w:rFonts w:ascii="Times New Roman" w:hAnsi="Times New Roman" w:cs="Times New Roman"/>
            <w:sz w:val="20"/>
            <w:szCs w:val="20"/>
          </w:rPr>
          <w:t>кодексом</w:t>
        </w:r>
      </w:hyperlink>
      <w:r w:rsidRPr="00CF15C7">
        <w:rPr>
          <w:rFonts w:ascii="Times New Roman" w:hAnsi="Times New Roman" w:cs="Times New Roman"/>
          <w:sz w:val="20"/>
          <w:szCs w:val="20"/>
        </w:rPr>
        <w:t xml:space="preserve"> Российской Федерации, Федеральным законом от 25.10.2001 № 137-ФЗ «О введении в действие Земельного кодекса Российской Федерации», Градостроительным </w:t>
      </w:r>
      <w:hyperlink r:id="rId45" w:history="1">
        <w:r w:rsidRPr="00CF15C7">
          <w:rPr>
            <w:rFonts w:ascii="Times New Roman" w:hAnsi="Times New Roman" w:cs="Times New Roman"/>
            <w:sz w:val="20"/>
            <w:szCs w:val="20"/>
          </w:rPr>
          <w:t>кодексом</w:t>
        </w:r>
      </w:hyperlink>
      <w:r w:rsidRPr="00CF15C7">
        <w:rPr>
          <w:rFonts w:ascii="Times New Roman" w:hAnsi="Times New Roman" w:cs="Times New Roman"/>
          <w:sz w:val="20"/>
          <w:szCs w:val="20"/>
        </w:rPr>
        <w:t xml:space="preserve">, Федеральным законом от 29.12.2004 № 191-ФЗ «О введении в действие Градостроительного кодекса Российской Федерации», Федеральным </w:t>
      </w:r>
      <w:hyperlink r:id="rId46"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w:t>
      </w:r>
      <w:hyperlink r:id="rId47"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от </w:t>
      </w:r>
      <w:r w:rsidRPr="00CF15C7">
        <w:rPr>
          <w:rFonts w:ascii="Times New Roman" w:hAnsi="Times New Roman" w:cs="Times New Roman"/>
          <w:color w:val="000000"/>
          <w:sz w:val="20"/>
          <w:szCs w:val="20"/>
        </w:rPr>
        <w:t>13.07.2015 № 218-ФЗ «О государственной регистрации недвижимости»</w:t>
      </w:r>
      <w:r w:rsidRPr="00CF15C7">
        <w:rPr>
          <w:rFonts w:ascii="Times New Roman" w:hAnsi="Times New Roman" w:cs="Times New Roman"/>
          <w:sz w:val="20"/>
          <w:szCs w:val="20"/>
        </w:rPr>
        <w:t xml:space="preserve">, </w:t>
      </w:r>
      <w:hyperlink r:id="rId48" w:history="1">
        <w:r w:rsidRPr="00CF15C7">
          <w:rPr>
            <w:rFonts w:ascii="Times New Roman" w:hAnsi="Times New Roman" w:cs="Times New Roman"/>
            <w:sz w:val="20"/>
            <w:szCs w:val="20"/>
          </w:rPr>
          <w:t>Уставом</w:t>
        </w:r>
      </w:hyperlink>
      <w:r w:rsidRPr="00CF15C7">
        <w:rPr>
          <w:rFonts w:ascii="Times New Roman" w:hAnsi="Times New Roman" w:cs="Times New Roman"/>
          <w:sz w:val="20"/>
          <w:szCs w:val="20"/>
        </w:rPr>
        <w:t xml:space="preserve"> Завитинского муниципального округа, а также другими нормативными правовыми актами Российской Федерации, </w:t>
      </w:r>
      <w:r w:rsidRPr="00CF15C7">
        <w:rPr>
          <w:rFonts w:ascii="Times New Roman" w:hAnsi="Times New Roman" w:cs="Times New Roman"/>
          <w:sz w:val="20"/>
          <w:szCs w:val="20"/>
        </w:rPr>
        <w:lastRenderedPageBreak/>
        <w:t>Амурской области,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1.1.1. Земельные участки муниципальной собственности – это земельные участки, находящиеся в собственности муниципального образования Завитинского муниципального округа, права на которые зарегистрированы в Едином государственном реестре прав.</w:t>
      </w:r>
      <w:r>
        <w:rPr>
          <w:rFonts w:ascii="Times New Roman" w:hAnsi="Times New Roman" w:cs="Times New Roman"/>
          <w:sz w:val="20"/>
          <w:szCs w:val="20"/>
        </w:rPr>
        <w:t xml:space="preserve"> </w:t>
      </w:r>
      <w:r w:rsidRPr="00CF15C7">
        <w:rPr>
          <w:rFonts w:ascii="Times New Roman" w:hAnsi="Times New Roman" w:cs="Times New Roman"/>
          <w:sz w:val="20"/>
          <w:szCs w:val="20"/>
        </w:rPr>
        <w:t>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Амурской области, в муниципальной собственности и не предоставлены в собственность, в пожизненно наследуемое владение, в постоянное (бессрочное) пользование граждан и юридических лиц.</w:t>
      </w:r>
      <w:r w:rsidRPr="00CF15C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F15C7">
        <w:rPr>
          <w:rFonts w:ascii="Times New Roman" w:hAnsi="Times New Roman" w:cs="Times New Roman"/>
          <w:sz w:val="20"/>
          <w:szCs w:val="20"/>
        </w:rPr>
        <w:t xml:space="preserve">1.2. Землями Завитинского муниципального округа (далее – ЗМО) являются земли в границах ЗМО, которые установлены </w:t>
      </w:r>
      <w:hyperlink r:id="rId49"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Pr>
          <w:rFonts w:ascii="Times New Roman" w:hAnsi="Times New Roman" w:cs="Times New Roman"/>
          <w:sz w:val="20"/>
          <w:szCs w:val="20"/>
        </w:rPr>
        <w:t xml:space="preserve"> </w:t>
      </w:r>
      <w:r w:rsidRPr="00CF15C7">
        <w:rPr>
          <w:rFonts w:ascii="Times New Roman" w:hAnsi="Times New Roman" w:cs="Times New Roman"/>
          <w:sz w:val="20"/>
          <w:szCs w:val="20"/>
        </w:rP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дохода бюджета ЗМО.</w:t>
      </w:r>
      <w:r>
        <w:rPr>
          <w:rFonts w:ascii="Times New Roman" w:hAnsi="Times New Roman" w:cs="Times New Roman"/>
          <w:sz w:val="20"/>
          <w:szCs w:val="20"/>
        </w:rPr>
        <w:t xml:space="preserve"> </w:t>
      </w:r>
      <w:r w:rsidRPr="00CF15C7">
        <w:rPr>
          <w:rFonts w:ascii="Times New Roman" w:hAnsi="Times New Roman" w:cs="Times New Roman"/>
          <w:sz w:val="20"/>
          <w:szCs w:val="20"/>
        </w:rPr>
        <w:t>1.4. Объектами земельных отношений являются:</w:t>
      </w:r>
      <w:r>
        <w:rPr>
          <w:rFonts w:ascii="Times New Roman" w:hAnsi="Times New Roman" w:cs="Times New Roman"/>
          <w:sz w:val="20"/>
          <w:szCs w:val="20"/>
        </w:rPr>
        <w:t xml:space="preserve"> </w:t>
      </w:r>
      <w:r w:rsidRPr="00CF15C7">
        <w:rPr>
          <w:rFonts w:ascii="Times New Roman" w:hAnsi="Times New Roman" w:cs="Times New Roman"/>
          <w:sz w:val="20"/>
          <w:szCs w:val="20"/>
        </w:rPr>
        <w:t>- земли как природный объект и природный ресурс;</w:t>
      </w:r>
      <w:r>
        <w:rPr>
          <w:rFonts w:ascii="Times New Roman" w:hAnsi="Times New Roman" w:cs="Times New Roman"/>
          <w:sz w:val="20"/>
          <w:szCs w:val="20"/>
        </w:rPr>
        <w:t xml:space="preserve"> </w:t>
      </w:r>
      <w:r w:rsidRPr="00CF15C7">
        <w:rPr>
          <w:rFonts w:ascii="Times New Roman" w:hAnsi="Times New Roman" w:cs="Times New Roman"/>
          <w:sz w:val="20"/>
          <w:szCs w:val="20"/>
        </w:rPr>
        <w:t>- земельные участки;</w:t>
      </w:r>
      <w:r>
        <w:rPr>
          <w:rFonts w:ascii="Times New Roman" w:hAnsi="Times New Roman" w:cs="Times New Roman"/>
          <w:sz w:val="20"/>
          <w:szCs w:val="20"/>
        </w:rPr>
        <w:t xml:space="preserve"> </w:t>
      </w:r>
      <w:r w:rsidRPr="00CF15C7">
        <w:rPr>
          <w:rFonts w:ascii="Times New Roman" w:hAnsi="Times New Roman" w:cs="Times New Roman"/>
          <w:sz w:val="20"/>
          <w:szCs w:val="20"/>
        </w:rPr>
        <w:t>- части земельных участков.</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 </w:t>
      </w:r>
      <w:hyperlink r:id="rId50" w:history="1">
        <w:r w:rsidRPr="00CF15C7">
          <w:rPr>
            <w:rFonts w:ascii="Times New Roman" w:hAnsi="Times New Roman" w:cs="Times New Roman"/>
            <w:sz w:val="20"/>
            <w:szCs w:val="20"/>
          </w:rPr>
          <w:t>п. 1 ст. 11.</w:t>
        </w:r>
      </w:hyperlink>
      <w:r w:rsidRPr="00CF15C7">
        <w:rPr>
          <w:rFonts w:ascii="Times New Roman" w:hAnsi="Times New Roman" w:cs="Times New Roman"/>
          <w:sz w:val="20"/>
          <w:szCs w:val="20"/>
        </w:rPr>
        <w:t>2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1.5. Использование земель ЗМО осуществляется в соответствии утвержденной документацией по планировке территории и иными нормативными правовыми актами органов местного самоуправления ЗМО.</w:t>
      </w:r>
      <w:bookmarkStart w:id="40" w:name="Par82"/>
      <w:bookmarkEnd w:id="40"/>
      <w:r>
        <w:rPr>
          <w:rFonts w:ascii="Times New Roman" w:hAnsi="Times New Roman" w:cs="Times New Roman"/>
          <w:sz w:val="20"/>
          <w:szCs w:val="20"/>
        </w:rPr>
        <w:t xml:space="preserve"> </w:t>
      </w:r>
      <w:r w:rsidRPr="00CF15C7">
        <w:rPr>
          <w:rFonts w:ascii="Times New Roman" w:hAnsi="Times New Roman" w:cs="Times New Roman"/>
          <w:sz w:val="20"/>
          <w:szCs w:val="20"/>
        </w:rPr>
        <w:t xml:space="preserve">2. Полномочия органов местного самоуправления </w:t>
      </w:r>
      <w:r>
        <w:rPr>
          <w:rFonts w:ascii="Times New Roman" w:hAnsi="Times New Roman" w:cs="Times New Roman"/>
          <w:sz w:val="20"/>
          <w:szCs w:val="20"/>
        </w:rPr>
        <w:t xml:space="preserve"> </w:t>
      </w:r>
      <w:r w:rsidRPr="00CF15C7">
        <w:rPr>
          <w:rFonts w:ascii="Times New Roman" w:hAnsi="Times New Roman" w:cs="Times New Roman"/>
          <w:sz w:val="20"/>
          <w:szCs w:val="20"/>
        </w:rPr>
        <w:t>Завитинского муниципального округа</w:t>
      </w:r>
      <w:bookmarkStart w:id="41" w:name="sub_61"/>
      <w:r>
        <w:rPr>
          <w:rFonts w:ascii="Times New Roman" w:hAnsi="Times New Roman" w:cs="Times New Roman"/>
          <w:sz w:val="20"/>
          <w:szCs w:val="20"/>
        </w:rPr>
        <w:t xml:space="preserve"> </w:t>
      </w:r>
      <w:r w:rsidRPr="00CF15C7">
        <w:rPr>
          <w:rFonts w:ascii="Times New Roman" w:hAnsi="Times New Roman" w:cs="Times New Roman"/>
          <w:sz w:val="20"/>
          <w:szCs w:val="20"/>
        </w:rPr>
        <w:t>2.1. Решением Совета народных депутатов Завитинского муниципального округа утверждаются:</w:t>
      </w:r>
      <w:r>
        <w:rPr>
          <w:rFonts w:ascii="Times New Roman" w:hAnsi="Times New Roman" w:cs="Times New Roman"/>
          <w:sz w:val="20"/>
          <w:szCs w:val="20"/>
        </w:rPr>
        <w:t xml:space="preserve"> </w:t>
      </w:r>
      <w:r w:rsidRPr="00CF15C7">
        <w:rPr>
          <w:rFonts w:ascii="Times New Roman" w:hAnsi="Times New Roman" w:cs="Times New Roman"/>
          <w:sz w:val="20"/>
          <w:szCs w:val="20"/>
        </w:rPr>
        <w:t>2.1.1. Порядок управления и распоряжения земельными участками, находящимися в муниципальной собственности, и государственная собственность на которые не разграничена;</w:t>
      </w:r>
      <w:r>
        <w:rPr>
          <w:rFonts w:ascii="Times New Roman" w:hAnsi="Times New Roman" w:cs="Times New Roman"/>
          <w:sz w:val="20"/>
          <w:szCs w:val="20"/>
        </w:rPr>
        <w:t xml:space="preserve"> </w:t>
      </w:r>
      <w:r w:rsidRPr="00CF15C7">
        <w:rPr>
          <w:rFonts w:ascii="Times New Roman" w:hAnsi="Times New Roman" w:cs="Times New Roman"/>
          <w:sz w:val="20"/>
          <w:szCs w:val="20"/>
        </w:rPr>
        <w:t>2.1.2. Порядок определения арендной платы за земельные участки, находящиеся в муниципальной собственности;</w:t>
      </w:r>
      <w:bookmarkStart w:id="42" w:name="sub_611"/>
      <w:bookmarkEnd w:id="41"/>
      <w:r>
        <w:rPr>
          <w:rFonts w:ascii="Times New Roman" w:hAnsi="Times New Roman" w:cs="Times New Roman"/>
          <w:sz w:val="20"/>
          <w:szCs w:val="20"/>
        </w:rPr>
        <w:t xml:space="preserve"> </w:t>
      </w:r>
      <w:r w:rsidRPr="00CF15C7">
        <w:rPr>
          <w:rFonts w:ascii="Times New Roman" w:hAnsi="Times New Roman" w:cs="Times New Roman"/>
          <w:sz w:val="20"/>
          <w:szCs w:val="20"/>
        </w:rPr>
        <w:t>2.1.3. Порядок определения цены земельных участков, находящихся в муниципальной собственности, при их продаже без проведения торгов;</w:t>
      </w:r>
      <w:r>
        <w:rPr>
          <w:rFonts w:ascii="Times New Roman" w:hAnsi="Times New Roman" w:cs="Times New Roman"/>
          <w:sz w:val="20"/>
          <w:szCs w:val="20"/>
        </w:rPr>
        <w:t xml:space="preserve"> </w:t>
      </w:r>
      <w:r w:rsidRPr="00CF15C7">
        <w:rPr>
          <w:rFonts w:ascii="Times New Roman" w:hAnsi="Times New Roman" w:cs="Times New Roman"/>
          <w:sz w:val="20"/>
          <w:szCs w:val="20"/>
        </w:rPr>
        <w:t>2.1.4. Порядок платы по соглашению об установлении сервитута в отношении земельного участка, находящегося в муниципальной собственности;</w:t>
      </w:r>
      <w:r>
        <w:rPr>
          <w:rFonts w:ascii="Times New Roman" w:hAnsi="Times New Roman" w:cs="Times New Roman"/>
          <w:sz w:val="20"/>
          <w:szCs w:val="20"/>
        </w:rPr>
        <w:t xml:space="preserve"> </w:t>
      </w:r>
      <w:r w:rsidRPr="00CF15C7">
        <w:rPr>
          <w:rFonts w:ascii="Times New Roman" w:hAnsi="Times New Roman" w:cs="Times New Roman"/>
          <w:sz w:val="20"/>
          <w:szCs w:val="20"/>
        </w:rPr>
        <w:t>2.1.5. Порядок осуществления муниципального земельного контроля за использованием земель на территории ЗМО;</w:t>
      </w:r>
      <w:r>
        <w:rPr>
          <w:rFonts w:ascii="Times New Roman" w:hAnsi="Times New Roman" w:cs="Times New Roman"/>
          <w:sz w:val="20"/>
          <w:szCs w:val="20"/>
        </w:rPr>
        <w:t xml:space="preserve"> </w:t>
      </w:r>
      <w:r w:rsidRPr="00CF15C7">
        <w:rPr>
          <w:rFonts w:ascii="Times New Roman" w:hAnsi="Times New Roman" w:cs="Times New Roman"/>
          <w:sz w:val="20"/>
          <w:szCs w:val="20"/>
        </w:rPr>
        <w:t>2.1.6. Порядок платы за увеличение площади земельного участка по результатам перераспределения земельных участков, находящихся в муниципальной собственности;</w:t>
      </w:r>
      <w:bookmarkEnd w:id="42"/>
      <w:r>
        <w:rPr>
          <w:rFonts w:ascii="Times New Roman" w:hAnsi="Times New Roman" w:cs="Times New Roman"/>
          <w:sz w:val="20"/>
          <w:szCs w:val="20"/>
        </w:rPr>
        <w:t xml:space="preserve"> </w:t>
      </w:r>
      <w:r w:rsidRPr="00CF15C7">
        <w:rPr>
          <w:rFonts w:ascii="Times New Roman" w:hAnsi="Times New Roman" w:cs="Times New Roman"/>
          <w:sz w:val="20"/>
          <w:szCs w:val="20"/>
        </w:rPr>
        <w:t>2.2. Администрация Завитинского муниципального округа (далее - администрация):</w:t>
      </w:r>
      <w:r>
        <w:rPr>
          <w:rFonts w:ascii="Times New Roman" w:hAnsi="Times New Roman" w:cs="Times New Roman"/>
          <w:sz w:val="20"/>
          <w:szCs w:val="20"/>
        </w:rPr>
        <w:t xml:space="preserve"> </w:t>
      </w:r>
      <w:r w:rsidRPr="00CF15C7">
        <w:rPr>
          <w:rFonts w:ascii="Times New Roman" w:hAnsi="Times New Roman" w:cs="Times New Roman"/>
          <w:sz w:val="20"/>
          <w:szCs w:val="20"/>
        </w:rPr>
        <w:t>2.2.1. Обеспечивает управление и распоряжение земельными участками, находящимися в муниципальной собственности, и государственная собственность на которые не разграничена;</w:t>
      </w:r>
      <w:r>
        <w:rPr>
          <w:rFonts w:ascii="Times New Roman" w:hAnsi="Times New Roman" w:cs="Times New Roman"/>
          <w:sz w:val="20"/>
          <w:szCs w:val="20"/>
        </w:rPr>
        <w:t xml:space="preserve"> </w:t>
      </w:r>
      <w:r w:rsidRPr="00CF15C7">
        <w:rPr>
          <w:rFonts w:ascii="Times New Roman" w:hAnsi="Times New Roman" w:cs="Times New Roman"/>
          <w:sz w:val="20"/>
          <w:szCs w:val="20"/>
        </w:rPr>
        <w:t>2.2.2. Осуществляет резервирование земель и изъятие земельных участков в границах ЗМО для муниципальных нужд;</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2.2.3. Распоряжается земельными участками, находящимися в муниципальной собственности, и государственная собственность на которые не разграничена, за исключением земельных участков, на которых расположены здания, сооружения, в том числе незавершенные строительством, 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w:t>
      </w:r>
      <w:r>
        <w:rPr>
          <w:rFonts w:ascii="Times New Roman" w:hAnsi="Times New Roman" w:cs="Times New Roman"/>
          <w:sz w:val="20"/>
          <w:szCs w:val="20"/>
        </w:rPr>
        <w:t xml:space="preserve"> </w:t>
      </w:r>
      <w:r w:rsidRPr="00CF15C7">
        <w:rPr>
          <w:rFonts w:ascii="Times New Roman" w:hAnsi="Times New Roman" w:cs="Times New Roman"/>
          <w:sz w:val="20"/>
          <w:szCs w:val="20"/>
        </w:rPr>
        <w:t>2.2.4.  Принимает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находящихся в муниципальной собственности, и государственная собственность на которые не разграничена за исключением земельных участков, на которых расположены здания, сооружения, в том числе незавершенные строительством, 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r>
        <w:rPr>
          <w:rFonts w:ascii="Times New Roman" w:hAnsi="Times New Roman" w:cs="Times New Roman"/>
          <w:sz w:val="20"/>
          <w:szCs w:val="20"/>
        </w:rPr>
        <w:t xml:space="preserve"> </w:t>
      </w:r>
      <w:r w:rsidRPr="00CF15C7">
        <w:rPr>
          <w:rFonts w:ascii="Times New Roman" w:hAnsi="Times New Roman" w:cs="Times New Roman"/>
          <w:sz w:val="20"/>
          <w:szCs w:val="20"/>
        </w:rPr>
        <w:t>2.2.5. Устанавливает публичный сервитут для обеспечения интересов местного самоуправления или местного населения;</w:t>
      </w:r>
      <w:r>
        <w:rPr>
          <w:rFonts w:ascii="Times New Roman" w:hAnsi="Times New Roman" w:cs="Times New Roman"/>
          <w:sz w:val="20"/>
          <w:szCs w:val="20"/>
        </w:rPr>
        <w:t xml:space="preserve"> </w:t>
      </w:r>
      <w:r w:rsidRPr="00CF15C7">
        <w:rPr>
          <w:rFonts w:ascii="Times New Roman" w:hAnsi="Times New Roman" w:cs="Times New Roman"/>
          <w:sz w:val="20"/>
          <w:szCs w:val="20"/>
        </w:rPr>
        <w:t>2.2.6. Распоряжается земельными участками, находящимися в муниципальной собственности, и государственная собственность на которые не разграничена образованными в границах застроенной территории, в отношении которой заключен договор о ее развитии;</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2.2.7.  Осуществляет иные полномочия, отнесенные к компетенции органов местного самоуправления законодательством Российской Федерации и Амурской области, </w:t>
      </w:r>
      <w:hyperlink r:id="rId51" w:tooltip="&quot;Устав муниципального образования городской округ город Тюмень (Устав города Тюмени)&quot; (принят решением Тюменской городской Думы от 16.03.2005 N 162) (ред. от 22.12.2016) (Зарегистрировано в ГУ Минюста РФ по Уральскому федеральному округу 19.07.2007 N RU7230400" w:history="1">
        <w:r w:rsidRPr="00CF15C7">
          <w:rPr>
            <w:rStyle w:val="a9"/>
            <w:rFonts w:ascii="Times New Roman" w:hAnsi="Times New Roman" w:cs="Times New Roman"/>
            <w:color w:val="0D0D0D" w:themeColor="text1" w:themeTint="F2"/>
            <w:sz w:val="20"/>
            <w:szCs w:val="20"/>
          </w:rPr>
          <w:t>Уставом</w:t>
        </w:r>
      </w:hyperlink>
      <w:r w:rsidRPr="00CF15C7">
        <w:rPr>
          <w:rFonts w:ascii="Times New Roman" w:hAnsi="Times New Roman" w:cs="Times New Roman"/>
          <w:color w:val="0D0D0D" w:themeColor="text1" w:themeTint="F2"/>
          <w:sz w:val="20"/>
          <w:szCs w:val="20"/>
        </w:rPr>
        <w:t xml:space="preserve"> </w:t>
      </w:r>
      <w:r w:rsidRPr="00CF15C7">
        <w:rPr>
          <w:rFonts w:ascii="Times New Roman" w:hAnsi="Times New Roman" w:cs="Times New Roman"/>
          <w:sz w:val="20"/>
          <w:szCs w:val="20"/>
        </w:rPr>
        <w:t>Завитинского муниципального округа, настоящим Положением и принятыми в соответствии с ними муниципальными правовыми актами ЗМО.</w:t>
      </w:r>
      <w:r>
        <w:rPr>
          <w:rFonts w:ascii="Times New Roman" w:hAnsi="Times New Roman" w:cs="Times New Roman"/>
          <w:sz w:val="20"/>
          <w:szCs w:val="20"/>
        </w:rPr>
        <w:t xml:space="preserve"> </w:t>
      </w:r>
      <w:r w:rsidRPr="00CF15C7">
        <w:rPr>
          <w:rFonts w:ascii="Times New Roman" w:hAnsi="Times New Roman" w:cs="Times New Roman"/>
          <w:sz w:val="20"/>
          <w:szCs w:val="20"/>
        </w:rPr>
        <w:t>2.3. Администрация Завитинского муниципального округа осуществляет управление и распоряжение земельными участками, находящимися в муниципальной собственности, и распоряжение земельными участками, государственная собственность на которые не разграничена, непосредственно или через специально уполномоченный исполнительный орган</w:t>
      </w:r>
      <w:r>
        <w:rPr>
          <w:rFonts w:ascii="Times New Roman" w:hAnsi="Times New Roman" w:cs="Times New Roman"/>
          <w:sz w:val="20"/>
          <w:szCs w:val="20"/>
        </w:rPr>
        <w:t xml:space="preserve"> </w:t>
      </w:r>
      <w:r w:rsidRPr="00CF15C7">
        <w:rPr>
          <w:rFonts w:ascii="Times New Roman" w:hAnsi="Times New Roman" w:cs="Times New Roman"/>
          <w:sz w:val="20"/>
          <w:szCs w:val="20"/>
        </w:rPr>
        <w:t>-  Комитет по управлению муниципальным имуществом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2.4. Комитет по управлению муниципальным имуществом Завитинского муниципального округа (далее – Комитет) осуществляет следующие полномочия:</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2.4.1. Распоряжается земельными участками, находящимися в границах Завитинского муниципального округа, государственная собственность на которые не разграничена, оформляемыми (переоформляемыми) для эксплуатации жилых домов, в том числе незавершенных строительством или самовольно созданных, и земельными участками, предоставляемыми гражданам для огородничества, садоводческим, огородническим, дачным некоммерческим объединениям или их членам в собственность;</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 xml:space="preserve">2.4.2. Распоряжается земельными участками, находящимися в муниципальной собственности, на которых расположены здания, сооружения, в том числе незавершенные строительством; </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2.4.3. Принимает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находящихся в муниципальной собственности, на которых расположены здания, сооружения, в том числе незавершенные строительством;</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2.4.4. Организует и проводит аукционы по продаже земельных участков или аукционы на право заключения договора аренды в отношении земельных участков, находящихся в муниципальной собственности, в том числе для комплексного освоения территории;</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2.4.5. Организует и проводит аукционы на право заключить договор о развитии застроенной территории;</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2.4.6. Проводит аукционы по продаже права на заключение договора аренды в отношении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 xml:space="preserve">2.4.7. Принимает решение о согласовании размещения объектов на землях или земельных участках, находящихся в государственной или муниципальной собственности, без предоставления земельных </w:t>
      </w:r>
      <w:r w:rsidRPr="00CF15C7">
        <w:rPr>
          <w:rFonts w:ascii="Times New Roman" w:hAnsi="Times New Roman" w:cs="Times New Roman"/>
          <w:color w:val="0D0D0D" w:themeColor="text1" w:themeTint="F2"/>
          <w:sz w:val="20"/>
          <w:szCs w:val="20"/>
        </w:rPr>
        <w:lastRenderedPageBreak/>
        <w:t xml:space="preserve">участков и установления сервитута в границах ЗМО в отношении объектов, установленных </w:t>
      </w:r>
      <w:hyperlink r:id="rId52" w:history="1">
        <w:r w:rsidRPr="00CF15C7">
          <w:rPr>
            <w:rStyle w:val="a9"/>
            <w:rFonts w:ascii="Times New Roman" w:hAnsi="Times New Roman" w:cs="Times New Roman"/>
            <w:color w:val="0D0D0D" w:themeColor="text1" w:themeTint="F2"/>
            <w:sz w:val="20"/>
            <w:szCs w:val="20"/>
          </w:rPr>
          <w:t>постановлением</w:t>
        </w:r>
      </w:hyperlink>
      <w:r w:rsidRPr="00CF15C7">
        <w:rPr>
          <w:rFonts w:ascii="Times New Roman" w:hAnsi="Times New Roman" w:cs="Times New Roman"/>
          <w:color w:val="0D0D0D" w:themeColor="text1" w:themeTint="F2"/>
          <w:sz w:val="20"/>
          <w:szCs w:val="20"/>
        </w:rPr>
        <w:t xml:space="preserve"> Правительства</w:t>
      </w:r>
      <w:r>
        <w:rPr>
          <w:rFonts w:ascii="Times New Roman" w:hAnsi="Times New Roman" w:cs="Times New Roman"/>
          <w:color w:val="0D0D0D" w:themeColor="text1" w:themeTint="F2"/>
          <w:sz w:val="20"/>
          <w:szCs w:val="20"/>
        </w:rPr>
        <w:t xml:space="preserve"> </w:t>
      </w:r>
      <w:r w:rsidRPr="00CF15C7">
        <w:rPr>
          <w:rFonts w:ascii="Times New Roman" w:hAnsi="Times New Roman" w:cs="Times New Roman"/>
          <w:color w:val="0D0D0D" w:themeColor="text1" w:themeTint="F2"/>
          <w:sz w:val="20"/>
          <w:szCs w:val="20"/>
        </w:rPr>
        <w:t>Российской Федерации от 03.12.2014 № 1300 «Об утверждении перечня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2.4.8. Выступает организатором аукционов на право заключения договоров на установку и эксплуатацию рекламных конструкций на земельных участках, являющихся муниципальной собственностью;</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2.4.9. Распоряжается земельными участками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2.4.10. Проводят аукционы на право заключения договоров на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заключают договоры на размещение нестационарных торговых объектов;</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2.4.11.  Принимает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 xml:space="preserve">2.4.12. Выдают разрешение на использование земельных участков, находящихся в муниципальной собственности, в целях, указанных в </w:t>
      </w:r>
      <w:hyperlink r:id="rId53" w:history="1">
        <w:r w:rsidRPr="00CF15C7">
          <w:rPr>
            <w:rStyle w:val="a9"/>
            <w:rFonts w:ascii="Times New Roman" w:hAnsi="Times New Roman" w:cs="Times New Roman"/>
            <w:color w:val="0D0D0D" w:themeColor="text1" w:themeTint="F2"/>
            <w:sz w:val="20"/>
            <w:szCs w:val="20"/>
          </w:rPr>
          <w:t>подпунктах 1</w:t>
        </w:r>
      </w:hyperlink>
      <w:r w:rsidRPr="00CF15C7">
        <w:rPr>
          <w:rFonts w:ascii="Times New Roman" w:hAnsi="Times New Roman" w:cs="Times New Roman"/>
          <w:color w:val="0D0D0D" w:themeColor="text1" w:themeTint="F2"/>
          <w:sz w:val="20"/>
          <w:szCs w:val="20"/>
        </w:rPr>
        <w:t xml:space="preserve"> - </w:t>
      </w:r>
      <w:hyperlink r:id="rId54" w:history="1">
        <w:r w:rsidRPr="00CF15C7">
          <w:rPr>
            <w:rStyle w:val="a9"/>
            <w:rFonts w:ascii="Times New Roman" w:hAnsi="Times New Roman" w:cs="Times New Roman"/>
            <w:color w:val="0D0D0D" w:themeColor="text1" w:themeTint="F2"/>
            <w:sz w:val="20"/>
            <w:szCs w:val="20"/>
          </w:rPr>
          <w:t>5 пункта 1 статьи 39.33</w:t>
        </w:r>
      </w:hyperlink>
      <w:r w:rsidRPr="00CF15C7">
        <w:rPr>
          <w:rFonts w:ascii="Times New Roman" w:hAnsi="Times New Roman" w:cs="Times New Roman"/>
          <w:color w:val="0D0D0D" w:themeColor="text1" w:themeTint="F2"/>
          <w:sz w:val="20"/>
          <w:szCs w:val="20"/>
        </w:rPr>
        <w:t xml:space="preserve"> Земельного кодекса Российской Федерации;</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2.4.13. Осуществляет иные полномочия, отнесенные к компетенции органов местного самоуправления законодательством Российской Федерации и Амурской области, </w:t>
      </w:r>
      <w:hyperlink r:id="rId55" w:tooltip="&quot;Устав муниципального образования городской округ город Тюмень (Устав города Тюмени)&quot; (принят решением Тюменской городской Думы от 16.03.2005 N 162) (ред. от 22.12.2016) (Зарегистрировано в ГУ Минюста РФ по Уральскому федеральному округу 19.07.2007 N RU7230400" w:history="1">
        <w:r w:rsidRPr="00CF15C7">
          <w:rPr>
            <w:rStyle w:val="a9"/>
            <w:rFonts w:ascii="Times New Roman" w:hAnsi="Times New Roman" w:cs="Times New Roman"/>
            <w:color w:val="0D0D0D" w:themeColor="text1" w:themeTint="F2"/>
            <w:sz w:val="20"/>
            <w:szCs w:val="20"/>
          </w:rPr>
          <w:t>Уставом</w:t>
        </w:r>
      </w:hyperlink>
      <w:r w:rsidRPr="00CF15C7">
        <w:rPr>
          <w:rFonts w:ascii="Times New Roman" w:hAnsi="Times New Roman" w:cs="Times New Roman"/>
          <w:color w:val="0D0D0D" w:themeColor="text1" w:themeTint="F2"/>
          <w:sz w:val="20"/>
          <w:szCs w:val="20"/>
        </w:rPr>
        <w:t xml:space="preserve"> </w:t>
      </w:r>
      <w:r w:rsidRPr="00CF15C7">
        <w:rPr>
          <w:rFonts w:ascii="Times New Roman" w:hAnsi="Times New Roman" w:cs="Times New Roman"/>
          <w:sz w:val="20"/>
          <w:szCs w:val="20"/>
        </w:rPr>
        <w:t>Завитинского муниципального округа, настоящим Положением и принятыми в соответствии с ними муниципальными правовыми актами ЗМО.</w:t>
      </w:r>
      <w:bookmarkStart w:id="43" w:name="Par99"/>
      <w:bookmarkEnd w:id="43"/>
      <w:r>
        <w:rPr>
          <w:rFonts w:ascii="Times New Roman" w:hAnsi="Times New Roman" w:cs="Times New Roman"/>
          <w:sz w:val="20"/>
          <w:szCs w:val="20"/>
        </w:rPr>
        <w:t xml:space="preserve"> </w:t>
      </w:r>
      <w:r w:rsidRPr="00CF15C7">
        <w:rPr>
          <w:rFonts w:ascii="Times New Roman" w:hAnsi="Times New Roman" w:cs="Times New Roman"/>
          <w:sz w:val="20"/>
          <w:szCs w:val="20"/>
        </w:rPr>
        <w:t>3. Предоставление земельных участков</w:t>
      </w:r>
      <w:r>
        <w:rPr>
          <w:rFonts w:ascii="Times New Roman" w:hAnsi="Times New Roman" w:cs="Times New Roman"/>
          <w:sz w:val="20"/>
          <w:szCs w:val="20"/>
        </w:rPr>
        <w:t xml:space="preserve"> </w:t>
      </w:r>
      <w:r w:rsidRPr="00CF15C7">
        <w:rPr>
          <w:rFonts w:ascii="Times New Roman" w:hAnsi="Times New Roman" w:cs="Times New Roman"/>
          <w:sz w:val="20"/>
          <w:szCs w:val="20"/>
        </w:rPr>
        <w:t>3.1. Предоставление земельных участков в собственность бесплатно осуществляется в случаях, установленных ст. 39.5.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3.1.1.Предоставления земельного участка в собственность бесплатно осуществляется  на основании постановления главы.</w:t>
      </w:r>
      <w:r>
        <w:rPr>
          <w:rFonts w:ascii="Times New Roman" w:hAnsi="Times New Roman" w:cs="Times New Roman"/>
          <w:sz w:val="20"/>
          <w:szCs w:val="20"/>
        </w:rPr>
        <w:t xml:space="preserve"> </w:t>
      </w:r>
      <w:r w:rsidRPr="00CF15C7">
        <w:rPr>
          <w:rFonts w:ascii="Times New Roman" w:hAnsi="Times New Roman" w:cs="Times New Roman"/>
          <w:sz w:val="20"/>
          <w:szCs w:val="20"/>
        </w:rPr>
        <w:t>3.2. Продажа земельных участков осуществляется в случаях, установленных ст. 39.3. Земельного кодекса РФ, на торгах и без проведения торгов.</w:t>
      </w:r>
      <w:r>
        <w:rPr>
          <w:rFonts w:ascii="Times New Roman" w:hAnsi="Times New Roman" w:cs="Times New Roman"/>
          <w:sz w:val="20"/>
          <w:szCs w:val="20"/>
        </w:rPr>
        <w:t xml:space="preserve"> </w:t>
      </w:r>
      <w:r w:rsidRPr="00CF15C7">
        <w:rPr>
          <w:rFonts w:ascii="Times New Roman" w:hAnsi="Times New Roman" w:cs="Times New Roman"/>
          <w:sz w:val="20"/>
          <w:szCs w:val="20"/>
        </w:rPr>
        <w:t>3.2.1. Торги проводятся в форме аукциона.</w:t>
      </w:r>
      <w:r>
        <w:rPr>
          <w:rFonts w:ascii="Times New Roman" w:hAnsi="Times New Roman" w:cs="Times New Roman"/>
          <w:sz w:val="20"/>
          <w:szCs w:val="20"/>
        </w:rPr>
        <w:t xml:space="preserve"> </w:t>
      </w:r>
      <w:r w:rsidRPr="00CF15C7">
        <w:rPr>
          <w:rFonts w:ascii="Times New Roman" w:hAnsi="Times New Roman" w:cs="Times New Roman"/>
          <w:sz w:val="20"/>
          <w:szCs w:val="20"/>
        </w:rPr>
        <w:t>3.2.2.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7.2. настоящего Положения.</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3.2.3. При заключении договора купли-продажи земельного участка, находящегося в муниципальной собственности, без торгов, цена такого земельного участка устанавливается решением Совета народных депутатов Завитинского муниципального округа о порядке определения цены земельных </w:t>
      </w:r>
      <w:hyperlink r:id="rId56" w:history="1">
        <w:r w:rsidRPr="00CF15C7">
          <w:rPr>
            <w:rFonts w:ascii="Times New Roman" w:hAnsi="Times New Roman" w:cs="Times New Roman"/>
            <w:iCs/>
            <w:sz w:val="20"/>
            <w:szCs w:val="20"/>
          </w:rPr>
          <w:t>участков при их продаже без проведения торгов</w:t>
        </w:r>
      </w:hyperlink>
      <w:r w:rsidRPr="00CF15C7">
        <w:rPr>
          <w:rFonts w:ascii="Times New Roman" w:hAnsi="Times New Roman" w:cs="Times New Roman"/>
          <w:sz w:val="20"/>
          <w:szCs w:val="20"/>
        </w:rPr>
        <w:t>.</w:t>
      </w:r>
      <w:r>
        <w:rPr>
          <w:rFonts w:ascii="Times New Roman" w:hAnsi="Times New Roman" w:cs="Times New Roman"/>
          <w:sz w:val="20"/>
          <w:szCs w:val="20"/>
        </w:rPr>
        <w:t xml:space="preserve"> </w:t>
      </w:r>
      <w:r w:rsidRPr="00CF15C7">
        <w:rPr>
          <w:rFonts w:ascii="Times New Roman" w:hAnsi="Times New Roman" w:cs="Times New Roman"/>
          <w:sz w:val="20"/>
          <w:szCs w:val="20"/>
        </w:rPr>
        <w:t>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З</w:t>
      </w:r>
      <w:hyperlink r:id="rId57" w:history="1">
        <w:r w:rsidRPr="00CF15C7">
          <w:rPr>
            <w:rFonts w:ascii="Times New Roman" w:hAnsi="Times New Roman" w:cs="Times New Roman"/>
            <w:iCs/>
            <w:sz w:val="20"/>
            <w:szCs w:val="20"/>
          </w:rPr>
          <w:t>аконом Амурской области о порядке определения цены земельных участков при их продаже без проведения торгов</w:t>
        </w:r>
      </w:hyperlink>
      <w:r w:rsidRPr="00CF15C7">
        <w:rPr>
          <w:rFonts w:ascii="Times New Roman" w:hAnsi="Times New Roman" w:cs="Times New Roman"/>
          <w:sz w:val="20"/>
          <w:szCs w:val="20"/>
        </w:rPr>
        <w:t>.</w:t>
      </w:r>
      <w:r>
        <w:rPr>
          <w:rFonts w:ascii="Times New Roman" w:hAnsi="Times New Roman" w:cs="Times New Roman"/>
          <w:sz w:val="20"/>
          <w:szCs w:val="20"/>
        </w:rPr>
        <w:t xml:space="preserve"> </w:t>
      </w:r>
      <w:r w:rsidRPr="00CF15C7">
        <w:rPr>
          <w:rFonts w:ascii="Times New Roman" w:hAnsi="Times New Roman" w:cs="Times New Roman"/>
          <w:sz w:val="20"/>
          <w:szCs w:val="20"/>
        </w:rPr>
        <w:t>3.3. Предоставление земельных участков в аренду на торгах и без проведения торгов, осуществляется в случаях, установленных ст. 39.6.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3.3.1. Торги проводятся в форме аукциона.</w:t>
      </w:r>
      <w:r>
        <w:rPr>
          <w:rFonts w:ascii="Times New Roman" w:hAnsi="Times New Roman" w:cs="Times New Roman"/>
          <w:sz w:val="20"/>
          <w:szCs w:val="20"/>
        </w:rPr>
        <w:t xml:space="preserve"> </w:t>
      </w:r>
      <w:r w:rsidRPr="00CF15C7">
        <w:rPr>
          <w:rFonts w:ascii="Times New Roman" w:hAnsi="Times New Roman" w:cs="Times New Roman"/>
          <w:sz w:val="20"/>
          <w:szCs w:val="20"/>
        </w:rPr>
        <w:t>3.3.2.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7.3. настоящего Положения.</w:t>
      </w:r>
      <w:r>
        <w:rPr>
          <w:rFonts w:ascii="Times New Roman" w:hAnsi="Times New Roman" w:cs="Times New Roman"/>
          <w:sz w:val="20"/>
          <w:szCs w:val="20"/>
        </w:rPr>
        <w:t xml:space="preserve"> </w:t>
      </w:r>
      <w:r w:rsidRPr="00CF15C7">
        <w:rPr>
          <w:rFonts w:ascii="Times New Roman" w:hAnsi="Times New Roman" w:cs="Times New Roman"/>
          <w:sz w:val="20"/>
          <w:szCs w:val="20"/>
        </w:rPr>
        <w:t>Основанием для заключения договора аренды земельного участка является протокол об итогах аукциона.</w:t>
      </w:r>
      <w:r>
        <w:rPr>
          <w:rFonts w:ascii="Times New Roman" w:hAnsi="Times New Roman" w:cs="Times New Roman"/>
          <w:sz w:val="20"/>
          <w:szCs w:val="20"/>
        </w:rPr>
        <w:t xml:space="preserve"> </w:t>
      </w:r>
      <w:r w:rsidRPr="00CF15C7">
        <w:rPr>
          <w:rFonts w:ascii="Times New Roman" w:hAnsi="Times New Roman" w:cs="Times New Roman"/>
          <w:sz w:val="20"/>
          <w:szCs w:val="20"/>
        </w:rPr>
        <w:t>3.3.4. При заключении договора аренды земельного участка, находящегося в муниципальной собственности, без проведения торгов, размер арендной платы определяется на основании порядка определения размера арендной платы за земельные участки, находящиеся в муниципальной собственности, утвержденного решением Совета народных депутатов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Договор аренды земельного участка заключается на основании решения Комитета.</w:t>
      </w:r>
      <w:r>
        <w:rPr>
          <w:rFonts w:ascii="Times New Roman" w:hAnsi="Times New Roman" w:cs="Times New Roman"/>
          <w:sz w:val="20"/>
          <w:szCs w:val="20"/>
        </w:rPr>
        <w:t xml:space="preserve"> </w:t>
      </w:r>
      <w:r w:rsidRPr="00CF15C7">
        <w:rPr>
          <w:rFonts w:ascii="Times New Roman" w:hAnsi="Times New Roman" w:cs="Times New Roman"/>
          <w:sz w:val="20"/>
          <w:szCs w:val="20"/>
        </w:rPr>
        <w:t>Порядок предоставления земельных участков, находящихся в муниципальной собственности, в аренду определен разделом 6 настоящего Положения.</w:t>
      </w:r>
      <w:r>
        <w:rPr>
          <w:rFonts w:ascii="Times New Roman" w:hAnsi="Times New Roman" w:cs="Times New Roman"/>
          <w:sz w:val="20"/>
          <w:szCs w:val="20"/>
        </w:rPr>
        <w:t xml:space="preserve"> </w:t>
      </w:r>
      <w:r w:rsidRPr="00CF15C7">
        <w:rPr>
          <w:rFonts w:ascii="Times New Roman" w:hAnsi="Times New Roman" w:cs="Times New Roman"/>
          <w:sz w:val="20"/>
          <w:szCs w:val="20"/>
        </w:rPr>
        <w:t>3.3.5. При заключении договора аренды земельного участка, государственная собственность на который не разграничена, без проведения торгов, размер арендной платы  устанавливается Законодательным собранием Амурской области о порядке определения размера арендной платы за земельные участки, государственная собственность на которые не разграничена.</w:t>
      </w:r>
      <w:r>
        <w:rPr>
          <w:rFonts w:ascii="Times New Roman" w:hAnsi="Times New Roman" w:cs="Times New Roman"/>
          <w:sz w:val="20"/>
          <w:szCs w:val="20"/>
        </w:rPr>
        <w:t xml:space="preserve"> </w:t>
      </w:r>
      <w:r w:rsidRPr="00CF15C7">
        <w:rPr>
          <w:rFonts w:ascii="Times New Roman" w:hAnsi="Times New Roman" w:cs="Times New Roman"/>
          <w:sz w:val="20"/>
          <w:szCs w:val="20"/>
        </w:rPr>
        <w:t>Договор аренды земельного участка заключается на основании решения Комитета.</w:t>
      </w:r>
      <w:r>
        <w:rPr>
          <w:rFonts w:ascii="Times New Roman" w:hAnsi="Times New Roman" w:cs="Times New Roman"/>
          <w:sz w:val="20"/>
          <w:szCs w:val="20"/>
        </w:rPr>
        <w:t xml:space="preserve"> </w:t>
      </w:r>
      <w:r w:rsidRPr="00CF15C7">
        <w:rPr>
          <w:rFonts w:ascii="Times New Roman" w:hAnsi="Times New Roman" w:cs="Times New Roman"/>
          <w:sz w:val="20"/>
          <w:szCs w:val="20"/>
        </w:rPr>
        <w:t>3.3.6. Срок договора аренды земельного участка устанавливается на основании п. 8 ст. 39.8.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3.4. Предоставление земельных участков в постоянное (бессрочное) пользование осуществляется исключительно:</w:t>
      </w:r>
      <w:r>
        <w:rPr>
          <w:rFonts w:ascii="Times New Roman" w:hAnsi="Times New Roman" w:cs="Times New Roman"/>
          <w:sz w:val="20"/>
          <w:szCs w:val="20"/>
        </w:rPr>
        <w:t xml:space="preserve"> </w:t>
      </w:r>
      <w:r w:rsidRPr="00CF15C7">
        <w:rPr>
          <w:rFonts w:ascii="Times New Roman" w:hAnsi="Times New Roman" w:cs="Times New Roman"/>
          <w:sz w:val="20"/>
          <w:szCs w:val="20"/>
        </w:rPr>
        <w:t>1) органам государственной власти и органам местного самоуправления;</w:t>
      </w:r>
      <w:r>
        <w:rPr>
          <w:rFonts w:ascii="Times New Roman" w:hAnsi="Times New Roman" w:cs="Times New Roman"/>
          <w:sz w:val="20"/>
          <w:szCs w:val="20"/>
        </w:rPr>
        <w:t xml:space="preserve"> </w:t>
      </w:r>
      <w:r w:rsidRPr="00CF15C7">
        <w:rPr>
          <w:rFonts w:ascii="Times New Roman" w:hAnsi="Times New Roman" w:cs="Times New Roman"/>
          <w:sz w:val="20"/>
          <w:szCs w:val="20"/>
        </w:rPr>
        <w:t>2) государственным и муниципальным учреждениям (бюджетным, казенным, автономным);</w:t>
      </w:r>
      <w:r>
        <w:rPr>
          <w:rFonts w:ascii="Times New Roman" w:hAnsi="Times New Roman" w:cs="Times New Roman"/>
          <w:sz w:val="20"/>
          <w:szCs w:val="20"/>
        </w:rPr>
        <w:t xml:space="preserve"> </w:t>
      </w:r>
      <w:r w:rsidRPr="00CF15C7">
        <w:rPr>
          <w:rFonts w:ascii="Times New Roman" w:hAnsi="Times New Roman" w:cs="Times New Roman"/>
          <w:sz w:val="20"/>
          <w:szCs w:val="20"/>
        </w:rPr>
        <w:t>3) казенным предприятиям;</w:t>
      </w:r>
      <w:r>
        <w:rPr>
          <w:rFonts w:ascii="Times New Roman" w:hAnsi="Times New Roman" w:cs="Times New Roman"/>
          <w:sz w:val="20"/>
          <w:szCs w:val="20"/>
        </w:rPr>
        <w:t xml:space="preserve"> </w:t>
      </w:r>
      <w:r w:rsidRPr="00CF15C7">
        <w:rPr>
          <w:rFonts w:ascii="Times New Roman" w:hAnsi="Times New Roman" w:cs="Times New Roman"/>
          <w:sz w:val="20"/>
          <w:szCs w:val="20"/>
        </w:rPr>
        <w:t>4) центрам исторического наследия президентов Российской Федерации, прекративших исполнение своих полномочий.</w:t>
      </w:r>
      <w:r>
        <w:rPr>
          <w:rFonts w:ascii="Times New Roman" w:hAnsi="Times New Roman" w:cs="Times New Roman"/>
          <w:sz w:val="20"/>
          <w:szCs w:val="20"/>
        </w:rPr>
        <w:t xml:space="preserve"> </w:t>
      </w:r>
      <w:r w:rsidRPr="00CF15C7">
        <w:rPr>
          <w:rFonts w:ascii="Times New Roman" w:hAnsi="Times New Roman" w:cs="Times New Roman"/>
          <w:sz w:val="20"/>
          <w:szCs w:val="20"/>
        </w:rPr>
        <w:t>3.4.1. Предоставления земельного участка в постоянное (бессрочное) пользование осуществляется на основании решения Комитета.</w:t>
      </w:r>
      <w:r>
        <w:rPr>
          <w:rFonts w:ascii="Times New Roman" w:hAnsi="Times New Roman" w:cs="Times New Roman"/>
          <w:sz w:val="20"/>
          <w:szCs w:val="20"/>
        </w:rPr>
        <w:t xml:space="preserve"> </w:t>
      </w:r>
      <w:r w:rsidRPr="00CF15C7">
        <w:rPr>
          <w:rFonts w:ascii="Times New Roman" w:hAnsi="Times New Roman" w:cs="Times New Roman"/>
          <w:sz w:val="20"/>
          <w:szCs w:val="20"/>
        </w:rPr>
        <w:t>3.5. Предоставление земельных участков в безвозмездное пользование осуществляется субъектам права, установленным в п. 2 ст. 39.10.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3.5.1. Договор безвозмездного пользования земельным участком заключается на основании решения Комитета.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4. Образование земельных участков на основании утвержденной схемы </w:t>
      </w:r>
      <w:r>
        <w:rPr>
          <w:rFonts w:ascii="Times New Roman" w:hAnsi="Times New Roman" w:cs="Times New Roman"/>
          <w:sz w:val="20"/>
          <w:szCs w:val="20"/>
        </w:rPr>
        <w:t xml:space="preserve"> </w:t>
      </w:r>
      <w:r w:rsidRPr="00CF15C7">
        <w:rPr>
          <w:rFonts w:ascii="Times New Roman" w:hAnsi="Times New Roman" w:cs="Times New Roman"/>
          <w:sz w:val="20"/>
          <w:szCs w:val="20"/>
        </w:rPr>
        <w:t>расположения земельного участка на кадастровом плане территории</w:t>
      </w:r>
      <w:r>
        <w:rPr>
          <w:rFonts w:ascii="Times New Roman" w:hAnsi="Times New Roman" w:cs="Times New Roman"/>
          <w:sz w:val="20"/>
          <w:szCs w:val="20"/>
        </w:rPr>
        <w:t xml:space="preserve"> </w:t>
      </w:r>
      <w:r w:rsidRPr="00CF15C7">
        <w:rPr>
          <w:rFonts w:ascii="Times New Roman" w:hAnsi="Times New Roman" w:cs="Times New Roman"/>
          <w:sz w:val="20"/>
          <w:szCs w:val="20"/>
        </w:rPr>
        <w:t>4.1. Образование земельных участков из земель или земельных участков, находящихся в муниципальной собственности   и государственная собственность, на которые не разграничена осуществляется на основании утвержденной схемы расположения земельных участков на кадастровом плане территории, подготовленной в соответствии со ст. 11.10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4.2. Подготовка схемы расположения земельного участка, схемы расположения границ сервитута на кадастровом плане территории осуществляется Комитетом, или по инициативе заинтересованных в предоставлении земельного участка гражданин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w:t>
      </w:r>
      <w:r>
        <w:rPr>
          <w:rFonts w:ascii="Times New Roman" w:hAnsi="Times New Roman" w:cs="Times New Roman"/>
          <w:sz w:val="20"/>
          <w:szCs w:val="20"/>
        </w:rPr>
        <w:t xml:space="preserve"> </w:t>
      </w:r>
      <w:r w:rsidRPr="00CF15C7">
        <w:rPr>
          <w:rFonts w:ascii="Times New Roman" w:hAnsi="Times New Roman" w:cs="Times New Roman"/>
          <w:sz w:val="20"/>
          <w:szCs w:val="20"/>
        </w:rPr>
        <w:t>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4.3.Подготовка схемы расположения земельного  участка в целях </w:t>
      </w:r>
      <w:r w:rsidRPr="00CF15C7">
        <w:rPr>
          <w:rFonts w:ascii="Times New Roman" w:hAnsi="Times New Roman" w:cs="Times New Roman"/>
          <w:sz w:val="20"/>
          <w:szCs w:val="20"/>
        </w:rPr>
        <w:lastRenderedPageBreak/>
        <w:t>его образования для предоставления без проведения  торгов может быть обеспечена гражданином или юридическим лицом.</w:t>
      </w:r>
      <w:r>
        <w:rPr>
          <w:rFonts w:ascii="Times New Roman" w:hAnsi="Times New Roman" w:cs="Times New Roman"/>
          <w:sz w:val="20"/>
          <w:szCs w:val="20"/>
        </w:rPr>
        <w:t xml:space="preserve"> </w:t>
      </w:r>
      <w:r w:rsidRPr="00CF15C7">
        <w:rPr>
          <w:rFonts w:ascii="Times New Roman" w:hAnsi="Times New Roman" w:cs="Times New Roman"/>
          <w:sz w:val="20"/>
          <w:szCs w:val="20"/>
        </w:rPr>
        <w:t>4.4.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может быть обеспечена гражданином или юридическим лицом, за исключением случаев образования земельных участков из земель, расположенных в границах населенных пунктов ЗМО.</w:t>
      </w:r>
      <w:r>
        <w:rPr>
          <w:rFonts w:ascii="Times New Roman" w:hAnsi="Times New Roman" w:cs="Times New Roman"/>
          <w:sz w:val="20"/>
          <w:szCs w:val="20"/>
        </w:rPr>
        <w:t xml:space="preserve"> </w:t>
      </w:r>
      <w:r w:rsidRPr="00CF15C7">
        <w:rPr>
          <w:rFonts w:ascii="Times New Roman" w:hAnsi="Times New Roman" w:cs="Times New Roman"/>
          <w:sz w:val="20"/>
          <w:szCs w:val="20"/>
        </w:rPr>
        <w:t>4.5.Форма схемы расположения земельного участка, требования к ее подготовке  устанавливаются  уполномоченным Правительством РФ федеральным органом.</w:t>
      </w:r>
      <w:r>
        <w:rPr>
          <w:rFonts w:ascii="Times New Roman" w:hAnsi="Times New Roman" w:cs="Times New Roman"/>
          <w:sz w:val="20"/>
          <w:szCs w:val="20"/>
        </w:rPr>
        <w:t xml:space="preserve"> </w:t>
      </w:r>
      <w:r w:rsidRPr="00CF15C7">
        <w:rPr>
          <w:rFonts w:ascii="Times New Roman" w:hAnsi="Times New Roman" w:cs="Times New Roman"/>
          <w:sz w:val="20"/>
          <w:szCs w:val="20"/>
        </w:rPr>
        <w:t>4.6. Схема расположения земельного участка утверждается постановлением главы Завитинского муниципального округа, срок действия, которого составляет два года.</w:t>
      </w:r>
      <w:r>
        <w:rPr>
          <w:rFonts w:ascii="Times New Roman" w:hAnsi="Times New Roman" w:cs="Times New Roman"/>
          <w:sz w:val="20"/>
          <w:szCs w:val="20"/>
        </w:rPr>
        <w:t xml:space="preserve"> </w:t>
      </w:r>
      <w:r w:rsidRPr="00CF15C7">
        <w:rPr>
          <w:rFonts w:ascii="Times New Roman" w:hAnsi="Times New Roman" w:cs="Times New Roman"/>
          <w:sz w:val="20"/>
          <w:szCs w:val="20"/>
        </w:rPr>
        <w:t>4.7.В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комиссии по землепользованию и застройке.</w:t>
      </w:r>
      <w:r>
        <w:rPr>
          <w:rFonts w:ascii="Times New Roman" w:hAnsi="Times New Roman" w:cs="Times New Roman"/>
          <w:sz w:val="20"/>
          <w:szCs w:val="20"/>
        </w:rPr>
        <w:t xml:space="preserve"> </w:t>
      </w:r>
      <w:r w:rsidRPr="00CF15C7">
        <w:rPr>
          <w:rFonts w:ascii="Times New Roman" w:hAnsi="Times New Roman" w:cs="Times New Roman"/>
          <w:sz w:val="20"/>
          <w:szCs w:val="20"/>
        </w:rPr>
        <w:t>4.8. Постановление главы об утверждении схемы расположения земельного участка направляется Комитетом, в срок не более чем пять рабочих дней со дня его принятия, в филиал Федерального государственного бюджетного учреждения «Федеральная кадастровая палата Росреестра» по Амурской области для отображения сведений на кадастровых картах, предназначенных для использования неограниченным кругом лиц.</w:t>
      </w:r>
      <w:r>
        <w:rPr>
          <w:rFonts w:ascii="Times New Roman" w:hAnsi="Times New Roman" w:cs="Times New Roman"/>
          <w:sz w:val="20"/>
          <w:szCs w:val="20"/>
        </w:rPr>
        <w:t xml:space="preserve"> </w:t>
      </w:r>
      <w:hyperlink r:id="rId58" w:history="1">
        <w:r w:rsidRPr="00CF15C7">
          <w:rPr>
            <w:rFonts w:ascii="Times New Roman" w:hAnsi="Times New Roman" w:cs="Times New Roman"/>
            <w:sz w:val="20"/>
            <w:szCs w:val="20"/>
          </w:rPr>
          <w:t>5</w:t>
        </w:r>
      </w:hyperlink>
      <w:r w:rsidRPr="00CF15C7">
        <w:rPr>
          <w:rFonts w:ascii="Times New Roman" w:hAnsi="Times New Roman" w:cs="Times New Roman"/>
          <w:sz w:val="20"/>
          <w:szCs w:val="20"/>
        </w:rPr>
        <w:t>. Предельные размеры земельных участков</w:t>
      </w:r>
      <w:bookmarkStart w:id="44" w:name="Par2"/>
      <w:bookmarkEnd w:id="44"/>
      <w:r>
        <w:rPr>
          <w:rFonts w:ascii="Times New Roman" w:hAnsi="Times New Roman" w:cs="Times New Roman"/>
          <w:sz w:val="20"/>
          <w:szCs w:val="20"/>
        </w:rPr>
        <w:t xml:space="preserve"> </w:t>
      </w:r>
      <w:r w:rsidRPr="00CF15C7">
        <w:rPr>
          <w:rFonts w:ascii="Times New Roman" w:hAnsi="Times New Roman" w:cs="Times New Roman"/>
          <w:sz w:val="20"/>
          <w:szCs w:val="20"/>
        </w:rPr>
        <w:t>5.1. Предельные (максимальные и минимальные) размеры земельных участков, находящихся в муниципальной собственности, предоставляемых гражданам  бесплатно в собственность для ведения личного подсобного хозяйства и индивидуального жилищного строительства в границах населенного пункта, устанавливаются  решением Совета народных депутатов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5.2. Предельные (максимальные и минимальные) размеры земельных участков, государственная собственность на которые не разграничена, предоставляемых гражданам, бесплатно  в собственность  для ведения личного подсобного хозяйства и индивидуального жилищного строительства в границах населенного пункта, для ведения садоводства, огородничества, устанавливаются </w:t>
      </w:r>
      <w:hyperlink r:id="rId59"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Амурской области.</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5.3. Предельные (максимальные и минимальные) размеры земельных участков, предоставляемых гражданам в собственность из земель сельскохозяйственного назначения,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устанавливаются </w:t>
      </w:r>
      <w:hyperlink r:id="rId60"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Амурской области.</w:t>
      </w:r>
      <w:r>
        <w:rPr>
          <w:rFonts w:ascii="Times New Roman" w:hAnsi="Times New Roman" w:cs="Times New Roman"/>
          <w:sz w:val="20"/>
          <w:szCs w:val="20"/>
        </w:rPr>
        <w:t xml:space="preserve"> </w:t>
      </w:r>
      <w:r w:rsidRPr="00CF15C7">
        <w:rPr>
          <w:rFonts w:ascii="Times New Roman" w:hAnsi="Times New Roman" w:cs="Times New Roman"/>
          <w:color w:val="0D0D0D" w:themeColor="text1" w:themeTint="F2"/>
          <w:sz w:val="20"/>
          <w:szCs w:val="20"/>
        </w:rPr>
        <w:t>5.4. Предельные (максимальные и минимальные) размеры земельных участков для целей, не указанных в </w:t>
      </w:r>
      <w:hyperlink r:id="rId61" w:anchor="Par101" w:history="1">
        <w:r w:rsidRPr="00CF15C7">
          <w:rPr>
            <w:rStyle w:val="a9"/>
            <w:rFonts w:ascii="Times New Roman" w:hAnsi="Times New Roman" w:cs="Times New Roman"/>
            <w:color w:val="0D0D0D" w:themeColor="text1" w:themeTint="F2"/>
            <w:sz w:val="20"/>
            <w:szCs w:val="20"/>
          </w:rPr>
          <w:t>пунктах 5.1</w:t>
        </w:r>
      </w:hyperlink>
      <w:r w:rsidRPr="00CF15C7">
        <w:rPr>
          <w:rFonts w:ascii="Times New Roman" w:hAnsi="Times New Roman" w:cs="Times New Roman"/>
          <w:color w:val="0D0D0D" w:themeColor="text1" w:themeTint="F2"/>
          <w:sz w:val="20"/>
          <w:szCs w:val="20"/>
        </w:rPr>
        <w:t>.-5.</w:t>
      </w:r>
      <w:hyperlink r:id="rId62" w:anchor="Par108" w:history="1">
        <w:r w:rsidRPr="00CF15C7">
          <w:rPr>
            <w:rStyle w:val="a9"/>
            <w:rFonts w:ascii="Times New Roman" w:hAnsi="Times New Roman" w:cs="Times New Roman"/>
            <w:color w:val="0D0D0D" w:themeColor="text1" w:themeTint="F2"/>
            <w:sz w:val="20"/>
            <w:szCs w:val="20"/>
          </w:rPr>
          <w:t>3</w:t>
        </w:r>
      </w:hyperlink>
      <w:r w:rsidRPr="00CF15C7">
        <w:rPr>
          <w:rFonts w:ascii="Times New Roman" w:hAnsi="Times New Roman" w:cs="Times New Roman"/>
          <w:color w:val="0D0D0D" w:themeColor="text1" w:themeTint="F2"/>
          <w:sz w:val="20"/>
          <w:szCs w:val="20"/>
        </w:rPr>
        <w:t>. настоящего Положения,  предоставляемых из земель муниципальной собственности и государственная собственность на которые не  разграничена, в отношении  которых в соответствии  с законодательством  о градостроительной деятельности устанавливаются градостроительные регламенты, определяются в соответствии  Правилами землепользования и застройки ЗМО. 5.5. Предельные (максимальные и минимальные) размеры земельных участков для целей, не указанных в </w:t>
      </w:r>
      <w:hyperlink r:id="rId63" w:anchor="Par101" w:history="1">
        <w:r w:rsidRPr="00CF15C7">
          <w:rPr>
            <w:rStyle w:val="a9"/>
            <w:rFonts w:ascii="Times New Roman" w:hAnsi="Times New Roman" w:cs="Times New Roman"/>
            <w:color w:val="0D0D0D" w:themeColor="text1" w:themeTint="F2"/>
            <w:sz w:val="20"/>
            <w:szCs w:val="20"/>
          </w:rPr>
          <w:t>пунктах 5.1</w:t>
        </w:r>
      </w:hyperlink>
      <w:r w:rsidRPr="00CF15C7">
        <w:rPr>
          <w:rFonts w:ascii="Times New Roman" w:hAnsi="Times New Roman" w:cs="Times New Roman"/>
          <w:color w:val="0D0D0D" w:themeColor="text1" w:themeTint="F2"/>
          <w:sz w:val="20"/>
          <w:szCs w:val="20"/>
        </w:rPr>
        <w:t>.-5.</w:t>
      </w:r>
      <w:hyperlink r:id="rId64" w:anchor="Par108" w:history="1">
        <w:r w:rsidRPr="00CF15C7">
          <w:rPr>
            <w:rStyle w:val="a9"/>
            <w:rFonts w:ascii="Times New Roman" w:hAnsi="Times New Roman" w:cs="Times New Roman"/>
            <w:color w:val="0D0D0D" w:themeColor="text1" w:themeTint="F2"/>
            <w:sz w:val="20"/>
            <w:szCs w:val="20"/>
          </w:rPr>
          <w:t>3</w:t>
        </w:r>
      </w:hyperlink>
      <w:r w:rsidRPr="00CF15C7">
        <w:rPr>
          <w:rFonts w:ascii="Times New Roman" w:hAnsi="Times New Roman" w:cs="Times New Roman"/>
          <w:color w:val="0D0D0D" w:themeColor="text1" w:themeTint="F2"/>
          <w:sz w:val="20"/>
          <w:szCs w:val="20"/>
        </w:rPr>
        <w:t xml:space="preserve">. настоящего Положения,  предоставляемых из земель муниципальной собственности и государственная собственность на которые не  разграничена,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со СНиП,  нормами отвода земель для конкретных видов деятельности, землеустроительной, градостроительной,  проектной документацией. </w:t>
      </w:r>
      <w:r>
        <w:rPr>
          <w:rFonts w:ascii="Times New Roman" w:hAnsi="Times New Roman" w:cs="Times New Roman"/>
          <w:sz w:val="20"/>
          <w:szCs w:val="20"/>
        </w:rPr>
        <w:t xml:space="preserve"> </w:t>
      </w:r>
      <w:r w:rsidRPr="00CF15C7">
        <w:rPr>
          <w:rFonts w:ascii="Times New Roman" w:hAnsi="Times New Roman" w:cs="Times New Roman"/>
          <w:sz w:val="20"/>
          <w:szCs w:val="20"/>
        </w:rPr>
        <w:t>6. Порядок предоставления земельных участков в собственность и аренду без проведения торгов, в постоянное (бессрочное) пользование, в безвозмездное пользование</w:t>
      </w:r>
      <w:r>
        <w:rPr>
          <w:rFonts w:ascii="Times New Roman" w:hAnsi="Times New Roman" w:cs="Times New Roman"/>
          <w:sz w:val="20"/>
          <w:szCs w:val="20"/>
        </w:rPr>
        <w:t xml:space="preserve"> </w:t>
      </w:r>
      <w:r w:rsidRPr="00CF15C7">
        <w:rPr>
          <w:rFonts w:ascii="Times New Roman" w:hAnsi="Times New Roman" w:cs="Times New Roman"/>
          <w:sz w:val="20"/>
          <w:szCs w:val="20"/>
        </w:rPr>
        <w:t>6.1. Предоставление земельного участка осуществляется в следующем порядке:</w:t>
      </w:r>
      <w:r>
        <w:rPr>
          <w:rFonts w:ascii="Times New Roman" w:hAnsi="Times New Roman" w:cs="Times New Roman"/>
          <w:sz w:val="20"/>
          <w:szCs w:val="20"/>
        </w:rPr>
        <w:t xml:space="preserve"> </w:t>
      </w:r>
      <w:r w:rsidRPr="00CF15C7">
        <w:rPr>
          <w:rFonts w:ascii="Times New Roman" w:hAnsi="Times New Roman" w:cs="Times New Roman"/>
          <w:sz w:val="20"/>
          <w:szCs w:val="20"/>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4 настоящего Положения);</w:t>
      </w:r>
      <w:r>
        <w:rPr>
          <w:rFonts w:ascii="Times New Roman" w:hAnsi="Times New Roman" w:cs="Times New Roman"/>
          <w:sz w:val="20"/>
          <w:szCs w:val="20"/>
        </w:rPr>
        <w:t xml:space="preserve"> </w:t>
      </w:r>
      <w:r w:rsidRPr="00CF15C7">
        <w:rPr>
          <w:rFonts w:ascii="Times New Roman" w:hAnsi="Times New Roman" w:cs="Times New Roman"/>
          <w:sz w:val="20"/>
          <w:szCs w:val="20"/>
        </w:rPr>
        <w:t>2) подача в комитет по управлению муниципальным имуществом ЗМО или в МБУ «Завитинский многофункциональный центр» г. Завитинск (далее – МФЦ)</w:t>
      </w:r>
      <w:r>
        <w:rPr>
          <w:rFonts w:ascii="Times New Roman" w:hAnsi="Times New Roman" w:cs="Times New Roman"/>
          <w:sz w:val="20"/>
          <w:szCs w:val="20"/>
        </w:rPr>
        <w:t xml:space="preserve"> </w:t>
      </w:r>
      <w:r w:rsidRPr="00CF15C7">
        <w:rPr>
          <w:rFonts w:ascii="Times New Roman" w:hAnsi="Times New Roman" w:cs="Times New Roman"/>
          <w:sz w:val="20"/>
          <w:szCs w:val="20"/>
        </w:rPr>
        <w:t>гражданином или юридическим лицом заявления о предварительном согласовании предоставления земельного участка;</w:t>
      </w:r>
    </w:p>
    <w:p w14:paraId="5473916C" w14:textId="3D73C108" w:rsidR="00CF15C7" w:rsidRPr="00CF15C7" w:rsidRDefault="00CF15C7" w:rsidP="00CF15C7">
      <w:pPr>
        <w:autoSpaceDE w:val="0"/>
        <w:autoSpaceDN w:val="0"/>
        <w:adjustRightInd w:val="0"/>
        <w:spacing w:after="0" w:line="240" w:lineRule="auto"/>
        <w:jc w:val="both"/>
        <w:rPr>
          <w:rFonts w:ascii="Times New Roman" w:hAnsi="Times New Roman" w:cs="Times New Roman"/>
          <w:sz w:val="20"/>
          <w:szCs w:val="20"/>
        </w:rPr>
      </w:pPr>
      <w:r w:rsidRPr="00CF15C7">
        <w:rPr>
          <w:rFonts w:ascii="Times New Roman" w:hAnsi="Times New Roman" w:cs="Times New Roman"/>
          <w:sz w:val="20"/>
          <w:szCs w:val="20"/>
        </w:rPr>
        <w:t>3) издание постановления главы о предварительном согласовании предоставления земельного участка или подготовка отказа в предварительном согласовании предоставления земельного участка по основаниям, установленным п. 8 ст. 39.15.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4) обеспечение заинтересованным гражданином или юридическим лицом:</w:t>
      </w:r>
      <w:r>
        <w:rPr>
          <w:rFonts w:ascii="Times New Roman" w:hAnsi="Times New Roman" w:cs="Times New Roman"/>
          <w:sz w:val="20"/>
          <w:szCs w:val="20"/>
        </w:rPr>
        <w:t xml:space="preserve"> </w:t>
      </w:r>
      <w:r w:rsidRPr="00CF15C7">
        <w:rPr>
          <w:rFonts w:ascii="Times New Roman" w:hAnsi="Times New Roman" w:cs="Times New Roman"/>
          <w:sz w:val="20"/>
          <w:szCs w:val="20"/>
        </w:rPr>
        <w:t>- выполнения кадастровых работ в соответствии с проектом межевания территории, со схемой расположения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 государственного кадастрового учета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5) подача в комитет по управлению муниципальным имуществом ЗМО или в МФЦ гражданином или юридическим лицом заявления о предоставлении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6) принятие решения Комитета о предоставлении земельного участка в собственность бесплатно, в аренду, в постоянное (бессрочное) пользование или подготовка отказа в предоставлении земельного участка по основаниям, установленным ст. 39.16.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7) заключение договора купли-продажи земельного участка, договора аренды земельного участка, договора безвозмездного пользования земельным участком. </w:t>
      </w:r>
      <w:r>
        <w:rPr>
          <w:rFonts w:ascii="Times New Roman" w:hAnsi="Times New Roman" w:cs="Times New Roman"/>
          <w:sz w:val="20"/>
          <w:szCs w:val="20"/>
        </w:rPr>
        <w:t xml:space="preserve"> </w:t>
      </w:r>
      <w:r w:rsidRPr="00CF15C7">
        <w:rPr>
          <w:rFonts w:ascii="Times New Roman" w:hAnsi="Times New Roman" w:cs="Times New Roman"/>
          <w:sz w:val="20"/>
          <w:szCs w:val="20"/>
        </w:rPr>
        <w:t>6.2. 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Комитет обеспечивает  в срок, не превышающий тридцати дней с  даты поступления заявления опубликование  извещения о предоставлении земельного участка для указанных целей.</w:t>
      </w:r>
      <w:r>
        <w:rPr>
          <w:rFonts w:ascii="Times New Roman" w:hAnsi="Times New Roman" w:cs="Times New Roman"/>
          <w:sz w:val="20"/>
          <w:szCs w:val="20"/>
        </w:rPr>
        <w:t xml:space="preserve"> </w:t>
      </w:r>
      <w:r w:rsidRPr="00CF15C7">
        <w:rPr>
          <w:rFonts w:ascii="Times New Roman" w:hAnsi="Times New Roman" w:cs="Times New Roman"/>
          <w:sz w:val="20"/>
          <w:szCs w:val="20"/>
        </w:rPr>
        <w:t>6.2.1. Опубликование извещения осуществляется в газете «Завитинский вестник» и размещается на официальном сайте муниципального образования.</w:t>
      </w:r>
      <w:r>
        <w:rPr>
          <w:rFonts w:ascii="Times New Roman" w:hAnsi="Times New Roman" w:cs="Times New Roman"/>
          <w:sz w:val="20"/>
          <w:szCs w:val="20"/>
        </w:rPr>
        <w:t xml:space="preserve"> </w:t>
      </w:r>
      <w:r w:rsidRPr="00CF15C7">
        <w:rPr>
          <w:rFonts w:ascii="Times New Roman" w:hAnsi="Times New Roman" w:cs="Times New Roman"/>
          <w:sz w:val="20"/>
          <w:szCs w:val="20"/>
        </w:rPr>
        <w:t>6.2.2.В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Комитет осуществляет подготовку  проекта договора купли-продажи аренды земельного участка  и направляет  на подписание заявителю или, если испрашиваемый участок  предстоит образовывать  или его границы  подлежат уточнению  постановлением главы Завитинского муниципального округа принимается решение о предварительном  согласовании земельного участка в соответствии со ст. 39.15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6.2.3. В случае поступления в Комитет заявлений иных граждан, крестьянских (фермерских) хозяйств о намерении участвовать в аукционе, земельный участок предоставляется на торгах.</w:t>
      </w:r>
      <w:r>
        <w:rPr>
          <w:rFonts w:ascii="Times New Roman" w:hAnsi="Times New Roman" w:cs="Times New Roman"/>
          <w:sz w:val="20"/>
          <w:szCs w:val="20"/>
        </w:rPr>
        <w:t xml:space="preserve"> </w:t>
      </w:r>
      <w:r w:rsidRPr="00CF15C7">
        <w:rPr>
          <w:rFonts w:ascii="Times New Roman" w:hAnsi="Times New Roman" w:cs="Times New Roman"/>
          <w:sz w:val="20"/>
          <w:szCs w:val="20"/>
        </w:rPr>
        <w:t>7. Подготовка и организация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7.1. Решение о проведении аукциона по продаже земельного участка, или аукциона на право заключения договора аренды земельного участка, принимается решением Комитета.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7.2. Начальной ценой предмета аукциона по продаже земельного участка является рыночная стоимость такого земельного участка, определенная в </w:t>
      </w:r>
      <w:r w:rsidRPr="00CF15C7">
        <w:rPr>
          <w:rFonts w:ascii="Times New Roman" w:hAnsi="Times New Roman" w:cs="Times New Roman"/>
          <w:sz w:val="20"/>
          <w:szCs w:val="20"/>
        </w:rPr>
        <w:lastRenderedPageBreak/>
        <w:t xml:space="preserve">соответствии с Федеральным </w:t>
      </w:r>
      <w:hyperlink r:id="rId65"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от 29.07.1998 № 135-ФЗ «Об оценочной деятельности в Российской Федерации» (далее - Федеральный закон от 29.04.1998 № 135-ФЗ), или кадастровая стоимость такого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7.3.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66" w:history="1">
        <w:r w:rsidRPr="00CF15C7">
          <w:rPr>
            <w:rFonts w:ascii="Times New Roman" w:hAnsi="Times New Roman" w:cs="Times New Roman"/>
            <w:sz w:val="20"/>
            <w:szCs w:val="20"/>
          </w:rPr>
          <w:t>законом</w:t>
        </w:r>
      </w:hyperlink>
      <w:r w:rsidRPr="00CF15C7">
        <w:rPr>
          <w:rFonts w:ascii="Times New Roman" w:hAnsi="Times New Roman" w:cs="Times New Roman"/>
          <w:sz w:val="20"/>
          <w:szCs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7.4. Организатором аукционов выступает Комитет.</w:t>
      </w:r>
      <w:r>
        <w:rPr>
          <w:rFonts w:ascii="Times New Roman" w:hAnsi="Times New Roman" w:cs="Times New Roman"/>
          <w:sz w:val="20"/>
          <w:szCs w:val="20"/>
        </w:rPr>
        <w:t xml:space="preserve"> </w:t>
      </w:r>
      <w:r w:rsidRPr="00CF15C7">
        <w:rPr>
          <w:rFonts w:ascii="Times New Roman" w:hAnsi="Times New Roman" w:cs="Times New Roman"/>
          <w:sz w:val="20"/>
          <w:szCs w:val="20"/>
        </w:rPr>
        <w:t>7.5.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7.6. Извещение о проведении аукциона, протокол рассмотрения заявок на участие в аукционе, протокол о результатах аукциона размещается на официальном сайте Российской Федерации </w:t>
      </w:r>
      <w:hyperlink r:id="rId67" w:history="1">
        <w:r w:rsidRPr="00964E37">
          <w:rPr>
            <w:rStyle w:val="a9"/>
            <w:rFonts w:ascii="Times New Roman" w:hAnsi="Times New Roman" w:cs="Times New Roman"/>
            <w:sz w:val="20"/>
            <w:szCs w:val="20"/>
          </w:rPr>
          <w:t>www.torgi.gov.ru</w:t>
        </w:r>
      </w:hyperlink>
      <w:r>
        <w:rPr>
          <w:rFonts w:ascii="Times New Roman" w:hAnsi="Times New Roman" w:cs="Times New Roman"/>
          <w:sz w:val="20"/>
          <w:szCs w:val="20"/>
        </w:rPr>
        <w:t xml:space="preserve"> </w:t>
      </w:r>
      <w:r w:rsidRPr="00CF15C7">
        <w:rPr>
          <w:rFonts w:ascii="Times New Roman" w:hAnsi="Times New Roman" w:cs="Times New Roman"/>
          <w:sz w:val="20"/>
          <w:szCs w:val="20"/>
        </w:rPr>
        <w:t>7.7. Извещение об отказе в проведении аукциона размещается на официальном сайте муниципального образования в течение трех дней со дня принятия решения Комитета об отказе в проведении аукциона   случае выявления, обстоятельств, предусмотренных п. 8 ст. 39.11. Земельного кодекса РФ.</w:t>
      </w:r>
      <w:bookmarkStart w:id="45" w:name="Par151"/>
      <w:bookmarkEnd w:id="45"/>
      <w:r>
        <w:rPr>
          <w:rFonts w:ascii="Times New Roman" w:hAnsi="Times New Roman" w:cs="Times New Roman"/>
          <w:sz w:val="20"/>
          <w:szCs w:val="20"/>
        </w:rPr>
        <w:t xml:space="preserve"> </w:t>
      </w:r>
      <w:r w:rsidRPr="00CF15C7">
        <w:rPr>
          <w:rFonts w:ascii="Times New Roman" w:hAnsi="Times New Roman" w:cs="Times New Roman"/>
          <w:sz w:val="20"/>
          <w:szCs w:val="20"/>
        </w:rPr>
        <w:t>8. Возникновение и прекращение прав на земельные участки</w:t>
      </w:r>
      <w:r>
        <w:rPr>
          <w:rFonts w:ascii="Times New Roman" w:hAnsi="Times New Roman" w:cs="Times New Roman"/>
          <w:sz w:val="20"/>
          <w:szCs w:val="20"/>
        </w:rPr>
        <w:t xml:space="preserve"> </w:t>
      </w:r>
      <w:r w:rsidRPr="00CF15C7">
        <w:rPr>
          <w:rFonts w:ascii="Times New Roman" w:hAnsi="Times New Roman" w:cs="Times New Roman"/>
          <w:sz w:val="20"/>
          <w:szCs w:val="20"/>
        </w:rPr>
        <w:t>8.1. Право собственности, право аренды, постоянного (бессрочного) пользования, пожизненного наследуемого владения, безвозмездного пользования, право ограниченного пользования чужим земельным участком (сервитут)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r>
        <w:rPr>
          <w:rFonts w:ascii="Times New Roman" w:hAnsi="Times New Roman" w:cs="Times New Roman"/>
          <w:sz w:val="20"/>
          <w:szCs w:val="20"/>
        </w:rPr>
        <w:t xml:space="preserve"> </w:t>
      </w:r>
      <w:r w:rsidRPr="00CF15C7">
        <w:rPr>
          <w:rFonts w:ascii="Times New Roman" w:hAnsi="Times New Roman" w:cs="Times New Roman"/>
          <w:sz w:val="20"/>
          <w:szCs w:val="20"/>
        </w:rPr>
        <w:t>8.1.1. Договоры аренды и безвозмездного пользования земельным участком, заключенные на срок менее чем один год, не подлежат государственной регистрации.</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8.2. </w:t>
      </w:r>
      <w:hyperlink r:id="rId68" w:history="1"/>
      <w:r w:rsidRPr="00CF15C7">
        <w:rPr>
          <w:rFonts w:ascii="Times New Roman" w:hAnsi="Times New Roman" w:cs="Times New Roman"/>
          <w:sz w:val="20"/>
          <w:szCs w:val="20"/>
        </w:rPr>
        <w:t xml:space="preserve">Прекращение прав на земельные участки осуществляется по основаниям и в порядке, предусмотренным Гражданским кодексом, Земельным </w:t>
      </w:r>
      <w:hyperlink r:id="rId69" w:history="1">
        <w:r w:rsidRPr="00CF15C7">
          <w:rPr>
            <w:rFonts w:ascii="Times New Roman" w:hAnsi="Times New Roman" w:cs="Times New Roman"/>
            <w:sz w:val="20"/>
            <w:szCs w:val="20"/>
          </w:rPr>
          <w:t>кодексом</w:t>
        </w:r>
      </w:hyperlink>
      <w:r w:rsidRPr="00CF15C7">
        <w:rPr>
          <w:rFonts w:ascii="Times New Roman" w:hAnsi="Times New Roman" w:cs="Times New Roman"/>
          <w:sz w:val="20"/>
          <w:szCs w:val="20"/>
        </w:rPr>
        <w:t xml:space="preserve"> РФ. </w:t>
      </w:r>
      <w:r>
        <w:rPr>
          <w:rFonts w:ascii="Times New Roman" w:hAnsi="Times New Roman" w:cs="Times New Roman"/>
          <w:sz w:val="20"/>
          <w:szCs w:val="20"/>
        </w:rPr>
        <w:t xml:space="preserve"> </w:t>
      </w:r>
      <w:r w:rsidRPr="00CF15C7">
        <w:rPr>
          <w:rFonts w:ascii="Times New Roman" w:hAnsi="Times New Roman" w:cs="Times New Roman"/>
          <w:sz w:val="20"/>
          <w:szCs w:val="20"/>
        </w:rPr>
        <w:t>8.3.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r>
        <w:rPr>
          <w:rFonts w:ascii="Times New Roman" w:hAnsi="Times New Roman" w:cs="Times New Roman"/>
          <w:sz w:val="20"/>
          <w:szCs w:val="20"/>
        </w:rPr>
        <w:t xml:space="preserve"> </w:t>
      </w:r>
      <w:r w:rsidRPr="00CF15C7">
        <w:rPr>
          <w:rFonts w:ascii="Times New Roman" w:hAnsi="Times New Roman" w:cs="Times New Roman"/>
          <w:sz w:val="20"/>
          <w:szCs w:val="20"/>
        </w:rPr>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Pr>
          <w:rFonts w:ascii="Times New Roman" w:hAnsi="Times New Roman" w:cs="Times New Roman"/>
          <w:sz w:val="20"/>
          <w:szCs w:val="20"/>
        </w:rPr>
        <w:t xml:space="preserve"> </w:t>
      </w:r>
      <w:r w:rsidRPr="00CF15C7">
        <w:rPr>
          <w:rFonts w:ascii="Times New Roman" w:hAnsi="Times New Roman" w:cs="Times New Roman"/>
          <w:sz w:val="20"/>
          <w:szCs w:val="20"/>
        </w:rP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9.2. Обмен земельными участками осуществляется на основании постановления главы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9.2.1. При заключении договора мены  земельных участков в соответствии с настоящим пунктом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w:t>
      </w:r>
      <w:r>
        <w:rPr>
          <w:rFonts w:ascii="Times New Roman" w:hAnsi="Times New Roman" w:cs="Times New Roman"/>
          <w:sz w:val="20"/>
          <w:szCs w:val="20"/>
        </w:rPr>
        <w:t xml:space="preserve"> </w:t>
      </w:r>
      <w:r w:rsidRPr="00CF15C7">
        <w:rPr>
          <w:rFonts w:ascii="Times New Roman" w:hAnsi="Times New Roman" w:cs="Times New Roman"/>
          <w:sz w:val="20"/>
          <w:szCs w:val="20"/>
        </w:rPr>
        <w:t>10. Установления сервитута в отношении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10.1. Сервитут  устанавливается в соответствии  с гражданским законодательством.</w:t>
      </w:r>
      <w:r>
        <w:rPr>
          <w:rFonts w:ascii="Times New Roman" w:hAnsi="Times New Roman" w:cs="Times New Roman"/>
          <w:sz w:val="20"/>
          <w:szCs w:val="20"/>
        </w:rPr>
        <w:t xml:space="preserve"> </w:t>
      </w:r>
      <w:r w:rsidRPr="00CF15C7">
        <w:rPr>
          <w:rFonts w:ascii="Times New Roman" w:hAnsi="Times New Roman" w:cs="Times New Roman"/>
          <w:sz w:val="20"/>
          <w:szCs w:val="20"/>
        </w:rPr>
        <w:t>10.2. Публичный сервитут без изъятия земельных участков для обеспечения интересов государства, местного самоуправления и местного населения устанавливается с учетом результатов общественных слушаний постановлением главы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10.3. Цели публичных сервитутов определены п. 3 ст. 23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10.4. Соглашение об установлении сервитута в отношении земельного участка, находящегося в государственной или муниципальной собственности, заключается по основаниям, указанным в ст. 39.23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10.5. Заключение соглашения об установлении сервитута в отношении земельного участка, находящегося в муниципальной собственности осуществляется Комитетом в порядке, установленном ст. 39.26.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10.6.  Порядок платы по соглашению об установлении сервитута в отношении земельных участков, государственная собственность на которые не разграничена, устанавливается  Законом Амурской области.</w:t>
      </w:r>
      <w:r>
        <w:rPr>
          <w:rFonts w:ascii="Times New Roman" w:hAnsi="Times New Roman" w:cs="Times New Roman"/>
          <w:sz w:val="20"/>
          <w:szCs w:val="20"/>
        </w:rPr>
        <w:t xml:space="preserve"> </w:t>
      </w:r>
      <w:r w:rsidRPr="00CF15C7">
        <w:rPr>
          <w:rFonts w:ascii="Times New Roman" w:hAnsi="Times New Roman" w:cs="Times New Roman"/>
          <w:sz w:val="20"/>
          <w:szCs w:val="20"/>
        </w:rPr>
        <w:t>10.7. Порядок платы по соглашению об установлении сервитута в отношении земельных участков находящихся в муниципальной собственности, устанавливается решением Совета народных депутатов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10.8. При заключении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кадастрового учета  части этого участка,  без государственной регистрации ограничения (обременения), возникающего с установлением данного сервитута. </w:t>
      </w:r>
      <w:r>
        <w:rPr>
          <w:rFonts w:ascii="Times New Roman" w:hAnsi="Times New Roman" w:cs="Times New Roman"/>
          <w:sz w:val="20"/>
          <w:szCs w:val="20"/>
        </w:rPr>
        <w:t xml:space="preserve"> </w:t>
      </w:r>
      <w:r w:rsidRPr="00CF15C7">
        <w:rPr>
          <w:rFonts w:ascii="Times New Roman" w:hAnsi="Times New Roman" w:cs="Times New Roman"/>
          <w:sz w:val="20"/>
          <w:szCs w:val="20"/>
        </w:rPr>
        <w:t>11. Перераспределение земель или земельных участков</w:t>
      </w:r>
      <w:r>
        <w:rPr>
          <w:rFonts w:ascii="Times New Roman" w:hAnsi="Times New Roman" w:cs="Times New Roman"/>
          <w:sz w:val="20"/>
          <w:szCs w:val="20"/>
        </w:rPr>
        <w:t xml:space="preserve"> </w:t>
      </w:r>
      <w:r w:rsidRPr="00CF15C7">
        <w:rPr>
          <w:rFonts w:ascii="Times New Roman" w:hAnsi="Times New Roman" w:cs="Times New Roman"/>
          <w:sz w:val="20"/>
          <w:szCs w:val="20"/>
        </w:rPr>
        <w:t>11.1. Перераспределение земель и (или) земельных участков, находящихся в муниципальной собственности, между собой допускается в случаях, установленных п. 1 статьи 39.27.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11.1.1. Осуществляется на основании соглашения между уполномоченными органами в отношении земель и (или) земельных участков, находящихся в государственной или муниципальной собственности.</w:t>
      </w:r>
      <w:r>
        <w:rPr>
          <w:rFonts w:ascii="Times New Roman" w:hAnsi="Times New Roman" w:cs="Times New Roman"/>
          <w:sz w:val="20"/>
          <w:szCs w:val="20"/>
        </w:rPr>
        <w:t xml:space="preserve"> </w:t>
      </w:r>
      <w:r w:rsidRPr="00CF15C7">
        <w:rPr>
          <w:rFonts w:ascii="Times New Roman" w:hAnsi="Times New Roman" w:cs="Times New Roman"/>
          <w:sz w:val="20"/>
          <w:szCs w:val="20"/>
        </w:rPr>
        <w:t>11.1.2. Осуществляется на основания постановления главы Завитинского муниципального округа в отношении земель,</w:t>
      </w:r>
      <w:r>
        <w:rPr>
          <w:rFonts w:ascii="Times New Roman" w:hAnsi="Times New Roman" w:cs="Times New Roman"/>
          <w:sz w:val="20"/>
          <w:szCs w:val="20"/>
        </w:rPr>
        <w:t xml:space="preserve"> </w:t>
      </w:r>
      <w:r w:rsidRPr="00CF15C7">
        <w:rPr>
          <w:rFonts w:ascii="Times New Roman" w:hAnsi="Times New Roman" w:cs="Times New Roman"/>
          <w:sz w:val="20"/>
          <w:szCs w:val="20"/>
        </w:rPr>
        <w:t>находящихся в муниципальной собственности.</w:t>
      </w:r>
      <w:r>
        <w:rPr>
          <w:rFonts w:ascii="Times New Roman" w:hAnsi="Times New Roman" w:cs="Times New Roman"/>
          <w:sz w:val="20"/>
          <w:szCs w:val="20"/>
        </w:rPr>
        <w:t xml:space="preserve"> </w:t>
      </w:r>
      <w:r w:rsidRPr="00CF15C7">
        <w:rPr>
          <w:rFonts w:ascii="Times New Roman" w:hAnsi="Times New Roman" w:cs="Times New Roman"/>
          <w:sz w:val="20"/>
          <w:szCs w:val="20"/>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11.2.1. Осуществляется на основании соглашения между Комитетом и собственниками земельных участков. </w:t>
      </w:r>
      <w:r>
        <w:rPr>
          <w:rFonts w:ascii="Times New Roman" w:hAnsi="Times New Roman" w:cs="Times New Roman"/>
          <w:sz w:val="20"/>
          <w:szCs w:val="20"/>
        </w:rPr>
        <w:t xml:space="preserve"> </w:t>
      </w:r>
      <w:r w:rsidRPr="00CF15C7">
        <w:rPr>
          <w:rFonts w:ascii="Times New Roman" w:hAnsi="Times New Roman" w:cs="Times New Roman"/>
          <w:sz w:val="20"/>
          <w:szCs w:val="20"/>
        </w:rPr>
        <w:t>11.2.2. Заключение соглашения о перераспределении земель и (или) земельных участков, осуществляется в следующем порядке:</w:t>
      </w:r>
      <w:r>
        <w:rPr>
          <w:rFonts w:ascii="Times New Roman" w:hAnsi="Times New Roman" w:cs="Times New Roman"/>
          <w:sz w:val="20"/>
          <w:szCs w:val="20"/>
        </w:rPr>
        <w:t xml:space="preserve"> </w:t>
      </w:r>
      <w:r w:rsidRPr="00CF15C7">
        <w:rPr>
          <w:rFonts w:ascii="Times New Roman" w:hAnsi="Times New Roman" w:cs="Times New Roman"/>
          <w:sz w:val="20"/>
          <w:szCs w:val="20"/>
        </w:rPr>
        <w:t>1) подача в Комитет гражданином или юридическим лицом – собственником такого земельного участка заявления о перераспределении земель и (или) земельных участков;</w:t>
      </w:r>
      <w:r>
        <w:rPr>
          <w:rFonts w:ascii="Times New Roman" w:hAnsi="Times New Roman" w:cs="Times New Roman"/>
          <w:sz w:val="20"/>
          <w:szCs w:val="20"/>
        </w:rPr>
        <w:t xml:space="preserve"> </w:t>
      </w:r>
      <w:r w:rsidRPr="00CF15C7">
        <w:rPr>
          <w:rFonts w:ascii="Times New Roman" w:hAnsi="Times New Roman" w:cs="Times New Roman"/>
          <w:sz w:val="20"/>
          <w:szCs w:val="20"/>
        </w:rPr>
        <w:t>2) рассмотрение схемы расположения земельного участка на кадастровом плане территории и ее утверждение постановлением главы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3) осуществление заявителем государственного кадастрового учета земельного участка;</w:t>
      </w:r>
      <w:r>
        <w:rPr>
          <w:rFonts w:ascii="Times New Roman" w:hAnsi="Times New Roman" w:cs="Times New Roman"/>
          <w:sz w:val="20"/>
          <w:szCs w:val="20"/>
        </w:rPr>
        <w:t xml:space="preserve"> </w:t>
      </w:r>
      <w:r w:rsidRPr="00CF15C7">
        <w:rPr>
          <w:rFonts w:ascii="Times New Roman" w:hAnsi="Times New Roman" w:cs="Times New Roman"/>
          <w:sz w:val="20"/>
          <w:szCs w:val="20"/>
        </w:rPr>
        <w:t>4) заключение соглашения о перераспределении земельных участков.</w:t>
      </w:r>
      <w:r>
        <w:rPr>
          <w:rFonts w:ascii="Times New Roman" w:hAnsi="Times New Roman" w:cs="Times New Roman"/>
          <w:sz w:val="20"/>
          <w:szCs w:val="20"/>
        </w:rPr>
        <w:t xml:space="preserve"> </w:t>
      </w:r>
      <w:r w:rsidRPr="00CF15C7">
        <w:rPr>
          <w:rFonts w:ascii="Times New Roman" w:hAnsi="Times New Roman" w:cs="Times New Roman"/>
          <w:sz w:val="20"/>
          <w:szCs w:val="20"/>
        </w:rPr>
        <w:t>12. Использования земель или земельных участков без предоставления земельных участков и установления сервитута</w:t>
      </w:r>
      <w:r>
        <w:rPr>
          <w:rFonts w:ascii="Times New Roman" w:hAnsi="Times New Roman" w:cs="Times New Roman"/>
          <w:sz w:val="20"/>
          <w:szCs w:val="20"/>
        </w:rPr>
        <w:t xml:space="preserve"> </w:t>
      </w:r>
      <w:r w:rsidRPr="00CF15C7">
        <w:rPr>
          <w:rFonts w:ascii="Times New Roman" w:hAnsi="Times New Roman" w:cs="Times New Roman"/>
          <w:sz w:val="20"/>
          <w:szCs w:val="20"/>
        </w:rP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 РФ на основании постановления главы Завитинского муниципального округа в целях, указанных в п.п. 1-5, 7 п. 1 ст. 39.33.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12.2. Размещение нестационарных торговых объектов на земельных участках, находящихся в государственной или муниципальной собственности Завитинского муниципального округа, осуществляется на основании, утвержденной постановлением главы Завитинского муниципального округа, схемы размещения нестационарных торговых объектов.</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13. </w:t>
      </w:r>
      <w:bookmarkStart w:id="46" w:name="Par292"/>
      <w:bookmarkStart w:id="47" w:name="Par303"/>
      <w:bookmarkEnd w:id="46"/>
      <w:bookmarkEnd w:id="47"/>
      <w:r w:rsidRPr="00CF15C7">
        <w:rPr>
          <w:rFonts w:ascii="Times New Roman" w:hAnsi="Times New Roman" w:cs="Times New Roman"/>
          <w:sz w:val="20"/>
          <w:szCs w:val="20"/>
        </w:rPr>
        <w:t>Резервирование и изъятие земель для муниципальных нужд</w:t>
      </w:r>
      <w:bookmarkStart w:id="48" w:name="Par308"/>
      <w:bookmarkEnd w:id="48"/>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13.1. Резервирование земель для муниципальных нужд осуществляется в случаях, предусмотренных </w:t>
      </w:r>
      <w:hyperlink r:id="rId70" w:history="1">
        <w:r w:rsidRPr="00CF15C7">
          <w:rPr>
            <w:rFonts w:ascii="Times New Roman" w:hAnsi="Times New Roman" w:cs="Times New Roman"/>
            <w:sz w:val="20"/>
            <w:szCs w:val="20"/>
          </w:rPr>
          <w:t>ст. 49</w:t>
        </w:r>
      </w:hyperlink>
      <w:r w:rsidRPr="00CF15C7">
        <w:rPr>
          <w:rFonts w:ascii="Times New Roman" w:hAnsi="Times New Roman" w:cs="Times New Roman"/>
          <w:sz w:val="20"/>
          <w:szCs w:val="20"/>
        </w:rPr>
        <w:t xml:space="preserve"> Земельного кодекса РФ.</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13.2. Сроки резервирования земель установлены п. 3 ст. 70.1. Земельного кодекса РФ. </w:t>
      </w:r>
      <w:r>
        <w:rPr>
          <w:rFonts w:ascii="Times New Roman" w:hAnsi="Times New Roman" w:cs="Times New Roman"/>
          <w:sz w:val="20"/>
          <w:szCs w:val="20"/>
        </w:rPr>
        <w:t xml:space="preserve"> </w:t>
      </w:r>
      <w:r w:rsidRPr="00CF15C7">
        <w:rPr>
          <w:rFonts w:ascii="Times New Roman" w:hAnsi="Times New Roman" w:cs="Times New Roman"/>
          <w:sz w:val="20"/>
          <w:szCs w:val="20"/>
        </w:rPr>
        <w:t>13.3. Резервирование земель для муниципальных нужд осуществляется на основании постановления главы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13.4. Постановление о резервировании земель для </w:t>
      </w:r>
      <w:r w:rsidRPr="00CF15C7">
        <w:rPr>
          <w:rFonts w:ascii="Times New Roman" w:hAnsi="Times New Roman" w:cs="Times New Roman"/>
          <w:sz w:val="20"/>
          <w:szCs w:val="20"/>
        </w:rPr>
        <w:lastRenderedPageBreak/>
        <w:t>муниципальных нужд подлежит опубликованию в газете «Завитинский вестник».</w:t>
      </w:r>
      <w:r>
        <w:rPr>
          <w:rFonts w:ascii="Times New Roman" w:hAnsi="Times New Roman" w:cs="Times New Roman"/>
          <w:sz w:val="20"/>
          <w:szCs w:val="20"/>
        </w:rPr>
        <w:t xml:space="preserve"> </w:t>
      </w:r>
      <w:r w:rsidRPr="00CF15C7">
        <w:rPr>
          <w:rFonts w:ascii="Times New Roman" w:hAnsi="Times New Roman" w:cs="Times New Roman"/>
          <w:sz w:val="20"/>
          <w:szCs w:val="20"/>
        </w:rPr>
        <w:t>13.5. Порядок резервирования земель для муниципальных нужд установлен постановлением Правительства РФ от 22.07.2008 № 561 «О некоторых вопросах, связанных</w:t>
      </w:r>
      <w:r>
        <w:rPr>
          <w:rFonts w:ascii="Times New Roman" w:hAnsi="Times New Roman" w:cs="Times New Roman"/>
          <w:sz w:val="20"/>
          <w:szCs w:val="20"/>
        </w:rPr>
        <w:t xml:space="preserve"> </w:t>
      </w:r>
      <w:r w:rsidRPr="00CF15C7">
        <w:rPr>
          <w:rFonts w:ascii="Times New Roman" w:hAnsi="Times New Roman" w:cs="Times New Roman"/>
          <w:sz w:val="20"/>
          <w:szCs w:val="20"/>
        </w:rPr>
        <w:t>с резервированием земель для государственных и муниципальных нужд».</w:t>
      </w:r>
      <w:r>
        <w:rPr>
          <w:rFonts w:ascii="Times New Roman" w:hAnsi="Times New Roman" w:cs="Times New Roman"/>
          <w:sz w:val="20"/>
          <w:szCs w:val="20"/>
        </w:rPr>
        <w:t xml:space="preserve"> </w:t>
      </w:r>
      <w:r w:rsidRPr="00CF15C7">
        <w:rPr>
          <w:rFonts w:ascii="Times New Roman" w:hAnsi="Times New Roman" w:cs="Times New Roman"/>
          <w:sz w:val="20"/>
          <w:szCs w:val="20"/>
        </w:rPr>
        <w:t>14. Контроль за использованием земельных участков на территории Завитинского муниципального округа</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14.1. Контроль за использованием земельных участков на территории Завитинского муниципального округа (далее – Контроль) осуществляет Комитет и обеспечивает соблюдение гражданами и юридическими лицами требований, установленных муниципальными правовыми актами и земельным законодательством, в части использования земель на территории ЗМО. </w:t>
      </w:r>
      <w:r>
        <w:rPr>
          <w:rFonts w:ascii="Times New Roman" w:hAnsi="Times New Roman" w:cs="Times New Roman"/>
          <w:sz w:val="20"/>
          <w:szCs w:val="20"/>
        </w:rPr>
        <w:t xml:space="preserve"> </w:t>
      </w:r>
      <w:r w:rsidRPr="00CF15C7">
        <w:rPr>
          <w:rFonts w:ascii="Times New Roman" w:hAnsi="Times New Roman" w:cs="Times New Roman"/>
          <w:sz w:val="20"/>
          <w:szCs w:val="20"/>
        </w:rPr>
        <w:t xml:space="preserve">14.2. Порядок осуществления муниципального земельного контроля за использованием земель на территории Завитинского муниципального округа устанавливается </w:t>
      </w:r>
      <w:r w:rsidRPr="00CF15C7">
        <w:rPr>
          <w:rFonts w:ascii="Times New Roman" w:hAnsi="Times New Roman" w:cs="Times New Roman"/>
          <w:sz w:val="20"/>
          <w:szCs w:val="20"/>
          <w:bdr w:val="none" w:sz="0" w:space="0" w:color="auto" w:frame="1"/>
        </w:rPr>
        <w:t>Советом народных депутатов Завитинского муниципального округа.</w:t>
      </w:r>
    </w:p>
    <w:p w14:paraId="05ADF688" w14:textId="77777777" w:rsidR="00CF15C7" w:rsidRDefault="00CF15C7" w:rsidP="007747A6">
      <w:pPr>
        <w:spacing w:after="0" w:line="240" w:lineRule="auto"/>
        <w:jc w:val="both"/>
        <w:rPr>
          <w:rFonts w:ascii="Times New Roman" w:hAnsi="Times New Roman" w:cs="Times New Roman"/>
          <w:sz w:val="20"/>
          <w:szCs w:val="20"/>
        </w:rPr>
      </w:pPr>
    </w:p>
    <w:p w14:paraId="3C142079" w14:textId="576D6033" w:rsidR="00A6556E" w:rsidRDefault="007747A6" w:rsidP="00A6556E">
      <w:pPr>
        <w:spacing w:after="0" w:line="240" w:lineRule="auto"/>
        <w:jc w:val="both"/>
        <w:rPr>
          <w:rFonts w:ascii="Times New Roman" w:hAnsi="Times New Roman" w:cs="Times New Roman"/>
          <w:sz w:val="20"/>
          <w:szCs w:val="20"/>
        </w:rPr>
      </w:pPr>
      <w:r w:rsidRPr="00A6556E">
        <w:rPr>
          <w:rFonts w:ascii="Times New Roman" w:hAnsi="Times New Roman" w:cs="Times New Roman"/>
          <w:b/>
          <w:sz w:val="20"/>
          <w:szCs w:val="20"/>
        </w:rPr>
        <w:t>Решение Совета народных депутатов Завитинского муниципального округа от</w:t>
      </w:r>
      <w:r w:rsidR="00422041" w:rsidRPr="00A6556E">
        <w:rPr>
          <w:rFonts w:ascii="Times New Roman" w:hAnsi="Times New Roman" w:cs="Times New Roman"/>
          <w:b/>
          <w:sz w:val="20"/>
          <w:szCs w:val="20"/>
        </w:rPr>
        <w:t xml:space="preserve"> </w:t>
      </w:r>
      <w:r w:rsidR="00422041" w:rsidRPr="00A6556E">
        <w:rPr>
          <w:rFonts w:ascii="Times New Roman" w:hAnsi="Times New Roman" w:cs="Times New Roman"/>
          <w:b/>
          <w:bCs/>
          <w:sz w:val="20"/>
          <w:szCs w:val="20"/>
        </w:rPr>
        <w:t xml:space="preserve">28.04.2022 </w:t>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r>
      <w:r w:rsidR="00A6556E">
        <w:rPr>
          <w:rFonts w:ascii="Times New Roman" w:hAnsi="Times New Roman" w:cs="Times New Roman"/>
          <w:b/>
          <w:bCs/>
          <w:sz w:val="20"/>
          <w:szCs w:val="20"/>
        </w:rPr>
        <w:tab/>
        <w:t xml:space="preserve"> </w:t>
      </w:r>
      <w:r w:rsidR="00422041" w:rsidRPr="00A6556E">
        <w:rPr>
          <w:rFonts w:ascii="Times New Roman" w:hAnsi="Times New Roman" w:cs="Times New Roman"/>
          <w:b/>
          <w:bCs/>
          <w:sz w:val="20"/>
          <w:szCs w:val="20"/>
        </w:rPr>
        <w:t>№ 114/10</w:t>
      </w:r>
      <w:r w:rsidR="00422041" w:rsidRPr="00A6556E">
        <w:rPr>
          <w:rFonts w:ascii="Times New Roman" w:hAnsi="Times New Roman" w:cs="Times New Roman"/>
          <w:sz w:val="20"/>
          <w:szCs w:val="20"/>
        </w:rPr>
        <w:t xml:space="preserve"> </w:t>
      </w:r>
    </w:p>
    <w:p w14:paraId="1ECE4925" w14:textId="20E025B6" w:rsidR="00422041" w:rsidRPr="00A6556E" w:rsidRDefault="00A6556E" w:rsidP="00A6556E">
      <w:pPr>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 xml:space="preserve"> </w:t>
      </w:r>
      <w:r w:rsidR="00422041" w:rsidRPr="00A6556E">
        <w:rPr>
          <w:rFonts w:ascii="Times New Roman" w:eastAsia="Times New Roman" w:hAnsi="Times New Roman" w:cs="Times New Roman"/>
          <w:sz w:val="20"/>
          <w:szCs w:val="20"/>
          <w:lang w:eastAsia="ru-RU"/>
        </w:rPr>
        <w:t>Об утверждении Порядка принятия решений об установлении тарифов на услуги муниципальных учреждений (организаций) Завитинского муниципального округа</w:t>
      </w:r>
      <w:r w:rsidR="00532B52">
        <w:rPr>
          <w:rFonts w:ascii="Times New Roman" w:eastAsia="Times New Roman" w:hAnsi="Times New Roman" w:cs="Times New Roman"/>
          <w:sz w:val="20"/>
          <w:szCs w:val="20"/>
          <w:lang w:eastAsia="ru-RU"/>
        </w:rPr>
        <w:t xml:space="preserve"> </w:t>
      </w:r>
      <w:r w:rsidR="00422041" w:rsidRPr="00A6556E">
        <w:rPr>
          <w:rFonts w:ascii="Times New Roman" w:hAnsi="Times New Roman" w:cs="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cs="Times New Roman"/>
          <w:sz w:val="20"/>
          <w:szCs w:val="20"/>
        </w:rPr>
        <w:t xml:space="preserve"> </w:t>
      </w:r>
      <w:r w:rsidR="00422041" w:rsidRPr="00A6556E">
        <w:rPr>
          <w:rFonts w:ascii="Times New Roman" w:eastAsia="Times New Roman" w:hAnsi="Times New Roman" w:cs="Times New Roman"/>
          <w:sz w:val="20"/>
          <w:szCs w:val="20"/>
          <w:lang w:eastAsia="ru-RU"/>
        </w:rPr>
        <w:t>1. Утвердить Порядок принятия решений об установлении тарифов на услуги муниципальных учреждений (организаций) Завитинского муниципального округа (прилагается).2. Решение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 признать утратившим силу.3. Настоящее решение вступает в силу со дня его официального опубликования.</w:t>
      </w:r>
    </w:p>
    <w:p w14:paraId="12B3D406" w14:textId="3B06F4B0" w:rsidR="00422041" w:rsidRPr="00A6556E" w:rsidRDefault="00422041" w:rsidP="00A6556E">
      <w:pPr>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Глава Завитинского</w:t>
      </w:r>
      <w:r w:rsidR="00A6556E">
        <w:rPr>
          <w:rFonts w:ascii="Times New Roman" w:hAnsi="Times New Roman" w:cs="Times New Roman"/>
          <w:sz w:val="20"/>
          <w:szCs w:val="20"/>
        </w:rPr>
        <w:t xml:space="preserve"> </w:t>
      </w:r>
      <w:r w:rsidRPr="00A6556E">
        <w:rPr>
          <w:rFonts w:ascii="Times New Roman" w:hAnsi="Times New Roman" w:cs="Times New Roman"/>
          <w:sz w:val="20"/>
          <w:szCs w:val="20"/>
        </w:rPr>
        <w:t xml:space="preserve">муниципального округа                                                           </w:t>
      </w:r>
      <w:r w:rsidR="00A6556E">
        <w:rPr>
          <w:rFonts w:ascii="Times New Roman" w:hAnsi="Times New Roman" w:cs="Times New Roman"/>
          <w:sz w:val="20"/>
          <w:szCs w:val="20"/>
        </w:rPr>
        <w:t xml:space="preserve">                    </w:t>
      </w:r>
      <w:r w:rsidRPr="00A6556E">
        <w:rPr>
          <w:rFonts w:ascii="Times New Roman" w:hAnsi="Times New Roman" w:cs="Times New Roman"/>
          <w:sz w:val="20"/>
          <w:szCs w:val="20"/>
        </w:rPr>
        <w:t xml:space="preserve">                                        С.С.Линевич</w:t>
      </w:r>
    </w:p>
    <w:p w14:paraId="70BDC089" w14:textId="3CDFF2A0" w:rsidR="00706885" w:rsidRPr="00A6556E" w:rsidRDefault="00422041" w:rsidP="00A6556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6556E">
        <w:rPr>
          <w:rFonts w:ascii="Times New Roman" w:eastAsia="Times New Roman" w:hAnsi="Times New Roman" w:cs="Times New Roman"/>
          <w:sz w:val="20"/>
          <w:szCs w:val="20"/>
          <w:lang w:eastAsia="ru-RU"/>
        </w:rPr>
        <w:t xml:space="preserve">Приложение к решению </w:t>
      </w:r>
      <w:r w:rsidRPr="00A6556E">
        <w:rPr>
          <w:rFonts w:ascii="Times New Roman" w:hAnsi="Times New Roman" w:cs="Times New Roman"/>
          <w:sz w:val="20"/>
          <w:szCs w:val="20"/>
        </w:rPr>
        <w:t>Совета народных депутатов Завитинского муниципального округа</w:t>
      </w:r>
      <w:r w:rsidRPr="00A6556E">
        <w:rPr>
          <w:rFonts w:ascii="Times New Roman" w:eastAsia="Times New Roman" w:hAnsi="Times New Roman" w:cs="Times New Roman"/>
          <w:sz w:val="20"/>
          <w:szCs w:val="20"/>
          <w:lang w:eastAsia="ru-RU"/>
        </w:rPr>
        <w:t xml:space="preserve"> от 28.04.2022 № 114/10</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Порядок</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принятия решений об установлении тарифов на услуги</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муниципальных учреждений (организаций) Завитинского муниципального округа</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xml:space="preserve">Порядок принятия решений об установлении тарифов на услуги муниципальных учреждений (организаций) разработан согласно </w:t>
      </w:r>
      <w:hyperlink r:id="rId71" w:history="1">
        <w:r w:rsidR="00706885" w:rsidRPr="00A6556E">
          <w:rPr>
            <w:rFonts w:ascii="Times New Roman" w:eastAsia="Times New Roman" w:hAnsi="Times New Roman" w:cs="Times New Roman"/>
            <w:sz w:val="20"/>
            <w:szCs w:val="20"/>
            <w:lang w:eastAsia="ru-RU"/>
          </w:rPr>
          <w:t>Федеральному закону</w:t>
        </w:r>
      </w:hyperlink>
      <w:r w:rsidR="00706885" w:rsidRPr="00A6556E">
        <w:rPr>
          <w:rFonts w:ascii="Times New Roman" w:eastAsia="Times New Roman" w:hAnsi="Times New Roman" w:cs="Times New Roman"/>
          <w:sz w:val="20"/>
          <w:szCs w:val="20"/>
          <w:lang w:eastAsia="ru-RU"/>
        </w:rPr>
        <w:t xml:space="preserve"> от 06.10.2003 №  131-ФЗ «Об общих принципах организации</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xml:space="preserve">местного самоуправления в Российской Федерации», </w:t>
      </w:r>
      <w:hyperlink r:id="rId72" w:history="1">
        <w:r w:rsidR="00706885" w:rsidRPr="00A6556E">
          <w:rPr>
            <w:rFonts w:ascii="Times New Roman" w:eastAsia="Times New Roman" w:hAnsi="Times New Roman" w:cs="Times New Roman"/>
            <w:sz w:val="20"/>
            <w:szCs w:val="20"/>
            <w:lang w:eastAsia="ru-RU"/>
          </w:rPr>
          <w:t>Устав</w:t>
        </w:r>
      </w:hyperlink>
      <w:r w:rsidR="00706885" w:rsidRPr="00A6556E">
        <w:rPr>
          <w:rFonts w:ascii="Times New Roman" w:eastAsia="Times New Roman" w:hAnsi="Times New Roman" w:cs="Times New Roman"/>
          <w:sz w:val="20"/>
          <w:szCs w:val="20"/>
          <w:lang w:eastAsia="ru-RU"/>
        </w:rPr>
        <w:t>у Завитинского муниципального округа и определяет:</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основы ценовой политики и регулирования тарифов на услуги муниципальных учреждений (организаций) в соответствии с компетенцией органов местного самоуправления;</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методы установления тарифов;</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порядок организации работ по регулированию тарифов;</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порядок применения утвержденных тарифов;</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основания для установления тарифов.</w:t>
      </w:r>
      <w:bookmarkStart w:id="49" w:name="sub_10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color w:val="26282F"/>
          <w:sz w:val="20"/>
          <w:szCs w:val="20"/>
          <w:lang w:eastAsia="ru-RU"/>
        </w:rPr>
        <w:t>1. Общие положения</w:t>
      </w:r>
      <w:bookmarkStart w:id="50" w:name="sub_11"/>
      <w:bookmarkEnd w:id="49"/>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1.1. Основными принципами установления тарифов в течение регулируемого периода являются:</w:t>
      </w:r>
      <w:bookmarkEnd w:id="5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создание экономических условий для стабильной работы муниципальных учреждений (организаций);</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обеспечение доступности регулируемых тарифов на услуги для потребителей;</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компенсация экономически обоснованных расходов муниципальных учреждений (организаций) по оказанию услуг и получение прибыли для реализации производственных и инвестиционных программ;</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достижение баланса интересов потребителей услуг и учреждений (организаций), их предоставляющих;</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открытость информации о тарифах и о порядке их формирования;</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выявление неэффективных и необоснованных затрат, включаемых в расчеты тарифов.</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1.2. Муниципальные автономные учреждения (организации) самостоятельно формируют и устанавливают на оказываемые потребителям услуги тарифы, производят их экономическое обоснование. Исключением являются случаи:</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когда тарифы являются предметом регулирования органами местного самоуправления в соответствии с действующим законодательством;</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когда услуги оказываются в соответствии с заданием учредителя.</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Решение об установлении (изменении) тарифов на услуги, оказываемые автономным учреждением (организацией), оформляется приказом руководителя автономного учреждения (организации) за исключением случаев, указанных в абзаце втором и третьем настоящего пункта. Данный приказ доводится до сведения структурного подразделения, выполняющего функции и полномочия учредителя от имени администрации Завитинского муниципального округа.</w:t>
      </w:r>
      <w:bookmarkStart w:id="51" w:name="sub_20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color w:val="26282F"/>
          <w:sz w:val="20"/>
          <w:szCs w:val="20"/>
          <w:lang w:eastAsia="ru-RU"/>
        </w:rPr>
        <w:t>2. Регулирующий орган по установлению тарифов</w:t>
      </w:r>
      <w:bookmarkEnd w:id="5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Функции регулирующего органа по установлению тарифов на услуги муниципальных учреждений(организаций) осуществляет администрация Завитинского муниципального округа.</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color w:val="26282F"/>
          <w:sz w:val="20"/>
          <w:szCs w:val="20"/>
          <w:lang w:eastAsia="ru-RU"/>
        </w:rPr>
        <w:t>3. Порядок установления тарифов</w:t>
      </w:r>
      <w:bookmarkStart w:id="52" w:name="sub_3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3.1. Установление тарифов на услуги муниципальных учреждений (организаций) осуществляется путем установления</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фиксированных или предельных тарифов.</w:t>
      </w:r>
      <w:bookmarkStart w:id="53" w:name="sub_400"/>
      <w:bookmarkEnd w:id="52"/>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color w:val="26282F"/>
          <w:sz w:val="20"/>
          <w:szCs w:val="20"/>
          <w:lang w:eastAsia="ru-RU"/>
        </w:rPr>
        <w:t>4. Методы установления тарифов</w:t>
      </w:r>
      <w:bookmarkEnd w:id="53"/>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4.1. При рассмотрении и установлении тарифов применяются следующие методы:</w:t>
      </w:r>
      <w:bookmarkStart w:id="54" w:name="sub_411"/>
      <w:r w:rsidR="00532B52">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а) основным методом установления тарифов является метод экономически обоснованных расходов, включаемых в тарифы;</w:t>
      </w:r>
      <w:bookmarkStart w:id="55" w:name="sub_412"/>
      <w:bookmarkEnd w:id="54"/>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б) дополнительным методом установления тарифов является метод индексации, в соответствии с которым тарифы, установленные с использованием метода экономически обоснованных расходов, меняются с учетом индексов-дефляторов, устанавливаемых Министерством экономического развития Российской Федерации;</w:t>
      </w:r>
      <w:bookmarkStart w:id="56" w:name="sub_413"/>
      <w:bookmarkEnd w:id="55"/>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Метод индексации не может применяться в течение более чем двух расчетных периодов регулирования подряд.</w:t>
      </w:r>
      <w:bookmarkStart w:id="57" w:name="sub_42"/>
      <w:bookmarkEnd w:id="56"/>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4.2. Применение в течение одного расчетного периода регулирования разных методов установления тарифов в отношении учреждений (организаций), осуществляющих одни и те же регулируемые виды деятельности, не допускается.</w:t>
      </w:r>
      <w:bookmarkStart w:id="58" w:name="sub_43"/>
      <w:bookmarkEnd w:id="57"/>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4.3. Экономическая обоснованность расходов, включаемых в тарифы, обеспечивается соблюдением следующих условий:</w:t>
      </w:r>
      <w:bookmarkStart w:id="59" w:name="sub_431"/>
      <w:bookmarkEnd w:id="58"/>
      <w:r w:rsidR="00532B52">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а) тарифы устанавливаются на основании законодательства Российской Федерации, регулирующих сроки, качество, периодичность и объемы оказываемых услуг.</w:t>
      </w:r>
      <w:bookmarkStart w:id="60" w:name="sub_432"/>
      <w:bookmarkEnd w:id="59"/>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б) муниципальные учреждения (организации) обязаны вести раздельный учет доходов и расходов по каждому из регулируемых видов деятельности.</w:t>
      </w:r>
      <w:bookmarkStart w:id="61" w:name="sub_500"/>
      <w:bookmarkEnd w:id="6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5. Порядок организации работ по регулированию тарифов</w:t>
      </w:r>
      <w:r w:rsidR="00A6556E">
        <w:rPr>
          <w:rFonts w:ascii="Times New Roman" w:eastAsia="Times New Roman" w:hAnsi="Times New Roman" w:cs="Times New Roman"/>
          <w:b/>
          <w:bCs/>
          <w:sz w:val="20"/>
          <w:szCs w:val="20"/>
          <w:lang w:eastAsia="ru-RU"/>
        </w:rPr>
        <w:t xml:space="preserve"> </w:t>
      </w:r>
      <w:r w:rsidR="00706885" w:rsidRPr="00A6556E">
        <w:rPr>
          <w:rFonts w:ascii="Times New Roman" w:eastAsia="Times New Roman" w:hAnsi="Times New Roman" w:cs="Times New Roman"/>
          <w:b/>
          <w:bCs/>
          <w:sz w:val="20"/>
          <w:szCs w:val="20"/>
          <w:lang w:eastAsia="ru-RU"/>
        </w:rPr>
        <w:t>на услуги муниципальных учреждений (организаций)</w:t>
      </w:r>
      <w:bookmarkStart w:id="62" w:name="sub_5213"/>
      <w:bookmarkEnd w:id="6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5.1. Для обоснования и установления тарифов муниципальные учреждения (организации) должны предоставить в администрацию Завитинского муниципального округа:</w:t>
      </w:r>
      <w:bookmarkStart w:id="63" w:name="sub_511"/>
      <w:bookmarkEnd w:id="62"/>
      <w:r w:rsidR="00532B52">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а) сопроводительное письмо с указанием прилагаемых документов;</w:t>
      </w:r>
      <w:bookmarkStart w:id="64" w:name="sub_512"/>
      <w:bookmarkEnd w:id="63"/>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б) пояснительную записку, обосновывающую необходимость установления (изменения) тарифов;</w:t>
      </w:r>
      <w:bookmarkStart w:id="65" w:name="sub_513"/>
      <w:bookmarkEnd w:id="64"/>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в) технологию оказания (описание) услуги, если тариф устанавливается для учреждения впервые;</w:t>
      </w:r>
      <w:bookmarkStart w:id="66" w:name="sub_514"/>
      <w:bookmarkEnd w:id="65"/>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г) устав учреждения;</w:t>
      </w:r>
      <w:bookmarkStart w:id="67" w:name="sub_516"/>
      <w:bookmarkEnd w:id="66"/>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д) отчетные калькуляции расходов на услуги, составленные в соответствии с отраслевыми методиками калькулирования себестоимости и плановые калькуляции на предстоящий период регулирования с расшифровкой статей затрат.</w:t>
      </w:r>
      <w:bookmarkEnd w:id="67"/>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Муниципальные учреждения (организации) предоставляют сметы доходов и расходов, утвержденные главным распорядителем бюджетных средств, и отчеты об их исполнении.</w:t>
      </w:r>
      <w:bookmarkStart w:id="68" w:name="sub_52"/>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5.2. Определение состава расходов и оценка экономической обоснованности производится с учетом отраслевых методических рекомендаций.</w:t>
      </w:r>
      <w:bookmarkEnd w:id="68"/>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5.3. Основными составляющими себестоимости являются:</w:t>
      </w:r>
      <w:bookmarkStart w:id="69" w:name="sub_53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а) затраты на материалы, которые рассчитываются исходя из нормативов их расходования на оказание услуг (выполнение работ) и фактически сложившейся на данный момент стоимости материалов;</w:t>
      </w:r>
      <w:bookmarkStart w:id="70" w:name="sub_532"/>
      <w:bookmarkEnd w:id="69"/>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 xml:space="preserve">б) затраты на топливо, которые рассчитываются исходя из нормативов его расходования на оказание услуг (выполнение </w:t>
      </w:r>
      <w:r w:rsidR="00706885" w:rsidRPr="00A6556E">
        <w:rPr>
          <w:rFonts w:ascii="Times New Roman" w:eastAsia="Times New Roman" w:hAnsi="Times New Roman" w:cs="Times New Roman"/>
          <w:sz w:val="20"/>
          <w:szCs w:val="20"/>
          <w:lang w:eastAsia="ru-RU"/>
        </w:rPr>
        <w:lastRenderedPageBreak/>
        <w:t>работ) и фактически сложившейся стоимости топлива;</w:t>
      </w:r>
      <w:bookmarkStart w:id="71" w:name="sub_533"/>
      <w:bookmarkEnd w:id="7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в) затраты на электроэнергию, которые рассчитываются исходя из нормативов ее расходования на оказание услуг (выполнение работ) либо на основании показаний приборов учета и тарифов, утвержденных приказом Управления государственного регулирования цен и тарифов Амурской области;</w:t>
      </w:r>
      <w:bookmarkStart w:id="72" w:name="sub_534"/>
      <w:bookmarkEnd w:id="7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г) стоимость нормативных затрат по оплате труда при расчетах экономически обоснованных тарифов подтверждается расчетом нормативной численности работающих, утвержденным штатным расписанием;</w:t>
      </w:r>
      <w:bookmarkStart w:id="73" w:name="sub_535"/>
      <w:bookmarkEnd w:id="72"/>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д) расходы на оплату труда, включаемые в тарифы, определяются на основании условий оплаты труда, установленных трудовым законодательством, иными нормативными правовыми актами, содержащими нормы трудового права, соглашениями, коллективными договорами и локальными актами;</w:t>
      </w:r>
      <w:bookmarkStart w:id="74" w:name="sub_536"/>
      <w:bookmarkEnd w:id="73"/>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е) страховые взносы в государственные внебюджетные фонды, рассчитанные по ставкам в соответствии</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с федеральным законодательством;</w:t>
      </w:r>
      <w:bookmarkStart w:id="75" w:name="sub_537"/>
      <w:bookmarkEnd w:id="74"/>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ж) амортизационные отчисления рассчитываются на основании соответствующих федеральных нормативных правовых актов;</w:t>
      </w:r>
      <w:bookmarkStart w:id="76" w:name="sub_538"/>
      <w:bookmarkEnd w:id="75"/>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з) накладные расходы (общепроизводственные и общехозяйственные) рассчитываются в соответствии с принятой в учреждении (организации) учетной политикой;</w:t>
      </w:r>
      <w:bookmarkStart w:id="77" w:name="sub_539"/>
      <w:bookmarkEnd w:id="76"/>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и) прочие расходы, включаемые в себестоимость, рассчитываются исходя из подтверждающих документов по каждой статье расходов (копии договоров, платежные документы и другие документы).</w:t>
      </w:r>
      <w:bookmarkStart w:id="78" w:name="sub_54"/>
      <w:bookmarkEnd w:id="77"/>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5.4. Величина прибыли должна обеспечивать учреждениям (организациям) необходимые средства для собственного развития и финансирования других обоснованных расходов, не включаемых в себестоимость. Размер инвестиций, включаемых в расчеты тарифов, определяется на основе программ развития учреждений (организаций), осуществляющих регулируемую деятельность, и утверждается регулирующим органом как составная часть тарифа в части прибыли.</w:t>
      </w:r>
      <w:bookmarkStart w:id="79" w:name="sub_55"/>
      <w:bookmarkEnd w:id="78"/>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5.5. В случае, если муниципальные учреждения (организации) в течение расчетного периода регулирования тарифов понесли экономически обоснованные расходы, не учтенные при установлении тарифов на данный период,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могут быть учтены регулирующим органом при установлении тарифов на последующий расчетный период регулирования.</w:t>
      </w:r>
      <w:bookmarkStart w:id="80" w:name="sub_56"/>
      <w:bookmarkEnd w:id="79"/>
      <w:r w:rsidR="00706885" w:rsidRPr="00A6556E">
        <w:rPr>
          <w:rFonts w:ascii="Times New Roman" w:eastAsia="Times New Roman" w:hAnsi="Times New Roman" w:cs="Times New Roman"/>
          <w:sz w:val="20"/>
          <w:szCs w:val="20"/>
          <w:lang w:eastAsia="ru-RU"/>
        </w:rPr>
        <w:t>5.6. В случае, если по итогам расчетного периода регулирования на основании данных статистической и бухгалтерской отчетности или иных документов выявлены необоснованные расходы муниципальных учреждений (организаций), профинансированные за счет поступлений от регулируемой деятельности, администрация Завитинского муниципального округа вправе принять решение об исключении соответствующих средств из суммарного объема расходов, учитываемых при установлении тарифов на следующий расчетный период регулирования.</w:t>
      </w:r>
      <w:bookmarkStart w:id="81" w:name="sub_58"/>
      <w:bookmarkEnd w:id="8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5.7. Рассмотрение материалов, необходимых для утверждения экономически обоснованных тарифов на услуги муниципальных учреждений (организаций) осуществляется в срок до одного месяца с момента подачи полного пакета документов, указанных в пункте 5.1.</w:t>
      </w:r>
      <w:bookmarkEnd w:id="8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5.8. Отдел экономического развития и муниципальных закупок администрации Завитинского муниципального округа рассматривает представленные учреждениями (организациями) материалы и дает заключение об экономической обоснованности расходов хозяйствующего субъекта и о размере тарифа, подлежащего утверждению.</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5.9. Отдел экономического развития и муниципальных закупок администрации Завитинского муниципального округа выносит на рассмотрение Бюджетной комиссии, утвержденной постановлением главы Завитинского муниципального округа от 01.02.2022 №50 (далее – Бюджетная комиссия), тарифы на услуги, оказываемые муниципальными учреждениями (организациями).</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5.10. При положительном решении Бюджетной комиссии отдел экономического развития и муниципальных закупок готовит проект постановления об установлении тарифов и направляет его главе Завитинского муниципального округа для подписания.</w:t>
      </w:r>
      <w:bookmarkStart w:id="82" w:name="sub_60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6. Порядок применения установленных тарифов</w:t>
      </w:r>
      <w:bookmarkEnd w:id="82"/>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6.1. Установленные в соответствии с настоящим Порядком тарифы являются обязательными для применения муниципальными учреждениями (организациями).</w:t>
      </w:r>
      <w:bookmarkStart w:id="83" w:name="sub_62"/>
      <w:r w:rsidR="00706885" w:rsidRPr="00A6556E">
        <w:rPr>
          <w:rFonts w:ascii="Times New Roman" w:eastAsia="Times New Roman" w:hAnsi="Times New Roman" w:cs="Times New Roman"/>
          <w:sz w:val="20"/>
          <w:szCs w:val="20"/>
          <w:lang w:eastAsia="ru-RU"/>
        </w:rPr>
        <w:t>6.2. При установлении предельных тарифов учреждения (организации) имеют право самостоятельно за счет собственной прибыли вводить дифференцированные тарифы в целях достижения экономического баланса потребителей и производителей услуг, но при условии соблюдения принципа компенсации экономически обоснованных затрат на производство и реализацию услуг.</w:t>
      </w:r>
      <w:bookmarkStart w:id="84" w:name="sub_63"/>
      <w:bookmarkEnd w:id="83"/>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6.3. Введение дифференцированных тарифов в муниципальных учреждениях (организациях) осуществляется</w:t>
      </w:r>
      <w:bookmarkEnd w:id="84"/>
      <w:r w:rsidR="00706885" w:rsidRPr="00A6556E">
        <w:rPr>
          <w:rFonts w:ascii="Times New Roman" w:eastAsia="Times New Roman" w:hAnsi="Times New Roman" w:cs="Times New Roman"/>
          <w:sz w:val="20"/>
          <w:szCs w:val="20"/>
          <w:lang w:eastAsia="ru-RU"/>
        </w:rPr>
        <w:t xml:space="preserve"> на основании приказа руководителя муниципального учреждения (организации), согласованного с отраслевым структурным подразделением администрации Завитинского муниципального округа.</w:t>
      </w:r>
      <w:bookmarkStart w:id="85" w:name="sub_700"/>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b/>
          <w:bCs/>
          <w:sz w:val="20"/>
          <w:szCs w:val="20"/>
          <w:lang w:eastAsia="ru-RU"/>
        </w:rPr>
        <w:t>7. Основания для установления тарифов</w:t>
      </w:r>
      <w:bookmarkEnd w:id="85"/>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Основанием для установления тарифов в течение расчетного периода регулирования являются:</w:t>
      </w:r>
      <w:bookmarkStart w:id="86" w:name="sub_701"/>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а) изменение более чем на 5 процентов суммарных расходов муниципальных учреждений</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(организаций) на осуществление регулируемой деятельности по сравнению с расходами, принятыми при расчете тарифов на предыдущий расчетный период регулирования;</w:t>
      </w:r>
      <w:bookmarkStart w:id="87" w:name="sub_702"/>
      <w:bookmarkEnd w:id="86"/>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б) изменение более чем на 5 процентов суммы налогов и сборов, подлежащих уплате муниципальными учреждениями (организациями) в соответствии с законодательством Российской Федерации</w:t>
      </w:r>
      <w:bookmarkEnd w:id="87"/>
      <w:r w:rsidR="00706885" w:rsidRPr="00A6556E">
        <w:rPr>
          <w:rFonts w:ascii="Times New Roman" w:eastAsia="Times New Roman" w:hAnsi="Times New Roman" w:cs="Times New Roman"/>
          <w:sz w:val="20"/>
          <w:szCs w:val="20"/>
          <w:lang w:eastAsia="ru-RU"/>
        </w:rPr>
        <w:t>;</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sz w:val="20"/>
          <w:szCs w:val="20"/>
          <w:lang w:eastAsia="ru-RU"/>
        </w:rPr>
        <w:t>в) принятие учреждениями (организациями) программ производственного развития, технологического перевооружения, а также для реализации согласованных в установленном порядке инвестиционных проектов;</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color w:val="000000"/>
          <w:sz w:val="20"/>
          <w:szCs w:val="20"/>
          <w:lang w:eastAsia="ru-RU"/>
        </w:rPr>
        <w:t xml:space="preserve">г) появление новых учреждений </w:t>
      </w:r>
      <w:r w:rsidR="00706885" w:rsidRPr="00A6556E">
        <w:rPr>
          <w:rFonts w:ascii="Times New Roman" w:eastAsia="Times New Roman" w:hAnsi="Times New Roman" w:cs="Times New Roman"/>
          <w:sz w:val="20"/>
          <w:szCs w:val="20"/>
          <w:lang w:eastAsia="ru-RU"/>
        </w:rPr>
        <w:t xml:space="preserve">(организаций) </w:t>
      </w:r>
      <w:r w:rsidR="00706885" w:rsidRPr="00A6556E">
        <w:rPr>
          <w:rFonts w:ascii="Times New Roman" w:eastAsia="Times New Roman" w:hAnsi="Times New Roman" w:cs="Times New Roman"/>
          <w:color w:val="000000"/>
          <w:sz w:val="20"/>
          <w:szCs w:val="20"/>
          <w:lang w:eastAsia="ru-RU"/>
        </w:rPr>
        <w:t>в соответствующей сфере услуг;</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color w:val="000000"/>
          <w:sz w:val="20"/>
          <w:szCs w:val="20"/>
          <w:lang w:eastAsia="ru-RU"/>
        </w:rPr>
        <w:t>д) предоставление новых видов услуг (работ);</w:t>
      </w:r>
      <w:r w:rsidR="00A6556E">
        <w:rPr>
          <w:rFonts w:ascii="Times New Roman" w:eastAsia="Times New Roman" w:hAnsi="Times New Roman" w:cs="Times New Roman"/>
          <w:sz w:val="20"/>
          <w:szCs w:val="20"/>
          <w:lang w:eastAsia="ru-RU"/>
        </w:rPr>
        <w:t xml:space="preserve"> </w:t>
      </w:r>
      <w:r w:rsidR="00706885" w:rsidRPr="00A6556E">
        <w:rPr>
          <w:rFonts w:ascii="Times New Roman" w:eastAsia="Times New Roman" w:hAnsi="Times New Roman" w:cs="Times New Roman"/>
          <w:color w:val="000000"/>
          <w:sz w:val="20"/>
          <w:szCs w:val="20"/>
          <w:lang w:eastAsia="ru-RU"/>
        </w:rPr>
        <w:t>е) изменение нормативных правовых актов по вопросам регулирования тарифов.</w:t>
      </w:r>
    </w:p>
    <w:p w14:paraId="1AC18D06" w14:textId="130954A3" w:rsidR="007747A6" w:rsidRDefault="007747A6" w:rsidP="007747A6">
      <w:pPr>
        <w:spacing w:after="0" w:line="240" w:lineRule="auto"/>
        <w:jc w:val="both"/>
        <w:rPr>
          <w:rFonts w:ascii="Times New Roman" w:hAnsi="Times New Roman" w:cs="Times New Roman"/>
          <w:sz w:val="20"/>
          <w:szCs w:val="20"/>
        </w:rPr>
      </w:pPr>
    </w:p>
    <w:p w14:paraId="56835A27" w14:textId="455C9A3D" w:rsidR="00A6556E" w:rsidRDefault="007747A6" w:rsidP="00A6556E">
      <w:pPr>
        <w:spacing w:after="0" w:line="240" w:lineRule="auto"/>
        <w:jc w:val="both"/>
        <w:rPr>
          <w:rFonts w:ascii="Times New Roman" w:hAnsi="Times New Roman"/>
          <w:b/>
          <w:bCs/>
          <w:sz w:val="20"/>
          <w:szCs w:val="20"/>
        </w:rPr>
      </w:pPr>
      <w:r w:rsidRPr="00597870">
        <w:rPr>
          <w:rFonts w:ascii="Times New Roman" w:hAnsi="Times New Roman" w:cs="Times New Roman"/>
          <w:b/>
          <w:sz w:val="20"/>
          <w:szCs w:val="20"/>
        </w:rPr>
        <w:t>Решение Совета народных депутатов Завитинского муниципального округа от</w:t>
      </w:r>
      <w:r w:rsidR="00A6556E">
        <w:rPr>
          <w:rFonts w:ascii="Times New Roman" w:hAnsi="Times New Roman" w:cs="Times New Roman"/>
          <w:b/>
          <w:sz w:val="20"/>
          <w:szCs w:val="20"/>
        </w:rPr>
        <w:t xml:space="preserve"> </w:t>
      </w:r>
      <w:r w:rsidR="00A6556E" w:rsidRPr="00A6556E">
        <w:rPr>
          <w:rFonts w:ascii="Times New Roman" w:hAnsi="Times New Roman"/>
          <w:b/>
          <w:bCs/>
          <w:sz w:val="20"/>
          <w:szCs w:val="20"/>
        </w:rPr>
        <w:t xml:space="preserve">28.04.2022 </w:t>
      </w:r>
      <w:r w:rsidR="00A6556E" w:rsidRPr="00A6556E">
        <w:rPr>
          <w:rFonts w:ascii="Times New Roman" w:hAnsi="Times New Roman"/>
          <w:b/>
          <w:bCs/>
          <w:sz w:val="20"/>
          <w:szCs w:val="20"/>
        </w:rPr>
        <w:tab/>
      </w:r>
      <w:r w:rsidR="00A6556E" w:rsidRPr="00A6556E">
        <w:rPr>
          <w:rFonts w:ascii="Times New Roman" w:hAnsi="Times New Roman"/>
          <w:b/>
          <w:bCs/>
          <w:sz w:val="20"/>
          <w:szCs w:val="20"/>
        </w:rPr>
        <w:tab/>
      </w:r>
      <w:r w:rsidR="00A6556E" w:rsidRPr="00A6556E">
        <w:rPr>
          <w:rFonts w:ascii="Times New Roman" w:hAnsi="Times New Roman"/>
          <w:b/>
          <w:bCs/>
          <w:sz w:val="20"/>
          <w:szCs w:val="20"/>
        </w:rPr>
        <w:tab/>
      </w:r>
      <w:r w:rsidR="00A6556E" w:rsidRPr="00A6556E">
        <w:rPr>
          <w:rFonts w:ascii="Times New Roman" w:hAnsi="Times New Roman"/>
          <w:b/>
          <w:bCs/>
          <w:sz w:val="20"/>
          <w:szCs w:val="20"/>
        </w:rPr>
        <w:tab/>
      </w:r>
      <w:r w:rsidR="00A6556E" w:rsidRPr="00A6556E">
        <w:rPr>
          <w:rFonts w:ascii="Times New Roman" w:hAnsi="Times New Roman"/>
          <w:b/>
          <w:bCs/>
          <w:sz w:val="20"/>
          <w:szCs w:val="20"/>
        </w:rPr>
        <w:tab/>
      </w:r>
      <w:r w:rsidR="00A6556E">
        <w:rPr>
          <w:rFonts w:ascii="Times New Roman" w:hAnsi="Times New Roman"/>
          <w:b/>
          <w:bCs/>
          <w:sz w:val="20"/>
          <w:szCs w:val="20"/>
        </w:rPr>
        <w:tab/>
      </w:r>
      <w:r w:rsidR="00A6556E">
        <w:rPr>
          <w:rFonts w:ascii="Times New Roman" w:hAnsi="Times New Roman"/>
          <w:b/>
          <w:bCs/>
          <w:sz w:val="20"/>
          <w:szCs w:val="20"/>
        </w:rPr>
        <w:tab/>
        <w:t xml:space="preserve">  </w:t>
      </w:r>
      <w:r w:rsidR="00A6556E" w:rsidRPr="00A6556E">
        <w:rPr>
          <w:rFonts w:ascii="Times New Roman" w:hAnsi="Times New Roman"/>
          <w:b/>
          <w:bCs/>
          <w:sz w:val="20"/>
          <w:szCs w:val="20"/>
        </w:rPr>
        <w:t>№ 115/10</w:t>
      </w:r>
    </w:p>
    <w:p w14:paraId="5E160BE5" w14:textId="1D104DAA" w:rsidR="00A6556E" w:rsidRPr="00A6556E" w:rsidRDefault="00A6556E" w:rsidP="00A6556E">
      <w:pPr>
        <w:spacing w:after="0" w:line="240" w:lineRule="auto"/>
        <w:jc w:val="both"/>
        <w:rPr>
          <w:rFonts w:ascii="Times New Roman" w:hAnsi="Times New Roman" w:cs="Times New Roman"/>
          <w:b/>
          <w:sz w:val="20"/>
          <w:szCs w:val="20"/>
        </w:rPr>
      </w:pPr>
      <w:r w:rsidRPr="00A6556E">
        <w:rPr>
          <w:rFonts w:ascii="Times New Roman" w:hAnsi="Times New Roman" w:cs="Times New Roman"/>
          <w:sz w:val="20"/>
          <w:szCs w:val="20"/>
        </w:rPr>
        <w:t xml:space="preserve">О муниципальном дорожном фонде Завитинского </w:t>
      </w:r>
      <w:r>
        <w:rPr>
          <w:rFonts w:ascii="Times New Roman" w:hAnsi="Times New Roman" w:cs="Times New Roman"/>
          <w:b/>
          <w:sz w:val="20"/>
          <w:szCs w:val="20"/>
        </w:rPr>
        <w:t xml:space="preserve"> </w:t>
      </w:r>
      <w:r w:rsidRPr="00A6556E">
        <w:rPr>
          <w:rFonts w:ascii="Times New Roman" w:hAnsi="Times New Roman" w:cs="Times New Roman"/>
          <w:sz w:val="20"/>
          <w:szCs w:val="20"/>
        </w:rPr>
        <w:t>муниципального округа</w:t>
      </w:r>
      <w:r>
        <w:rPr>
          <w:rFonts w:ascii="Times New Roman" w:hAnsi="Times New Roman" w:cs="Times New Roman"/>
          <w:b/>
          <w:sz w:val="20"/>
          <w:szCs w:val="20"/>
        </w:rPr>
        <w:t xml:space="preserve"> </w:t>
      </w:r>
      <w:r w:rsidRPr="00A6556E">
        <w:rPr>
          <w:rFonts w:ascii="Times New Roman" w:hAnsi="Times New Roman" w:cs="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cs="Times New Roman"/>
          <w:b/>
          <w:sz w:val="20"/>
          <w:szCs w:val="20"/>
        </w:rPr>
        <w:t xml:space="preserve"> </w:t>
      </w:r>
      <w:r w:rsidRPr="00A6556E">
        <w:rPr>
          <w:rFonts w:ascii="Times New Roman" w:hAnsi="Times New Roman" w:cs="Times New Roman"/>
          <w:sz w:val="20"/>
          <w:szCs w:val="20"/>
        </w:rPr>
        <w:t>1.Создать муниципальный дорожный фонд Завитинского муниципального округа.</w:t>
      </w:r>
      <w:r>
        <w:rPr>
          <w:rFonts w:ascii="Times New Roman" w:hAnsi="Times New Roman" w:cs="Times New Roman"/>
          <w:b/>
          <w:sz w:val="20"/>
          <w:szCs w:val="20"/>
        </w:rPr>
        <w:t xml:space="preserve"> </w:t>
      </w:r>
      <w:r w:rsidRPr="00A6556E">
        <w:rPr>
          <w:rFonts w:ascii="Times New Roman" w:hAnsi="Times New Roman" w:cs="Times New Roman"/>
          <w:sz w:val="20"/>
          <w:szCs w:val="20"/>
        </w:rPr>
        <w:t>2.Утвердить Положение о муниципальном дорожном фонде Завитинского муниципального округа согласно приложению, к настоящему решению.</w:t>
      </w:r>
      <w:r>
        <w:rPr>
          <w:rFonts w:ascii="Times New Roman" w:hAnsi="Times New Roman" w:cs="Times New Roman"/>
          <w:b/>
          <w:sz w:val="20"/>
          <w:szCs w:val="20"/>
        </w:rPr>
        <w:t xml:space="preserve"> </w:t>
      </w:r>
      <w:r w:rsidRPr="00A6556E">
        <w:rPr>
          <w:rFonts w:ascii="Times New Roman" w:hAnsi="Times New Roman" w:cs="Times New Roman"/>
          <w:sz w:val="20"/>
          <w:szCs w:val="20"/>
        </w:rPr>
        <w:t>3.Настоящее решение вступает в силу со дня его официального опубликования и распространяет свое действие на правоотношения, возникшие с 01.01.2022.</w:t>
      </w:r>
    </w:p>
    <w:p w14:paraId="2749CD0A" w14:textId="17FA05B0" w:rsidR="00A6556E" w:rsidRPr="00A6556E" w:rsidRDefault="00A6556E" w:rsidP="00A6556E">
      <w:pPr>
        <w:pStyle w:val="afff6"/>
        <w:ind w:left="0" w:firstLine="0"/>
        <w:rPr>
          <w:rFonts w:ascii="Times New Roman" w:hAnsi="Times New Roman" w:cs="Times New Roman"/>
          <w:sz w:val="20"/>
          <w:szCs w:val="20"/>
        </w:rPr>
      </w:pPr>
      <w:r w:rsidRPr="00A6556E">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A6556E">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A6556E">
        <w:rPr>
          <w:rFonts w:ascii="Times New Roman" w:hAnsi="Times New Roman" w:cs="Times New Roman"/>
          <w:sz w:val="20"/>
          <w:szCs w:val="20"/>
        </w:rPr>
        <w:t xml:space="preserve">                                                                             С.С.Линевич</w:t>
      </w:r>
    </w:p>
    <w:p w14:paraId="559A9E5D" w14:textId="54A9C947" w:rsidR="00A6556E" w:rsidRPr="00A6556E" w:rsidRDefault="00A6556E" w:rsidP="00A6556E">
      <w:pPr>
        <w:pStyle w:val="ConsPlusNormal"/>
        <w:ind w:firstLine="0"/>
        <w:jc w:val="both"/>
        <w:rPr>
          <w:rFonts w:ascii="Times New Roman" w:hAnsi="Times New Roman" w:cs="Times New Roman"/>
        </w:rPr>
      </w:pPr>
      <w:r w:rsidRPr="00A6556E">
        <w:rPr>
          <w:rFonts w:ascii="Times New Roman" w:hAnsi="Times New Roman" w:cs="Times New Roman"/>
        </w:rPr>
        <w:t>Приложение  к решению Совета народных депутатов Завитинского муниципального округа</w:t>
      </w:r>
      <w:r>
        <w:rPr>
          <w:rFonts w:ascii="Times New Roman" w:hAnsi="Times New Roman" w:cs="Times New Roman"/>
        </w:rPr>
        <w:t xml:space="preserve"> </w:t>
      </w:r>
      <w:r w:rsidRPr="00A6556E">
        <w:rPr>
          <w:rFonts w:ascii="Times New Roman" w:hAnsi="Times New Roman" w:cs="Times New Roman"/>
        </w:rPr>
        <w:t>от 28.04.2022 115/10</w:t>
      </w:r>
      <w:r>
        <w:rPr>
          <w:rFonts w:ascii="Times New Roman" w:hAnsi="Times New Roman" w:cs="Times New Roman"/>
        </w:rPr>
        <w:t xml:space="preserve"> </w:t>
      </w:r>
      <w:r w:rsidRPr="00A6556E">
        <w:rPr>
          <w:rFonts w:ascii="Times New Roman" w:hAnsi="Times New Roman" w:cs="Times New Roman"/>
        </w:rPr>
        <w:t>П О Л О Ж Е Н И Е</w:t>
      </w:r>
      <w:r>
        <w:rPr>
          <w:rFonts w:ascii="Times New Roman" w:hAnsi="Times New Roman" w:cs="Times New Roman"/>
        </w:rPr>
        <w:t xml:space="preserve"> </w:t>
      </w:r>
      <w:r w:rsidRPr="00A6556E">
        <w:rPr>
          <w:rFonts w:ascii="Times New Roman" w:hAnsi="Times New Roman" w:cs="Times New Roman"/>
        </w:rPr>
        <w:t>о муниципальном дорожном фонде Завитинского</w:t>
      </w:r>
      <w:r>
        <w:rPr>
          <w:rFonts w:ascii="Times New Roman" w:hAnsi="Times New Roman" w:cs="Times New Roman"/>
        </w:rPr>
        <w:t xml:space="preserve"> </w:t>
      </w:r>
      <w:r w:rsidRPr="00A6556E">
        <w:rPr>
          <w:rFonts w:ascii="Times New Roman" w:hAnsi="Times New Roman" w:cs="Times New Roman"/>
        </w:rPr>
        <w:t xml:space="preserve"> муниципального округа</w:t>
      </w:r>
      <w:r>
        <w:rPr>
          <w:rFonts w:ascii="Times New Roman" w:hAnsi="Times New Roman" w:cs="Times New Roman"/>
        </w:rPr>
        <w:t xml:space="preserve"> </w:t>
      </w:r>
      <w:r w:rsidRPr="00A6556E">
        <w:rPr>
          <w:rFonts w:ascii="Times New Roman" w:hAnsi="Times New Roman" w:cs="Times New Roman"/>
        </w:rPr>
        <w:t xml:space="preserve">Настоящее Положение разработано в соответствии с Бюджетным </w:t>
      </w:r>
      <w:hyperlink r:id="rId73" w:history="1">
        <w:r w:rsidRPr="00A6556E">
          <w:rPr>
            <w:rStyle w:val="a9"/>
            <w:rFonts w:ascii="Times New Roman" w:hAnsi="Times New Roman" w:cs="Times New Roman"/>
          </w:rPr>
          <w:t>кодекс</w:t>
        </w:r>
      </w:hyperlink>
      <w:r w:rsidRPr="00A6556E">
        <w:rPr>
          <w:rFonts w:ascii="Times New Roman" w:hAnsi="Times New Roman" w:cs="Times New Roman"/>
        </w:rPr>
        <w:t>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Законом Амурской области от 07.09.2011 № 527-ОЗ «О дорожном фонде</w:t>
      </w:r>
      <w:r>
        <w:rPr>
          <w:rFonts w:ascii="Times New Roman" w:hAnsi="Times New Roman" w:cs="Times New Roman"/>
        </w:rPr>
        <w:t xml:space="preserve"> </w:t>
      </w:r>
      <w:r w:rsidRPr="00A6556E">
        <w:rPr>
          <w:rFonts w:ascii="Times New Roman" w:hAnsi="Times New Roman" w:cs="Times New Roman"/>
        </w:rPr>
        <w:t xml:space="preserve">Амурской области», </w:t>
      </w:r>
      <w:hyperlink r:id="rId74" w:history="1">
        <w:r w:rsidRPr="00A6556E">
          <w:rPr>
            <w:rStyle w:val="a9"/>
            <w:rFonts w:ascii="Times New Roman" w:hAnsi="Times New Roman" w:cs="Times New Roman"/>
          </w:rPr>
          <w:t>Уставом</w:t>
        </w:r>
      </w:hyperlink>
      <w:r w:rsidRPr="00A6556E">
        <w:rPr>
          <w:rFonts w:ascii="Times New Roman" w:hAnsi="Times New Roman" w:cs="Times New Roman"/>
        </w:rPr>
        <w:t xml:space="preserve"> Завитинского муниципального округа и определяет порядок формирования и использования бюджетных ассигнований дорожного фонда Завитинского муниципального округа.</w:t>
      </w:r>
      <w:r>
        <w:rPr>
          <w:rFonts w:ascii="Times New Roman" w:hAnsi="Times New Roman" w:cs="Times New Roman"/>
        </w:rPr>
        <w:t xml:space="preserve"> </w:t>
      </w:r>
      <w:r w:rsidRPr="00A6556E">
        <w:rPr>
          <w:rFonts w:ascii="Times New Roman" w:hAnsi="Times New Roman" w:cs="Times New Roman"/>
          <w:b/>
        </w:rPr>
        <w:t>Статья 1. Общие положения</w:t>
      </w:r>
      <w:r>
        <w:rPr>
          <w:rFonts w:ascii="Times New Roman" w:hAnsi="Times New Roman" w:cs="Times New Roman"/>
          <w:b/>
        </w:rPr>
        <w:t xml:space="preserve"> </w:t>
      </w:r>
      <w:r w:rsidRPr="00A6556E">
        <w:rPr>
          <w:rFonts w:ascii="Times New Roman" w:hAnsi="Times New Roman" w:cs="Times New Roman"/>
        </w:rPr>
        <w:t xml:space="preserve">1. </w:t>
      </w:r>
      <w:r w:rsidRPr="00A6556E">
        <w:rPr>
          <w:rFonts w:ascii="Times New Roman" w:hAnsi="Times New Roman" w:cs="Times New Roman"/>
        </w:rPr>
        <w:lastRenderedPageBreak/>
        <w:t>Дорожный фонд Завитинского муниципального округа (далее – дорожный фонд) – это часть средств бюджета Завитинского муниципального округа, подлежащая использованию в целях финансового обеспечения дорожной деятельности в отношении муниципальных автомобильных дорог общего пользования местного значения в границах Завитинского муниципального округа.</w:t>
      </w:r>
      <w:r>
        <w:rPr>
          <w:rFonts w:ascii="Times New Roman" w:hAnsi="Times New Roman" w:cs="Times New Roman"/>
        </w:rPr>
        <w:t xml:space="preserve"> </w:t>
      </w:r>
      <w:r w:rsidRPr="00A6556E">
        <w:rPr>
          <w:rFonts w:ascii="Times New Roman" w:hAnsi="Times New Roman" w:cs="Times New Roman"/>
        </w:rPr>
        <w:t>2. Денежные средства дорожного фонда имеют целевое назначение и не подлежат расходованию на нужды, не связанные с обеспечением дорожной деятельности.</w:t>
      </w:r>
      <w:r>
        <w:rPr>
          <w:rFonts w:ascii="Times New Roman" w:hAnsi="Times New Roman" w:cs="Times New Roman"/>
        </w:rPr>
        <w:t xml:space="preserve"> </w:t>
      </w:r>
      <w:r w:rsidRPr="00A6556E">
        <w:rPr>
          <w:rFonts w:ascii="Times New Roman" w:hAnsi="Times New Roman" w:cs="Times New Roman"/>
        </w:rPr>
        <w:t>3. Объем бюджетных ассигнований дорожного фонда на очередной финансовый год складывается из объема бюджетных ассигнований дорожного фонда, сформированного в соответствии с источниками формирования дорожного фонда, и объема не исполненных в текущем финансовом году бюджетных ассигнований дорожного фонда.</w:t>
      </w:r>
      <w:r>
        <w:rPr>
          <w:rFonts w:ascii="Times New Roman" w:hAnsi="Times New Roman" w:cs="Times New Roman"/>
        </w:rPr>
        <w:t xml:space="preserve"> </w:t>
      </w:r>
      <w:r w:rsidRPr="00A6556E">
        <w:rPr>
          <w:rFonts w:ascii="Times New Roman" w:hAnsi="Times New Roman" w:cs="Times New Roman"/>
        </w:rPr>
        <w:t>Объем не исполненных в текущем финансовом году бюджетных ассигнований дорожного фонда корректируется с учетом разницы между фактически поступившими в текущем финансовом году источниками формирования дорожного фонда и утвержденным на текущий финансовый год объемом бюджетных ассигнований дорожного фонда.</w:t>
      </w:r>
      <w:r>
        <w:rPr>
          <w:rFonts w:ascii="Times New Roman" w:hAnsi="Times New Roman" w:cs="Times New Roman"/>
        </w:rPr>
        <w:t xml:space="preserve"> </w:t>
      </w:r>
      <w:r w:rsidRPr="00A6556E">
        <w:rPr>
          <w:rFonts w:ascii="Times New Roman" w:hAnsi="Times New Roman" w:cs="Times New Roman"/>
        </w:rPr>
        <w:t>При отрицательном значении указанной разницы объем не исполненных в текущем финансовом году бюджетных ассигнований дорожного фонда уменьшается на полученную величину. При положительном значении указанной разницы объем не исполненных в текущем финансовом году бюджетных ассигнований дорожного фонда увеличивается на полученную величину.</w:t>
      </w:r>
      <w:r>
        <w:rPr>
          <w:rFonts w:ascii="Times New Roman" w:hAnsi="Times New Roman" w:cs="Times New Roman"/>
        </w:rPr>
        <w:t xml:space="preserve"> </w:t>
      </w:r>
      <w:r w:rsidRPr="00A6556E">
        <w:rPr>
          <w:rFonts w:ascii="Times New Roman" w:hAnsi="Times New Roman" w:cs="Times New Roman"/>
          <w:b/>
        </w:rPr>
        <w:t>Статья 2. Порядок формирования дорожного фонда</w:t>
      </w:r>
      <w:r>
        <w:rPr>
          <w:rFonts w:ascii="Times New Roman" w:hAnsi="Times New Roman" w:cs="Times New Roman"/>
          <w:b/>
        </w:rPr>
        <w:t xml:space="preserve"> </w:t>
      </w:r>
      <w:r w:rsidRPr="00A6556E">
        <w:rPr>
          <w:rFonts w:ascii="Times New Roman" w:hAnsi="Times New Roman" w:cs="Times New Roman"/>
        </w:rPr>
        <w:t>1.Уполномоченным органом по формированию и использованию бюджетных ассигнований муниципального дорожного фонда является отдел дорожного хозяйства и жизнеобеспечения администрации Завитинского муниципального округа.</w:t>
      </w:r>
      <w:r>
        <w:rPr>
          <w:rFonts w:ascii="Times New Roman" w:hAnsi="Times New Roman" w:cs="Times New Roman"/>
        </w:rPr>
        <w:t xml:space="preserve"> </w:t>
      </w:r>
      <w:r w:rsidRPr="00A6556E">
        <w:rPr>
          <w:rFonts w:ascii="Times New Roman" w:hAnsi="Times New Roman" w:cs="Times New Roman"/>
        </w:rPr>
        <w:t xml:space="preserve">2. Формирование бюджетных ассигнований дорожного фонда на очередной финансовый год и плановый период осуществляется в соответствии с Бюджетным </w:t>
      </w:r>
      <w:hyperlink r:id="rId75" w:history="1">
        <w:r w:rsidRPr="00A6556E">
          <w:rPr>
            <w:rStyle w:val="a9"/>
            <w:rFonts w:ascii="Times New Roman" w:hAnsi="Times New Roman" w:cs="Times New Roman"/>
          </w:rPr>
          <w:t>кодексом</w:t>
        </w:r>
      </w:hyperlink>
      <w:r w:rsidRPr="00A6556E">
        <w:rPr>
          <w:rFonts w:ascii="Times New Roman" w:hAnsi="Times New Roman" w:cs="Times New Roman"/>
        </w:rPr>
        <w:t xml:space="preserve"> Российской Федерации, Положением о бюджетном процессе в Завитинском муниципальном округе Амурской области и иными нормативными правовыми актами, устанавливающими порядок и сроки составления проекта бюджета Завитинского муниципального округа (далее – бюджет округа) на очередной финансовый год и плановый период.</w:t>
      </w:r>
    </w:p>
    <w:p w14:paraId="1658359B" w14:textId="679FED91" w:rsidR="00A6556E" w:rsidRPr="00A6556E" w:rsidRDefault="00A6556E" w:rsidP="00A6556E">
      <w:pPr>
        <w:autoSpaceDE w:val="0"/>
        <w:autoSpaceDN w:val="0"/>
        <w:adjustRightInd w:val="0"/>
        <w:spacing w:after="0" w:line="240" w:lineRule="auto"/>
        <w:jc w:val="both"/>
        <w:outlineLvl w:val="1"/>
        <w:rPr>
          <w:rFonts w:ascii="Times New Roman" w:hAnsi="Times New Roman" w:cs="Times New Roman"/>
          <w:sz w:val="20"/>
          <w:szCs w:val="20"/>
        </w:rPr>
      </w:pPr>
      <w:r w:rsidRPr="00A6556E">
        <w:rPr>
          <w:rFonts w:ascii="Times New Roman" w:hAnsi="Times New Roman" w:cs="Times New Roman"/>
          <w:sz w:val="20"/>
          <w:szCs w:val="20"/>
        </w:rPr>
        <w:t>3. Объем бюджетных ассигнований дорожного фонда утверждается решением Совета народных депутатов Завитинского муниципального округа о бюджете Завитинского муниципального округа (далее - бюджет муниципального округа) на очередной финансовый год и плановый период в размере не менее прогнозируемого объема доходов бюджета округа от:</w:t>
      </w:r>
      <w:r>
        <w:rPr>
          <w:rFonts w:ascii="Times New Roman" w:hAnsi="Times New Roman" w:cs="Times New Roman"/>
          <w:sz w:val="20"/>
          <w:szCs w:val="20"/>
        </w:rPr>
        <w:t xml:space="preserve"> </w:t>
      </w:r>
      <w:r w:rsidRPr="00A6556E">
        <w:rPr>
          <w:rFonts w:ascii="Times New Roman" w:hAnsi="Times New Roman" w:cs="Times New Roman"/>
          <w:sz w:val="20"/>
          <w:szCs w:val="20"/>
        </w:rPr>
        <w:t>1) безвозмездных поступлений в бюджет муниципального округа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r>
        <w:rPr>
          <w:rFonts w:ascii="Times New Roman" w:hAnsi="Times New Roman" w:cs="Times New Roman"/>
          <w:sz w:val="20"/>
          <w:szCs w:val="20"/>
        </w:rPr>
        <w:t xml:space="preserve"> </w:t>
      </w:r>
      <w:r w:rsidRPr="00A6556E">
        <w:rPr>
          <w:rFonts w:ascii="Times New Roman" w:hAnsi="Times New Roman" w:cs="Times New Roman"/>
          <w:sz w:val="20"/>
          <w:szCs w:val="20"/>
        </w:rPr>
        <w:t>2) безвозмездных поступлений в бюджет муниципального округа от физических и юридических лиц, в том числе добровольных пожертвований, в отношении автомобильных дорог общего пользования местного значения;</w:t>
      </w:r>
      <w:r>
        <w:rPr>
          <w:rFonts w:ascii="Times New Roman" w:hAnsi="Times New Roman" w:cs="Times New Roman"/>
          <w:sz w:val="20"/>
          <w:szCs w:val="20"/>
        </w:rPr>
        <w:t xml:space="preserve"> </w:t>
      </w:r>
      <w:r w:rsidRPr="00A6556E">
        <w:rPr>
          <w:rFonts w:ascii="Times New Roman" w:hAnsi="Times New Roman" w:cs="Times New Roman"/>
          <w:sz w:val="20"/>
          <w:szCs w:val="20"/>
        </w:rPr>
        <w:t>3) поступлений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4) денежных средств, поступающих в бюджет муниципального округа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на выполнение работ по проектированию, строительству, реконструкции, капитальному ремонту, ремонту и содержанию автомобильных дорог, финансируемых за счет средств дорожного фонда, или в связи с уклонением от заключения таких контрактов или иных договоров;</w:t>
      </w:r>
      <w:r>
        <w:rPr>
          <w:rFonts w:ascii="Times New Roman" w:hAnsi="Times New Roman" w:cs="Times New Roman"/>
          <w:sz w:val="20"/>
          <w:szCs w:val="20"/>
        </w:rPr>
        <w:t xml:space="preserve"> </w:t>
      </w:r>
      <w:r w:rsidRPr="00A6556E">
        <w:rPr>
          <w:rFonts w:ascii="Times New Roman" w:hAnsi="Times New Roman" w:cs="Times New Roman"/>
          <w:sz w:val="20"/>
          <w:szCs w:val="20"/>
        </w:rPr>
        <w:t>5) доходов от возврата дебиторской задолженности прошлых лет по муниципальным контрактам или иным договорам, финансирование которых осуществляется за счет средств ассигнований дорожного фонда, расторгнутым в связи с нарушением исполнителем (подрядчиком) условий муниципального контракта или иного договора;</w:t>
      </w:r>
      <w:r>
        <w:rPr>
          <w:rFonts w:ascii="Times New Roman" w:hAnsi="Times New Roman" w:cs="Times New Roman"/>
          <w:sz w:val="20"/>
          <w:szCs w:val="20"/>
        </w:rPr>
        <w:t xml:space="preserve"> </w:t>
      </w:r>
      <w:r w:rsidRPr="00A6556E">
        <w:rPr>
          <w:rFonts w:ascii="Times New Roman" w:hAnsi="Times New Roman" w:cs="Times New Roman"/>
          <w:sz w:val="20"/>
          <w:szCs w:val="20"/>
        </w:rPr>
        <w:t>6)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r>
        <w:rPr>
          <w:rFonts w:ascii="Times New Roman" w:hAnsi="Times New Roman" w:cs="Times New Roman"/>
          <w:sz w:val="20"/>
          <w:szCs w:val="20"/>
        </w:rPr>
        <w:t xml:space="preserve"> </w:t>
      </w:r>
      <w:r w:rsidRPr="00A6556E">
        <w:rPr>
          <w:rFonts w:ascii="Times New Roman" w:hAnsi="Times New Roman" w:cs="Times New Roman"/>
          <w:sz w:val="20"/>
          <w:szCs w:val="20"/>
        </w:rPr>
        <w:t>7) не более пяти процентов от собственных (налоговых и неналоговых) доходов бюджета муниципального округа, за исключением предусмотренных в подпунктах 1 – 6 пункта 3 статьи 2 настоящего Положения.</w:t>
      </w:r>
      <w:r>
        <w:rPr>
          <w:rFonts w:ascii="Times New Roman" w:hAnsi="Times New Roman" w:cs="Times New Roman"/>
          <w:sz w:val="20"/>
          <w:szCs w:val="20"/>
        </w:rPr>
        <w:t xml:space="preserve"> </w:t>
      </w:r>
      <w:r w:rsidRPr="00A6556E">
        <w:rPr>
          <w:rFonts w:ascii="Times New Roman" w:hAnsi="Times New Roman" w:cs="Times New Roman"/>
          <w:sz w:val="20"/>
          <w:szCs w:val="20"/>
        </w:rPr>
        <w:t>4. Перечисление в доход муниципального бюджета округа безвозмездных поступлений от физического или юридического лица на финансовое обеспечение дорожной деятельности, в том числе добровольных пожертвований, в отношении муниципальных автомобильных дорог общего пользования местного значения осуществляется после заключения договора пожертвования между физическим или юридическим лицом и администрацией Завитинского 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r>
        <w:rPr>
          <w:rFonts w:ascii="Times New Roman" w:hAnsi="Times New Roman" w:cs="Times New Roman"/>
          <w:sz w:val="20"/>
          <w:szCs w:val="20"/>
        </w:rPr>
        <w:t xml:space="preserve"> </w:t>
      </w:r>
      <w:r w:rsidRPr="00A6556E">
        <w:rPr>
          <w:rFonts w:ascii="Times New Roman" w:hAnsi="Times New Roman" w:cs="Times New Roman"/>
          <w:sz w:val="20"/>
          <w:szCs w:val="20"/>
        </w:rPr>
        <w:t>6. Контроль за поступлением доходов муниципального дорожного фонда осуществляют администраторы доходов по каждому виду доходов.</w:t>
      </w:r>
      <w:r>
        <w:rPr>
          <w:rFonts w:ascii="Times New Roman" w:hAnsi="Times New Roman" w:cs="Times New Roman"/>
          <w:sz w:val="20"/>
          <w:szCs w:val="20"/>
        </w:rPr>
        <w:t xml:space="preserve"> </w:t>
      </w:r>
      <w:r w:rsidRPr="00A6556E">
        <w:rPr>
          <w:rFonts w:ascii="Times New Roman" w:hAnsi="Times New Roman" w:cs="Times New Roman"/>
          <w:b/>
          <w:sz w:val="20"/>
          <w:szCs w:val="20"/>
        </w:rPr>
        <w:t>Статья 3. Порядок использования средств дорожного фонда</w:t>
      </w:r>
      <w:r>
        <w:rPr>
          <w:rFonts w:ascii="Times New Roman" w:hAnsi="Times New Roman" w:cs="Times New Roman"/>
          <w:sz w:val="20"/>
          <w:szCs w:val="20"/>
        </w:rPr>
        <w:t xml:space="preserve"> </w:t>
      </w:r>
      <w:r w:rsidRPr="00A6556E">
        <w:rPr>
          <w:rFonts w:ascii="Times New Roman" w:hAnsi="Times New Roman" w:cs="Times New Roman"/>
          <w:sz w:val="20"/>
          <w:szCs w:val="20"/>
        </w:rPr>
        <w:t>1. Средства дорожного фонда используются на финансирование расходов по обеспечению дорожной деятельности в отношении муниципальных автомобильных дорог общего пользования местного значения в границах Завитинского 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2. Распределение бюджетных ассигнований дорожного фонда осуществляется по следующим направлениям расходов:</w:t>
      </w:r>
      <w:r>
        <w:rPr>
          <w:rFonts w:ascii="Times New Roman" w:hAnsi="Times New Roman" w:cs="Times New Roman"/>
          <w:sz w:val="20"/>
          <w:szCs w:val="20"/>
        </w:rPr>
        <w:t xml:space="preserve"> </w:t>
      </w:r>
      <w:r w:rsidRPr="00A6556E">
        <w:rPr>
          <w:rFonts w:ascii="Times New Roman" w:hAnsi="Times New Roman" w:cs="Times New Roman"/>
          <w:sz w:val="20"/>
          <w:szCs w:val="20"/>
        </w:rPr>
        <w:t>2.1. строительство и реконструкция, в том числе проектно-изыскательские работы, муниципальных автомобильных дорог общего пользования местного значения и искусственных сооружений на них;</w:t>
      </w:r>
      <w:r>
        <w:rPr>
          <w:rFonts w:ascii="Times New Roman" w:hAnsi="Times New Roman" w:cs="Times New Roman"/>
          <w:sz w:val="20"/>
          <w:szCs w:val="20"/>
        </w:rPr>
        <w:t xml:space="preserve"> </w:t>
      </w:r>
      <w:r w:rsidRPr="00A6556E">
        <w:rPr>
          <w:rFonts w:ascii="Times New Roman" w:hAnsi="Times New Roman" w:cs="Times New Roman"/>
          <w:sz w:val="20"/>
          <w:szCs w:val="20"/>
        </w:rPr>
        <w:t>2.2. выполнение работ по капитальному ремонту муниципальных автомобильных дорог общего пользования местного значения и искусственных сооружений на них;</w:t>
      </w:r>
      <w:r>
        <w:rPr>
          <w:rFonts w:ascii="Times New Roman" w:hAnsi="Times New Roman" w:cs="Times New Roman"/>
          <w:sz w:val="20"/>
          <w:szCs w:val="20"/>
        </w:rPr>
        <w:t xml:space="preserve"> </w:t>
      </w:r>
      <w:r w:rsidRPr="00A6556E">
        <w:rPr>
          <w:rFonts w:ascii="Times New Roman" w:hAnsi="Times New Roman" w:cs="Times New Roman"/>
          <w:sz w:val="20"/>
          <w:szCs w:val="20"/>
        </w:rPr>
        <w:t>2.3. выполнение работ по текущему ремонту муниципальных автомобильных дорог общего пользования местного значения и искусственных сооружений на них;</w:t>
      </w:r>
      <w:r>
        <w:rPr>
          <w:rFonts w:ascii="Times New Roman" w:hAnsi="Times New Roman" w:cs="Times New Roman"/>
          <w:sz w:val="20"/>
          <w:szCs w:val="20"/>
        </w:rPr>
        <w:t xml:space="preserve"> </w:t>
      </w:r>
      <w:r w:rsidRPr="00A6556E">
        <w:rPr>
          <w:rFonts w:ascii="Times New Roman" w:hAnsi="Times New Roman" w:cs="Times New Roman"/>
          <w:sz w:val="20"/>
          <w:szCs w:val="20"/>
        </w:rPr>
        <w:t>2.4. выполнение работ по содержанию муниципальных автомобильных дорог общего пользования местного значения и искусственных сооружений на них.</w:t>
      </w:r>
      <w:r>
        <w:rPr>
          <w:rFonts w:ascii="Times New Roman" w:hAnsi="Times New Roman" w:cs="Times New Roman"/>
          <w:sz w:val="20"/>
          <w:szCs w:val="20"/>
        </w:rPr>
        <w:t xml:space="preserve"> </w:t>
      </w:r>
      <w:r w:rsidRPr="00A6556E">
        <w:rPr>
          <w:rFonts w:ascii="Times New Roman" w:hAnsi="Times New Roman" w:cs="Times New Roman"/>
          <w:sz w:val="20"/>
          <w:szCs w:val="20"/>
        </w:rPr>
        <w:t>2.5. на финансовое обеспечение деятельности муниципального бюджетного учреждения «Управление жилищно-коммунального хозяйства и благоустройства» Завитинского муниципального округа, осуществляющего дорожную деятельность в отношении муниципальных автомобильных дорог общего пользования местного значения в границах Завитинского 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 xml:space="preserve">2.6. на исполнение судебных актов по обращению взыскания на средства Завитинского муниципального округа по денежным обязательствам, возникшим в связи с выполнением условий муниципальных контрактов, предусматривающих осуществление дорожной деятельности, включая проектирование, строительство, реконструкцию, капитальный ремонт, ремонт и (или) содержание автомобильных дорог местного значения и сооружений на них. </w:t>
      </w:r>
      <w:r>
        <w:rPr>
          <w:rFonts w:ascii="Times New Roman" w:hAnsi="Times New Roman" w:cs="Times New Roman"/>
          <w:sz w:val="20"/>
          <w:szCs w:val="20"/>
        </w:rPr>
        <w:t xml:space="preserve"> </w:t>
      </w:r>
      <w:r w:rsidRPr="00A6556E">
        <w:rPr>
          <w:rFonts w:ascii="Times New Roman" w:hAnsi="Times New Roman" w:cs="Times New Roman"/>
          <w:sz w:val="20"/>
          <w:szCs w:val="20"/>
        </w:rPr>
        <w:t>2.7. на проведение экспертно-лабораторного сопровождения по выполнению муниципальных контрактов;</w:t>
      </w:r>
      <w:r>
        <w:rPr>
          <w:rFonts w:ascii="Times New Roman" w:hAnsi="Times New Roman" w:cs="Times New Roman"/>
          <w:sz w:val="20"/>
          <w:szCs w:val="20"/>
        </w:rPr>
        <w:t xml:space="preserve"> </w:t>
      </w:r>
      <w:r w:rsidRPr="00A6556E">
        <w:rPr>
          <w:rFonts w:ascii="Times New Roman" w:hAnsi="Times New Roman" w:cs="Times New Roman"/>
          <w:sz w:val="20"/>
          <w:szCs w:val="20"/>
        </w:rPr>
        <w:t>2.8. на разработку проектно-сметной документации на строительство, реконструкцию, капитальный ремонт автомобильных дорог общего пользования местного значения.</w:t>
      </w:r>
      <w:r>
        <w:rPr>
          <w:rFonts w:ascii="Times New Roman" w:hAnsi="Times New Roman" w:cs="Times New Roman"/>
          <w:sz w:val="20"/>
          <w:szCs w:val="20"/>
        </w:rPr>
        <w:t xml:space="preserve"> </w:t>
      </w:r>
      <w:r w:rsidRPr="00A6556E">
        <w:rPr>
          <w:rFonts w:ascii="Times New Roman" w:hAnsi="Times New Roman" w:cs="Times New Roman"/>
          <w:sz w:val="20"/>
          <w:szCs w:val="20"/>
        </w:rPr>
        <w:t xml:space="preserve">3. Планирование и расходование </w:t>
      </w:r>
      <w:r w:rsidRPr="00A6556E">
        <w:rPr>
          <w:rFonts w:ascii="Times New Roman" w:hAnsi="Times New Roman" w:cs="Times New Roman"/>
          <w:sz w:val="20"/>
          <w:szCs w:val="20"/>
        </w:rPr>
        <w:lastRenderedPageBreak/>
        <w:t>бюджетных ассигнований дорожного фонда осуществляются раздельно по направлениям расходов дорожного фонда, указанных в пункте 2 статьи 3 настоящего Положения.</w:t>
      </w:r>
      <w:r>
        <w:rPr>
          <w:rFonts w:ascii="Times New Roman" w:hAnsi="Times New Roman" w:cs="Times New Roman"/>
          <w:sz w:val="20"/>
          <w:szCs w:val="20"/>
        </w:rPr>
        <w:t xml:space="preserve"> </w:t>
      </w:r>
      <w:r w:rsidRPr="00A6556E">
        <w:rPr>
          <w:rFonts w:ascii="Times New Roman" w:hAnsi="Times New Roman" w:cs="Times New Roman"/>
          <w:sz w:val="20"/>
          <w:szCs w:val="20"/>
        </w:rPr>
        <w:t>4. Расходы на предоставление бюджетных инвестиций для строительства, реконструкции автомобильных дорог общего пользования местного значения и искусственных сооружений на них определяются, исходя из объема бюджетных инвестиций, утверждаемых в рамках реализации муниципальной программы.</w:t>
      </w:r>
      <w:r>
        <w:rPr>
          <w:rFonts w:ascii="Times New Roman" w:hAnsi="Times New Roman" w:cs="Times New Roman"/>
          <w:sz w:val="20"/>
          <w:szCs w:val="20"/>
        </w:rPr>
        <w:t xml:space="preserve"> </w:t>
      </w:r>
      <w:r w:rsidRPr="00A6556E">
        <w:rPr>
          <w:rFonts w:ascii="Times New Roman" w:hAnsi="Times New Roman" w:cs="Times New Roman"/>
          <w:sz w:val="20"/>
          <w:szCs w:val="20"/>
        </w:rPr>
        <w:t>5. Расходование бюджетных ассигнований дорожного фонда осуществляется в соответствии со сводной бюджетной росписью Завитинского муниципального округа в пределах утвержденных бюджетных ассигнований и лимитов бюджетных обязательств.</w:t>
      </w:r>
      <w:r>
        <w:rPr>
          <w:rFonts w:ascii="Times New Roman" w:hAnsi="Times New Roman" w:cs="Times New Roman"/>
          <w:sz w:val="20"/>
          <w:szCs w:val="20"/>
        </w:rPr>
        <w:t xml:space="preserve"> </w:t>
      </w:r>
      <w:r w:rsidRPr="00A6556E">
        <w:rPr>
          <w:rFonts w:ascii="Times New Roman" w:hAnsi="Times New Roman" w:cs="Times New Roman"/>
          <w:b/>
          <w:sz w:val="20"/>
          <w:szCs w:val="20"/>
        </w:rPr>
        <w:t>Статья 4. Контроль использования средств дорожного фонда</w:t>
      </w:r>
      <w:r>
        <w:rPr>
          <w:rFonts w:ascii="Times New Roman" w:hAnsi="Times New Roman" w:cs="Times New Roman"/>
          <w:sz w:val="20"/>
          <w:szCs w:val="20"/>
        </w:rPr>
        <w:t xml:space="preserve"> </w:t>
      </w:r>
      <w:r w:rsidRPr="00A6556E">
        <w:rPr>
          <w:rFonts w:ascii="Times New Roman" w:hAnsi="Times New Roman" w:cs="Times New Roman"/>
          <w:sz w:val="20"/>
          <w:szCs w:val="20"/>
        </w:rPr>
        <w:t>1. Контроль формирования и использования бюджетных ассигнований фонда осуществляется в соответствии с бюджетным законодательством Российской Федерации и муниципальными правовыми актами.</w:t>
      </w:r>
      <w:r>
        <w:rPr>
          <w:rFonts w:ascii="Times New Roman" w:hAnsi="Times New Roman" w:cs="Times New Roman"/>
          <w:sz w:val="20"/>
          <w:szCs w:val="20"/>
        </w:rPr>
        <w:t xml:space="preserve"> </w:t>
      </w:r>
      <w:r w:rsidRPr="00A6556E">
        <w:rPr>
          <w:rFonts w:ascii="Times New Roman" w:hAnsi="Times New Roman" w:cs="Times New Roman"/>
          <w:sz w:val="20"/>
          <w:szCs w:val="20"/>
        </w:rPr>
        <w:t>2. Отчет об использовании бюджетных ассигнований дорожного фонда формируется в составе бюджетной отчетности об исполнении бюджета округа отдельным приложением, по форме согласно приложению, к настоящему Положению, в сроки, установленные для годового отчета и отчетов об исполнении бюджета округа за квартал.</w:t>
      </w:r>
      <w:r>
        <w:rPr>
          <w:rFonts w:ascii="Times New Roman" w:hAnsi="Times New Roman" w:cs="Times New Roman"/>
          <w:sz w:val="20"/>
          <w:szCs w:val="20"/>
        </w:rPr>
        <w:t xml:space="preserve"> </w:t>
      </w:r>
      <w:r w:rsidRPr="00A6556E">
        <w:rPr>
          <w:rFonts w:ascii="Times New Roman" w:hAnsi="Times New Roman" w:cs="Times New Roman"/>
          <w:sz w:val="20"/>
          <w:szCs w:val="20"/>
        </w:rPr>
        <w:t>3. Ответственность за целевое использование средств дорожного фонда несет главный распорядитель бюджетных средств.</w:t>
      </w:r>
    </w:p>
    <w:p w14:paraId="510D46FC" w14:textId="77777777" w:rsidR="00A6556E" w:rsidRPr="00A6556E" w:rsidRDefault="00A6556E" w:rsidP="00A6556E">
      <w:pPr>
        <w:autoSpaceDE w:val="0"/>
        <w:autoSpaceDN w:val="0"/>
        <w:adjustRightInd w:val="0"/>
        <w:spacing w:after="0" w:line="240" w:lineRule="auto"/>
        <w:jc w:val="both"/>
        <w:outlineLvl w:val="1"/>
        <w:rPr>
          <w:rFonts w:ascii="Times New Roman" w:hAnsi="Times New Roman" w:cs="Times New Roman"/>
          <w:b/>
          <w:sz w:val="20"/>
          <w:szCs w:val="20"/>
        </w:rPr>
      </w:pPr>
    </w:p>
    <w:p w14:paraId="479C1D6D" w14:textId="438FAC9E" w:rsidR="00A6556E" w:rsidRPr="00A6556E" w:rsidRDefault="00A6556E" w:rsidP="00A6556E">
      <w:pPr>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A6556E">
        <w:rPr>
          <w:rFonts w:ascii="Times New Roman" w:hAnsi="Times New Roman" w:cs="Times New Roman"/>
          <w:sz w:val="20"/>
          <w:szCs w:val="20"/>
        </w:rPr>
        <w:t>к Положению о муниципальном</w:t>
      </w:r>
      <w:r>
        <w:rPr>
          <w:rFonts w:ascii="Times New Roman" w:hAnsi="Times New Roman" w:cs="Times New Roman"/>
          <w:sz w:val="20"/>
          <w:szCs w:val="20"/>
        </w:rPr>
        <w:t xml:space="preserve"> </w:t>
      </w:r>
      <w:r w:rsidRPr="00A6556E">
        <w:rPr>
          <w:rFonts w:ascii="Times New Roman" w:hAnsi="Times New Roman" w:cs="Times New Roman"/>
          <w:sz w:val="20"/>
          <w:szCs w:val="20"/>
        </w:rPr>
        <w:t>дорожном фонде Завитинского</w:t>
      </w:r>
      <w:r>
        <w:rPr>
          <w:rFonts w:ascii="Times New Roman" w:hAnsi="Times New Roman" w:cs="Times New Roman"/>
          <w:sz w:val="20"/>
          <w:szCs w:val="20"/>
        </w:rPr>
        <w:t xml:space="preserve"> </w:t>
      </w:r>
      <w:r w:rsidRPr="00A6556E">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ОТЧЕТ</w:t>
      </w:r>
      <w:r>
        <w:rPr>
          <w:rFonts w:ascii="Times New Roman" w:hAnsi="Times New Roman" w:cs="Times New Roman"/>
          <w:sz w:val="20"/>
          <w:szCs w:val="20"/>
        </w:rPr>
        <w:t xml:space="preserve"> </w:t>
      </w:r>
      <w:r w:rsidRPr="00A6556E">
        <w:rPr>
          <w:rFonts w:ascii="Times New Roman" w:hAnsi="Times New Roman" w:cs="Times New Roman"/>
          <w:sz w:val="20"/>
          <w:szCs w:val="20"/>
        </w:rPr>
        <w:t>о расходовании бюджетных ассигнований муниципального дорожного фонда Завитинского муниципального округа</w:t>
      </w:r>
      <w:r>
        <w:rPr>
          <w:rFonts w:ascii="Times New Roman" w:hAnsi="Times New Roman" w:cs="Times New Roman"/>
          <w:sz w:val="20"/>
          <w:szCs w:val="20"/>
        </w:rPr>
        <w:t xml:space="preserve"> </w:t>
      </w:r>
      <w:r w:rsidRPr="00A6556E">
        <w:rPr>
          <w:rFonts w:ascii="Times New Roman" w:hAnsi="Times New Roman" w:cs="Times New Roman"/>
          <w:sz w:val="20"/>
          <w:szCs w:val="20"/>
        </w:rPr>
        <w:t>за 20____г.</w:t>
      </w:r>
      <w:r>
        <w:rPr>
          <w:rFonts w:ascii="Times New Roman" w:hAnsi="Times New Roman" w:cs="Times New Roman"/>
          <w:sz w:val="20"/>
          <w:szCs w:val="20"/>
        </w:rPr>
        <w:t xml:space="preserve"> </w:t>
      </w:r>
      <w:r w:rsidRPr="00A6556E">
        <w:rPr>
          <w:rFonts w:ascii="Times New Roman" w:hAnsi="Times New Roman" w:cs="Times New Roman"/>
          <w:sz w:val="20"/>
          <w:szCs w:val="20"/>
        </w:rPr>
        <w:t>Остаток средств дорожного фонда по состоянию на 1 января текущего года___________________тыс. рублей.</w:t>
      </w:r>
    </w:p>
    <w:p w14:paraId="3939A1FE" w14:textId="6ED220C1" w:rsidR="00A6556E" w:rsidRPr="00A6556E" w:rsidRDefault="00A6556E" w:rsidP="00A6556E">
      <w:pPr>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Фактическое поступление средств, являющихся источниками формирования дорожного фонда, на отчетную дату_____________тыс. рублей.</w:t>
      </w:r>
      <w:r w:rsidR="002E6F86">
        <w:rPr>
          <w:rFonts w:ascii="Times New Roman" w:hAnsi="Times New Roman" w:cs="Times New Roman"/>
          <w:sz w:val="20"/>
          <w:szCs w:val="20"/>
        </w:rPr>
        <w:t xml:space="preserve"> </w:t>
      </w:r>
      <w:r w:rsidRPr="00A6556E">
        <w:rPr>
          <w:rFonts w:ascii="Times New Roman" w:hAnsi="Times New Roman" w:cs="Times New Roman"/>
          <w:sz w:val="20"/>
          <w:szCs w:val="20"/>
        </w:rPr>
        <w:t>Расход бюджетных ассигнований дорожного фонда</w:t>
      </w:r>
      <w:r w:rsidR="002E6F86">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984"/>
        <w:gridCol w:w="1134"/>
        <w:gridCol w:w="1418"/>
      </w:tblGrid>
      <w:tr w:rsidR="00A6556E" w:rsidRPr="00A6556E" w14:paraId="34792939" w14:textId="77777777" w:rsidTr="002E6F86">
        <w:tc>
          <w:tcPr>
            <w:tcW w:w="3256" w:type="dxa"/>
            <w:tcBorders>
              <w:top w:val="single" w:sz="4" w:space="0" w:color="auto"/>
              <w:left w:val="single" w:sz="4" w:space="0" w:color="auto"/>
              <w:bottom w:val="single" w:sz="4" w:space="0" w:color="auto"/>
              <w:right w:val="single" w:sz="4" w:space="0" w:color="auto"/>
            </w:tcBorders>
            <w:hideMark/>
          </w:tcPr>
          <w:p w14:paraId="730858B9"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Направления расходования бюджетных ассигнований</w:t>
            </w:r>
          </w:p>
        </w:tc>
        <w:tc>
          <w:tcPr>
            <w:tcW w:w="2835" w:type="dxa"/>
            <w:tcBorders>
              <w:top w:val="single" w:sz="4" w:space="0" w:color="auto"/>
              <w:left w:val="single" w:sz="4" w:space="0" w:color="auto"/>
              <w:bottom w:val="single" w:sz="4" w:space="0" w:color="auto"/>
              <w:right w:val="single" w:sz="4" w:space="0" w:color="auto"/>
            </w:tcBorders>
            <w:hideMark/>
          </w:tcPr>
          <w:p w14:paraId="2240AE0A"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Бюджетные ассигнования дорожного фонда</w:t>
            </w:r>
          </w:p>
        </w:tc>
        <w:tc>
          <w:tcPr>
            <w:tcW w:w="1984" w:type="dxa"/>
            <w:tcBorders>
              <w:top w:val="single" w:sz="4" w:space="0" w:color="auto"/>
              <w:left w:val="single" w:sz="4" w:space="0" w:color="auto"/>
              <w:bottom w:val="single" w:sz="4" w:space="0" w:color="auto"/>
              <w:right w:val="single" w:sz="4" w:space="0" w:color="auto"/>
            </w:tcBorders>
            <w:hideMark/>
          </w:tcPr>
          <w:p w14:paraId="266180CA"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Финансирование по статьям расходов</w:t>
            </w:r>
          </w:p>
        </w:tc>
        <w:tc>
          <w:tcPr>
            <w:tcW w:w="1134" w:type="dxa"/>
            <w:tcBorders>
              <w:top w:val="single" w:sz="4" w:space="0" w:color="auto"/>
              <w:left w:val="single" w:sz="4" w:space="0" w:color="auto"/>
              <w:bottom w:val="single" w:sz="4" w:space="0" w:color="auto"/>
              <w:right w:val="single" w:sz="4" w:space="0" w:color="auto"/>
            </w:tcBorders>
            <w:hideMark/>
          </w:tcPr>
          <w:p w14:paraId="05967FFB"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Кассовый расход</w:t>
            </w:r>
          </w:p>
        </w:tc>
        <w:tc>
          <w:tcPr>
            <w:tcW w:w="1418" w:type="dxa"/>
            <w:tcBorders>
              <w:top w:val="single" w:sz="4" w:space="0" w:color="auto"/>
              <w:left w:val="single" w:sz="4" w:space="0" w:color="auto"/>
              <w:bottom w:val="single" w:sz="4" w:space="0" w:color="auto"/>
              <w:right w:val="single" w:sz="4" w:space="0" w:color="auto"/>
            </w:tcBorders>
            <w:hideMark/>
          </w:tcPr>
          <w:p w14:paraId="79B8754E"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Фактическое выполнение</w:t>
            </w:r>
          </w:p>
        </w:tc>
      </w:tr>
      <w:tr w:rsidR="00A6556E" w:rsidRPr="00A6556E" w14:paraId="1A9BAD94" w14:textId="77777777" w:rsidTr="002E6F86">
        <w:tc>
          <w:tcPr>
            <w:tcW w:w="3256" w:type="dxa"/>
            <w:tcBorders>
              <w:top w:val="single" w:sz="4" w:space="0" w:color="auto"/>
              <w:left w:val="single" w:sz="4" w:space="0" w:color="auto"/>
              <w:bottom w:val="single" w:sz="4" w:space="0" w:color="auto"/>
              <w:right w:val="single" w:sz="4" w:space="0" w:color="auto"/>
            </w:tcBorders>
            <w:hideMark/>
          </w:tcPr>
          <w:p w14:paraId="272F3B29"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59FD6A5C"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69E63CC9"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40B6E467"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43652726"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5</w:t>
            </w:r>
          </w:p>
        </w:tc>
      </w:tr>
      <w:tr w:rsidR="00A6556E" w:rsidRPr="00A6556E" w14:paraId="7C581BBE" w14:textId="77777777" w:rsidTr="002E6F86">
        <w:tc>
          <w:tcPr>
            <w:tcW w:w="3256" w:type="dxa"/>
            <w:tcBorders>
              <w:top w:val="single" w:sz="4" w:space="0" w:color="auto"/>
              <w:left w:val="single" w:sz="4" w:space="0" w:color="auto"/>
              <w:bottom w:val="single" w:sz="4" w:space="0" w:color="auto"/>
              <w:right w:val="single" w:sz="4" w:space="0" w:color="auto"/>
            </w:tcBorders>
            <w:hideMark/>
          </w:tcPr>
          <w:p w14:paraId="615ED943"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Всего расходы</w:t>
            </w:r>
          </w:p>
        </w:tc>
        <w:tc>
          <w:tcPr>
            <w:tcW w:w="2835" w:type="dxa"/>
            <w:tcBorders>
              <w:top w:val="single" w:sz="4" w:space="0" w:color="auto"/>
              <w:left w:val="single" w:sz="4" w:space="0" w:color="auto"/>
              <w:bottom w:val="single" w:sz="4" w:space="0" w:color="auto"/>
              <w:right w:val="single" w:sz="4" w:space="0" w:color="auto"/>
            </w:tcBorders>
          </w:tcPr>
          <w:p w14:paraId="0EC1B8A8"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D5CC4A"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0B02C1"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759815"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r>
      <w:tr w:rsidR="00A6556E" w:rsidRPr="00A6556E" w14:paraId="67690DBF" w14:textId="77777777" w:rsidTr="002E6F86">
        <w:tc>
          <w:tcPr>
            <w:tcW w:w="3256" w:type="dxa"/>
            <w:tcBorders>
              <w:top w:val="single" w:sz="4" w:space="0" w:color="auto"/>
              <w:left w:val="single" w:sz="4" w:space="0" w:color="auto"/>
              <w:bottom w:val="single" w:sz="4" w:space="0" w:color="auto"/>
              <w:right w:val="single" w:sz="4" w:space="0" w:color="auto"/>
            </w:tcBorders>
            <w:hideMark/>
          </w:tcPr>
          <w:p w14:paraId="5B2D381D"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r w:rsidRPr="00A6556E">
              <w:rPr>
                <w:rFonts w:ascii="Times New Roman" w:hAnsi="Times New Roman" w:cs="Times New Roman"/>
                <w:sz w:val="20"/>
                <w:szCs w:val="20"/>
              </w:rPr>
              <w:t>в том числе</w:t>
            </w:r>
          </w:p>
        </w:tc>
        <w:tc>
          <w:tcPr>
            <w:tcW w:w="2835" w:type="dxa"/>
            <w:tcBorders>
              <w:top w:val="single" w:sz="4" w:space="0" w:color="auto"/>
              <w:left w:val="single" w:sz="4" w:space="0" w:color="auto"/>
              <w:bottom w:val="single" w:sz="4" w:space="0" w:color="auto"/>
              <w:right w:val="single" w:sz="4" w:space="0" w:color="auto"/>
            </w:tcBorders>
          </w:tcPr>
          <w:p w14:paraId="70CEA68B"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2D825EC"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339949"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8C7B75" w14:textId="77777777" w:rsidR="00A6556E" w:rsidRPr="00A6556E" w:rsidRDefault="00A6556E" w:rsidP="00A6556E">
            <w:pPr>
              <w:widowControl w:val="0"/>
              <w:autoSpaceDE w:val="0"/>
              <w:autoSpaceDN w:val="0"/>
              <w:adjustRightInd w:val="0"/>
              <w:spacing w:after="0" w:line="240" w:lineRule="auto"/>
              <w:jc w:val="both"/>
              <w:rPr>
                <w:rFonts w:ascii="Times New Roman" w:hAnsi="Times New Roman" w:cs="Times New Roman"/>
                <w:sz w:val="20"/>
                <w:szCs w:val="20"/>
              </w:rPr>
            </w:pPr>
          </w:p>
        </w:tc>
      </w:tr>
    </w:tbl>
    <w:p w14:paraId="0E4BD342" w14:textId="08267E16" w:rsidR="007747A6" w:rsidRDefault="007747A6" w:rsidP="007747A6">
      <w:pPr>
        <w:spacing w:after="0" w:line="240" w:lineRule="auto"/>
        <w:jc w:val="both"/>
        <w:rPr>
          <w:rFonts w:ascii="Times New Roman" w:hAnsi="Times New Roman" w:cs="Times New Roman"/>
          <w:sz w:val="20"/>
          <w:szCs w:val="20"/>
        </w:rPr>
      </w:pPr>
    </w:p>
    <w:p w14:paraId="68D87C44" w14:textId="13911824" w:rsidR="002E6F86" w:rsidRPr="002E6F86" w:rsidRDefault="007747A6" w:rsidP="002E6F86">
      <w:pPr>
        <w:spacing w:after="0" w:line="240" w:lineRule="auto"/>
        <w:jc w:val="both"/>
        <w:rPr>
          <w:rFonts w:ascii="Times New Roman" w:hAnsi="Times New Roman" w:cs="Times New Roman"/>
          <w:b/>
          <w:bCs/>
          <w:sz w:val="20"/>
          <w:szCs w:val="20"/>
        </w:rPr>
      </w:pPr>
      <w:r w:rsidRPr="002E6F86">
        <w:rPr>
          <w:rFonts w:ascii="Times New Roman" w:hAnsi="Times New Roman" w:cs="Times New Roman"/>
          <w:b/>
          <w:sz w:val="20"/>
          <w:szCs w:val="20"/>
        </w:rPr>
        <w:t>Решение Совета народных депутатов Завитинского муниципального округа от</w:t>
      </w:r>
      <w:r w:rsidR="002E6F86" w:rsidRPr="002E6F86">
        <w:rPr>
          <w:rFonts w:ascii="Times New Roman" w:hAnsi="Times New Roman" w:cs="Times New Roman"/>
          <w:b/>
          <w:sz w:val="20"/>
          <w:szCs w:val="20"/>
        </w:rPr>
        <w:t xml:space="preserve"> </w:t>
      </w:r>
      <w:r w:rsidR="002E6F86" w:rsidRPr="002E6F86">
        <w:rPr>
          <w:rFonts w:ascii="Times New Roman" w:hAnsi="Times New Roman" w:cs="Times New Roman"/>
          <w:b/>
          <w:bCs/>
          <w:sz w:val="20"/>
          <w:szCs w:val="20"/>
        </w:rPr>
        <w:t xml:space="preserve">28.04.2022 </w:t>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r>
      <w:r w:rsidR="002E6F86" w:rsidRPr="002E6F86">
        <w:rPr>
          <w:rFonts w:ascii="Times New Roman" w:hAnsi="Times New Roman" w:cs="Times New Roman"/>
          <w:b/>
          <w:bCs/>
          <w:sz w:val="20"/>
          <w:szCs w:val="20"/>
        </w:rPr>
        <w:tab/>
        <w:t>№ 116/10</w:t>
      </w:r>
    </w:p>
    <w:p w14:paraId="1B6A8BD3" w14:textId="7418F17F" w:rsidR="002E6F86" w:rsidRPr="002E6F86" w:rsidRDefault="002E6F86" w:rsidP="002E6F86">
      <w:pPr>
        <w:spacing w:after="0" w:line="240" w:lineRule="auto"/>
        <w:jc w:val="both"/>
        <w:rPr>
          <w:rFonts w:ascii="Times New Roman" w:hAnsi="Times New Roman" w:cs="Times New Roman"/>
          <w:b/>
          <w:sz w:val="20"/>
          <w:szCs w:val="20"/>
        </w:rPr>
      </w:pPr>
      <w:r w:rsidRPr="002E6F86">
        <w:rPr>
          <w:rFonts w:ascii="Times New Roman" w:hAnsi="Times New Roman" w:cs="Times New Roman"/>
          <w:sz w:val="20"/>
          <w:szCs w:val="20"/>
        </w:rPr>
        <w:t>О внесении изменений и дополнений в Положение о муниципальном жилищном контроле на территории Завитинского муниципального округа, утвержденное решением Совета народных депутатов Завитинского муниципального округа от 01.10.2021 № 37/3 (с изменениями от 22.12.2021 № 78/8)</w:t>
      </w:r>
      <w:r>
        <w:rPr>
          <w:rFonts w:ascii="Times New Roman" w:hAnsi="Times New Roman" w:cs="Times New Roman"/>
          <w:b/>
          <w:sz w:val="20"/>
          <w:szCs w:val="20"/>
        </w:rPr>
        <w:t xml:space="preserve"> </w:t>
      </w:r>
      <w:r w:rsidRPr="002E6F86">
        <w:rPr>
          <w:rFonts w:ascii="Times New Roman" w:hAnsi="Times New Roman" w:cs="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cs="Times New Roman"/>
          <w:sz w:val="20"/>
          <w:szCs w:val="20"/>
        </w:rPr>
        <w:t xml:space="preserve"> </w:t>
      </w:r>
      <w:r w:rsidRPr="002E6F86">
        <w:rPr>
          <w:rFonts w:ascii="Times New Roman" w:hAnsi="Times New Roman" w:cs="Times New Roman"/>
          <w:sz w:val="20"/>
          <w:szCs w:val="20"/>
        </w:rPr>
        <w:t>1. Внести в Положение о муниципальном жилищном контроле на территории Завитинского муниципального округа, утвержденное решением Совета народных депутатов Завитинского муниципального округа от 01.10.2021 № 37/3 (с изменениями от 22.12.2021 № 78/8) следующие изменения:</w:t>
      </w:r>
      <w:r>
        <w:rPr>
          <w:rFonts w:ascii="Times New Roman" w:hAnsi="Times New Roman" w:cs="Times New Roman"/>
          <w:b/>
          <w:sz w:val="20"/>
          <w:szCs w:val="20"/>
        </w:rPr>
        <w:t xml:space="preserve"> </w:t>
      </w:r>
      <w:r w:rsidRPr="002E6F86">
        <w:rPr>
          <w:rFonts w:ascii="Times New Roman" w:hAnsi="Times New Roman" w:cs="Times New Roman"/>
          <w:sz w:val="20"/>
          <w:szCs w:val="20"/>
        </w:rPr>
        <w:t>1.1. Пункт 1.2 раздела 1 дополнить подпунктами 1.1, 9 и 10 следующего содержания:</w:t>
      </w:r>
      <w:r>
        <w:rPr>
          <w:rFonts w:ascii="Times New Roman" w:hAnsi="Times New Roman" w:cs="Times New Roman"/>
          <w:b/>
          <w:sz w:val="20"/>
          <w:szCs w:val="20"/>
        </w:rPr>
        <w:t xml:space="preserve"> </w:t>
      </w:r>
      <w:r w:rsidRPr="002E6F86">
        <w:rPr>
          <w:rFonts w:ascii="Times New Roman" w:hAnsi="Times New Roman" w:cs="Times New Roman"/>
          <w:sz w:val="20"/>
          <w:szCs w:val="20"/>
        </w:rPr>
        <w:t xml:space="preserve"> «1.1) требований к формированию фондов капитального ремонта;</w:t>
      </w:r>
      <w:r>
        <w:rPr>
          <w:rFonts w:ascii="Times New Roman" w:hAnsi="Times New Roman" w:cs="Times New Roman"/>
          <w:b/>
          <w:sz w:val="20"/>
          <w:szCs w:val="20"/>
        </w:rPr>
        <w:t xml:space="preserve"> </w:t>
      </w:r>
      <w:r w:rsidRPr="002E6F86">
        <w:rPr>
          <w:rFonts w:ascii="Times New Roman" w:hAnsi="Times New Roman" w:cs="Times New Roman"/>
          <w:sz w:val="20"/>
          <w:szCs w:val="20"/>
        </w:rPr>
        <w:t>9) требований к обеспечению доступности для инвалидов помещений в многоквартирных домах;  10) требований к предоставлению жилых помещений в наемных домах социального использования».</w:t>
      </w:r>
      <w:r>
        <w:rPr>
          <w:rFonts w:ascii="Times New Roman" w:hAnsi="Times New Roman" w:cs="Times New Roman"/>
          <w:b/>
          <w:sz w:val="20"/>
          <w:szCs w:val="20"/>
        </w:rPr>
        <w:t xml:space="preserve"> </w:t>
      </w:r>
      <w:r w:rsidRPr="002E6F86">
        <w:rPr>
          <w:rFonts w:ascii="Times New Roman" w:hAnsi="Times New Roman" w:cs="Times New Roman"/>
          <w:sz w:val="20"/>
          <w:szCs w:val="20"/>
        </w:rPr>
        <w:t>1.2. Пункт 1.5 раздела 1 дополнить подпунктом 1.5.1 следующего содержания:</w:t>
      </w:r>
      <w:r>
        <w:rPr>
          <w:rFonts w:ascii="Times New Roman" w:hAnsi="Times New Roman" w:cs="Times New Roman"/>
          <w:b/>
          <w:sz w:val="20"/>
          <w:szCs w:val="20"/>
        </w:rPr>
        <w:t xml:space="preserve"> </w:t>
      </w:r>
      <w:r w:rsidRPr="002E6F86">
        <w:rPr>
          <w:rFonts w:ascii="Times New Roman" w:hAnsi="Times New Roman" w:cs="Times New Roman"/>
          <w:sz w:val="20"/>
          <w:szCs w:val="20"/>
        </w:rPr>
        <w:t>«1.5.1. Контролируемое лицо – граждане, организации,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r>
        <w:rPr>
          <w:rFonts w:ascii="Times New Roman" w:hAnsi="Times New Roman" w:cs="Times New Roman"/>
          <w:b/>
          <w:sz w:val="20"/>
          <w:szCs w:val="20"/>
        </w:rPr>
        <w:t xml:space="preserve"> </w:t>
      </w:r>
      <w:r w:rsidRPr="002E6F86">
        <w:rPr>
          <w:rFonts w:ascii="Times New Roman" w:hAnsi="Times New Roman" w:cs="Times New Roman"/>
          <w:sz w:val="20"/>
          <w:szCs w:val="20"/>
        </w:rPr>
        <w:t>Контролируемое лицо при осуществлении государственного контроля (надзора) и муниципального контроля имеет право:</w:t>
      </w:r>
      <w:r>
        <w:rPr>
          <w:rFonts w:ascii="Times New Roman" w:hAnsi="Times New Roman" w:cs="Times New Roman"/>
          <w:b/>
          <w:sz w:val="20"/>
          <w:szCs w:val="20"/>
        </w:rPr>
        <w:t xml:space="preserve"> </w:t>
      </w:r>
      <w:r w:rsidRPr="002E6F86">
        <w:rPr>
          <w:rFonts w:ascii="Times New Roman" w:hAnsi="Times New Roman" w:cs="Times New Roman"/>
          <w:sz w:val="20"/>
          <w:szCs w:val="20"/>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r>
        <w:rPr>
          <w:rFonts w:ascii="Times New Roman" w:hAnsi="Times New Roman" w:cs="Times New Roman"/>
          <w:b/>
          <w:sz w:val="20"/>
          <w:szCs w:val="20"/>
        </w:rPr>
        <w:t xml:space="preserve"> </w:t>
      </w:r>
      <w:r w:rsidRPr="002E6F86">
        <w:rPr>
          <w:rFonts w:ascii="Times New Roman" w:hAnsi="Times New Roman" w:cs="Times New Roman"/>
          <w:sz w:val="20"/>
          <w:szCs w:val="20"/>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r>
        <w:rPr>
          <w:rFonts w:ascii="Times New Roman" w:hAnsi="Times New Roman" w:cs="Times New Roman"/>
          <w:b/>
          <w:sz w:val="20"/>
          <w:szCs w:val="20"/>
        </w:rPr>
        <w:t xml:space="preserve"> </w:t>
      </w:r>
      <w:r w:rsidRPr="002E6F86">
        <w:rPr>
          <w:rFonts w:ascii="Times New Roman" w:hAnsi="Times New Roman" w:cs="Times New Roman"/>
          <w:sz w:val="20"/>
          <w:szCs w:val="20"/>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r>
        <w:rPr>
          <w:rFonts w:ascii="Times New Roman" w:hAnsi="Times New Roman" w:cs="Times New Roman"/>
          <w:b/>
          <w:sz w:val="20"/>
          <w:szCs w:val="20"/>
        </w:rPr>
        <w:t xml:space="preserve"> </w:t>
      </w:r>
      <w:r w:rsidRPr="002E6F86">
        <w:rPr>
          <w:rFonts w:ascii="Times New Roman" w:hAnsi="Times New Roman" w:cs="Times New Roman"/>
          <w:sz w:val="20"/>
          <w:szCs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r>
        <w:rPr>
          <w:rFonts w:ascii="Times New Roman" w:hAnsi="Times New Roman" w:cs="Times New Roman"/>
          <w:b/>
          <w:sz w:val="20"/>
          <w:szCs w:val="20"/>
        </w:rPr>
        <w:t xml:space="preserve"> </w:t>
      </w:r>
      <w:r w:rsidRPr="002E6F86">
        <w:rPr>
          <w:rFonts w:ascii="Times New Roman" w:hAnsi="Times New Roman" w:cs="Times New Roman"/>
          <w:sz w:val="20"/>
          <w:szCs w:val="20"/>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судебном порядке в соответствии с законодательством Российской Федерации;</w:t>
      </w:r>
      <w:r>
        <w:rPr>
          <w:rFonts w:ascii="Times New Roman" w:hAnsi="Times New Roman" w:cs="Times New Roman"/>
          <w:b/>
          <w:sz w:val="20"/>
          <w:szCs w:val="20"/>
        </w:rPr>
        <w:t xml:space="preserve"> </w:t>
      </w:r>
      <w:r w:rsidRPr="002E6F86">
        <w:rPr>
          <w:rFonts w:ascii="Times New Roman" w:hAnsi="Times New Roman" w:cs="Times New Roman"/>
          <w:sz w:val="20"/>
          <w:szCs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Амурской области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r>
        <w:rPr>
          <w:rFonts w:ascii="Times New Roman" w:hAnsi="Times New Roman" w:cs="Times New Roman"/>
          <w:b/>
          <w:sz w:val="20"/>
          <w:szCs w:val="20"/>
        </w:rPr>
        <w:t xml:space="preserve"> </w:t>
      </w:r>
      <w:r w:rsidRPr="002E6F86">
        <w:rPr>
          <w:rFonts w:ascii="Times New Roman" w:hAnsi="Times New Roman" w:cs="Times New Roman"/>
          <w:sz w:val="20"/>
          <w:szCs w:val="20"/>
        </w:rPr>
        <w:t>1.3 В пункте 2.9 раздела 2 слова «главой (заместителем главы) Завитинского района» заменить словами «главой (заместителем главы) Завитинского муниципального округа».</w:t>
      </w:r>
      <w:r>
        <w:rPr>
          <w:rFonts w:ascii="Times New Roman" w:hAnsi="Times New Roman" w:cs="Times New Roman"/>
          <w:b/>
          <w:sz w:val="20"/>
          <w:szCs w:val="20"/>
        </w:rPr>
        <w:t xml:space="preserve"> </w:t>
      </w:r>
      <w:r w:rsidRPr="002E6F86">
        <w:rPr>
          <w:rFonts w:ascii="Times New Roman" w:hAnsi="Times New Roman" w:cs="Times New Roman"/>
          <w:sz w:val="20"/>
          <w:szCs w:val="20"/>
        </w:rPr>
        <w:t>1.4 В пункте 2.10 раздела 2 исключить слова «результаты проведенных в рамках контрольного мероприятия экспертизы, испытаний.</w:t>
      </w:r>
      <w:r>
        <w:rPr>
          <w:rFonts w:ascii="Times New Roman" w:hAnsi="Times New Roman" w:cs="Times New Roman"/>
          <w:b/>
          <w:sz w:val="20"/>
          <w:szCs w:val="20"/>
        </w:rPr>
        <w:t xml:space="preserve"> </w:t>
      </w:r>
      <w:r w:rsidRPr="002E6F86">
        <w:rPr>
          <w:rFonts w:ascii="Times New Roman" w:hAnsi="Times New Roman" w:cs="Times New Roman"/>
          <w:sz w:val="20"/>
          <w:szCs w:val="20"/>
        </w:rPr>
        <w:t>Информация, ставшая известной должностному лицу, уполномоченному осуществлять муниципальный жилищный контроль, в ходе».</w:t>
      </w:r>
      <w:r>
        <w:rPr>
          <w:rFonts w:ascii="Times New Roman" w:hAnsi="Times New Roman" w:cs="Times New Roman"/>
          <w:sz w:val="20"/>
          <w:szCs w:val="20"/>
        </w:rPr>
        <w:t xml:space="preserve"> </w:t>
      </w:r>
      <w:r w:rsidRPr="002E6F86">
        <w:rPr>
          <w:rFonts w:ascii="Times New Roman" w:hAnsi="Times New Roman" w:cs="Times New Roman"/>
          <w:sz w:val="20"/>
          <w:szCs w:val="20"/>
        </w:rPr>
        <w:t>2. Настоящее решение вступает в силу со дня его официального опубликования.</w:t>
      </w:r>
    </w:p>
    <w:p w14:paraId="4E8D35BF" w14:textId="3568D7BD" w:rsidR="002E6F86" w:rsidRPr="002E6F86" w:rsidRDefault="002E6F86" w:rsidP="002E6F86">
      <w:pPr>
        <w:spacing w:after="0" w:line="240" w:lineRule="auto"/>
        <w:jc w:val="both"/>
        <w:rPr>
          <w:rFonts w:ascii="Times New Roman" w:hAnsi="Times New Roman" w:cs="Times New Roman"/>
          <w:sz w:val="20"/>
          <w:szCs w:val="20"/>
        </w:rPr>
      </w:pPr>
      <w:r w:rsidRPr="002E6F86">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2E6F86">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2E6F86">
        <w:rPr>
          <w:rFonts w:ascii="Times New Roman" w:hAnsi="Times New Roman" w:cs="Times New Roman"/>
          <w:sz w:val="20"/>
          <w:szCs w:val="20"/>
        </w:rPr>
        <w:t xml:space="preserve">                                                             С.С.Линевич</w:t>
      </w:r>
    </w:p>
    <w:p w14:paraId="7BF580CE" w14:textId="77777777" w:rsidR="00532B52" w:rsidRDefault="00532B52" w:rsidP="002E6F86">
      <w:pPr>
        <w:spacing w:after="0" w:line="240" w:lineRule="auto"/>
        <w:jc w:val="both"/>
        <w:rPr>
          <w:rFonts w:ascii="Times New Roman" w:hAnsi="Times New Roman" w:cs="Times New Roman"/>
          <w:b/>
          <w:sz w:val="20"/>
          <w:szCs w:val="20"/>
        </w:rPr>
      </w:pPr>
    </w:p>
    <w:p w14:paraId="49A139F8" w14:textId="12294089" w:rsidR="002E6F86" w:rsidRPr="002E6F86" w:rsidRDefault="007747A6" w:rsidP="002E6F86">
      <w:pPr>
        <w:spacing w:after="0" w:line="240" w:lineRule="auto"/>
        <w:jc w:val="both"/>
        <w:rPr>
          <w:rFonts w:ascii="Times New Roman" w:hAnsi="Times New Roman"/>
          <w:sz w:val="20"/>
          <w:szCs w:val="20"/>
        </w:rPr>
      </w:pPr>
      <w:r w:rsidRPr="002E6F86">
        <w:rPr>
          <w:rFonts w:ascii="Times New Roman" w:hAnsi="Times New Roman" w:cs="Times New Roman"/>
          <w:b/>
          <w:sz w:val="20"/>
          <w:szCs w:val="20"/>
        </w:rPr>
        <w:t>Решение Совета народных депутатов Завитинского муниципального округа от</w:t>
      </w:r>
      <w:r w:rsidR="002E6F86" w:rsidRPr="002E6F86">
        <w:rPr>
          <w:rFonts w:ascii="Times New Roman" w:hAnsi="Times New Roman" w:cs="Times New Roman"/>
          <w:b/>
          <w:sz w:val="20"/>
          <w:szCs w:val="20"/>
        </w:rPr>
        <w:t xml:space="preserve"> </w:t>
      </w:r>
      <w:r w:rsidR="002E6F86" w:rsidRPr="002E6F86">
        <w:rPr>
          <w:rFonts w:ascii="Times New Roman" w:hAnsi="Times New Roman"/>
          <w:b/>
          <w:bCs/>
          <w:sz w:val="20"/>
          <w:szCs w:val="20"/>
        </w:rPr>
        <w:t xml:space="preserve">28.04.2022 </w:t>
      </w:r>
      <w:r w:rsidR="002E6F86" w:rsidRPr="002E6F86">
        <w:rPr>
          <w:rFonts w:ascii="Times New Roman" w:hAnsi="Times New Roman"/>
          <w:b/>
          <w:bCs/>
          <w:sz w:val="20"/>
          <w:szCs w:val="20"/>
        </w:rPr>
        <w:tab/>
      </w:r>
      <w:r w:rsidR="002E6F86" w:rsidRPr="002E6F86">
        <w:rPr>
          <w:rFonts w:ascii="Times New Roman" w:hAnsi="Times New Roman"/>
          <w:b/>
          <w:bCs/>
          <w:sz w:val="20"/>
          <w:szCs w:val="20"/>
        </w:rPr>
        <w:tab/>
      </w:r>
      <w:r w:rsidR="002E6F86" w:rsidRPr="002E6F86">
        <w:rPr>
          <w:rFonts w:ascii="Times New Roman" w:hAnsi="Times New Roman"/>
          <w:b/>
          <w:bCs/>
          <w:sz w:val="20"/>
          <w:szCs w:val="20"/>
        </w:rPr>
        <w:tab/>
      </w:r>
      <w:r w:rsidR="002E6F86" w:rsidRPr="002E6F86">
        <w:rPr>
          <w:rFonts w:ascii="Times New Roman" w:hAnsi="Times New Roman"/>
          <w:b/>
          <w:bCs/>
          <w:sz w:val="20"/>
          <w:szCs w:val="20"/>
        </w:rPr>
        <w:tab/>
      </w:r>
      <w:r w:rsidR="002E6F86" w:rsidRPr="002E6F86">
        <w:rPr>
          <w:rFonts w:ascii="Times New Roman" w:hAnsi="Times New Roman"/>
          <w:b/>
          <w:bCs/>
          <w:sz w:val="20"/>
          <w:szCs w:val="20"/>
        </w:rPr>
        <w:tab/>
      </w:r>
      <w:r w:rsidR="002E6F86" w:rsidRPr="002E6F86">
        <w:rPr>
          <w:rFonts w:ascii="Times New Roman" w:hAnsi="Times New Roman"/>
          <w:b/>
          <w:bCs/>
          <w:sz w:val="20"/>
          <w:szCs w:val="20"/>
        </w:rPr>
        <w:tab/>
        <w:t xml:space="preserve"> </w:t>
      </w:r>
      <w:r w:rsidR="002E6F86" w:rsidRPr="002E6F86">
        <w:rPr>
          <w:rFonts w:ascii="Times New Roman" w:hAnsi="Times New Roman"/>
          <w:b/>
          <w:bCs/>
          <w:sz w:val="20"/>
          <w:szCs w:val="20"/>
        </w:rPr>
        <w:tab/>
        <w:t xml:space="preserve">  № 117/10</w:t>
      </w:r>
    </w:p>
    <w:p w14:paraId="7F5E89A2" w14:textId="10769317" w:rsidR="002E6F86" w:rsidRPr="002E6F86" w:rsidRDefault="002E6F86" w:rsidP="002E6F86">
      <w:pPr>
        <w:spacing w:after="0" w:line="240" w:lineRule="auto"/>
        <w:jc w:val="both"/>
        <w:rPr>
          <w:rFonts w:ascii="Times New Roman" w:hAnsi="Times New Roman"/>
          <w:b/>
          <w:sz w:val="20"/>
          <w:szCs w:val="20"/>
        </w:rPr>
      </w:pPr>
      <w:r w:rsidRPr="002E6F86">
        <w:rPr>
          <w:rFonts w:ascii="Times New Roman" w:hAnsi="Times New Roman"/>
          <w:sz w:val="20"/>
          <w:szCs w:val="20"/>
        </w:rPr>
        <w:t>О внесении изменений в решение Завитинского районного Совета народных депутатов от 22.04.2021 № 162/29 «О ликвидации администрации Завитинского района»</w:t>
      </w:r>
      <w:r>
        <w:rPr>
          <w:rFonts w:ascii="Times New Roman" w:hAnsi="Times New Roman"/>
          <w:b/>
          <w:sz w:val="20"/>
          <w:szCs w:val="20"/>
        </w:rPr>
        <w:t xml:space="preserve"> </w:t>
      </w:r>
      <w:r w:rsidRPr="002E6F86">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2E6F86">
        <w:rPr>
          <w:rFonts w:ascii="Times New Roman" w:hAnsi="Times New Roman"/>
          <w:sz w:val="20"/>
          <w:szCs w:val="20"/>
        </w:rPr>
        <w:t xml:space="preserve">1. Внести в решение Завитинского районного Совета народных депутатов от </w:t>
      </w:r>
      <w:r w:rsidRPr="002E6F86">
        <w:rPr>
          <w:rFonts w:ascii="Times New Roman" w:hAnsi="Times New Roman"/>
          <w:sz w:val="20"/>
          <w:szCs w:val="20"/>
        </w:rPr>
        <w:lastRenderedPageBreak/>
        <w:t>22.04.2021 № 162/29 «О ликвидации администрации Завитинского района» следующие изменения:</w:t>
      </w:r>
      <w:r>
        <w:rPr>
          <w:rFonts w:ascii="Times New Roman" w:hAnsi="Times New Roman"/>
          <w:b/>
          <w:sz w:val="20"/>
          <w:szCs w:val="20"/>
        </w:rPr>
        <w:t xml:space="preserve"> </w:t>
      </w:r>
      <w:r w:rsidRPr="002E6F86">
        <w:rPr>
          <w:rFonts w:ascii="Times New Roman" w:hAnsi="Times New Roman"/>
          <w:sz w:val="20"/>
          <w:szCs w:val="20"/>
        </w:rPr>
        <w:t>В приложении № 1 к решению:</w:t>
      </w:r>
      <w:r>
        <w:rPr>
          <w:rFonts w:ascii="Times New Roman" w:hAnsi="Times New Roman"/>
          <w:b/>
          <w:sz w:val="20"/>
          <w:szCs w:val="20"/>
        </w:rPr>
        <w:t xml:space="preserve"> </w:t>
      </w:r>
      <w:r w:rsidRPr="002E6F86">
        <w:rPr>
          <w:rFonts w:ascii="Times New Roman" w:hAnsi="Times New Roman"/>
          <w:sz w:val="20"/>
          <w:szCs w:val="20"/>
        </w:rPr>
        <w:t>1) в пункте 4.3.8. раздела 4 слова: «и ликвидационный» исключить;</w:t>
      </w:r>
      <w:r>
        <w:rPr>
          <w:rFonts w:ascii="Times New Roman" w:hAnsi="Times New Roman"/>
          <w:b/>
          <w:sz w:val="20"/>
          <w:szCs w:val="20"/>
        </w:rPr>
        <w:t xml:space="preserve"> </w:t>
      </w:r>
      <w:r w:rsidRPr="002E6F86">
        <w:rPr>
          <w:rFonts w:ascii="Times New Roman" w:hAnsi="Times New Roman"/>
          <w:sz w:val="20"/>
          <w:szCs w:val="20"/>
        </w:rPr>
        <w:t xml:space="preserve">2) раздел 4 дополнить пунктом 4.9. следующего содержания: «Ликвидационный баланс утверждается Советом народных депутатов Завитинского муниципального округа.». </w:t>
      </w:r>
      <w:r>
        <w:rPr>
          <w:rFonts w:ascii="Times New Roman" w:hAnsi="Times New Roman"/>
          <w:b/>
          <w:sz w:val="20"/>
          <w:szCs w:val="20"/>
        </w:rPr>
        <w:t xml:space="preserve"> </w:t>
      </w:r>
      <w:r w:rsidRPr="002E6F86">
        <w:rPr>
          <w:rFonts w:ascii="Times New Roman" w:hAnsi="Times New Roman"/>
          <w:sz w:val="20"/>
          <w:szCs w:val="20"/>
        </w:rPr>
        <w:t xml:space="preserve">2. Настоящее решение вступает в силу после его официального опубликования. </w:t>
      </w:r>
    </w:p>
    <w:p w14:paraId="56B4A7DB" w14:textId="4E85F43E" w:rsidR="002E6F86" w:rsidRDefault="002E6F86" w:rsidP="002E6F86">
      <w:pPr>
        <w:spacing w:after="0" w:line="240" w:lineRule="auto"/>
        <w:jc w:val="both"/>
        <w:rPr>
          <w:rFonts w:ascii="Times New Roman" w:hAnsi="Times New Roman"/>
          <w:sz w:val="20"/>
          <w:szCs w:val="20"/>
        </w:rPr>
      </w:pPr>
      <w:r w:rsidRPr="002E6F86">
        <w:rPr>
          <w:rFonts w:ascii="Times New Roman" w:hAnsi="Times New Roman"/>
          <w:sz w:val="20"/>
          <w:szCs w:val="20"/>
        </w:rPr>
        <w:t>Глава Завитинского</w:t>
      </w:r>
      <w:r>
        <w:rPr>
          <w:rFonts w:ascii="Times New Roman" w:hAnsi="Times New Roman"/>
          <w:sz w:val="20"/>
          <w:szCs w:val="20"/>
        </w:rPr>
        <w:t xml:space="preserve"> </w:t>
      </w:r>
      <w:r w:rsidRPr="002E6F86">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2E6F86">
        <w:rPr>
          <w:rFonts w:ascii="Times New Roman" w:hAnsi="Times New Roman"/>
          <w:sz w:val="20"/>
          <w:szCs w:val="20"/>
        </w:rPr>
        <w:t xml:space="preserve">                                                                             С.С.Линевич</w:t>
      </w:r>
    </w:p>
    <w:p w14:paraId="03F7D9D3" w14:textId="566C2B53" w:rsidR="00A83CD3" w:rsidRDefault="00A83CD3" w:rsidP="002E6F86">
      <w:pPr>
        <w:spacing w:after="0" w:line="240" w:lineRule="auto"/>
        <w:jc w:val="both"/>
        <w:rPr>
          <w:rFonts w:ascii="Times New Roman" w:hAnsi="Times New Roman"/>
          <w:sz w:val="20"/>
          <w:szCs w:val="20"/>
        </w:rPr>
      </w:pPr>
    </w:p>
    <w:p w14:paraId="09C0529A" w14:textId="6D25494E" w:rsidR="00A83CD3" w:rsidRPr="00A83CD3" w:rsidRDefault="00A83CD3" w:rsidP="00A83CD3">
      <w:pPr>
        <w:spacing w:after="0" w:line="240" w:lineRule="auto"/>
        <w:jc w:val="both"/>
        <w:rPr>
          <w:rFonts w:ascii="Times New Roman" w:hAnsi="Times New Roman"/>
          <w:sz w:val="20"/>
          <w:szCs w:val="20"/>
        </w:rPr>
      </w:pPr>
      <w:r w:rsidRPr="00A83CD3">
        <w:rPr>
          <w:rFonts w:ascii="Times New Roman" w:hAnsi="Times New Roman" w:cs="Times New Roman"/>
          <w:b/>
          <w:sz w:val="20"/>
          <w:szCs w:val="20"/>
        </w:rPr>
        <w:t xml:space="preserve">Решение Совета народных депутатов Завитинского муниципального округа от </w:t>
      </w:r>
      <w:r w:rsidRPr="00A83CD3">
        <w:rPr>
          <w:rFonts w:ascii="Times New Roman" w:hAnsi="Times New Roman"/>
          <w:b/>
          <w:bCs/>
          <w:sz w:val="20"/>
          <w:szCs w:val="20"/>
        </w:rPr>
        <w:t>28.04.2022</w:t>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r>
      <w:r w:rsidRPr="00A83CD3">
        <w:rPr>
          <w:rFonts w:ascii="Times New Roman" w:hAnsi="Times New Roman"/>
          <w:sz w:val="20"/>
          <w:szCs w:val="20"/>
        </w:rPr>
        <w:tab/>
        <w:t xml:space="preserve">  </w:t>
      </w:r>
      <w:r w:rsidRPr="00A83CD3">
        <w:rPr>
          <w:rFonts w:ascii="Times New Roman" w:hAnsi="Times New Roman"/>
          <w:b/>
          <w:bCs/>
          <w:sz w:val="20"/>
          <w:szCs w:val="20"/>
        </w:rPr>
        <w:t>№ 118/10</w:t>
      </w:r>
    </w:p>
    <w:p w14:paraId="51055E3A" w14:textId="7AB572B6" w:rsidR="00A83CD3" w:rsidRPr="00A83CD3" w:rsidRDefault="00A83CD3" w:rsidP="00A83CD3">
      <w:pPr>
        <w:spacing w:after="0" w:line="240" w:lineRule="auto"/>
        <w:jc w:val="both"/>
        <w:rPr>
          <w:rFonts w:ascii="Times New Roman" w:hAnsi="Times New Roman"/>
          <w:b/>
          <w:sz w:val="20"/>
          <w:szCs w:val="20"/>
        </w:rPr>
      </w:pPr>
      <w:r w:rsidRPr="00A83CD3">
        <w:rPr>
          <w:rFonts w:ascii="Times New Roman" w:hAnsi="Times New Roman"/>
          <w:sz w:val="20"/>
          <w:szCs w:val="20"/>
        </w:rPr>
        <w:t xml:space="preserve">Об утверждении ликвидационного баланса администрации </w:t>
      </w:r>
      <w:r>
        <w:rPr>
          <w:rFonts w:ascii="Times New Roman" w:hAnsi="Times New Roman"/>
          <w:b/>
          <w:sz w:val="20"/>
          <w:szCs w:val="20"/>
        </w:rPr>
        <w:t xml:space="preserve"> </w:t>
      </w:r>
      <w:r w:rsidRPr="00A83CD3">
        <w:rPr>
          <w:rFonts w:ascii="Times New Roman" w:hAnsi="Times New Roman"/>
          <w:sz w:val="20"/>
          <w:szCs w:val="20"/>
        </w:rPr>
        <w:t>Завитинского района</w:t>
      </w:r>
      <w:r>
        <w:rPr>
          <w:rFonts w:ascii="Times New Roman" w:hAnsi="Times New Roman"/>
          <w:b/>
          <w:sz w:val="20"/>
          <w:szCs w:val="20"/>
        </w:rPr>
        <w:t xml:space="preserve"> </w:t>
      </w:r>
      <w:r w:rsidRPr="00A83CD3">
        <w:rPr>
          <w:rFonts w:ascii="Times New Roman" w:hAnsi="Times New Roman"/>
          <w:sz w:val="20"/>
          <w:szCs w:val="20"/>
        </w:rPr>
        <w:t>Принято решением Совета народных депутатов Завитинского муниципального округа  27 апреля 2022</w:t>
      </w:r>
      <w:r>
        <w:rPr>
          <w:rFonts w:ascii="Times New Roman" w:hAnsi="Times New Roman"/>
          <w:b/>
          <w:sz w:val="20"/>
          <w:szCs w:val="20"/>
        </w:rPr>
        <w:t xml:space="preserve"> </w:t>
      </w:r>
      <w:r w:rsidRPr="00A83CD3">
        <w:rPr>
          <w:rFonts w:ascii="Times New Roman" w:hAnsi="Times New Roman"/>
          <w:sz w:val="20"/>
          <w:szCs w:val="20"/>
        </w:rPr>
        <w:t>1. Утвердить прилагаемый ликвидационный баланс администрации Завитинского района по состоянию на 01.04.2022.</w:t>
      </w:r>
      <w:r>
        <w:rPr>
          <w:rFonts w:ascii="Times New Roman" w:hAnsi="Times New Roman"/>
          <w:b/>
          <w:sz w:val="20"/>
          <w:szCs w:val="20"/>
        </w:rPr>
        <w:t xml:space="preserve"> </w:t>
      </w:r>
      <w:r w:rsidRPr="00A83CD3">
        <w:rPr>
          <w:rFonts w:ascii="Times New Roman" w:hAnsi="Times New Roman"/>
          <w:sz w:val="20"/>
          <w:szCs w:val="20"/>
        </w:rPr>
        <w:t>2. Настоящее решение вступает в силу с момента его принятия.</w:t>
      </w:r>
    </w:p>
    <w:p w14:paraId="4354914B" w14:textId="7D74A6DA" w:rsidR="00A83CD3" w:rsidRPr="00A83CD3" w:rsidRDefault="00A83CD3" w:rsidP="00A83CD3">
      <w:pPr>
        <w:tabs>
          <w:tab w:val="left" w:pos="4253"/>
        </w:tabs>
        <w:spacing w:after="0" w:line="240" w:lineRule="auto"/>
        <w:jc w:val="both"/>
        <w:rPr>
          <w:rFonts w:ascii="Times New Roman" w:hAnsi="Times New Roman" w:cs="Times New Roman"/>
          <w:sz w:val="20"/>
          <w:szCs w:val="20"/>
        </w:rPr>
      </w:pPr>
      <w:r w:rsidRPr="00A83CD3">
        <w:rPr>
          <w:rFonts w:ascii="Times New Roman" w:hAnsi="Times New Roman"/>
          <w:sz w:val="20"/>
          <w:szCs w:val="20"/>
        </w:rPr>
        <w:t xml:space="preserve">Глава </w:t>
      </w:r>
      <w:r w:rsidRPr="00A83CD3">
        <w:rPr>
          <w:rFonts w:ascii="Times New Roman" w:hAnsi="Times New Roman" w:cs="Times New Roman"/>
          <w:sz w:val="20"/>
          <w:szCs w:val="20"/>
        </w:rPr>
        <w:t>Завитинского муниципального округа                                                                                                                    С.С.Линевич</w:t>
      </w:r>
    </w:p>
    <w:p w14:paraId="6E06E2AC" w14:textId="77777777" w:rsidR="00A83CD3" w:rsidRPr="00A83CD3" w:rsidRDefault="00A83CD3" w:rsidP="00A83CD3">
      <w:pPr>
        <w:spacing w:after="0" w:line="240" w:lineRule="auto"/>
        <w:jc w:val="both"/>
        <w:rPr>
          <w:rFonts w:ascii="Times New Roman" w:hAnsi="Times New Roman" w:cs="Times New Roman"/>
          <w:sz w:val="20"/>
          <w:szCs w:val="20"/>
        </w:rPr>
        <w:sectPr w:rsidR="00A83CD3" w:rsidRPr="00A83CD3" w:rsidSect="00D65FD0">
          <w:pgSz w:w="11907" w:h="16840"/>
          <w:pgMar w:top="567" w:right="680" w:bottom="567" w:left="567" w:header="0" w:footer="0" w:gutter="0"/>
          <w:cols w:space="708"/>
          <w:docGrid w:linePitch="360"/>
        </w:sectPr>
      </w:pPr>
    </w:p>
    <w:tbl>
      <w:tblPr>
        <w:tblW w:w="15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341"/>
        <w:gridCol w:w="1441"/>
        <w:gridCol w:w="1187"/>
        <w:gridCol w:w="1341"/>
        <w:gridCol w:w="1441"/>
        <w:gridCol w:w="40"/>
        <w:gridCol w:w="1216"/>
      </w:tblGrid>
      <w:tr w:rsidR="00A83CD3" w:rsidRPr="00A83CD3" w14:paraId="7D9644C8" w14:textId="77777777" w:rsidTr="00947305">
        <w:trPr>
          <w:trHeight w:val="300"/>
        </w:trPr>
        <w:tc>
          <w:tcPr>
            <w:tcW w:w="15733" w:type="dxa"/>
            <w:gridSpan w:val="9"/>
            <w:shd w:val="clear" w:color="auto" w:fill="auto"/>
            <w:noWrap/>
            <w:vAlign w:val="bottom"/>
            <w:hideMark/>
          </w:tcPr>
          <w:p w14:paraId="0B209F91" w14:textId="29FC26F4" w:rsidR="00A83CD3" w:rsidRPr="00A83CD3" w:rsidRDefault="00A83CD3" w:rsidP="00A83CD3">
            <w:pPr>
              <w:spacing w:after="0" w:line="240" w:lineRule="auto"/>
              <w:jc w:val="both"/>
              <w:rPr>
                <w:rFonts w:ascii="Times New Roman" w:hAnsi="Times New Roman" w:cs="Times New Roman"/>
                <w:b/>
                <w:bCs/>
              </w:rPr>
            </w:pPr>
            <w:r w:rsidRPr="00A83CD3">
              <w:rPr>
                <w:rFonts w:ascii="Times New Roman" w:hAnsi="Times New Roman" w:cs="Times New Roman"/>
                <w:b/>
                <w:bCs/>
              </w:rPr>
              <w:lastRenderedPageBreak/>
              <w:t>Приложение  к решению Совета народных депутатов Завитинского муниципального округа от 28.04.2022 № 118/10</w:t>
            </w:r>
            <w:r>
              <w:rPr>
                <w:rFonts w:ascii="Times New Roman" w:hAnsi="Times New Roman" w:cs="Times New Roman"/>
                <w:b/>
                <w:bCs/>
              </w:rPr>
              <w:t xml:space="preserve"> </w:t>
            </w:r>
            <w:r w:rsidRPr="00A83CD3">
              <w:rPr>
                <w:rFonts w:ascii="Times New Roman" w:eastAsia="Times New Roman" w:hAnsi="Times New Roman" w:cs="Times New Roman"/>
                <w:b/>
                <w:bCs/>
                <w:color w:val="000000"/>
                <w:sz w:val="20"/>
                <w:szCs w:val="20"/>
                <w:lang w:eastAsia="ru-RU"/>
              </w:rPr>
              <w:t>РАЗДЕЛИТЕЛЬНЫЙ (ЛИКВИДАЦИОННЫЙ) БАЛАНС</w:t>
            </w:r>
            <w:r>
              <w:rPr>
                <w:rFonts w:ascii="Times New Roman" w:eastAsia="Times New Roman" w:hAnsi="Times New Roman" w:cs="Times New Roman"/>
                <w:b/>
                <w:bCs/>
                <w:color w:val="000000"/>
                <w:sz w:val="20"/>
                <w:szCs w:val="20"/>
                <w:lang w:eastAsia="ru-RU"/>
              </w:rPr>
              <w:t xml:space="preserve"> </w:t>
            </w:r>
            <w:r w:rsidRPr="00A83CD3">
              <w:rPr>
                <w:rFonts w:ascii="Times New Roman" w:eastAsia="Times New Roman" w:hAnsi="Times New Roman" w:cs="Times New Roman"/>
                <w:b/>
                <w:bCs/>
                <w:color w:val="000000"/>
                <w:sz w:val="20"/>
                <w:szCs w:val="20"/>
                <w:lang w:eastAsia="ru-RU"/>
              </w:rPr>
              <w:t>ГЛАВНОГО РАСПОРЯДИТЕЛЯ, РАСПОРЯДИТЕЛЯ, ПОЛУЧАТЕЛЯ БЮДЖЕТНЫХ СРЕДСТВ,</w:t>
            </w:r>
            <w:r>
              <w:rPr>
                <w:rFonts w:ascii="Times New Roman" w:eastAsia="Times New Roman" w:hAnsi="Times New Roman" w:cs="Times New Roman"/>
                <w:b/>
                <w:bCs/>
                <w:color w:val="000000"/>
                <w:sz w:val="20"/>
                <w:szCs w:val="20"/>
                <w:lang w:eastAsia="ru-RU"/>
              </w:rPr>
              <w:t xml:space="preserve"> </w:t>
            </w:r>
            <w:r w:rsidRPr="00A83CD3">
              <w:rPr>
                <w:rFonts w:ascii="Times New Roman" w:eastAsia="Times New Roman" w:hAnsi="Times New Roman" w:cs="Times New Roman"/>
                <w:b/>
                <w:bCs/>
                <w:color w:val="000000"/>
                <w:sz w:val="20"/>
                <w:szCs w:val="20"/>
                <w:lang w:eastAsia="ru-RU"/>
              </w:rPr>
              <w:t>ГЛАВНОГО АДМИНИСТРАТОРА, АДМИНИСТРАТОРА ИСТОЧНИКОВ ФИНАНСИРОВАНИЯ ДЕФИЦИТА БЮДЖЕТА,</w:t>
            </w:r>
            <w:r>
              <w:rPr>
                <w:rFonts w:ascii="Times New Roman" w:eastAsia="Times New Roman" w:hAnsi="Times New Roman" w:cs="Times New Roman"/>
                <w:b/>
                <w:bCs/>
                <w:color w:val="000000"/>
                <w:sz w:val="20"/>
                <w:szCs w:val="20"/>
                <w:lang w:eastAsia="ru-RU"/>
              </w:rPr>
              <w:t xml:space="preserve"> </w:t>
            </w:r>
            <w:r w:rsidRPr="00A83CD3">
              <w:rPr>
                <w:rFonts w:ascii="Times New Roman" w:eastAsia="Times New Roman" w:hAnsi="Times New Roman" w:cs="Times New Roman"/>
                <w:b/>
                <w:bCs/>
                <w:color w:val="000000"/>
                <w:sz w:val="20"/>
                <w:szCs w:val="20"/>
                <w:lang w:eastAsia="ru-RU"/>
              </w:rPr>
              <w:t>ГЛАВНОГО АДМИНИСТРАТОРА, АДМИНИСТРАТОРА ДОХОДОВ БЮДЖЕТА</w:t>
            </w:r>
          </w:p>
        </w:tc>
      </w:tr>
      <w:tr w:rsidR="00A83CD3" w:rsidRPr="00A83CD3" w14:paraId="78757573" w14:textId="77777777" w:rsidTr="00947305">
        <w:trPr>
          <w:trHeight w:val="300"/>
        </w:trPr>
        <w:tc>
          <w:tcPr>
            <w:tcW w:w="6516" w:type="dxa"/>
            <w:shd w:val="clear" w:color="auto" w:fill="auto"/>
            <w:noWrap/>
            <w:vAlign w:val="bottom"/>
            <w:hideMark/>
          </w:tcPr>
          <w:p w14:paraId="0983C14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shd w:val="clear" w:color="auto" w:fill="auto"/>
            <w:noWrap/>
            <w:vAlign w:val="bottom"/>
            <w:hideMark/>
          </w:tcPr>
          <w:p w14:paraId="1E9A9072"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341" w:type="dxa"/>
            <w:shd w:val="clear" w:color="auto" w:fill="auto"/>
            <w:noWrap/>
            <w:vAlign w:val="bottom"/>
            <w:hideMark/>
          </w:tcPr>
          <w:p w14:paraId="2AA41C1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4D74EF0"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02FC353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209150C6"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01D489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Форма по ОКУД </w:t>
            </w:r>
          </w:p>
        </w:tc>
        <w:tc>
          <w:tcPr>
            <w:tcW w:w="1256" w:type="dxa"/>
            <w:gridSpan w:val="2"/>
            <w:shd w:val="clear" w:color="auto" w:fill="auto"/>
            <w:noWrap/>
            <w:vAlign w:val="bottom"/>
            <w:hideMark/>
          </w:tcPr>
          <w:p w14:paraId="51B3C4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0503230</w:t>
            </w:r>
          </w:p>
        </w:tc>
      </w:tr>
      <w:tr w:rsidR="00A83CD3" w:rsidRPr="00A83CD3" w14:paraId="6A3B1AE8" w14:textId="77777777" w:rsidTr="00947305">
        <w:trPr>
          <w:trHeight w:val="300"/>
        </w:trPr>
        <w:tc>
          <w:tcPr>
            <w:tcW w:w="6516" w:type="dxa"/>
            <w:shd w:val="clear" w:color="auto" w:fill="auto"/>
            <w:noWrap/>
            <w:vAlign w:val="bottom"/>
            <w:hideMark/>
          </w:tcPr>
          <w:p w14:paraId="4D27B3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w:t>
            </w:r>
          </w:p>
        </w:tc>
        <w:tc>
          <w:tcPr>
            <w:tcW w:w="5245" w:type="dxa"/>
            <w:gridSpan w:val="4"/>
            <w:shd w:val="clear" w:color="auto" w:fill="auto"/>
            <w:noWrap/>
            <w:vAlign w:val="bottom"/>
            <w:hideMark/>
          </w:tcPr>
          <w:p w14:paraId="07140BB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на  1 апреля 2022 г.</w:t>
            </w:r>
          </w:p>
        </w:tc>
        <w:tc>
          <w:tcPr>
            <w:tcW w:w="1275" w:type="dxa"/>
            <w:shd w:val="clear" w:color="auto" w:fill="auto"/>
            <w:noWrap/>
            <w:vAlign w:val="bottom"/>
            <w:hideMark/>
          </w:tcPr>
          <w:p w14:paraId="271357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81" w:type="dxa"/>
            <w:gridSpan w:val="2"/>
            <w:shd w:val="clear" w:color="auto" w:fill="auto"/>
            <w:noWrap/>
            <w:vAlign w:val="bottom"/>
            <w:hideMark/>
          </w:tcPr>
          <w:p w14:paraId="2BFEB4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Дата </w:t>
            </w:r>
          </w:p>
        </w:tc>
        <w:tc>
          <w:tcPr>
            <w:tcW w:w="1216" w:type="dxa"/>
            <w:shd w:val="clear" w:color="auto" w:fill="auto"/>
            <w:noWrap/>
            <w:vAlign w:val="bottom"/>
            <w:hideMark/>
          </w:tcPr>
          <w:p w14:paraId="654D86D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01.04.2022</w:t>
            </w:r>
          </w:p>
        </w:tc>
      </w:tr>
      <w:tr w:rsidR="00A83CD3" w:rsidRPr="00A83CD3" w14:paraId="5C1E214A" w14:textId="77777777" w:rsidTr="00947305">
        <w:trPr>
          <w:trHeight w:val="300"/>
        </w:trPr>
        <w:tc>
          <w:tcPr>
            <w:tcW w:w="6516" w:type="dxa"/>
            <w:shd w:val="clear" w:color="auto" w:fill="auto"/>
            <w:noWrap/>
            <w:vAlign w:val="bottom"/>
            <w:hideMark/>
          </w:tcPr>
          <w:p w14:paraId="78841B9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Главный распорядитель, распорядитель, получатель бюджетных средств, </w:t>
            </w:r>
          </w:p>
        </w:tc>
        <w:tc>
          <w:tcPr>
            <w:tcW w:w="1276" w:type="dxa"/>
            <w:shd w:val="clear" w:color="auto" w:fill="auto"/>
            <w:noWrap/>
            <w:vAlign w:val="bottom"/>
            <w:hideMark/>
          </w:tcPr>
          <w:p w14:paraId="7F23132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shd w:val="clear" w:color="auto" w:fill="auto"/>
            <w:noWrap/>
            <w:vAlign w:val="bottom"/>
            <w:hideMark/>
          </w:tcPr>
          <w:p w14:paraId="7FA2618E"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1385932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066BF24E"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763B3C5A"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5987345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ОКВЭД</w:t>
            </w:r>
          </w:p>
        </w:tc>
        <w:tc>
          <w:tcPr>
            <w:tcW w:w="1256" w:type="dxa"/>
            <w:gridSpan w:val="2"/>
            <w:shd w:val="clear" w:color="auto" w:fill="auto"/>
            <w:noWrap/>
            <w:vAlign w:val="bottom"/>
            <w:hideMark/>
          </w:tcPr>
          <w:p w14:paraId="32F0D4B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84.11.33</w:t>
            </w:r>
          </w:p>
        </w:tc>
      </w:tr>
      <w:tr w:rsidR="00A83CD3" w:rsidRPr="00A83CD3" w14:paraId="1BDCDEAC" w14:textId="77777777" w:rsidTr="00947305">
        <w:trPr>
          <w:trHeight w:val="300"/>
        </w:trPr>
        <w:tc>
          <w:tcPr>
            <w:tcW w:w="6516" w:type="dxa"/>
            <w:shd w:val="clear" w:color="auto" w:fill="auto"/>
            <w:noWrap/>
            <w:vAlign w:val="bottom"/>
            <w:hideMark/>
          </w:tcPr>
          <w:p w14:paraId="0AEFEA6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главный администратор, администратор доходов бюджета, </w:t>
            </w:r>
          </w:p>
        </w:tc>
        <w:tc>
          <w:tcPr>
            <w:tcW w:w="1276" w:type="dxa"/>
            <w:shd w:val="clear" w:color="auto" w:fill="auto"/>
            <w:noWrap/>
            <w:vAlign w:val="bottom"/>
            <w:hideMark/>
          </w:tcPr>
          <w:p w14:paraId="3101299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shd w:val="clear" w:color="auto" w:fill="auto"/>
            <w:noWrap/>
            <w:vAlign w:val="bottom"/>
            <w:hideMark/>
          </w:tcPr>
          <w:p w14:paraId="14A494F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08F29F4C"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5ED5CD7F"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4B396564"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3F3888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по ОКПО </w:t>
            </w:r>
          </w:p>
        </w:tc>
        <w:tc>
          <w:tcPr>
            <w:tcW w:w="1256" w:type="dxa"/>
            <w:gridSpan w:val="2"/>
            <w:shd w:val="clear" w:color="auto" w:fill="auto"/>
            <w:noWrap/>
            <w:vAlign w:val="bottom"/>
            <w:hideMark/>
          </w:tcPr>
          <w:p w14:paraId="60C90BF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04022116</w:t>
            </w:r>
          </w:p>
        </w:tc>
      </w:tr>
      <w:tr w:rsidR="00A83CD3" w:rsidRPr="00A83CD3" w14:paraId="433AB1A0" w14:textId="77777777" w:rsidTr="00947305">
        <w:trPr>
          <w:trHeight w:val="300"/>
        </w:trPr>
        <w:tc>
          <w:tcPr>
            <w:tcW w:w="6516" w:type="dxa"/>
            <w:shd w:val="clear" w:color="auto" w:fill="auto"/>
            <w:noWrap/>
            <w:vAlign w:val="bottom"/>
            <w:hideMark/>
          </w:tcPr>
          <w:p w14:paraId="03571B1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главный администратор, администратор источников </w:t>
            </w:r>
          </w:p>
        </w:tc>
        <w:tc>
          <w:tcPr>
            <w:tcW w:w="6520" w:type="dxa"/>
            <w:gridSpan w:val="5"/>
            <w:shd w:val="clear" w:color="auto" w:fill="auto"/>
            <w:vAlign w:val="bottom"/>
            <w:hideMark/>
          </w:tcPr>
          <w:p w14:paraId="3FB71A7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81" w:type="dxa"/>
            <w:gridSpan w:val="2"/>
            <w:shd w:val="clear" w:color="auto" w:fill="auto"/>
            <w:noWrap/>
            <w:vAlign w:val="bottom"/>
            <w:hideMark/>
          </w:tcPr>
          <w:p w14:paraId="6E7E602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ИНН  </w:t>
            </w:r>
          </w:p>
        </w:tc>
        <w:tc>
          <w:tcPr>
            <w:tcW w:w="1216" w:type="dxa"/>
            <w:shd w:val="clear" w:color="auto" w:fill="auto"/>
            <w:noWrap/>
            <w:vAlign w:val="bottom"/>
            <w:hideMark/>
          </w:tcPr>
          <w:p w14:paraId="013AAE3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2814000532</w:t>
            </w:r>
          </w:p>
        </w:tc>
      </w:tr>
      <w:tr w:rsidR="00A83CD3" w:rsidRPr="00A83CD3" w14:paraId="4EE846D2" w14:textId="77777777" w:rsidTr="00947305">
        <w:trPr>
          <w:trHeight w:val="304"/>
        </w:trPr>
        <w:tc>
          <w:tcPr>
            <w:tcW w:w="6516" w:type="dxa"/>
            <w:shd w:val="clear" w:color="auto" w:fill="auto"/>
            <w:noWrap/>
            <w:vAlign w:val="bottom"/>
            <w:hideMark/>
          </w:tcPr>
          <w:p w14:paraId="3DBD16B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финансирования дефицита бюджета                                                             </w:t>
            </w:r>
          </w:p>
        </w:tc>
        <w:tc>
          <w:tcPr>
            <w:tcW w:w="6520" w:type="dxa"/>
            <w:gridSpan w:val="5"/>
            <w:shd w:val="clear" w:color="auto" w:fill="auto"/>
            <w:vAlign w:val="bottom"/>
            <w:hideMark/>
          </w:tcPr>
          <w:p w14:paraId="1A1CB29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Администрация Завитинского района Амурской области</w:t>
            </w:r>
          </w:p>
        </w:tc>
        <w:tc>
          <w:tcPr>
            <w:tcW w:w="1481" w:type="dxa"/>
            <w:gridSpan w:val="2"/>
            <w:shd w:val="clear" w:color="auto" w:fill="auto"/>
            <w:noWrap/>
            <w:vAlign w:val="bottom"/>
            <w:hideMark/>
          </w:tcPr>
          <w:p w14:paraId="59FBEB0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Глава по БК </w:t>
            </w:r>
          </w:p>
        </w:tc>
        <w:tc>
          <w:tcPr>
            <w:tcW w:w="1216" w:type="dxa"/>
            <w:shd w:val="clear" w:color="auto" w:fill="auto"/>
            <w:noWrap/>
            <w:vAlign w:val="bottom"/>
            <w:hideMark/>
          </w:tcPr>
          <w:p w14:paraId="307335E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002</w:t>
            </w:r>
          </w:p>
        </w:tc>
      </w:tr>
      <w:tr w:rsidR="00A83CD3" w:rsidRPr="00A83CD3" w14:paraId="20CBFF38" w14:textId="77777777" w:rsidTr="00947305">
        <w:trPr>
          <w:trHeight w:val="300"/>
        </w:trPr>
        <w:tc>
          <w:tcPr>
            <w:tcW w:w="6516" w:type="dxa"/>
            <w:shd w:val="clear" w:color="auto" w:fill="auto"/>
            <w:noWrap/>
            <w:vAlign w:val="bottom"/>
            <w:hideMark/>
          </w:tcPr>
          <w:p w14:paraId="3FF1C6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Вид баланса</w:t>
            </w:r>
          </w:p>
        </w:tc>
        <w:tc>
          <w:tcPr>
            <w:tcW w:w="6520" w:type="dxa"/>
            <w:gridSpan w:val="5"/>
            <w:shd w:val="clear" w:color="auto" w:fill="auto"/>
            <w:noWrap/>
            <w:vAlign w:val="bottom"/>
            <w:hideMark/>
          </w:tcPr>
          <w:p w14:paraId="396A17E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ликвидационный </w:t>
            </w:r>
          </w:p>
        </w:tc>
        <w:tc>
          <w:tcPr>
            <w:tcW w:w="1481" w:type="dxa"/>
            <w:gridSpan w:val="2"/>
            <w:shd w:val="clear" w:color="auto" w:fill="auto"/>
            <w:noWrap/>
            <w:vAlign w:val="bottom"/>
            <w:hideMark/>
          </w:tcPr>
          <w:p w14:paraId="362367D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16" w:type="dxa"/>
            <w:shd w:val="clear" w:color="auto" w:fill="auto"/>
            <w:noWrap/>
            <w:vAlign w:val="bottom"/>
            <w:hideMark/>
          </w:tcPr>
          <w:p w14:paraId="075346B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63896C0D" w14:textId="77777777" w:rsidTr="00947305">
        <w:trPr>
          <w:trHeight w:val="300"/>
        </w:trPr>
        <w:tc>
          <w:tcPr>
            <w:tcW w:w="6516" w:type="dxa"/>
            <w:shd w:val="clear" w:color="auto" w:fill="auto"/>
            <w:noWrap/>
            <w:vAlign w:val="bottom"/>
            <w:hideMark/>
          </w:tcPr>
          <w:p w14:paraId="4D0AD80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6520" w:type="dxa"/>
            <w:gridSpan w:val="5"/>
            <w:shd w:val="clear" w:color="auto" w:fill="auto"/>
            <w:noWrap/>
            <w:hideMark/>
          </w:tcPr>
          <w:p w14:paraId="340EE9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(разделительный, ликвидационный)</w:t>
            </w:r>
          </w:p>
        </w:tc>
        <w:tc>
          <w:tcPr>
            <w:tcW w:w="1481" w:type="dxa"/>
            <w:gridSpan w:val="2"/>
            <w:shd w:val="clear" w:color="auto" w:fill="auto"/>
            <w:noWrap/>
            <w:vAlign w:val="bottom"/>
            <w:hideMark/>
          </w:tcPr>
          <w:p w14:paraId="3B21971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16" w:type="dxa"/>
            <w:shd w:val="clear" w:color="auto" w:fill="auto"/>
            <w:noWrap/>
            <w:vAlign w:val="bottom"/>
            <w:hideMark/>
          </w:tcPr>
          <w:p w14:paraId="12AF20C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32A7BEA0" w14:textId="77777777" w:rsidTr="00947305">
        <w:trPr>
          <w:trHeight w:val="304"/>
        </w:trPr>
        <w:tc>
          <w:tcPr>
            <w:tcW w:w="6516" w:type="dxa"/>
            <w:shd w:val="clear" w:color="auto" w:fill="auto"/>
            <w:noWrap/>
            <w:vAlign w:val="bottom"/>
            <w:hideMark/>
          </w:tcPr>
          <w:p w14:paraId="2A030EE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Наименование бюджета </w:t>
            </w:r>
          </w:p>
        </w:tc>
        <w:tc>
          <w:tcPr>
            <w:tcW w:w="6520" w:type="dxa"/>
            <w:gridSpan w:val="5"/>
            <w:shd w:val="clear" w:color="auto" w:fill="auto"/>
            <w:vAlign w:val="bottom"/>
            <w:hideMark/>
          </w:tcPr>
          <w:p w14:paraId="5260A2F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 Завитинского района</w:t>
            </w:r>
          </w:p>
        </w:tc>
        <w:tc>
          <w:tcPr>
            <w:tcW w:w="1481" w:type="dxa"/>
            <w:gridSpan w:val="2"/>
            <w:shd w:val="clear" w:color="auto" w:fill="auto"/>
            <w:noWrap/>
            <w:vAlign w:val="bottom"/>
            <w:hideMark/>
          </w:tcPr>
          <w:p w14:paraId="6059BEA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по ОКТМО</w:t>
            </w:r>
          </w:p>
        </w:tc>
        <w:tc>
          <w:tcPr>
            <w:tcW w:w="1216" w:type="dxa"/>
            <w:shd w:val="clear" w:color="auto" w:fill="auto"/>
            <w:noWrap/>
            <w:vAlign w:val="bottom"/>
            <w:hideMark/>
          </w:tcPr>
          <w:p w14:paraId="6DF387A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10621101</w:t>
            </w:r>
          </w:p>
        </w:tc>
      </w:tr>
      <w:tr w:rsidR="00A83CD3" w:rsidRPr="00A83CD3" w14:paraId="40FD2E4A" w14:textId="77777777" w:rsidTr="00947305">
        <w:trPr>
          <w:trHeight w:val="300"/>
        </w:trPr>
        <w:tc>
          <w:tcPr>
            <w:tcW w:w="6516" w:type="dxa"/>
            <w:shd w:val="clear" w:color="auto" w:fill="auto"/>
            <w:noWrap/>
            <w:vAlign w:val="bottom"/>
            <w:hideMark/>
          </w:tcPr>
          <w:p w14:paraId="6848D9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Периодичность:  годовая</w:t>
            </w:r>
          </w:p>
        </w:tc>
        <w:tc>
          <w:tcPr>
            <w:tcW w:w="1276" w:type="dxa"/>
            <w:shd w:val="clear" w:color="auto" w:fill="auto"/>
            <w:noWrap/>
            <w:vAlign w:val="bottom"/>
            <w:hideMark/>
          </w:tcPr>
          <w:p w14:paraId="4DC7AB7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0008BB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6A14F3C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40D9E76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028F19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46C1289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7B3F286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1A80C42A" w14:textId="77777777" w:rsidTr="00947305">
        <w:trPr>
          <w:trHeight w:val="300"/>
        </w:trPr>
        <w:tc>
          <w:tcPr>
            <w:tcW w:w="6516" w:type="dxa"/>
            <w:shd w:val="clear" w:color="auto" w:fill="auto"/>
            <w:noWrap/>
            <w:vAlign w:val="bottom"/>
            <w:hideMark/>
          </w:tcPr>
          <w:p w14:paraId="4BE59BE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Единица измерения: руб.</w:t>
            </w:r>
          </w:p>
        </w:tc>
        <w:tc>
          <w:tcPr>
            <w:tcW w:w="1276" w:type="dxa"/>
            <w:shd w:val="clear" w:color="auto" w:fill="auto"/>
            <w:noWrap/>
            <w:vAlign w:val="bottom"/>
            <w:hideMark/>
          </w:tcPr>
          <w:p w14:paraId="429BEB8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shd w:val="clear" w:color="auto" w:fill="auto"/>
            <w:noWrap/>
            <w:vAlign w:val="bottom"/>
            <w:hideMark/>
          </w:tcPr>
          <w:p w14:paraId="72A678DF"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777E803"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4E0CB599"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589F87D2"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B2A69F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по ОКЕИ </w:t>
            </w:r>
          </w:p>
        </w:tc>
        <w:tc>
          <w:tcPr>
            <w:tcW w:w="1256" w:type="dxa"/>
            <w:gridSpan w:val="2"/>
            <w:shd w:val="clear" w:color="auto" w:fill="auto"/>
            <w:noWrap/>
            <w:vAlign w:val="bottom"/>
            <w:hideMark/>
          </w:tcPr>
          <w:p w14:paraId="252F168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383 </w:t>
            </w:r>
          </w:p>
        </w:tc>
      </w:tr>
      <w:tr w:rsidR="00A83CD3" w:rsidRPr="00A83CD3" w14:paraId="5E7F89D9" w14:textId="77777777" w:rsidTr="00947305">
        <w:trPr>
          <w:trHeight w:val="120"/>
        </w:trPr>
        <w:tc>
          <w:tcPr>
            <w:tcW w:w="6516" w:type="dxa"/>
            <w:shd w:val="clear" w:color="auto" w:fill="auto"/>
            <w:noWrap/>
            <w:vAlign w:val="bottom"/>
            <w:hideMark/>
          </w:tcPr>
          <w:p w14:paraId="58F247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w:t>
            </w:r>
          </w:p>
        </w:tc>
        <w:tc>
          <w:tcPr>
            <w:tcW w:w="1276" w:type="dxa"/>
            <w:shd w:val="clear" w:color="auto" w:fill="auto"/>
            <w:noWrap/>
            <w:vAlign w:val="bottom"/>
            <w:hideMark/>
          </w:tcPr>
          <w:p w14:paraId="61B8E3A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shd w:val="clear" w:color="auto" w:fill="auto"/>
            <w:noWrap/>
            <w:vAlign w:val="bottom"/>
            <w:hideMark/>
          </w:tcPr>
          <w:p w14:paraId="0D0169C3"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0A43224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4C85C4DF"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42DE6DC3"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6A25A80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56" w:type="dxa"/>
            <w:gridSpan w:val="2"/>
            <w:shd w:val="clear" w:color="auto" w:fill="auto"/>
            <w:noWrap/>
            <w:vAlign w:val="bottom"/>
            <w:hideMark/>
          </w:tcPr>
          <w:p w14:paraId="41AB2A3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0601DB73" w14:textId="77777777" w:rsidTr="00947305">
        <w:trPr>
          <w:trHeight w:val="300"/>
        </w:trPr>
        <w:tc>
          <w:tcPr>
            <w:tcW w:w="6516" w:type="dxa"/>
            <w:vMerge w:val="restart"/>
            <w:shd w:val="clear" w:color="auto" w:fill="auto"/>
            <w:noWrap/>
            <w:vAlign w:val="center"/>
            <w:hideMark/>
          </w:tcPr>
          <w:p w14:paraId="5DD82C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А К Т И В</w:t>
            </w:r>
          </w:p>
        </w:tc>
        <w:tc>
          <w:tcPr>
            <w:tcW w:w="1276" w:type="dxa"/>
            <w:vMerge w:val="restart"/>
            <w:shd w:val="clear" w:color="auto" w:fill="auto"/>
            <w:vAlign w:val="center"/>
            <w:hideMark/>
          </w:tcPr>
          <w:p w14:paraId="491F40A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Код строки</w:t>
            </w:r>
          </w:p>
        </w:tc>
        <w:tc>
          <w:tcPr>
            <w:tcW w:w="3969" w:type="dxa"/>
            <w:gridSpan w:val="3"/>
            <w:shd w:val="clear" w:color="auto" w:fill="auto"/>
            <w:noWrap/>
            <w:vAlign w:val="center"/>
            <w:hideMark/>
          </w:tcPr>
          <w:p w14:paraId="4F00DEA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На начало года</w:t>
            </w:r>
          </w:p>
        </w:tc>
        <w:tc>
          <w:tcPr>
            <w:tcW w:w="3972" w:type="dxa"/>
            <w:gridSpan w:val="4"/>
            <w:shd w:val="clear" w:color="auto" w:fill="auto"/>
            <w:noWrap/>
            <w:vAlign w:val="center"/>
            <w:hideMark/>
          </w:tcPr>
          <w:p w14:paraId="6F6B64A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На дату реорганизации (ликвидации)</w:t>
            </w:r>
          </w:p>
        </w:tc>
      </w:tr>
      <w:tr w:rsidR="00A83CD3" w:rsidRPr="00A83CD3" w14:paraId="1644A12B" w14:textId="77777777" w:rsidTr="00947305">
        <w:trPr>
          <w:trHeight w:val="450"/>
        </w:trPr>
        <w:tc>
          <w:tcPr>
            <w:tcW w:w="6516" w:type="dxa"/>
            <w:vMerge/>
            <w:vAlign w:val="center"/>
            <w:hideMark/>
          </w:tcPr>
          <w:p w14:paraId="104C90D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645D353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restart"/>
            <w:shd w:val="clear" w:color="auto" w:fill="auto"/>
            <w:vAlign w:val="center"/>
            <w:hideMark/>
          </w:tcPr>
          <w:p w14:paraId="66CF3FC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37CF2D2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187" w:type="dxa"/>
            <w:vMerge w:val="restart"/>
            <w:shd w:val="clear" w:color="auto" w:fill="auto"/>
            <w:vAlign w:val="center"/>
            <w:hideMark/>
          </w:tcPr>
          <w:p w14:paraId="22042C4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c>
          <w:tcPr>
            <w:tcW w:w="1275" w:type="dxa"/>
            <w:vMerge w:val="restart"/>
            <w:shd w:val="clear" w:color="auto" w:fill="auto"/>
            <w:vAlign w:val="center"/>
            <w:hideMark/>
          </w:tcPr>
          <w:p w14:paraId="152363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09BF52E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256" w:type="dxa"/>
            <w:gridSpan w:val="2"/>
            <w:vMerge w:val="restart"/>
            <w:shd w:val="clear" w:color="auto" w:fill="auto"/>
            <w:vAlign w:val="center"/>
            <w:hideMark/>
          </w:tcPr>
          <w:p w14:paraId="0BDC1CA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r>
      <w:tr w:rsidR="00A83CD3" w:rsidRPr="00A83CD3" w14:paraId="394C4F71" w14:textId="77777777" w:rsidTr="00947305">
        <w:trPr>
          <w:trHeight w:val="495"/>
        </w:trPr>
        <w:tc>
          <w:tcPr>
            <w:tcW w:w="6516" w:type="dxa"/>
            <w:vMerge/>
            <w:vAlign w:val="center"/>
            <w:hideMark/>
          </w:tcPr>
          <w:p w14:paraId="61E7A85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0F31000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ign w:val="center"/>
            <w:hideMark/>
          </w:tcPr>
          <w:p w14:paraId="65DA9C6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0EAFEEE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187" w:type="dxa"/>
            <w:vMerge/>
            <w:vAlign w:val="center"/>
            <w:hideMark/>
          </w:tcPr>
          <w:p w14:paraId="0E6D87B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5" w:type="dxa"/>
            <w:vMerge/>
            <w:vAlign w:val="center"/>
            <w:hideMark/>
          </w:tcPr>
          <w:p w14:paraId="1AFD136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79DD798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56" w:type="dxa"/>
            <w:gridSpan w:val="2"/>
            <w:vMerge/>
            <w:vAlign w:val="center"/>
            <w:hideMark/>
          </w:tcPr>
          <w:p w14:paraId="408B411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r>
      <w:tr w:rsidR="00A83CD3" w:rsidRPr="00A83CD3" w14:paraId="71F4E28B" w14:textId="77777777" w:rsidTr="00947305">
        <w:trPr>
          <w:trHeight w:val="300"/>
        </w:trPr>
        <w:tc>
          <w:tcPr>
            <w:tcW w:w="6516" w:type="dxa"/>
            <w:shd w:val="clear" w:color="auto" w:fill="auto"/>
            <w:noWrap/>
            <w:vAlign w:val="center"/>
            <w:hideMark/>
          </w:tcPr>
          <w:p w14:paraId="3F907E3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w:t>
            </w:r>
          </w:p>
        </w:tc>
        <w:tc>
          <w:tcPr>
            <w:tcW w:w="1276" w:type="dxa"/>
            <w:shd w:val="clear" w:color="auto" w:fill="auto"/>
            <w:noWrap/>
            <w:vAlign w:val="center"/>
            <w:hideMark/>
          </w:tcPr>
          <w:p w14:paraId="2546C77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w:t>
            </w:r>
          </w:p>
        </w:tc>
        <w:tc>
          <w:tcPr>
            <w:tcW w:w="1341" w:type="dxa"/>
            <w:shd w:val="clear" w:color="auto" w:fill="auto"/>
            <w:noWrap/>
            <w:vAlign w:val="center"/>
            <w:hideMark/>
          </w:tcPr>
          <w:p w14:paraId="275FF98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w:t>
            </w:r>
          </w:p>
        </w:tc>
        <w:tc>
          <w:tcPr>
            <w:tcW w:w="1441" w:type="dxa"/>
            <w:shd w:val="clear" w:color="auto" w:fill="auto"/>
            <w:noWrap/>
            <w:vAlign w:val="center"/>
            <w:hideMark/>
          </w:tcPr>
          <w:p w14:paraId="27F37D5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w:t>
            </w:r>
          </w:p>
        </w:tc>
        <w:tc>
          <w:tcPr>
            <w:tcW w:w="1187" w:type="dxa"/>
            <w:shd w:val="clear" w:color="auto" w:fill="auto"/>
            <w:noWrap/>
            <w:vAlign w:val="center"/>
            <w:hideMark/>
          </w:tcPr>
          <w:p w14:paraId="431C444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w:t>
            </w:r>
          </w:p>
        </w:tc>
        <w:tc>
          <w:tcPr>
            <w:tcW w:w="1275" w:type="dxa"/>
            <w:shd w:val="clear" w:color="auto" w:fill="auto"/>
            <w:noWrap/>
            <w:vAlign w:val="center"/>
            <w:hideMark/>
          </w:tcPr>
          <w:p w14:paraId="2E7431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6</w:t>
            </w:r>
          </w:p>
        </w:tc>
        <w:tc>
          <w:tcPr>
            <w:tcW w:w="1441" w:type="dxa"/>
            <w:shd w:val="clear" w:color="auto" w:fill="auto"/>
            <w:noWrap/>
            <w:vAlign w:val="center"/>
            <w:hideMark/>
          </w:tcPr>
          <w:p w14:paraId="3A8FA64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w:t>
            </w:r>
          </w:p>
        </w:tc>
        <w:tc>
          <w:tcPr>
            <w:tcW w:w="1256" w:type="dxa"/>
            <w:gridSpan w:val="2"/>
            <w:shd w:val="clear" w:color="auto" w:fill="auto"/>
            <w:noWrap/>
            <w:vAlign w:val="center"/>
            <w:hideMark/>
          </w:tcPr>
          <w:p w14:paraId="33EBA3B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8</w:t>
            </w:r>
          </w:p>
        </w:tc>
      </w:tr>
      <w:tr w:rsidR="00A83CD3" w:rsidRPr="00A83CD3" w14:paraId="1BD3E316" w14:textId="77777777" w:rsidTr="00947305">
        <w:trPr>
          <w:trHeight w:val="300"/>
        </w:trPr>
        <w:tc>
          <w:tcPr>
            <w:tcW w:w="6516" w:type="dxa"/>
            <w:shd w:val="clear" w:color="auto" w:fill="auto"/>
            <w:noWrap/>
            <w:vAlign w:val="bottom"/>
            <w:hideMark/>
          </w:tcPr>
          <w:p w14:paraId="5AA3F5BE"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I. Нефинансовые активы</w:t>
            </w:r>
          </w:p>
        </w:tc>
        <w:tc>
          <w:tcPr>
            <w:tcW w:w="1276" w:type="dxa"/>
            <w:shd w:val="clear" w:color="auto" w:fill="auto"/>
            <w:noWrap/>
            <w:vAlign w:val="bottom"/>
            <w:hideMark/>
          </w:tcPr>
          <w:p w14:paraId="5F174E9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1C2FE00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73B19A0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7F6F98B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7742CD7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58D058F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4BF1F1B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190E7703" w14:textId="77777777" w:rsidTr="00947305">
        <w:trPr>
          <w:trHeight w:val="300"/>
        </w:trPr>
        <w:tc>
          <w:tcPr>
            <w:tcW w:w="6516" w:type="dxa"/>
            <w:shd w:val="clear" w:color="auto" w:fill="auto"/>
            <w:vAlign w:val="bottom"/>
            <w:hideMark/>
          </w:tcPr>
          <w:p w14:paraId="2ABB8D6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Основные средства (балансовая стоимость, 010100000)*                                              </w:t>
            </w:r>
          </w:p>
        </w:tc>
        <w:tc>
          <w:tcPr>
            <w:tcW w:w="1276" w:type="dxa"/>
            <w:shd w:val="clear" w:color="auto" w:fill="auto"/>
            <w:noWrap/>
            <w:vAlign w:val="bottom"/>
            <w:hideMark/>
          </w:tcPr>
          <w:p w14:paraId="782C43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010</w:t>
            </w:r>
          </w:p>
        </w:tc>
        <w:tc>
          <w:tcPr>
            <w:tcW w:w="1341" w:type="dxa"/>
            <w:shd w:val="clear" w:color="auto" w:fill="auto"/>
            <w:noWrap/>
            <w:vAlign w:val="bottom"/>
            <w:hideMark/>
          </w:tcPr>
          <w:p w14:paraId="552DBBA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6842A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74E9D7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DFB25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6D5196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83D771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FAD8167" w14:textId="77777777" w:rsidTr="00947305">
        <w:trPr>
          <w:trHeight w:val="300"/>
        </w:trPr>
        <w:tc>
          <w:tcPr>
            <w:tcW w:w="6516" w:type="dxa"/>
            <w:shd w:val="clear" w:color="auto" w:fill="auto"/>
            <w:vAlign w:val="bottom"/>
            <w:hideMark/>
          </w:tcPr>
          <w:p w14:paraId="5AF876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Уменьшение стоимости основных средств**, всего*</w:t>
            </w:r>
          </w:p>
        </w:tc>
        <w:tc>
          <w:tcPr>
            <w:tcW w:w="1276" w:type="dxa"/>
            <w:shd w:val="clear" w:color="auto" w:fill="auto"/>
            <w:noWrap/>
            <w:vAlign w:val="bottom"/>
            <w:hideMark/>
          </w:tcPr>
          <w:p w14:paraId="08F144C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020</w:t>
            </w:r>
          </w:p>
        </w:tc>
        <w:tc>
          <w:tcPr>
            <w:tcW w:w="1341" w:type="dxa"/>
            <w:shd w:val="clear" w:color="auto" w:fill="auto"/>
            <w:noWrap/>
            <w:vAlign w:val="bottom"/>
            <w:hideMark/>
          </w:tcPr>
          <w:p w14:paraId="2AE743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52014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ACB628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278EBAC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99FCB1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7240168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031A9DC" w14:textId="77777777" w:rsidTr="00947305">
        <w:trPr>
          <w:trHeight w:val="465"/>
        </w:trPr>
        <w:tc>
          <w:tcPr>
            <w:tcW w:w="6516" w:type="dxa"/>
            <w:shd w:val="clear" w:color="auto" w:fill="auto"/>
            <w:vAlign w:val="bottom"/>
            <w:hideMark/>
          </w:tcPr>
          <w:p w14:paraId="5E4A1B2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w:t>
            </w:r>
            <w:r w:rsidRPr="00A83CD3">
              <w:rPr>
                <w:rFonts w:ascii="Times New Roman" w:eastAsia="Times New Roman" w:hAnsi="Times New Roman" w:cs="Times New Roman"/>
                <w:color w:val="000000"/>
                <w:sz w:val="20"/>
                <w:szCs w:val="20"/>
                <w:lang w:eastAsia="ru-RU"/>
              </w:rPr>
              <w:br/>
              <w:t xml:space="preserve">     амортизация основных средств*</w:t>
            </w:r>
          </w:p>
        </w:tc>
        <w:tc>
          <w:tcPr>
            <w:tcW w:w="1276" w:type="dxa"/>
            <w:shd w:val="clear" w:color="auto" w:fill="auto"/>
            <w:noWrap/>
            <w:vAlign w:val="bottom"/>
            <w:hideMark/>
          </w:tcPr>
          <w:p w14:paraId="5C0116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021</w:t>
            </w:r>
          </w:p>
        </w:tc>
        <w:tc>
          <w:tcPr>
            <w:tcW w:w="1341" w:type="dxa"/>
            <w:shd w:val="clear" w:color="auto" w:fill="auto"/>
            <w:noWrap/>
            <w:vAlign w:val="bottom"/>
            <w:hideMark/>
          </w:tcPr>
          <w:p w14:paraId="30D418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3CB2C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48595F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3D729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0714DD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5C3B63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C720A74" w14:textId="77777777" w:rsidTr="00947305">
        <w:trPr>
          <w:trHeight w:val="300"/>
        </w:trPr>
        <w:tc>
          <w:tcPr>
            <w:tcW w:w="6516" w:type="dxa"/>
            <w:shd w:val="clear" w:color="auto" w:fill="auto"/>
            <w:vAlign w:val="bottom"/>
            <w:hideMark/>
          </w:tcPr>
          <w:p w14:paraId="0C4DFC8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Основные средства (остаточная стоимость, стр. 010 - стр. 020)                                                                                   </w:t>
            </w:r>
          </w:p>
        </w:tc>
        <w:tc>
          <w:tcPr>
            <w:tcW w:w="1276" w:type="dxa"/>
            <w:shd w:val="clear" w:color="auto" w:fill="auto"/>
            <w:noWrap/>
            <w:vAlign w:val="bottom"/>
            <w:hideMark/>
          </w:tcPr>
          <w:p w14:paraId="26DE2D0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030</w:t>
            </w:r>
          </w:p>
        </w:tc>
        <w:tc>
          <w:tcPr>
            <w:tcW w:w="1341" w:type="dxa"/>
            <w:shd w:val="clear" w:color="auto" w:fill="auto"/>
            <w:noWrap/>
            <w:vAlign w:val="bottom"/>
            <w:hideMark/>
          </w:tcPr>
          <w:p w14:paraId="34712C5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4BDC30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EF0C4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5C0337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983DF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73101E9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14AE466" w14:textId="77777777" w:rsidTr="00947305">
        <w:trPr>
          <w:trHeight w:val="300"/>
        </w:trPr>
        <w:tc>
          <w:tcPr>
            <w:tcW w:w="6516" w:type="dxa"/>
            <w:shd w:val="clear" w:color="auto" w:fill="auto"/>
            <w:vAlign w:val="bottom"/>
            <w:hideMark/>
          </w:tcPr>
          <w:p w14:paraId="4E07D33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Нематериальные активы (балансовая стоимость, 010200000)*</w:t>
            </w:r>
          </w:p>
        </w:tc>
        <w:tc>
          <w:tcPr>
            <w:tcW w:w="1276" w:type="dxa"/>
            <w:shd w:val="clear" w:color="auto" w:fill="auto"/>
            <w:noWrap/>
            <w:vAlign w:val="bottom"/>
            <w:hideMark/>
          </w:tcPr>
          <w:p w14:paraId="1D3DCA7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040</w:t>
            </w:r>
          </w:p>
        </w:tc>
        <w:tc>
          <w:tcPr>
            <w:tcW w:w="1341" w:type="dxa"/>
            <w:shd w:val="clear" w:color="auto" w:fill="auto"/>
            <w:noWrap/>
            <w:vAlign w:val="bottom"/>
            <w:hideMark/>
          </w:tcPr>
          <w:p w14:paraId="668D95B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0B48C4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0977607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3BD27D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AAE8F8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5C4931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68FEDA2" w14:textId="77777777" w:rsidTr="00947305">
        <w:trPr>
          <w:trHeight w:val="300"/>
        </w:trPr>
        <w:tc>
          <w:tcPr>
            <w:tcW w:w="6516" w:type="dxa"/>
            <w:shd w:val="clear" w:color="auto" w:fill="auto"/>
            <w:vAlign w:val="bottom"/>
            <w:hideMark/>
          </w:tcPr>
          <w:p w14:paraId="3128BBC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Уменьшение стоимости нематериальных активов**, всего*</w:t>
            </w:r>
          </w:p>
        </w:tc>
        <w:tc>
          <w:tcPr>
            <w:tcW w:w="1276" w:type="dxa"/>
            <w:shd w:val="clear" w:color="auto" w:fill="auto"/>
            <w:noWrap/>
            <w:vAlign w:val="bottom"/>
            <w:hideMark/>
          </w:tcPr>
          <w:p w14:paraId="02B886E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050</w:t>
            </w:r>
          </w:p>
        </w:tc>
        <w:tc>
          <w:tcPr>
            <w:tcW w:w="1341" w:type="dxa"/>
            <w:shd w:val="clear" w:color="auto" w:fill="auto"/>
            <w:noWrap/>
            <w:vAlign w:val="bottom"/>
            <w:hideMark/>
          </w:tcPr>
          <w:p w14:paraId="7C1C277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F2202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6BCD1C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4C87D3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A774F4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E28995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377171FD" w14:textId="77777777" w:rsidTr="00947305">
        <w:trPr>
          <w:trHeight w:val="480"/>
        </w:trPr>
        <w:tc>
          <w:tcPr>
            <w:tcW w:w="6516" w:type="dxa"/>
            <w:shd w:val="clear" w:color="auto" w:fill="auto"/>
            <w:vAlign w:val="bottom"/>
            <w:hideMark/>
          </w:tcPr>
          <w:p w14:paraId="7A9C34E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w:t>
            </w:r>
            <w:r w:rsidRPr="00A83CD3">
              <w:rPr>
                <w:rFonts w:ascii="Times New Roman" w:eastAsia="Times New Roman" w:hAnsi="Times New Roman" w:cs="Times New Roman"/>
                <w:color w:val="000000"/>
                <w:sz w:val="20"/>
                <w:szCs w:val="20"/>
                <w:lang w:eastAsia="ru-RU"/>
              </w:rPr>
              <w:br/>
              <w:t xml:space="preserve">     амортизация нематериальных активов*</w:t>
            </w:r>
          </w:p>
        </w:tc>
        <w:tc>
          <w:tcPr>
            <w:tcW w:w="1276" w:type="dxa"/>
            <w:shd w:val="clear" w:color="auto" w:fill="auto"/>
            <w:noWrap/>
            <w:vAlign w:val="bottom"/>
            <w:hideMark/>
          </w:tcPr>
          <w:p w14:paraId="55A6154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051</w:t>
            </w:r>
          </w:p>
        </w:tc>
        <w:tc>
          <w:tcPr>
            <w:tcW w:w="1341" w:type="dxa"/>
            <w:shd w:val="clear" w:color="auto" w:fill="auto"/>
            <w:noWrap/>
            <w:vAlign w:val="bottom"/>
            <w:hideMark/>
          </w:tcPr>
          <w:p w14:paraId="5F8A0CF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E2156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00C9B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2EB1404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0FB1F6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CEFD2A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811AD96" w14:textId="77777777" w:rsidTr="00947305">
        <w:trPr>
          <w:trHeight w:val="300"/>
        </w:trPr>
        <w:tc>
          <w:tcPr>
            <w:tcW w:w="6516" w:type="dxa"/>
            <w:shd w:val="clear" w:color="auto" w:fill="auto"/>
            <w:vAlign w:val="bottom"/>
            <w:hideMark/>
          </w:tcPr>
          <w:p w14:paraId="162ED3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Нематериальные активы** (остаточная стоимость, стр. 040 - стр. 050)</w:t>
            </w:r>
          </w:p>
        </w:tc>
        <w:tc>
          <w:tcPr>
            <w:tcW w:w="1276" w:type="dxa"/>
            <w:shd w:val="clear" w:color="auto" w:fill="auto"/>
            <w:noWrap/>
            <w:vAlign w:val="bottom"/>
            <w:hideMark/>
          </w:tcPr>
          <w:p w14:paraId="1D7582A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060</w:t>
            </w:r>
          </w:p>
        </w:tc>
        <w:tc>
          <w:tcPr>
            <w:tcW w:w="1341" w:type="dxa"/>
            <w:shd w:val="clear" w:color="auto" w:fill="auto"/>
            <w:noWrap/>
            <w:vAlign w:val="bottom"/>
            <w:hideMark/>
          </w:tcPr>
          <w:p w14:paraId="4021819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074E6D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FC91C1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147E24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DC130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7796B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1D5A802" w14:textId="77777777" w:rsidTr="00947305">
        <w:trPr>
          <w:trHeight w:val="300"/>
        </w:trPr>
        <w:tc>
          <w:tcPr>
            <w:tcW w:w="6516" w:type="dxa"/>
            <w:shd w:val="clear" w:color="auto" w:fill="auto"/>
            <w:vAlign w:val="bottom"/>
            <w:hideMark/>
          </w:tcPr>
          <w:p w14:paraId="493D203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Непроизведенные активы (010300000)** (остаточная стоимость)</w:t>
            </w:r>
          </w:p>
        </w:tc>
        <w:tc>
          <w:tcPr>
            <w:tcW w:w="1276" w:type="dxa"/>
            <w:shd w:val="clear" w:color="auto" w:fill="auto"/>
            <w:noWrap/>
            <w:vAlign w:val="bottom"/>
            <w:hideMark/>
          </w:tcPr>
          <w:p w14:paraId="4909DE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070</w:t>
            </w:r>
          </w:p>
        </w:tc>
        <w:tc>
          <w:tcPr>
            <w:tcW w:w="1341" w:type="dxa"/>
            <w:shd w:val="clear" w:color="auto" w:fill="auto"/>
            <w:noWrap/>
            <w:vAlign w:val="bottom"/>
            <w:hideMark/>
          </w:tcPr>
          <w:p w14:paraId="1A9D82C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7ADB2C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DB04A8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F279C1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D9B2A8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4BAEAF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C914A78" w14:textId="77777777" w:rsidTr="00947305">
        <w:trPr>
          <w:trHeight w:val="300"/>
        </w:trPr>
        <w:tc>
          <w:tcPr>
            <w:tcW w:w="6516" w:type="dxa"/>
            <w:shd w:val="clear" w:color="auto" w:fill="auto"/>
            <w:vAlign w:val="bottom"/>
            <w:hideMark/>
          </w:tcPr>
          <w:p w14:paraId="7C9AFBC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Материальные запасы (010500000) (остаточная стоимость), всего</w:t>
            </w:r>
          </w:p>
        </w:tc>
        <w:tc>
          <w:tcPr>
            <w:tcW w:w="1276" w:type="dxa"/>
            <w:shd w:val="clear" w:color="auto" w:fill="auto"/>
            <w:noWrap/>
            <w:vAlign w:val="bottom"/>
            <w:hideMark/>
          </w:tcPr>
          <w:p w14:paraId="60B95A0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080</w:t>
            </w:r>
          </w:p>
        </w:tc>
        <w:tc>
          <w:tcPr>
            <w:tcW w:w="1341" w:type="dxa"/>
            <w:shd w:val="clear" w:color="auto" w:fill="auto"/>
            <w:noWrap/>
            <w:vAlign w:val="bottom"/>
            <w:hideMark/>
          </w:tcPr>
          <w:p w14:paraId="41BFCEE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6725B1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C1EAC3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FC1D93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AB6793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554AD8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CD15D40" w14:textId="77777777" w:rsidTr="00947305">
        <w:trPr>
          <w:trHeight w:val="480"/>
        </w:trPr>
        <w:tc>
          <w:tcPr>
            <w:tcW w:w="6516" w:type="dxa"/>
            <w:shd w:val="clear" w:color="000000" w:fill="FFFFFF"/>
            <w:vAlign w:val="bottom"/>
            <w:hideMark/>
          </w:tcPr>
          <w:p w14:paraId="3CE282D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lastRenderedPageBreak/>
              <w:t xml:space="preserve">     из них: </w:t>
            </w:r>
            <w:r w:rsidRPr="00A83CD3">
              <w:rPr>
                <w:rFonts w:ascii="Times New Roman" w:eastAsia="Times New Roman" w:hAnsi="Times New Roman" w:cs="Times New Roman"/>
                <w:color w:val="000000"/>
                <w:sz w:val="20"/>
                <w:szCs w:val="20"/>
                <w:lang w:eastAsia="ru-RU"/>
              </w:rPr>
              <w:br/>
              <w:t xml:space="preserve">     внеоборотные                                                                </w:t>
            </w:r>
          </w:p>
        </w:tc>
        <w:tc>
          <w:tcPr>
            <w:tcW w:w="1276" w:type="dxa"/>
            <w:shd w:val="clear" w:color="auto" w:fill="auto"/>
            <w:noWrap/>
            <w:vAlign w:val="bottom"/>
            <w:hideMark/>
          </w:tcPr>
          <w:p w14:paraId="58C209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081</w:t>
            </w:r>
          </w:p>
        </w:tc>
        <w:tc>
          <w:tcPr>
            <w:tcW w:w="1341" w:type="dxa"/>
            <w:shd w:val="clear" w:color="auto" w:fill="auto"/>
            <w:noWrap/>
            <w:vAlign w:val="bottom"/>
            <w:hideMark/>
          </w:tcPr>
          <w:p w14:paraId="26FE26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F229A6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6D8B244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DFBD2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0C8159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6F1944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7282719D" w14:textId="77777777" w:rsidTr="00947305">
        <w:trPr>
          <w:trHeight w:val="300"/>
        </w:trPr>
        <w:tc>
          <w:tcPr>
            <w:tcW w:w="6516" w:type="dxa"/>
            <w:shd w:val="clear" w:color="auto" w:fill="auto"/>
            <w:noWrap/>
            <w:vAlign w:val="bottom"/>
            <w:hideMark/>
          </w:tcPr>
          <w:p w14:paraId="66F33FB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shd w:val="clear" w:color="auto" w:fill="auto"/>
            <w:noWrap/>
            <w:vAlign w:val="bottom"/>
            <w:hideMark/>
          </w:tcPr>
          <w:p w14:paraId="1CDFEC5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557A29B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4A9FD54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70C5152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53C93A4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69CDB02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12EB936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24FAFD85" w14:textId="77777777" w:rsidTr="00947305">
        <w:trPr>
          <w:trHeight w:val="300"/>
        </w:trPr>
        <w:tc>
          <w:tcPr>
            <w:tcW w:w="6516" w:type="dxa"/>
            <w:shd w:val="clear" w:color="auto" w:fill="auto"/>
            <w:vAlign w:val="bottom"/>
            <w:hideMark/>
          </w:tcPr>
          <w:p w14:paraId="114D91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shd w:val="clear" w:color="auto" w:fill="auto"/>
            <w:noWrap/>
            <w:vAlign w:val="bottom"/>
            <w:hideMark/>
          </w:tcPr>
          <w:p w14:paraId="67DDDE3F"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341" w:type="dxa"/>
            <w:shd w:val="clear" w:color="auto" w:fill="auto"/>
            <w:noWrap/>
            <w:vAlign w:val="bottom"/>
            <w:hideMark/>
          </w:tcPr>
          <w:p w14:paraId="45A4131E"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427E45E2"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014BBCBB"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51940C4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37A8D2EC"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56" w:type="dxa"/>
            <w:gridSpan w:val="2"/>
            <w:shd w:val="clear" w:color="auto" w:fill="auto"/>
            <w:noWrap/>
            <w:vAlign w:val="bottom"/>
            <w:hideMark/>
          </w:tcPr>
          <w:p w14:paraId="62B06AB8"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r>
      <w:tr w:rsidR="00A83CD3" w:rsidRPr="00A83CD3" w14:paraId="49871479" w14:textId="77777777" w:rsidTr="00947305">
        <w:trPr>
          <w:trHeight w:val="300"/>
        </w:trPr>
        <w:tc>
          <w:tcPr>
            <w:tcW w:w="6516" w:type="dxa"/>
            <w:shd w:val="clear" w:color="auto" w:fill="auto"/>
            <w:vAlign w:val="bottom"/>
            <w:hideMark/>
          </w:tcPr>
          <w:p w14:paraId="4BDCA7A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14:paraId="6B180DA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14CFA52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7D0027C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0A02F0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2DC6F9D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456BE1A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56BDC6F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Форма 0503230 с.2</w:t>
            </w:r>
          </w:p>
        </w:tc>
      </w:tr>
      <w:tr w:rsidR="00A83CD3" w:rsidRPr="00A83CD3" w14:paraId="0890CF03" w14:textId="77777777" w:rsidTr="00947305">
        <w:trPr>
          <w:trHeight w:val="237"/>
        </w:trPr>
        <w:tc>
          <w:tcPr>
            <w:tcW w:w="6516" w:type="dxa"/>
            <w:vMerge w:val="restart"/>
            <w:shd w:val="clear" w:color="auto" w:fill="auto"/>
            <w:vAlign w:val="center"/>
            <w:hideMark/>
          </w:tcPr>
          <w:p w14:paraId="5E2953E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А К Т И В</w:t>
            </w:r>
          </w:p>
        </w:tc>
        <w:tc>
          <w:tcPr>
            <w:tcW w:w="1276" w:type="dxa"/>
            <w:vMerge w:val="restart"/>
            <w:shd w:val="clear" w:color="auto" w:fill="auto"/>
            <w:vAlign w:val="center"/>
            <w:hideMark/>
          </w:tcPr>
          <w:p w14:paraId="7283A41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Код строки</w:t>
            </w:r>
          </w:p>
        </w:tc>
        <w:tc>
          <w:tcPr>
            <w:tcW w:w="3969" w:type="dxa"/>
            <w:gridSpan w:val="3"/>
            <w:shd w:val="clear" w:color="auto" w:fill="auto"/>
            <w:noWrap/>
            <w:vAlign w:val="center"/>
            <w:hideMark/>
          </w:tcPr>
          <w:p w14:paraId="3F3C1AB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На начало года</w:t>
            </w:r>
          </w:p>
        </w:tc>
        <w:tc>
          <w:tcPr>
            <w:tcW w:w="3972" w:type="dxa"/>
            <w:gridSpan w:val="4"/>
            <w:shd w:val="clear" w:color="auto" w:fill="auto"/>
            <w:noWrap/>
            <w:vAlign w:val="center"/>
            <w:hideMark/>
          </w:tcPr>
          <w:p w14:paraId="7FDAD0F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На дату реорганизации (ликвидации)</w:t>
            </w:r>
          </w:p>
        </w:tc>
      </w:tr>
      <w:tr w:rsidR="00A83CD3" w:rsidRPr="00A83CD3" w14:paraId="71F93DE6" w14:textId="77777777" w:rsidTr="00947305">
        <w:trPr>
          <w:trHeight w:val="450"/>
        </w:trPr>
        <w:tc>
          <w:tcPr>
            <w:tcW w:w="6516" w:type="dxa"/>
            <w:vMerge/>
            <w:vAlign w:val="center"/>
            <w:hideMark/>
          </w:tcPr>
          <w:p w14:paraId="366249A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73B17CC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restart"/>
            <w:shd w:val="clear" w:color="auto" w:fill="auto"/>
            <w:vAlign w:val="center"/>
            <w:hideMark/>
          </w:tcPr>
          <w:p w14:paraId="7B0C3BE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1F62D8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187" w:type="dxa"/>
            <w:vMerge w:val="restart"/>
            <w:shd w:val="clear" w:color="auto" w:fill="auto"/>
            <w:vAlign w:val="center"/>
            <w:hideMark/>
          </w:tcPr>
          <w:p w14:paraId="2E194AC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c>
          <w:tcPr>
            <w:tcW w:w="1275" w:type="dxa"/>
            <w:vMerge w:val="restart"/>
            <w:shd w:val="clear" w:color="auto" w:fill="auto"/>
            <w:vAlign w:val="center"/>
            <w:hideMark/>
          </w:tcPr>
          <w:p w14:paraId="1B573DD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7CEC30C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256" w:type="dxa"/>
            <w:gridSpan w:val="2"/>
            <w:vMerge w:val="restart"/>
            <w:shd w:val="clear" w:color="auto" w:fill="auto"/>
            <w:vAlign w:val="center"/>
            <w:hideMark/>
          </w:tcPr>
          <w:p w14:paraId="0C17392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r>
      <w:tr w:rsidR="00A83CD3" w:rsidRPr="00A83CD3" w14:paraId="0B7954B7" w14:textId="77777777" w:rsidTr="00947305">
        <w:trPr>
          <w:trHeight w:val="525"/>
        </w:trPr>
        <w:tc>
          <w:tcPr>
            <w:tcW w:w="6516" w:type="dxa"/>
            <w:vMerge/>
            <w:vAlign w:val="center"/>
            <w:hideMark/>
          </w:tcPr>
          <w:p w14:paraId="01C8967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0742360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ign w:val="center"/>
            <w:hideMark/>
          </w:tcPr>
          <w:p w14:paraId="121F13E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4D4BEE6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187" w:type="dxa"/>
            <w:vMerge/>
            <w:vAlign w:val="center"/>
            <w:hideMark/>
          </w:tcPr>
          <w:p w14:paraId="7505164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5" w:type="dxa"/>
            <w:vMerge/>
            <w:vAlign w:val="center"/>
            <w:hideMark/>
          </w:tcPr>
          <w:p w14:paraId="5F33AC4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5C660D5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56" w:type="dxa"/>
            <w:gridSpan w:val="2"/>
            <w:vMerge/>
            <w:vAlign w:val="center"/>
            <w:hideMark/>
          </w:tcPr>
          <w:p w14:paraId="521BB19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r>
      <w:tr w:rsidR="00A83CD3" w:rsidRPr="00A83CD3" w14:paraId="18ACBD51" w14:textId="77777777" w:rsidTr="00947305">
        <w:trPr>
          <w:trHeight w:val="237"/>
        </w:trPr>
        <w:tc>
          <w:tcPr>
            <w:tcW w:w="6516" w:type="dxa"/>
            <w:shd w:val="clear" w:color="auto" w:fill="auto"/>
            <w:noWrap/>
            <w:vAlign w:val="center"/>
            <w:hideMark/>
          </w:tcPr>
          <w:p w14:paraId="48B395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w:t>
            </w:r>
          </w:p>
        </w:tc>
        <w:tc>
          <w:tcPr>
            <w:tcW w:w="1276" w:type="dxa"/>
            <w:shd w:val="clear" w:color="auto" w:fill="auto"/>
            <w:noWrap/>
            <w:vAlign w:val="center"/>
            <w:hideMark/>
          </w:tcPr>
          <w:p w14:paraId="2C8C37D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w:t>
            </w:r>
          </w:p>
        </w:tc>
        <w:tc>
          <w:tcPr>
            <w:tcW w:w="1341" w:type="dxa"/>
            <w:shd w:val="clear" w:color="auto" w:fill="auto"/>
            <w:noWrap/>
            <w:vAlign w:val="center"/>
            <w:hideMark/>
          </w:tcPr>
          <w:p w14:paraId="1A47CF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w:t>
            </w:r>
          </w:p>
        </w:tc>
        <w:tc>
          <w:tcPr>
            <w:tcW w:w="1441" w:type="dxa"/>
            <w:shd w:val="clear" w:color="auto" w:fill="auto"/>
            <w:noWrap/>
            <w:vAlign w:val="center"/>
            <w:hideMark/>
          </w:tcPr>
          <w:p w14:paraId="4FF7417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w:t>
            </w:r>
          </w:p>
        </w:tc>
        <w:tc>
          <w:tcPr>
            <w:tcW w:w="1187" w:type="dxa"/>
            <w:shd w:val="clear" w:color="auto" w:fill="auto"/>
            <w:noWrap/>
            <w:vAlign w:val="center"/>
            <w:hideMark/>
          </w:tcPr>
          <w:p w14:paraId="5B976AB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w:t>
            </w:r>
          </w:p>
        </w:tc>
        <w:tc>
          <w:tcPr>
            <w:tcW w:w="1275" w:type="dxa"/>
            <w:shd w:val="clear" w:color="auto" w:fill="auto"/>
            <w:noWrap/>
            <w:vAlign w:val="center"/>
            <w:hideMark/>
          </w:tcPr>
          <w:p w14:paraId="5AE5CB5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6</w:t>
            </w:r>
          </w:p>
        </w:tc>
        <w:tc>
          <w:tcPr>
            <w:tcW w:w="1441" w:type="dxa"/>
            <w:shd w:val="clear" w:color="auto" w:fill="auto"/>
            <w:noWrap/>
            <w:vAlign w:val="center"/>
            <w:hideMark/>
          </w:tcPr>
          <w:p w14:paraId="3CB5BE4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w:t>
            </w:r>
          </w:p>
        </w:tc>
        <w:tc>
          <w:tcPr>
            <w:tcW w:w="1256" w:type="dxa"/>
            <w:gridSpan w:val="2"/>
            <w:shd w:val="clear" w:color="auto" w:fill="auto"/>
            <w:noWrap/>
            <w:vAlign w:val="center"/>
            <w:hideMark/>
          </w:tcPr>
          <w:p w14:paraId="2351EAE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8</w:t>
            </w:r>
          </w:p>
        </w:tc>
      </w:tr>
      <w:tr w:rsidR="00A83CD3" w:rsidRPr="00A83CD3" w14:paraId="319A28BF" w14:textId="77777777" w:rsidTr="00947305">
        <w:trPr>
          <w:trHeight w:val="300"/>
        </w:trPr>
        <w:tc>
          <w:tcPr>
            <w:tcW w:w="6516" w:type="dxa"/>
            <w:shd w:val="clear" w:color="auto" w:fill="auto"/>
            <w:vAlign w:val="bottom"/>
            <w:hideMark/>
          </w:tcPr>
          <w:p w14:paraId="35E77E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Права пользования активами (011100000)**(остаточная стоимость), всего</w:t>
            </w:r>
          </w:p>
        </w:tc>
        <w:tc>
          <w:tcPr>
            <w:tcW w:w="1276" w:type="dxa"/>
            <w:shd w:val="clear" w:color="auto" w:fill="auto"/>
            <w:noWrap/>
            <w:vAlign w:val="bottom"/>
            <w:hideMark/>
          </w:tcPr>
          <w:p w14:paraId="0CE9152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100</w:t>
            </w:r>
          </w:p>
        </w:tc>
        <w:tc>
          <w:tcPr>
            <w:tcW w:w="1341" w:type="dxa"/>
            <w:shd w:val="clear" w:color="auto" w:fill="auto"/>
            <w:noWrap/>
            <w:vAlign w:val="bottom"/>
            <w:hideMark/>
          </w:tcPr>
          <w:p w14:paraId="64DE3E6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D0DEF0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A98D7E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49FC7B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0BE32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BAC71E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D869BD2" w14:textId="77777777" w:rsidTr="00947305">
        <w:trPr>
          <w:trHeight w:val="514"/>
        </w:trPr>
        <w:tc>
          <w:tcPr>
            <w:tcW w:w="6516" w:type="dxa"/>
            <w:shd w:val="clear" w:color="auto" w:fill="auto"/>
            <w:vAlign w:val="bottom"/>
            <w:hideMark/>
          </w:tcPr>
          <w:p w14:paraId="0219F6F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w:t>
            </w:r>
            <w:r w:rsidRPr="00A83CD3">
              <w:rPr>
                <w:rFonts w:ascii="Times New Roman" w:eastAsia="Times New Roman" w:hAnsi="Times New Roman" w:cs="Times New Roman"/>
                <w:color w:val="000000"/>
                <w:sz w:val="20"/>
                <w:szCs w:val="20"/>
                <w:lang w:eastAsia="ru-RU"/>
              </w:rPr>
              <w:br/>
              <w:t xml:space="preserve">     долгосрочные</w:t>
            </w:r>
          </w:p>
        </w:tc>
        <w:tc>
          <w:tcPr>
            <w:tcW w:w="1276" w:type="dxa"/>
            <w:shd w:val="clear" w:color="auto" w:fill="auto"/>
            <w:noWrap/>
            <w:vAlign w:val="bottom"/>
            <w:hideMark/>
          </w:tcPr>
          <w:p w14:paraId="3924117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101</w:t>
            </w:r>
          </w:p>
        </w:tc>
        <w:tc>
          <w:tcPr>
            <w:tcW w:w="1341" w:type="dxa"/>
            <w:shd w:val="clear" w:color="auto" w:fill="auto"/>
            <w:noWrap/>
            <w:vAlign w:val="bottom"/>
            <w:hideMark/>
          </w:tcPr>
          <w:p w14:paraId="37BEAA6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89BBC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9ACDB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778DDF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2E79FF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AF1E90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FBF1DF8" w14:textId="77777777" w:rsidTr="00947305">
        <w:trPr>
          <w:trHeight w:val="300"/>
        </w:trPr>
        <w:tc>
          <w:tcPr>
            <w:tcW w:w="6516" w:type="dxa"/>
            <w:shd w:val="clear" w:color="auto" w:fill="auto"/>
            <w:vAlign w:val="bottom"/>
            <w:hideMark/>
          </w:tcPr>
          <w:p w14:paraId="6014AA0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Вложения в нефинансовые активы (010600000), всего                                                                                    </w:t>
            </w:r>
          </w:p>
        </w:tc>
        <w:tc>
          <w:tcPr>
            <w:tcW w:w="1276" w:type="dxa"/>
            <w:shd w:val="clear" w:color="auto" w:fill="auto"/>
            <w:noWrap/>
            <w:vAlign w:val="bottom"/>
            <w:hideMark/>
          </w:tcPr>
          <w:p w14:paraId="13CC516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120</w:t>
            </w:r>
          </w:p>
        </w:tc>
        <w:tc>
          <w:tcPr>
            <w:tcW w:w="1341" w:type="dxa"/>
            <w:shd w:val="clear" w:color="auto" w:fill="auto"/>
            <w:noWrap/>
            <w:vAlign w:val="bottom"/>
            <w:hideMark/>
          </w:tcPr>
          <w:p w14:paraId="205C658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3AF452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5FCDE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1102252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A586CA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D4D764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0CDE785" w14:textId="77777777" w:rsidTr="00947305">
        <w:trPr>
          <w:trHeight w:val="480"/>
        </w:trPr>
        <w:tc>
          <w:tcPr>
            <w:tcW w:w="6516" w:type="dxa"/>
            <w:shd w:val="clear" w:color="000000" w:fill="FFFFFF"/>
            <w:vAlign w:val="bottom"/>
            <w:hideMark/>
          </w:tcPr>
          <w:p w14:paraId="51ED71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w:t>
            </w:r>
            <w:r w:rsidRPr="00A83CD3">
              <w:rPr>
                <w:rFonts w:ascii="Times New Roman" w:eastAsia="Times New Roman" w:hAnsi="Times New Roman" w:cs="Times New Roman"/>
                <w:color w:val="000000"/>
                <w:sz w:val="20"/>
                <w:szCs w:val="20"/>
                <w:lang w:eastAsia="ru-RU"/>
              </w:rPr>
              <w:br/>
              <w:t xml:space="preserve">     внеоборотные                                                                            </w:t>
            </w:r>
          </w:p>
        </w:tc>
        <w:tc>
          <w:tcPr>
            <w:tcW w:w="1276" w:type="dxa"/>
            <w:shd w:val="clear" w:color="auto" w:fill="auto"/>
            <w:noWrap/>
            <w:vAlign w:val="bottom"/>
            <w:hideMark/>
          </w:tcPr>
          <w:p w14:paraId="1D39AD0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121</w:t>
            </w:r>
          </w:p>
        </w:tc>
        <w:tc>
          <w:tcPr>
            <w:tcW w:w="1341" w:type="dxa"/>
            <w:shd w:val="clear" w:color="auto" w:fill="auto"/>
            <w:noWrap/>
            <w:vAlign w:val="bottom"/>
            <w:hideMark/>
          </w:tcPr>
          <w:p w14:paraId="48B0BEE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F97EB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229A9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36ADB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584C3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15F51B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22E069A" w14:textId="77777777" w:rsidTr="00947305">
        <w:trPr>
          <w:trHeight w:val="300"/>
        </w:trPr>
        <w:tc>
          <w:tcPr>
            <w:tcW w:w="6516" w:type="dxa"/>
            <w:shd w:val="clear" w:color="auto" w:fill="auto"/>
            <w:vAlign w:val="bottom"/>
            <w:hideMark/>
          </w:tcPr>
          <w:p w14:paraId="4637823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Нефинансовые активы в пути (010700000)</w:t>
            </w:r>
          </w:p>
        </w:tc>
        <w:tc>
          <w:tcPr>
            <w:tcW w:w="1276" w:type="dxa"/>
            <w:shd w:val="clear" w:color="auto" w:fill="auto"/>
            <w:noWrap/>
            <w:vAlign w:val="bottom"/>
            <w:hideMark/>
          </w:tcPr>
          <w:p w14:paraId="5A8BCBA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130</w:t>
            </w:r>
          </w:p>
        </w:tc>
        <w:tc>
          <w:tcPr>
            <w:tcW w:w="1341" w:type="dxa"/>
            <w:shd w:val="clear" w:color="auto" w:fill="auto"/>
            <w:noWrap/>
            <w:vAlign w:val="bottom"/>
            <w:hideMark/>
          </w:tcPr>
          <w:p w14:paraId="4010A4A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98A66F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D9D4E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6D5872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8ADE24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1CF20E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B76532F" w14:textId="77777777" w:rsidTr="00947305">
        <w:trPr>
          <w:trHeight w:val="300"/>
        </w:trPr>
        <w:tc>
          <w:tcPr>
            <w:tcW w:w="6516" w:type="dxa"/>
            <w:shd w:val="clear" w:color="auto" w:fill="auto"/>
            <w:vAlign w:val="bottom"/>
            <w:hideMark/>
          </w:tcPr>
          <w:p w14:paraId="0ABFFC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Нефинансовые активы имущества казны (010800000)** (остаточная стоимость) </w:t>
            </w:r>
          </w:p>
        </w:tc>
        <w:tc>
          <w:tcPr>
            <w:tcW w:w="1276" w:type="dxa"/>
            <w:shd w:val="clear" w:color="auto" w:fill="auto"/>
            <w:noWrap/>
            <w:vAlign w:val="bottom"/>
            <w:hideMark/>
          </w:tcPr>
          <w:p w14:paraId="0250B5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140</w:t>
            </w:r>
          </w:p>
        </w:tc>
        <w:tc>
          <w:tcPr>
            <w:tcW w:w="1341" w:type="dxa"/>
            <w:shd w:val="clear" w:color="auto" w:fill="auto"/>
            <w:noWrap/>
            <w:vAlign w:val="bottom"/>
            <w:hideMark/>
          </w:tcPr>
          <w:p w14:paraId="6D4583F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EE41A9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FDCA91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F506EF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BBEB54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E3C54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9300348" w14:textId="77777777" w:rsidTr="00947305">
        <w:trPr>
          <w:trHeight w:val="300"/>
        </w:trPr>
        <w:tc>
          <w:tcPr>
            <w:tcW w:w="6516" w:type="dxa"/>
            <w:shd w:val="clear" w:color="auto" w:fill="auto"/>
            <w:vAlign w:val="bottom"/>
            <w:hideMark/>
          </w:tcPr>
          <w:p w14:paraId="656210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Затраты на изготовление готовой продукции, выполнение работ, услуг (010900000)</w:t>
            </w:r>
          </w:p>
        </w:tc>
        <w:tc>
          <w:tcPr>
            <w:tcW w:w="1276" w:type="dxa"/>
            <w:shd w:val="clear" w:color="auto" w:fill="auto"/>
            <w:noWrap/>
            <w:vAlign w:val="bottom"/>
            <w:hideMark/>
          </w:tcPr>
          <w:p w14:paraId="7E13BA4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150</w:t>
            </w:r>
          </w:p>
        </w:tc>
        <w:tc>
          <w:tcPr>
            <w:tcW w:w="1341" w:type="dxa"/>
            <w:shd w:val="clear" w:color="auto" w:fill="auto"/>
            <w:noWrap/>
            <w:vAlign w:val="bottom"/>
            <w:hideMark/>
          </w:tcPr>
          <w:p w14:paraId="55DF3D5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04222E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440E28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83E8E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2E37B0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7BF460B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3A5B0136" w14:textId="77777777" w:rsidTr="00947305">
        <w:trPr>
          <w:trHeight w:val="300"/>
        </w:trPr>
        <w:tc>
          <w:tcPr>
            <w:tcW w:w="6516" w:type="dxa"/>
            <w:shd w:val="clear" w:color="auto" w:fill="auto"/>
            <w:vAlign w:val="bottom"/>
            <w:hideMark/>
          </w:tcPr>
          <w:p w14:paraId="71FACC1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Расходы будущих периодов (040150000)</w:t>
            </w:r>
          </w:p>
        </w:tc>
        <w:tc>
          <w:tcPr>
            <w:tcW w:w="1276" w:type="dxa"/>
            <w:shd w:val="clear" w:color="auto" w:fill="auto"/>
            <w:noWrap/>
            <w:vAlign w:val="bottom"/>
            <w:hideMark/>
          </w:tcPr>
          <w:p w14:paraId="3D73FCD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160</w:t>
            </w:r>
          </w:p>
        </w:tc>
        <w:tc>
          <w:tcPr>
            <w:tcW w:w="1341" w:type="dxa"/>
            <w:shd w:val="clear" w:color="auto" w:fill="auto"/>
            <w:noWrap/>
            <w:vAlign w:val="bottom"/>
            <w:hideMark/>
          </w:tcPr>
          <w:p w14:paraId="25B6F15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654488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A7035C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DCC8E3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B792CF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2BF277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BF5DB0A" w14:textId="77777777" w:rsidTr="00947305">
        <w:trPr>
          <w:trHeight w:val="735"/>
        </w:trPr>
        <w:tc>
          <w:tcPr>
            <w:tcW w:w="6516" w:type="dxa"/>
            <w:shd w:val="clear" w:color="000000" w:fill="FFFFFF"/>
            <w:vAlign w:val="bottom"/>
            <w:hideMark/>
          </w:tcPr>
          <w:p w14:paraId="504A58CC"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 xml:space="preserve">Итого по разделу I </w:t>
            </w:r>
            <w:r w:rsidRPr="00A83CD3">
              <w:rPr>
                <w:rFonts w:ascii="Times New Roman" w:eastAsia="Times New Roman" w:hAnsi="Times New Roman" w:cs="Times New Roman"/>
                <w:b/>
                <w:bCs/>
                <w:color w:val="000000"/>
                <w:sz w:val="20"/>
                <w:szCs w:val="20"/>
                <w:lang w:eastAsia="ru-RU"/>
              </w:rPr>
              <w:br/>
              <w:t xml:space="preserve">(стр. 030+стр. 060+стр. 070+стр. 080+стр. 100+стр. 120+стр. 130+стр. 140+стр. 150+стр. 160)                                                             </w:t>
            </w:r>
          </w:p>
        </w:tc>
        <w:tc>
          <w:tcPr>
            <w:tcW w:w="1276" w:type="dxa"/>
            <w:shd w:val="clear" w:color="auto" w:fill="auto"/>
            <w:noWrap/>
            <w:vAlign w:val="bottom"/>
            <w:hideMark/>
          </w:tcPr>
          <w:p w14:paraId="4F3D5E5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190</w:t>
            </w:r>
          </w:p>
        </w:tc>
        <w:tc>
          <w:tcPr>
            <w:tcW w:w="1341" w:type="dxa"/>
            <w:shd w:val="clear" w:color="auto" w:fill="auto"/>
            <w:noWrap/>
            <w:vAlign w:val="bottom"/>
            <w:hideMark/>
          </w:tcPr>
          <w:p w14:paraId="00589CA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27E67D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663882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36AA2C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CF43E2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1015A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CA710A0" w14:textId="77777777" w:rsidTr="00947305">
        <w:trPr>
          <w:trHeight w:val="300"/>
        </w:trPr>
        <w:tc>
          <w:tcPr>
            <w:tcW w:w="6516" w:type="dxa"/>
            <w:shd w:val="clear" w:color="auto" w:fill="auto"/>
            <w:vAlign w:val="bottom"/>
            <w:hideMark/>
          </w:tcPr>
          <w:p w14:paraId="11E0DC43"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II. Финансовые активы</w:t>
            </w:r>
          </w:p>
        </w:tc>
        <w:tc>
          <w:tcPr>
            <w:tcW w:w="1276" w:type="dxa"/>
            <w:shd w:val="clear" w:color="auto" w:fill="auto"/>
            <w:noWrap/>
            <w:vAlign w:val="bottom"/>
            <w:hideMark/>
          </w:tcPr>
          <w:p w14:paraId="7A6EBC3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053738D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328CBB2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5BF52E6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6801C75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2749F92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5BE71F4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119859FB" w14:textId="77777777" w:rsidTr="00947305">
        <w:trPr>
          <w:trHeight w:val="300"/>
        </w:trPr>
        <w:tc>
          <w:tcPr>
            <w:tcW w:w="6516" w:type="dxa"/>
            <w:shd w:val="clear" w:color="auto" w:fill="auto"/>
            <w:vAlign w:val="bottom"/>
            <w:hideMark/>
          </w:tcPr>
          <w:p w14:paraId="4035A84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Денежные средства учреждения (020100000), всего</w:t>
            </w:r>
          </w:p>
        </w:tc>
        <w:tc>
          <w:tcPr>
            <w:tcW w:w="1276" w:type="dxa"/>
            <w:shd w:val="clear" w:color="auto" w:fill="auto"/>
            <w:noWrap/>
            <w:vAlign w:val="bottom"/>
            <w:hideMark/>
          </w:tcPr>
          <w:p w14:paraId="6586C4E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200</w:t>
            </w:r>
          </w:p>
        </w:tc>
        <w:tc>
          <w:tcPr>
            <w:tcW w:w="1341" w:type="dxa"/>
            <w:shd w:val="clear" w:color="auto" w:fill="auto"/>
            <w:noWrap/>
            <w:vAlign w:val="bottom"/>
            <w:hideMark/>
          </w:tcPr>
          <w:p w14:paraId="7E3CA27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73193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43E857E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275" w:type="dxa"/>
            <w:shd w:val="clear" w:color="auto" w:fill="auto"/>
            <w:noWrap/>
            <w:vAlign w:val="bottom"/>
            <w:hideMark/>
          </w:tcPr>
          <w:p w14:paraId="43810D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8DEF7F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CDC118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EF29CA2" w14:textId="77777777" w:rsidTr="00947305">
        <w:trPr>
          <w:trHeight w:val="487"/>
        </w:trPr>
        <w:tc>
          <w:tcPr>
            <w:tcW w:w="6516" w:type="dxa"/>
            <w:shd w:val="clear" w:color="000000" w:fill="FFFFFF"/>
            <w:vAlign w:val="bottom"/>
            <w:hideMark/>
          </w:tcPr>
          <w:p w14:paraId="1CC0BD0A" w14:textId="0CB05C0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в том числе: на лицевых счетах учреждения в органе казначейства</w:t>
            </w:r>
            <w:r w:rsidR="00947305">
              <w:rPr>
                <w:rFonts w:ascii="Times New Roman" w:eastAsia="Times New Roman" w:hAnsi="Times New Roman" w:cs="Times New Roman"/>
                <w:color w:val="000000"/>
                <w:sz w:val="20"/>
                <w:szCs w:val="20"/>
                <w:lang w:eastAsia="ru-RU"/>
              </w:rPr>
              <w:t xml:space="preserve"> </w:t>
            </w:r>
            <w:r w:rsidRPr="00A83CD3">
              <w:rPr>
                <w:rFonts w:ascii="Times New Roman" w:eastAsia="Times New Roman" w:hAnsi="Times New Roman" w:cs="Times New Roman"/>
                <w:color w:val="000000"/>
                <w:sz w:val="20"/>
                <w:szCs w:val="20"/>
                <w:lang w:eastAsia="ru-RU"/>
              </w:rPr>
              <w:t>(020110000)</w:t>
            </w:r>
          </w:p>
        </w:tc>
        <w:tc>
          <w:tcPr>
            <w:tcW w:w="1276" w:type="dxa"/>
            <w:shd w:val="clear" w:color="auto" w:fill="auto"/>
            <w:noWrap/>
            <w:vAlign w:val="bottom"/>
            <w:hideMark/>
          </w:tcPr>
          <w:p w14:paraId="2920EDB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201</w:t>
            </w:r>
          </w:p>
        </w:tc>
        <w:tc>
          <w:tcPr>
            <w:tcW w:w="1341" w:type="dxa"/>
            <w:shd w:val="clear" w:color="auto" w:fill="auto"/>
            <w:noWrap/>
            <w:vAlign w:val="bottom"/>
            <w:hideMark/>
          </w:tcPr>
          <w:p w14:paraId="6F4C717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2A93F2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11E907C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275" w:type="dxa"/>
            <w:shd w:val="clear" w:color="auto" w:fill="auto"/>
            <w:noWrap/>
            <w:vAlign w:val="bottom"/>
            <w:hideMark/>
          </w:tcPr>
          <w:p w14:paraId="33DCF9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F53B5F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977AB4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E0AFFDB" w14:textId="77777777" w:rsidTr="00947305">
        <w:trPr>
          <w:trHeight w:val="300"/>
        </w:trPr>
        <w:tc>
          <w:tcPr>
            <w:tcW w:w="6516" w:type="dxa"/>
            <w:shd w:val="clear" w:color="000000" w:fill="FFFFFF"/>
            <w:vAlign w:val="bottom"/>
            <w:hideMark/>
          </w:tcPr>
          <w:p w14:paraId="4C6FC4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в кредитной организации (020120000), всего</w:t>
            </w:r>
          </w:p>
        </w:tc>
        <w:tc>
          <w:tcPr>
            <w:tcW w:w="1276" w:type="dxa"/>
            <w:shd w:val="clear" w:color="auto" w:fill="auto"/>
            <w:noWrap/>
            <w:vAlign w:val="bottom"/>
            <w:hideMark/>
          </w:tcPr>
          <w:p w14:paraId="76D3221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203</w:t>
            </w:r>
          </w:p>
        </w:tc>
        <w:tc>
          <w:tcPr>
            <w:tcW w:w="1341" w:type="dxa"/>
            <w:shd w:val="clear" w:color="auto" w:fill="auto"/>
            <w:noWrap/>
            <w:vAlign w:val="bottom"/>
            <w:hideMark/>
          </w:tcPr>
          <w:p w14:paraId="1CCEDAC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6AB5C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719EE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8F1F4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52D04B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B19F64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C2ADB2C" w14:textId="77777777" w:rsidTr="00947305">
        <w:trPr>
          <w:trHeight w:val="243"/>
        </w:trPr>
        <w:tc>
          <w:tcPr>
            <w:tcW w:w="6516" w:type="dxa"/>
            <w:shd w:val="clear" w:color="auto" w:fill="auto"/>
            <w:vAlign w:val="bottom"/>
            <w:hideMark/>
          </w:tcPr>
          <w:p w14:paraId="57062F27" w14:textId="61FF4FC8"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из них:  на депозитах  (020122000), всего             </w:t>
            </w:r>
          </w:p>
        </w:tc>
        <w:tc>
          <w:tcPr>
            <w:tcW w:w="1276" w:type="dxa"/>
            <w:shd w:val="clear" w:color="auto" w:fill="auto"/>
            <w:noWrap/>
            <w:vAlign w:val="bottom"/>
            <w:hideMark/>
          </w:tcPr>
          <w:p w14:paraId="234BC6A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204</w:t>
            </w:r>
          </w:p>
        </w:tc>
        <w:tc>
          <w:tcPr>
            <w:tcW w:w="1341" w:type="dxa"/>
            <w:shd w:val="clear" w:color="auto" w:fill="auto"/>
            <w:noWrap/>
            <w:vAlign w:val="bottom"/>
            <w:hideMark/>
          </w:tcPr>
          <w:p w14:paraId="2D10EC8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D4FCF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9C6891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086759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15A4F9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0AD1C7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1A3CDBA" w14:textId="77777777" w:rsidTr="00947305">
        <w:trPr>
          <w:trHeight w:val="276"/>
        </w:trPr>
        <w:tc>
          <w:tcPr>
            <w:tcW w:w="6516" w:type="dxa"/>
            <w:shd w:val="clear" w:color="auto" w:fill="auto"/>
            <w:vAlign w:val="bottom"/>
            <w:hideMark/>
          </w:tcPr>
          <w:p w14:paraId="7327192C" w14:textId="15D99845"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из них:  долгосрочные</w:t>
            </w:r>
          </w:p>
        </w:tc>
        <w:tc>
          <w:tcPr>
            <w:tcW w:w="1276" w:type="dxa"/>
            <w:shd w:val="clear" w:color="auto" w:fill="auto"/>
            <w:noWrap/>
            <w:vAlign w:val="bottom"/>
            <w:hideMark/>
          </w:tcPr>
          <w:p w14:paraId="3DFDA64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205</w:t>
            </w:r>
          </w:p>
        </w:tc>
        <w:tc>
          <w:tcPr>
            <w:tcW w:w="1341" w:type="dxa"/>
            <w:shd w:val="clear" w:color="auto" w:fill="auto"/>
            <w:noWrap/>
            <w:vAlign w:val="bottom"/>
            <w:hideMark/>
          </w:tcPr>
          <w:p w14:paraId="46E1681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062C97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8D8B4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2C9BED2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4E5566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D3126A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973B2C4" w14:textId="77777777" w:rsidTr="00947305">
        <w:trPr>
          <w:trHeight w:val="300"/>
        </w:trPr>
        <w:tc>
          <w:tcPr>
            <w:tcW w:w="6516" w:type="dxa"/>
            <w:shd w:val="clear" w:color="auto" w:fill="auto"/>
            <w:vAlign w:val="bottom"/>
            <w:hideMark/>
          </w:tcPr>
          <w:p w14:paraId="041806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в иностранной валюте (020127000)      </w:t>
            </w:r>
          </w:p>
        </w:tc>
        <w:tc>
          <w:tcPr>
            <w:tcW w:w="1276" w:type="dxa"/>
            <w:shd w:val="clear" w:color="auto" w:fill="auto"/>
            <w:noWrap/>
            <w:vAlign w:val="bottom"/>
            <w:hideMark/>
          </w:tcPr>
          <w:p w14:paraId="28CCA2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206</w:t>
            </w:r>
          </w:p>
        </w:tc>
        <w:tc>
          <w:tcPr>
            <w:tcW w:w="1341" w:type="dxa"/>
            <w:shd w:val="clear" w:color="auto" w:fill="auto"/>
            <w:noWrap/>
            <w:vAlign w:val="bottom"/>
            <w:hideMark/>
          </w:tcPr>
          <w:p w14:paraId="4D945F5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01A47F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B4879B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67171C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926265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799FC6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BAC46F0" w14:textId="77777777" w:rsidTr="00947305">
        <w:trPr>
          <w:trHeight w:val="300"/>
        </w:trPr>
        <w:tc>
          <w:tcPr>
            <w:tcW w:w="6516" w:type="dxa"/>
            <w:shd w:val="clear" w:color="000000" w:fill="FFFFFF"/>
            <w:vAlign w:val="bottom"/>
            <w:hideMark/>
          </w:tcPr>
          <w:p w14:paraId="369DAC0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в кассе учреждения  (020130000)  </w:t>
            </w:r>
          </w:p>
        </w:tc>
        <w:tc>
          <w:tcPr>
            <w:tcW w:w="1276" w:type="dxa"/>
            <w:shd w:val="clear" w:color="auto" w:fill="auto"/>
            <w:noWrap/>
            <w:vAlign w:val="bottom"/>
            <w:hideMark/>
          </w:tcPr>
          <w:p w14:paraId="59DE0D9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207</w:t>
            </w:r>
          </w:p>
        </w:tc>
        <w:tc>
          <w:tcPr>
            <w:tcW w:w="1341" w:type="dxa"/>
            <w:shd w:val="clear" w:color="auto" w:fill="auto"/>
            <w:noWrap/>
            <w:vAlign w:val="bottom"/>
            <w:hideMark/>
          </w:tcPr>
          <w:p w14:paraId="36BC53C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1E64D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B4A96D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78964E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CF212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DC8CEA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3285FF31" w14:textId="77777777" w:rsidTr="00947305">
        <w:trPr>
          <w:trHeight w:val="300"/>
        </w:trPr>
        <w:tc>
          <w:tcPr>
            <w:tcW w:w="6516" w:type="dxa"/>
            <w:shd w:val="clear" w:color="auto" w:fill="auto"/>
            <w:vAlign w:val="bottom"/>
            <w:hideMark/>
          </w:tcPr>
          <w:p w14:paraId="4B2A4B7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Финансовые вложения (020400000), всего</w:t>
            </w:r>
          </w:p>
        </w:tc>
        <w:tc>
          <w:tcPr>
            <w:tcW w:w="1276" w:type="dxa"/>
            <w:shd w:val="clear" w:color="auto" w:fill="auto"/>
            <w:noWrap/>
            <w:vAlign w:val="bottom"/>
            <w:hideMark/>
          </w:tcPr>
          <w:p w14:paraId="309DEBD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240</w:t>
            </w:r>
          </w:p>
        </w:tc>
        <w:tc>
          <w:tcPr>
            <w:tcW w:w="1341" w:type="dxa"/>
            <w:shd w:val="clear" w:color="auto" w:fill="auto"/>
            <w:noWrap/>
            <w:vAlign w:val="bottom"/>
            <w:hideMark/>
          </w:tcPr>
          <w:p w14:paraId="356CBE1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7C55A4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9258BD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1073AC5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0A6BC7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799635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89853C5" w14:textId="77777777" w:rsidTr="00947305">
        <w:trPr>
          <w:trHeight w:val="194"/>
        </w:trPr>
        <w:tc>
          <w:tcPr>
            <w:tcW w:w="6516" w:type="dxa"/>
            <w:shd w:val="clear" w:color="000000" w:fill="FFFFFF"/>
            <w:vAlign w:val="bottom"/>
            <w:hideMark/>
          </w:tcPr>
          <w:p w14:paraId="599BBFCF" w14:textId="10608DD3"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из них:  долгосрочная</w:t>
            </w:r>
          </w:p>
        </w:tc>
        <w:tc>
          <w:tcPr>
            <w:tcW w:w="1276" w:type="dxa"/>
            <w:shd w:val="clear" w:color="auto" w:fill="auto"/>
            <w:noWrap/>
            <w:vAlign w:val="bottom"/>
            <w:hideMark/>
          </w:tcPr>
          <w:p w14:paraId="471A4D3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241</w:t>
            </w:r>
          </w:p>
        </w:tc>
        <w:tc>
          <w:tcPr>
            <w:tcW w:w="1341" w:type="dxa"/>
            <w:shd w:val="clear" w:color="auto" w:fill="auto"/>
            <w:noWrap/>
            <w:vAlign w:val="bottom"/>
            <w:hideMark/>
          </w:tcPr>
          <w:p w14:paraId="571098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2A56A6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0EF1040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F3398D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97B615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D51723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543FA20" w14:textId="77777777" w:rsidTr="00947305">
        <w:trPr>
          <w:trHeight w:val="267"/>
        </w:trPr>
        <w:tc>
          <w:tcPr>
            <w:tcW w:w="6516" w:type="dxa"/>
            <w:shd w:val="clear" w:color="auto" w:fill="auto"/>
            <w:vAlign w:val="bottom"/>
            <w:hideMark/>
          </w:tcPr>
          <w:p w14:paraId="26D27C9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Дебиторская задолженность по доходам (020500000, 020900000), всего</w:t>
            </w:r>
          </w:p>
        </w:tc>
        <w:tc>
          <w:tcPr>
            <w:tcW w:w="1276" w:type="dxa"/>
            <w:shd w:val="clear" w:color="auto" w:fill="auto"/>
            <w:noWrap/>
            <w:vAlign w:val="bottom"/>
            <w:hideMark/>
          </w:tcPr>
          <w:p w14:paraId="7402866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250</w:t>
            </w:r>
          </w:p>
        </w:tc>
        <w:tc>
          <w:tcPr>
            <w:tcW w:w="1341" w:type="dxa"/>
            <w:shd w:val="clear" w:color="auto" w:fill="auto"/>
            <w:noWrap/>
            <w:vAlign w:val="bottom"/>
            <w:hideMark/>
          </w:tcPr>
          <w:p w14:paraId="1FEAACD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08F6113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62FF6C0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275" w:type="dxa"/>
            <w:shd w:val="clear" w:color="auto" w:fill="auto"/>
            <w:noWrap/>
            <w:vAlign w:val="bottom"/>
            <w:hideMark/>
          </w:tcPr>
          <w:p w14:paraId="7BDF5A5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298F49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0EB7DC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2EB200B" w14:textId="77777777" w:rsidTr="00947305">
        <w:trPr>
          <w:trHeight w:val="267"/>
        </w:trPr>
        <w:tc>
          <w:tcPr>
            <w:tcW w:w="6516" w:type="dxa"/>
            <w:shd w:val="clear" w:color="000000" w:fill="FFFFFF"/>
            <w:vAlign w:val="bottom"/>
            <w:hideMark/>
          </w:tcPr>
          <w:p w14:paraId="7BDF937C" w14:textId="0CA3789E"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lastRenderedPageBreak/>
              <w:t xml:space="preserve">     из них:  долгосрочная</w:t>
            </w:r>
          </w:p>
        </w:tc>
        <w:tc>
          <w:tcPr>
            <w:tcW w:w="1276" w:type="dxa"/>
            <w:shd w:val="clear" w:color="auto" w:fill="auto"/>
            <w:noWrap/>
            <w:vAlign w:val="bottom"/>
            <w:hideMark/>
          </w:tcPr>
          <w:p w14:paraId="4B29FD0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251</w:t>
            </w:r>
          </w:p>
        </w:tc>
        <w:tc>
          <w:tcPr>
            <w:tcW w:w="1341" w:type="dxa"/>
            <w:shd w:val="clear" w:color="auto" w:fill="auto"/>
            <w:noWrap/>
            <w:vAlign w:val="bottom"/>
            <w:hideMark/>
          </w:tcPr>
          <w:p w14:paraId="24DBB3B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B89DDE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312B4C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FADB8D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698F0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4566E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A7B8FE3" w14:textId="77777777" w:rsidTr="00947305">
        <w:trPr>
          <w:trHeight w:val="129"/>
        </w:trPr>
        <w:tc>
          <w:tcPr>
            <w:tcW w:w="6516" w:type="dxa"/>
            <w:shd w:val="clear" w:color="000000" w:fill="FFFFFF"/>
            <w:vAlign w:val="bottom"/>
            <w:hideMark/>
          </w:tcPr>
          <w:p w14:paraId="51390F9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14:paraId="1517627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shd w:val="clear" w:color="auto" w:fill="auto"/>
            <w:noWrap/>
            <w:vAlign w:val="bottom"/>
            <w:hideMark/>
          </w:tcPr>
          <w:p w14:paraId="3D29C7A0"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06DC0EC9"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432FD756"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1D64DF6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41DC22A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56" w:type="dxa"/>
            <w:gridSpan w:val="2"/>
            <w:shd w:val="clear" w:color="auto" w:fill="auto"/>
            <w:noWrap/>
            <w:vAlign w:val="bottom"/>
            <w:hideMark/>
          </w:tcPr>
          <w:p w14:paraId="35293FA6"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r>
      <w:tr w:rsidR="00A83CD3" w:rsidRPr="00A83CD3" w14:paraId="4026A7BF" w14:textId="77777777" w:rsidTr="00947305">
        <w:trPr>
          <w:trHeight w:val="174"/>
        </w:trPr>
        <w:tc>
          <w:tcPr>
            <w:tcW w:w="6516" w:type="dxa"/>
            <w:shd w:val="clear" w:color="auto" w:fill="auto"/>
            <w:vAlign w:val="bottom"/>
            <w:hideMark/>
          </w:tcPr>
          <w:p w14:paraId="414B9D0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6" w:type="dxa"/>
            <w:shd w:val="clear" w:color="auto" w:fill="auto"/>
            <w:noWrap/>
            <w:vAlign w:val="bottom"/>
            <w:hideMark/>
          </w:tcPr>
          <w:p w14:paraId="0CD30948"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341" w:type="dxa"/>
            <w:shd w:val="clear" w:color="auto" w:fill="auto"/>
            <w:noWrap/>
            <w:vAlign w:val="bottom"/>
            <w:hideMark/>
          </w:tcPr>
          <w:p w14:paraId="1717C170"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05649499"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7EA559D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28739586"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53BED0C"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56" w:type="dxa"/>
            <w:gridSpan w:val="2"/>
            <w:shd w:val="clear" w:color="auto" w:fill="auto"/>
            <w:noWrap/>
            <w:vAlign w:val="bottom"/>
            <w:hideMark/>
          </w:tcPr>
          <w:p w14:paraId="1701EE7B"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r>
      <w:tr w:rsidR="00A83CD3" w:rsidRPr="00A83CD3" w14:paraId="57681B94" w14:textId="77777777" w:rsidTr="00947305">
        <w:trPr>
          <w:trHeight w:val="78"/>
        </w:trPr>
        <w:tc>
          <w:tcPr>
            <w:tcW w:w="6516" w:type="dxa"/>
            <w:shd w:val="clear" w:color="auto" w:fill="auto"/>
            <w:noWrap/>
            <w:vAlign w:val="bottom"/>
            <w:hideMark/>
          </w:tcPr>
          <w:p w14:paraId="25FE13A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14:paraId="1F45535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419A669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5B5E03E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40C94B8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0562546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284BCFC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7F6EC42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Форма 0503230 с.3</w:t>
            </w:r>
          </w:p>
        </w:tc>
      </w:tr>
      <w:tr w:rsidR="00A83CD3" w:rsidRPr="00A83CD3" w14:paraId="2FAFE9B3" w14:textId="77777777" w:rsidTr="00947305">
        <w:trPr>
          <w:trHeight w:val="237"/>
        </w:trPr>
        <w:tc>
          <w:tcPr>
            <w:tcW w:w="6516" w:type="dxa"/>
            <w:vMerge w:val="restart"/>
            <w:shd w:val="clear" w:color="auto" w:fill="auto"/>
            <w:noWrap/>
            <w:vAlign w:val="center"/>
            <w:hideMark/>
          </w:tcPr>
          <w:p w14:paraId="4FF6F01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А К Т И В</w:t>
            </w:r>
          </w:p>
        </w:tc>
        <w:tc>
          <w:tcPr>
            <w:tcW w:w="1276" w:type="dxa"/>
            <w:vMerge w:val="restart"/>
            <w:shd w:val="clear" w:color="auto" w:fill="auto"/>
            <w:vAlign w:val="center"/>
            <w:hideMark/>
          </w:tcPr>
          <w:p w14:paraId="4F651E0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Код строки</w:t>
            </w:r>
          </w:p>
        </w:tc>
        <w:tc>
          <w:tcPr>
            <w:tcW w:w="3969" w:type="dxa"/>
            <w:gridSpan w:val="3"/>
            <w:shd w:val="clear" w:color="auto" w:fill="auto"/>
            <w:noWrap/>
            <w:vAlign w:val="center"/>
            <w:hideMark/>
          </w:tcPr>
          <w:p w14:paraId="753D1E6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На начало года</w:t>
            </w:r>
          </w:p>
        </w:tc>
        <w:tc>
          <w:tcPr>
            <w:tcW w:w="3972" w:type="dxa"/>
            <w:gridSpan w:val="4"/>
            <w:shd w:val="clear" w:color="auto" w:fill="auto"/>
            <w:noWrap/>
            <w:vAlign w:val="center"/>
            <w:hideMark/>
          </w:tcPr>
          <w:p w14:paraId="44C4099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На дату реорганизации (ликвидации)</w:t>
            </w:r>
          </w:p>
        </w:tc>
      </w:tr>
      <w:tr w:rsidR="00A83CD3" w:rsidRPr="00A83CD3" w14:paraId="014270D2" w14:textId="77777777" w:rsidTr="00947305">
        <w:trPr>
          <w:trHeight w:val="450"/>
        </w:trPr>
        <w:tc>
          <w:tcPr>
            <w:tcW w:w="6516" w:type="dxa"/>
            <w:vMerge/>
            <w:vAlign w:val="center"/>
            <w:hideMark/>
          </w:tcPr>
          <w:p w14:paraId="0AA552B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036221E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restart"/>
            <w:shd w:val="clear" w:color="auto" w:fill="auto"/>
            <w:vAlign w:val="center"/>
            <w:hideMark/>
          </w:tcPr>
          <w:p w14:paraId="66BB46F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399EB72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187" w:type="dxa"/>
            <w:vMerge w:val="restart"/>
            <w:shd w:val="clear" w:color="auto" w:fill="auto"/>
            <w:vAlign w:val="center"/>
            <w:hideMark/>
          </w:tcPr>
          <w:p w14:paraId="18E5B80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c>
          <w:tcPr>
            <w:tcW w:w="1275" w:type="dxa"/>
            <w:vMerge w:val="restart"/>
            <w:shd w:val="clear" w:color="auto" w:fill="auto"/>
            <w:vAlign w:val="center"/>
            <w:hideMark/>
          </w:tcPr>
          <w:p w14:paraId="3FD0A78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42B6A8A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256" w:type="dxa"/>
            <w:gridSpan w:val="2"/>
            <w:vMerge w:val="restart"/>
            <w:shd w:val="clear" w:color="auto" w:fill="auto"/>
            <w:vAlign w:val="center"/>
            <w:hideMark/>
          </w:tcPr>
          <w:p w14:paraId="746FD4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r>
      <w:tr w:rsidR="00A83CD3" w:rsidRPr="00A83CD3" w14:paraId="7FEBFAEF" w14:textId="77777777" w:rsidTr="00947305">
        <w:trPr>
          <w:trHeight w:val="480"/>
        </w:trPr>
        <w:tc>
          <w:tcPr>
            <w:tcW w:w="6516" w:type="dxa"/>
            <w:vMerge/>
            <w:vAlign w:val="center"/>
            <w:hideMark/>
          </w:tcPr>
          <w:p w14:paraId="6CEEE77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24322BB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ign w:val="center"/>
            <w:hideMark/>
          </w:tcPr>
          <w:p w14:paraId="33C3603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6950322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187" w:type="dxa"/>
            <w:vMerge/>
            <w:vAlign w:val="center"/>
            <w:hideMark/>
          </w:tcPr>
          <w:p w14:paraId="44A0867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5" w:type="dxa"/>
            <w:vMerge/>
            <w:vAlign w:val="center"/>
            <w:hideMark/>
          </w:tcPr>
          <w:p w14:paraId="5D525E1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3BF0654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56" w:type="dxa"/>
            <w:gridSpan w:val="2"/>
            <w:vMerge/>
            <w:vAlign w:val="center"/>
            <w:hideMark/>
          </w:tcPr>
          <w:p w14:paraId="106B501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r>
      <w:tr w:rsidR="00A83CD3" w:rsidRPr="00A83CD3" w14:paraId="68784801" w14:textId="77777777" w:rsidTr="00947305">
        <w:trPr>
          <w:trHeight w:val="237"/>
        </w:trPr>
        <w:tc>
          <w:tcPr>
            <w:tcW w:w="6516" w:type="dxa"/>
            <w:shd w:val="clear" w:color="auto" w:fill="auto"/>
            <w:noWrap/>
            <w:vAlign w:val="center"/>
            <w:hideMark/>
          </w:tcPr>
          <w:p w14:paraId="1B06A3B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w:t>
            </w:r>
          </w:p>
        </w:tc>
        <w:tc>
          <w:tcPr>
            <w:tcW w:w="1276" w:type="dxa"/>
            <w:shd w:val="clear" w:color="auto" w:fill="auto"/>
            <w:noWrap/>
            <w:vAlign w:val="center"/>
            <w:hideMark/>
          </w:tcPr>
          <w:p w14:paraId="68C2F40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w:t>
            </w:r>
          </w:p>
        </w:tc>
        <w:tc>
          <w:tcPr>
            <w:tcW w:w="1341" w:type="dxa"/>
            <w:shd w:val="clear" w:color="auto" w:fill="auto"/>
            <w:noWrap/>
            <w:vAlign w:val="center"/>
            <w:hideMark/>
          </w:tcPr>
          <w:p w14:paraId="1A19716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w:t>
            </w:r>
          </w:p>
        </w:tc>
        <w:tc>
          <w:tcPr>
            <w:tcW w:w="1441" w:type="dxa"/>
            <w:shd w:val="clear" w:color="auto" w:fill="auto"/>
            <w:noWrap/>
            <w:vAlign w:val="center"/>
            <w:hideMark/>
          </w:tcPr>
          <w:p w14:paraId="5D1FB48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w:t>
            </w:r>
          </w:p>
        </w:tc>
        <w:tc>
          <w:tcPr>
            <w:tcW w:w="1187" w:type="dxa"/>
            <w:shd w:val="clear" w:color="auto" w:fill="auto"/>
            <w:noWrap/>
            <w:vAlign w:val="center"/>
            <w:hideMark/>
          </w:tcPr>
          <w:p w14:paraId="245ECAB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w:t>
            </w:r>
          </w:p>
        </w:tc>
        <w:tc>
          <w:tcPr>
            <w:tcW w:w="1275" w:type="dxa"/>
            <w:shd w:val="clear" w:color="auto" w:fill="auto"/>
            <w:noWrap/>
            <w:vAlign w:val="center"/>
            <w:hideMark/>
          </w:tcPr>
          <w:p w14:paraId="639460A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6</w:t>
            </w:r>
          </w:p>
        </w:tc>
        <w:tc>
          <w:tcPr>
            <w:tcW w:w="1441" w:type="dxa"/>
            <w:shd w:val="clear" w:color="auto" w:fill="auto"/>
            <w:noWrap/>
            <w:vAlign w:val="center"/>
            <w:hideMark/>
          </w:tcPr>
          <w:p w14:paraId="4E4C655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w:t>
            </w:r>
          </w:p>
        </w:tc>
        <w:tc>
          <w:tcPr>
            <w:tcW w:w="1256" w:type="dxa"/>
            <w:gridSpan w:val="2"/>
            <w:shd w:val="clear" w:color="auto" w:fill="auto"/>
            <w:noWrap/>
            <w:vAlign w:val="center"/>
            <w:hideMark/>
          </w:tcPr>
          <w:p w14:paraId="63D7CA4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8</w:t>
            </w:r>
          </w:p>
        </w:tc>
      </w:tr>
      <w:tr w:rsidR="00A83CD3" w:rsidRPr="00A83CD3" w14:paraId="2C4E9BEF" w14:textId="77777777" w:rsidTr="00947305">
        <w:trPr>
          <w:trHeight w:val="331"/>
        </w:trPr>
        <w:tc>
          <w:tcPr>
            <w:tcW w:w="6516" w:type="dxa"/>
            <w:shd w:val="clear" w:color="auto" w:fill="auto"/>
            <w:vAlign w:val="bottom"/>
            <w:hideMark/>
          </w:tcPr>
          <w:p w14:paraId="696F475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Дебиторская задолженность по выплатам (020600000, 020800000, 030300000), всего</w:t>
            </w:r>
          </w:p>
        </w:tc>
        <w:tc>
          <w:tcPr>
            <w:tcW w:w="1276" w:type="dxa"/>
            <w:shd w:val="clear" w:color="auto" w:fill="auto"/>
            <w:noWrap/>
            <w:vAlign w:val="bottom"/>
            <w:hideMark/>
          </w:tcPr>
          <w:p w14:paraId="6D11EEC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260</w:t>
            </w:r>
          </w:p>
        </w:tc>
        <w:tc>
          <w:tcPr>
            <w:tcW w:w="1341" w:type="dxa"/>
            <w:shd w:val="clear" w:color="auto" w:fill="auto"/>
            <w:noWrap/>
            <w:vAlign w:val="bottom"/>
            <w:hideMark/>
          </w:tcPr>
          <w:p w14:paraId="6401943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B9FF90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3321E6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695801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060C5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B905D0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A75C067" w14:textId="77777777" w:rsidTr="00947305">
        <w:trPr>
          <w:trHeight w:val="154"/>
        </w:trPr>
        <w:tc>
          <w:tcPr>
            <w:tcW w:w="6516" w:type="dxa"/>
            <w:shd w:val="clear" w:color="000000" w:fill="FFFFFF"/>
            <w:vAlign w:val="bottom"/>
            <w:hideMark/>
          </w:tcPr>
          <w:p w14:paraId="5EC0DBFD" w14:textId="3C083C38"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долгосрочная</w:t>
            </w:r>
          </w:p>
        </w:tc>
        <w:tc>
          <w:tcPr>
            <w:tcW w:w="1276" w:type="dxa"/>
            <w:shd w:val="clear" w:color="auto" w:fill="auto"/>
            <w:noWrap/>
            <w:vAlign w:val="bottom"/>
            <w:hideMark/>
          </w:tcPr>
          <w:p w14:paraId="27C473A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261</w:t>
            </w:r>
          </w:p>
        </w:tc>
        <w:tc>
          <w:tcPr>
            <w:tcW w:w="1341" w:type="dxa"/>
            <w:shd w:val="clear" w:color="auto" w:fill="auto"/>
            <w:noWrap/>
            <w:vAlign w:val="bottom"/>
            <w:hideMark/>
          </w:tcPr>
          <w:p w14:paraId="369548A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810DBA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9C662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2AB8707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0BE4C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F90A0C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F8E393D" w14:textId="77777777" w:rsidTr="00947305">
        <w:trPr>
          <w:trHeight w:val="300"/>
        </w:trPr>
        <w:tc>
          <w:tcPr>
            <w:tcW w:w="6516" w:type="dxa"/>
            <w:shd w:val="clear" w:color="auto" w:fill="auto"/>
            <w:vAlign w:val="bottom"/>
            <w:hideMark/>
          </w:tcPr>
          <w:p w14:paraId="6262EBE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Расчеты по кредитам, займам (ссудам) (020700000), всего</w:t>
            </w:r>
          </w:p>
        </w:tc>
        <w:tc>
          <w:tcPr>
            <w:tcW w:w="1276" w:type="dxa"/>
            <w:shd w:val="clear" w:color="auto" w:fill="auto"/>
            <w:noWrap/>
            <w:vAlign w:val="bottom"/>
            <w:hideMark/>
          </w:tcPr>
          <w:p w14:paraId="08019D4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270</w:t>
            </w:r>
          </w:p>
        </w:tc>
        <w:tc>
          <w:tcPr>
            <w:tcW w:w="1341" w:type="dxa"/>
            <w:shd w:val="clear" w:color="auto" w:fill="auto"/>
            <w:noWrap/>
            <w:vAlign w:val="bottom"/>
            <w:hideMark/>
          </w:tcPr>
          <w:p w14:paraId="40FB9B8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F8AC27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952439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3F6D55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F631EE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8A57B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B367185" w14:textId="77777777" w:rsidTr="00947305">
        <w:trPr>
          <w:trHeight w:val="162"/>
        </w:trPr>
        <w:tc>
          <w:tcPr>
            <w:tcW w:w="6516" w:type="dxa"/>
            <w:shd w:val="clear" w:color="000000" w:fill="FFFFFF"/>
            <w:vAlign w:val="bottom"/>
            <w:hideMark/>
          </w:tcPr>
          <w:p w14:paraId="5E368C1C" w14:textId="7D22DEFF"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долгосрочные</w:t>
            </w:r>
          </w:p>
        </w:tc>
        <w:tc>
          <w:tcPr>
            <w:tcW w:w="1276" w:type="dxa"/>
            <w:shd w:val="clear" w:color="auto" w:fill="auto"/>
            <w:noWrap/>
            <w:vAlign w:val="bottom"/>
            <w:hideMark/>
          </w:tcPr>
          <w:p w14:paraId="6DA9FB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271</w:t>
            </w:r>
          </w:p>
        </w:tc>
        <w:tc>
          <w:tcPr>
            <w:tcW w:w="1341" w:type="dxa"/>
            <w:shd w:val="clear" w:color="auto" w:fill="auto"/>
            <w:noWrap/>
            <w:vAlign w:val="bottom"/>
            <w:hideMark/>
          </w:tcPr>
          <w:p w14:paraId="2D2D6A9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260218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CF290E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00AEDB5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F21939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626D7E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B484719" w14:textId="77777777" w:rsidTr="00947305">
        <w:trPr>
          <w:trHeight w:val="300"/>
        </w:trPr>
        <w:tc>
          <w:tcPr>
            <w:tcW w:w="6516" w:type="dxa"/>
            <w:shd w:val="clear" w:color="auto" w:fill="auto"/>
            <w:vAlign w:val="bottom"/>
            <w:hideMark/>
          </w:tcPr>
          <w:p w14:paraId="62ADCDA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Прочие расчеты с дебиторами (021000000), всего</w:t>
            </w:r>
          </w:p>
        </w:tc>
        <w:tc>
          <w:tcPr>
            <w:tcW w:w="1276" w:type="dxa"/>
            <w:shd w:val="clear" w:color="auto" w:fill="auto"/>
            <w:noWrap/>
            <w:vAlign w:val="bottom"/>
            <w:hideMark/>
          </w:tcPr>
          <w:p w14:paraId="40B7BE2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280</w:t>
            </w:r>
          </w:p>
        </w:tc>
        <w:tc>
          <w:tcPr>
            <w:tcW w:w="1341" w:type="dxa"/>
            <w:shd w:val="clear" w:color="auto" w:fill="auto"/>
            <w:noWrap/>
            <w:vAlign w:val="bottom"/>
            <w:hideMark/>
          </w:tcPr>
          <w:p w14:paraId="6406143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842511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032E4B7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2211886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5AA49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0DA8C6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B937875" w14:textId="77777777" w:rsidTr="00947305">
        <w:trPr>
          <w:trHeight w:val="480"/>
        </w:trPr>
        <w:tc>
          <w:tcPr>
            <w:tcW w:w="6516" w:type="dxa"/>
            <w:shd w:val="clear" w:color="000000" w:fill="FFFFFF"/>
            <w:vAlign w:val="bottom"/>
            <w:hideMark/>
          </w:tcPr>
          <w:p w14:paraId="3EDC461A" w14:textId="76C5E734"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расчеты с финансовым органом по поступлениям в бюджет (021002000)</w:t>
            </w:r>
          </w:p>
        </w:tc>
        <w:tc>
          <w:tcPr>
            <w:tcW w:w="1276" w:type="dxa"/>
            <w:shd w:val="clear" w:color="auto" w:fill="auto"/>
            <w:noWrap/>
            <w:vAlign w:val="bottom"/>
            <w:hideMark/>
          </w:tcPr>
          <w:p w14:paraId="237A19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281</w:t>
            </w:r>
          </w:p>
        </w:tc>
        <w:tc>
          <w:tcPr>
            <w:tcW w:w="1341" w:type="dxa"/>
            <w:shd w:val="clear" w:color="auto" w:fill="auto"/>
            <w:noWrap/>
            <w:vAlign w:val="bottom"/>
            <w:hideMark/>
          </w:tcPr>
          <w:p w14:paraId="1E3F9C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96ADE8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63E7018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031C1B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FE1CCD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47B5C6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492FBDD" w14:textId="77777777" w:rsidTr="00947305">
        <w:trPr>
          <w:trHeight w:val="262"/>
        </w:trPr>
        <w:tc>
          <w:tcPr>
            <w:tcW w:w="6516" w:type="dxa"/>
            <w:shd w:val="clear" w:color="000000" w:fill="FFFFFF"/>
            <w:vAlign w:val="bottom"/>
            <w:hideMark/>
          </w:tcPr>
          <w:p w14:paraId="43811970" w14:textId="2143AD8E"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расчеты по налоговым вычетам по НДС (021010000)  </w:t>
            </w:r>
          </w:p>
        </w:tc>
        <w:tc>
          <w:tcPr>
            <w:tcW w:w="1276" w:type="dxa"/>
            <w:shd w:val="clear" w:color="auto" w:fill="auto"/>
            <w:noWrap/>
            <w:vAlign w:val="bottom"/>
            <w:hideMark/>
          </w:tcPr>
          <w:p w14:paraId="4AB9BDF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282</w:t>
            </w:r>
          </w:p>
        </w:tc>
        <w:tc>
          <w:tcPr>
            <w:tcW w:w="1341" w:type="dxa"/>
            <w:shd w:val="clear" w:color="auto" w:fill="auto"/>
            <w:noWrap/>
            <w:vAlign w:val="bottom"/>
            <w:hideMark/>
          </w:tcPr>
          <w:p w14:paraId="52B9BC9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A84E37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7173AA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132CEA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52E7AF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32F31B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6F221A6" w14:textId="77777777" w:rsidTr="00947305">
        <w:trPr>
          <w:trHeight w:val="300"/>
        </w:trPr>
        <w:tc>
          <w:tcPr>
            <w:tcW w:w="6516" w:type="dxa"/>
            <w:shd w:val="clear" w:color="auto" w:fill="auto"/>
            <w:vAlign w:val="bottom"/>
            <w:hideMark/>
          </w:tcPr>
          <w:p w14:paraId="75D54AF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Вложения в финансовые активы (021500000)</w:t>
            </w:r>
          </w:p>
        </w:tc>
        <w:tc>
          <w:tcPr>
            <w:tcW w:w="1276" w:type="dxa"/>
            <w:shd w:val="clear" w:color="auto" w:fill="auto"/>
            <w:noWrap/>
            <w:vAlign w:val="bottom"/>
            <w:hideMark/>
          </w:tcPr>
          <w:p w14:paraId="12A8CA7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290</w:t>
            </w:r>
          </w:p>
        </w:tc>
        <w:tc>
          <w:tcPr>
            <w:tcW w:w="1341" w:type="dxa"/>
            <w:shd w:val="clear" w:color="auto" w:fill="auto"/>
            <w:noWrap/>
            <w:vAlign w:val="bottom"/>
            <w:hideMark/>
          </w:tcPr>
          <w:p w14:paraId="706C9CB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1C5C02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6A69425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3235AA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E5977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95CC4A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6C727EA" w14:textId="77777777" w:rsidTr="00947305">
        <w:trPr>
          <w:trHeight w:val="495"/>
        </w:trPr>
        <w:tc>
          <w:tcPr>
            <w:tcW w:w="6516" w:type="dxa"/>
            <w:shd w:val="clear" w:color="auto" w:fill="auto"/>
            <w:vAlign w:val="bottom"/>
            <w:hideMark/>
          </w:tcPr>
          <w:p w14:paraId="7201C05B" w14:textId="7DD05624"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Итого по разделу II (стр. 200+стр. 240+стр. 250+стр. 260+ стр. 270+стр. 280+ стр.290)</w:t>
            </w:r>
          </w:p>
        </w:tc>
        <w:tc>
          <w:tcPr>
            <w:tcW w:w="1276" w:type="dxa"/>
            <w:shd w:val="clear" w:color="auto" w:fill="auto"/>
            <w:noWrap/>
            <w:vAlign w:val="bottom"/>
            <w:hideMark/>
          </w:tcPr>
          <w:p w14:paraId="483D683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340</w:t>
            </w:r>
          </w:p>
        </w:tc>
        <w:tc>
          <w:tcPr>
            <w:tcW w:w="1341" w:type="dxa"/>
            <w:shd w:val="clear" w:color="auto" w:fill="auto"/>
            <w:noWrap/>
            <w:vAlign w:val="bottom"/>
            <w:hideMark/>
          </w:tcPr>
          <w:p w14:paraId="76D38A8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2C77202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71189B2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361 220,33</w:t>
            </w:r>
          </w:p>
        </w:tc>
        <w:tc>
          <w:tcPr>
            <w:tcW w:w="1275" w:type="dxa"/>
            <w:shd w:val="clear" w:color="auto" w:fill="auto"/>
            <w:noWrap/>
            <w:vAlign w:val="bottom"/>
            <w:hideMark/>
          </w:tcPr>
          <w:p w14:paraId="580623F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E9E255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40CB6A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EEC1FE4" w14:textId="77777777" w:rsidTr="00947305">
        <w:trPr>
          <w:trHeight w:val="315"/>
        </w:trPr>
        <w:tc>
          <w:tcPr>
            <w:tcW w:w="6516" w:type="dxa"/>
            <w:shd w:val="clear" w:color="auto" w:fill="auto"/>
            <w:vAlign w:val="bottom"/>
            <w:hideMark/>
          </w:tcPr>
          <w:p w14:paraId="61530549"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БАЛАНС (стр. 190+стр. 340)</w:t>
            </w:r>
          </w:p>
        </w:tc>
        <w:tc>
          <w:tcPr>
            <w:tcW w:w="1276" w:type="dxa"/>
            <w:shd w:val="clear" w:color="auto" w:fill="auto"/>
            <w:noWrap/>
            <w:vAlign w:val="bottom"/>
            <w:hideMark/>
          </w:tcPr>
          <w:p w14:paraId="48FEB41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350</w:t>
            </w:r>
          </w:p>
        </w:tc>
        <w:tc>
          <w:tcPr>
            <w:tcW w:w="1341" w:type="dxa"/>
            <w:shd w:val="clear" w:color="auto" w:fill="auto"/>
            <w:noWrap/>
            <w:vAlign w:val="bottom"/>
            <w:hideMark/>
          </w:tcPr>
          <w:p w14:paraId="6E4F7F6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7AD7F40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49B9876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361 220,33</w:t>
            </w:r>
          </w:p>
        </w:tc>
        <w:tc>
          <w:tcPr>
            <w:tcW w:w="1275" w:type="dxa"/>
            <w:shd w:val="clear" w:color="auto" w:fill="auto"/>
            <w:noWrap/>
            <w:vAlign w:val="bottom"/>
            <w:hideMark/>
          </w:tcPr>
          <w:p w14:paraId="6D8BA88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1CCE21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C09617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7596BE1E" w14:textId="77777777" w:rsidTr="00947305">
        <w:trPr>
          <w:trHeight w:val="125"/>
        </w:trPr>
        <w:tc>
          <w:tcPr>
            <w:tcW w:w="6516" w:type="dxa"/>
            <w:shd w:val="clear" w:color="auto" w:fill="auto"/>
            <w:vAlign w:val="bottom"/>
            <w:hideMark/>
          </w:tcPr>
          <w:p w14:paraId="6390409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shd w:val="clear" w:color="auto" w:fill="auto"/>
            <w:noWrap/>
            <w:vAlign w:val="bottom"/>
            <w:hideMark/>
          </w:tcPr>
          <w:p w14:paraId="300C08F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58C02F6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5FE7C6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59C5899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0A3D511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6D5D696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33A254A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303C622A" w14:textId="77777777" w:rsidTr="00947305">
        <w:trPr>
          <w:trHeight w:val="158"/>
        </w:trPr>
        <w:tc>
          <w:tcPr>
            <w:tcW w:w="6516" w:type="dxa"/>
            <w:shd w:val="clear" w:color="auto" w:fill="auto"/>
            <w:vAlign w:val="bottom"/>
            <w:hideMark/>
          </w:tcPr>
          <w:p w14:paraId="3308863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shd w:val="clear" w:color="auto" w:fill="auto"/>
            <w:noWrap/>
            <w:vAlign w:val="bottom"/>
            <w:hideMark/>
          </w:tcPr>
          <w:p w14:paraId="69122653"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341" w:type="dxa"/>
            <w:shd w:val="clear" w:color="auto" w:fill="auto"/>
            <w:noWrap/>
            <w:vAlign w:val="bottom"/>
            <w:hideMark/>
          </w:tcPr>
          <w:p w14:paraId="78553463"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77C7ABE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187" w:type="dxa"/>
            <w:shd w:val="clear" w:color="auto" w:fill="auto"/>
            <w:noWrap/>
            <w:vAlign w:val="bottom"/>
            <w:hideMark/>
          </w:tcPr>
          <w:p w14:paraId="421BADF1"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75" w:type="dxa"/>
            <w:shd w:val="clear" w:color="auto" w:fill="auto"/>
            <w:noWrap/>
            <w:vAlign w:val="bottom"/>
            <w:hideMark/>
          </w:tcPr>
          <w:p w14:paraId="3AECC05B"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441" w:type="dxa"/>
            <w:shd w:val="clear" w:color="auto" w:fill="auto"/>
            <w:noWrap/>
            <w:vAlign w:val="bottom"/>
            <w:hideMark/>
          </w:tcPr>
          <w:p w14:paraId="279C39AD"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c>
          <w:tcPr>
            <w:tcW w:w="1256" w:type="dxa"/>
            <w:gridSpan w:val="2"/>
            <w:shd w:val="clear" w:color="auto" w:fill="auto"/>
            <w:noWrap/>
            <w:vAlign w:val="bottom"/>
            <w:hideMark/>
          </w:tcPr>
          <w:p w14:paraId="2F5D7ACA" w14:textId="77777777" w:rsidR="00A83CD3" w:rsidRPr="00A83CD3" w:rsidRDefault="00A83CD3" w:rsidP="00A83CD3">
            <w:pPr>
              <w:spacing w:after="0" w:line="240" w:lineRule="auto"/>
              <w:jc w:val="both"/>
              <w:rPr>
                <w:rFonts w:ascii="Times New Roman" w:eastAsia="Times New Roman" w:hAnsi="Times New Roman" w:cs="Times New Roman"/>
                <w:sz w:val="20"/>
                <w:szCs w:val="20"/>
                <w:lang w:eastAsia="ru-RU"/>
              </w:rPr>
            </w:pPr>
          </w:p>
        </w:tc>
      </w:tr>
      <w:tr w:rsidR="00A83CD3" w:rsidRPr="00A83CD3" w14:paraId="707AE9F3" w14:textId="77777777" w:rsidTr="00947305">
        <w:trPr>
          <w:trHeight w:val="217"/>
        </w:trPr>
        <w:tc>
          <w:tcPr>
            <w:tcW w:w="6516" w:type="dxa"/>
            <w:shd w:val="clear" w:color="auto" w:fill="auto"/>
            <w:vAlign w:val="bottom"/>
            <w:hideMark/>
          </w:tcPr>
          <w:p w14:paraId="178EA36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6" w:type="dxa"/>
            <w:shd w:val="clear" w:color="auto" w:fill="auto"/>
            <w:noWrap/>
            <w:vAlign w:val="bottom"/>
            <w:hideMark/>
          </w:tcPr>
          <w:p w14:paraId="561E639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66E000F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3A91941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7DEA1A9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190A87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4407488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6676A3E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Форма 0503230 с.4</w:t>
            </w:r>
          </w:p>
        </w:tc>
      </w:tr>
      <w:tr w:rsidR="00A83CD3" w:rsidRPr="00A83CD3" w14:paraId="0CB4AEB3" w14:textId="77777777" w:rsidTr="00947305">
        <w:trPr>
          <w:trHeight w:val="237"/>
        </w:trPr>
        <w:tc>
          <w:tcPr>
            <w:tcW w:w="6516" w:type="dxa"/>
            <w:vMerge w:val="restart"/>
            <w:shd w:val="clear" w:color="auto" w:fill="auto"/>
            <w:vAlign w:val="center"/>
            <w:hideMark/>
          </w:tcPr>
          <w:p w14:paraId="366DF3F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П А С С И В</w:t>
            </w:r>
          </w:p>
        </w:tc>
        <w:tc>
          <w:tcPr>
            <w:tcW w:w="1276" w:type="dxa"/>
            <w:vMerge w:val="restart"/>
            <w:shd w:val="clear" w:color="auto" w:fill="auto"/>
            <w:vAlign w:val="center"/>
            <w:hideMark/>
          </w:tcPr>
          <w:p w14:paraId="3335C2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Код строки</w:t>
            </w:r>
          </w:p>
        </w:tc>
        <w:tc>
          <w:tcPr>
            <w:tcW w:w="3969" w:type="dxa"/>
            <w:gridSpan w:val="3"/>
            <w:shd w:val="clear" w:color="auto" w:fill="auto"/>
            <w:noWrap/>
            <w:vAlign w:val="center"/>
            <w:hideMark/>
          </w:tcPr>
          <w:p w14:paraId="307FB59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На начало года</w:t>
            </w:r>
          </w:p>
        </w:tc>
        <w:tc>
          <w:tcPr>
            <w:tcW w:w="3972" w:type="dxa"/>
            <w:gridSpan w:val="4"/>
            <w:shd w:val="clear" w:color="auto" w:fill="auto"/>
            <w:noWrap/>
            <w:vAlign w:val="center"/>
            <w:hideMark/>
          </w:tcPr>
          <w:p w14:paraId="2E65A69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На дату реорганизации (ликвидации)</w:t>
            </w:r>
          </w:p>
        </w:tc>
      </w:tr>
      <w:tr w:rsidR="00A83CD3" w:rsidRPr="00A83CD3" w14:paraId="65C5DA9F" w14:textId="77777777" w:rsidTr="00947305">
        <w:trPr>
          <w:trHeight w:val="450"/>
        </w:trPr>
        <w:tc>
          <w:tcPr>
            <w:tcW w:w="6516" w:type="dxa"/>
            <w:vMerge/>
            <w:vAlign w:val="center"/>
            <w:hideMark/>
          </w:tcPr>
          <w:p w14:paraId="0A9EB33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054E029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restart"/>
            <w:shd w:val="clear" w:color="auto" w:fill="auto"/>
            <w:vAlign w:val="center"/>
            <w:hideMark/>
          </w:tcPr>
          <w:p w14:paraId="1CC580B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5FE7D8F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187" w:type="dxa"/>
            <w:vMerge w:val="restart"/>
            <w:shd w:val="clear" w:color="auto" w:fill="auto"/>
            <w:vAlign w:val="center"/>
            <w:hideMark/>
          </w:tcPr>
          <w:p w14:paraId="5C7BC94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c>
          <w:tcPr>
            <w:tcW w:w="1275" w:type="dxa"/>
            <w:vMerge w:val="restart"/>
            <w:shd w:val="clear" w:color="auto" w:fill="auto"/>
            <w:vAlign w:val="center"/>
            <w:hideMark/>
          </w:tcPr>
          <w:p w14:paraId="13E4CC0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бюджетная деятельность</w:t>
            </w:r>
          </w:p>
        </w:tc>
        <w:tc>
          <w:tcPr>
            <w:tcW w:w="1441" w:type="dxa"/>
            <w:vMerge w:val="restart"/>
            <w:shd w:val="clear" w:color="auto" w:fill="auto"/>
            <w:vAlign w:val="center"/>
            <w:hideMark/>
          </w:tcPr>
          <w:p w14:paraId="4B742DB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средства во временном распоряжении</w:t>
            </w:r>
          </w:p>
        </w:tc>
        <w:tc>
          <w:tcPr>
            <w:tcW w:w="1256" w:type="dxa"/>
            <w:gridSpan w:val="2"/>
            <w:vMerge w:val="restart"/>
            <w:shd w:val="clear" w:color="auto" w:fill="auto"/>
            <w:vAlign w:val="center"/>
            <w:hideMark/>
          </w:tcPr>
          <w:p w14:paraId="4309B0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итого</w:t>
            </w:r>
          </w:p>
        </w:tc>
      </w:tr>
      <w:tr w:rsidR="00A83CD3" w:rsidRPr="00A83CD3" w14:paraId="1EC40AEC" w14:textId="77777777" w:rsidTr="00947305">
        <w:trPr>
          <w:trHeight w:val="450"/>
        </w:trPr>
        <w:tc>
          <w:tcPr>
            <w:tcW w:w="6516" w:type="dxa"/>
            <w:vMerge/>
            <w:vAlign w:val="center"/>
            <w:hideMark/>
          </w:tcPr>
          <w:p w14:paraId="7260EC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6" w:type="dxa"/>
            <w:vMerge/>
            <w:vAlign w:val="center"/>
            <w:hideMark/>
          </w:tcPr>
          <w:p w14:paraId="0B65F1F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341" w:type="dxa"/>
            <w:vMerge/>
            <w:vAlign w:val="center"/>
            <w:hideMark/>
          </w:tcPr>
          <w:p w14:paraId="610131B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05DD9CF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187" w:type="dxa"/>
            <w:vMerge/>
            <w:vAlign w:val="center"/>
            <w:hideMark/>
          </w:tcPr>
          <w:p w14:paraId="21DB74E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75" w:type="dxa"/>
            <w:vMerge/>
            <w:vAlign w:val="center"/>
            <w:hideMark/>
          </w:tcPr>
          <w:p w14:paraId="7B201B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441" w:type="dxa"/>
            <w:vMerge/>
            <w:vAlign w:val="center"/>
            <w:hideMark/>
          </w:tcPr>
          <w:p w14:paraId="19C830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c>
          <w:tcPr>
            <w:tcW w:w="1256" w:type="dxa"/>
            <w:gridSpan w:val="2"/>
            <w:vMerge/>
            <w:vAlign w:val="center"/>
            <w:hideMark/>
          </w:tcPr>
          <w:p w14:paraId="3000839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p>
        </w:tc>
      </w:tr>
      <w:tr w:rsidR="00A83CD3" w:rsidRPr="00A83CD3" w14:paraId="5B9A2E1F" w14:textId="77777777" w:rsidTr="00947305">
        <w:trPr>
          <w:trHeight w:val="237"/>
        </w:trPr>
        <w:tc>
          <w:tcPr>
            <w:tcW w:w="6516" w:type="dxa"/>
            <w:shd w:val="clear" w:color="auto" w:fill="auto"/>
            <w:vAlign w:val="center"/>
            <w:hideMark/>
          </w:tcPr>
          <w:p w14:paraId="61E3D0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1</w:t>
            </w:r>
          </w:p>
        </w:tc>
        <w:tc>
          <w:tcPr>
            <w:tcW w:w="1276" w:type="dxa"/>
            <w:shd w:val="clear" w:color="auto" w:fill="auto"/>
            <w:noWrap/>
            <w:vAlign w:val="center"/>
            <w:hideMark/>
          </w:tcPr>
          <w:p w14:paraId="7BD13D1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w:t>
            </w:r>
          </w:p>
        </w:tc>
        <w:tc>
          <w:tcPr>
            <w:tcW w:w="1341" w:type="dxa"/>
            <w:shd w:val="clear" w:color="auto" w:fill="auto"/>
            <w:noWrap/>
            <w:vAlign w:val="center"/>
            <w:hideMark/>
          </w:tcPr>
          <w:p w14:paraId="2520ECF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w:t>
            </w:r>
          </w:p>
        </w:tc>
        <w:tc>
          <w:tcPr>
            <w:tcW w:w="1441" w:type="dxa"/>
            <w:shd w:val="clear" w:color="auto" w:fill="auto"/>
            <w:noWrap/>
            <w:vAlign w:val="center"/>
            <w:hideMark/>
          </w:tcPr>
          <w:p w14:paraId="7B2FFC0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w:t>
            </w:r>
          </w:p>
        </w:tc>
        <w:tc>
          <w:tcPr>
            <w:tcW w:w="1187" w:type="dxa"/>
            <w:shd w:val="clear" w:color="auto" w:fill="auto"/>
            <w:noWrap/>
            <w:vAlign w:val="center"/>
            <w:hideMark/>
          </w:tcPr>
          <w:p w14:paraId="7AE45DC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w:t>
            </w:r>
          </w:p>
        </w:tc>
        <w:tc>
          <w:tcPr>
            <w:tcW w:w="1275" w:type="dxa"/>
            <w:shd w:val="clear" w:color="auto" w:fill="auto"/>
            <w:noWrap/>
            <w:vAlign w:val="center"/>
            <w:hideMark/>
          </w:tcPr>
          <w:p w14:paraId="25EE6ED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6</w:t>
            </w:r>
          </w:p>
        </w:tc>
        <w:tc>
          <w:tcPr>
            <w:tcW w:w="1441" w:type="dxa"/>
            <w:shd w:val="clear" w:color="auto" w:fill="auto"/>
            <w:noWrap/>
            <w:vAlign w:val="center"/>
            <w:hideMark/>
          </w:tcPr>
          <w:p w14:paraId="471EF5F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w:t>
            </w:r>
          </w:p>
        </w:tc>
        <w:tc>
          <w:tcPr>
            <w:tcW w:w="1256" w:type="dxa"/>
            <w:gridSpan w:val="2"/>
            <w:shd w:val="clear" w:color="auto" w:fill="auto"/>
            <w:noWrap/>
            <w:vAlign w:val="center"/>
            <w:hideMark/>
          </w:tcPr>
          <w:p w14:paraId="09CEBFA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8</w:t>
            </w:r>
          </w:p>
        </w:tc>
      </w:tr>
      <w:tr w:rsidR="00A83CD3" w:rsidRPr="00A83CD3" w14:paraId="0D3B6A8E" w14:textId="77777777" w:rsidTr="00947305">
        <w:trPr>
          <w:trHeight w:val="300"/>
        </w:trPr>
        <w:tc>
          <w:tcPr>
            <w:tcW w:w="6516" w:type="dxa"/>
            <w:shd w:val="clear" w:color="auto" w:fill="auto"/>
            <w:vAlign w:val="bottom"/>
            <w:hideMark/>
          </w:tcPr>
          <w:p w14:paraId="44E842AA"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III. Обязательства</w:t>
            </w:r>
          </w:p>
        </w:tc>
        <w:tc>
          <w:tcPr>
            <w:tcW w:w="1276" w:type="dxa"/>
            <w:shd w:val="clear" w:color="auto" w:fill="auto"/>
            <w:noWrap/>
            <w:vAlign w:val="bottom"/>
            <w:hideMark/>
          </w:tcPr>
          <w:p w14:paraId="1D5240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77894E7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699549C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1F3D64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1150640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54199DA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75C121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4FD5CB96" w14:textId="77777777" w:rsidTr="00947305">
        <w:trPr>
          <w:trHeight w:val="514"/>
        </w:trPr>
        <w:tc>
          <w:tcPr>
            <w:tcW w:w="6516" w:type="dxa"/>
            <w:shd w:val="clear" w:color="auto" w:fill="auto"/>
            <w:vAlign w:val="bottom"/>
            <w:hideMark/>
          </w:tcPr>
          <w:p w14:paraId="3B7387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Расчеты с кредиторами по долговым обязательствам</w:t>
            </w:r>
            <w:r w:rsidRPr="00A83CD3">
              <w:rPr>
                <w:rFonts w:ascii="Times New Roman" w:eastAsia="Times New Roman" w:hAnsi="Times New Roman" w:cs="Times New Roman"/>
                <w:color w:val="000000"/>
                <w:sz w:val="20"/>
                <w:szCs w:val="20"/>
                <w:lang w:eastAsia="ru-RU"/>
              </w:rPr>
              <w:br/>
              <w:t xml:space="preserve"> (030100000), всего</w:t>
            </w:r>
          </w:p>
        </w:tc>
        <w:tc>
          <w:tcPr>
            <w:tcW w:w="1276" w:type="dxa"/>
            <w:shd w:val="clear" w:color="auto" w:fill="auto"/>
            <w:noWrap/>
            <w:vAlign w:val="bottom"/>
            <w:hideMark/>
          </w:tcPr>
          <w:p w14:paraId="5A1E4EA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400</w:t>
            </w:r>
          </w:p>
        </w:tc>
        <w:tc>
          <w:tcPr>
            <w:tcW w:w="1341" w:type="dxa"/>
            <w:shd w:val="clear" w:color="auto" w:fill="auto"/>
            <w:noWrap/>
            <w:vAlign w:val="bottom"/>
            <w:hideMark/>
          </w:tcPr>
          <w:p w14:paraId="57BBA35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47668E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DA2F1A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F1E8DE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236D41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C74971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93C58CF" w14:textId="77777777" w:rsidTr="00947305">
        <w:trPr>
          <w:trHeight w:val="77"/>
        </w:trPr>
        <w:tc>
          <w:tcPr>
            <w:tcW w:w="6516" w:type="dxa"/>
            <w:shd w:val="clear" w:color="000000" w:fill="FFFFFF"/>
            <w:vAlign w:val="bottom"/>
            <w:hideMark/>
          </w:tcPr>
          <w:p w14:paraId="57F01F2B" w14:textId="510A8950"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долгосрочные</w:t>
            </w:r>
          </w:p>
        </w:tc>
        <w:tc>
          <w:tcPr>
            <w:tcW w:w="1276" w:type="dxa"/>
            <w:shd w:val="clear" w:color="auto" w:fill="auto"/>
            <w:noWrap/>
            <w:vAlign w:val="bottom"/>
            <w:hideMark/>
          </w:tcPr>
          <w:p w14:paraId="31E8A11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401</w:t>
            </w:r>
          </w:p>
        </w:tc>
        <w:tc>
          <w:tcPr>
            <w:tcW w:w="1341" w:type="dxa"/>
            <w:shd w:val="clear" w:color="auto" w:fill="auto"/>
            <w:noWrap/>
            <w:vAlign w:val="bottom"/>
            <w:hideMark/>
          </w:tcPr>
          <w:p w14:paraId="4479D65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120844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780366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CB391E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FF193F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41C5B84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7741255E" w14:textId="77777777" w:rsidTr="00947305">
        <w:trPr>
          <w:trHeight w:val="480"/>
        </w:trPr>
        <w:tc>
          <w:tcPr>
            <w:tcW w:w="6516" w:type="dxa"/>
            <w:shd w:val="clear" w:color="auto" w:fill="auto"/>
            <w:vAlign w:val="bottom"/>
            <w:hideMark/>
          </w:tcPr>
          <w:p w14:paraId="7B27DA2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Кредиторская задолженность по выплатам (030200000, 020800000, 030402000, 030403000), всего</w:t>
            </w:r>
          </w:p>
        </w:tc>
        <w:tc>
          <w:tcPr>
            <w:tcW w:w="1276" w:type="dxa"/>
            <w:shd w:val="clear" w:color="auto" w:fill="auto"/>
            <w:noWrap/>
            <w:vAlign w:val="bottom"/>
            <w:hideMark/>
          </w:tcPr>
          <w:p w14:paraId="42EA26E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410</w:t>
            </w:r>
          </w:p>
        </w:tc>
        <w:tc>
          <w:tcPr>
            <w:tcW w:w="1341" w:type="dxa"/>
            <w:shd w:val="clear" w:color="auto" w:fill="auto"/>
            <w:noWrap/>
            <w:vAlign w:val="bottom"/>
            <w:hideMark/>
          </w:tcPr>
          <w:p w14:paraId="2BE2252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DB7675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00339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6BC5B5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308AEB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F2345F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294EFFD1" w14:textId="77777777" w:rsidTr="00947305">
        <w:trPr>
          <w:trHeight w:val="110"/>
        </w:trPr>
        <w:tc>
          <w:tcPr>
            <w:tcW w:w="6516" w:type="dxa"/>
            <w:shd w:val="clear" w:color="000000" w:fill="FFFFFF"/>
            <w:vAlign w:val="bottom"/>
            <w:hideMark/>
          </w:tcPr>
          <w:p w14:paraId="19439045" w14:textId="7E43B6A9"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долгосрочная</w:t>
            </w:r>
          </w:p>
        </w:tc>
        <w:tc>
          <w:tcPr>
            <w:tcW w:w="1276" w:type="dxa"/>
            <w:shd w:val="clear" w:color="auto" w:fill="auto"/>
            <w:noWrap/>
            <w:vAlign w:val="bottom"/>
            <w:hideMark/>
          </w:tcPr>
          <w:p w14:paraId="50026A2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411</w:t>
            </w:r>
          </w:p>
        </w:tc>
        <w:tc>
          <w:tcPr>
            <w:tcW w:w="1341" w:type="dxa"/>
            <w:shd w:val="clear" w:color="auto" w:fill="auto"/>
            <w:noWrap/>
            <w:vAlign w:val="bottom"/>
            <w:hideMark/>
          </w:tcPr>
          <w:p w14:paraId="07AE3D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2714C4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0F87C27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63D23E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298383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4B1EFF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23B0679" w14:textId="77777777" w:rsidTr="00947305">
        <w:trPr>
          <w:trHeight w:val="155"/>
        </w:trPr>
        <w:tc>
          <w:tcPr>
            <w:tcW w:w="6516" w:type="dxa"/>
            <w:shd w:val="clear" w:color="auto" w:fill="auto"/>
            <w:vAlign w:val="bottom"/>
            <w:hideMark/>
          </w:tcPr>
          <w:p w14:paraId="56B8B3C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Расчеты по платежам в бюджеты (030300000)</w:t>
            </w:r>
          </w:p>
        </w:tc>
        <w:tc>
          <w:tcPr>
            <w:tcW w:w="1276" w:type="dxa"/>
            <w:shd w:val="clear" w:color="auto" w:fill="auto"/>
            <w:noWrap/>
            <w:vAlign w:val="bottom"/>
            <w:hideMark/>
          </w:tcPr>
          <w:p w14:paraId="06D6357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420</w:t>
            </w:r>
          </w:p>
        </w:tc>
        <w:tc>
          <w:tcPr>
            <w:tcW w:w="1341" w:type="dxa"/>
            <w:shd w:val="clear" w:color="auto" w:fill="auto"/>
            <w:noWrap/>
            <w:vAlign w:val="bottom"/>
            <w:hideMark/>
          </w:tcPr>
          <w:p w14:paraId="62CCB02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18D9C6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0B71B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BB53A2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28441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6DC732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67FAC96" w14:textId="77777777" w:rsidTr="00947305">
        <w:trPr>
          <w:trHeight w:val="125"/>
        </w:trPr>
        <w:tc>
          <w:tcPr>
            <w:tcW w:w="6516" w:type="dxa"/>
            <w:shd w:val="clear" w:color="auto" w:fill="auto"/>
            <w:vAlign w:val="bottom"/>
            <w:hideMark/>
          </w:tcPr>
          <w:p w14:paraId="6D741F3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lastRenderedPageBreak/>
              <w:t>Иные расчеты, всего</w:t>
            </w:r>
          </w:p>
        </w:tc>
        <w:tc>
          <w:tcPr>
            <w:tcW w:w="1276" w:type="dxa"/>
            <w:shd w:val="clear" w:color="auto" w:fill="auto"/>
            <w:noWrap/>
            <w:vAlign w:val="bottom"/>
            <w:hideMark/>
          </w:tcPr>
          <w:p w14:paraId="1ADEFB0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430</w:t>
            </w:r>
          </w:p>
        </w:tc>
        <w:tc>
          <w:tcPr>
            <w:tcW w:w="1341" w:type="dxa"/>
            <w:shd w:val="clear" w:color="auto" w:fill="auto"/>
            <w:noWrap/>
            <w:vAlign w:val="bottom"/>
            <w:hideMark/>
          </w:tcPr>
          <w:p w14:paraId="7750A78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C381FD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402B4D1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275" w:type="dxa"/>
            <w:shd w:val="clear" w:color="auto" w:fill="auto"/>
            <w:noWrap/>
            <w:vAlign w:val="bottom"/>
            <w:hideMark/>
          </w:tcPr>
          <w:p w14:paraId="5839ED5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152BEA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E67FDC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5B0715B" w14:textId="77777777" w:rsidTr="00947305">
        <w:trPr>
          <w:trHeight w:val="468"/>
        </w:trPr>
        <w:tc>
          <w:tcPr>
            <w:tcW w:w="6516" w:type="dxa"/>
            <w:shd w:val="clear" w:color="000000" w:fill="FFFFFF"/>
            <w:vAlign w:val="bottom"/>
            <w:hideMark/>
          </w:tcPr>
          <w:p w14:paraId="3B0CC28C" w14:textId="17E67915"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в том числе: расчеты по средствам, полученным во  временное распоряжение (030401000)</w:t>
            </w:r>
          </w:p>
        </w:tc>
        <w:tc>
          <w:tcPr>
            <w:tcW w:w="1276" w:type="dxa"/>
            <w:shd w:val="clear" w:color="auto" w:fill="auto"/>
            <w:noWrap/>
            <w:vAlign w:val="bottom"/>
            <w:hideMark/>
          </w:tcPr>
          <w:p w14:paraId="7390365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431</w:t>
            </w:r>
          </w:p>
        </w:tc>
        <w:tc>
          <w:tcPr>
            <w:tcW w:w="1341" w:type="dxa"/>
            <w:shd w:val="clear" w:color="auto" w:fill="auto"/>
            <w:noWrap/>
            <w:vAlign w:val="bottom"/>
            <w:hideMark/>
          </w:tcPr>
          <w:p w14:paraId="7E81C4B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х</w:t>
            </w:r>
          </w:p>
        </w:tc>
        <w:tc>
          <w:tcPr>
            <w:tcW w:w="1441" w:type="dxa"/>
            <w:shd w:val="clear" w:color="auto" w:fill="auto"/>
            <w:noWrap/>
            <w:vAlign w:val="bottom"/>
            <w:hideMark/>
          </w:tcPr>
          <w:p w14:paraId="5365100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6724AB2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275" w:type="dxa"/>
            <w:shd w:val="clear" w:color="auto" w:fill="auto"/>
            <w:noWrap/>
            <w:vAlign w:val="bottom"/>
            <w:hideMark/>
          </w:tcPr>
          <w:p w14:paraId="04C672A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х</w:t>
            </w:r>
          </w:p>
        </w:tc>
        <w:tc>
          <w:tcPr>
            <w:tcW w:w="1441" w:type="dxa"/>
            <w:shd w:val="clear" w:color="auto" w:fill="auto"/>
            <w:noWrap/>
            <w:vAlign w:val="bottom"/>
            <w:hideMark/>
          </w:tcPr>
          <w:p w14:paraId="4C2A0E3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4705D1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C64CED9" w14:textId="77777777" w:rsidTr="00947305">
        <w:trPr>
          <w:trHeight w:val="300"/>
        </w:trPr>
        <w:tc>
          <w:tcPr>
            <w:tcW w:w="6516" w:type="dxa"/>
            <w:shd w:val="clear" w:color="000000" w:fill="FFFFFF"/>
            <w:vAlign w:val="bottom"/>
            <w:hideMark/>
          </w:tcPr>
          <w:p w14:paraId="3CF991C4" w14:textId="6551AD3E"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внутриведомственные расчеты (030404000)</w:t>
            </w:r>
          </w:p>
        </w:tc>
        <w:tc>
          <w:tcPr>
            <w:tcW w:w="1276" w:type="dxa"/>
            <w:shd w:val="clear" w:color="auto" w:fill="auto"/>
            <w:noWrap/>
            <w:vAlign w:val="bottom"/>
            <w:hideMark/>
          </w:tcPr>
          <w:p w14:paraId="4D59E0A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432</w:t>
            </w:r>
          </w:p>
        </w:tc>
        <w:tc>
          <w:tcPr>
            <w:tcW w:w="1341" w:type="dxa"/>
            <w:shd w:val="clear" w:color="auto" w:fill="auto"/>
            <w:noWrap/>
            <w:vAlign w:val="bottom"/>
            <w:hideMark/>
          </w:tcPr>
          <w:p w14:paraId="0C0C0EF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5A7826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641C33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63EAF81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83D2FE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E64643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4C2622D" w14:textId="77777777" w:rsidTr="00947305">
        <w:trPr>
          <w:trHeight w:val="300"/>
        </w:trPr>
        <w:tc>
          <w:tcPr>
            <w:tcW w:w="6516" w:type="dxa"/>
            <w:shd w:val="clear" w:color="auto" w:fill="auto"/>
            <w:vAlign w:val="bottom"/>
            <w:hideMark/>
          </w:tcPr>
          <w:p w14:paraId="626017E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расчеты с прочими кредиторами (030406000)</w:t>
            </w:r>
          </w:p>
        </w:tc>
        <w:tc>
          <w:tcPr>
            <w:tcW w:w="1276" w:type="dxa"/>
            <w:shd w:val="clear" w:color="auto" w:fill="auto"/>
            <w:noWrap/>
            <w:vAlign w:val="bottom"/>
            <w:hideMark/>
          </w:tcPr>
          <w:p w14:paraId="1B81ADD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433</w:t>
            </w:r>
          </w:p>
        </w:tc>
        <w:tc>
          <w:tcPr>
            <w:tcW w:w="1341" w:type="dxa"/>
            <w:shd w:val="clear" w:color="auto" w:fill="auto"/>
            <w:noWrap/>
            <w:vAlign w:val="bottom"/>
            <w:hideMark/>
          </w:tcPr>
          <w:p w14:paraId="58F60DE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280551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04D756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69EAC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042919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4D89B1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43F2457" w14:textId="77777777" w:rsidTr="00947305">
        <w:trPr>
          <w:trHeight w:val="300"/>
        </w:trPr>
        <w:tc>
          <w:tcPr>
            <w:tcW w:w="6516" w:type="dxa"/>
            <w:shd w:val="clear" w:color="auto" w:fill="auto"/>
            <w:vAlign w:val="bottom"/>
            <w:hideMark/>
          </w:tcPr>
          <w:p w14:paraId="003D214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расчеты по налоговым вычетам по НДС (021010000)</w:t>
            </w:r>
          </w:p>
        </w:tc>
        <w:tc>
          <w:tcPr>
            <w:tcW w:w="1276" w:type="dxa"/>
            <w:shd w:val="clear" w:color="auto" w:fill="auto"/>
            <w:noWrap/>
            <w:vAlign w:val="bottom"/>
            <w:hideMark/>
          </w:tcPr>
          <w:p w14:paraId="44318A5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434</w:t>
            </w:r>
          </w:p>
        </w:tc>
        <w:tc>
          <w:tcPr>
            <w:tcW w:w="1341" w:type="dxa"/>
            <w:shd w:val="clear" w:color="auto" w:fill="auto"/>
            <w:noWrap/>
            <w:vAlign w:val="bottom"/>
            <w:hideMark/>
          </w:tcPr>
          <w:p w14:paraId="3B94E9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AC5F71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7A55DA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1E07059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E6E72F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E3CF99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3984C54" w14:textId="77777777" w:rsidTr="00947305">
        <w:trPr>
          <w:trHeight w:val="300"/>
        </w:trPr>
        <w:tc>
          <w:tcPr>
            <w:tcW w:w="6516" w:type="dxa"/>
            <w:shd w:val="clear" w:color="auto" w:fill="auto"/>
            <w:vAlign w:val="bottom"/>
            <w:hideMark/>
          </w:tcPr>
          <w:p w14:paraId="4561F05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расчеты по платежам из бюджета с финансовым органом (030405000)</w:t>
            </w:r>
          </w:p>
        </w:tc>
        <w:tc>
          <w:tcPr>
            <w:tcW w:w="1276" w:type="dxa"/>
            <w:shd w:val="clear" w:color="auto" w:fill="auto"/>
            <w:noWrap/>
            <w:vAlign w:val="bottom"/>
            <w:hideMark/>
          </w:tcPr>
          <w:p w14:paraId="594D8E5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435</w:t>
            </w:r>
          </w:p>
        </w:tc>
        <w:tc>
          <w:tcPr>
            <w:tcW w:w="1341" w:type="dxa"/>
            <w:shd w:val="clear" w:color="auto" w:fill="auto"/>
            <w:noWrap/>
            <w:vAlign w:val="bottom"/>
            <w:hideMark/>
          </w:tcPr>
          <w:p w14:paraId="0F5BB3C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C0C5D9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16E44B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E4EED6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4F783B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6847C1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09FE99EF" w14:textId="77777777" w:rsidTr="00947305">
        <w:trPr>
          <w:trHeight w:val="300"/>
        </w:trPr>
        <w:tc>
          <w:tcPr>
            <w:tcW w:w="6516" w:type="dxa"/>
            <w:shd w:val="clear" w:color="auto" w:fill="auto"/>
            <w:vAlign w:val="bottom"/>
            <w:hideMark/>
          </w:tcPr>
          <w:p w14:paraId="04B4F62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Кредиторская задолженность по доходам (020500000, 020900000), всего</w:t>
            </w:r>
          </w:p>
        </w:tc>
        <w:tc>
          <w:tcPr>
            <w:tcW w:w="1276" w:type="dxa"/>
            <w:shd w:val="clear" w:color="auto" w:fill="auto"/>
            <w:noWrap/>
            <w:vAlign w:val="bottom"/>
            <w:hideMark/>
          </w:tcPr>
          <w:p w14:paraId="2D54F70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470</w:t>
            </w:r>
          </w:p>
        </w:tc>
        <w:tc>
          <w:tcPr>
            <w:tcW w:w="1341" w:type="dxa"/>
            <w:shd w:val="clear" w:color="auto" w:fill="auto"/>
            <w:noWrap/>
            <w:vAlign w:val="bottom"/>
            <w:hideMark/>
          </w:tcPr>
          <w:p w14:paraId="2F94FFB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221D55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6702FCC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8A7DCF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AD4166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156CCCE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1C00BE12" w14:textId="77777777" w:rsidTr="00947305">
        <w:trPr>
          <w:trHeight w:val="77"/>
        </w:trPr>
        <w:tc>
          <w:tcPr>
            <w:tcW w:w="6516" w:type="dxa"/>
            <w:shd w:val="clear" w:color="000000" w:fill="FFFFFF"/>
            <w:vAlign w:val="bottom"/>
            <w:hideMark/>
          </w:tcPr>
          <w:p w14:paraId="076426A4" w14:textId="2DC12C20"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долгосрочные</w:t>
            </w:r>
          </w:p>
        </w:tc>
        <w:tc>
          <w:tcPr>
            <w:tcW w:w="1276" w:type="dxa"/>
            <w:shd w:val="clear" w:color="auto" w:fill="auto"/>
            <w:noWrap/>
            <w:vAlign w:val="bottom"/>
            <w:hideMark/>
          </w:tcPr>
          <w:p w14:paraId="282B19A0"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471</w:t>
            </w:r>
          </w:p>
        </w:tc>
        <w:tc>
          <w:tcPr>
            <w:tcW w:w="1341" w:type="dxa"/>
            <w:shd w:val="clear" w:color="auto" w:fill="auto"/>
            <w:noWrap/>
            <w:vAlign w:val="bottom"/>
            <w:hideMark/>
          </w:tcPr>
          <w:p w14:paraId="1882E3D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06CA63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1330B13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E0C72B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E998C2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73A1A9E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A099EA6" w14:textId="77777777" w:rsidTr="00947305">
        <w:trPr>
          <w:trHeight w:val="300"/>
        </w:trPr>
        <w:tc>
          <w:tcPr>
            <w:tcW w:w="6516" w:type="dxa"/>
            <w:shd w:val="clear" w:color="auto" w:fill="auto"/>
            <w:vAlign w:val="bottom"/>
            <w:hideMark/>
          </w:tcPr>
          <w:p w14:paraId="63886B6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Доходы будущих периодов (040140000)</w:t>
            </w:r>
          </w:p>
        </w:tc>
        <w:tc>
          <w:tcPr>
            <w:tcW w:w="1276" w:type="dxa"/>
            <w:shd w:val="clear" w:color="auto" w:fill="auto"/>
            <w:noWrap/>
            <w:vAlign w:val="bottom"/>
            <w:hideMark/>
          </w:tcPr>
          <w:p w14:paraId="038DA82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510</w:t>
            </w:r>
          </w:p>
        </w:tc>
        <w:tc>
          <w:tcPr>
            <w:tcW w:w="1341" w:type="dxa"/>
            <w:shd w:val="clear" w:color="auto" w:fill="auto"/>
            <w:noWrap/>
            <w:vAlign w:val="bottom"/>
            <w:hideMark/>
          </w:tcPr>
          <w:p w14:paraId="6C7900E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7923F60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3A35F0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275" w:type="dxa"/>
            <w:shd w:val="clear" w:color="auto" w:fill="auto"/>
            <w:noWrap/>
            <w:vAlign w:val="bottom"/>
            <w:hideMark/>
          </w:tcPr>
          <w:p w14:paraId="5D80CD8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159B35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942281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1F9CDA6" w14:textId="77777777" w:rsidTr="00947305">
        <w:trPr>
          <w:trHeight w:val="300"/>
        </w:trPr>
        <w:tc>
          <w:tcPr>
            <w:tcW w:w="6516" w:type="dxa"/>
            <w:shd w:val="clear" w:color="auto" w:fill="auto"/>
            <w:vAlign w:val="bottom"/>
            <w:hideMark/>
          </w:tcPr>
          <w:p w14:paraId="3E18366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Резервы предстоящих расходов (040160000)</w:t>
            </w:r>
          </w:p>
        </w:tc>
        <w:tc>
          <w:tcPr>
            <w:tcW w:w="1276" w:type="dxa"/>
            <w:shd w:val="clear" w:color="auto" w:fill="auto"/>
            <w:noWrap/>
            <w:vAlign w:val="bottom"/>
            <w:hideMark/>
          </w:tcPr>
          <w:p w14:paraId="41EBB6B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520</w:t>
            </w:r>
          </w:p>
        </w:tc>
        <w:tc>
          <w:tcPr>
            <w:tcW w:w="1341" w:type="dxa"/>
            <w:shd w:val="clear" w:color="auto" w:fill="auto"/>
            <w:noWrap/>
            <w:vAlign w:val="bottom"/>
            <w:hideMark/>
          </w:tcPr>
          <w:p w14:paraId="0ACCF47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73CAD08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46AF4C7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4E16827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09829B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7885D99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369B99C1" w14:textId="77777777" w:rsidTr="00947305">
        <w:trPr>
          <w:trHeight w:val="495"/>
        </w:trPr>
        <w:tc>
          <w:tcPr>
            <w:tcW w:w="6516" w:type="dxa"/>
            <w:shd w:val="clear" w:color="auto" w:fill="auto"/>
            <w:vAlign w:val="bottom"/>
            <w:hideMark/>
          </w:tcPr>
          <w:p w14:paraId="275337F1" w14:textId="7A6A9FCE"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Итого по разделу III</w:t>
            </w:r>
            <w:r w:rsidR="00947305">
              <w:rPr>
                <w:rFonts w:ascii="Times New Roman" w:eastAsia="Times New Roman" w:hAnsi="Times New Roman" w:cs="Times New Roman"/>
                <w:b/>
                <w:bCs/>
                <w:color w:val="000000"/>
                <w:sz w:val="20"/>
                <w:szCs w:val="20"/>
                <w:lang w:eastAsia="ru-RU"/>
              </w:rPr>
              <w:t xml:space="preserve"> </w:t>
            </w:r>
            <w:r w:rsidRPr="00A83CD3">
              <w:rPr>
                <w:rFonts w:ascii="Times New Roman" w:eastAsia="Times New Roman" w:hAnsi="Times New Roman" w:cs="Times New Roman"/>
                <w:b/>
                <w:bCs/>
                <w:color w:val="000000"/>
                <w:sz w:val="20"/>
                <w:szCs w:val="20"/>
                <w:lang w:eastAsia="ru-RU"/>
              </w:rPr>
              <w:t>(стр. 400+стр. 410+стр. 420+стр. 430+ стр. 470+ стр. 510 + стр. 520)</w:t>
            </w:r>
          </w:p>
        </w:tc>
        <w:tc>
          <w:tcPr>
            <w:tcW w:w="1276" w:type="dxa"/>
            <w:shd w:val="clear" w:color="auto" w:fill="auto"/>
            <w:noWrap/>
            <w:vAlign w:val="bottom"/>
            <w:hideMark/>
          </w:tcPr>
          <w:p w14:paraId="3E95DBD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550</w:t>
            </w:r>
          </w:p>
        </w:tc>
        <w:tc>
          <w:tcPr>
            <w:tcW w:w="1341" w:type="dxa"/>
            <w:shd w:val="clear" w:color="auto" w:fill="auto"/>
            <w:noWrap/>
            <w:vAlign w:val="bottom"/>
            <w:hideMark/>
          </w:tcPr>
          <w:p w14:paraId="161F7EE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5155304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4C2ACA8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361 220,33</w:t>
            </w:r>
          </w:p>
        </w:tc>
        <w:tc>
          <w:tcPr>
            <w:tcW w:w="1275" w:type="dxa"/>
            <w:shd w:val="clear" w:color="auto" w:fill="auto"/>
            <w:noWrap/>
            <w:vAlign w:val="bottom"/>
            <w:hideMark/>
          </w:tcPr>
          <w:p w14:paraId="20A834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6FEA20B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03F7058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3B36E16B" w14:textId="77777777" w:rsidTr="00947305">
        <w:trPr>
          <w:trHeight w:val="300"/>
        </w:trPr>
        <w:tc>
          <w:tcPr>
            <w:tcW w:w="6516" w:type="dxa"/>
            <w:shd w:val="clear" w:color="auto" w:fill="auto"/>
            <w:vAlign w:val="bottom"/>
            <w:hideMark/>
          </w:tcPr>
          <w:p w14:paraId="0A66642C"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IV. Финансовый результат</w:t>
            </w:r>
          </w:p>
        </w:tc>
        <w:tc>
          <w:tcPr>
            <w:tcW w:w="1276" w:type="dxa"/>
            <w:shd w:val="clear" w:color="auto" w:fill="auto"/>
            <w:noWrap/>
            <w:vAlign w:val="bottom"/>
            <w:hideMark/>
          </w:tcPr>
          <w:p w14:paraId="151DA46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341" w:type="dxa"/>
            <w:shd w:val="clear" w:color="auto" w:fill="auto"/>
            <w:noWrap/>
            <w:vAlign w:val="bottom"/>
            <w:hideMark/>
          </w:tcPr>
          <w:p w14:paraId="2D38FB0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7E022B4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187" w:type="dxa"/>
            <w:shd w:val="clear" w:color="auto" w:fill="auto"/>
            <w:noWrap/>
            <w:vAlign w:val="bottom"/>
            <w:hideMark/>
          </w:tcPr>
          <w:p w14:paraId="3444364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75" w:type="dxa"/>
            <w:shd w:val="clear" w:color="auto" w:fill="auto"/>
            <w:noWrap/>
            <w:vAlign w:val="bottom"/>
            <w:hideMark/>
          </w:tcPr>
          <w:p w14:paraId="37E37E8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441" w:type="dxa"/>
            <w:shd w:val="clear" w:color="auto" w:fill="auto"/>
            <w:noWrap/>
            <w:vAlign w:val="bottom"/>
            <w:hideMark/>
          </w:tcPr>
          <w:p w14:paraId="2D7A3CD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c>
          <w:tcPr>
            <w:tcW w:w="1256" w:type="dxa"/>
            <w:gridSpan w:val="2"/>
            <w:shd w:val="clear" w:color="auto" w:fill="auto"/>
            <w:noWrap/>
            <w:vAlign w:val="bottom"/>
            <w:hideMark/>
          </w:tcPr>
          <w:p w14:paraId="457BD8B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w:t>
            </w:r>
          </w:p>
        </w:tc>
      </w:tr>
      <w:tr w:rsidR="00A83CD3" w:rsidRPr="00A83CD3" w14:paraId="5C0105AF" w14:textId="77777777" w:rsidTr="00947305">
        <w:trPr>
          <w:trHeight w:val="77"/>
        </w:trPr>
        <w:tc>
          <w:tcPr>
            <w:tcW w:w="6516" w:type="dxa"/>
            <w:shd w:val="clear" w:color="auto" w:fill="auto"/>
            <w:vAlign w:val="bottom"/>
            <w:hideMark/>
          </w:tcPr>
          <w:p w14:paraId="43728B0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Финансовый результат экономического субъекта  </w:t>
            </w:r>
          </w:p>
        </w:tc>
        <w:tc>
          <w:tcPr>
            <w:tcW w:w="1276" w:type="dxa"/>
            <w:shd w:val="clear" w:color="auto" w:fill="auto"/>
            <w:noWrap/>
            <w:vAlign w:val="bottom"/>
            <w:hideMark/>
          </w:tcPr>
          <w:p w14:paraId="1C4C7E7C"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570</w:t>
            </w:r>
          </w:p>
        </w:tc>
        <w:tc>
          <w:tcPr>
            <w:tcW w:w="1341" w:type="dxa"/>
            <w:shd w:val="clear" w:color="auto" w:fill="auto"/>
            <w:noWrap/>
            <w:vAlign w:val="bottom"/>
            <w:hideMark/>
          </w:tcPr>
          <w:p w14:paraId="3D9D26F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0EC123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0B82BA7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3137565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2F7566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55BA028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FC616EC" w14:textId="77777777" w:rsidTr="00947305">
        <w:trPr>
          <w:trHeight w:val="77"/>
        </w:trPr>
        <w:tc>
          <w:tcPr>
            <w:tcW w:w="6516" w:type="dxa"/>
            <w:shd w:val="clear" w:color="auto" w:fill="auto"/>
            <w:vAlign w:val="bottom"/>
            <w:hideMark/>
          </w:tcPr>
          <w:p w14:paraId="2E43ED5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из них: доходы текущего финансового года (040110000)</w:t>
            </w:r>
          </w:p>
        </w:tc>
        <w:tc>
          <w:tcPr>
            <w:tcW w:w="1276" w:type="dxa"/>
            <w:shd w:val="clear" w:color="auto" w:fill="auto"/>
            <w:noWrap/>
            <w:vAlign w:val="bottom"/>
            <w:hideMark/>
          </w:tcPr>
          <w:p w14:paraId="7EF498C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571</w:t>
            </w:r>
          </w:p>
        </w:tc>
        <w:tc>
          <w:tcPr>
            <w:tcW w:w="1341" w:type="dxa"/>
            <w:shd w:val="clear" w:color="auto" w:fill="auto"/>
            <w:noWrap/>
            <w:vAlign w:val="bottom"/>
            <w:hideMark/>
          </w:tcPr>
          <w:p w14:paraId="08965F1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0BCAC9C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7DAC8C2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5F895D0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33C1C90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C4AE1D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6E641B88" w14:textId="77777777" w:rsidTr="00947305">
        <w:trPr>
          <w:trHeight w:val="77"/>
        </w:trPr>
        <w:tc>
          <w:tcPr>
            <w:tcW w:w="6516" w:type="dxa"/>
            <w:shd w:val="clear" w:color="auto" w:fill="auto"/>
            <w:vAlign w:val="bottom"/>
            <w:hideMark/>
          </w:tcPr>
          <w:p w14:paraId="7D6A293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расходы текущего финансового года (040120000)</w:t>
            </w:r>
          </w:p>
        </w:tc>
        <w:tc>
          <w:tcPr>
            <w:tcW w:w="1276" w:type="dxa"/>
            <w:shd w:val="clear" w:color="auto" w:fill="auto"/>
            <w:noWrap/>
            <w:vAlign w:val="bottom"/>
            <w:hideMark/>
          </w:tcPr>
          <w:p w14:paraId="6CBBCF6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572</w:t>
            </w:r>
          </w:p>
        </w:tc>
        <w:tc>
          <w:tcPr>
            <w:tcW w:w="1341" w:type="dxa"/>
            <w:shd w:val="clear" w:color="auto" w:fill="auto"/>
            <w:noWrap/>
            <w:vAlign w:val="bottom"/>
            <w:hideMark/>
          </w:tcPr>
          <w:p w14:paraId="7C10E467"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F174DF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2C16AAAA"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C9DFC7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53EC6B9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2FE7E5B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50558242" w14:textId="77777777" w:rsidTr="00947305">
        <w:trPr>
          <w:trHeight w:val="480"/>
        </w:trPr>
        <w:tc>
          <w:tcPr>
            <w:tcW w:w="6516" w:type="dxa"/>
            <w:shd w:val="clear" w:color="auto" w:fill="auto"/>
            <w:vAlign w:val="bottom"/>
            <w:hideMark/>
          </w:tcPr>
          <w:p w14:paraId="118114E3"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 xml:space="preserve">    финансовый результат прошлых отчетных периодов  </w:t>
            </w:r>
            <w:r w:rsidRPr="00A83CD3">
              <w:rPr>
                <w:rFonts w:ascii="Times New Roman" w:eastAsia="Times New Roman" w:hAnsi="Times New Roman" w:cs="Times New Roman"/>
                <w:color w:val="000000"/>
                <w:sz w:val="20"/>
                <w:szCs w:val="20"/>
                <w:lang w:eastAsia="ru-RU"/>
              </w:rPr>
              <w:br/>
              <w:t xml:space="preserve">    (040130000)</w:t>
            </w:r>
          </w:p>
        </w:tc>
        <w:tc>
          <w:tcPr>
            <w:tcW w:w="1276" w:type="dxa"/>
            <w:shd w:val="clear" w:color="auto" w:fill="auto"/>
            <w:noWrap/>
            <w:vAlign w:val="bottom"/>
            <w:hideMark/>
          </w:tcPr>
          <w:p w14:paraId="200B1246"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573</w:t>
            </w:r>
          </w:p>
        </w:tc>
        <w:tc>
          <w:tcPr>
            <w:tcW w:w="1341" w:type="dxa"/>
            <w:shd w:val="clear" w:color="auto" w:fill="auto"/>
            <w:noWrap/>
            <w:vAlign w:val="bottom"/>
            <w:hideMark/>
          </w:tcPr>
          <w:p w14:paraId="63C8B7AF"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263B8D84"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187" w:type="dxa"/>
            <w:shd w:val="clear" w:color="auto" w:fill="auto"/>
            <w:noWrap/>
            <w:vAlign w:val="bottom"/>
            <w:hideMark/>
          </w:tcPr>
          <w:p w14:paraId="55B0CBBB"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75" w:type="dxa"/>
            <w:shd w:val="clear" w:color="auto" w:fill="auto"/>
            <w:noWrap/>
            <w:vAlign w:val="bottom"/>
            <w:hideMark/>
          </w:tcPr>
          <w:p w14:paraId="7A84A969"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4E64113D"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6FF620C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r w:rsidR="00A83CD3" w:rsidRPr="00A83CD3" w14:paraId="4F07F0E8" w14:textId="77777777" w:rsidTr="00947305">
        <w:trPr>
          <w:trHeight w:val="300"/>
        </w:trPr>
        <w:tc>
          <w:tcPr>
            <w:tcW w:w="6516" w:type="dxa"/>
            <w:shd w:val="clear" w:color="auto" w:fill="auto"/>
            <w:vAlign w:val="bottom"/>
            <w:hideMark/>
          </w:tcPr>
          <w:p w14:paraId="7B730EE4" w14:textId="77777777" w:rsidR="00A83CD3" w:rsidRPr="00A83CD3" w:rsidRDefault="00A83CD3" w:rsidP="00A83CD3">
            <w:pPr>
              <w:spacing w:after="0" w:line="240" w:lineRule="auto"/>
              <w:jc w:val="both"/>
              <w:rPr>
                <w:rFonts w:ascii="Times New Roman" w:eastAsia="Times New Roman" w:hAnsi="Times New Roman" w:cs="Times New Roman"/>
                <w:b/>
                <w:bCs/>
                <w:color w:val="000000"/>
                <w:sz w:val="20"/>
                <w:szCs w:val="20"/>
                <w:lang w:eastAsia="ru-RU"/>
              </w:rPr>
            </w:pPr>
            <w:r w:rsidRPr="00A83CD3">
              <w:rPr>
                <w:rFonts w:ascii="Times New Roman" w:eastAsia="Times New Roman" w:hAnsi="Times New Roman" w:cs="Times New Roman"/>
                <w:b/>
                <w:bCs/>
                <w:color w:val="000000"/>
                <w:sz w:val="20"/>
                <w:szCs w:val="20"/>
                <w:lang w:eastAsia="ru-RU"/>
              </w:rPr>
              <w:t>БАЛАНС (стр. 550+стр. 570)</w:t>
            </w:r>
          </w:p>
        </w:tc>
        <w:tc>
          <w:tcPr>
            <w:tcW w:w="1276" w:type="dxa"/>
            <w:shd w:val="clear" w:color="auto" w:fill="auto"/>
            <w:noWrap/>
            <w:vAlign w:val="bottom"/>
            <w:hideMark/>
          </w:tcPr>
          <w:p w14:paraId="080F36C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700</w:t>
            </w:r>
          </w:p>
        </w:tc>
        <w:tc>
          <w:tcPr>
            <w:tcW w:w="1341" w:type="dxa"/>
            <w:shd w:val="clear" w:color="auto" w:fill="auto"/>
            <w:noWrap/>
            <w:vAlign w:val="bottom"/>
            <w:hideMark/>
          </w:tcPr>
          <w:p w14:paraId="4AB4D372"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76 381,48</w:t>
            </w:r>
          </w:p>
        </w:tc>
        <w:tc>
          <w:tcPr>
            <w:tcW w:w="1441" w:type="dxa"/>
            <w:shd w:val="clear" w:color="auto" w:fill="auto"/>
            <w:noWrap/>
            <w:vAlign w:val="bottom"/>
            <w:hideMark/>
          </w:tcPr>
          <w:p w14:paraId="162098E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284 838,85</w:t>
            </w:r>
          </w:p>
        </w:tc>
        <w:tc>
          <w:tcPr>
            <w:tcW w:w="1187" w:type="dxa"/>
            <w:shd w:val="clear" w:color="auto" w:fill="auto"/>
            <w:noWrap/>
            <w:vAlign w:val="bottom"/>
            <w:hideMark/>
          </w:tcPr>
          <w:p w14:paraId="7B95A8C1"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361 220,33</w:t>
            </w:r>
          </w:p>
        </w:tc>
        <w:tc>
          <w:tcPr>
            <w:tcW w:w="1275" w:type="dxa"/>
            <w:shd w:val="clear" w:color="auto" w:fill="auto"/>
            <w:noWrap/>
            <w:vAlign w:val="bottom"/>
            <w:hideMark/>
          </w:tcPr>
          <w:p w14:paraId="3777FD15"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441" w:type="dxa"/>
            <w:shd w:val="clear" w:color="auto" w:fill="auto"/>
            <w:noWrap/>
            <w:vAlign w:val="bottom"/>
            <w:hideMark/>
          </w:tcPr>
          <w:p w14:paraId="1134E9F8"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c>
          <w:tcPr>
            <w:tcW w:w="1256" w:type="dxa"/>
            <w:gridSpan w:val="2"/>
            <w:shd w:val="clear" w:color="auto" w:fill="auto"/>
            <w:noWrap/>
            <w:vAlign w:val="bottom"/>
            <w:hideMark/>
          </w:tcPr>
          <w:p w14:paraId="360092AE" w14:textId="77777777" w:rsidR="00A83CD3" w:rsidRPr="00A83CD3" w:rsidRDefault="00A83CD3" w:rsidP="00A83CD3">
            <w:pPr>
              <w:spacing w:after="0" w:line="240" w:lineRule="auto"/>
              <w:jc w:val="both"/>
              <w:rPr>
                <w:rFonts w:ascii="Times New Roman" w:eastAsia="Times New Roman" w:hAnsi="Times New Roman" w:cs="Times New Roman"/>
                <w:color w:val="000000"/>
                <w:sz w:val="20"/>
                <w:szCs w:val="20"/>
                <w:lang w:eastAsia="ru-RU"/>
              </w:rPr>
            </w:pPr>
            <w:r w:rsidRPr="00A83CD3">
              <w:rPr>
                <w:rFonts w:ascii="Times New Roman" w:eastAsia="Times New Roman" w:hAnsi="Times New Roman" w:cs="Times New Roman"/>
                <w:color w:val="000000"/>
                <w:sz w:val="20"/>
                <w:szCs w:val="20"/>
                <w:lang w:eastAsia="ru-RU"/>
              </w:rPr>
              <w:t>-</w:t>
            </w:r>
          </w:p>
        </w:tc>
      </w:tr>
    </w:tbl>
    <w:p w14:paraId="0EC6E76C" w14:textId="23F0F580" w:rsidR="00A83CD3" w:rsidRPr="00A83CD3" w:rsidRDefault="00A83CD3" w:rsidP="00A83CD3">
      <w:pPr>
        <w:spacing w:after="0" w:line="240" w:lineRule="auto"/>
        <w:jc w:val="both"/>
        <w:rPr>
          <w:rFonts w:ascii="Times New Roman" w:hAnsi="Times New Roman" w:cs="Times New Roman"/>
          <w:sz w:val="20"/>
          <w:szCs w:val="20"/>
        </w:rPr>
      </w:pPr>
    </w:p>
    <w:p w14:paraId="62146CA4" w14:textId="77777777" w:rsidR="00947305" w:rsidRDefault="00947305" w:rsidP="00A83CD3">
      <w:pPr>
        <w:spacing w:after="0" w:line="240" w:lineRule="auto"/>
        <w:jc w:val="both"/>
        <w:rPr>
          <w:rFonts w:ascii="Times New Roman" w:hAnsi="Times New Roman" w:cs="Times New Roman"/>
          <w:sz w:val="20"/>
          <w:szCs w:val="20"/>
        </w:rPr>
        <w:sectPr w:rsidR="00947305" w:rsidSect="00A83CD3">
          <w:pgSz w:w="16840" w:h="11907" w:orient="landscape"/>
          <w:pgMar w:top="567" w:right="567" w:bottom="680" w:left="567" w:header="0" w:footer="0" w:gutter="0"/>
          <w:cols w:space="708"/>
          <w:docGrid w:linePitch="360"/>
        </w:sectPr>
      </w:pPr>
    </w:p>
    <w:p w14:paraId="6F6E49E7" w14:textId="1B8BED1F" w:rsidR="007747A6" w:rsidRPr="00A83CD3" w:rsidRDefault="007747A6" w:rsidP="00A83CD3">
      <w:pPr>
        <w:spacing w:after="0" w:line="240" w:lineRule="auto"/>
        <w:jc w:val="both"/>
        <w:rPr>
          <w:rFonts w:ascii="Times New Roman" w:hAnsi="Times New Roman" w:cs="Times New Roman"/>
          <w:sz w:val="20"/>
          <w:szCs w:val="20"/>
        </w:rPr>
      </w:pPr>
    </w:p>
    <w:p w14:paraId="494DC729" w14:textId="77777777" w:rsidR="00DD427E" w:rsidRDefault="00DD427E" w:rsidP="00DD427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Совета народных депутатов Завитинского муниципального округа от 27.04.2022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143/10</w:t>
      </w:r>
    </w:p>
    <w:p w14:paraId="47DE5918" w14:textId="77777777" w:rsidR="00DD427E" w:rsidRPr="00CD0886" w:rsidRDefault="00DD427E" w:rsidP="00DD427E">
      <w:pPr>
        <w:spacing w:after="0" w:line="240" w:lineRule="auto"/>
        <w:jc w:val="both"/>
        <w:rPr>
          <w:rFonts w:ascii="Times New Roman" w:hAnsi="Times New Roman" w:cs="Times New Roman"/>
          <w:sz w:val="20"/>
          <w:szCs w:val="20"/>
        </w:rPr>
      </w:pPr>
      <w:r w:rsidRPr="00CD0886">
        <w:rPr>
          <w:rFonts w:ascii="Times New Roman" w:hAnsi="Times New Roman" w:cs="Times New Roman"/>
          <w:sz w:val="20"/>
          <w:szCs w:val="20"/>
        </w:rPr>
        <w:t>Об отчете главы Завитинского муниципального</w:t>
      </w:r>
      <w:r>
        <w:rPr>
          <w:rFonts w:ascii="Times New Roman" w:hAnsi="Times New Roman" w:cs="Times New Roman"/>
          <w:sz w:val="20"/>
          <w:szCs w:val="20"/>
        </w:rPr>
        <w:t xml:space="preserve"> </w:t>
      </w:r>
      <w:r w:rsidRPr="00CD0886">
        <w:rPr>
          <w:rFonts w:ascii="Times New Roman" w:hAnsi="Times New Roman" w:cs="Times New Roman"/>
          <w:sz w:val="20"/>
          <w:szCs w:val="20"/>
        </w:rPr>
        <w:t>округа о результатах своей деятельности и о</w:t>
      </w:r>
      <w:r>
        <w:rPr>
          <w:rFonts w:ascii="Times New Roman" w:hAnsi="Times New Roman" w:cs="Times New Roman"/>
          <w:sz w:val="20"/>
          <w:szCs w:val="20"/>
        </w:rPr>
        <w:t xml:space="preserve"> </w:t>
      </w:r>
      <w:r w:rsidRPr="00CD0886">
        <w:rPr>
          <w:rFonts w:ascii="Times New Roman" w:hAnsi="Times New Roman" w:cs="Times New Roman"/>
          <w:sz w:val="20"/>
          <w:szCs w:val="20"/>
        </w:rPr>
        <w:t xml:space="preserve">результатах деятельности </w:t>
      </w:r>
      <w:r>
        <w:rPr>
          <w:rFonts w:ascii="Times New Roman" w:hAnsi="Times New Roman" w:cs="Times New Roman"/>
          <w:sz w:val="20"/>
          <w:szCs w:val="20"/>
        </w:rPr>
        <w:t>а</w:t>
      </w:r>
      <w:r w:rsidRPr="00CD0886">
        <w:rPr>
          <w:rFonts w:ascii="Times New Roman" w:hAnsi="Times New Roman" w:cs="Times New Roman"/>
          <w:sz w:val="20"/>
          <w:szCs w:val="20"/>
        </w:rPr>
        <w:t>дминистрации Завитинского района за 2021 год</w:t>
      </w:r>
      <w:r>
        <w:rPr>
          <w:rFonts w:ascii="Times New Roman" w:hAnsi="Times New Roman" w:cs="Times New Roman"/>
          <w:sz w:val="20"/>
          <w:szCs w:val="20"/>
        </w:rPr>
        <w:t xml:space="preserve">. </w:t>
      </w:r>
      <w:r w:rsidRPr="00CD0886">
        <w:rPr>
          <w:rFonts w:ascii="Times New Roman" w:hAnsi="Times New Roman" w:cs="Times New Roman"/>
          <w:sz w:val="20"/>
          <w:szCs w:val="20"/>
        </w:rPr>
        <w:t>Заслушав и обсудив представленный главой Завитинского муниципального округа (С.С.Линевич) отчет о результатах своей деятельности и о результатах деятельности администрации Завитинского района за 2021 год, руководствуясь статьей 36 Федерального Закона от 06 октября 2003 года № 131-ФЗ «Об общих принципах организации местного самоуправления в Российской Федерации», пунктом 3 статьи 29, пунктом 8 статьи 35, пунктом 1 подпунктом 12 статьи 36 Устава Завитинского муниципального округа, Совет народных депутатов Завитинского муниципального округа</w:t>
      </w:r>
      <w:r>
        <w:rPr>
          <w:rFonts w:ascii="Times New Roman" w:hAnsi="Times New Roman" w:cs="Times New Roman"/>
          <w:sz w:val="20"/>
          <w:szCs w:val="20"/>
        </w:rPr>
        <w:t xml:space="preserve"> </w:t>
      </w:r>
      <w:r w:rsidRPr="00A619BD">
        <w:rPr>
          <w:rFonts w:ascii="Times New Roman" w:hAnsi="Times New Roman" w:cs="Times New Roman"/>
          <w:b/>
          <w:bCs/>
          <w:sz w:val="20"/>
          <w:szCs w:val="20"/>
        </w:rPr>
        <w:t>решил</w:t>
      </w:r>
      <w:r w:rsidRPr="00CD0886">
        <w:rPr>
          <w:rFonts w:ascii="Times New Roman" w:hAnsi="Times New Roman" w:cs="Times New Roman"/>
          <w:sz w:val="20"/>
          <w:szCs w:val="20"/>
        </w:rPr>
        <w:t>: 1. Принять отчет главы Завитинского муниципального округа о результатах своей деятельности и о результатах деятельности администрации Завитинского района за 2021 год и признать работу главы и администрации Завитинского района удовлетворительной.</w:t>
      </w:r>
      <w:r>
        <w:rPr>
          <w:rFonts w:ascii="Times New Roman" w:hAnsi="Times New Roman" w:cs="Times New Roman"/>
          <w:sz w:val="20"/>
          <w:szCs w:val="20"/>
        </w:rPr>
        <w:t xml:space="preserve"> </w:t>
      </w:r>
      <w:r w:rsidRPr="00CD0886">
        <w:rPr>
          <w:rFonts w:ascii="Times New Roman" w:hAnsi="Times New Roman" w:cs="Times New Roman"/>
          <w:sz w:val="20"/>
          <w:szCs w:val="20"/>
        </w:rPr>
        <w:t>2. Опубликовать отчет главы муниципального округа о результатах своей деятельности и о результатах деятельности администрации Завитинского района за 2021 год в средствах массовой информации.</w:t>
      </w:r>
      <w:r>
        <w:rPr>
          <w:rFonts w:ascii="Times New Roman" w:hAnsi="Times New Roman" w:cs="Times New Roman"/>
          <w:sz w:val="20"/>
          <w:szCs w:val="20"/>
        </w:rPr>
        <w:t xml:space="preserve"> </w:t>
      </w:r>
      <w:r w:rsidRPr="00CD0886">
        <w:rPr>
          <w:rFonts w:ascii="Times New Roman" w:hAnsi="Times New Roman" w:cs="Times New Roman"/>
          <w:sz w:val="20"/>
          <w:szCs w:val="20"/>
        </w:rPr>
        <w:t>3. Настоящее решение вступает в силу со дня его принятия.</w:t>
      </w:r>
    </w:p>
    <w:p w14:paraId="380CC875" w14:textId="77777777" w:rsidR="00DD427E" w:rsidRPr="00CD0886" w:rsidRDefault="00DD427E" w:rsidP="00DD427E">
      <w:pPr>
        <w:spacing w:after="0" w:line="240" w:lineRule="auto"/>
        <w:jc w:val="both"/>
        <w:rPr>
          <w:rFonts w:ascii="Times New Roman" w:hAnsi="Times New Roman" w:cs="Times New Roman"/>
          <w:sz w:val="20"/>
          <w:szCs w:val="20"/>
        </w:rPr>
      </w:pPr>
      <w:r w:rsidRPr="00CD0886">
        <w:rPr>
          <w:rFonts w:ascii="Times New Roman" w:hAnsi="Times New Roman" w:cs="Times New Roman"/>
          <w:sz w:val="20"/>
          <w:szCs w:val="20"/>
        </w:rPr>
        <w:t>Председатель Совета народных</w:t>
      </w:r>
      <w:r>
        <w:rPr>
          <w:rFonts w:ascii="Times New Roman" w:hAnsi="Times New Roman" w:cs="Times New Roman"/>
          <w:sz w:val="20"/>
          <w:szCs w:val="20"/>
        </w:rPr>
        <w:t xml:space="preserve"> </w:t>
      </w:r>
      <w:r w:rsidRPr="00CD0886">
        <w:rPr>
          <w:rFonts w:ascii="Times New Roman" w:hAnsi="Times New Roman" w:cs="Times New Roman"/>
          <w:sz w:val="20"/>
          <w:szCs w:val="20"/>
        </w:rPr>
        <w:t>депутатов Завитинского муниципального округа                                                                      Н.В.Горская</w:t>
      </w:r>
    </w:p>
    <w:p w14:paraId="5D730911" w14:textId="77777777" w:rsidR="00DD427E" w:rsidRDefault="00DD427E" w:rsidP="00DD427E">
      <w:pPr>
        <w:spacing w:after="0" w:line="240" w:lineRule="auto"/>
        <w:rPr>
          <w:rFonts w:ascii="Times New Roman" w:hAnsi="Times New Roman" w:cs="Times New Roman"/>
          <w:b/>
          <w:sz w:val="20"/>
          <w:szCs w:val="20"/>
        </w:rPr>
      </w:pPr>
    </w:p>
    <w:p w14:paraId="212FC5D7" w14:textId="77777777" w:rsidR="00DD427E" w:rsidRPr="008B159E" w:rsidRDefault="00DD427E" w:rsidP="00DD427E">
      <w:pPr>
        <w:spacing w:after="0" w:line="240" w:lineRule="auto"/>
        <w:jc w:val="both"/>
        <w:rPr>
          <w:rFonts w:ascii="Times New Roman" w:hAnsi="Times New Roman" w:cs="Times New Roman"/>
          <w:sz w:val="20"/>
          <w:szCs w:val="20"/>
        </w:rPr>
      </w:pPr>
      <w:r w:rsidRPr="008B159E">
        <w:rPr>
          <w:rFonts w:ascii="Times New Roman" w:hAnsi="Times New Roman" w:cs="Times New Roman"/>
          <w:b/>
          <w:sz w:val="20"/>
          <w:szCs w:val="20"/>
        </w:rPr>
        <w:t>Отчет главы Завитинского муниципального округа о результатах своей деятельности и о результатах деятельности администрации Завитинского района за 2021 год</w:t>
      </w:r>
      <w:r>
        <w:rPr>
          <w:rFonts w:ascii="Times New Roman" w:hAnsi="Times New Roman" w:cs="Times New Roman"/>
          <w:b/>
          <w:sz w:val="20"/>
          <w:szCs w:val="20"/>
        </w:rPr>
        <w:t xml:space="preserve">. </w:t>
      </w:r>
      <w:r w:rsidRPr="008B159E">
        <w:rPr>
          <w:rFonts w:ascii="Times New Roman" w:hAnsi="Times New Roman" w:cs="Times New Roman"/>
          <w:b/>
          <w:sz w:val="20"/>
          <w:szCs w:val="20"/>
        </w:rPr>
        <w:t>Добрый день уважаемые депутаты, коллеги, приглашенные!</w:t>
      </w:r>
      <w:r>
        <w:rPr>
          <w:rFonts w:ascii="Times New Roman" w:hAnsi="Times New Roman" w:cs="Times New Roman"/>
          <w:b/>
          <w:sz w:val="20"/>
          <w:szCs w:val="20"/>
        </w:rPr>
        <w:t xml:space="preserve"> </w:t>
      </w:r>
      <w:r w:rsidRPr="008B159E">
        <w:rPr>
          <w:rFonts w:ascii="Times New Roman" w:hAnsi="Times New Roman" w:cs="Times New Roman"/>
          <w:sz w:val="20"/>
          <w:szCs w:val="20"/>
        </w:rPr>
        <w:t>Сегодня я представляю Вашему вниманию отчет о результатах своей деятельности и деятельности администрации Завитинского муниципального округа за 2021 год. Данный отчет, это не просто требование законодательства, это, на мой взгляд, важнейшая форма нашего взаимодействия. Сегодня я остановлюсь на основных результатах, которых мы смогли добиться в истекшем году и задачах, которые предстоит решить в этом.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округа и администрациями поселений в решении наиболее актуальных для округа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округа, за вашу готовность к участию в решении стоящих перед нами задач. Благодарю вас за взаимопонимание, поддержку, совместную плодотворную работу</w:t>
      </w:r>
      <w:r w:rsidRPr="008B159E">
        <w:rPr>
          <w:rFonts w:ascii="Times New Roman" w:hAnsi="Times New Roman" w:cs="Times New Roman"/>
          <w:bCs/>
          <w:sz w:val="20"/>
          <w:szCs w:val="20"/>
        </w:rPr>
        <w:t>.</w:t>
      </w:r>
      <w:r>
        <w:rPr>
          <w:rFonts w:ascii="Times New Roman" w:hAnsi="Times New Roman" w:cs="Times New Roman"/>
          <w:bCs/>
          <w:sz w:val="20"/>
          <w:szCs w:val="20"/>
        </w:rPr>
        <w:t xml:space="preserve"> </w:t>
      </w:r>
      <w:r w:rsidRPr="008B159E">
        <w:rPr>
          <w:rFonts w:ascii="Times New Roman" w:hAnsi="Times New Roman" w:cs="Times New Roman"/>
          <w:sz w:val="20"/>
          <w:szCs w:val="20"/>
        </w:rPr>
        <w:t xml:space="preserve">Деятельность администрации округа в 2021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Российской Федерации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национальных проектов,  федеральных, областных и местных целевых программ и на этой основе обеспечение повышения уровня и качества жизни населения. </w:t>
      </w:r>
      <w:r w:rsidRPr="008B159E">
        <w:rPr>
          <w:rFonts w:ascii="Times New Roman" w:hAnsi="Times New Roman" w:cs="Times New Roman"/>
          <w:b/>
          <w:color w:val="000000" w:themeColor="text1"/>
          <w:sz w:val="20"/>
          <w:szCs w:val="20"/>
          <w:lang w:eastAsia="ru-RU"/>
        </w:rPr>
        <w:t>Основные итоги социально-экономического развития округа</w:t>
      </w:r>
      <w:r>
        <w:rPr>
          <w:rFonts w:ascii="Times New Roman" w:hAnsi="Times New Roman" w:cs="Times New Roman"/>
          <w:b/>
          <w:color w:val="000000" w:themeColor="text1"/>
          <w:sz w:val="20"/>
          <w:szCs w:val="20"/>
          <w:lang w:eastAsia="ru-RU"/>
        </w:rPr>
        <w:t xml:space="preserve">. </w:t>
      </w:r>
      <w:r w:rsidRPr="008B159E">
        <w:rPr>
          <w:rFonts w:ascii="Times New Roman" w:hAnsi="Times New Roman" w:cs="Times New Roman"/>
          <w:sz w:val="20"/>
          <w:szCs w:val="20"/>
          <w:lang w:eastAsia="ru-RU"/>
        </w:rPr>
        <w:t xml:space="preserve">На 01.01.2022 года численность населения Завитинского округа составила 12912 человек, снизившись за прошедший год на 350 человек. Основной причиной снижения стала естественная убыль населения (превышение числа умерших над числом родившихся) – 190 человека. Данный показатель </w:t>
      </w:r>
      <w:r w:rsidRPr="008B159E">
        <w:rPr>
          <w:rFonts w:ascii="Times New Roman" w:hAnsi="Times New Roman" w:cs="Times New Roman"/>
          <w:sz w:val="20"/>
          <w:szCs w:val="20"/>
        </w:rPr>
        <w:t>выше уровня 2020 года на 3,3% (в 2020 году естественная убыль составила 184 человека).</w:t>
      </w:r>
      <w:r>
        <w:rPr>
          <w:rFonts w:ascii="Times New Roman" w:hAnsi="Times New Roman" w:cs="Times New Roman"/>
          <w:sz w:val="20"/>
          <w:szCs w:val="20"/>
        </w:rPr>
        <w:t xml:space="preserve"> </w:t>
      </w:r>
      <w:r w:rsidRPr="008B159E">
        <w:rPr>
          <w:rFonts w:ascii="Times New Roman" w:hAnsi="Times New Roman" w:cs="Times New Roman"/>
          <w:sz w:val="20"/>
          <w:szCs w:val="20"/>
          <w:lang w:eastAsia="ru-RU"/>
        </w:rPr>
        <w:t xml:space="preserve">На территории округа осуществляли свою хозяйственную деятельность </w:t>
      </w:r>
      <w:r w:rsidRPr="008B159E">
        <w:rPr>
          <w:rFonts w:ascii="Times New Roman" w:hAnsi="Times New Roman" w:cs="Times New Roman"/>
          <w:sz w:val="20"/>
          <w:szCs w:val="20"/>
        </w:rPr>
        <w:t>257 субъектов малого предпринимательства, из них 52 – юридические лица и 205 – индивидуальные предприниматели.</w:t>
      </w:r>
      <w:r>
        <w:rPr>
          <w:rFonts w:ascii="Times New Roman" w:hAnsi="Times New Roman" w:cs="Times New Roman"/>
          <w:sz w:val="20"/>
          <w:szCs w:val="20"/>
        </w:rPr>
        <w:t xml:space="preserve"> </w:t>
      </w:r>
      <w:r w:rsidRPr="008B159E">
        <w:rPr>
          <w:rFonts w:ascii="Times New Roman" w:hAnsi="Times New Roman" w:cs="Times New Roman"/>
          <w:sz w:val="20"/>
          <w:szCs w:val="20"/>
        </w:rPr>
        <w:t>Общий объем инвестиций в основной капитал по оперативным данным Амурстата за 2021 год составил 213,4 млн рублей, что в 4,7 раза меньше уровня 2020 года. При этом объем инвестиций в здания (кроме жилых) и сооружения составили 14,9 млн рублей и объем инвестиций в машины, оборудование, включая хозяйственный инвентарь и другие объекты – 198,3 млн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В течение 2021 года площадь введенных в эксплуатацию жилых домов составила 463,0 кв. м, что больше уровня 2020 года в 1,5 раза (в 2020 году – 302,0 кв. м). Строительство жилых домов осуществлялось индивидуальными застройщиками.</w:t>
      </w:r>
      <w:r>
        <w:rPr>
          <w:rFonts w:ascii="Times New Roman" w:hAnsi="Times New Roman" w:cs="Times New Roman"/>
          <w:sz w:val="20"/>
          <w:szCs w:val="20"/>
        </w:rPr>
        <w:t xml:space="preserve"> </w:t>
      </w:r>
      <w:r w:rsidRPr="008B159E">
        <w:rPr>
          <w:rFonts w:ascii="Times New Roman" w:hAnsi="Times New Roman" w:cs="Times New Roman"/>
          <w:sz w:val="20"/>
          <w:szCs w:val="20"/>
        </w:rPr>
        <w:t>Обеспеченность жилыми помещениями на конец 2021 года составила 37,7 кв. м на 1 жителя, что на 4,4% выше уровня 2020 года (в 2020 году – 36,1 кв. м).</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Бюджет</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Бюджет округа на 2021 год был рассмотрен и утвержден Советом народных депутатов от 17.12.2020 № 148/26. В связи с изменениями взаимоотношений с областным бюджетом и необходимостью распределения остатков средств, образовавшихся на 01.01.2022 г., решениями районного Совета народных депутатов от 21.01.2021 №150/27, от 18.02.2021 №154/28, от 22.04.2021 №159/29, от 25.06.2021 №170/30, от 27.08.2021 №179/3, от 28.10.2021 №40/4, от 24.11.2021 №46/7, от 22.12.2021 №57/8 были внесены изменения и дополнения в районный бюджет на 2021 год.</w:t>
      </w:r>
      <w:r>
        <w:rPr>
          <w:rFonts w:ascii="Times New Roman" w:hAnsi="Times New Roman" w:cs="Times New Roman"/>
          <w:sz w:val="20"/>
          <w:szCs w:val="20"/>
        </w:rPr>
        <w:t xml:space="preserve"> </w:t>
      </w:r>
      <w:r w:rsidRPr="008B159E">
        <w:rPr>
          <w:rFonts w:ascii="Times New Roman" w:hAnsi="Times New Roman" w:cs="Times New Roman"/>
          <w:b/>
          <w:sz w:val="20"/>
          <w:szCs w:val="20"/>
        </w:rPr>
        <w:t>Доходы бюджета округа</w:t>
      </w:r>
      <w:r>
        <w:rPr>
          <w:rFonts w:ascii="Times New Roman" w:hAnsi="Times New Roman" w:cs="Times New Roman"/>
          <w:b/>
          <w:sz w:val="20"/>
          <w:szCs w:val="20"/>
        </w:rPr>
        <w:t xml:space="preserve">. </w:t>
      </w:r>
      <w:r w:rsidRPr="008B159E">
        <w:rPr>
          <w:rFonts w:ascii="Times New Roman" w:hAnsi="Times New Roman" w:cs="Times New Roman"/>
          <w:sz w:val="20"/>
          <w:szCs w:val="20"/>
        </w:rPr>
        <w:t>Доходная часть бюджета округа за 2021 год исполнена в сумме 859158,2</w:t>
      </w:r>
      <w:r w:rsidRPr="008B159E">
        <w:rPr>
          <w:rFonts w:ascii="Times New Roman" w:hAnsi="Times New Roman" w:cs="Times New Roman"/>
          <w:b/>
          <w:sz w:val="20"/>
          <w:szCs w:val="20"/>
        </w:rPr>
        <w:t xml:space="preserve"> </w:t>
      </w:r>
      <w:r w:rsidRPr="008B159E">
        <w:rPr>
          <w:rFonts w:ascii="Times New Roman" w:hAnsi="Times New Roman" w:cs="Times New Roman"/>
          <w:sz w:val="20"/>
          <w:szCs w:val="20"/>
        </w:rPr>
        <w:t xml:space="preserve">тыс. руб., что составляет 98,0 % к плановым годовым назначениям 876983,4 тыс. рублей и на 63205,4 тыс. рублей больше, чем за соответствующий период прошлого года. За отчетный период поступило налоговых и неналоговых доходов 141720,6 тыс. руб. или 101,9 % к плану. По сравнению с аналогичным периодом 2020 года поступление налоговых и неналоговых доходов увеличилось на 4804,9 тыс. рублей. </w:t>
      </w:r>
      <w:r>
        <w:rPr>
          <w:rFonts w:ascii="Times New Roman" w:hAnsi="Times New Roman" w:cs="Times New Roman"/>
          <w:sz w:val="20"/>
          <w:szCs w:val="20"/>
        </w:rPr>
        <w:t xml:space="preserve"> </w:t>
      </w:r>
      <w:r w:rsidRPr="008B159E">
        <w:rPr>
          <w:rFonts w:ascii="Times New Roman" w:hAnsi="Times New Roman" w:cs="Times New Roman"/>
          <w:sz w:val="20"/>
          <w:szCs w:val="20"/>
        </w:rPr>
        <w:t>Анализ поступления доходов в районный бюджет в сравнении с исполнением представлен в следующей таблице:</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B159E">
        <w:rPr>
          <w:rFonts w:ascii="Times New Roman" w:hAnsi="Times New Roman" w:cs="Times New Roman"/>
          <w:sz w:val="20"/>
          <w:szCs w:val="20"/>
        </w:rPr>
        <w:tab/>
      </w:r>
      <w:r w:rsidRPr="008B159E">
        <w:rPr>
          <w:rFonts w:ascii="Times New Roman" w:hAnsi="Times New Roman" w:cs="Times New Roman"/>
          <w:sz w:val="20"/>
          <w:szCs w:val="20"/>
        </w:rPr>
        <w:tab/>
      </w:r>
      <w:r w:rsidRPr="008B159E">
        <w:rPr>
          <w:rFonts w:ascii="Times New Roman" w:hAnsi="Times New Roman" w:cs="Times New Roman"/>
          <w:sz w:val="20"/>
          <w:szCs w:val="20"/>
        </w:rPr>
        <w:tab/>
      </w:r>
      <w:r w:rsidRPr="008B159E">
        <w:rPr>
          <w:rFonts w:ascii="Times New Roman" w:hAnsi="Times New Roman" w:cs="Times New Roman"/>
          <w:sz w:val="20"/>
          <w:szCs w:val="20"/>
        </w:rPr>
        <w:tab/>
      </w:r>
      <w:r w:rsidRPr="008B159E">
        <w:rPr>
          <w:rFonts w:ascii="Times New Roman" w:hAnsi="Times New Roman" w:cs="Times New Roman"/>
          <w:sz w:val="20"/>
          <w:szCs w:val="20"/>
        </w:rPr>
        <w:tab/>
        <w:t>(тыс. руб.)</w:t>
      </w: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701"/>
        <w:gridCol w:w="1276"/>
        <w:gridCol w:w="1488"/>
      </w:tblGrid>
      <w:tr w:rsidR="00DD427E" w:rsidRPr="00A619BD" w14:paraId="5B6D2D5F" w14:textId="77777777" w:rsidTr="007B0B53">
        <w:trPr>
          <w:trHeight w:val="37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40C59BD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F7DBDE" w14:textId="77777777" w:rsidR="00DD427E" w:rsidRPr="00A619BD" w:rsidRDefault="00DD427E" w:rsidP="007B0B53">
            <w:pPr>
              <w:spacing w:after="0" w:line="240" w:lineRule="auto"/>
              <w:jc w:val="center"/>
              <w:rPr>
                <w:rFonts w:ascii="Times New Roman" w:eastAsia="Times New Roman" w:hAnsi="Times New Roman" w:cs="Times New Roman"/>
                <w:sz w:val="16"/>
                <w:szCs w:val="16"/>
              </w:rPr>
            </w:pPr>
            <w:r w:rsidRPr="00A619BD">
              <w:rPr>
                <w:rFonts w:ascii="Times New Roman" w:hAnsi="Times New Roman" w:cs="Times New Roman"/>
                <w:sz w:val="16"/>
                <w:szCs w:val="16"/>
              </w:rPr>
              <w:t xml:space="preserve">Исполнено за </w:t>
            </w:r>
          </w:p>
          <w:p w14:paraId="7ABADB4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AB736"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Утверждено по бюджету на 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38808"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Исполнено за 2021 год.</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91666A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 исполнения к плану 2021 год.</w:t>
            </w:r>
          </w:p>
        </w:tc>
      </w:tr>
      <w:tr w:rsidR="00DD427E" w:rsidRPr="00A619BD" w14:paraId="6C121E6B" w14:textId="77777777" w:rsidTr="007B0B53">
        <w:trPr>
          <w:trHeight w:val="303"/>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06727666"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 xml:space="preserve">Налоговые и неналоговые доходы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34D535"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136915,7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E44E43"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139148,8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9B2B7F"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141720,6</w:t>
            </w:r>
          </w:p>
        </w:tc>
        <w:tc>
          <w:tcPr>
            <w:tcW w:w="1488" w:type="dxa"/>
            <w:tcBorders>
              <w:top w:val="single" w:sz="4" w:space="0" w:color="auto"/>
              <w:left w:val="single" w:sz="4" w:space="0" w:color="auto"/>
              <w:bottom w:val="single" w:sz="4" w:space="0" w:color="auto"/>
              <w:right w:val="single" w:sz="4" w:space="0" w:color="auto"/>
            </w:tcBorders>
            <w:vAlign w:val="bottom"/>
            <w:hideMark/>
          </w:tcPr>
          <w:p w14:paraId="65E061BB"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101,9</w:t>
            </w:r>
          </w:p>
        </w:tc>
      </w:tr>
      <w:tr w:rsidR="00DD427E" w:rsidRPr="00A619BD" w14:paraId="3F9F3AFB"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0E25E6C2"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Доля в структуре доходов,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F126BEE"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17,2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C35FED"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15,9</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43F877"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16,5</w:t>
            </w:r>
          </w:p>
        </w:tc>
        <w:tc>
          <w:tcPr>
            <w:tcW w:w="1488" w:type="dxa"/>
            <w:tcBorders>
              <w:top w:val="single" w:sz="4" w:space="0" w:color="auto"/>
              <w:left w:val="single" w:sz="4" w:space="0" w:color="auto"/>
              <w:bottom w:val="single" w:sz="4" w:space="0" w:color="auto"/>
              <w:right w:val="single" w:sz="4" w:space="0" w:color="auto"/>
            </w:tcBorders>
            <w:vAlign w:val="bottom"/>
          </w:tcPr>
          <w:p w14:paraId="449FC040" w14:textId="77777777" w:rsidR="00DD427E" w:rsidRPr="00A619BD" w:rsidRDefault="00DD427E" w:rsidP="007B0B53">
            <w:pPr>
              <w:spacing w:after="0" w:line="240" w:lineRule="auto"/>
              <w:jc w:val="center"/>
              <w:rPr>
                <w:rFonts w:ascii="Times New Roman" w:hAnsi="Times New Roman" w:cs="Times New Roman"/>
                <w:b/>
                <w:sz w:val="16"/>
                <w:szCs w:val="16"/>
              </w:rPr>
            </w:pPr>
          </w:p>
        </w:tc>
      </w:tr>
      <w:tr w:rsidR="00DD427E" w:rsidRPr="00A619BD" w14:paraId="05E797E2"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5AA67FF4"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Дотация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87AC80"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3368,8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FF183D1"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28766,6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F5AB02E"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28766,6</w:t>
            </w:r>
          </w:p>
        </w:tc>
        <w:tc>
          <w:tcPr>
            <w:tcW w:w="1488" w:type="dxa"/>
            <w:tcBorders>
              <w:top w:val="single" w:sz="4" w:space="0" w:color="auto"/>
              <w:left w:val="single" w:sz="4" w:space="0" w:color="auto"/>
              <w:bottom w:val="single" w:sz="4" w:space="0" w:color="auto"/>
              <w:right w:val="single" w:sz="4" w:space="0" w:color="auto"/>
            </w:tcBorders>
            <w:vAlign w:val="bottom"/>
            <w:hideMark/>
          </w:tcPr>
          <w:p w14:paraId="3525CAF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100,0</w:t>
            </w:r>
          </w:p>
        </w:tc>
      </w:tr>
      <w:tr w:rsidR="00DD427E" w:rsidRPr="00A619BD" w14:paraId="529A03D4"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20BA7725"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Дотация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79893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8912,6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9163A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7961,3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A9271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7961,3</w:t>
            </w:r>
          </w:p>
        </w:tc>
        <w:tc>
          <w:tcPr>
            <w:tcW w:w="1488" w:type="dxa"/>
            <w:tcBorders>
              <w:top w:val="single" w:sz="4" w:space="0" w:color="auto"/>
              <w:left w:val="single" w:sz="4" w:space="0" w:color="auto"/>
              <w:bottom w:val="single" w:sz="4" w:space="0" w:color="auto"/>
              <w:right w:val="single" w:sz="4" w:space="0" w:color="auto"/>
            </w:tcBorders>
            <w:vAlign w:val="bottom"/>
            <w:hideMark/>
          </w:tcPr>
          <w:p w14:paraId="3D4D1E8E"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100,0</w:t>
            </w:r>
          </w:p>
        </w:tc>
      </w:tr>
      <w:tr w:rsidR="00DD427E" w:rsidRPr="00A619BD" w14:paraId="09EF9AAF"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7991B879"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Субсидии из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5EFFB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150450,1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847F12"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208073,3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0BB7D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207431,9</w:t>
            </w:r>
          </w:p>
        </w:tc>
        <w:tc>
          <w:tcPr>
            <w:tcW w:w="1488" w:type="dxa"/>
            <w:tcBorders>
              <w:top w:val="single" w:sz="4" w:space="0" w:color="auto"/>
              <w:left w:val="single" w:sz="4" w:space="0" w:color="auto"/>
              <w:bottom w:val="single" w:sz="4" w:space="0" w:color="auto"/>
              <w:right w:val="single" w:sz="4" w:space="0" w:color="auto"/>
            </w:tcBorders>
            <w:vAlign w:val="bottom"/>
            <w:hideMark/>
          </w:tcPr>
          <w:p w14:paraId="0798BF4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99,7</w:t>
            </w:r>
          </w:p>
        </w:tc>
      </w:tr>
      <w:tr w:rsidR="00DD427E" w:rsidRPr="00A619BD" w14:paraId="51185795"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480DD768"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Субсидии из бюджетов поселений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0D9496"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213781,2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0A163B"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151065,7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03CA2C"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151065,7</w:t>
            </w:r>
          </w:p>
        </w:tc>
        <w:tc>
          <w:tcPr>
            <w:tcW w:w="1488" w:type="dxa"/>
            <w:tcBorders>
              <w:top w:val="single" w:sz="4" w:space="0" w:color="auto"/>
              <w:left w:val="single" w:sz="4" w:space="0" w:color="auto"/>
              <w:bottom w:val="single" w:sz="4" w:space="0" w:color="auto"/>
              <w:right w:val="single" w:sz="4" w:space="0" w:color="auto"/>
            </w:tcBorders>
            <w:vAlign w:val="bottom"/>
            <w:hideMark/>
          </w:tcPr>
          <w:p w14:paraId="046FD3A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100,0</w:t>
            </w:r>
          </w:p>
        </w:tc>
      </w:tr>
      <w:tr w:rsidR="00DD427E" w:rsidRPr="00A619BD" w14:paraId="57DB50DE"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2DE4D0C3"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 xml:space="preserve">Субвенции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299651"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232630,5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787438"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316381,7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0F7D8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310598,3</w:t>
            </w:r>
          </w:p>
        </w:tc>
        <w:tc>
          <w:tcPr>
            <w:tcW w:w="1488" w:type="dxa"/>
            <w:tcBorders>
              <w:top w:val="single" w:sz="4" w:space="0" w:color="auto"/>
              <w:left w:val="single" w:sz="4" w:space="0" w:color="auto"/>
              <w:bottom w:val="single" w:sz="4" w:space="0" w:color="auto"/>
              <w:right w:val="single" w:sz="4" w:space="0" w:color="auto"/>
            </w:tcBorders>
            <w:vAlign w:val="bottom"/>
            <w:hideMark/>
          </w:tcPr>
          <w:p w14:paraId="314FA78B"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98,25</w:t>
            </w:r>
          </w:p>
        </w:tc>
      </w:tr>
      <w:tr w:rsidR="00DD427E" w:rsidRPr="00A619BD" w14:paraId="1659D031"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13BA3888"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1771C0"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19567,8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073C35F"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25586,1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1AC737"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18999,5</w:t>
            </w:r>
          </w:p>
        </w:tc>
        <w:tc>
          <w:tcPr>
            <w:tcW w:w="1488" w:type="dxa"/>
            <w:tcBorders>
              <w:top w:val="single" w:sz="4" w:space="0" w:color="auto"/>
              <w:left w:val="single" w:sz="4" w:space="0" w:color="auto"/>
              <w:bottom w:val="single" w:sz="4" w:space="0" w:color="auto"/>
              <w:right w:val="single" w:sz="4" w:space="0" w:color="auto"/>
            </w:tcBorders>
            <w:vAlign w:val="bottom"/>
            <w:hideMark/>
          </w:tcPr>
          <w:p w14:paraId="62594931"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74,3</w:t>
            </w:r>
          </w:p>
        </w:tc>
      </w:tr>
      <w:tr w:rsidR="00DD427E" w:rsidRPr="00A619BD" w14:paraId="331C5CB2"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0E94B727"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Итого безвозмездные поступления от других бюджетов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43145A"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659037,2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70C1F2"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737834,6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CD477D"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724823,3</w:t>
            </w:r>
          </w:p>
        </w:tc>
        <w:tc>
          <w:tcPr>
            <w:tcW w:w="1488" w:type="dxa"/>
            <w:tcBorders>
              <w:top w:val="single" w:sz="4" w:space="0" w:color="auto"/>
              <w:left w:val="single" w:sz="4" w:space="0" w:color="auto"/>
              <w:bottom w:val="single" w:sz="4" w:space="0" w:color="auto"/>
              <w:right w:val="single" w:sz="4" w:space="0" w:color="auto"/>
            </w:tcBorders>
            <w:vAlign w:val="bottom"/>
            <w:hideMark/>
          </w:tcPr>
          <w:p w14:paraId="283C79E0"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98,2</w:t>
            </w:r>
          </w:p>
        </w:tc>
      </w:tr>
      <w:tr w:rsidR="00DD427E" w:rsidRPr="00A619BD" w14:paraId="6F88D65B"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621CD5BB"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7404233"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48,6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385B25"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0D7242"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9,2</w:t>
            </w:r>
          </w:p>
        </w:tc>
        <w:tc>
          <w:tcPr>
            <w:tcW w:w="1488" w:type="dxa"/>
            <w:tcBorders>
              <w:top w:val="single" w:sz="4" w:space="0" w:color="auto"/>
              <w:left w:val="single" w:sz="4" w:space="0" w:color="auto"/>
              <w:bottom w:val="single" w:sz="4" w:space="0" w:color="auto"/>
              <w:right w:val="single" w:sz="4" w:space="0" w:color="auto"/>
            </w:tcBorders>
            <w:vAlign w:val="bottom"/>
          </w:tcPr>
          <w:p w14:paraId="16E52353" w14:textId="77777777" w:rsidR="00DD427E" w:rsidRPr="00A619BD" w:rsidRDefault="00DD427E" w:rsidP="007B0B53">
            <w:pPr>
              <w:spacing w:after="0" w:line="240" w:lineRule="auto"/>
              <w:jc w:val="center"/>
              <w:rPr>
                <w:rFonts w:ascii="Times New Roman" w:hAnsi="Times New Roman" w:cs="Times New Roman"/>
                <w:b/>
                <w:sz w:val="16"/>
                <w:szCs w:val="16"/>
              </w:rPr>
            </w:pPr>
          </w:p>
        </w:tc>
      </w:tr>
      <w:tr w:rsidR="00DD427E" w:rsidRPr="00A619BD" w14:paraId="45C690D0"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6F944B87"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lastRenderedPageBreak/>
              <w:t>Возврат остатков субсидий, субвенций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227E98" w14:textId="77777777" w:rsidR="00DD427E" w:rsidRPr="00A619BD" w:rsidRDefault="00DD427E" w:rsidP="007B0B53">
            <w:pPr>
              <w:spacing w:after="0" w:line="240" w:lineRule="auto"/>
              <w:ind w:right="-85"/>
              <w:jc w:val="center"/>
              <w:rPr>
                <w:rFonts w:ascii="Times New Roman" w:hAnsi="Times New Roman" w:cs="Times New Roman"/>
                <w:sz w:val="16"/>
                <w:szCs w:val="16"/>
              </w:rPr>
            </w:pPr>
            <w:r w:rsidRPr="00A619BD">
              <w:rPr>
                <w:rFonts w:ascii="Times New Roman" w:hAnsi="Times New Roman" w:cs="Times New Roman"/>
                <w:sz w:val="16"/>
                <w:szCs w:val="16"/>
              </w:rPr>
              <w:t>-52,5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5F4D21"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1EE8D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-7394,9</w:t>
            </w:r>
          </w:p>
        </w:tc>
        <w:tc>
          <w:tcPr>
            <w:tcW w:w="1488" w:type="dxa"/>
            <w:tcBorders>
              <w:top w:val="single" w:sz="4" w:space="0" w:color="auto"/>
              <w:left w:val="single" w:sz="4" w:space="0" w:color="auto"/>
              <w:bottom w:val="single" w:sz="4" w:space="0" w:color="auto"/>
              <w:right w:val="single" w:sz="4" w:space="0" w:color="auto"/>
            </w:tcBorders>
            <w:vAlign w:val="bottom"/>
          </w:tcPr>
          <w:p w14:paraId="6CD86C7B" w14:textId="77777777" w:rsidR="00DD427E" w:rsidRPr="00A619BD" w:rsidRDefault="00DD427E" w:rsidP="007B0B53">
            <w:pPr>
              <w:spacing w:after="0" w:line="240" w:lineRule="auto"/>
              <w:rPr>
                <w:rFonts w:ascii="Times New Roman" w:hAnsi="Times New Roman" w:cs="Times New Roman"/>
                <w:sz w:val="16"/>
                <w:szCs w:val="16"/>
              </w:rPr>
            </w:pPr>
          </w:p>
        </w:tc>
      </w:tr>
      <w:tr w:rsidR="00DD427E" w:rsidRPr="00A619BD" w14:paraId="11CAD5FA"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6DAE4537"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Всего безвозмездных поступлений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A23E06"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659037,2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324D83"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737837,6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D4728F"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717437,6</w:t>
            </w:r>
          </w:p>
        </w:tc>
        <w:tc>
          <w:tcPr>
            <w:tcW w:w="1488" w:type="dxa"/>
            <w:tcBorders>
              <w:top w:val="single" w:sz="4" w:space="0" w:color="auto"/>
              <w:left w:val="single" w:sz="4" w:space="0" w:color="auto"/>
              <w:bottom w:val="single" w:sz="4" w:space="0" w:color="auto"/>
              <w:right w:val="single" w:sz="4" w:space="0" w:color="auto"/>
            </w:tcBorders>
            <w:vAlign w:val="bottom"/>
            <w:hideMark/>
          </w:tcPr>
          <w:p w14:paraId="1D3B94DE"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98,2</w:t>
            </w:r>
          </w:p>
        </w:tc>
      </w:tr>
      <w:tr w:rsidR="00DD427E" w:rsidRPr="00A619BD" w14:paraId="3D105CA9"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2D7F9CAE"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Доля в структуре доходов,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AA9648"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82,8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53FE2F"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84,1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4B0320"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83,5</w:t>
            </w:r>
          </w:p>
        </w:tc>
        <w:tc>
          <w:tcPr>
            <w:tcW w:w="1488" w:type="dxa"/>
            <w:tcBorders>
              <w:top w:val="single" w:sz="4" w:space="0" w:color="auto"/>
              <w:left w:val="single" w:sz="4" w:space="0" w:color="auto"/>
              <w:bottom w:val="single" w:sz="4" w:space="0" w:color="auto"/>
              <w:right w:val="single" w:sz="4" w:space="0" w:color="auto"/>
            </w:tcBorders>
            <w:vAlign w:val="bottom"/>
          </w:tcPr>
          <w:p w14:paraId="47C3C95A" w14:textId="77777777" w:rsidR="00DD427E" w:rsidRPr="00A619BD" w:rsidRDefault="00DD427E" w:rsidP="007B0B53">
            <w:pPr>
              <w:spacing w:after="0" w:line="240" w:lineRule="auto"/>
              <w:jc w:val="center"/>
              <w:rPr>
                <w:rFonts w:ascii="Times New Roman" w:hAnsi="Times New Roman" w:cs="Times New Roman"/>
                <w:b/>
                <w:sz w:val="16"/>
                <w:szCs w:val="16"/>
              </w:rPr>
            </w:pPr>
          </w:p>
        </w:tc>
      </w:tr>
      <w:tr w:rsidR="00DD427E" w:rsidRPr="00A619BD" w14:paraId="5D2F8AF1" w14:textId="77777777" w:rsidTr="007B0B53">
        <w:trPr>
          <w:jc w:val="center"/>
        </w:trPr>
        <w:tc>
          <w:tcPr>
            <w:tcW w:w="4815" w:type="dxa"/>
            <w:tcBorders>
              <w:top w:val="single" w:sz="4" w:space="0" w:color="auto"/>
              <w:left w:val="single" w:sz="4" w:space="0" w:color="auto"/>
              <w:bottom w:val="single" w:sz="4" w:space="0" w:color="auto"/>
              <w:right w:val="single" w:sz="4" w:space="0" w:color="auto"/>
            </w:tcBorders>
            <w:vAlign w:val="bottom"/>
            <w:hideMark/>
          </w:tcPr>
          <w:p w14:paraId="37BF8681"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Всего доходов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97C4CD"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795952,8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65C051"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876983,4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8FC716"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859158,2</w:t>
            </w:r>
          </w:p>
        </w:tc>
        <w:tc>
          <w:tcPr>
            <w:tcW w:w="1488" w:type="dxa"/>
            <w:tcBorders>
              <w:top w:val="single" w:sz="4" w:space="0" w:color="auto"/>
              <w:left w:val="single" w:sz="4" w:space="0" w:color="auto"/>
              <w:bottom w:val="single" w:sz="4" w:space="0" w:color="auto"/>
              <w:right w:val="single" w:sz="4" w:space="0" w:color="auto"/>
            </w:tcBorders>
            <w:vAlign w:val="bottom"/>
            <w:hideMark/>
          </w:tcPr>
          <w:p w14:paraId="26D53A6F"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98,0</w:t>
            </w:r>
          </w:p>
        </w:tc>
      </w:tr>
    </w:tbl>
    <w:p w14:paraId="03F223FF" w14:textId="77777777" w:rsidR="00DD427E" w:rsidRPr="008B159E" w:rsidRDefault="00DD427E" w:rsidP="00DD427E">
      <w:pPr>
        <w:spacing w:after="0" w:line="240" w:lineRule="auto"/>
        <w:rPr>
          <w:rFonts w:ascii="Times New Roman" w:hAnsi="Times New Roman" w:cs="Times New Roman"/>
          <w:sz w:val="20"/>
          <w:szCs w:val="20"/>
        </w:rPr>
      </w:pPr>
      <w:r w:rsidRPr="008B159E">
        <w:rPr>
          <w:rFonts w:ascii="Times New Roman" w:hAnsi="Times New Roman" w:cs="Times New Roman"/>
          <w:sz w:val="20"/>
          <w:szCs w:val="20"/>
        </w:rPr>
        <w:t>Основные  источники  доходов районного бюджета:</w:t>
      </w:r>
      <w:r w:rsidRPr="008B159E">
        <w:rPr>
          <w:rFonts w:ascii="Times New Roman" w:hAnsi="Times New Roman" w:cs="Times New Roman"/>
          <w:sz w:val="20"/>
          <w:szCs w:val="20"/>
        </w:rPr>
        <w:tab/>
      </w:r>
      <w:r w:rsidRPr="008B159E">
        <w:rPr>
          <w:rFonts w:ascii="Times New Roman" w:hAnsi="Times New Roman" w:cs="Times New Roman"/>
          <w:sz w:val="20"/>
          <w:szCs w:val="20"/>
        </w:rPr>
        <w:tab/>
      </w:r>
      <w:r w:rsidRPr="008B159E">
        <w:rPr>
          <w:rFonts w:ascii="Times New Roman" w:hAnsi="Times New Roman" w:cs="Times New Roman"/>
          <w:sz w:val="20"/>
          <w:szCs w:val="20"/>
        </w:rPr>
        <w:tab/>
        <w:t xml:space="preserve">                                                                                               (тыс. руб.)</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29"/>
        <w:gridCol w:w="1559"/>
        <w:gridCol w:w="1134"/>
        <w:gridCol w:w="1458"/>
      </w:tblGrid>
      <w:tr w:rsidR="00DD427E" w:rsidRPr="00A619BD" w14:paraId="19FA4A9F" w14:textId="77777777" w:rsidTr="007B0B53">
        <w:trPr>
          <w:trHeight w:val="199"/>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14:paraId="7B5BA0BC" w14:textId="77777777" w:rsidR="00DD427E" w:rsidRPr="00A619BD" w:rsidRDefault="00DD427E" w:rsidP="007B0B53">
            <w:pPr>
              <w:spacing w:after="0" w:line="240" w:lineRule="auto"/>
              <w:ind w:right="-5"/>
              <w:jc w:val="center"/>
              <w:rPr>
                <w:rFonts w:ascii="Times New Roman" w:hAnsi="Times New Roman" w:cs="Times New Roman"/>
                <w:sz w:val="16"/>
                <w:szCs w:val="16"/>
              </w:rPr>
            </w:pPr>
            <w:r w:rsidRPr="00A619BD">
              <w:rPr>
                <w:rFonts w:ascii="Times New Roman" w:hAnsi="Times New Roman" w:cs="Times New Roman"/>
                <w:sz w:val="16"/>
                <w:szCs w:val="16"/>
              </w:rPr>
              <w:t>Наименование</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53247DC"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Исполнено за 2020 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B644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Утверждено по бюджету на 2021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25805" w14:textId="77777777" w:rsidR="00DD427E" w:rsidRPr="00A619BD" w:rsidRDefault="00DD427E" w:rsidP="007B0B53">
            <w:pPr>
              <w:spacing w:after="0" w:line="240" w:lineRule="auto"/>
              <w:ind w:left="-243" w:right="-247"/>
              <w:jc w:val="center"/>
              <w:rPr>
                <w:rFonts w:ascii="Times New Roman" w:hAnsi="Times New Roman" w:cs="Times New Roman"/>
                <w:sz w:val="16"/>
                <w:szCs w:val="16"/>
              </w:rPr>
            </w:pPr>
            <w:r w:rsidRPr="00A619BD">
              <w:rPr>
                <w:rFonts w:ascii="Times New Roman" w:hAnsi="Times New Roman" w:cs="Times New Roman"/>
                <w:sz w:val="16"/>
                <w:szCs w:val="16"/>
              </w:rPr>
              <w:t xml:space="preserve">Исполнено за  </w:t>
            </w:r>
          </w:p>
          <w:p w14:paraId="6B37B76B" w14:textId="77777777" w:rsidR="00DD427E" w:rsidRPr="00A619BD" w:rsidRDefault="00DD427E" w:rsidP="007B0B53">
            <w:pPr>
              <w:spacing w:after="0" w:line="240" w:lineRule="auto"/>
              <w:ind w:left="-149" w:right="-72"/>
              <w:jc w:val="center"/>
              <w:rPr>
                <w:rFonts w:ascii="Times New Roman" w:hAnsi="Times New Roman" w:cs="Times New Roman"/>
                <w:sz w:val="16"/>
                <w:szCs w:val="16"/>
              </w:rPr>
            </w:pPr>
            <w:r w:rsidRPr="00A619BD">
              <w:rPr>
                <w:rFonts w:ascii="Times New Roman" w:hAnsi="Times New Roman" w:cs="Times New Roman"/>
                <w:sz w:val="16"/>
                <w:szCs w:val="16"/>
              </w:rPr>
              <w:t>2021 г</w:t>
            </w:r>
          </w:p>
        </w:tc>
        <w:tc>
          <w:tcPr>
            <w:tcW w:w="1458" w:type="dxa"/>
            <w:tcBorders>
              <w:top w:val="single" w:sz="4" w:space="0" w:color="auto"/>
              <w:left w:val="single" w:sz="4" w:space="0" w:color="auto"/>
              <w:bottom w:val="single" w:sz="4" w:space="0" w:color="auto"/>
              <w:right w:val="single" w:sz="4" w:space="0" w:color="auto"/>
            </w:tcBorders>
            <w:hideMark/>
          </w:tcPr>
          <w:p w14:paraId="53846A9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 исполнения к плану 2021 г</w:t>
            </w:r>
          </w:p>
        </w:tc>
      </w:tr>
      <w:tr w:rsidR="00DD427E" w:rsidRPr="00A619BD" w14:paraId="7753F669"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320D83D7"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Налог на доходы физических лиц</w:t>
            </w:r>
          </w:p>
        </w:tc>
        <w:tc>
          <w:tcPr>
            <w:tcW w:w="1129" w:type="dxa"/>
            <w:tcBorders>
              <w:top w:val="single" w:sz="4" w:space="0" w:color="auto"/>
              <w:left w:val="single" w:sz="4" w:space="0" w:color="auto"/>
              <w:bottom w:val="single" w:sz="4" w:space="0" w:color="auto"/>
              <w:right w:val="single" w:sz="4" w:space="0" w:color="auto"/>
            </w:tcBorders>
            <w:hideMark/>
          </w:tcPr>
          <w:p w14:paraId="4B878CEC"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108720,4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360DF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99964,8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C229C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104145,0</w:t>
            </w:r>
          </w:p>
        </w:tc>
        <w:tc>
          <w:tcPr>
            <w:tcW w:w="1458" w:type="dxa"/>
            <w:tcBorders>
              <w:top w:val="single" w:sz="4" w:space="0" w:color="auto"/>
              <w:left w:val="single" w:sz="4" w:space="0" w:color="auto"/>
              <w:bottom w:val="single" w:sz="4" w:space="0" w:color="auto"/>
              <w:right w:val="single" w:sz="4" w:space="0" w:color="auto"/>
            </w:tcBorders>
            <w:vAlign w:val="bottom"/>
            <w:hideMark/>
          </w:tcPr>
          <w:p w14:paraId="11C96C7F"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104,2</w:t>
            </w:r>
          </w:p>
        </w:tc>
      </w:tr>
      <w:tr w:rsidR="00DD427E" w:rsidRPr="00A619BD" w14:paraId="1A4F43F1"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6B2115C6"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Акцизы</w:t>
            </w:r>
          </w:p>
        </w:tc>
        <w:tc>
          <w:tcPr>
            <w:tcW w:w="1129" w:type="dxa"/>
            <w:tcBorders>
              <w:top w:val="single" w:sz="4" w:space="0" w:color="auto"/>
              <w:left w:val="single" w:sz="4" w:space="0" w:color="auto"/>
              <w:bottom w:val="single" w:sz="4" w:space="0" w:color="auto"/>
              <w:right w:val="single" w:sz="4" w:space="0" w:color="auto"/>
            </w:tcBorders>
            <w:hideMark/>
          </w:tcPr>
          <w:p w14:paraId="6F4D420A"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4152,2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EB763E"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5946,5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23DEB2"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4510,6</w:t>
            </w:r>
          </w:p>
        </w:tc>
        <w:tc>
          <w:tcPr>
            <w:tcW w:w="1458" w:type="dxa"/>
            <w:tcBorders>
              <w:top w:val="single" w:sz="4" w:space="0" w:color="auto"/>
              <w:left w:val="single" w:sz="4" w:space="0" w:color="auto"/>
              <w:bottom w:val="single" w:sz="4" w:space="0" w:color="auto"/>
              <w:right w:val="single" w:sz="4" w:space="0" w:color="auto"/>
            </w:tcBorders>
            <w:vAlign w:val="bottom"/>
            <w:hideMark/>
          </w:tcPr>
          <w:p w14:paraId="1823390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75,6</w:t>
            </w:r>
          </w:p>
        </w:tc>
      </w:tr>
      <w:tr w:rsidR="00DD427E" w:rsidRPr="00A619BD" w14:paraId="30C380F9"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6DEE4732"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Налоги на совокупный доход</w:t>
            </w:r>
          </w:p>
        </w:tc>
        <w:tc>
          <w:tcPr>
            <w:tcW w:w="1129" w:type="dxa"/>
            <w:tcBorders>
              <w:top w:val="single" w:sz="4" w:space="0" w:color="auto"/>
              <w:left w:val="single" w:sz="4" w:space="0" w:color="auto"/>
              <w:bottom w:val="single" w:sz="4" w:space="0" w:color="auto"/>
              <w:right w:val="single" w:sz="4" w:space="0" w:color="auto"/>
            </w:tcBorders>
            <w:hideMark/>
          </w:tcPr>
          <w:p w14:paraId="692E306A"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7605,3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04380A"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12912,0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E68FD4"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16517,5</w:t>
            </w:r>
          </w:p>
        </w:tc>
        <w:tc>
          <w:tcPr>
            <w:tcW w:w="1458" w:type="dxa"/>
            <w:tcBorders>
              <w:top w:val="single" w:sz="4" w:space="0" w:color="auto"/>
              <w:left w:val="single" w:sz="4" w:space="0" w:color="auto"/>
              <w:bottom w:val="single" w:sz="4" w:space="0" w:color="auto"/>
              <w:right w:val="single" w:sz="4" w:space="0" w:color="auto"/>
            </w:tcBorders>
            <w:vAlign w:val="bottom"/>
            <w:hideMark/>
          </w:tcPr>
          <w:p w14:paraId="00289AB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127,9</w:t>
            </w:r>
          </w:p>
        </w:tc>
      </w:tr>
      <w:tr w:rsidR="00DD427E" w:rsidRPr="00A619BD" w14:paraId="74A1F524"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57378FEC"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Прочие налоговые доходы</w:t>
            </w:r>
          </w:p>
        </w:tc>
        <w:tc>
          <w:tcPr>
            <w:tcW w:w="1129" w:type="dxa"/>
            <w:tcBorders>
              <w:top w:val="single" w:sz="4" w:space="0" w:color="auto"/>
              <w:left w:val="single" w:sz="4" w:space="0" w:color="auto"/>
              <w:bottom w:val="single" w:sz="4" w:space="0" w:color="auto"/>
              <w:right w:val="single" w:sz="4" w:space="0" w:color="auto"/>
            </w:tcBorders>
            <w:hideMark/>
          </w:tcPr>
          <w:p w14:paraId="09993332"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1902,8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54DAC3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2279,0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D412B8"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1961,0</w:t>
            </w:r>
          </w:p>
        </w:tc>
        <w:tc>
          <w:tcPr>
            <w:tcW w:w="1458" w:type="dxa"/>
            <w:tcBorders>
              <w:top w:val="single" w:sz="4" w:space="0" w:color="auto"/>
              <w:left w:val="single" w:sz="4" w:space="0" w:color="auto"/>
              <w:bottom w:val="single" w:sz="4" w:space="0" w:color="auto"/>
              <w:right w:val="single" w:sz="4" w:space="0" w:color="auto"/>
            </w:tcBorders>
            <w:vAlign w:val="bottom"/>
            <w:hideMark/>
          </w:tcPr>
          <w:p w14:paraId="25DEEFCB"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86,0</w:t>
            </w:r>
          </w:p>
        </w:tc>
      </w:tr>
      <w:tr w:rsidR="00DD427E" w:rsidRPr="00A619BD" w14:paraId="2EDBFD14"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04466157"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Неналоговые доходы</w:t>
            </w:r>
          </w:p>
        </w:tc>
        <w:tc>
          <w:tcPr>
            <w:tcW w:w="1129" w:type="dxa"/>
            <w:tcBorders>
              <w:top w:val="single" w:sz="4" w:space="0" w:color="auto"/>
              <w:left w:val="single" w:sz="4" w:space="0" w:color="auto"/>
              <w:bottom w:val="single" w:sz="4" w:space="0" w:color="auto"/>
              <w:right w:val="single" w:sz="4" w:space="0" w:color="auto"/>
            </w:tcBorders>
            <w:hideMark/>
          </w:tcPr>
          <w:p w14:paraId="1B10F271"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14535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431967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18046,5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673784" w14:textId="77777777" w:rsidR="00DD427E" w:rsidRPr="00A619BD" w:rsidRDefault="00DD427E" w:rsidP="007B0B53">
            <w:pPr>
              <w:spacing w:after="0" w:line="240" w:lineRule="auto"/>
              <w:ind w:left="-82"/>
              <w:jc w:val="center"/>
              <w:rPr>
                <w:rFonts w:ascii="Times New Roman" w:hAnsi="Times New Roman" w:cs="Times New Roman"/>
                <w:sz w:val="16"/>
                <w:szCs w:val="16"/>
              </w:rPr>
            </w:pPr>
            <w:r w:rsidRPr="00A619BD">
              <w:rPr>
                <w:rFonts w:ascii="Times New Roman" w:hAnsi="Times New Roman" w:cs="Times New Roman"/>
                <w:sz w:val="16"/>
                <w:szCs w:val="16"/>
              </w:rPr>
              <w:t>14586,5</w:t>
            </w:r>
          </w:p>
        </w:tc>
        <w:tc>
          <w:tcPr>
            <w:tcW w:w="1458" w:type="dxa"/>
            <w:tcBorders>
              <w:top w:val="single" w:sz="4" w:space="0" w:color="auto"/>
              <w:left w:val="single" w:sz="4" w:space="0" w:color="auto"/>
              <w:bottom w:val="single" w:sz="4" w:space="0" w:color="auto"/>
              <w:right w:val="single" w:sz="4" w:space="0" w:color="auto"/>
            </w:tcBorders>
            <w:vAlign w:val="bottom"/>
            <w:hideMark/>
          </w:tcPr>
          <w:p w14:paraId="6BC99167"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80,8</w:t>
            </w:r>
          </w:p>
        </w:tc>
      </w:tr>
      <w:tr w:rsidR="00DD427E" w:rsidRPr="00A619BD" w14:paraId="50DA888F"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4888A808"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в т.ч. доходы от имущества</w:t>
            </w:r>
          </w:p>
        </w:tc>
        <w:tc>
          <w:tcPr>
            <w:tcW w:w="1129" w:type="dxa"/>
            <w:tcBorders>
              <w:top w:val="single" w:sz="4" w:space="0" w:color="auto"/>
              <w:left w:val="single" w:sz="4" w:space="0" w:color="auto"/>
              <w:bottom w:val="single" w:sz="4" w:space="0" w:color="auto"/>
              <w:right w:val="single" w:sz="4" w:space="0" w:color="auto"/>
            </w:tcBorders>
            <w:hideMark/>
          </w:tcPr>
          <w:p w14:paraId="3DA3047C"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11716,4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EFF120"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11485,0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021790"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9013,5</w:t>
            </w:r>
          </w:p>
        </w:tc>
        <w:tc>
          <w:tcPr>
            <w:tcW w:w="1458" w:type="dxa"/>
            <w:tcBorders>
              <w:top w:val="single" w:sz="4" w:space="0" w:color="auto"/>
              <w:left w:val="single" w:sz="4" w:space="0" w:color="auto"/>
              <w:bottom w:val="single" w:sz="4" w:space="0" w:color="auto"/>
              <w:right w:val="single" w:sz="4" w:space="0" w:color="auto"/>
            </w:tcBorders>
            <w:vAlign w:val="bottom"/>
            <w:hideMark/>
          </w:tcPr>
          <w:p w14:paraId="344EDF5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78,5</w:t>
            </w:r>
          </w:p>
        </w:tc>
      </w:tr>
      <w:tr w:rsidR="00DD427E" w:rsidRPr="00A619BD" w14:paraId="204BC1FB"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6AB5B721"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плата за негативное воздействие на окружающую среду</w:t>
            </w:r>
          </w:p>
        </w:tc>
        <w:tc>
          <w:tcPr>
            <w:tcW w:w="1129" w:type="dxa"/>
            <w:tcBorders>
              <w:top w:val="single" w:sz="4" w:space="0" w:color="auto"/>
              <w:left w:val="single" w:sz="4" w:space="0" w:color="auto"/>
              <w:bottom w:val="single" w:sz="4" w:space="0" w:color="auto"/>
              <w:right w:val="single" w:sz="4" w:space="0" w:color="auto"/>
            </w:tcBorders>
          </w:tcPr>
          <w:p w14:paraId="583F5D61" w14:textId="77777777" w:rsidR="00DD427E" w:rsidRPr="00A619BD" w:rsidRDefault="00DD427E" w:rsidP="007B0B53">
            <w:pPr>
              <w:spacing w:after="0" w:line="240" w:lineRule="auto"/>
              <w:jc w:val="center"/>
              <w:rPr>
                <w:rFonts w:ascii="Times New Roman" w:eastAsia="Times New Roman" w:hAnsi="Times New Roman" w:cs="Times New Roman"/>
                <w:sz w:val="16"/>
                <w:szCs w:val="16"/>
              </w:rPr>
            </w:pPr>
          </w:p>
          <w:p w14:paraId="11EE3DC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525,5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BC42E6A"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980,0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358AC6"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1101,7</w:t>
            </w:r>
          </w:p>
        </w:tc>
        <w:tc>
          <w:tcPr>
            <w:tcW w:w="1458" w:type="dxa"/>
            <w:tcBorders>
              <w:top w:val="single" w:sz="4" w:space="0" w:color="auto"/>
              <w:left w:val="single" w:sz="4" w:space="0" w:color="auto"/>
              <w:bottom w:val="single" w:sz="4" w:space="0" w:color="auto"/>
              <w:right w:val="single" w:sz="4" w:space="0" w:color="auto"/>
            </w:tcBorders>
            <w:vAlign w:val="bottom"/>
            <w:hideMark/>
          </w:tcPr>
          <w:p w14:paraId="1119A7EC"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112,4</w:t>
            </w:r>
          </w:p>
        </w:tc>
      </w:tr>
      <w:tr w:rsidR="00DD427E" w:rsidRPr="00A619BD" w14:paraId="33F24AEA"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155D8B55"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доходы от оказания платных услуг  (работ) и компенсации затрат государства</w:t>
            </w:r>
          </w:p>
        </w:tc>
        <w:tc>
          <w:tcPr>
            <w:tcW w:w="1129" w:type="dxa"/>
            <w:tcBorders>
              <w:top w:val="single" w:sz="4" w:space="0" w:color="auto"/>
              <w:left w:val="single" w:sz="4" w:space="0" w:color="auto"/>
              <w:bottom w:val="single" w:sz="4" w:space="0" w:color="auto"/>
              <w:right w:val="single" w:sz="4" w:space="0" w:color="auto"/>
            </w:tcBorders>
          </w:tcPr>
          <w:p w14:paraId="40B70ADB" w14:textId="77777777" w:rsidR="00DD427E" w:rsidRPr="00A619BD" w:rsidRDefault="00DD427E" w:rsidP="007B0B53">
            <w:pPr>
              <w:spacing w:after="0" w:line="240" w:lineRule="auto"/>
              <w:jc w:val="center"/>
              <w:rPr>
                <w:rFonts w:ascii="Times New Roman" w:eastAsia="Times New Roman" w:hAnsi="Times New Roman" w:cs="Times New Roman"/>
                <w:sz w:val="16"/>
                <w:szCs w:val="16"/>
              </w:rPr>
            </w:pPr>
          </w:p>
          <w:p w14:paraId="4928384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220,1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03783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26FACB"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221,3</w:t>
            </w:r>
          </w:p>
        </w:tc>
        <w:tc>
          <w:tcPr>
            <w:tcW w:w="1458" w:type="dxa"/>
            <w:tcBorders>
              <w:top w:val="single" w:sz="4" w:space="0" w:color="auto"/>
              <w:left w:val="single" w:sz="4" w:space="0" w:color="auto"/>
              <w:bottom w:val="single" w:sz="4" w:space="0" w:color="auto"/>
              <w:right w:val="single" w:sz="4" w:space="0" w:color="auto"/>
            </w:tcBorders>
            <w:vAlign w:val="bottom"/>
            <w:hideMark/>
          </w:tcPr>
          <w:p w14:paraId="3170156A"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177,0</w:t>
            </w:r>
          </w:p>
        </w:tc>
      </w:tr>
      <w:tr w:rsidR="00DD427E" w:rsidRPr="00A619BD" w14:paraId="3DFD4932"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7130D0D1"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доходы от продажи материальных и нематериальных активов</w:t>
            </w:r>
          </w:p>
        </w:tc>
        <w:tc>
          <w:tcPr>
            <w:tcW w:w="1129" w:type="dxa"/>
            <w:tcBorders>
              <w:top w:val="single" w:sz="4" w:space="0" w:color="auto"/>
              <w:left w:val="single" w:sz="4" w:space="0" w:color="auto"/>
              <w:bottom w:val="single" w:sz="4" w:space="0" w:color="auto"/>
              <w:right w:val="single" w:sz="4" w:space="0" w:color="auto"/>
            </w:tcBorders>
          </w:tcPr>
          <w:p w14:paraId="78C7CBA5" w14:textId="77777777" w:rsidR="00DD427E" w:rsidRPr="00A619BD" w:rsidRDefault="00DD427E" w:rsidP="007B0B53">
            <w:pPr>
              <w:spacing w:after="0" w:line="240" w:lineRule="auto"/>
              <w:jc w:val="center"/>
              <w:rPr>
                <w:rFonts w:ascii="Times New Roman" w:eastAsia="Times New Roman" w:hAnsi="Times New Roman" w:cs="Times New Roman"/>
                <w:sz w:val="16"/>
                <w:szCs w:val="16"/>
              </w:rPr>
            </w:pPr>
          </w:p>
          <w:p w14:paraId="23DC848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518,5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D53E87"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2525,0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CCBB2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345,7</w:t>
            </w:r>
          </w:p>
        </w:tc>
        <w:tc>
          <w:tcPr>
            <w:tcW w:w="1458" w:type="dxa"/>
            <w:tcBorders>
              <w:top w:val="single" w:sz="4" w:space="0" w:color="auto"/>
              <w:left w:val="single" w:sz="4" w:space="0" w:color="auto"/>
              <w:bottom w:val="single" w:sz="4" w:space="0" w:color="auto"/>
              <w:right w:val="single" w:sz="4" w:space="0" w:color="auto"/>
            </w:tcBorders>
            <w:vAlign w:val="bottom"/>
            <w:hideMark/>
          </w:tcPr>
          <w:p w14:paraId="41358A09"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13,7</w:t>
            </w:r>
          </w:p>
        </w:tc>
      </w:tr>
      <w:tr w:rsidR="00DD427E" w:rsidRPr="00A619BD" w14:paraId="245FBF6C"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38EDD968"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штрафы, санкции, возмещение ущерба</w:t>
            </w:r>
          </w:p>
        </w:tc>
        <w:tc>
          <w:tcPr>
            <w:tcW w:w="1129" w:type="dxa"/>
            <w:tcBorders>
              <w:top w:val="single" w:sz="4" w:space="0" w:color="auto"/>
              <w:left w:val="single" w:sz="4" w:space="0" w:color="auto"/>
              <w:bottom w:val="single" w:sz="4" w:space="0" w:color="auto"/>
              <w:right w:val="single" w:sz="4" w:space="0" w:color="auto"/>
            </w:tcBorders>
            <w:hideMark/>
          </w:tcPr>
          <w:p w14:paraId="17BA473F"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1554,5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4BF4E8"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2930,5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FF4AE3"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3903,3</w:t>
            </w:r>
          </w:p>
        </w:tc>
        <w:tc>
          <w:tcPr>
            <w:tcW w:w="1458" w:type="dxa"/>
            <w:tcBorders>
              <w:top w:val="single" w:sz="4" w:space="0" w:color="auto"/>
              <w:left w:val="single" w:sz="4" w:space="0" w:color="auto"/>
              <w:bottom w:val="single" w:sz="4" w:space="0" w:color="auto"/>
              <w:right w:val="single" w:sz="4" w:space="0" w:color="auto"/>
            </w:tcBorders>
            <w:vAlign w:val="bottom"/>
            <w:hideMark/>
          </w:tcPr>
          <w:p w14:paraId="48E8C1CD"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133,2</w:t>
            </w:r>
          </w:p>
        </w:tc>
      </w:tr>
      <w:tr w:rsidR="00DD427E" w:rsidRPr="00A619BD" w14:paraId="2E0C0091"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083F65EF" w14:textId="77777777" w:rsidR="00DD427E" w:rsidRPr="00A619BD" w:rsidRDefault="00DD427E" w:rsidP="007B0B53">
            <w:pPr>
              <w:spacing w:after="0" w:line="240" w:lineRule="auto"/>
              <w:rPr>
                <w:rFonts w:ascii="Times New Roman" w:hAnsi="Times New Roman" w:cs="Times New Roman"/>
                <w:sz w:val="16"/>
                <w:szCs w:val="16"/>
              </w:rPr>
            </w:pPr>
            <w:r w:rsidRPr="00A619BD">
              <w:rPr>
                <w:rFonts w:ascii="Times New Roman" w:hAnsi="Times New Roman" w:cs="Times New Roman"/>
                <w:sz w:val="16"/>
                <w:szCs w:val="16"/>
              </w:rPr>
              <w:t>прочие неналоговые</w:t>
            </w:r>
          </w:p>
        </w:tc>
        <w:tc>
          <w:tcPr>
            <w:tcW w:w="1129" w:type="dxa"/>
            <w:tcBorders>
              <w:top w:val="single" w:sz="4" w:space="0" w:color="auto"/>
              <w:left w:val="single" w:sz="4" w:space="0" w:color="auto"/>
              <w:bottom w:val="single" w:sz="4" w:space="0" w:color="auto"/>
              <w:right w:val="single" w:sz="4" w:space="0" w:color="auto"/>
            </w:tcBorders>
            <w:hideMark/>
          </w:tcPr>
          <w:p w14:paraId="0336312F"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0983C2"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107F58"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w:t>
            </w:r>
          </w:p>
        </w:tc>
        <w:tc>
          <w:tcPr>
            <w:tcW w:w="1458" w:type="dxa"/>
            <w:tcBorders>
              <w:top w:val="single" w:sz="4" w:space="0" w:color="auto"/>
              <w:left w:val="single" w:sz="4" w:space="0" w:color="auto"/>
              <w:bottom w:val="single" w:sz="4" w:space="0" w:color="auto"/>
              <w:right w:val="single" w:sz="4" w:space="0" w:color="auto"/>
            </w:tcBorders>
            <w:vAlign w:val="bottom"/>
            <w:hideMark/>
          </w:tcPr>
          <w:p w14:paraId="14F249F5" w14:textId="77777777" w:rsidR="00DD427E" w:rsidRPr="00A619BD" w:rsidRDefault="00DD427E" w:rsidP="007B0B53">
            <w:pPr>
              <w:spacing w:after="0" w:line="240" w:lineRule="auto"/>
              <w:jc w:val="center"/>
              <w:rPr>
                <w:rFonts w:ascii="Times New Roman" w:hAnsi="Times New Roman" w:cs="Times New Roman"/>
                <w:sz w:val="16"/>
                <w:szCs w:val="16"/>
              </w:rPr>
            </w:pPr>
            <w:r w:rsidRPr="00A619BD">
              <w:rPr>
                <w:rFonts w:ascii="Times New Roman" w:hAnsi="Times New Roman" w:cs="Times New Roman"/>
                <w:sz w:val="16"/>
                <w:szCs w:val="16"/>
              </w:rPr>
              <w:t>100,0</w:t>
            </w:r>
          </w:p>
        </w:tc>
      </w:tr>
      <w:tr w:rsidR="00DD427E" w:rsidRPr="00A619BD" w14:paraId="6AF37E79" w14:textId="77777777" w:rsidTr="007B0B53">
        <w:trPr>
          <w:jc w:val="center"/>
        </w:trPr>
        <w:tc>
          <w:tcPr>
            <w:tcW w:w="5240" w:type="dxa"/>
            <w:tcBorders>
              <w:top w:val="single" w:sz="4" w:space="0" w:color="auto"/>
              <w:left w:val="single" w:sz="4" w:space="0" w:color="auto"/>
              <w:bottom w:val="single" w:sz="4" w:space="0" w:color="auto"/>
              <w:right w:val="single" w:sz="4" w:space="0" w:color="auto"/>
            </w:tcBorders>
            <w:hideMark/>
          </w:tcPr>
          <w:p w14:paraId="1D7E75DF" w14:textId="77777777" w:rsidR="00DD427E" w:rsidRPr="00A619BD" w:rsidRDefault="00DD427E" w:rsidP="007B0B53">
            <w:pPr>
              <w:spacing w:after="0" w:line="240" w:lineRule="auto"/>
              <w:rPr>
                <w:rFonts w:ascii="Times New Roman" w:hAnsi="Times New Roman" w:cs="Times New Roman"/>
                <w:b/>
                <w:sz w:val="16"/>
                <w:szCs w:val="16"/>
              </w:rPr>
            </w:pPr>
            <w:r w:rsidRPr="00A619BD">
              <w:rPr>
                <w:rFonts w:ascii="Times New Roman" w:hAnsi="Times New Roman" w:cs="Times New Roman"/>
                <w:b/>
                <w:sz w:val="16"/>
                <w:szCs w:val="16"/>
              </w:rPr>
              <w:t>Итого</w:t>
            </w:r>
          </w:p>
        </w:tc>
        <w:tc>
          <w:tcPr>
            <w:tcW w:w="1129" w:type="dxa"/>
            <w:tcBorders>
              <w:top w:val="single" w:sz="4" w:space="0" w:color="auto"/>
              <w:left w:val="single" w:sz="4" w:space="0" w:color="auto"/>
              <w:bottom w:val="single" w:sz="4" w:space="0" w:color="auto"/>
              <w:right w:val="single" w:sz="4" w:space="0" w:color="auto"/>
            </w:tcBorders>
            <w:hideMark/>
          </w:tcPr>
          <w:p w14:paraId="177CB286"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136915,7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5D96F3C"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139148,8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D1F40"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141720,6</w:t>
            </w:r>
          </w:p>
        </w:tc>
        <w:tc>
          <w:tcPr>
            <w:tcW w:w="1458" w:type="dxa"/>
            <w:tcBorders>
              <w:top w:val="single" w:sz="4" w:space="0" w:color="auto"/>
              <w:left w:val="single" w:sz="4" w:space="0" w:color="auto"/>
              <w:bottom w:val="single" w:sz="4" w:space="0" w:color="auto"/>
              <w:right w:val="single" w:sz="4" w:space="0" w:color="auto"/>
            </w:tcBorders>
            <w:vAlign w:val="bottom"/>
            <w:hideMark/>
          </w:tcPr>
          <w:p w14:paraId="3DF4948B" w14:textId="77777777" w:rsidR="00DD427E" w:rsidRPr="00A619BD" w:rsidRDefault="00DD427E" w:rsidP="007B0B53">
            <w:pPr>
              <w:spacing w:after="0" w:line="240" w:lineRule="auto"/>
              <w:jc w:val="center"/>
              <w:rPr>
                <w:rFonts w:ascii="Times New Roman" w:hAnsi="Times New Roman" w:cs="Times New Roman"/>
                <w:b/>
                <w:sz w:val="16"/>
                <w:szCs w:val="16"/>
              </w:rPr>
            </w:pPr>
            <w:r w:rsidRPr="00A619BD">
              <w:rPr>
                <w:rFonts w:ascii="Times New Roman" w:hAnsi="Times New Roman" w:cs="Times New Roman"/>
                <w:b/>
                <w:sz w:val="16"/>
                <w:szCs w:val="16"/>
              </w:rPr>
              <w:t>101,8</w:t>
            </w:r>
          </w:p>
        </w:tc>
      </w:tr>
    </w:tbl>
    <w:p w14:paraId="1A47C9F7" w14:textId="3473A3E5" w:rsidR="00DD427E" w:rsidRPr="008B159E" w:rsidRDefault="00DD427E" w:rsidP="00DD427E">
      <w:pPr>
        <w:spacing w:after="0" w:line="240" w:lineRule="auto"/>
        <w:jc w:val="both"/>
        <w:rPr>
          <w:rFonts w:ascii="Times New Roman" w:hAnsi="Times New Roman" w:cs="Times New Roman"/>
          <w:sz w:val="20"/>
          <w:szCs w:val="20"/>
        </w:rPr>
      </w:pPr>
      <w:r w:rsidRPr="008B159E">
        <w:rPr>
          <w:rFonts w:ascii="Times New Roman" w:hAnsi="Times New Roman" w:cs="Times New Roman"/>
          <w:sz w:val="20"/>
          <w:szCs w:val="20"/>
        </w:rPr>
        <w:t>Анализ приведенных данных показал, что в структуре налоговых и неналоговых доходов округа за 2021 год основную долю составляет налог на доходы физических лиц (104145,0 тыс. руб.), который исполнен на 104,2 %. По сравнению с аналогичным периодом 2020 года поступление налога на доходы физических лиц уменьшилось на 4575,4 тыс. рублей. Снижение поступлений налога на доходы физический лиц в сравнении с соответствующим периодом прошлого года связано с уменьшением дополнительного норматива отчислений в местный бюджет на 4,163%.</w:t>
      </w:r>
      <w:r>
        <w:rPr>
          <w:rFonts w:ascii="Times New Roman" w:hAnsi="Times New Roman" w:cs="Times New Roman"/>
          <w:sz w:val="20"/>
          <w:szCs w:val="20"/>
        </w:rPr>
        <w:t xml:space="preserve"> </w:t>
      </w:r>
      <w:r w:rsidRPr="008B159E">
        <w:rPr>
          <w:rFonts w:ascii="Times New Roman" w:hAnsi="Times New Roman" w:cs="Times New Roman"/>
          <w:sz w:val="20"/>
          <w:szCs w:val="20"/>
        </w:rPr>
        <w:t>Налогов на совокупный доход поступило в сумме 16715,5 тыс. рублей, что выше соответствующего периода 2020 года на 8912,2 тыс. рублей, в связи с увеличением процента отчислений в местный бюджет до 35%. Поступление государственной пошлины по делам, рассматриваемым в судах общей юрисдикции (прочие налоговые доходы) составило в 2021 году 1951,0 тыс. рублей или 85,7% от ожидаемого поступления. Поступление доходов от использования имущества, находящегося в муниципальной собственности, составило за 2021 год 9013,5 тыс. рублей или 78,5% от ожидаемого поступления. Поступление доходов от арендной платы за землю уменьшились на 1380,0 тыс. рублей по сравнению с аналогичным периодом 2020 год в связи с изменением кадастровой стоимости земельных участков. Доходы от сдачи в аренду имущества, находящегося в собственности муниципальных районов, составили 720,3 тыс. рублей при плане 1800,0 тыс. рублей. Неисполнение связано с расторжением договоров (ул.Куйбышева 47 помещение Управление Пенсионного фонда РФ, ул.Куйбышева 21 помещение ФГУП Почта России), передача в безвозмездное пользования имущества (ул.Советская 83 водонапорная башня).</w:t>
      </w:r>
      <w:r>
        <w:rPr>
          <w:rFonts w:ascii="Times New Roman" w:hAnsi="Times New Roman" w:cs="Times New Roman"/>
          <w:sz w:val="20"/>
          <w:szCs w:val="20"/>
        </w:rPr>
        <w:t xml:space="preserve"> </w:t>
      </w:r>
      <w:r w:rsidRPr="008B159E">
        <w:rPr>
          <w:rFonts w:ascii="Times New Roman" w:hAnsi="Times New Roman" w:cs="Times New Roman"/>
          <w:sz w:val="20"/>
          <w:szCs w:val="20"/>
        </w:rPr>
        <w:t>Поступление платежей при пользовании природными ресурсами составило 1101,7 тыс. руб. или 112,4%. Доходы от продажи материальных и нематериальных активов составили 345,7 тыс. рублей или 13,7 % от плана. Низкий процент исполнения сложился в течение 2021 года из-за не состоявшегося аукциона по продаже нежилого помещения общей площадью 145,7 кв.м. с кадастровым № 28:12:010702:403, расположенного на 2м этаже здания. по адресу: г. Завитинск, ул. Мухинская, 55 В. За время проведения аукционов заявок не поступало, аукционы признаны несостоявшимися.</w:t>
      </w:r>
      <w:r w:rsidR="004F6894">
        <w:rPr>
          <w:rFonts w:ascii="Times New Roman" w:hAnsi="Times New Roman" w:cs="Times New Roman"/>
          <w:sz w:val="20"/>
          <w:szCs w:val="20"/>
        </w:rPr>
        <w:t xml:space="preserve"> </w:t>
      </w:r>
      <w:r w:rsidRPr="008B159E">
        <w:rPr>
          <w:rFonts w:ascii="Times New Roman" w:hAnsi="Times New Roman" w:cs="Times New Roman"/>
          <w:sz w:val="20"/>
          <w:szCs w:val="20"/>
        </w:rPr>
        <w:t>Поступление денежных взысканий (штрафов) составило за отчетный период 3903,2 тыс. рублей или 133,2 %. 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–7394,9 тыс. рублей.</w:t>
      </w:r>
      <w:r>
        <w:rPr>
          <w:rFonts w:ascii="Times New Roman" w:hAnsi="Times New Roman" w:cs="Times New Roman"/>
          <w:sz w:val="20"/>
          <w:szCs w:val="20"/>
        </w:rPr>
        <w:t xml:space="preserve"> </w:t>
      </w:r>
      <w:r w:rsidRPr="008B159E">
        <w:rPr>
          <w:rFonts w:ascii="Times New Roman" w:hAnsi="Times New Roman" w:cs="Times New Roman"/>
          <w:b/>
          <w:sz w:val="20"/>
          <w:szCs w:val="20"/>
        </w:rPr>
        <w:t>Расходы бюджета округа.</w:t>
      </w:r>
      <w:r>
        <w:rPr>
          <w:rFonts w:ascii="Times New Roman" w:hAnsi="Times New Roman" w:cs="Times New Roman"/>
          <w:b/>
          <w:sz w:val="20"/>
          <w:szCs w:val="20"/>
        </w:rPr>
        <w:t xml:space="preserve"> </w:t>
      </w:r>
      <w:r w:rsidRPr="008B159E">
        <w:rPr>
          <w:rFonts w:ascii="Times New Roman" w:hAnsi="Times New Roman" w:cs="Times New Roman"/>
          <w:sz w:val="20"/>
          <w:szCs w:val="20"/>
        </w:rPr>
        <w:t xml:space="preserve">По состоянию на 01.01.2021 года в Завитинском районе </w:t>
      </w:r>
      <w:bookmarkStart w:id="88" w:name="_Hlk31035899"/>
      <w:r w:rsidRPr="008B159E">
        <w:rPr>
          <w:rFonts w:ascii="Times New Roman" w:hAnsi="Times New Roman" w:cs="Times New Roman"/>
          <w:sz w:val="20"/>
          <w:szCs w:val="20"/>
        </w:rPr>
        <w:t>17 муниципальных учреждений, в том числе 4 автономных учреждений, 12 бюджетных и 1 казенное учреждени</w:t>
      </w:r>
      <w:bookmarkEnd w:id="88"/>
      <w:r w:rsidRPr="008B159E">
        <w:rPr>
          <w:rFonts w:ascii="Times New Roman" w:hAnsi="Times New Roman" w:cs="Times New Roman"/>
          <w:sz w:val="20"/>
          <w:szCs w:val="20"/>
        </w:rPr>
        <w:t xml:space="preserve">е, а также 6 главных распорядителей бюджетных средств. </w:t>
      </w:r>
      <w:r w:rsidRPr="008B159E">
        <w:rPr>
          <w:rFonts w:ascii="Times New Roman" w:hAnsi="Times New Roman" w:cs="Times New Roman"/>
          <w:b/>
          <w:sz w:val="20"/>
          <w:szCs w:val="20"/>
        </w:rPr>
        <w:t xml:space="preserve"> Расходы бюджета</w:t>
      </w:r>
      <w:r w:rsidRPr="008B159E">
        <w:rPr>
          <w:rFonts w:ascii="Times New Roman" w:hAnsi="Times New Roman" w:cs="Times New Roman"/>
          <w:sz w:val="20"/>
          <w:szCs w:val="20"/>
        </w:rPr>
        <w:t xml:space="preserve"> </w:t>
      </w:r>
      <w:r w:rsidRPr="008B159E">
        <w:rPr>
          <w:rFonts w:ascii="Times New Roman" w:hAnsi="Times New Roman" w:cs="Times New Roman"/>
          <w:b/>
          <w:sz w:val="20"/>
          <w:szCs w:val="20"/>
        </w:rPr>
        <w:t>округа</w:t>
      </w:r>
      <w:r w:rsidRPr="008B159E">
        <w:rPr>
          <w:rFonts w:ascii="Times New Roman" w:hAnsi="Times New Roman" w:cs="Times New Roman"/>
          <w:sz w:val="20"/>
          <w:szCs w:val="20"/>
        </w:rPr>
        <w:t xml:space="preserve"> при уточненном годовом плане 909392,2 тыс. руб. произведены в сумме 869366,9 тыс. рублей, что составляет 95,6%.                                                                                    (тыс. руб.)</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111"/>
        <w:gridCol w:w="992"/>
        <w:gridCol w:w="992"/>
        <w:gridCol w:w="1276"/>
        <w:gridCol w:w="1417"/>
      </w:tblGrid>
      <w:tr w:rsidR="00DD427E" w:rsidRPr="00ED56BB" w14:paraId="43F96803" w14:textId="77777777" w:rsidTr="007B0B53">
        <w:trPr>
          <w:trHeight w:val="409"/>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F1BD2AF" w14:textId="77777777" w:rsidR="00DD427E" w:rsidRPr="00ED56BB" w:rsidRDefault="00DD427E" w:rsidP="007B0B53">
            <w:pPr>
              <w:spacing w:after="0" w:line="240" w:lineRule="auto"/>
              <w:ind w:left="-748"/>
              <w:jc w:val="center"/>
              <w:rPr>
                <w:rFonts w:ascii="Times New Roman" w:hAnsi="Times New Roman" w:cs="Times New Roman"/>
                <w:sz w:val="16"/>
                <w:szCs w:val="16"/>
              </w:rPr>
            </w:pPr>
            <w:r w:rsidRPr="00ED56BB">
              <w:rPr>
                <w:rFonts w:ascii="Times New Roman" w:hAnsi="Times New Roman" w:cs="Times New Roman"/>
                <w:sz w:val="16"/>
                <w:szCs w:val="16"/>
              </w:rPr>
              <w:t>Наименование</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96E6820" w14:textId="77777777" w:rsidR="00DD427E" w:rsidRPr="00ED56BB" w:rsidRDefault="00DD427E" w:rsidP="007B0B53">
            <w:pPr>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Исполнено за 2020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D8AB0" w14:textId="77777777" w:rsidR="00DD427E" w:rsidRPr="00ED56BB" w:rsidRDefault="00DD427E" w:rsidP="007B0B53">
            <w:pPr>
              <w:spacing w:after="0" w:line="240" w:lineRule="auto"/>
              <w:jc w:val="center"/>
              <w:rPr>
                <w:rFonts w:ascii="Times New Roman" w:eastAsia="Times New Roman" w:hAnsi="Times New Roman" w:cs="Times New Roman"/>
                <w:sz w:val="16"/>
                <w:szCs w:val="16"/>
              </w:rPr>
            </w:pPr>
            <w:r w:rsidRPr="00ED56BB">
              <w:rPr>
                <w:rFonts w:ascii="Times New Roman" w:hAnsi="Times New Roman" w:cs="Times New Roman"/>
                <w:sz w:val="16"/>
                <w:szCs w:val="16"/>
              </w:rPr>
              <w:t xml:space="preserve">План          </w:t>
            </w:r>
          </w:p>
          <w:p w14:paraId="05DE4D8B" w14:textId="77777777" w:rsidR="00DD427E" w:rsidRPr="00ED56BB" w:rsidRDefault="00DD427E" w:rsidP="007B0B53">
            <w:pPr>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на 2021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518B8A" w14:textId="77777777" w:rsidR="00DD427E" w:rsidRPr="00ED56BB" w:rsidRDefault="00DD427E" w:rsidP="007B0B53">
            <w:pPr>
              <w:spacing w:after="0" w:line="240" w:lineRule="auto"/>
              <w:jc w:val="center"/>
              <w:rPr>
                <w:rFonts w:ascii="Times New Roman" w:eastAsia="Times New Roman" w:hAnsi="Times New Roman" w:cs="Times New Roman"/>
                <w:sz w:val="16"/>
                <w:szCs w:val="16"/>
              </w:rPr>
            </w:pPr>
            <w:r w:rsidRPr="00ED56BB">
              <w:rPr>
                <w:rFonts w:ascii="Times New Roman" w:hAnsi="Times New Roman" w:cs="Times New Roman"/>
                <w:sz w:val="16"/>
                <w:szCs w:val="16"/>
              </w:rPr>
              <w:t xml:space="preserve">Исполнено      </w:t>
            </w:r>
          </w:p>
          <w:p w14:paraId="1F62EFE5" w14:textId="77777777" w:rsidR="00DD427E" w:rsidRPr="00ED56BB" w:rsidRDefault="00DD427E" w:rsidP="007B0B53">
            <w:pPr>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за 2021 г.</w:t>
            </w:r>
          </w:p>
        </w:tc>
        <w:tc>
          <w:tcPr>
            <w:tcW w:w="1276" w:type="dxa"/>
            <w:tcBorders>
              <w:top w:val="single" w:sz="4" w:space="0" w:color="auto"/>
              <w:left w:val="single" w:sz="4" w:space="0" w:color="auto"/>
              <w:bottom w:val="single" w:sz="4" w:space="0" w:color="auto"/>
              <w:right w:val="single" w:sz="4" w:space="0" w:color="auto"/>
            </w:tcBorders>
            <w:hideMark/>
          </w:tcPr>
          <w:p w14:paraId="3199F7F6" w14:textId="77777777" w:rsidR="00DD427E" w:rsidRPr="00ED56BB" w:rsidRDefault="00DD427E" w:rsidP="007B0B53">
            <w:pPr>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 исполнения к исполнению за 2020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CA750D" w14:textId="77777777" w:rsidR="00DD427E" w:rsidRPr="00ED56BB" w:rsidRDefault="00DD427E" w:rsidP="007B0B53">
            <w:pPr>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 исполнения к годовому плану   на 2021 г.</w:t>
            </w:r>
          </w:p>
        </w:tc>
      </w:tr>
      <w:tr w:rsidR="00DD427E" w:rsidRPr="00ED56BB" w14:paraId="69BFD73B"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2181155"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Общегосударственные вопросы</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05DC658"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56732,8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8ED6FE"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101103,5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DA8A85"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100139,4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0D3AC"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178,5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57901"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99,0</w:t>
            </w:r>
          </w:p>
        </w:tc>
      </w:tr>
      <w:tr w:rsidR="00DD427E" w:rsidRPr="00ED56BB" w14:paraId="6F7FDCAB"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7FB0D14A"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Национальная безопасность и правоохранительная деятельность</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D5A0270"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457,6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1C5496"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176,6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E5C66C"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176,6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FA0575"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38,6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B04CD1"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100,0</w:t>
            </w:r>
          </w:p>
        </w:tc>
      </w:tr>
      <w:tr w:rsidR="00DD427E" w:rsidRPr="00ED56BB" w14:paraId="40B64552"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174177F2"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Национальная экономика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5A34113"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40747,2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45EA7"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71063,3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003F5"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70321,7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94BF4B"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172,6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7B92AA"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99,0</w:t>
            </w:r>
          </w:p>
        </w:tc>
      </w:tr>
      <w:tr w:rsidR="00DD427E" w:rsidRPr="00ED56BB" w14:paraId="3D7136DF"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2B8E3228"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Жилищно-коммунальное хозяйство</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926FA6E"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17439,6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6215E5"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50502,6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EB40E"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50502,6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7E49F7"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289,6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E84A24"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100,0</w:t>
            </w:r>
          </w:p>
        </w:tc>
      </w:tr>
      <w:tr w:rsidR="00DD427E" w:rsidRPr="00ED56BB" w14:paraId="521DA05B"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3B52E327"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Охрана окружающей среды</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5E11659"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34399"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53ABE"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B760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158,0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B8657"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87,8</w:t>
            </w:r>
          </w:p>
        </w:tc>
      </w:tr>
      <w:tr w:rsidR="00DD427E" w:rsidRPr="00ED56BB" w14:paraId="0A6EB575"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559D9A59"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Образование</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A3739A0"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510678,3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AA7B2D"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499760,7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45533"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485676,8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555ED"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95,1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E3B1D"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97,2</w:t>
            </w:r>
          </w:p>
        </w:tc>
      </w:tr>
      <w:tr w:rsidR="00DD427E" w:rsidRPr="00ED56BB" w14:paraId="6B825B6E"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54340EE3"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 xml:space="preserve">Культура, кинематография </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C2BFBF2"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31269,1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6D58D0"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43008,7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F524F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40707,4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7E5E2"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130,2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5AD3F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94,6</w:t>
            </w:r>
          </w:p>
        </w:tc>
      </w:tr>
      <w:tr w:rsidR="00DD427E" w:rsidRPr="00ED56BB" w14:paraId="3E678989"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02FA8DB7"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Здравоохранение</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11B579B"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658,9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CC301"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650,7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D1EB3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650,1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9352F"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98,7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BA1940"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99,9</w:t>
            </w:r>
          </w:p>
        </w:tc>
      </w:tr>
      <w:tr w:rsidR="00DD427E" w:rsidRPr="00ED56BB" w14:paraId="222058C2"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25142C15"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Социальная политика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1EBD6E8"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32283,6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A03B61"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39768,0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12BB73"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39392,0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AE01FF"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122,0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8F5798"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99,1</w:t>
            </w:r>
          </w:p>
        </w:tc>
      </w:tr>
      <w:tr w:rsidR="00DD427E" w:rsidRPr="00ED56BB" w14:paraId="08ABEDEE"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4DF9CBBD"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Физическая культура и спорт</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309F385"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32442,9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CFF156"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51435,2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6A36AD"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29879,8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071CD"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92,1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A8EFB"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58,1</w:t>
            </w:r>
          </w:p>
        </w:tc>
      </w:tr>
      <w:tr w:rsidR="00DD427E" w:rsidRPr="00ED56BB" w14:paraId="72A8C5CF" w14:textId="77777777" w:rsidTr="007B0B53">
        <w:trPr>
          <w:trHeight w:val="195"/>
          <w:jc w:val="center"/>
        </w:trPr>
        <w:tc>
          <w:tcPr>
            <w:tcW w:w="4673" w:type="dxa"/>
            <w:tcBorders>
              <w:top w:val="single" w:sz="4" w:space="0" w:color="auto"/>
              <w:left w:val="single" w:sz="4" w:space="0" w:color="auto"/>
              <w:bottom w:val="single" w:sz="4" w:space="0" w:color="auto"/>
              <w:right w:val="single" w:sz="4" w:space="0" w:color="auto"/>
            </w:tcBorders>
            <w:hideMark/>
          </w:tcPr>
          <w:p w14:paraId="46D38686"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Обслуживание государственного и муниципального долга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BDC8BF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203,8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F22892"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0B3876"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1F563"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AFADBB"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0,0</w:t>
            </w:r>
          </w:p>
        </w:tc>
      </w:tr>
      <w:tr w:rsidR="00DD427E" w:rsidRPr="00ED56BB" w14:paraId="7073F857" w14:textId="77777777" w:rsidTr="007B0B53">
        <w:trPr>
          <w:trHeight w:val="343"/>
          <w:jc w:val="center"/>
        </w:trPr>
        <w:tc>
          <w:tcPr>
            <w:tcW w:w="4673" w:type="dxa"/>
            <w:tcBorders>
              <w:top w:val="single" w:sz="4" w:space="0" w:color="auto"/>
              <w:left w:val="single" w:sz="4" w:space="0" w:color="auto"/>
              <w:bottom w:val="single" w:sz="4" w:space="0" w:color="auto"/>
              <w:right w:val="single" w:sz="4" w:space="0" w:color="auto"/>
            </w:tcBorders>
            <w:hideMark/>
          </w:tcPr>
          <w:p w14:paraId="4FB97F19" w14:textId="77777777" w:rsidR="00DD427E" w:rsidRPr="00ED56BB" w:rsidRDefault="00DD427E" w:rsidP="007B0B53">
            <w:pPr>
              <w:spacing w:after="0" w:line="240" w:lineRule="auto"/>
              <w:rPr>
                <w:rFonts w:ascii="Times New Roman" w:hAnsi="Times New Roman" w:cs="Times New Roman"/>
                <w:sz w:val="16"/>
                <w:szCs w:val="16"/>
              </w:rPr>
            </w:pPr>
            <w:r w:rsidRPr="00ED56BB">
              <w:rPr>
                <w:rFonts w:ascii="Times New Roman" w:hAnsi="Times New Roman" w:cs="Times New Roman"/>
                <w:sz w:val="16"/>
                <w:szCs w:val="16"/>
              </w:rPr>
              <w:t>Межбюджетные трансферты общего характера бюджетам субъектов РФ и муниципальных образований</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A4DC750"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22166,8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E40AC0" w14:textId="77777777" w:rsidR="00DD427E" w:rsidRPr="00ED56BB" w:rsidRDefault="00DD427E" w:rsidP="007B0B53">
            <w:pPr>
              <w:tabs>
                <w:tab w:val="left" w:pos="1130"/>
              </w:tabs>
              <w:spacing w:after="0" w:line="240" w:lineRule="auto"/>
              <w:jc w:val="center"/>
              <w:rPr>
                <w:rFonts w:ascii="Times New Roman" w:hAnsi="Times New Roman" w:cs="Times New Roman"/>
                <w:sz w:val="16"/>
                <w:szCs w:val="16"/>
              </w:rPr>
            </w:pPr>
            <w:r w:rsidRPr="00ED56BB">
              <w:rPr>
                <w:rFonts w:ascii="Times New Roman" w:hAnsi="Times New Roman" w:cs="Times New Roman"/>
                <w:sz w:val="16"/>
                <w:szCs w:val="16"/>
              </w:rPr>
              <w:t>51904,7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7D348E"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51904,7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55E607"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234,2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668E75" w14:textId="77777777" w:rsidR="00DD427E" w:rsidRPr="00ED56BB" w:rsidRDefault="00DD427E" w:rsidP="007B0B53">
            <w:pPr>
              <w:spacing w:after="0" w:line="240" w:lineRule="auto"/>
              <w:ind w:right="142"/>
              <w:jc w:val="center"/>
              <w:rPr>
                <w:rFonts w:ascii="Times New Roman" w:hAnsi="Times New Roman" w:cs="Times New Roman"/>
                <w:sz w:val="16"/>
                <w:szCs w:val="16"/>
              </w:rPr>
            </w:pPr>
            <w:r w:rsidRPr="00ED56BB">
              <w:rPr>
                <w:rFonts w:ascii="Times New Roman" w:hAnsi="Times New Roman" w:cs="Times New Roman"/>
                <w:sz w:val="16"/>
                <w:szCs w:val="16"/>
              </w:rPr>
              <w:t>100,0</w:t>
            </w:r>
          </w:p>
        </w:tc>
      </w:tr>
      <w:tr w:rsidR="00DD427E" w:rsidRPr="00ED56BB" w14:paraId="202C8433" w14:textId="77777777" w:rsidTr="007B0B53">
        <w:trPr>
          <w:trHeight w:val="200"/>
          <w:jc w:val="center"/>
        </w:trPr>
        <w:tc>
          <w:tcPr>
            <w:tcW w:w="4673" w:type="dxa"/>
            <w:tcBorders>
              <w:top w:val="single" w:sz="4" w:space="0" w:color="auto"/>
              <w:left w:val="single" w:sz="4" w:space="0" w:color="auto"/>
              <w:bottom w:val="single" w:sz="4" w:space="0" w:color="auto"/>
              <w:right w:val="single" w:sz="4" w:space="0" w:color="auto"/>
            </w:tcBorders>
            <w:hideMark/>
          </w:tcPr>
          <w:p w14:paraId="2C0B19A4" w14:textId="77777777" w:rsidR="00DD427E" w:rsidRPr="00ED56BB" w:rsidRDefault="00DD427E" w:rsidP="007B0B53">
            <w:pPr>
              <w:spacing w:after="0" w:line="240" w:lineRule="auto"/>
              <w:jc w:val="right"/>
              <w:rPr>
                <w:rFonts w:ascii="Times New Roman" w:hAnsi="Times New Roman" w:cs="Times New Roman"/>
                <w:b/>
                <w:sz w:val="16"/>
                <w:szCs w:val="16"/>
              </w:rPr>
            </w:pPr>
            <w:r w:rsidRPr="00ED56BB">
              <w:rPr>
                <w:rFonts w:ascii="Times New Roman" w:hAnsi="Times New Roman" w:cs="Times New Roman"/>
                <w:b/>
                <w:sz w:val="16"/>
                <w:szCs w:val="16"/>
              </w:rPr>
              <w:t>Итого расходов</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0E3821E" w14:textId="77777777" w:rsidR="00DD427E" w:rsidRPr="00ED56BB" w:rsidRDefault="00DD427E" w:rsidP="007B0B53">
            <w:pPr>
              <w:spacing w:after="0" w:line="240" w:lineRule="auto"/>
              <w:ind w:right="142"/>
              <w:jc w:val="center"/>
              <w:rPr>
                <w:rFonts w:ascii="Times New Roman" w:hAnsi="Times New Roman" w:cs="Times New Roman"/>
                <w:b/>
                <w:sz w:val="16"/>
                <w:szCs w:val="16"/>
              </w:rPr>
            </w:pPr>
            <w:r w:rsidRPr="00ED56BB">
              <w:rPr>
                <w:rFonts w:ascii="Times New Roman" w:hAnsi="Times New Roman" w:cs="Times New Roman"/>
                <w:b/>
                <w:sz w:val="16"/>
                <w:szCs w:val="16"/>
              </w:rPr>
              <w:t>745090,6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03950F" w14:textId="77777777" w:rsidR="00DD427E" w:rsidRPr="00ED56BB" w:rsidRDefault="00DD427E" w:rsidP="007B0B53">
            <w:pPr>
              <w:tabs>
                <w:tab w:val="left" w:pos="773"/>
                <w:tab w:val="left" w:pos="1130"/>
              </w:tabs>
              <w:spacing w:after="0" w:line="240" w:lineRule="auto"/>
              <w:ind w:hanging="145"/>
              <w:jc w:val="center"/>
              <w:rPr>
                <w:rFonts w:ascii="Times New Roman" w:hAnsi="Times New Roman" w:cs="Times New Roman"/>
                <w:b/>
                <w:sz w:val="16"/>
                <w:szCs w:val="16"/>
              </w:rPr>
            </w:pPr>
            <w:r w:rsidRPr="00ED56BB">
              <w:rPr>
                <w:rFonts w:ascii="Times New Roman" w:hAnsi="Times New Roman" w:cs="Times New Roman"/>
                <w:b/>
                <w:sz w:val="16"/>
                <w:szCs w:val="16"/>
              </w:rPr>
              <w:t>909392,2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7A4A52" w14:textId="77777777" w:rsidR="00DD427E" w:rsidRPr="00ED56BB" w:rsidRDefault="00DD427E" w:rsidP="007B0B53">
            <w:pPr>
              <w:spacing w:after="0" w:line="240" w:lineRule="auto"/>
              <w:ind w:right="142"/>
              <w:jc w:val="center"/>
              <w:rPr>
                <w:rFonts w:ascii="Times New Roman" w:hAnsi="Times New Roman" w:cs="Times New Roman"/>
                <w:b/>
                <w:sz w:val="16"/>
                <w:szCs w:val="16"/>
              </w:rPr>
            </w:pPr>
            <w:r w:rsidRPr="00ED56BB">
              <w:rPr>
                <w:rFonts w:ascii="Times New Roman" w:hAnsi="Times New Roman" w:cs="Times New Roman"/>
                <w:b/>
                <w:sz w:val="16"/>
                <w:szCs w:val="16"/>
              </w:rPr>
              <w:t>869366,9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821EF4" w14:textId="77777777" w:rsidR="00DD427E" w:rsidRPr="00ED56BB" w:rsidRDefault="00DD427E" w:rsidP="007B0B53">
            <w:pPr>
              <w:spacing w:after="0" w:line="240" w:lineRule="auto"/>
              <w:ind w:right="142"/>
              <w:jc w:val="center"/>
              <w:rPr>
                <w:rFonts w:ascii="Times New Roman" w:hAnsi="Times New Roman" w:cs="Times New Roman"/>
                <w:b/>
                <w:sz w:val="16"/>
                <w:szCs w:val="16"/>
              </w:rPr>
            </w:pPr>
            <w:r w:rsidRPr="00ED56BB">
              <w:rPr>
                <w:rFonts w:ascii="Times New Roman" w:hAnsi="Times New Roman" w:cs="Times New Roman"/>
                <w:b/>
                <w:sz w:val="16"/>
                <w:szCs w:val="16"/>
              </w:rPr>
              <w:t>116,7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EA5787" w14:textId="77777777" w:rsidR="00DD427E" w:rsidRPr="00ED56BB" w:rsidRDefault="00DD427E" w:rsidP="007B0B53">
            <w:pPr>
              <w:spacing w:after="0" w:line="240" w:lineRule="auto"/>
              <w:ind w:right="142"/>
              <w:jc w:val="center"/>
              <w:rPr>
                <w:rFonts w:ascii="Times New Roman" w:hAnsi="Times New Roman" w:cs="Times New Roman"/>
                <w:b/>
                <w:sz w:val="16"/>
                <w:szCs w:val="16"/>
              </w:rPr>
            </w:pPr>
            <w:r w:rsidRPr="00ED56BB">
              <w:rPr>
                <w:rFonts w:ascii="Times New Roman" w:hAnsi="Times New Roman" w:cs="Times New Roman"/>
                <w:b/>
                <w:sz w:val="16"/>
                <w:szCs w:val="16"/>
              </w:rPr>
              <w:t>95,6</w:t>
            </w:r>
          </w:p>
        </w:tc>
      </w:tr>
    </w:tbl>
    <w:p w14:paraId="66D86E2B" w14:textId="77777777" w:rsidR="00DD427E" w:rsidRPr="008B159E" w:rsidRDefault="00DD427E" w:rsidP="00DD427E">
      <w:pPr>
        <w:pStyle w:val="af9"/>
        <w:rPr>
          <w:sz w:val="20"/>
          <w:szCs w:val="20"/>
        </w:rPr>
      </w:pPr>
      <w:r w:rsidRPr="008B159E">
        <w:rPr>
          <w:sz w:val="20"/>
          <w:szCs w:val="20"/>
        </w:rPr>
        <w:t xml:space="preserve">Остатки денежных средств на счетах бюджета в органе Федерального казначейства на 01 января 2022 года составляют – 55715,9 тыс. руб., в том числе целевые остатки на сумму 18,6 тыс. руб., </w:t>
      </w:r>
      <w:r w:rsidRPr="008B159E">
        <w:rPr>
          <w:color w:val="000000"/>
          <w:sz w:val="20"/>
          <w:szCs w:val="20"/>
        </w:rPr>
        <w:t>остатки денежных средств на счетах муниципальных образований, преобразованных в Завитинский муниципальный округ 26121,0 тыс.рублей.</w:t>
      </w:r>
      <w:r>
        <w:rPr>
          <w:color w:val="000000"/>
          <w:sz w:val="20"/>
          <w:szCs w:val="20"/>
          <w:lang w:val="ru-RU"/>
        </w:rPr>
        <w:t xml:space="preserve"> </w:t>
      </w:r>
      <w:r w:rsidRPr="008B159E">
        <w:rPr>
          <w:b/>
          <w:sz w:val="20"/>
          <w:szCs w:val="20"/>
        </w:rPr>
        <w:t>Источники внутреннего финансирования дефицита бюджета округа</w:t>
      </w:r>
      <w:r>
        <w:rPr>
          <w:b/>
          <w:sz w:val="20"/>
          <w:szCs w:val="20"/>
          <w:lang w:val="ru-RU"/>
        </w:rPr>
        <w:t xml:space="preserve">. </w:t>
      </w:r>
      <w:r w:rsidRPr="008B159E">
        <w:rPr>
          <w:sz w:val="20"/>
          <w:szCs w:val="20"/>
        </w:rPr>
        <w:t>Бюджет округа за отчетный период исполнен с профицитом 29576,3 тыс. рублей.</w:t>
      </w:r>
      <w:r>
        <w:rPr>
          <w:sz w:val="20"/>
          <w:szCs w:val="20"/>
          <w:lang w:val="ru-RU"/>
        </w:rPr>
        <w:t xml:space="preserve"> </w:t>
      </w:r>
      <w:r w:rsidRPr="008B159E">
        <w:rPr>
          <w:b/>
          <w:sz w:val="20"/>
          <w:szCs w:val="20"/>
        </w:rPr>
        <w:t>Дебиторская и кредиторская задолженность</w:t>
      </w:r>
      <w:r>
        <w:rPr>
          <w:b/>
          <w:sz w:val="20"/>
          <w:szCs w:val="20"/>
          <w:lang w:val="ru-RU"/>
        </w:rPr>
        <w:t xml:space="preserve">. </w:t>
      </w:r>
      <w:r w:rsidRPr="008B159E">
        <w:rPr>
          <w:sz w:val="20"/>
          <w:szCs w:val="20"/>
        </w:rPr>
        <w:t>На 01 января 2022 года числится общая сумма дебиторской задолженности- 2754,1 тыс. рублей, что ниже уровня 2021 года на 131,5 тыс. рублей.</w:t>
      </w:r>
      <w:r>
        <w:rPr>
          <w:sz w:val="20"/>
          <w:szCs w:val="20"/>
          <w:lang w:val="ru-RU"/>
        </w:rPr>
        <w:t xml:space="preserve"> </w:t>
      </w:r>
      <w:r w:rsidRPr="008B159E">
        <w:rPr>
          <w:color w:val="000000"/>
          <w:sz w:val="20"/>
          <w:szCs w:val="20"/>
        </w:rPr>
        <w:t xml:space="preserve">Задолженность арендаторов на 01.01.2022 года по договорам сдачи в аренду земельных участков составила 1430692,34 рубля. В связи с нарушением условий договоров аренды земельных участков в части своевременного внесения арендной платы, комитетом были приняты </w:t>
      </w:r>
      <w:r w:rsidRPr="008B159E">
        <w:rPr>
          <w:color w:val="000000"/>
          <w:sz w:val="20"/>
          <w:szCs w:val="20"/>
        </w:rPr>
        <w:lastRenderedPageBreak/>
        <w:t>следующие меры:</w:t>
      </w:r>
      <w:r>
        <w:rPr>
          <w:color w:val="000000"/>
          <w:sz w:val="20"/>
          <w:szCs w:val="20"/>
          <w:lang w:val="ru-RU"/>
        </w:rPr>
        <w:t xml:space="preserve"> </w:t>
      </w:r>
      <w:r w:rsidRPr="008B159E">
        <w:rPr>
          <w:color w:val="000000"/>
          <w:sz w:val="20"/>
          <w:szCs w:val="20"/>
        </w:rPr>
        <w:t>- направлено 22 требования по уплате за аренду земельных участков на сумму 1600690,84 рубля, оплачено по требованиям 860527,27 рублей. Наиболее крупные должники по договорам аренды:</w:t>
      </w:r>
      <w:r>
        <w:rPr>
          <w:color w:val="000000"/>
          <w:sz w:val="20"/>
          <w:szCs w:val="20"/>
          <w:lang w:val="ru-RU"/>
        </w:rPr>
        <w:t xml:space="preserve"> </w:t>
      </w:r>
      <w:r w:rsidRPr="008B159E">
        <w:rPr>
          <w:color w:val="000000"/>
          <w:sz w:val="20"/>
          <w:szCs w:val="20"/>
        </w:rPr>
        <w:t>-КФХ Одыванов С.Н. -200000,00 рублей;</w:t>
      </w:r>
      <w:r>
        <w:rPr>
          <w:color w:val="000000"/>
          <w:sz w:val="20"/>
          <w:szCs w:val="20"/>
          <w:lang w:val="ru-RU"/>
        </w:rPr>
        <w:t xml:space="preserve"> </w:t>
      </w:r>
      <w:r w:rsidRPr="008B159E">
        <w:rPr>
          <w:color w:val="000000"/>
          <w:sz w:val="20"/>
          <w:szCs w:val="20"/>
        </w:rPr>
        <w:t>- КФХ Донец Л.В.- 101091,42 рубля;</w:t>
      </w:r>
      <w:r>
        <w:rPr>
          <w:color w:val="000000"/>
          <w:sz w:val="20"/>
          <w:szCs w:val="20"/>
          <w:lang w:val="ru-RU"/>
        </w:rPr>
        <w:t xml:space="preserve"> </w:t>
      </w:r>
      <w:r w:rsidRPr="008B159E">
        <w:rPr>
          <w:color w:val="000000"/>
          <w:sz w:val="20"/>
          <w:szCs w:val="20"/>
        </w:rPr>
        <w:t>- ООО «Юг» - 660279,10 рублей. Задолженность арендаторов на 01.01.2022 года по договорам сдачи в аренду муниципального имущества  составила 1323377,37 рублей в связи с нарушением сроков оплаты по договорам аренды.</w:t>
      </w:r>
      <w:r>
        <w:rPr>
          <w:color w:val="000000"/>
          <w:sz w:val="20"/>
          <w:szCs w:val="20"/>
          <w:lang w:val="ru-RU"/>
        </w:rPr>
        <w:t xml:space="preserve"> </w:t>
      </w:r>
      <w:r w:rsidRPr="008B159E">
        <w:rPr>
          <w:color w:val="000000"/>
          <w:sz w:val="20"/>
          <w:szCs w:val="20"/>
        </w:rPr>
        <w:t>Наиболее крупные должники по договорам аренды:</w:t>
      </w:r>
      <w:r>
        <w:rPr>
          <w:color w:val="000000"/>
          <w:sz w:val="20"/>
          <w:szCs w:val="20"/>
          <w:lang w:val="ru-RU"/>
        </w:rPr>
        <w:t xml:space="preserve"> </w:t>
      </w:r>
      <w:r w:rsidRPr="008B159E">
        <w:rPr>
          <w:color w:val="000000"/>
          <w:sz w:val="20"/>
          <w:szCs w:val="20"/>
        </w:rPr>
        <w:t xml:space="preserve"> - ООО «Теплосервис» - 559416,62 рублей;</w:t>
      </w:r>
      <w:r>
        <w:rPr>
          <w:color w:val="000000"/>
          <w:sz w:val="20"/>
          <w:szCs w:val="20"/>
          <w:lang w:val="ru-RU"/>
        </w:rPr>
        <w:t xml:space="preserve"> </w:t>
      </w:r>
      <w:r w:rsidRPr="008B159E">
        <w:rPr>
          <w:color w:val="000000"/>
          <w:sz w:val="20"/>
          <w:szCs w:val="20"/>
        </w:rPr>
        <w:t>-  ИП Павляк В.С. – 540788,30 рублей;</w:t>
      </w:r>
      <w:r>
        <w:rPr>
          <w:color w:val="000000"/>
          <w:sz w:val="20"/>
          <w:szCs w:val="20"/>
          <w:lang w:val="ru-RU"/>
        </w:rPr>
        <w:t xml:space="preserve"> </w:t>
      </w:r>
      <w:r w:rsidRPr="008B159E">
        <w:rPr>
          <w:color w:val="000000"/>
          <w:sz w:val="20"/>
          <w:szCs w:val="20"/>
        </w:rPr>
        <w:t>- АО «Дорожное Эксплуатационное предприятие №194» - 189000,50 рублей.</w:t>
      </w:r>
      <w:r w:rsidRPr="008B159E">
        <w:rPr>
          <w:color w:val="000000"/>
          <w:sz w:val="20"/>
          <w:szCs w:val="20"/>
        </w:rPr>
        <w:br/>
        <w:t>Принимаемые меры: - подано 1 исковое заявление о взыскании задолженности за аренду муниципального имущества за 2021 год на сумму 177000,50 рублей;</w:t>
      </w:r>
      <w:r>
        <w:rPr>
          <w:color w:val="000000"/>
          <w:sz w:val="20"/>
          <w:szCs w:val="20"/>
          <w:lang w:val="ru-RU"/>
        </w:rPr>
        <w:t xml:space="preserve"> </w:t>
      </w:r>
      <w:r w:rsidRPr="008B159E">
        <w:rPr>
          <w:color w:val="000000"/>
          <w:sz w:val="20"/>
          <w:szCs w:val="20"/>
        </w:rPr>
        <w:t>- направлено 6 требований на сумму 449891,89 рублей и оплачено по требованиям 64490 руб15 коп.</w:t>
      </w:r>
      <w:r w:rsidRPr="008B159E">
        <w:rPr>
          <w:sz w:val="20"/>
          <w:szCs w:val="20"/>
        </w:rPr>
        <w:t xml:space="preserve"> По состоянию н</w:t>
      </w:r>
      <w:r w:rsidRPr="008B159E">
        <w:rPr>
          <w:rStyle w:val="csc09459341"/>
          <w:color w:val="000000"/>
          <w:sz w:val="20"/>
          <w:szCs w:val="20"/>
        </w:rPr>
        <w:t xml:space="preserve">а 01 января 2022 года сумма кредиторской задолженности составляет 53879,87 рублей, что ниже кредиторской задолженности по сравнению с началом отчетного года (1594037,67 рублей) на 1540157,80 рубля. Сумма кредиторской задолженности по расчетам по платежам в бюджеты составляет 18593,83 рублей (возврат задолженности </w:t>
      </w:r>
      <w:r w:rsidRPr="008B159E">
        <w:rPr>
          <w:color w:val="000000"/>
          <w:sz w:val="20"/>
          <w:szCs w:val="20"/>
        </w:rPr>
        <w:t>целевых остатков Министерству образования и науки Амурской области- 18590,60 рублей и Министерству культуры и национальной политики Амурской области- 3,23рублей)</w:t>
      </w:r>
      <w:r w:rsidRPr="008B159E">
        <w:rPr>
          <w:rStyle w:val="csc09459341"/>
          <w:color w:val="000000"/>
          <w:sz w:val="20"/>
          <w:szCs w:val="20"/>
        </w:rPr>
        <w:t>.</w:t>
      </w:r>
      <w:r>
        <w:rPr>
          <w:rStyle w:val="csc09459341"/>
          <w:color w:val="000000"/>
          <w:sz w:val="20"/>
          <w:szCs w:val="20"/>
          <w:lang w:val="ru-RU"/>
        </w:rPr>
        <w:t xml:space="preserve"> </w:t>
      </w:r>
      <w:r w:rsidRPr="008B159E">
        <w:rPr>
          <w:b/>
          <w:sz w:val="20"/>
          <w:szCs w:val="20"/>
        </w:rPr>
        <w:t>Муниципальные программы</w:t>
      </w:r>
      <w:r>
        <w:rPr>
          <w:b/>
          <w:sz w:val="20"/>
          <w:szCs w:val="20"/>
          <w:lang w:val="ru-RU"/>
        </w:rPr>
        <w:t xml:space="preserve">. </w:t>
      </w:r>
      <w:r w:rsidRPr="008B159E">
        <w:rPr>
          <w:sz w:val="20"/>
          <w:szCs w:val="20"/>
        </w:rPr>
        <w:t>Основным механизмом решения социально-экономических задач, стоящих перед округом, является реализация муниципальных программ.</w:t>
      </w:r>
      <w:r>
        <w:rPr>
          <w:sz w:val="20"/>
          <w:szCs w:val="20"/>
          <w:lang w:val="ru-RU"/>
        </w:rPr>
        <w:t xml:space="preserve"> </w:t>
      </w:r>
      <w:r w:rsidRPr="008B159E">
        <w:rPr>
          <w:sz w:val="20"/>
          <w:szCs w:val="20"/>
        </w:rPr>
        <w:t>В Завитинском округе на 2021 год утверждено 13 муниципальных программ в области сельского хозяйства, жилищно-коммунального хозяйства и социальной сферы, плановое финансовое обеспечение которых составило 811836,3 тыс. рублей. За анализируемый период на реализацию данных программ направлено 772696,7 тыс. рублей (95,2%).</w:t>
      </w:r>
      <w:r>
        <w:rPr>
          <w:sz w:val="20"/>
          <w:szCs w:val="20"/>
          <w:lang w:val="ru-RU"/>
        </w:rPr>
        <w:t xml:space="preserve"> </w:t>
      </w:r>
      <w:r w:rsidRPr="008B159E">
        <w:rPr>
          <w:b/>
          <w:sz w:val="20"/>
          <w:szCs w:val="20"/>
        </w:rPr>
        <w:t>Муниципальная программа «Повышение эффективности деятельности органов местного самоуправления Завитинского округа»</w:t>
      </w:r>
      <w:r>
        <w:rPr>
          <w:b/>
          <w:sz w:val="20"/>
          <w:szCs w:val="20"/>
          <w:lang w:val="ru-RU"/>
        </w:rPr>
        <w:t xml:space="preserve">. </w:t>
      </w:r>
      <w:r w:rsidRPr="008B159E">
        <w:rPr>
          <w:sz w:val="20"/>
          <w:szCs w:val="20"/>
        </w:rPr>
        <w:t>На реализацию программы всего за отчетный период направлено 111860,9 тыс. рублей, что составляет 99,9% от годовых плановых назначений 112484,7 тыс. рублей.</w:t>
      </w:r>
      <w:r>
        <w:rPr>
          <w:sz w:val="20"/>
          <w:szCs w:val="20"/>
          <w:lang w:val="ru-RU"/>
        </w:rPr>
        <w:t xml:space="preserve"> </w:t>
      </w:r>
      <w:r w:rsidRPr="008B159E">
        <w:rPr>
          <w:sz w:val="20"/>
          <w:szCs w:val="20"/>
        </w:rPr>
        <w:t>В рамках подпрограммы «Повышение эффективности управления муниципальными финансами и муниципальным долгом Завитинского района» произведены расходы на содержание финансового органа администрации района в сумме 8450,6 тыс. рублей, расходы на осуществление деятельности ОМСУ по переданным полномочиям сельскими поселениями в сумме 2508,0 тыс. рублей, предоставление финансовой помощи поселениям в сумме 51904,7 тыс. рублей, в том числе дотации на выравнивание – 12217,5 тыс. рублей, иные МБТ на поддержку мер по обеспечению сбалансированности бюджетов поселений – 36087,2 тыс. рублей, на выпадающие доходы- 3600,0 тыс. рублей. Всего исполнение по данной подпрограмме составило 99,6%.</w:t>
      </w:r>
      <w:r>
        <w:rPr>
          <w:sz w:val="20"/>
          <w:szCs w:val="20"/>
          <w:lang w:val="ru-RU"/>
        </w:rPr>
        <w:t xml:space="preserve"> </w:t>
      </w:r>
      <w:r w:rsidRPr="008B159E">
        <w:rPr>
          <w:sz w:val="20"/>
          <w:szCs w:val="20"/>
        </w:rPr>
        <w:t>В рамках подпрограммы «Повышение эффективности использования муниципального имущества» произведены расходы всего 48941,5 тыс. рублей, в том числе на содержание комитета по управлению имуществом – 4781,0 тыс. рублей, оценку имущества, оформление правоустанавливающих документов на имущество и землю, а также на оплату взносов за капремонт – 5961,2 тыс. рублей, на приобретение и ремонт квартир – 38199,3 тыс. рублей. Всего исполнение по данной подпрограмме составило 99,3%.</w:t>
      </w:r>
      <w:r>
        <w:rPr>
          <w:sz w:val="20"/>
          <w:szCs w:val="20"/>
          <w:lang w:val="ru-RU"/>
        </w:rPr>
        <w:t xml:space="preserve"> </w:t>
      </w:r>
      <w:r w:rsidRPr="008B159E">
        <w:rPr>
          <w:b/>
          <w:sz w:val="20"/>
          <w:szCs w:val="20"/>
        </w:rPr>
        <w:t>Муниципальная программа «Развитие образования в Завитинском округе»</w:t>
      </w:r>
      <w:r>
        <w:rPr>
          <w:b/>
          <w:sz w:val="20"/>
          <w:szCs w:val="20"/>
          <w:lang w:val="ru-RU"/>
        </w:rPr>
        <w:t xml:space="preserve">. </w:t>
      </w:r>
      <w:r w:rsidRPr="008B159E">
        <w:rPr>
          <w:sz w:val="20"/>
          <w:szCs w:val="20"/>
        </w:rPr>
        <w:t>На реализацию данной программы за отчетный год направлено 455855,3 тыс. рублей, что составляет 97,2% от годовых плановых назначений 469148,7 тыс. рублей.</w:t>
      </w:r>
    </w:p>
    <w:p w14:paraId="18075911" w14:textId="77777777" w:rsidR="00DD427E" w:rsidRPr="008B159E" w:rsidRDefault="00DD427E" w:rsidP="00DD427E">
      <w:pPr>
        <w:spacing w:after="0" w:line="240" w:lineRule="auto"/>
        <w:jc w:val="both"/>
        <w:rPr>
          <w:rFonts w:ascii="Times New Roman" w:hAnsi="Times New Roman" w:cs="Times New Roman"/>
          <w:sz w:val="20"/>
          <w:szCs w:val="20"/>
        </w:rPr>
      </w:pPr>
      <w:r w:rsidRPr="008B159E">
        <w:rPr>
          <w:rFonts w:ascii="Times New Roman" w:hAnsi="Times New Roman" w:cs="Times New Roman"/>
          <w:sz w:val="20"/>
          <w:szCs w:val="20"/>
        </w:rPr>
        <w:tab/>
        <w:t>В рамках подпрограммы «Развитие дошкольного, общего и дополнительного образования» произведены расходы в сумме 61889,5 тыс. рублей (на модернизацию системы дошкольного, общего и дополнительного образования; на проведение мероприятий по благоустройству территорий общеобразовательных организаций; на выявление и поддержку одаренных детей; на обеспечение бесплатным двухразовым питанием детей с огран</w:t>
      </w:r>
      <w:bookmarkStart w:id="89" w:name="_Hlk31206570"/>
      <w:r w:rsidRPr="008B159E">
        <w:rPr>
          <w:rFonts w:ascii="Times New Roman" w:hAnsi="Times New Roman" w:cs="Times New Roman"/>
          <w:sz w:val="20"/>
          <w:szCs w:val="20"/>
        </w:rPr>
        <w:t>иченными возможностями здоровья)</w:t>
      </w:r>
      <w:bookmarkEnd w:id="89"/>
      <w:r w:rsidRPr="008B159E">
        <w:rPr>
          <w:rFonts w:ascii="Times New Roman" w:hAnsi="Times New Roman" w:cs="Times New Roman"/>
          <w:sz w:val="20"/>
          <w:szCs w:val="20"/>
        </w:rPr>
        <w:t>. Всего исполнение по данной подпрограмме составило 98,1 %.</w:t>
      </w:r>
      <w:r>
        <w:rPr>
          <w:rFonts w:ascii="Times New Roman" w:hAnsi="Times New Roman" w:cs="Times New Roman"/>
          <w:sz w:val="20"/>
          <w:szCs w:val="20"/>
        </w:rPr>
        <w:t xml:space="preserve"> </w:t>
      </w:r>
      <w:r w:rsidRPr="008B159E">
        <w:rPr>
          <w:rFonts w:ascii="Times New Roman" w:hAnsi="Times New Roman" w:cs="Times New Roman"/>
          <w:sz w:val="20"/>
          <w:szCs w:val="20"/>
        </w:rPr>
        <w:t>В рамках подпрограммы «Развитие системы защиты детей» произведены расходы в сумме 1340,5 тыс. рублей (на организацию и проведение профильных смен и многодневных, на проведение оздоровительной кампании, на частичную оплату стоимости путевок для детей в организации отдыха и оздоровления детей; на вложения в инфраструктуру отдыха, оздоровления и в материально- техническую базу летних оздоровительных учреждений). Всего исполнение по данной подпрограмме составило 86,1%. В рамках подпрограммы «Развитие образования Завитинского округа и прочие мероприятия в области образования» произведены расходы в сумме 392614,3 тыс. рублей (содержание детских садов путем предоставления субсидии на выполнение муниципальных, на содержание общеобразовательных, на безопасность образовательных, на подвоз учащихся, на содержание учреждений дополнительного образования детей, на содержание аппарата управления,  на финансовое обеспечение государственных полномочий Амурской области по обеспечению обучающихся, выплаты единовременного пособия молодым специалистам, на ежемесячное денежное вознаграждение за классное руководство педагогическим работникам муниципальных общеобразовательных организаций). В сфере опеки и попечительства направлено на единовременные выплаты при всех формах устройства детей, лишенных родительского попечения, в семью, на выплату денежных средств на содержание детей, находящихся в семьях опекунов (попечителей) и приемных семьях, по опеке и попечительству в отношении несовершеннолетних, компенсация части родительской платы за присмотр и уход за детьми в дошкольных образовательных учреждений доп. гарантии по социальной поддержке детей-сирот.</w:t>
      </w:r>
      <w:r>
        <w:rPr>
          <w:rFonts w:ascii="Times New Roman" w:hAnsi="Times New Roman" w:cs="Times New Roman"/>
          <w:sz w:val="20"/>
          <w:szCs w:val="20"/>
        </w:rPr>
        <w:t xml:space="preserve"> </w:t>
      </w:r>
      <w:r w:rsidRPr="008B159E">
        <w:rPr>
          <w:rFonts w:ascii="Times New Roman" w:hAnsi="Times New Roman" w:cs="Times New Roman"/>
          <w:sz w:val="20"/>
          <w:szCs w:val="20"/>
        </w:rPr>
        <w:tab/>
        <w:t xml:space="preserve">Всего исполнение по данной подпрограмме составило 97,1%. </w:t>
      </w:r>
      <w:r w:rsidRPr="008B159E">
        <w:rPr>
          <w:rFonts w:ascii="Times New Roman" w:hAnsi="Times New Roman" w:cs="Times New Roman"/>
          <w:b/>
          <w:sz w:val="20"/>
          <w:szCs w:val="20"/>
        </w:rPr>
        <w:t>Муниципальная программа «Развитие агропромышленного комплекса Завитинского округа»</w:t>
      </w:r>
      <w:r>
        <w:rPr>
          <w:rFonts w:ascii="Times New Roman" w:hAnsi="Times New Roman" w:cs="Times New Roman"/>
          <w:b/>
          <w:sz w:val="20"/>
          <w:szCs w:val="20"/>
        </w:rPr>
        <w:t xml:space="preserve">. </w:t>
      </w:r>
      <w:r w:rsidRPr="008B159E">
        <w:rPr>
          <w:rFonts w:ascii="Times New Roman" w:hAnsi="Times New Roman" w:cs="Times New Roman"/>
          <w:b/>
          <w:sz w:val="20"/>
          <w:szCs w:val="20"/>
        </w:rPr>
        <w:tab/>
      </w:r>
      <w:r w:rsidRPr="008B159E">
        <w:rPr>
          <w:rFonts w:ascii="Times New Roman" w:hAnsi="Times New Roman" w:cs="Times New Roman"/>
          <w:sz w:val="20"/>
          <w:szCs w:val="20"/>
        </w:rPr>
        <w:t>На реализацию данной программы за 2021 направлено 30329,2 тыс. рублей, что составляет 100,0 % годовых плановых назначений.  Данные средства были направлены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проведение конкурса «Лучший по профессии в сельском хозяйстве», ко дню работника сельского хозяйства и перерабатывающей промышленности, мероприятия по регулированию численности безнадзорных животных.</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«Развитие субъектов малого и среднего предпринимательства в Завитинском округе»</w:t>
      </w:r>
      <w:r>
        <w:rPr>
          <w:rFonts w:ascii="Times New Roman" w:hAnsi="Times New Roman" w:cs="Times New Roman"/>
          <w:b/>
          <w:sz w:val="20"/>
          <w:szCs w:val="20"/>
        </w:rPr>
        <w:t xml:space="preserve">. </w:t>
      </w:r>
      <w:r w:rsidRPr="008B159E">
        <w:rPr>
          <w:rFonts w:ascii="Times New Roman" w:hAnsi="Times New Roman" w:cs="Times New Roman"/>
          <w:b/>
          <w:sz w:val="20"/>
          <w:szCs w:val="20"/>
        </w:rPr>
        <w:tab/>
      </w:r>
      <w:r w:rsidRPr="008B159E">
        <w:rPr>
          <w:rFonts w:ascii="Times New Roman" w:hAnsi="Times New Roman" w:cs="Times New Roman"/>
          <w:sz w:val="20"/>
          <w:szCs w:val="20"/>
        </w:rPr>
        <w:t xml:space="preserve">На реализацию данной программы за 2021 год направлено средств в сумме 2562,1 тыс. рублей. По направлению предоставления поддержки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поступила 1 заявка от ИП Линевич О.В., признанная соответствующей условиям. Объем предоставленной субсидии составил 275,0 тыс. рублей, из них средства областного бюджета составили 266,75 тыс. рублей, средства районного бюджета – 8,25 тыс. рублей. 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также поступила 1 заявка от ИП Захария Р.Г., в результате рассмотрения которой было принято решение о предоставлении субсидии заявителю общим объемом 2 287,1 тыс. рублей, из них 2 218, 5 тыс. рублей – средства областного </w:t>
      </w:r>
      <w:r w:rsidRPr="008B159E">
        <w:rPr>
          <w:rFonts w:ascii="Times New Roman" w:hAnsi="Times New Roman" w:cs="Times New Roman"/>
          <w:sz w:val="20"/>
          <w:szCs w:val="20"/>
        </w:rPr>
        <w:lastRenderedPageBreak/>
        <w:t>бюджета, 68,6 тыс. рублей – средства районного бюджета. Таким образом, в рамках программы средства освоены в полном объеме.</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«Развитие и сохранение культуры и искусства в Завитинском округе»</w:t>
      </w:r>
      <w:r>
        <w:rPr>
          <w:rFonts w:ascii="Times New Roman" w:hAnsi="Times New Roman" w:cs="Times New Roman"/>
          <w:b/>
          <w:sz w:val="20"/>
          <w:szCs w:val="20"/>
        </w:rPr>
        <w:t xml:space="preserve">. </w:t>
      </w:r>
      <w:r w:rsidRPr="008B159E">
        <w:rPr>
          <w:rFonts w:ascii="Times New Roman" w:hAnsi="Times New Roman" w:cs="Times New Roman"/>
          <w:sz w:val="20"/>
          <w:szCs w:val="20"/>
        </w:rPr>
        <w:t>На реализацию данной программы за отчетный период направлено 54148,4 тыс. рублей, что составляет 94,9% годовых плановых назначений 57081,7 тыс. рублей. Расходы производились на содержание и обеспечение деятельности организаций культуры, участие в конкурсах и фестивалях районного и областного уровнях. На ремонт РДК была предоставлена субсидия из областного бюджета в сумме 12943,7 тыс. рублей.</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«Обеспечение жильем молодых семей в Завитинском округе»</w:t>
      </w:r>
      <w:r>
        <w:rPr>
          <w:rFonts w:ascii="Times New Roman" w:hAnsi="Times New Roman" w:cs="Times New Roman"/>
          <w:b/>
          <w:sz w:val="20"/>
          <w:szCs w:val="20"/>
        </w:rPr>
        <w:t xml:space="preserve">. </w:t>
      </w:r>
      <w:r w:rsidRPr="008B159E">
        <w:rPr>
          <w:rFonts w:ascii="Times New Roman" w:hAnsi="Times New Roman" w:cs="Times New Roman"/>
          <w:sz w:val="20"/>
          <w:szCs w:val="20"/>
        </w:rPr>
        <w:tab/>
        <w:t>На реализацию данной программы за отчетный период направлено средств 488,7 тыс. рублей (областной бюджет 398,7 тыс. рублей, районный бюджет 90,0 тыс. рублей) что составляет 100,0% годовых плановых назначений. Денежные средства использованы на выплаты 1 молодой семье на улучшение жилищных условий.</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«Профилактика правонарушений, терроризма и экстремизма в Завитинском округе»</w:t>
      </w:r>
      <w:r>
        <w:rPr>
          <w:rFonts w:ascii="Times New Roman" w:hAnsi="Times New Roman" w:cs="Times New Roman"/>
          <w:b/>
          <w:sz w:val="20"/>
          <w:szCs w:val="20"/>
        </w:rPr>
        <w:t xml:space="preserve">. </w:t>
      </w:r>
      <w:r w:rsidRPr="008B159E">
        <w:rPr>
          <w:rFonts w:ascii="Times New Roman" w:hAnsi="Times New Roman" w:cs="Times New Roman"/>
          <w:sz w:val="20"/>
          <w:szCs w:val="20"/>
        </w:rPr>
        <w:tab/>
        <w:t>В рамках данной программы за отчетный период произведены расходы в сумме 116,8 тыс. рублей, что составляет 98,2% от плановых назначений 119,0 тыс. рублей Были проведены мероприятия  по следующим направлениям: формирование правосознания несовершеннолетних и молодежи, пропаганда здорового и социально активного образа жизни,  материально-техническое обеспечение народных дружин по охране общественного порядка, реализация на территории района целенаправленных мер по профилактике первичного употребления наркотиков, уничтожение сырьевой базы конопли, являющейся производной для изготовления наркотиков.</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«Развитие транспортного сообщения на территории Завитинского округа»</w:t>
      </w:r>
      <w:r>
        <w:rPr>
          <w:rFonts w:ascii="Times New Roman" w:hAnsi="Times New Roman" w:cs="Times New Roman"/>
          <w:b/>
          <w:sz w:val="20"/>
          <w:szCs w:val="20"/>
        </w:rPr>
        <w:t xml:space="preserve">. </w:t>
      </w:r>
      <w:r w:rsidRPr="008B159E">
        <w:rPr>
          <w:rFonts w:ascii="Times New Roman" w:hAnsi="Times New Roman" w:cs="Times New Roman"/>
          <w:sz w:val="20"/>
          <w:szCs w:val="20"/>
        </w:rPr>
        <w:t>Расходы на реализацию данной программы за отчетный период исполнены в объеме 1273,1 тыс. рублей от плановых назначений 1300,0 тыс. рублей. Предоставление субсидии МУП «Рынок» на возмещение части убытков перевозчиков на перевозку пассажиров на пригородных маршрутах общего пользования в границах Завитинского района.</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«Модернизация жилищно-коммунального комплекса, энергосбережение и повышение энергетической эффективности в Завитинском округе»</w:t>
      </w:r>
      <w:r>
        <w:rPr>
          <w:rFonts w:ascii="Times New Roman" w:hAnsi="Times New Roman" w:cs="Times New Roman"/>
          <w:b/>
          <w:sz w:val="20"/>
          <w:szCs w:val="20"/>
        </w:rPr>
        <w:t xml:space="preserve">. </w:t>
      </w:r>
      <w:r w:rsidRPr="008B159E">
        <w:rPr>
          <w:rFonts w:ascii="Times New Roman" w:hAnsi="Times New Roman" w:cs="Times New Roman"/>
          <w:sz w:val="20"/>
          <w:szCs w:val="20"/>
        </w:rPr>
        <w:t>В рамках данной программы за отчетный период произведены расходы в сумме 17439,4 тыс. рублей, что составляет 100,0 % от плановых назначений.</w:t>
      </w:r>
      <w:r>
        <w:rPr>
          <w:rFonts w:ascii="Times New Roman" w:hAnsi="Times New Roman" w:cs="Times New Roman"/>
          <w:sz w:val="20"/>
          <w:szCs w:val="20"/>
        </w:rPr>
        <w:t xml:space="preserve"> </w:t>
      </w:r>
      <w:r w:rsidRPr="008B159E">
        <w:rPr>
          <w:rFonts w:ascii="Times New Roman" w:hAnsi="Times New Roman" w:cs="Times New Roman"/>
          <w:sz w:val="20"/>
          <w:szCs w:val="20"/>
        </w:rPr>
        <w:t>Данные средства направлялись на компенсацию выпадающих доходов теплоснабжающим организациям, мероприятия по модернизации ЖКХ; выполнение работ по замене участка тепловодопровода от котельной к детскому социальному приюту в с. Антоновка; выполнение работ по замене участка теплопровода от котельной к школе в с. Иннокентьевка; выполнение работ по замене участка водопровода от водонапорной башни и ВНС на территории ГБУЗ АО «Завитинская больница»; выполнение работ по замене котла КВр-0,7, предоставляемого Заказчиком на котельной с. Верхнеильиновка; выполнение работ по установке прибора учета тепла на котельной № 4; на выполнение работ по замене участка сети холодного водоснабжения в подземном исполнении по ул. Комсомольская, г. Завитинск; выполнение работ по замене дымовой трубы в котельной № 1, г. Завитинск, ул. Куйбышева, 47А;  выполнение работ по замене котлов КВм-3,15 ТТ на котельной № 6 г. Завитинска, ул. Чапаева, 30 «А» (4 шт.);  выполнение работ по замене насоса ЭЦВ -6-10-140 (в резерв); выполнение работ по разработке схемы теплоснабжения муниципального образования г. Завитинск; выполнение работ по ремонту топки котла КВ-ТС-4-150 на котельной № 5; выполнение работ по   замене участка трубопровода системы водоснабжения по ул.  Солнечная, г. Завитинска; выполнение работ по замене котла КВр -1,16 в котельной № 3 г. Завитинска; выполнение работ по установке систем химводо-подготовки в котельных № 1,2,5,6,7,9 г. Завитинска.</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«Развитие физической культуры и спорта в Завитинском округе»</w:t>
      </w:r>
      <w:r>
        <w:rPr>
          <w:rFonts w:ascii="Times New Roman" w:hAnsi="Times New Roman" w:cs="Times New Roman"/>
          <w:b/>
          <w:sz w:val="20"/>
          <w:szCs w:val="20"/>
        </w:rPr>
        <w:t xml:space="preserve">. </w:t>
      </w:r>
      <w:r w:rsidRPr="008B159E">
        <w:rPr>
          <w:rFonts w:ascii="Times New Roman" w:hAnsi="Times New Roman" w:cs="Times New Roman"/>
          <w:sz w:val="20"/>
          <w:szCs w:val="20"/>
        </w:rPr>
        <w:t>На реализацию данной программы направлено 32442,9 тыс. рублей от годовых плановых назначений 41498,2 тыс. рублей. Данные средства направлялись в том числе на мероприятия по развитию детско-юношеского спорта, массового спорта, продвижения комплекса ГТО, строительству и реконструкции объектов спорта. В рамках программы приобретены: арка надувная, спортивный инвентарь. Также средства направлены на организацию и проведение спортивных мероприятий. Выплачены денежные вознаграждения по итогам соревнований, проводимых в 2021 году.</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«Эффективное управление в Завитинском округе»</w:t>
      </w:r>
      <w:r>
        <w:rPr>
          <w:rFonts w:ascii="Times New Roman" w:hAnsi="Times New Roman" w:cs="Times New Roman"/>
          <w:b/>
          <w:sz w:val="20"/>
          <w:szCs w:val="20"/>
        </w:rPr>
        <w:t>.</w:t>
      </w:r>
      <w:r w:rsidRPr="008B159E">
        <w:rPr>
          <w:rFonts w:ascii="Times New Roman" w:hAnsi="Times New Roman" w:cs="Times New Roman"/>
          <w:sz w:val="20"/>
          <w:szCs w:val="20"/>
        </w:rPr>
        <w:t xml:space="preserve"> На реализацию данной программы направлено 7595,9 тыс. рублей. Расходы были направлены на проведение различных мероприятий для жителей района в возрасте от 14 до 35 лет; на предоставление субсидии некоммерческим организациям на реализацию социально-значимых проектов: Союз женщин, Совет ветеранов, Общество слепых, Союз пенсионеров.</w:t>
      </w:r>
      <w:r>
        <w:rPr>
          <w:rFonts w:ascii="Times New Roman" w:hAnsi="Times New Roman" w:cs="Times New Roman"/>
          <w:sz w:val="20"/>
          <w:szCs w:val="20"/>
        </w:rPr>
        <w:t xml:space="preserve"> </w:t>
      </w:r>
      <w:r w:rsidRPr="008B159E">
        <w:rPr>
          <w:rFonts w:ascii="Times New Roman" w:hAnsi="Times New Roman" w:cs="Times New Roman"/>
          <w:b/>
          <w:sz w:val="20"/>
          <w:szCs w:val="20"/>
        </w:rPr>
        <w:t xml:space="preserve">Муниципальная программа «Развитие сети автомобильных дорог общего пользования Завитинского муниципального округа» </w:t>
      </w:r>
      <w:r w:rsidRPr="008B159E">
        <w:rPr>
          <w:rFonts w:ascii="Times New Roman" w:hAnsi="Times New Roman" w:cs="Times New Roman"/>
          <w:sz w:val="20"/>
          <w:szCs w:val="20"/>
        </w:rPr>
        <w:t>Объем освоенных в рамках программы средств составил 31464,8 тыс. рублей. Выполнены работы по ремонту улично-дорожной сети в пяти сельских поселениях округа. Выполнены работы по ремонту автомобильной дороги до дачного товарищества «Садовод», а так же устройству освещения улично-дорожной сети с. Белый Яр. Произведен ремонт автодороги «Преображеновка - Валуево».</w:t>
      </w:r>
      <w:r>
        <w:rPr>
          <w:rFonts w:ascii="Times New Roman" w:hAnsi="Times New Roman" w:cs="Times New Roman"/>
          <w:sz w:val="20"/>
          <w:szCs w:val="20"/>
        </w:rPr>
        <w:t xml:space="preserve"> </w:t>
      </w:r>
      <w:r w:rsidRPr="008B159E">
        <w:rPr>
          <w:rFonts w:ascii="Times New Roman" w:hAnsi="Times New Roman" w:cs="Times New Roman"/>
          <w:b/>
          <w:sz w:val="20"/>
          <w:szCs w:val="20"/>
        </w:rPr>
        <w:t>Муниципальная программа «Обеспечение экологической безопасности и охрана окружающей среды в Завитинском округе Амурской области»</w:t>
      </w:r>
      <w:r>
        <w:rPr>
          <w:rFonts w:ascii="Times New Roman" w:hAnsi="Times New Roman" w:cs="Times New Roman"/>
          <w:b/>
          <w:sz w:val="20"/>
          <w:szCs w:val="20"/>
        </w:rPr>
        <w:t>.</w:t>
      </w:r>
      <w:r w:rsidRPr="008B159E">
        <w:rPr>
          <w:rFonts w:ascii="Times New Roman" w:hAnsi="Times New Roman" w:cs="Times New Roman"/>
          <w:sz w:val="20"/>
          <w:szCs w:val="20"/>
        </w:rPr>
        <w:t xml:space="preserve"> Объем освоенных в рамках программы средств составил 10,0 тыс. рублей на информирование об охране окружающей среды в местном печатном СМИ размещена 1 статья об охране окружающей среды, приобретены урны. </w:t>
      </w:r>
      <w:r w:rsidRPr="008B159E">
        <w:rPr>
          <w:rFonts w:ascii="Times New Roman" w:hAnsi="Times New Roman" w:cs="Times New Roman"/>
          <w:b/>
          <w:color w:val="000000" w:themeColor="text1"/>
          <w:sz w:val="20"/>
          <w:szCs w:val="20"/>
        </w:rPr>
        <w:t>Управление муниципальным имуществом</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Pr>
          <w:rFonts w:ascii="Times New Roman" w:hAnsi="Times New Roman" w:cs="Times New Roman"/>
          <w:sz w:val="20"/>
          <w:szCs w:val="20"/>
        </w:rPr>
        <w:t xml:space="preserve"> </w:t>
      </w:r>
      <w:r w:rsidRPr="008B159E">
        <w:rPr>
          <w:rFonts w:ascii="Times New Roman" w:hAnsi="Times New Roman" w:cs="Times New Roman"/>
          <w:sz w:val="20"/>
          <w:szCs w:val="20"/>
        </w:rPr>
        <w:t>Одним из источников поступления доходов в бюджет района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(имущество казны).</w:t>
      </w:r>
      <w:r>
        <w:rPr>
          <w:rFonts w:ascii="Times New Roman" w:hAnsi="Times New Roman" w:cs="Times New Roman"/>
          <w:sz w:val="20"/>
          <w:szCs w:val="20"/>
        </w:rPr>
        <w:t xml:space="preserve"> </w:t>
      </w:r>
      <w:r w:rsidRPr="008B159E">
        <w:rPr>
          <w:rFonts w:ascii="Times New Roman" w:hAnsi="Times New Roman" w:cs="Times New Roman"/>
          <w:sz w:val="20"/>
          <w:szCs w:val="20"/>
        </w:rPr>
        <w:t>На 01 января 2021 года в реестре муниципального имущества Завитинского округа зарегистрировано:</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 355 объекта недвижимого имущества, в том числе:</w:t>
      </w:r>
      <w:r>
        <w:rPr>
          <w:rFonts w:ascii="Times New Roman" w:hAnsi="Times New Roman" w:cs="Times New Roman"/>
          <w:sz w:val="20"/>
          <w:szCs w:val="20"/>
        </w:rPr>
        <w:t xml:space="preserve"> </w:t>
      </w:r>
      <w:r w:rsidRPr="008B159E">
        <w:rPr>
          <w:rFonts w:ascii="Times New Roman" w:hAnsi="Times New Roman" w:cs="Times New Roman"/>
          <w:sz w:val="20"/>
          <w:szCs w:val="20"/>
        </w:rPr>
        <w:t>- объекты недвижимости, закреплённые за учреждениями района – 43;</w:t>
      </w:r>
      <w:r>
        <w:rPr>
          <w:rFonts w:ascii="Times New Roman" w:hAnsi="Times New Roman" w:cs="Times New Roman"/>
          <w:sz w:val="20"/>
          <w:szCs w:val="20"/>
        </w:rPr>
        <w:t xml:space="preserve"> </w:t>
      </w:r>
      <w:r w:rsidRPr="008B159E">
        <w:rPr>
          <w:rFonts w:ascii="Times New Roman" w:hAnsi="Times New Roman" w:cs="Times New Roman"/>
          <w:sz w:val="20"/>
          <w:szCs w:val="20"/>
        </w:rPr>
        <w:t>- объекты недвижимости, закреплённые за предприятиями района – 3;</w:t>
      </w:r>
      <w:r>
        <w:rPr>
          <w:rFonts w:ascii="Times New Roman" w:hAnsi="Times New Roman" w:cs="Times New Roman"/>
          <w:sz w:val="20"/>
          <w:szCs w:val="20"/>
        </w:rPr>
        <w:t xml:space="preserve"> </w:t>
      </w:r>
      <w:r w:rsidRPr="008B159E">
        <w:rPr>
          <w:rFonts w:ascii="Times New Roman" w:hAnsi="Times New Roman" w:cs="Times New Roman"/>
          <w:sz w:val="20"/>
          <w:szCs w:val="20"/>
        </w:rPr>
        <w:t>- объекты недвижимости, находящиеся в казне района – 32;</w:t>
      </w:r>
      <w:r>
        <w:rPr>
          <w:rFonts w:ascii="Times New Roman" w:hAnsi="Times New Roman" w:cs="Times New Roman"/>
          <w:sz w:val="20"/>
          <w:szCs w:val="20"/>
        </w:rPr>
        <w:t xml:space="preserve"> </w:t>
      </w:r>
      <w:r w:rsidRPr="008B159E">
        <w:rPr>
          <w:rFonts w:ascii="Times New Roman" w:hAnsi="Times New Roman" w:cs="Times New Roman"/>
          <w:sz w:val="20"/>
          <w:szCs w:val="20"/>
        </w:rPr>
        <w:t>- жилые помещения (квартиры), закреплённые за учреждениями района – 46;</w:t>
      </w:r>
      <w:r>
        <w:rPr>
          <w:rFonts w:ascii="Times New Roman" w:hAnsi="Times New Roman" w:cs="Times New Roman"/>
          <w:sz w:val="20"/>
          <w:szCs w:val="20"/>
        </w:rPr>
        <w:t xml:space="preserve"> </w:t>
      </w:r>
      <w:r w:rsidRPr="008B159E">
        <w:rPr>
          <w:rFonts w:ascii="Times New Roman" w:hAnsi="Times New Roman" w:cs="Times New Roman"/>
          <w:sz w:val="20"/>
          <w:szCs w:val="20"/>
        </w:rPr>
        <w:t>- жилые помещения (квартиры), находящиеся в казне – 68;</w:t>
      </w:r>
      <w:r>
        <w:rPr>
          <w:rFonts w:ascii="Times New Roman" w:hAnsi="Times New Roman" w:cs="Times New Roman"/>
          <w:sz w:val="20"/>
          <w:szCs w:val="20"/>
        </w:rPr>
        <w:t xml:space="preserve"> </w:t>
      </w:r>
      <w:r w:rsidRPr="008B159E">
        <w:rPr>
          <w:rFonts w:ascii="Times New Roman" w:hAnsi="Times New Roman" w:cs="Times New Roman"/>
          <w:sz w:val="20"/>
          <w:szCs w:val="20"/>
        </w:rPr>
        <w:t>- объекты коммунального хозяйства, закреплённые за учреждениями – 1;</w:t>
      </w:r>
      <w:r>
        <w:rPr>
          <w:rFonts w:ascii="Times New Roman" w:hAnsi="Times New Roman" w:cs="Times New Roman"/>
          <w:sz w:val="20"/>
          <w:szCs w:val="20"/>
        </w:rPr>
        <w:t xml:space="preserve"> </w:t>
      </w:r>
      <w:r w:rsidRPr="008B159E">
        <w:rPr>
          <w:rFonts w:ascii="Times New Roman" w:hAnsi="Times New Roman" w:cs="Times New Roman"/>
          <w:sz w:val="20"/>
          <w:szCs w:val="20"/>
        </w:rPr>
        <w:t>- объекты коммунального хозяйства, находящиеся в казне – 30;</w:t>
      </w:r>
      <w:r>
        <w:rPr>
          <w:rFonts w:ascii="Times New Roman" w:hAnsi="Times New Roman" w:cs="Times New Roman"/>
          <w:sz w:val="20"/>
          <w:szCs w:val="20"/>
        </w:rPr>
        <w:t xml:space="preserve"> </w:t>
      </w:r>
      <w:r w:rsidRPr="008B159E">
        <w:rPr>
          <w:rFonts w:ascii="Times New Roman" w:hAnsi="Times New Roman" w:cs="Times New Roman"/>
          <w:sz w:val="20"/>
          <w:szCs w:val="20"/>
        </w:rPr>
        <w:t>- дороги, мосты, находящиеся в казне – 132.</w:t>
      </w:r>
      <w:r>
        <w:rPr>
          <w:rFonts w:ascii="Times New Roman" w:hAnsi="Times New Roman" w:cs="Times New Roman"/>
          <w:sz w:val="20"/>
          <w:szCs w:val="20"/>
        </w:rPr>
        <w:t xml:space="preserve"> </w:t>
      </w:r>
      <w:r w:rsidRPr="008B159E">
        <w:rPr>
          <w:rFonts w:ascii="Times New Roman" w:hAnsi="Times New Roman" w:cs="Times New Roman"/>
          <w:color w:val="000000" w:themeColor="text1"/>
          <w:sz w:val="20"/>
          <w:szCs w:val="20"/>
        </w:rPr>
        <w:t>260 земельных участка, в том числе:</w:t>
      </w:r>
      <w:r>
        <w:rPr>
          <w:rFonts w:ascii="Times New Roman" w:hAnsi="Times New Roman" w:cs="Times New Roman"/>
          <w:color w:val="000000" w:themeColor="text1"/>
          <w:sz w:val="20"/>
          <w:szCs w:val="20"/>
        </w:rPr>
        <w:t xml:space="preserve"> </w:t>
      </w:r>
      <w:r w:rsidRPr="008B159E">
        <w:rPr>
          <w:rFonts w:ascii="Times New Roman" w:hAnsi="Times New Roman" w:cs="Times New Roman"/>
          <w:color w:val="000000" w:themeColor="text1"/>
          <w:sz w:val="20"/>
          <w:szCs w:val="20"/>
        </w:rPr>
        <w:tab/>
        <w:t>- 238 земельных участка, находящихся в казне района;</w:t>
      </w:r>
      <w:r>
        <w:rPr>
          <w:rFonts w:ascii="Times New Roman" w:hAnsi="Times New Roman" w:cs="Times New Roman"/>
          <w:color w:val="000000" w:themeColor="text1"/>
          <w:sz w:val="20"/>
          <w:szCs w:val="20"/>
        </w:rPr>
        <w:t xml:space="preserve"> </w:t>
      </w:r>
      <w:r w:rsidRPr="008B159E">
        <w:rPr>
          <w:rFonts w:ascii="Times New Roman" w:hAnsi="Times New Roman" w:cs="Times New Roman"/>
          <w:color w:val="000000" w:themeColor="text1"/>
          <w:sz w:val="20"/>
          <w:szCs w:val="20"/>
        </w:rPr>
        <w:t>- 22 земельных участка, закреплённых за учреждениями района.</w:t>
      </w:r>
      <w:r>
        <w:rPr>
          <w:rFonts w:ascii="Times New Roman" w:hAnsi="Times New Roman" w:cs="Times New Roman"/>
          <w:color w:val="000000" w:themeColor="text1"/>
          <w:sz w:val="20"/>
          <w:szCs w:val="20"/>
        </w:rPr>
        <w:t xml:space="preserve"> </w:t>
      </w:r>
      <w:r w:rsidRPr="008B159E">
        <w:rPr>
          <w:rFonts w:ascii="Times New Roman" w:hAnsi="Times New Roman" w:cs="Times New Roman"/>
          <w:sz w:val="20"/>
          <w:szCs w:val="20"/>
        </w:rPr>
        <w:t>В реестре учитываются 225 объектов движимого имущества, в том числе: - автотранспортные средства, закреплённые на праве оперативного управления за казёнными учреждениями – 9;</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 автотранспортные средства, </w:t>
      </w:r>
      <w:r w:rsidRPr="008B159E">
        <w:rPr>
          <w:rFonts w:ascii="Times New Roman" w:hAnsi="Times New Roman" w:cs="Times New Roman"/>
          <w:sz w:val="20"/>
          <w:szCs w:val="20"/>
        </w:rPr>
        <w:lastRenderedPageBreak/>
        <w:t>учитываемые в казне – 16;</w:t>
      </w:r>
      <w:r>
        <w:rPr>
          <w:rFonts w:ascii="Times New Roman" w:hAnsi="Times New Roman" w:cs="Times New Roman"/>
          <w:sz w:val="20"/>
          <w:szCs w:val="20"/>
        </w:rPr>
        <w:t xml:space="preserve"> </w:t>
      </w:r>
      <w:r w:rsidRPr="008B159E">
        <w:rPr>
          <w:rFonts w:ascii="Times New Roman" w:hAnsi="Times New Roman" w:cs="Times New Roman"/>
          <w:sz w:val="20"/>
          <w:szCs w:val="20"/>
        </w:rPr>
        <w:t>- особо ценное движимое имущество – 128;</w:t>
      </w:r>
      <w:r>
        <w:rPr>
          <w:rFonts w:ascii="Times New Roman" w:hAnsi="Times New Roman" w:cs="Times New Roman"/>
          <w:sz w:val="20"/>
          <w:szCs w:val="20"/>
        </w:rPr>
        <w:t xml:space="preserve"> </w:t>
      </w:r>
      <w:r w:rsidRPr="008B159E">
        <w:rPr>
          <w:rFonts w:ascii="Times New Roman" w:hAnsi="Times New Roman" w:cs="Times New Roman"/>
          <w:sz w:val="20"/>
          <w:szCs w:val="20"/>
        </w:rPr>
        <w:t>- особо ценное, автотранспортные средства – 16;</w:t>
      </w:r>
      <w:r>
        <w:rPr>
          <w:rFonts w:ascii="Times New Roman" w:hAnsi="Times New Roman" w:cs="Times New Roman"/>
          <w:sz w:val="20"/>
          <w:szCs w:val="20"/>
        </w:rPr>
        <w:t xml:space="preserve"> </w:t>
      </w:r>
      <w:r w:rsidRPr="008B159E">
        <w:rPr>
          <w:rFonts w:ascii="Times New Roman" w:hAnsi="Times New Roman" w:cs="Times New Roman"/>
          <w:sz w:val="20"/>
          <w:szCs w:val="20"/>
        </w:rPr>
        <w:t>- движимое имущество, стоимость которого превышаем 100000 руб. – 56.</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Решением Завитинского районного Совета народных депутатов от 29.11.2018 № 51/11 (с изменениями от </w:t>
      </w:r>
      <w:r w:rsidRPr="008B159E">
        <w:rPr>
          <w:rFonts w:ascii="Times New Roman" w:hAnsi="Times New Roman" w:cs="Times New Roman"/>
          <w:bCs/>
          <w:sz w:val="20"/>
          <w:szCs w:val="20"/>
        </w:rPr>
        <w:t>25.04.2019 № 75/14, 24.04.2020 № 115/21, 25.06.2020 № 122/22, 22.04.2021 № 163/29, 25.06.2021 № 172/30, 28.10.2021 № 42/4</w:t>
      </w:r>
      <w:r w:rsidRPr="008B159E">
        <w:rPr>
          <w:rFonts w:ascii="Times New Roman" w:hAnsi="Times New Roman" w:cs="Times New Roman"/>
          <w:sz w:val="20"/>
          <w:szCs w:val="20"/>
        </w:rPr>
        <w:t>) утверждён Прогнозный план приватизации муниципального имущества Завитинского района на 2019 - 2021 годы. В 2021 году проводились аукционы по продаже оставшихся объектов: помещения на 2м этаже здания (г. Завитинск, ул. Мухинская, 55 В) и 5 автотранспортных средств. За время проведения аукционов заявок не поступало, аукционы признаны несостоявшимися.</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Комитетом за счёт средств областного, федерального бюджетов для детей – сирот были приобретены 9 квартир.</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в муниципальную собственность Завитинского округа приняты: стадион в с. Болдыревка, детская спортивная площадка в с. Албазинка, стадион в с. Подоловка.</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в муниципальную собственность Завитинского округа были приобретены и приняты:</w:t>
      </w:r>
      <w:r>
        <w:rPr>
          <w:rFonts w:ascii="Times New Roman" w:hAnsi="Times New Roman" w:cs="Times New Roman"/>
          <w:sz w:val="20"/>
          <w:szCs w:val="20"/>
        </w:rPr>
        <w:t xml:space="preserve"> </w:t>
      </w:r>
      <w:r w:rsidRPr="008B159E">
        <w:rPr>
          <w:rFonts w:ascii="Times New Roman" w:hAnsi="Times New Roman" w:cs="Times New Roman"/>
          <w:sz w:val="20"/>
          <w:szCs w:val="20"/>
        </w:rPr>
        <w:t>- 10</w:t>
      </w:r>
      <w:r w:rsidRPr="008B159E">
        <w:rPr>
          <w:rFonts w:ascii="Times New Roman" w:hAnsi="Times New Roman" w:cs="Times New Roman"/>
          <w:color w:val="FF0000"/>
          <w:sz w:val="20"/>
          <w:szCs w:val="20"/>
        </w:rPr>
        <w:t xml:space="preserve"> </w:t>
      </w:r>
      <w:r w:rsidRPr="008B159E">
        <w:rPr>
          <w:rFonts w:ascii="Times New Roman" w:hAnsi="Times New Roman" w:cs="Times New Roman"/>
          <w:sz w:val="20"/>
          <w:szCs w:val="20"/>
        </w:rPr>
        <w:t>автотранспортных средств: машина вакуумная ГАЗ-САЗ 39014-12; машина для перевозки пищевых жидкостей 2790Е-19; Экскаватор одноковшовый ЭО-2202; Машина коммунальная МК.03 на базе трактора «БЕЛАРУС-82.1»; Автогрейдер ГС-18.05-20; Экскаватор – погрузчик ЧЛМЗ 310; Автобусы для перевозки детей для МБОУ СОШ № 5, сёл Куприяновка, Иннокентьевка, Успеновка.</w:t>
      </w:r>
      <w:r>
        <w:rPr>
          <w:rFonts w:ascii="Times New Roman" w:hAnsi="Times New Roman" w:cs="Times New Roman"/>
          <w:sz w:val="20"/>
          <w:szCs w:val="20"/>
        </w:rPr>
        <w:t xml:space="preserve"> </w:t>
      </w:r>
      <w:r w:rsidRPr="008B159E">
        <w:rPr>
          <w:rFonts w:ascii="Times New Roman" w:hAnsi="Times New Roman" w:cs="Times New Roman"/>
          <w:sz w:val="20"/>
          <w:szCs w:val="20"/>
        </w:rPr>
        <w:t>- 17 единиц спортивного и иного оборудования для учебных учреждений района;</w:t>
      </w:r>
      <w:r>
        <w:rPr>
          <w:rFonts w:ascii="Times New Roman" w:hAnsi="Times New Roman" w:cs="Times New Roman"/>
          <w:sz w:val="20"/>
          <w:szCs w:val="20"/>
        </w:rPr>
        <w:t xml:space="preserve"> </w:t>
      </w:r>
      <w:r w:rsidRPr="008B159E">
        <w:rPr>
          <w:rFonts w:ascii="Times New Roman" w:hAnsi="Times New Roman" w:cs="Times New Roman"/>
          <w:sz w:val="20"/>
          <w:szCs w:val="20"/>
        </w:rPr>
        <w:t>- для котельных района: 1 котёл для котельной с. Верхнеильиновка, прибор учёта тепловой энергии для котельной № 4;</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 в связи с выполнением работ по устройству освещения улично-дорожной сети приняты в муниципальную собственность линии наружного освещения уличной дорожной сети села Белый Яр. По состоянию на 01 января 2022 года комитетом получено доходов на сумму 17475966 руб.67 коп. что составило 77,9 % от запланированных поступлений в том числе: -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9763126 руб.89 коп. что составило 100% от плана; - </w:t>
      </w:r>
      <w:r w:rsidRPr="008B159E">
        <w:rPr>
          <w:rFonts w:ascii="Times New Roman" w:hAnsi="Times New Roman" w:cs="Times New Roman"/>
          <w:sz w:val="20"/>
          <w:szCs w:val="20"/>
          <w:u w:val="single"/>
        </w:rPr>
        <w:t>доходы,</w:t>
      </w:r>
      <w:r w:rsidRPr="008B159E">
        <w:rPr>
          <w:rFonts w:ascii="Times New Roman" w:hAnsi="Times New Roman" w:cs="Times New Roman"/>
          <w:sz w:val="20"/>
          <w:szCs w:val="20"/>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3504750 руб.57 коп. -89,8 от плана;</w:t>
      </w:r>
      <w:r>
        <w:rPr>
          <w:rFonts w:ascii="Times New Roman" w:hAnsi="Times New Roman" w:cs="Times New Roman"/>
          <w:sz w:val="20"/>
          <w:szCs w:val="20"/>
        </w:rPr>
        <w:t xml:space="preserve"> </w:t>
      </w:r>
      <w:r w:rsidRPr="008B159E">
        <w:rPr>
          <w:rFonts w:ascii="Times New Roman" w:hAnsi="Times New Roman" w:cs="Times New Roman"/>
          <w:sz w:val="20"/>
          <w:szCs w:val="20"/>
        </w:rPr>
        <w:t>- доходы от сдачи в аренду имущества, находящегося в собственности муниципальных районов, составили 635743руб. 54 коп. -35,3 % от плана; Доходы от сдачи в аренду имущества, находящегося в собственности муниципальных районов составили 635743руб. 54 коп. недополучено 1164256 руб. 46 коп; Расторжение договоров (ул.Куйбышева 47 помещение Управление Пенсионного фонда РФ, ул.Куйбышева 21 помещение ФГУП Почта России) , передача в безвозмездное пользования имущества (ул.Советская 83 водонапорная башня), иные причины. - доходы от реализации иного имущества, находящегося в собственности муниципальных районов в части реализации основных средств по указанному</w:t>
      </w:r>
      <w:r>
        <w:rPr>
          <w:rFonts w:ascii="Times New Roman" w:hAnsi="Times New Roman" w:cs="Times New Roman"/>
          <w:sz w:val="20"/>
          <w:szCs w:val="20"/>
        </w:rPr>
        <w:t xml:space="preserve"> </w:t>
      </w:r>
      <w:r w:rsidRPr="008B159E">
        <w:rPr>
          <w:rFonts w:ascii="Times New Roman" w:hAnsi="Times New Roman" w:cs="Times New Roman"/>
          <w:sz w:val="20"/>
          <w:szCs w:val="20"/>
        </w:rPr>
        <w:t>имуществу составили 29260 руб.00 коп. -1,17 % плана.   Плановый показатель по доходам от реализации иного имущества, находящегося в собственности муниципальных районов в части реализации основных средств по указанному имуществу, составляет 2500000 руб.00 коп. В доходную часть плана внесен 1 объект на основании решения Завитинского районного Совета народных депутатов от 29.11.2018 № 51/11 «Об утверждении Прогнозного плана приватизации муниципального имущества Завитинского района на 2019 - 2021 годы» (в действующей редакции), руководствуясь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27.08.2022 № 860,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№21/3 (в действующей редакции), отчётом № 77/18-тр от 15.10.2018 об определении рыночной стоимости нежилого помещения. Комитет по управлению муниципальным имуществом Завитинского округа Амурской области в течении 2021 года, 6 раз проводил аукционы по продаже муниципального имущества Завитинского района: нежилого помещения общей площадью 145,7 кв.м. с кадастровым № 28:12:010702:403, расположенного на 2м этаже здания по адресу: г. Завитинск, ул. Мухинская, 55 В. За время проведения аукционов заявок не поступало, аукционы признаны несостоявшимися.</w:t>
      </w:r>
      <w:r>
        <w:rPr>
          <w:rFonts w:ascii="Times New Roman" w:hAnsi="Times New Roman" w:cs="Times New Roman"/>
          <w:sz w:val="20"/>
          <w:szCs w:val="20"/>
        </w:rPr>
        <w:t xml:space="preserve"> </w:t>
      </w:r>
      <w:r w:rsidRPr="008B159E">
        <w:rPr>
          <w:rFonts w:ascii="Times New Roman" w:hAnsi="Times New Roman" w:cs="Times New Roman"/>
          <w:sz w:val="20"/>
          <w:szCs w:val="20"/>
        </w:rPr>
        <w:t>Фактически за 2021 год доходов от реализации иного имущества, находящегося в собственности муниципальных районов в части реализации основных средств по указанному имуществу, поступило на сумму 29260 руб.00 коп. -6,7 % плана (2500000 руб.00 коп.), что является реализация металлолома.</w:t>
      </w:r>
      <w:r>
        <w:rPr>
          <w:rFonts w:ascii="Times New Roman" w:hAnsi="Times New Roman" w:cs="Times New Roman"/>
          <w:sz w:val="20"/>
          <w:szCs w:val="20"/>
        </w:rPr>
        <w:t xml:space="preserve"> </w:t>
      </w:r>
      <w:r w:rsidRPr="008B159E">
        <w:rPr>
          <w:rFonts w:ascii="Times New Roman" w:hAnsi="Times New Roman" w:cs="Times New Roman"/>
          <w:sz w:val="20"/>
          <w:szCs w:val="20"/>
        </w:rPr>
        <w:t>- прочие поступления от использования имущества, находящегося в собственности муниципальных районов, составили 42852 руб. 58 коп. -50,4% от плана. -  прочие субвенции бюджетам муниципальных районов составили 229479 руб. 95 коп. -88,4% от плана. -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3099921руб. 74 коп. –75,6% от плана.     В связи с внесением изменений в Порядок 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утверждённого постановлением Законодательного Собрания Амурской области (седьмой созыв)  от 26.09.2008 № 7/534 «О внесении изменений в Порядок 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вступивший в силу 01.12.2020, постановлением Правительства Амурской области от 27.11.2020 №797 «Об утверждении результатов определения кадастровой стоимости земельных участков из категории земель сельскохозяйственного назначения, расположенных на территории Амурской области». В связи с изменением кадастровой стоимости земельных участков согласно законов арендная плата уменьшилась. Комитет по управлению муниципальным имуществом Завитинского района недополучил доходов на сумму 1395327 руб,69 коп.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1000078 руб.26 коп,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395249 руб.43 коп. - доходы от перечисления части   прибыли, остающейся после уплаты налогов и иных обязательных платежей муниципальных унитарных предприятии, созданных муниципальными районами составили 67200 руб.00 коп. –в 6,7 раз больше от плана.</w:t>
      </w:r>
      <w:r>
        <w:rPr>
          <w:rFonts w:ascii="Times New Roman" w:hAnsi="Times New Roman" w:cs="Times New Roman"/>
          <w:sz w:val="20"/>
          <w:szCs w:val="20"/>
        </w:rPr>
        <w:t xml:space="preserve"> </w:t>
      </w:r>
      <w:r w:rsidRPr="008B159E">
        <w:rPr>
          <w:rFonts w:ascii="Times New Roman" w:hAnsi="Times New Roman" w:cs="Times New Roman"/>
          <w:b/>
          <w:iCs/>
          <w:sz w:val="20"/>
          <w:szCs w:val="20"/>
        </w:rPr>
        <w:t>Основным направлением Комитета является осуществление учёта земель, обеспечение эффективного использования земельных ресурсов.</w:t>
      </w:r>
      <w:r>
        <w:rPr>
          <w:rFonts w:ascii="Times New Roman" w:hAnsi="Times New Roman" w:cs="Times New Roman"/>
          <w:b/>
          <w:iCs/>
          <w:sz w:val="20"/>
          <w:szCs w:val="20"/>
        </w:rPr>
        <w:t xml:space="preserve"> </w:t>
      </w:r>
      <w:r w:rsidRPr="008B159E">
        <w:rPr>
          <w:rFonts w:ascii="Times New Roman" w:hAnsi="Times New Roman" w:cs="Times New Roman"/>
          <w:iCs/>
          <w:sz w:val="20"/>
          <w:szCs w:val="20"/>
        </w:rPr>
        <w:t>Решение данной задачи предполагает:</w:t>
      </w:r>
      <w:r>
        <w:rPr>
          <w:rFonts w:ascii="Times New Roman" w:hAnsi="Times New Roman" w:cs="Times New Roman"/>
          <w:iCs/>
          <w:sz w:val="20"/>
          <w:szCs w:val="20"/>
        </w:rPr>
        <w:t xml:space="preserve"> </w:t>
      </w:r>
      <w:r w:rsidRPr="008B159E">
        <w:rPr>
          <w:rFonts w:ascii="Times New Roman" w:hAnsi="Times New Roman" w:cs="Times New Roman"/>
          <w:sz w:val="20"/>
          <w:szCs w:val="20"/>
        </w:rPr>
        <w:t>-вовлечение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-своевременное выявление фактов неиспользования либо ненадлежащего </w:t>
      </w:r>
      <w:r w:rsidRPr="008B159E">
        <w:rPr>
          <w:rFonts w:ascii="Times New Roman" w:hAnsi="Times New Roman" w:cs="Times New Roman"/>
          <w:sz w:val="20"/>
          <w:szCs w:val="20"/>
        </w:rPr>
        <w:lastRenderedPageBreak/>
        <w:t>использования земельных участков, находящихся в собственности района, а также государственная собственность на которые не разграничена;</w:t>
      </w:r>
      <w:r>
        <w:rPr>
          <w:rFonts w:ascii="Times New Roman" w:hAnsi="Times New Roman" w:cs="Times New Roman"/>
          <w:sz w:val="20"/>
          <w:szCs w:val="20"/>
        </w:rPr>
        <w:t xml:space="preserve"> </w:t>
      </w:r>
      <w:r w:rsidRPr="008B159E">
        <w:rPr>
          <w:rFonts w:ascii="Times New Roman" w:hAnsi="Times New Roman" w:cs="Times New Roman"/>
          <w:sz w:val="20"/>
          <w:szCs w:val="20"/>
        </w:rPr>
        <w:t>-обеспечение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r>
        <w:rPr>
          <w:rFonts w:ascii="Times New Roman" w:hAnsi="Times New Roman" w:cs="Times New Roman"/>
          <w:sz w:val="20"/>
          <w:szCs w:val="20"/>
        </w:rPr>
        <w:t xml:space="preserve"> </w:t>
      </w:r>
      <w:r w:rsidRPr="008B159E">
        <w:rPr>
          <w:rFonts w:ascii="Times New Roman" w:hAnsi="Times New Roman" w:cs="Times New Roman"/>
          <w:sz w:val="20"/>
          <w:szCs w:val="20"/>
        </w:rPr>
        <w:t>-инвентаризация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r>
        <w:rPr>
          <w:rFonts w:ascii="Times New Roman" w:hAnsi="Times New Roman" w:cs="Times New Roman"/>
          <w:sz w:val="20"/>
          <w:szCs w:val="20"/>
        </w:rPr>
        <w:t xml:space="preserve"> </w:t>
      </w:r>
      <w:r w:rsidRPr="008B159E">
        <w:rPr>
          <w:rFonts w:ascii="Times New Roman" w:hAnsi="Times New Roman" w:cs="Times New Roman"/>
          <w:sz w:val="20"/>
          <w:szCs w:val="20"/>
        </w:rPr>
        <w:t>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w:t>
      </w:r>
      <w:r>
        <w:rPr>
          <w:rFonts w:ascii="Times New Roman" w:hAnsi="Times New Roman" w:cs="Times New Roman"/>
          <w:sz w:val="20"/>
          <w:szCs w:val="20"/>
        </w:rPr>
        <w:t xml:space="preserve"> </w:t>
      </w:r>
      <w:r w:rsidRPr="008B159E">
        <w:rPr>
          <w:rFonts w:ascii="Times New Roman" w:hAnsi="Times New Roman" w:cs="Times New Roman"/>
          <w:color w:val="000000"/>
          <w:sz w:val="20"/>
          <w:szCs w:val="20"/>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w:t>
      </w:r>
      <w:r w:rsidRPr="008B159E">
        <w:rPr>
          <w:rFonts w:ascii="Times New Roman" w:hAnsi="Times New Roman" w:cs="Times New Roman"/>
          <w:sz w:val="20"/>
          <w:szCs w:val="20"/>
        </w:rPr>
        <w:t>В целях вовлечения в оборот земель в 2021 году органами местного самоуправления были проведены аукционы на право аренды.</w:t>
      </w:r>
      <w:r>
        <w:rPr>
          <w:rFonts w:ascii="Times New Roman" w:hAnsi="Times New Roman" w:cs="Times New Roman"/>
          <w:sz w:val="20"/>
          <w:szCs w:val="20"/>
        </w:rPr>
        <w:t xml:space="preserve"> </w:t>
      </w:r>
      <w:r w:rsidRPr="008B159E">
        <w:rPr>
          <w:rFonts w:ascii="Times New Roman" w:hAnsi="Times New Roman" w:cs="Times New Roman"/>
          <w:sz w:val="20"/>
          <w:szCs w:val="20"/>
        </w:rPr>
        <w:t>Были опубликованы информационные сообщения о проведении аукционов на право аренды: - 4 земельных участка, находящегося в муниципальной собственности Верхнеильиновского сельсовета, на общую площадь 1111 га (в том числе пашни 688 га.;</w:t>
      </w:r>
      <w:r>
        <w:rPr>
          <w:rFonts w:ascii="Times New Roman" w:hAnsi="Times New Roman" w:cs="Times New Roman"/>
          <w:sz w:val="20"/>
          <w:szCs w:val="20"/>
        </w:rPr>
        <w:t xml:space="preserve"> </w:t>
      </w:r>
      <w:r w:rsidRPr="008B159E">
        <w:rPr>
          <w:rFonts w:ascii="Times New Roman" w:hAnsi="Times New Roman" w:cs="Times New Roman"/>
          <w:sz w:val="20"/>
          <w:szCs w:val="20"/>
        </w:rPr>
        <w:t>- 2 земельных участков, находящегося в муниципальной собственности Болдыревского сельсовета, расположенный по адресу Амурская область, Завитинский район, общей площадью 765 га (в т.ч. пашни 510 га),</w:t>
      </w:r>
      <w:r>
        <w:rPr>
          <w:rFonts w:ascii="Times New Roman" w:hAnsi="Times New Roman" w:cs="Times New Roman"/>
          <w:sz w:val="20"/>
          <w:szCs w:val="20"/>
        </w:rPr>
        <w:t xml:space="preserve"> </w:t>
      </w:r>
      <w:r w:rsidRPr="008B159E">
        <w:rPr>
          <w:rFonts w:ascii="Times New Roman" w:hAnsi="Times New Roman" w:cs="Times New Roman"/>
          <w:sz w:val="20"/>
          <w:szCs w:val="20"/>
        </w:rPr>
        <w:t>- 1 земельного участка находящегося в муниципальной собственности Завитинского района Амурской области, общей площадью 585 га (в т.ч. пашни 153 га), расположенный по адресу Амурская область, Завитинский район.</w:t>
      </w:r>
      <w:r>
        <w:rPr>
          <w:rFonts w:ascii="Times New Roman" w:hAnsi="Times New Roman" w:cs="Times New Roman"/>
          <w:sz w:val="20"/>
          <w:szCs w:val="20"/>
        </w:rPr>
        <w:t xml:space="preserve"> </w:t>
      </w:r>
      <w:r w:rsidRPr="008B159E">
        <w:rPr>
          <w:rFonts w:ascii="Times New Roman" w:hAnsi="Times New Roman" w:cs="Times New Roman"/>
          <w:sz w:val="20"/>
          <w:szCs w:val="20"/>
        </w:rPr>
        <w:t>По результатам торгов, в связи с отсутствием заявок на участие в торгах в соответствии с ч. 14 ст. 39.12 Земельного кодекса Российской Федерации торги признаны не состоявшимися. В связи с чем для дальнейшего вовлечения в оборот вышеуказанных земельных участков сельскохозяйственного назначения планируется повторное опубликование.</w:t>
      </w:r>
      <w:r>
        <w:rPr>
          <w:rFonts w:ascii="Times New Roman" w:hAnsi="Times New Roman" w:cs="Times New Roman"/>
          <w:sz w:val="20"/>
          <w:szCs w:val="20"/>
        </w:rPr>
        <w:t xml:space="preserve"> </w:t>
      </w:r>
      <w:r w:rsidRPr="008B159E">
        <w:rPr>
          <w:rFonts w:ascii="Times New Roman" w:hAnsi="Times New Roman" w:cs="Times New Roman"/>
          <w:sz w:val="20"/>
          <w:szCs w:val="20"/>
        </w:rPr>
        <w:t>По земельному участку общей площадью 2932 га (в том числе пашни 2176 га.), расположенного по адресу Амурская область Завитинский район, находящийся в муниципальной собственности Верхнеильиновского сельсовета были объявлены торги, по окончанию которых был заключен договор аренды с сельхозтоваропроизводителем.</w:t>
      </w:r>
      <w:r>
        <w:rPr>
          <w:rFonts w:ascii="Times New Roman" w:hAnsi="Times New Roman" w:cs="Times New Roman"/>
          <w:sz w:val="20"/>
          <w:szCs w:val="20"/>
        </w:rPr>
        <w:t xml:space="preserve"> </w:t>
      </w:r>
      <w:r w:rsidRPr="008B159E">
        <w:rPr>
          <w:rFonts w:ascii="Times New Roman" w:hAnsi="Times New Roman" w:cs="Times New Roman"/>
          <w:b/>
          <w:iCs/>
          <w:sz w:val="20"/>
          <w:szCs w:val="20"/>
        </w:rPr>
        <w:t>Земельный контроль</w:t>
      </w:r>
      <w:r>
        <w:rPr>
          <w:rFonts w:ascii="Times New Roman" w:hAnsi="Times New Roman" w:cs="Times New Roman"/>
          <w:b/>
          <w:iCs/>
          <w:sz w:val="20"/>
          <w:szCs w:val="20"/>
        </w:rPr>
        <w:t xml:space="preserve">. </w:t>
      </w:r>
      <w:r w:rsidRPr="008B159E">
        <w:rPr>
          <w:rFonts w:ascii="Times New Roman" w:hAnsi="Times New Roman" w:cs="Times New Roman"/>
          <w:sz w:val="20"/>
          <w:szCs w:val="20"/>
        </w:rPr>
        <w:t>Полномочия по осуществлению муниципального земельного контроля главами сельских поселений с 01.01.2020 переданы в администрацию Завитинского округа. С 01.01.2020 года муниципальный земельный контроль осуществляется специально уполномоченным органом местного самоуправления Завитинского округа - комитетом по управлению муниципальным имуществом Завитинского округа Амурской области в соответствии с законодательством Российской Федерации, Амурской области,  согласно закона Амурской области от 29.12.2014 №479-ОЗ «О порядке осуществления муниципального земельного контроля на территории Амурской области», устава Завитинского района от 19.10.2011 №200/31(Положения о муниципальном земельном контроле на территории Завитинского района Амурской области, принятое решением районного Совета народных депутатов 04.03.2015 №11/24.</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В соответствии со ст. 26.2 Федерального закона от 26 декабря </w:t>
      </w:r>
      <w:smartTag w:uri="urn:schemas-microsoft-com:office:smarttags" w:element="metricconverter">
        <w:smartTagPr>
          <w:attr w:name="ProductID" w:val="2008 г"/>
        </w:smartTagPr>
        <w:r w:rsidRPr="008B159E">
          <w:rPr>
            <w:rFonts w:ascii="Times New Roman" w:hAnsi="Times New Roman" w:cs="Times New Roman"/>
            <w:sz w:val="20"/>
            <w:szCs w:val="20"/>
          </w:rPr>
          <w:t>2008 г</w:t>
        </w:r>
      </w:smartTag>
      <w:r w:rsidRPr="008B159E">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плановые проверки в рамках муниципального земельного контроля на 2021 год на территории Завитинского района в отношении юридических лиц и индивидуальных предпринимателей нет были запланированы, в связи с отсутствием на территории Завитинского района юридических лиц, отнесенных к субъектам крупного предпринимательства (установлен мораторий на проведение данного вида проверок). На 2021 год было запланировано и проведено 26 плановых (рейдовых) осмотров, обследований земельных участков из категории земель сельскохозяйственного назначения, общей площадью 8399,50 га., по результатам которых по трем земельным участкам (общей площадью 419 га.) усматривались нарушения земельного законодательства. По итогам плановых (рейдовых) осмотров земельных участков с нарушениями были назначены внеплановые (выездные) проверки. На момент внеплановой проверки земельный участок общей площадью 15 га. не использовался по целевому назначению, собственнику земельного участка выдано предписание об устранении выявленного нарушения требования земельного законодательства Российской Федерации. К установленному сроку предписания собственник устранил выявленные нарушения требований земельного законодательства Российской Федерации.</w:t>
      </w:r>
      <w:r>
        <w:rPr>
          <w:rFonts w:ascii="Times New Roman" w:hAnsi="Times New Roman" w:cs="Times New Roman"/>
          <w:sz w:val="20"/>
          <w:szCs w:val="20"/>
        </w:rPr>
        <w:t xml:space="preserve"> </w:t>
      </w:r>
      <w:r w:rsidRPr="008B159E">
        <w:rPr>
          <w:rFonts w:ascii="Times New Roman" w:hAnsi="Times New Roman" w:cs="Times New Roman"/>
          <w:sz w:val="20"/>
          <w:szCs w:val="20"/>
        </w:rPr>
        <w:t>В отношении земельных участков общей площадью 404 га. в период проведения внеплановых (выездных проверок) нарушения требования земельного законодательства не выявлены.</w:t>
      </w:r>
      <w:r>
        <w:rPr>
          <w:rFonts w:ascii="Times New Roman" w:hAnsi="Times New Roman" w:cs="Times New Roman"/>
          <w:sz w:val="20"/>
          <w:szCs w:val="20"/>
        </w:rPr>
        <w:t xml:space="preserve"> </w:t>
      </w:r>
      <w:r w:rsidRPr="008B159E">
        <w:rPr>
          <w:rFonts w:ascii="Times New Roman" w:hAnsi="Times New Roman" w:cs="Times New Roman"/>
          <w:sz w:val="20"/>
          <w:szCs w:val="20"/>
        </w:rPr>
        <w:t>Муниципальный контроль предусматривает контроль за сохранностью и использованием муниципального имущества и соблюдение земельного законодательства Российской Федерации, Амурской области и нормативно-правовой документации органов местного самоуправления юридическими лицами и индивидуальными предпринимателями</w:t>
      </w:r>
      <w:r>
        <w:rPr>
          <w:rFonts w:ascii="Times New Roman" w:hAnsi="Times New Roman" w:cs="Times New Roman"/>
          <w:sz w:val="20"/>
          <w:szCs w:val="20"/>
        </w:rPr>
        <w:t xml:space="preserve">. </w:t>
      </w:r>
      <w:r w:rsidRPr="008B159E">
        <w:rPr>
          <w:rFonts w:ascii="Times New Roman" w:hAnsi="Times New Roman" w:cs="Times New Roman"/>
          <w:iCs/>
          <w:sz w:val="20"/>
          <w:szCs w:val="20"/>
        </w:rPr>
        <w:t>Предоставление земельных участков в безвозмездное пользование для крестьянского фермерского хозяйства и личного подсобного хозяйства (программа выделения земель по 2,5 га и 20 га).</w:t>
      </w:r>
      <w:r>
        <w:rPr>
          <w:rFonts w:ascii="Times New Roman" w:hAnsi="Times New Roman" w:cs="Times New Roman"/>
          <w:iCs/>
          <w:sz w:val="20"/>
          <w:szCs w:val="20"/>
        </w:rPr>
        <w:t xml:space="preserve"> </w:t>
      </w:r>
      <w:r w:rsidRPr="008B159E">
        <w:rPr>
          <w:rFonts w:ascii="Times New Roman" w:hAnsi="Times New Roman" w:cs="Times New Roman"/>
          <w:sz w:val="20"/>
          <w:szCs w:val="20"/>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155 земельных участков, общей площадью 771,2 га, в безвозмездное пользование.</w:t>
      </w:r>
      <w:r>
        <w:rPr>
          <w:rFonts w:ascii="Times New Roman" w:hAnsi="Times New Roman" w:cs="Times New Roman"/>
          <w:sz w:val="20"/>
          <w:szCs w:val="20"/>
        </w:rPr>
        <w:t xml:space="preserve"> </w:t>
      </w:r>
      <w:r w:rsidRPr="008B159E">
        <w:rPr>
          <w:rFonts w:ascii="Times New Roman" w:hAnsi="Times New Roman" w:cs="Times New Roman"/>
          <w:sz w:val="20"/>
          <w:szCs w:val="20"/>
        </w:rPr>
        <w:t>На территории Завитинского района продолжается работа по информированию населения о возможности приобретения земельных участков в безвозмездное пользование для вышеуказанных целей.</w:t>
      </w:r>
      <w:r>
        <w:rPr>
          <w:rFonts w:ascii="Times New Roman" w:hAnsi="Times New Roman" w:cs="Times New Roman"/>
          <w:sz w:val="20"/>
          <w:szCs w:val="20"/>
        </w:rPr>
        <w:t xml:space="preserve"> </w:t>
      </w:r>
      <w:r w:rsidRPr="008B159E">
        <w:rPr>
          <w:rFonts w:ascii="Times New Roman" w:hAnsi="Times New Roman" w:cs="Times New Roman"/>
          <w:sz w:val="20"/>
          <w:szCs w:val="20"/>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01.01.2022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335 заявок о предоставлении «Дальневосточного гектара», (из них 81 коллективная заявка от 273 человек, аннулировано (отозвано) гражданами 22 заявки, отказано уполномоченным органом 4), из которых: заключены и предоставлены гражданам 309 договоров безвозмездного пользования земельных участков, общей площадью 411 га.</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Сельское хозяйство</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 xml:space="preserve">Значительную долю в экономике </w:t>
      </w:r>
      <w:r w:rsidRPr="008B159E">
        <w:rPr>
          <w:rFonts w:ascii="Times New Roman" w:hAnsi="Times New Roman" w:cs="Times New Roman"/>
          <w:sz w:val="20"/>
          <w:szCs w:val="20"/>
        </w:rPr>
        <w:lastRenderedPageBreak/>
        <w:t>Завитинского района занимает агропромышленный комплекс. Сельскохозяйственным производством в районе занимаются 9 предприятий различных форм собственности, 23 крестьянско – фермерских хозяйств, 2310 личных подсобных хозяйств.</w:t>
      </w:r>
      <w:r>
        <w:rPr>
          <w:rFonts w:ascii="Times New Roman" w:hAnsi="Times New Roman" w:cs="Times New Roman"/>
          <w:sz w:val="20"/>
          <w:szCs w:val="20"/>
        </w:rPr>
        <w:t xml:space="preserve"> </w:t>
      </w:r>
      <w:r w:rsidRPr="008B159E">
        <w:rPr>
          <w:rFonts w:ascii="Times New Roman" w:hAnsi="Times New Roman" w:cs="Times New Roman"/>
          <w:sz w:val="20"/>
          <w:szCs w:val="20"/>
        </w:rPr>
        <w:t>В текущем году яровой сев по району проведен на площади 37347 гектаров, ранних зерновых культур посеяно 8618 гектаров (114%), сои посеяно 24522 (86%) гектар, кормовые культуры размещены на площади 4207 гектаров, из которых посев однолетних трав 3900 гектара, многолетних трав 300 гектаров, посажено 7 га картофеля. Увеличение посевных площадей за последние 5 лет составило 5%, в основном за счет увеличения посевных площадей зерновых культур (увеличение на 25%). В 2022 гг. планируется увеличение посевных площадей на 4430 га, соответственно яровой сев составит 41777 га.</w:t>
      </w:r>
      <w:r>
        <w:rPr>
          <w:rFonts w:ascii="Times New Roman" w:hAnsi="Times New Roman" w:cs="Times New Roman"/>
          <w:sz w:val="20"/>
          <w:szCs w:val="20"/>
        </w:rPr>
        <w:t xml:space="preserve"> </w:t>
      </w:r>
      <w:r w:rsidRPr="008B159E">
        <w:rPr>
          <w:rFonts w:ascii="Times New Roman" w:hAnsi="Times New Roman" w:cs="Times New Roman"/>
          <w:sz w:val="20"/>
          <w:szCs w:val="20"/>
        </w:rPr>
        <w:t>Яровой сев в районе проведен в лучшие агротехнические сроки. Под посев 2021 года было засыпано семян зерновых культур 2451 т. (100 % от плана). Семян сои 4048 т. (108% от плана). Основным фактором повышения урожайности является применение минеральных удобрений. В 2021 году хозяйствами района приобретено и внесено 930 тонн действующего вещества. В 2021 году на 1 га посевной площади внесено по 39 кг действующего вещества, в 2020 вносили 34 кг действующего вещества. В районе продолжается освоение залежных земель, так в 2020 - 2021 году культур</w:t>
      </w:r>
      <w:r>
        <w:rPr>
          <w:rFonts w:ascii="Times New Roman" w:hAnsi="Times New Roman" w:cs="Times New Roman"/>
          <w:sz w:val="20"/>
          <w:szCs w:val="20"/>
        </w:rPr>
        <w:t xml:space="preserve"> </w:t>
      </w:r>
      <w:r w:rsidRPr="008B159E">
        <w:rPr>
          <w:rFonts w:ascii="Times New Roman" w:hAnsi="Times New Roman" w:cs="Times New Roman"/>
          <w:sz w:val="20"/>
          <w:szCs w:val="20"/>
        </w:rPr>
        <w:t>технические мероприятия были проведены на площади 1527 га. Работа в данном направлении продолжается.</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хозяйства района произвели 13602 тонны зерновых в амбарном весе, 26911 тонн сои в амбарном весе на 5 % больше, чем в 2020 году. Картофеля вырастили 118 тонн.</w:t>
      </w:r>
      <w:r>
        <w:rPr>
          <w:rFonts w:ascii="Times New Roman" w:hAnsi="Times New Roman" w:cs="Times New Roman"/>
          <w:sz w:val="20"/>
          <w:szCs w:val="20"/>
        </w:rPr>
        <w:t xml:space="preserve"> </w:t>
      </w:r>
      <w:r w:rsidRPr="008B159E">
        <w:rPr>
          <w:rFonts w:ascii="Times New Roman" w:hAnsi="Times New Roman" w:cs="Times New Roman"/>
          <w:sz w:val="20"/>
          <w:szCs w:val="20"/>
        </w:rPr>
        <w:t>Поголовье КРС во всех категориях хозяйств на 1 января 2022 года осталось на уровне 2021 года и составляет 3144 головы. За 12 месяцев валовый надой составил 5981 тонна, реализовано скота в живом весе 1036 тонн.</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на территории Завитинского округа началось строительство модульного мясного комплекса по убою и первичной переработке мясной продукции. На базе комплекса планируется производится убой сельскохозяйственных животных и выдачу разрешительных документов на дальнейшую реализацию мяса и мясной продукции в связи с введением в действие технических регламентов Таможенного союза. Завершить строительство комплекса планируется в июле 2022 года. Комплекс также планирует оказывать услуги сельхозтоваропроизводителям соседних районов.</w:t>
      </w:r>
      <w:r w:rsidRPr="008B159E">
        <w:rPr>
          <w:rFonts w:ascii="Times New Roman" w:hAnsi="Times New Roman" w:cs="Times New Roman"/>
          <w:sz w:val="20"/>
          <w:szCs w:val="20"/>
        </w:rPr>
        <w:tab/>
        <w:t xml:space="preserve"> Наши фермерские хозяйства активно участвуют в программах по поддержке начинающих фермеров и на развитие семейных животноводческих ферм. За время действия данных программ из 22 претендентов, участвующих в конкурсном отборе, 17 получили гранты на развитие хозяйства в сумме 33 млн.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В 2022 - 2023 гг. планируется создание семейной молочной фермы на базе КФХ в с. Камышенка. Сумма проекта составит 15 млн. руб. на приобретение нетелей молочного направления. В 2022 году заявителями подано 4 заявки на участие в конкурсном отборе для предоставления гранта «Агростартап» с проектами на общую сумму 20,060 млн. руб, в том числе создание хозяйства по организации производства картофеля.</w:t>
      </w:r>
      <w:r>
        <w:rPr>
          <w:rFonts w:ascii="Times New Roman" w:hAnsi="Times New Roman" w:cs="Times New Roman"/>
          <w:sz w:val="20"/>
          <w:szCs w:val="20"/>
        </w:rPr>
        <w:t xml:space="preserve"> </w:t>
      </w:r>
      <w:r w:rsidRPr="008B159E">
        <w:rPr>
          <w:rFonts w:ascii="Times New Roman" w:hAnsi="Times New Roman" w:cs="Times New Roman"/>
          <w:sz w:val="20"/>
          <w:szCs w:val="20"/>
        </w:rPr>
        <w:t>За 2021 год грантовиками произведено 368 тонн молока, на сумму 13 млн. рублей и реализовано 49 тонны мяса в живом весе, на сумму 12 млн. рублей. Надой молока в КФХ за последние 5 лет увеличился на 52%.</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в рамках государственной программы (Комплексное развитие сельских территорий Амурской области) было реализовано 9 общественно значимых проектов по благоустройству сельских территорий (на сумму 10,636 млн. руб.).</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lang w:eastAsia="ru-RU"/>
        </w:rPr>
        <w:t>Строительство, обеспечение жильем</w:t>
      </w:r>
      <w:r>
        <w:rPr>
          <w:rFonts w:ascii="Times New Roman" w:hAnsi="Times New Roman" w:cs="Times New Roman"/>
          <w:b/>
          <w:color w:val="000000" w:themeColor="text1"/>
          <w:sz w:val="20"/>
          <w:szCs w:val="20"/>
          <w:lang w:eastAsia="ru-RU"/>
        </w:rPr>
        <w:t xml:space="preserve">. </w:t>
      </w:r>
      <w:r w:rsidRPr="008B159E">
        <w:rPr>
          <w:rFonts w:ascii="Times New Roman" w:hAnsi="Times New Roman" w:cs="Times New Roman"/>
          <w:color w:val="000000"/>
          <w:sz w:val="20"/>
          <w:szCs w:val="20"/>
        </w:rPr>
        <w:t xml:space="preserve">По состоянию на 01.01.2022 в списке участников муниципальной программы «Обеспечение жильем молодых семей» состоит 7 молодых семей.  В 2021 году молодая семья из 4-х человек приобрела жилое помещение общей площадью 65,6 кв. м за счет средств социальной выплаты. За весь период действия программы (с 2008 года) жильем обеспечено 13 молодых семей, приобретено жилых помещений общей площадью 896,0 кв.м. на общую сумму более 18 млн. рублей. </w:t>
      </w:r>
      <w:r w:rsidRPr="008B159E">
        <w:rPr>
          <w:rFonts w:ascii="Times New Roman" w:hAnsi="Times New Roman" w:cs="Times New Roman"/>
          <w:sz w:val="20"/>
          <w:szCs w:val="20"/>
        </w:rPr>
        <w:t>В 2021 году администрацией Завитинского района проведены работы по капитальному ремонту социально значимых объектов:</w:t>
      </w:r>
      <w:r>
        <w:rPr>
          <w:rFonts w:ascii="Times New Roman" w:hAnsi="Times New Roman" w:cs="Times New Roman"/>
          <w:sz w:val="20"/>
          <w:szCs w:val="20"/>
        </w:rPr>
        <w:t xml:space="preserve"> </w:t>
      </w:r>
      <w:r w:rsidRPr="008B159E">
        <w:rPr>
          <w:rFonts w:ascii="Times New Roman" w:hAnsi="Times New Roman" w:cs="Times New Roman"/>
          <w:sz w:val="20"/>
          <w:szCs w:val="20"/>
        </w:rPr>
        <w:t>- завершен капитальный ремонт здания филиала МАУК «РЦД «Мир» Завитинского района «Городской дом культуры города Завитинска». В 2022 году планируется выполнение работ по утеплению и облицовке фасадов здания Дома культуры;</w:t>
      </w:r>
      <w:r>
        <w:rPr>
          <w:rFonts w:ascii="Times New Roman" w:hAnsi="Times New Roman" w:cs="Times New Roman"/>
          <w:sz w:val="20"/>
          <w:szCs w:val="20"/>
        </w:rPr>
        <w:t xml:space="preserve"> </w:t>
      </w:r>
      <w:r w:rsidRPr="008B159E">
        <w:rPr>
          <w:rFonts w:ascii="Times New Roman" w:hAnsi="Times New Roman" w:cs="Times New Roman"/>
          <w:sz w:val="20"/>
          <w:szCs w:val="20"/>
        </w:rPr>
        <w:t>- завершен капитальный ремонт МБОУ СОШ № 3 г. Завитинска (замена плоской кровли на крышу стропильной системы, замена электропроводки). В 2022 году ведутся работы по выполнению проектно-сметной документации на завершение работ по капитальному ремонту здания школы, в том числе по облицовке фасадов здания школы;</w:t>
      </w:r>
      <w:r>
        <w:rPr>
          <w:rFonts w:ascii="Times New Roman" w:hAnsi="Times New Roman" w:cs="Times New Roman"/>
          <w:sz w:val="20"/>
          <w:szCs w:val="20"/>
        </w:rPr>
        <w:t xml:space="preserve"> </w:t>
      </w:r>
      <w:r w:rsidRPr="008B159E">
        <w:rPr>
          <w:rFonts w:ascii="Times New Roman" w:hAnsi="Times New Roman" w:cs="Times New Roman"/>
          <w:sz w:val="20"/>
          <w:szCs w:val="20"/>
        </w:rPr>
        <w:t>- завершен капитальный ремонт трех подъездов  многоквартирного жилого дома, расположенного в г. Завитинске по ул. Комсомольская, 111, проведены мероприятия по благоустройству придомовой территории. Муниципальные служащие, работники бюджетных учреждений, нуждающиеся в жилье, обеспечены служебными жилыми помещениями; - продолжены работы по капитальному ремонту стадиона «Факел». Капитальный ремонт не завершен в связи с расторжением муниципального контракта с Подрядчиком (нарушение сроков строительства). В настоящее время ведется корректировка проектно-сметной документации, после чего планируется завершение работ по капремонту стадиона.</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за счет средств федерального бюджета продолжено выполнение проектно-сметной документации на строительство путепровода через Транссибирскую железнодорожную магистраль в городе Завитинске.</w:t>
      </w:r>
    </w:p>
    <w:p w14:paraId="6CF094CD" w14:textId="77777777" w:rsidR="00DD427E" w:rsidRPr="008B159E" w:rsidRDefault="00DD427E" w:rsidP="00DD427E">
      <w:pPr>
        <w:spacing w:after="0" w:line="240" w:lineRule="auto"/>
        <w:jc w:val="both"/>
        <w:rPr>
          <w:rFonts w:ascii="Times New Roman" w:hAnsi="Times New Roman" w:cs="Times New Roman"/>
          <w:sz w:val="20"/>
          <w:szCs w:val="20"/>
        </w:rPr>
      </w:pPr>
      <w:r w:rsidRPr="008B159E">
        <w:rPr>
          <w:rFonts w:ascii="Times New Roman" w:hAnsi="Times New Roman" w:cs="Times New Roman"/>
          <w:sz w:val="20"/>
          <w:szCs w:val="20"/>
        </w:rPr>
        <w:tab/>
        <w:t xml:space="preserve">В 2021 году разработана проектно-сметная документация и определен Подрядчик на строительство водозабора «Южный» для водоснабжения города Завитинска в рамках федерального национального проекта «Чистая вода». </w:t>
      </w:r>
      <w:r w:rsidRPr="008B159E">
        <w:rPr>
          <w:rFonts w:ascii="Times New Roman" w:hAnsi="Times New Roman" w:cs="Times New Roman"/>
          <w:b/>
          <w:color w:val="000000" w:themeColor="text1"/>
          <w:sz w:val="20"/>
          <w:szCs w:val="20"/>
        </w:rPr>
        <w:t>Малое и среднее предпринимательство</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На 01.01.2022 в Завитинском районе было зарегистрировано 257 субъектов малого и среднего предпринимательства, а также 162 плательщика налога на профессиональный доход, т.н. «самозанятые».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r>
        <w:rPr>
          <w:rFonts w:ascii="Times New Roman" w:hAnsi="Times New Roman" w:cs="Times New Roman"/>
          <w:sz w:val="20"/>
          <w:szCs w:val="20"/>
        </w:rPr>
        <w:t xml:space="preserve"> </w:t>
      </w:r>
      <w:r w:rsidRPr="008B159E">
        <w:rPr>
          <w:rFonts w:ascii="Times New Roman" w:hAnsi="Times New Roman" w:cs="Times New Roman"/>
          <w:sz w:val="20"/>
          <w:szCs w:val="20"/>
        </w:rPr>
        <w:t>В рамках реализации государственных и муниципальных программ оказывается информационная, консультационная и финансовая поддержка субъектов малого и среднего предпринимательства.</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основным мероприятием муниципальной программы стало оказание финансовой помощи субъектам малого и среднего предпринимательства. В феврале-месяце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2485,28 тыс рублей, софинансирование данного мероприятия из средств местного бюджета составило 76,86 тыс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По направлению предоставления поддержки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на участие в конкурсном отборе поступила 1 заявка от ИП Линевич О.В., признанная соответствующей условиям. Объем предоставленной субсидии составил 275,0 тыс рублей, из них средства областного бюджета составили 266,75 тыс рублей, средства районного бюджета – 8,25 тыс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также поступила 1 заявка от ИП Захария Р.Г., в результате рассмотрения которой было </w:t>
      </w:r>
      <w:r w:rsidRPr="008B159E">
        <w:rPr>
          <w:rFonts w:ascii="Times New Roman" w:hAnsi="Times New Roman" w:cs="Times New Roman"/>
          <w:sz w:val="20"/>
          <w:szCs w:val="20"/>
        </w:rPr>
        <w:lastRenderedPageBreak/>
        <w:t>принято решение о предоставлении субсидии заявителю общим объемом 2 287,1 тыс рублей, из них 2 218, 5 тыс рублей – средства областного бюджета, 68,6 тыс рублей – средства районного бюджета.</w:t>
      </w:r>
      <w:r>
        <w:rPr>
          <w:rFonts w:ascii="Times New Roman" w:hAnsi="Times New Roman" w:cs="Times New Roman"/>
          <w:sz w:val="20"/>
          <w:szCs w:val="20"/>
        </w:rPr>
        <w:t xml:space="preserve"> </w:t>
      </w:r>
      <w:r w:rsidRPr="008B159E">
        <w:rPr>
          <w:rFonts w:ascii="Times New Roman" w:hAnsi="Times New Roman" w:cs="Times New Roman"/>
          <w:sz w:val="20"/>
          <w:szCs w:val="20"/>
        </w:rPr>
        <w:t>Таким образом, в рамках программы средства освоены в полном объеме. Размер субсидии областного бюджета на оказание аналогичной поддержки в 2021 году составит 1756,92 тыс рублей, софинансирование районного бюджета – 54,34 тыс рублей.</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Жилищно-коммунальное хозяйство</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 xml:space="preserve">В рамках муниципальной программы </w:t>
      </w:r>
      <w:r w:rsidRPr="008B159E">
        <w:rPr>
          <w:rFonts w:ascii="Times New Roman" w:hAnsi="Times New Roman" w:cs="Times New Roman"/>
          <w:b/>
          <w:bCs/>
          <w:color w:val="26282F"/>
          <w:sz w:val="20"/>
          <w:szCs w:val="20"/>
        </w:rPr>
        <w:t>«</w:t>
      </w:r>
      <w:r w:rsidRPr="008B159E">
        <w:rPr>
          <w:rFonts w:ascii="Times New Roman" w:hAnsi="Times New Roman" w:cs="Times New Roman"/>
          <w:sz w:val="20"/>
          <w:szCs w:val="20"/>
        </w:rPr>
        <w:t>Модернизация жилищно-коммунального комплекса, нергосбережение и повышение энергетической эффективности в Завитинском районе» в</w:t>
      </w:r>
      <w:r w:rsidRPr="008B159E">
        <w:rPr>
          <w:rFonts w:ascii="Times New Roman" w:hAnsi="Times New Roman" w:cs="Times New Roman"/>
          <w:bCs/>
          <w:sz w:val="20"/>
          <w:szCs w:val="20"/>
          <w:lang w:eastAsia="ar-SA"/>
        </w:rPr>
        <w:t>ыполнены работы: -по замене участка тепловодопровода от котельной к детскому социальному приюту в с. Антоновка на сумму 3015,778 тыс. рублей; по замене участка теплопровода от котельной к школе в с. Иннокентьевка на сумму 819,980 тыс. рублей;</w:t>
      </w:r>
      <w:bookmarkStart w:id="90" w:name="_Hlk93072420"/>
      <w:r w:rsidRPr="008B159E">
        <w:rPr>
          <w:rFonts w:ascii="Times New Roman" w:hAnsi="Times New Roman" w:cs="Times New Roman"/>
          <w:bCs/>
          <w:sz w:val="20"/>
          <w:szCs w:val="20"/>
          <w:lang w:eastAsia="ar-SA"/>
        </w:rPr>
        <w:t xml:space="preserve"> -по з</w:t>
      </w:r>
      <w:r w:rsidRPr="008B159E">
        <w:rPr>
          <w:rFonts w:ascii="Times New Roman" w:hAnsi="Times New Roman" w:cs="Times New Roman"/>
          <w:sz w:val="20"/>
          <w:szCs w:val="20"/>
        </w:rPr>
        <w:t xml:space="preserve">амене </w:t>
      </w:r>
      <w:bookmarkEnd w:id="90"/>
      <w:r w:rsidRPr="008B159E">
        <w:rPr>
          <w:rFonts w:ascii="Times New Roman" w:hAnsi="Times New Roman" w:cs="Times New Roman"/>
          <w:sz w:val="20"/>
          <w:szCs w:val="20"/>
        </w:rPr>
        <w:t xml:space="preserve">участка водопровода от водонапорной башни и ВНС на территории ГБУЗ АО «Завитинская больница» на сумму 953,111 тыс. рублей; </w:t>
      </w:r>
      <w:r w:rsidRPr="008B159E">
        <w:rPr>
          <w:rFonts w:ascii="Times New Roman" w:eastAsia="Calibri" w:hAnsi="Times New Roman" w:cs="Times New Roman"/>
          <w:sz w:val="20"/>
          <w:szCs w:val="20"/>
        </w:rPr>
        <w:t>-</w:t>
      </w:r>
      <w:r w:rsidRPr="008B159E">
        <w:rPr>
          <w:rFonts w:ascii="Times New Roman" w:eastAsia="Calibri" w:hAnsi="Times New Roman" w:cs="Times New Roman"/>
          <w:bCs/>
          <w:sz w:val="20"/>
          <w:szCs w:val="20"/>
          <w:lang w:eastAsia="ar-SA"/>
        </w:rPr>
        <w:t>по з</w:t>
      </w:r>
      <w:r w:rsidRPr="008B159E">
        <w:rPr>
          <w:rFonts w:ascii="Times New Roman" w:eastAsia="Calibri" w:hAnsi="Times New Roman" w:cs="Times New Roman"/>
          <w:sz w:val="20"/>
          <w:szCs w:val="20"/>
        </w:rPr>
        <w:t>амене котла КВр-0,7 в котельной с. Верхнеильиновка на сумму 717,106  тыс. рублей; -по установке прибора учета тепла на котельной № 4 на сумму 400,0 тыс. рублей; -по замене участка сети холодного водоснабжения в подземном исполнении по ул. Комсомольская, г. Завитинск на сумму 3874,238 тыс. рублей; -</w:t>
      </w:r>
      <w:r w:rsidRPr="008B159E">
        <w:rPr>
          <w:rFonts w:ascii="Times New Roman" w:eastAsia="Calibri" w:hAnsi="Times New Roman" w:cs="Times New Roman"/>
          <w:sz w:val="20"/>
          <w:szCs w:val="20"/>
          <w:lang w:eastAsia="ar-SA"/>
        </w:rPr>
        <w:t>по замене дымовой трубы в котельной № 1, г. Завитинск, ул. Куйбышева, 47А на сумму 2081,287 тыс. рублей; -по замене котлов КВм-3,15 ТТ на котельной № 6 г. Завитинска, ул. Чапаева, 30 «А» (4 шт.)  на сумму 7156,66 тыс. рублей; -</w:t>
      </w:r>
      <w:r w:rsidRPr="008B159E">
        <w:rPr>
          <w:rFonts w:ascii="Times New Roman" w:eastAsia="Calibri" w:hAnsi="Times New Roman" w:cs="Times New Roman"/>
          <w:sz w:val="20"/>
          <w:szCs w:val="20"/>
        </w:rPr>
        <w:t>по замене насоса ЭЦВ -6-10-140 (в резерв) для нужд водоснабжения на сумму 144,315 тыс. рублей; -ремонт топки котла КВ-ТС-4-150 на котельной № 5 на сумму 1026,343 тыс. рублей; -по замене участка трубопровода системы водоснабжения по ул.  Солнечная, г. Завитинска на сумму 243,660 тыс. рублей; по замене котла КВр -1,16 в котельной № 3 г. Завитинска на сумму 950,0 тыс. рублей;</w:t>
      </w:r>
      <w:r w:rsidRPr="008B159E">
        <w:rPr>
          <w:rFonts w:ascii="Times New Roman" w:eastAsia="Calibri" w:hAnsi="Times New Roman" w:cs="Times New Roman"/>
          <w:bCs/>
          <w:sz w:val="20"/>
          <w:szCs w:val="20"/>
          <w:lang w:eastAsia="ar-SA"/>
        </w:rPr>
        <w:t xml:space="preserve"> </w:t>
      </w:r>
      <w:r w:rsidRPr="008B159E">
        <w:rPr>
          <w:rFonts w:ascii="Times New Roman" w:eastAsia="Calibri" w:hAnsi="Times New Roman" w:cs="Times New Roman"/>
          <w:sz w:val="20"/>
          <w:szCs w:val="20"/>
        </w:rPr>
        <w:t>-установка систем химводо-подготовки в котельных № 1,2,5,6,7,9 г. Завитинска на сумму 1050,0 тыс. рублей; - проведена актуализация схемы теплоснабжения муниципального образования г. Завитинск в электронной модели, на сумму 2037,0 тыс. рублей; -в рамках  подпрограммы энергосбережение  произведена закупка энергосберегающих светильников  для бюджетных учреждений района на сумму 499,9 тысяч рублей;</w:t>
      </w:r>
      <w:r>
        <w:rPr>
          <w:rFonts w:ascii="Times New Roman" w:eastAsia="Calibri" w:hAnsi="Times New Roman" w:cs="Times New Roman"/>
          <w:sz w:val="20"/>
          <w:szCs w:val="20"/>
        </w:rPr>
        <w:t xml:space="preserve"> </w:t>
      </w:r>
      <w:r w:rsidRPr="008B159E">
        <w:rPr>
          <w:rFonts w:ascii="Times New Roman" w:eastAsia="Calibri" w:hAnsi="Times New Roman" w:cs="Times New Roman"/>
          <w:sz w:val="20"/>
          <w:szCs w:val="20"/>
        </w:rPr>
        <w:t>- по подпрограмме «</w:t>
      </w:r>
      <w:r w:rsidRPr="008B159E">
        <w:rPr>
          <w:rFonts w:ascii="Times New Roman" w:hAnsi="Times New Roman" w:cs="Times New Roman"/>
          <w:color w:val="000000"/>
          <w:sz w:val="20"/>
          <w:szCs w:val="20"/>
        </w:rPr>
        <w:t>Обеспечение доступности коммунальных услуг, повышение качества и надежности жилищно-коммунального обслуживания населения» на установку площадок ТКО и закупку контейнеров для ТКО израсходовано 1336,2 тысяч рублей.</w:t>
      </w:r>
      <w:r>
        <w:rPr>
          <w:rFonts w:ascii="Times New Roman" w:hAnsi="Times New Roman" w:cs="Times New Roman"/>
          <w:color w:val="000000"/>
          <w:sz w:val="20"/>
          <w:szCs w:val="20"/>
        </w:rPr>
        <w:t xml:space="preserve"> </w:t>
      </w:r>
      <w:r w:rsidRPr="008B159E">
        <w:rPr>
          <w:rFonts w:ascii="Times New Roman" w:hAnsi="Times New Roman" w:cs="Times New Roman"/>
          <w:sz w:val="20"/>
          <w:szCs w:val="20"/>
        </w:rPr>
        <w:t>В рамках программы «Переселение граждан из аварийного жилищного фонда на территории Завитинского муниципального округа» в целях вступления в областную программу «Переселение</w:t>
      </w:r>
      <w:r w:rsidRPr="008B159E">
        <w:rPr>
          <w:rFonts w:ascii="Times New Roman" w:eastAsia="Times New Roman" w:hAnsi="Times New Roman" w:cs="Times New Roman"/>
          <w:sz w:val="20"/>
          <w:szCs w:val="20"/>
        </w:rPr>
        <w:t xml:space="preserve"> граждан из аварийного жилищного фонда на территории Амурской области» в г. Завитинске признано аварийными 27 многоквартирных домов.</w:t>
      </w:r>
      <w:r>
        <w:rPr>
          <w:rFonts w:ascii="Times New Roman" w:eastAsia="Times New Roman" w:hAnsi="Times New Roman" w:cs="Times New Roman"/>
          <w:sz w:val="20"/>
          <w:szCs w:val="20"/>
        </w:rPr>
        <w:t xml:space="preserve"> </w:t>
      </w:r>
      <w:r w:rsidRPr="008B159E">
        <w:rPr>
          <w:rFonts w:ascii="Times New Roman" w:hAnsi="Times New Roman" w:cs="Times New Roman"/>
          <w:sz w:val="20"/>
          <w:szCs w:val="20"/>
        </w:rPr>
        <w:t>Концессионные соглашения</w:t>
      </w:r>
    </w:p>
    <w:tbl>
      <w:tblPr>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0"/>
        <w:gridCol w:w="5812"/>
        <w:gridCol w:w="1865"/>
        <w:gridCol w:w="7"/>
      </w:tblGrid>
      <w:tr w:rsidR="00DD427E" w:rsidRPr="00DF72A7" w14:paraId="668EBD6C" w14:textId="77777777" w:rsidTr="007B0B53">
        <w:trPr>
          <w:trHeight w:val="334"/>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64895C14"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 п/п</w:t>
            </w:r>
          </w:p>
        </w:tc>
        <w:tc>
          <w:tcPr>
            <w:tcW w:w="2580" w:type="dxa"/>
            <w:tcBorders>
              <w:top w:val="single" w:sz="4" w:space="0" w:color="000000"/>
              <w:left w:val="single" w:sz="4" w:space="0" w:color="000000"/>
              <w:bottom w:val="single" w:sz="4" w:space="0" w:color="000000"/>
              <w:right w:val="single" w:sz="4" w:space="0" w:color="000000"/>
            </w:tcBorders>
            <w:vAlign w:val="center"/>
            <w:hideMark/>
          </w:tcPr>
          <w:p w14:paraId="049E62C8"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Объект</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B403B44"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Наименование мероприятия</w:t>
            </w:r>
          </w:p>
        </w:tc>
        <w:tc>
          <w:tcPr>
            <w:tcW w:w="1872" w:type="dxa"/>
            <w:gridSpan w:val="2"/>
            <w:tcBorders>
              <w:top w:val="single" w:sz="4" w:space="0" w:color="000000"/>
              <w:left w:val="single" w:sz="4" w:space="0" w:color="000000"/>
              <w:bottom w:val="single" w:sz="4" w:space="0" w:color="000000"/>
              <w:right w:val="single" w:sz="4" w:space="0" w:color="000000"/>
            </w:tcBorders>
            <w:vAlign w:val="center"/>
            <w:hideMark/>
          </w:tcPr>
          <w:p w14:paraId="7A2E8AC6"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Сумма затрат на мероприятие, тыс. руб.</w:t>
            </w:r>
          </w:p>
        </w:tc>
      </w:tr>
      <w:tr w:rsidR="00DD427E" w:rsidRPr="00DF72A7" w14:paraId="5AF97A58" w14:textId="77777777" w:rsidTr="007B0B53">
        <w:trPr>
          <w:trHeight w:val="239"/>
        </w:trPr>
        <w:tc>
          <w:tcPr>
            <w:tcW w:w="534" w:type="dxa"/>
            <w:tcBorders>
              <w:top w:val="single" w:sz="4" w:space="0" w:color="000000"/>
              <w:left w:val="single" w:sz="4" w:space="0" w:color="000000"/>
              <w:bottom w:val="single" w:sz="4" w:space="0" w:color="000000"/>
              <w:right w:val="single" w:sz="4" w:space="0" w:color="000000"/>
            </w:tcBorders>
            <w:vAlign w:val="center"/>
          </w:tcPr>
          <w:p w14:paraId="0D05BCDE"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1.</w:t>
            </w:r>
          </w:p>
        </w:tc>
        <w:tc>
          <w:tcPr>
            <w:tcW w:w="2580" w:type="dxa"/>
            <w:tcBorders>
              <w:top w:val="single" w:sz="4" w:space="0" w:color="000000"/>
              <w:left w:val="single" w:sz="4" w:space="0" w:color="000000"/>
              <w:bottom w:val="single" w:sz="4" w:space="0" w:color="000000"/>
              <w:right w:val="single" w:sz="4" w:space="0" w:color="000000"/>
            </w:tcBorders>
            <w:vAlign w:val="center"/>
          </w:tcPr>
          <w:p w14:paraId="302B41F4"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№4      г. Завитинска</w:t>
            </w:r>
          </w:p>
        </w:tc>
        <w:tc>
          <w:tcPr>
            <w:tcW w:w="5812" w:type="dxa"/>
            <w:tcBorders>
              <w:top w:val="single" w:sz="4" w:space="0" w:color="000000"/>
              <w:left w:val="single" w:sz="4" w:space="0" w:color="000000"/>
              <w:right w:val="single" w:sz="4" w:space="0" w:color="000000"/>
            </w:tcBorders>
            <w:vAlign w:val="center"/>
          </w:tcPr>
          <w:p w14:paraId="068DF50D" w14:textId="77777777" w:rsidR="00DD427E" w:rsidRPr="00DF72A7" w:rsidRDefault="00DD427E" w:rsidP="007B0B53">
            <w:pPr>
              <w:spacing w:after="0" w:line="240" w:lineRule="auto"/>
              <w:rPr>
                <w:rFonts w:ascii="Times New Roman" w:hAnsi="Times New Roman" w:cs="Times New Roman"/>
                <w:color w:val="000000"/>
                <w:sz w:val="16"/>
                <w:szCs w:val="16"/>
              </w:rPr>
            </w:pPr>
            <w:r w:rsidRPr="00DF72A7">
              <w:rPr>
                <w:rFonts w:ascii="Times New Roman" w:hAnsi="Times New Roman" w:cs="Times New Roman"/>
                <w:color w:val="000000"/>
                <w:sz w:val="16"/>
                <w:szCs w:val="16"/>
              </w:rPr>
              <w:t>Замена газоотводного коллектора на аналогичный</w:t>
            </w:r>
          </w:p>
        </w:tc>
        <w:tc>
          <w:tcPr>
            <w:tcW w:w="1872" w:type="dxa"/>
            <w:gridSpan w:val="2"/>
            <w:tcBorders>
              <w:top w:val="single" w:sz="4" w:space="0" w:color="000000"/>
              <w:left w:val="single" w:sz="4" w:space="0" w:color="000000"/>
              <w:right w:val="single" w:sz="4" w:space="0" w:color="000000"/>
            </w:tcBorders>
            <w:vAlign w:val="center"/>
          </w:tcPr>
          <w:p w14:paraId="0EFEAB2C"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30,0</w:t>
            </w:r>
          </w:p>
        </w:tc>
      </w:tr>
      <w:tr w:rsidR="00DD427E" w:rsidRPr="00DF72A7" w14:paraId="0755947E" w14:textId="77777777" w:rsidTr="007B0B53">
        <w:trPr>
          <w:trHeight w:val="50"/>
        </w:trPr>
        <w:tc>
          <w:tcPr>
            <w:tcW w:w="534" w:type="dxa"/>
            <w:tcBorders>
              <w:top w:val="single" w:sz="4" w:space="0" w:color="000000"/>
              <w:left w:val="single" w:sz="4" w:space="0" w:color="000000"/>
              <w:bottom w:val="single" w:sz="4" w:space="0" w:color="000000"/>
              <w:right w:val="single" w:sz="4" w:space="0" w:color="000000"/>
            </w:tcBorders>
            <w:vAlign w:val="center"/>
          </w:tcPr>
          <w:p w14:paraId="2FD76720"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2.</w:t>
            </w:r>
          </w:p>
        </w:tc>
        <w:tc>
          <w:tcPr>
            <w:tcW w:w="2580" w:type="dxa"/>
            <w:tcBorders>
              <w:top w:val="single" w:sz="4" w:space="0" w:color="000000"/>
              <w:left w:val="single" w:sz="4" w:space="0" w:color="000000"/>
              <w:bottom w:val="single" w:sz="4" w:space="0" w:color="000000"/>
              <w:right w:val="single" w:sz="4" w:space="0" w:color="000000"/>
            </w:tcBorders>
            <w:vAlign w:val="center"/>
          </w:tcPr>
          <w:p w14:paraId="759BF257"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№6г. Завитинска</w:t>
            </w:r>
          </w:p>
        </w:tc>
        <w:tc>
          <w:tcPr>
            <w:tcW w:w="5812" w:type="dxa"/>
            <w:tcBorders>
              <w:top w:val="single" w:sz="4" w:space="0" w:color="000000"/>
              <w:left w:val="single" w:sz="4" w:space="0" w:color="000000"/>
              <w:right w:val="single" w:sz="4" w:space="0" w:color="000000"/>
            </w:tcBorders>
            <w:vAlign w:val="center"/>
          </w:tcPr>
          <w:p w14:paraId="7AACEAE3" w14:textId="77777777" w:rsidR="00DD427E" w:rsidRPr="00DF72A7" w:rsidRDefault="00DD427E" w:rsidP="007B0B53">
            <w:pPr>
              <w:spacing w:after="0" w:line="240" w:lineRule="auto"/>
              <w:rPr>
                <w:rFonts w:ascii="Times New Roman" w:hAnsi="Times New Roman" w:cs="Times New Roman"/>
                <w:color w:val="000000"/>
                <w:sz w:val="16"/>
                <w:szCs w:val="16"/>
              </w:rPr>
            </w:pPr>
            <w:r w:rsidRPr="00DF72A7">
              <w:rPr>
                <w:rFonts w:ascii="Times New Roman" w:hAnsi="Times New Roman" w:cs="Times New Roman"/>
                <w:color w:val="000000"/>
                <w:sz w:val="16"/>
                <w:szCs w:val="16"/>
              </w:rPr>
              <w:t>Реконструкция сетей теплоснабжения и сетей ГВС с заменой запорной арматуры</w:t>
            </w:r>
          </w:p>
        </w:tc>
        <w:tc>
          <w:tcPr>
            <w:tcW w:w="1872" w:type="dxa"/>
            <w:gridSpan w:val="2"/>
            <w:tcBorders>
              <w:top w:val="single" w:sz="4" w:space="0" w:color="000000"/>
              <w:left w:val="single" w:sz="4" w:space="0" w:color="000000"/>
              <w:right w:val="single" w:sz="4" w:space="0" w:color="000000"/>
            </w:tcBorders>
            <w:vAlign w:val="center"/>
          </w:tcPr>
          <w:p w14:paraId="56BC0D43"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5000,0</w:t>
            </w:r>
          </w:p>
        </w:tc>
      </w:tr>
      <w:tr w:rsidR="00DD427E" w:rsidRPr="00DF72A7" w14:paraId="2A4064D6" w14:textId="77777777" w:rsidTr="007B0B53">
        <w:trPr>
          <w:trHeight w:val="70"/>
        </w:trPr>
        <w:tc>
          <w:tcPr>
            <w:tcW w:w="534" w:type="dxa"/>
            <w:tcBorders>
              <w:top w:val="single" w:sz="4" w:space="0" w:color="000000"/>
              <w:left w:val="single" w:sz="4" w:space="0" w:color="000000"/>
              <w:bottom w:val="single" w:sz="4" w:space="0" w:color="000000"/>
              <w:right w:val="single" w:sz="4" w:space="0" w:color="000000"/>
            </w:tcBorders>
            <w:vAlign w:val="center"/>
          </w:tcPr>
          <w:p w14:paraId="792E4E62"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3.</w:t>
            </w:r>
          </w:p>
        </w:tc>
        <w:tc>
          <w:tcPr>
            <w:tcW w:w="2580" w:type="dxa"/>
            <w:tcBorders>
              <w:top w:val="single" w:sz="4" w:space="0" w:color="000000"/>
              <w:left w:val="single" w:sz="4" w:space="0" w:color="000000"/>
              <w:bottom w:val="single" w:sz="4" w:space="0" w:color="000000"/>
              <w:right w:val="single" w:sz="4" w:space="0" w:color="000000"/>
            </w:tcBorders>
            <w:vAlign w:val="center"/>
          </w:tcPr>
          <w:p w14:paraId="0081F0AE"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села Верхнеильиновка</w:t>
            </w:r>
          </w:p>
        </w:tc>
        <w:tc>
          <w:tcPr>
            <w:tcW w:w="5812" w:type="dxa"/>
            <w:tcBorders>
              <w:top w:val="single" w:sz="4" w:space="0" w:color="000000"/>
              <w:left w:val="single" w:sz="4" w:space="0" w:color="000000"/>
              <w:right w:val="single" w:sz="4" w:space="0" w:color="000000"/>
            </w:tcBorders>
            <w:vAlign w:val="center"/>
          </w:tcPr>
          <w:p w14:paraId="13FAE60E" w14:textId="77777777" w:rsidR="00DD427E" w:rsidRPr="00DF72A7" w:rsidRDefault="00DD427E" w:rsidP="007B0B53">
            <w:pPr>
              <w:spacing w:after="0" w:line="240" w:lineRule="auto"/>
              <w:rPr>
                <w:rFonts w:ascii="Times New Roman" w:hAnsi="Times New Roman" w:cs="Times New Roman"/>
                <w:color w:val="000000"/>
                <w:sz w:val="16"/>
                <w:szCs w:val="16"/>
              </w:rPr>
            </w:pPr>
            <w:r w:rsidRPr="00DF72A7">
              <w:rPr>
                <w:rFonts w:ascii="Times New Roman" w:hAnsi="Times New Roman" w:cs="Times New Roman"/>
                <w:color w:val="000000" w:themeColor="text1"/>
                <w:sz w:val="16"/>
                <w:szCs w:val="16"/>
              </w:rPr>
              <w:t>Замена дымовой трубы</w:t>
            </w:r>
          </w:p>
        </w:tc>
        <w:tc>
          <w:tcPr>
            <w:tcW w:w="1872" w:type="dxa"/>
            <w:gridSpan w:val="2"/>
            <w:tcBorders>
              <w:top w:val="single" w:sz="4" w:space="0" w:color="000000"/>
              <w:left w:val="single" w:sz="4" w:space="0" w:color="000000"/>
              <w:right w:val="single" w:sz="4" w:space="0" w:color="000000"/>
            </w:tcBorders>
            <w:vAlign w:val="center"/>
          </w:tcPr>
          <w:p w14:paraId="1B586C53"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508,6</w:t>
            </w:r>
          </w:p>
        </w:tc>
      </w:tr>
      <w:tr w:rsidR="00DD427E" w:rsidRPr="00DF72A7" w14:paraId="49615310" w14:textId="77777777" w:rsidTr="007B0B53">
        <w:trPr>
          <w:trHeight w:val="134"/>
        </w:trPr>
        <w:tc>
          <w:tcPr>
            <w:tcW w:w="534" w:type="dxa"/>
            <w:tcBorders>
              <w:top w:val="single" w:sz="4" w:space="0" w:color="000000"/>
              <w:left w:val="single" w:sz="4" w:space="0" w:color="000000"/>
              <w:bottom w:val="single" w:sz="4" w:space="0" w:color="000000"/>
              <w:right w:val="single" w:sz="4" w:space="0" w:color="000000"/>
            </w:tcBorders>
            <w:vAlign w:val="center"/>
          </w:tcPr>
          <w:p w14:paraId="03693C2D"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4.</w:t>
            </w:r>
          </w:p>
        </w:tc>
        <w:tc>
          <w:tcPr>
            <w:tcW w:w="2580" w:type="dxa"/>
            <w:tcBorders>
              <w:top w:val="single" w:sz="4" w:space="0" w:color="000000"/>
              <w:left w:val="single" w:sz="4" w:space="0" w:color="000000"/>
              <w:bottom w:val="single" w:sz="4" w:space="0" w:color="000000"/>
              <w:right w:val="single" w:sz="4" w:space="0" w:color="000000"/>
            </w:tcBorders>
            <w:vAlign w:val="center"/>
            <w:hideMark/>
          </w:tcPr>
          <w:p w14:paraId="77363EAF"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села Антоновка</w:t>
            </w:r>
          </w:p>
        </w:tc>
        <w:tc>
          <w:tcPr>
            <w:tcW w:w="5812" w:type="dxa"/>
            <w:tcBorders>
              <w:top w:val="single" w:sz="4" w:space="0" w:color="000000"/>
              <w:left w:val="single" w:sz="4" w:space="0" w:color="000000"/>
              <w:right w:val="single" w:sz="4" w:space="0" w:color="000000"/>
            </w:tcBorders>
            <w:vAlign w:val="center"/>
            <w:hideMark/>
          </w:tcPr>
          <w:p w14:paraId="770FA7D5" w14:textId="77777777" w:rsidR="00DD427E" w:rsidRPr="00DF72A7" w:rsidRDefault="00DD427E" w:rsidP="007B0B53">
            <w:pPr>
              <w:spacing w:after="0" w:line="240" w:lineRule="auto"/>
              <w:rPr>
                <w:rFonts w:ascii="Times New Roman" w:hAnsi="Times New Roman" w:cs="Times New Roman"/>
                <w:sz w:val="16"/>
                <w:szCs w:val="16"/>
              </w:rPr>
            </w:pPr>
            <w:r w:rsidRPr="00DF72A7">
              <w:rPr>
                <w:rFonts w:ascii="Times New Roman" w:hAnsi="Times New Roman" w:cs="Times New Roman"/>
                <w:color w:val="000000"/>
                <w:sz w:val="16"/>
                <w:szCs w:val="16"/>
              </w:rPr>
              <w:t>Замена газоотводного коллектора на аналогичный</w:t>
            </w:r>
          </w:p>
        </w:tc>
        <w:tc>
          <w:tcPr>
            <w:tcW w:w="1872" w:type="dxa"/>
            <w:gridSpan w:val="2"/>
            <w:tcBorders>
              <w:top w:val="single" w:sz="4" w:space="0" w:color="000000"/>
              <w:left w:val="single" w:sz="4" w:space="0" w:color="000000"/>
              <w:right w:val="single" w:sz="4" w:space="0" w:color="000000"/>
            </w:tcBorders>
            <w:vAlign w:val="center"/>
            <w:hideMark/>
          </w:tcPr>
          <w:p w14:paraId="2EA6A053"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30,0</w:t>
            </w:r>
          </w:p>
        </w:tc>
      </w:tr>
      <w:tr w:rsidR="00DD427E" w:rsidRPr="00DF72A7" w14:paraId="54C9A3C8" w14:textId="77777777" w:rsidTr="007B0B53">
        <w:trPr>
          <w:trHeight w:val="50"/>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35BC6E85"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5.</w:t>
            </w:r>
          </w:p>
        </w:tc>
        <w:tc>
          <w:tcPr>
            <w:tcW w:w="2580" w:type="dxa"/>
            <w:tcBorders>
              <w:top w:val="single" w:sz="4" w:space="0" w:color="000000"/>
              <w:left w:val="single" w:sz="4" w:space="0" w:color="000000"/>
              <w:bottom w:val="single" w:sz="4" w:space="0" w:color="000000"/>
              <w:right w:val="single" w:sz="4" w:space="0" w:color="000000"/>
            </w:tcBorders>
            <w:vAlign w:val="center"/>
            <w:hideMark/>
          </w:tcPr>
          <w:p w14:paraId="18E8B8C3"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села Иннокентьевка</w:t>
            </w:r>
          </w:p>
        </w:tc>
        <w:tc>
          <w:tcPr>
            <w:tcW w:w="5812" w:type="dxa"/>
            <w:tcBorders>
              <w:top w:val="single" w:sz="4" w:space="0" w:color="000000"/>
              <w:left w:val="single" w:sz="4" w:space="0" w:color="000000"/>
              <w:right w:val="single" w:sz="4" w:space="0" w:color="000000"/>
            </w:tcBorders>
            <w:vAlign w:val="center"/>
            <w:hideMark/>
          </w:tcPr>
          <w:p w14:paraId="3304DF84" w14:textId="77777777" w:rsidR="00DD427E" w:rsidRPr="00DF72A7" w:rsidRDefault="00DD427E" w:rsidP="007B0B53">
            <w:pPr>
              <w:spacing w:after="0" w:line="240" w:lineRule="auto"/>
              <w:rPr>
                <w:rFonts w:ascii="Times New Roman" w:hAnsi="Times New Roman" w:cs="Times New Roman"/>
                <w:sz w:val="16"/>
                <w:szCs w:val="16"/>
              </w:rPr>
            </w:pPr>
            <w:r w:rsidRPr="00DF72A7">
              <w:rPr>
                <w:rFonts w:ascii="Times New Roman" w:hAnsi="Times New Roman" w:cs="Times New Roman"/>
                <w:color w:val="000000"/>
                <w:sz w:val="16"/>
                <w:szCs w:val="16"/>
              </w:rPr>
              <w:t>Замена газоотводного коллектора на аналогичный</w:t>
            </w:r>
          </w:p>
        </w:tc>
        <w:tc>
          <w:tcPr>
            <w:tcW w:w="1872" w:type="dxa"/>
            <w:gridSpan w:val="2"/>
            <w:tcBorders>
              <w:top w:val="single" w:sz="4" w:space="0" w:color="000000"/>
              <w:left w:val="single" w:sz="4" w:space="0" w:color="000000"/>
              <w:right w:val="single" w:sz="4" w:space="0" w:color="000000"/>
            </w:tcBorders>
            <w:vAlign w:val="center"/>
            <w:hideMark/>
          </w:tcPr>
          <w:p w14:paraId="5CFF9A27"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30,0</w:t>
            </w:r>
          </w:p>
        </w:tc>
      </w:tr>
      <w:tr w:rsidR="00DD427E" w:rsidRPr="00DF72A7" w14:paraId="12A37A24" w14:textId="77777777" w:rsidTr="007B0B53">
        <w:trPr>
          <w:trHeight w:val="50"/>
        </w:trPr>
        <w:tc>
          <w:tcPr>
            <w:tcW w:w="534" w:type="dxa"/>
            <w:tcBorders>
              <w:top w:val="single" w:sz="4" w:space="0" w:color="000000"/>
              <w:left w:val="single" w:sz="4" w:space="0" w:color="000000"/>
              <w:bottom w:val="single" w:sz="4" w:space="0" w:color="000000"/>
              <w:right w:val="single" w:sz="4" w:space="0" w:color="000000"/>
            </w:tcBorders>
            <w:vAlign w:val="center"/>
          </w:tcPr>
          <w:p w14:paraId="569D12C9"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6.</w:t>
            </w:r>
          </w:p>
        </w:tc>
        <w:tc>
          <w:tcPr>
            <w:tcW w:w="2580" w:type="dxa"/>
            <w:tcBorders>
              <w:top w:val="single" w:sz="4" w:space="0" w:color="000000"/>
              <w:left w:val="single" w:sz="4" w:space="0" w:color="000000"/>
              <w:bottom w:val="single" w:sz="4" w:space="0" w:color="000000"/>
              <w:right w:val="single" w:sz="4" w:space="0" w:color="000000"/>
            </w:tcBorders>
            <w:vAlign w:val="center"/>
          </w:tcPr>
          <w:p w14:paraId="62E68EC5"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Котельная села  Куприяновка</w:t>
            </w:r>
          </w:p>
        </w:tc>
        <w:tc>
          <w:tcPr>
            <w:tcW w:w="5812" w:type="dxa"/>
            <w:tcBorders>
              <w:top w:val="single" w:sz="4" w:space="0" w:color="000000"/>
              <w:left w:val="single" w:sz="4" w:space="0" w:color="000000"/>
              <w:right w:val="single" w:sz="4" w:space="0" w:color="000000"/>
            </w:tcBorders>
            <w:vAlign w:val="center"/>
          </w:tcPr>
          <w:p w14:paraId="42000F08" w14:textId="77777777" w:rsidR="00DD427E" w:rsidRPr="00DF72A7" w:rsidRDefault="00DD427E" w:rsidP="007B0B53">
            <w:pPr>
              <w:spacing w:after="0" w:line="240" w:lineRule="auto"/>
              <w:rPr>
                <w:rFonts w:ascii="Times New Roman" w:hAnsi="Times New Roman" w:cs="Times New Roman"/>
                <w:color w:val="000000"/>
                <w:sz w:val="16"/>
                <w:szCs w:val="16"/>
              </w:rPr>
            </w:pPr>
            <w:r w:rsidRPr="00DF72A7">
              <w:rPr>
                <w:rFonts w:ascii="Times New Roman" w:hAnsi="Times New Roman" w:cs="Times New Roman"/>
                <w:sz w:val="16"/>
                <w:szCs w:val="16"/>
              </w:rPr>
              <w:t>Замена подпиточного резервуара на новый</w:t>
            </w:r>
          </w:p>
        </w:tc>
        <w:tc>
          <w:tcPr>
            <w:tcW w:w="1872" w:type="dxa"/>
            <w:gridSpan w:val="2"/>
            <w:tcBorders>
              <w:top w:val="single" w:sz="4" w:space="0" w:color="000000"/>
              <w:left w:val="single" w:sz="4" w:space="0" w:color="000000"/>
              <w:right w:val="single" w:sz="4" w:space="0" w:color="000000"/>
            </w:tcBorders>
            <w:vAlign w:val="center"/>
          </w:tcPr>
          <w:p w14:paraId="174D7C3A"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32,5</w:t>
            </w:r>
          </w:p>
        </w:tc>
      </w:tr>
      <w:tr w:rsidR="00DD427E" w:rsidRPr="00DF72A7" w14:paraId="5CD7E84A" w14:textId="77777777" w:rsidTr="007B0B53">
        <w:trPr>
          <w:gridAfter w:val="1"/>
          <w:wAfter w:w="7" w:type="dxa"/>
          <w:trHeight w:val="20"/>
        </w:trPr>
        <w:tc>
          <w:tcPr>
            <w:tcW w:w="8926" w:type="dxa"/>
            <w:gridSpan w:val="3"/>
            <w:tcBorders>
              <w:top w:val="single" w:sz="4" w:space="0" w:color="000000"/>
              <w:left w:val="single" w:sz="4" w:space="0" w:color="000000"/>
              <w:bottom w:val="single" w:sz="4" w:space="0" w:color="000000"/>
              <w:right w:val="single" w:sz="4" w:space="0" w:color="000000"/>
            </w:tcBorders>
            <w:vAlign w:val="center"/>
            <w:hideMark/>
          </w:tcPr>
          <w:p w14:paraId="24916BFB" w14:textId="77777777" w:rsidR="00DD427E" w:rsidRPr="00DF72A7" w:rsidRDefault="00DD427E" w:rsidP="007B0B53">
            <w:pPr>
              <w:spacing w:after="0" w:line="240" w:lineRule="auto"/>
              <w:jc w:val="right"/>
              <w:rPr>
                <w:rFonts w:ascii="Times New Roman" w:hAnsi="Times New Roman" w:cs="Times New Roman"/>
                <w:sz w:val="16"/>
                <w:szCs w:val="16"/>
              </w:rPr>
            </w:pPr>
            <w:r w:rsidRPr="00DF72A7">
              <w:rPr>
                <w:rFonts w:ascii="Times New Roman" w:hAnsi="Times New Roman" w:cs="Times New Roman"/>
                <w:sz w:val="16"/>
                <w:szCs w:val="16"/>
              </w:rPr>
              <w:t>Итого:</w:t>
            </w:r>
          </w:p>
        </w:tc>
        <w:tc>
          <w:tcPr>
            <w:tcW w:w="1865" w:type="dxa"/>
            <w:tcBorders>
              <w:top w:val="single" w:sz="4" w:space="0" w:color="000000"/>
              <w:left w:val="single" w:sz="4" w:space="0" w:color="000000"/>
              <w:bottom w:val="single" w:sz="4" w:space="0" w:color="000000"/>
              <w:right w:val="single" w:sz="4" w:space="0" w:color="000000"/>
            </w:tcBorders>
            <w:vAlign w:val="center"/>
            <w:hideMark/>
          </w:tcPr>
          <w:p w14:paraId="79E838CC" w14:textId="77777777" w:rsidR="00DD427E" w:rsidRPr="00DF72A7" w:rsidRDefault="00DD427E" w:rsidP="007B0B53">
            <w:pPr>
              <w:spacing w:after="0" w:line="240" w:lineRule="auto"/>
              <w:jc w:val="center"/>
              <w:rPr>
                <w:rFonts w:ascii="Times New Roman" w:hAnsi="Times New Roman" w:cs="Times New Roman"/>
                <w:sz w:val="16"/>
                <w:szCs w:val="16"/>
              </w:rPr>
            </w:pPr>
            <w:r w:rsidRPr="00DF72A7">
              <w:rPr>
                <w:rFonts w:ascii="Times New Roman" w:hAnsi="Times New Roman" w:cs="Times New Roman"/>
                <w:sz w:val="16"/>
                <w:szCs w:val="16"/>
              </w:rPr>
              <w:t>5631,1</w:t>
            </w:r>
          </w:p>
        </w:tc>
      </w:tr>
    </w:tbl>
    <w:p w14:paraId="61F73439" w14:textId="77777777" w:rsidR="00DD427E" w:rsidRPr="008B159E" w:rsidRDefault="00DD427E" w:rsidP="00DD427E">
      <w:pPr>
        <w:spacing w:after="0" w:line="240" w:lineRule="auto"/>
        <w:jc w:val="both"/>
        <w:rPr>
          <w:rFonts w:ascii="Times New Roman" w:hAnsi="Times New Roman" w:cs="Times New Roman"/>
          <w:sz w:val="20"/>
          <w:szCs w:val="20"/>
        </w:rPr>
      </w:pPr>
      <w:r w:rsidRPr="008B159E">
        <w:rPr>
          <w:rFonts w:ascii="Times New Roman" w:hAnsi="Times New Roman" w:cs="Times New Roman"/>
          <w:sz w:val="20"/>
          <w:szCs w:val="20"/>
        </w:rPr>
        <w:t>В настоящее время в министерстве жилищно-коммунального хозяйства Амурской области рассматривается заявка на выделение финансовых средств из бюджета Амурской области на сумму 35 129,3 тыс. рублей, в том числе: на замену сетей тепло-водоснабжения от ул. Куйбышева,26 до ул. Куйбышева,18 в г. Завитинск;  ремонт котельного оборудования в котельной № 5; замену водогрейных котлов в котельных с. Болдыревка, с. Антоновка; прокладку канализационного коллектора протяженностью 300 м. в г. Завитинске; прокладку магистрального водопровода по ул. Комсомольская район «Южный» г. Завитинска. Кроме того, по национальному проекту «Чистая Вода» заключен муниципальный контракт на строительство водозабора «Южный» для водоснабжения г. Завитинска, в 2022 году сумма реализации средств   составляет 224 055,5 тысяч рублей, работы по муниципальному контракту начаты с 15 марта 2022; В рамках национального проекта «Жилье и городская среда» федерального проекта  «Формирование комфортной городской среды» в 2022 году запланированы мероприятия на сумму 16 854,05 тыс. рублей, в том числе федеральный и областной бюджет составляет 4 504,36 тыс. рублей, средства местного бюджета 12 349,7 тысяч рублей, работы по муниципальному контракту начаты с 01 февраля 2022.</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Пассажирские перевозки</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Пассажирские перевозки осуществляются МУП «Рынок» Завитинского района. В 2021 году обслуживались 5 муниципальных маршрутов, из которых 4 – пригородные и 1 городской маршрут, являющиеся убыточными. На 2021 год решением Завитинского районного Совета народных депутатов в бюджете района в рамках муниципальной программы «Развитие транспортного сообщения на территории Завитинского района» было предусмотрено 1300,0  тыс рублей на возмещение убытков по пассажирским перевозкам по маршрутам в границах Завитинского района, из которых освоено 1273,10 тыс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В отчетном году администрацией г. Завитинска был заключен контракт на приобретение в лизинг пассажирского автобуса, отвечающего требованиям перевозки маломобильных групп населения. Цена контракта составила 6 803,2 тыс рублей на 2021-2023 годы, из них средства областного бюджета – 6195,3 тыс рублей, местного – 607,8 тыс рублей. 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r>
        <w:rPr>
          <w:rFonts w:ascii="Times New Roman" w:hAnsi="Times New Roman" w:cs="Times New Roman"/>
          <w:sz w:val="20"/>
          <w:szCs w:val="20"/>
        </w:rPr>
        <w:t xml:space="preserve"> </w:t>
      </w:r>
      <w:r w:rsidRPr="008B159E">
        <w:rPr>
          <w:rFonts w:ascii="Times New Roman" w:hAnsi="Times New Roman" w:cs="Times New Roman"/>
          <w:b/>
          <w:sz w:val="20"/>
          <w:szCs w:val="20"/>
        </w:rPr>
        <w:t>Дорожная деятельность</w:t>
      </w:r>
      <w:r>
        <w:rPr>
          <w:rFonts w:ascii="Times New Roman" w:hAnsi="Times New Roman" w:cs="Times New Roman"/>
          <w:b/>
          <w:sz w:val="20"/>
          <w:szCs w:val="20"/>
        </w:rPr>
        <w:t xml:space="preserve">. </w:t>
      </w:r>
      <w:r w:rsidRPr="008B159E">
        <w:rPr>
          <w:rFonts w:ascii="Times New Roman" w:hAnsi="Times New Roman" w:cs="Times New Roman"/>
          <w:sz w:val="20"/>
          <w:szCs w:val="20"/>
        </w:rPr>
        <w:t xml:space="preserve">В августе 2021 года администрацией района совместно с ГИБДД Завитинского района проведено обследование пассажирских маршрутов (№ 142 Завитинск – Платово, № 144 Завитинск – Верхнеильиновка, № 145 Завитинск – Белый Яр, № 146 Завитинск – Валуево), также совместно с  отделом образования проведено обследование  школьных маршрутов.  По результатам обследований составлены акты. Плановый объем дорожного фонда на 2021 год по Завитинскому району  составил 9602,0  тыс. рублей, сумма средств дорожного фонда, фактически поступившая в бюджеты муниципальных образований  Завитинского района в 2021 году, составила  7436,5  тыс. рублей (в том числе городское поселение – 2925,8 тыс. рублей, район – 400,4 тыс. рублей и сельские поселения – 4110,3 тыс. рублей). Объем средств дорожных фондов на 2021 год с учетом остатков 2020 года составил 10181,1 тыс. рублей. Сумма средств дорожного фонда, израсходованных за   2021 год с учетом субсидий областного  и федерального бюджетов (83751,9 тыс. рублей) и средств местных бюджетов  (11887,8 тыс. рублей) составила 105564,7 тысяч рублей, в том числе  содержание автодорог – 16070,7 тыс. рублей, ремонт автодорог – 87095,6  тыс. рублей. За счет средств субсидии областного бюджета в 2021 году выполнены мероприятия по изготовлению технических паспортов на автомобильные дороги городского поселения «Город Завитинск» (78 техпаспортов) и Завитинского района (127 техпаспортов), стоимость работ составила 2238,3 тысяч </w:t>
      </w:r>
      <w:r w:rsidRPr="008B159E">
        <w:rPr>
          <w:rFonts w:ascii="Times New Roman" w:hAnsi="Times New Roman" w:cs="Times New Roman"/>
          <w:sz w:val="20"/>
          <w:szCs w:val="20"/>
        </w:rPr>
        <w:lastRenderedPageBreak/>
        <w:t>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За 2021 год за счет средств дорожного фонда и субсидии областного бюджета на территории городского и сельских поселений отремонтировано 6,5 км дорог, уложено 22 водопропускных трубы (202,5 м.п.), отремонтировано 1234 метров погонных тротуаров, протяженность линий наружного освещения, выполненных в 2021 году,  составила 12611 мп, в городе Завитинске отремонтировано 3 пешеходных перехода. На территории с. Белый Яр проведены работы по устройству наружного освещения автомобильных дорог, протяженность линий освещения составила 3,73 км, установлено 13 новых опор, 32 светильника, на территории города Завитинска протяжённость новых линий освещения составила 8,881 м.</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В 2021 году за счет средств федерального бюджета выполнены работы по восстановлению автомобильных дорог, пострадавших в результате ЧС 2019 и 2021 годов. Общий объем финансирования составил 23400,0 тысяч рублей, в том числе городское поселение  - 12000,0 тысяч рублей (за счет данных средств восстановлены автомобильные дороги с песчано-гравийным покрытием, водопропускные трубы на территории города Завитинска), Завитинский район - 11400,0 тысяч рублей  (за счет данных средств выполнен ремонт автомобильных дорог «Преображеновка - Валуево», «Куприяновка - Подоловка», Подъезд к с. Валуево, въезды в с. Куприяновка). За счет средств субсидии областного бюджета в 2021 году проводился ремонт улично-дорожной сети сельских и городского поселений, в городе Завитинске выполнен ремонт тротуаров, ремонт асфальтобетонного покрытия по ул. Куйбышева, в селах проведены работы по замене и установке водопропускных труб, ремонту дорожного покрытия, на автомобильной дороге до дачного  товарищества «Садовод» проведены работы по восстановлению водоотвода вдоль дороги, устранение пучинообразований протяженностью более одного километра. </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Здравоохранение</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Поддержанием здоровья населения района занимаются ГБУЗ АО «Завитинская больница», ЧУЗ «Поликлиника "РЖД-Медицина" г. Завитинск».</w:t>
      </w:r>
      <w:r>
        <w:rPr>
          <w:rFonts w:ascii="Times New Roman" w:hAnsi="Times New Roman" w:cs="Times New Roman"/>
          <w:sz w:val="20"/>
          <w:szCs w:val="20"/>
        </w:rPr>
        <w:t xml:space="preserve"> </w:t>
      </w:r>
      <w:r w:rsidRPr="008B159E">
        <w:rPr>
          <w:rFonts w:ascii="Times New Roman" w:hAnsi="Times New Roman" w:cs="Times New Roman"/>
          <w:sz w:val="20"/>
          <w:szCs w:val="20"/>
        </w:rPr>
        <w:t>Численность работников ГБУЗ АО «Завитинская больница» составляет 207 человек , в том числе 28 врачей и 98 среднего медицинского персонала. Ведется работа по привлечению врачебных кадров. В 2021 году прибыл 1 врач. Врачебные вакансии: врач-анестезиолог-реаниматолог – 1 врач-гинеколог 1 врач – хирург – 2 ФАП 3 фельдшера (с. Белый Яр – 1, с. Болдыревка – 1, с. Преображеновка – 1)</w:t>
      </w:r>
      <w:r>
        <w:rPr>
          <w:rFonts w:ascii="Times New Roman" w:hAnsi="Times New Roman" w:cs="Times New Roman"/>
          <w:sz w:val="20"/>
          <w:szCs w:val="20"/>
        </w:rPr>
        <w:t xml:space="preserve">. </w:t>
      </w:r>
      <w:r w:rsidRPr="008B159E">
        <w:rPr>
          <w:rFonts w:ascii="Times New Roman" w:hAnsi="Times New Roman" w:cs="Times New Roman"/>
          <w:sz w:val="20"/>
          <w:szCs w:val="20"/>
        </w:rPr>
        <w:t>ГБУЗ АО «Завитинская больница включает в себя стационар на 69 коек для оказание  стационарной медицинской помощи населению района, из них: 53 круглосуточных и 16 стационарзамещающих коек, взрослую поликлинику, мощностью 300 посещений в смену, педиатрические кабинеты – 125 посещений в смену; отделение скорой помощи на 2 фельдшерские бригады; 16 ФАПов и 3 домовых хозяйства (с. Аврамовка, с. Ленино, с. Федоровка).</w:t>
      </w:r>
      <w:r>
        <w:rPr>
          <w:rFonts w:ascii="Times New Roman" w:hAnsi="Times New Roman" w:cs="Times New Roman"/>
          <w:sz w:val="20"/>
          <w:szCs w:val="20"/>
        </w:rPr>
        <w:t xml:space="preserve"> </w:t>
      </w:r>
      <w:r w:rsidRPr="008B159E">
        <w:rPr>
          <w:rFonts w:ascii="Times New Roman" w:hAnsi="Times New Roman" w:cs="Times New Roman"/>
          <w:sz w:val="20"/>
          <w:szCs w:val="20"/>
        </w:rPr>
        <w:t>Самые отдаленные ФАПы обеспечены автомобилями (ФАПы сел Верхнеильновка и Антоновка). Все ФАПы оснащены согласно стандартам оснащения ФАП. ФАПЫ укомплектованы медицинскими работниками (6 фельдшеров, 2 акушерки, 2 медсестры, 4 медицинских работника на совместительстве должностей.).</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Образование</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Система образования муниципального округа на протяжении последних лет остается стабильной и состоит из 8 общеобразовательных учреждений и 4 дошкольных учреждений, в которых обучаются и воспитываются 2435человек. Более 350человек получают дополнительное образование на базе Детской школы искусств и Детско-юношеской спортивной школы Завитинского района.</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Дошкольное образование</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Программы дошкольного образования реализовывались на базе 10 муниципальных учреждений, в которых воспитывались и получали разностороннее развитие 628 детей в возрасте от 1 года до 7 лет. (4 дошкольных учреждения, 3 группы дошкольного образования на базе школ с. Болдыревка, Иннокентьевка, Албазинского филиала МБОУ СОШ с. Успеновка и 3 группы кратковременного пребывания на базе школ с. Антоновка, Куприяновка, Успеновка)</w:t>
      </w:r>
      <w:r>
        <w:rPr>
          <w:rFonts w:ascii="Times New Roman" w:hAnsi="Times New Roman" w:cs="Times New Roman"/>
          <w:sz w:val="20"/>
          <w:szCs w:val="20"/>
        </w:rPr>
        <w:t xml:space="preserve">. </w:t>
      </w:r>
      <w:r w:rsidRPr="008B159E">
        <w:rPr>
          <w:rFonts w:ascii="Times New Roman" w:hAnsi="Times New Roman" w:cs="Times New Roman"/>
          <w:sz w:val="20"/>
          <w:szCs w:val="20"/>
        </w:rPr>
        <w:t>В связи с востребованностью во всех дошкольных образовательных учреждениях работают «дежурные группы». В г.Завитинске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r>
        <w:rPr>
          <w:rFonts w:ascii="Times New Roman" w:hAnsi="Times New Roman" w:cs="Times New Roman"/>
          <w:sz w:val="20"/>
          <w:szCs w:val="20"/>
        </w:rPr>
        <w:t xml:space="preserve"> </w:t>
      </w:r>
      <w:r w:rsidRPr="008B159E">
        <w:rPr>
          <w:rFonts w:ascii="Times New Roman" w:hAnsi="Times New Roman" w:cs="Times New Roman"/>
          <w:sz w:val="20"/>
          <w:szCs w:val="20"/>
        </w:rPr>
        <w:t>В целях оказания консультационной помощи родителям детей, получающих дошкольное образование в семье, функционировали пять консультационных пунктов помощи детям дошкольного возраста: на базе МБОУ СОШ с. Болдыревка и 4 в дошкольных учреждениях города. Гувернерская служба, имеющаяся в дошкольных учреждениях района, как и в предыдущий год не востребована.</w:t>
      </w:r>
      <w:r>
        <w:rPr>
          <w:rFonts w:ascii="Times New Roman" w:hAnsi="Times New Roman" w:cs="Times New Roman"/>
          <w:sz w:val="20"/>
          <w:szCs w:val="20"/>
        </w:rPr>
        <w:t xml:space="preserve"> </w:t>
      </w:r>
      <w:r w:rsidRPr="008B159E">
        <w:rPr>
          <w:rFonts w:ascii="Times New Roman" w:hAnsi="Times New Roman" w:cs="Times New Roman"/>
          <w:b/>
          <w:sz w:val="20"/>
          <w:szCs w:val="20"/>
        </w:rPr>
        <w:t>Общее образование</w:t>
      </w:r>
      <w:r>
        <w:rPr>
          <w:rFonts w:ascii="Times New Roman" w:hAnsi="Times New Roman" w:cs="Times New Roman"/>
          <w:b/>
          <w:sz w:val="20"/>
          <w:szCs w:val="20"/>
        </w:rPr>
        <w:t xml:space="preserve">. </w:t>
      </w:r>
      <w:r w:rsidRPr="008B159E">
        <w:rPr>
          <w:rFonts w:ascii="Times New Roman" w:hAnsi="Times New Roman" w:cs="Times New Roman"/>
          <w:sz w:val="20"/>
          <w:szCs w:val="20"/>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1807человек.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основного общего и среднего общего образования.</w:t>
      </w:r>
      <w:r>
        <w:rPr>
          <w:rFonts w:ascii="Times New Roman" w:hAnsi="Times New Roman" w:cs="Times New Roman"/>
          <w:sz w:val="20"/>
          <w:szCs w:val="20"/>
        </w:rPr>
        <w:t xml:space="preserve"> </w:t>
      </w:r>
      <w:r w:rsidRPr="008B159E">
        <w:rPr>
          <w:rFonts w:ascii="Times New Roman" w:hAnsi="Times New Roman" w:cs="Times New Roman"/>
          <w:sz w:val="20"/>
          <w:szCs w:val="20"/>
        </w:rPr>
        <w:t>Одно общеобразовательное учреждение (МБОУ СОШ № 1 г.Завитинска) имеет профильные классы обучения: гуманитарный и технологический профили.</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в государственной итоговой аттестации по программам среднего общего образования приняли участие 62 выпускника текущего года.</w:t>
      </w:r>
      <w:r>
        <w:rPr>
          <w:rFonts w:ascii="Times New Roman" w:hAnsi="Times New Roman" w:cs="Times New Roman"/>
          <w:sz w:val="20"/>
          <w:szCs w:val="20"/>
        </w:rPr>
        <w:t xml:space="preserve"> </w:t>
      </w:r>
      <w:r w:rsidRPr="008B159E">
        <w:rPr>
          <w:rFonts w:ascii="Times New Roman" w:hAnsi="Times New Roman" w:cs="Times New Roman"/>
          <w:sz w:val="20"/>
          <w:szCs w:val="20"/>
        </w:rPr>
        <w:t>Для организации ГИА был открыт один пункт проведения на базе МБОУ СОШ № 3 г. Завитинска. Пункт проведения экзаменов оснащен стационарным металлодетектором, во всех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r>
        <w:rPr>
          <w:rFonts w:ascii="Times New Roman" w:hAnsi="Times New Roman" w:cs="Times New Roman"/>
          <w:sz w:val="20"/>
          <w:szCs w:val="20"/>
        </w:rPr>
        <w:t xml:space="preserve"> </w:t>
      </w:r>
      <w:r w:rsidRPr="008B159E">
        <w:rPr>
          <w:rFonts w:ascii="Times New Roman" w:hAnsi="Times New Roman" w:cs="Times New Roman"/>
          <w:sz w:val="20"/>
          <w:szCs w:val="20"/>
        </w:rPr>
        <w:t>По итогам ГИА -2021 аттестат о среднем общем образовании получили 62 выпускника – это 100% от численности сдававших, из них – 5 выпускников получили медаль «За особые успехи в обучении» (обучающиеся МБОУ СОШ №1 г. Завитинска).</w:t>
      </w:r>
      <w:r>
        <w:rPr>
          <w:rFonts w:ascii="Times New Roman" w:hAnsi="Times New Roman" w:cs="Times New Roman"/>
          <w:sz w:val="20"/>
          <w:szCs w:val="20"/>
        </w:rPr>
        <w:t xml:space="preserve"> </w:t>
      </w:r>
      <w:r w:rsidRPr="008B159E">
        <w:rPr>
          <w:rFonts w:ascii="Times New Roman" w:hAnsi="Times New Roman" w:cs="Times New Roman"/>
          <w:sz w:val="20"/>
          <w:szCs w:val="20"/>
        </w:rPr>
        <w:t>Наибольшие баллы по всем сдаваемым предметам набрали 5 выпускников МБОУ СОШ № 1 г.Завитинска и 4 выпускника МБОУ СОШ № 3 г.Завитинска( 16%), в том числе, обучающаяся МБОУ СОШ №3 г. Завитинска набрала 100 баллов по русскому языку, обучающийся МБОУ СОШ №1 г. Завитинска набрал 95 баллов по информатике,  обучающаяся МБОУ СОШ № 1 г. Завитинска - 93 балла по английскому языку</w:t>
      </w:r>
      <w:r>
        <w:rPr>
          <w:rFonts w:ascii="Times New Roman" w:hAnsi="Times New Roman" w:cs="Times New Roman"/>
          <w:i/>
          <w:sz w:val="20"/>
          <w:szCs w:val="20"/>
        </w:rPr>
        <w:t xml:space="preserve"> </w:t>
      </w:r>
      <w:r w:rsidRPr="008B159E">
        <w:rPr>
          <w:rFonts w:ascii="Times New Roman" w:hAnsi="Times New Roman" w:cs="Times New Roman"/>
          <w:sz w:val="20"/>
          <w:szCs w:val="20"/>
        </w:rPr>
        <w:t>Государственная итоговая аттестация выпускников 9-х классов проведена в пункте проведения экзаменов, организованном на базе МБОУ СОШ №1 г. Завитинска.</w:t>
      </w:r>
      <w:r>
        <w:rPr>
          <w:rFonts w:ascii="Times New Roman" w:hAnsi="Times New Roman" w:cs="Times New Roman"/>
          <w:sz w:val="20"/>
          <w:szCs w:val="20"/>
        </w:rPr>
        <w:t xml:space="preserve"> </w:t>
      </w:r>
      <w:r w:rsidRPr="008B159E">
        <w:rPr>
          <w:rFonts w:ascii="Times New Roman" w:hAnsi="Times New Roman" w:cs="Times New Roman"/>
          <w:sz w:val="20"/>
          <w:szCs w:val="20"/>
        </w:rPr>
        <w:t>По итогам ГИА-2021 аттестат об основном общем образовании получили 159 выпускников (99,4%, от численности проходивших ОГЭ), из них – 8 выпускников получили аттестат с отличием (МБОУ СОШ № 1 г.Завитинска – 5 выпускников, МБОУ СОШ № 3 г.Завитинска – 3 выпускника).</w:t>
      </w:r>
      <w:r>
        <w:rPr>
          <w:rFonts w:ascii="Times New Roman" w:hAnsi="Times New Roman" w:cs="Times New Roman"/>
          <w:sz w:val="20"/>
          <w:szCs w:val="20"/>
        </w:rPr>
        <w:t xml:space="preserve"> </w:t>
      </w:r>
      <w:r w:rsidRPr="008B159E">
        <w:rPr>
          <w:rFonts w:ascii="Times New Roman" w:hAnsi="Times New Roman" w:cs="Times New Roman"/>
          <w:sz w:val="20"/>
          <w:szCs w:val="20"/>
        </w:rPr>
        <w:t>Образовательные организации района участвуют в реализации мероприятий национального проекта «Образование».</w:t>
      </w:r>
      <w:r>
        <w:rPr>
          <w:rFonts w:ascii="Times New Roman" w:hAnsi="Times New Roman" w:cs="Times New Roman"/>
          <w:sz w:val="20"/>
          <w:szCs w:val="20"/>
        </w:rPr>
        <w:t xml:space="preserve"> </w:t>
      </w:r>
      <w:r w:rsidRPr="008B159E">
        <w:rPr>
          <w:rFonts w:ascii="Times New Roman" w:hAnsi="Times New Roman" w:cs="Times New Roman"/>
          <w:sz w:val="20"/>
          <w:szCs w:val="20"/>
        </w:rPr>
        <w:t>В рамках реализации федерального проекта «Современная школа» национального проекта «Образование» в МБОУ СОШ № 1 г. Завитинска создан   Центр образования естественно-научной и технологической направленностей «Точка роста». На подготовку учебных кабинетов в рамках создания Центра из средств местного бюджета выделено свыше двух миллионов рублей</w:t>
      </w:r>
      <w:r w:rsidRPr="008B159E">
        <w:rPr>
          <w:rFonts w:ascii="Times New Roman" w:hAnsi="Times New Roman" w:cs="Times New Roman"/>
          <w:i/>
          <w:sz w:val="20"/>
          <w:szCs w:val="20"/>
        </w:rPr>
        <w:t>.</w:t>
      </w:r>
      <w:r>
        <w:rPr>
          <w:rFonts w:ascii="Times New Roman" w:hAnsi="Times New Roman" w:cs="Times New Roman"/>
          <w:i/>
          <w:sz w:val="20"/>
          <w:szCs w:val="20"/>
        </w:rPr>
        <w:t xml:space="preserve"> </w:t>
      </w:r>
      <w:r w:rsidRPr="008B159E">
        <w:rPr>
          <w:rFonts w:ascii="Times New Roman" w:hAnsi="Times New Roman" w:cs="Times New Roman"/>
          <w:sz w:val="20"/>
          <w:szCs w:val="20"/>
        </w:rPr>
        <w:t>В рамках проекта «Цифровая образовательная среда» получено оборудование в МБОУ СОШ № 5 г. Завитинска на сумму около 2 млн.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Для обеспечения доступности образования и организации подвоза школьников 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w:t>
      </w:r>
      <w:r w:rsidRPr="008B159E">
        <w:rPr>
          <w:rFonts w:ascii="Times New Roman" w:hAnsi="Times New Roman" w:cs="Times New Roman"/>
          <w:sz w:val="20"/>
          <w:szCs w:val="20"/>
        </w:rPr>
        <w:lastRenderedPageBreak/>
        <w:t>транспорту, перевозящему детей. В 2021 году в рамках федеральной программы получены два новых автобуса для МБОУ СОШ с. Иннокентьевка и МБОУ СОШ с. Успеновка.</w:t>
      </w:r>
      <w:r>
        <w:rPr>
          <w:rFonts w:ascii="Times New Roman" w:hAnsi="Times New Roman" w:cs="Times New Roman"/>
          <w:sz w:val="20"/>
          <w:szCs w:val="20"/>
        </w:rPr>
        <w:t xml:space="preserve"> </w:t>
      </w:r>
      <w:r w:rsidRPr="008B159E">
        <w:rPr>
          <w:rFonts w:ascii="Times New Roman" w:hAnsi="Times New Roman" w:cs="Times New Roman"/>
          <w:sz w:val="20"/>
          <w:szCs w:val="20"/>
        </w:rPr>
        <w:t>Во всех образовательных учреждениях Завитинского муниципального округа организовано горячее питание. В системе образования работает 9 школьных столовых.</w:t>
      </w:r>
      <w:r>
        <w:rPr>
          <w:rFonts w:ascii="Times New Roman" w:hAnsi="Times New Roman" w:cs="Times New Roman"/>
          <w:sz w:val="20"/>
          <w:szCs w:val="20"/>
        </w:rPr>
        <w:t xml:space="preserve"> </w:t>
      </w:r>
      <w:r w:rsidRPr="008B159E">
        <w:rPr>
          <w:rFonts w:ascii="Times New Roman" w:hAnsi="Times New Roman" w:cs="Times New Roman"/>
          <w:sz w:val="20"/>
          <w:szCs w:val="20"/>
        </w:rPr>
        <w:t>Горячим питанием охвачено 98% обучающихся школ района. Все обучающиеся начальной школы (1-4 классы, 758 человек) обеспечены   горячим питанием. Фактическая стоимость питания на 1 учащегося начальных классов составляет 63,0 рубля, для обучающихся с ограниченными возможностями здоровья (двухразовое питание) – 88,0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Средняя стоимость питания для остальных категорий обучающихся составляет 60-80 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В учреждениях округа проводились ремонтные работы по благоустройству территорий, замене ограждений образовательных учреждений, ремонту вентиляционной системы, ремонту кровель, проведены работы по замене дверных проемов, полов, ремонту отмостки образовательных учреждений и др.Во всех образовательных учреждениях выполнены мероприятия по противопожарной и антитеррористической защищенности. Проведены мероприятия по модернизации пожарной сигнализации всех образовательных учреждений, проведена модернизация системы видеонаблюдения в МАДОУ д/с № 1 г. Завитинска, МБОУ ДО ДЮСШ Завитинского муниципального округа оснащена системой охранной сигнализации, установлены системы передачи тревожных сообщений в систему обеспечения вызова экстренных оперативных служб по единому номеру "112" в 5 общеобразовательных учреждениях ( МБОУ СОШ с. Антоновка, МБОУ СОШ с. Куприяновка, МБОУ СОШ с. Успеновка (в том числе Албазинский филиал МБОУ СОШ с. Успеновка), МБОУ СОШ с. Болдыревка ( в том числе здание группы дошкольного образования МБОУ СОШ с. Болдыревка) МБОУ СОШ с. Иннокентьевка). В 2021 году.</w:t>
      </w:r>
      <w:r>
        <w:rPr>
          <w:rFonts w:ascii="Times New Roman" w:hAnsi="Times New Roman" w:cs="Times New Roman"/>
          <w:sz w:val="20"/>
          <w:szCs w:val="20"/>
        </w:rPr>
        <w:t xml:space="preserve"> </w:t>
      </w:r>
      <w:r w:rsidRPr="008B159E">
        <w:rPr>
          <w:rFonts w:ascii="Times New Roman" w:hAnsi="Times New Roman" w:cs="Times New Roman"/>
          <w:sz w:val="20"/>
          <w:szCs w:val="20"/>
        </w:rPr>
        <w:t>МБОУ СОШ с. Куприяновка и МБОУ СОШ с. Антоновка взяты под охрану силами частного охранного предприятия. Все объекты образования оснащены портативными металлодетектерами.</w:t>
      </w:r>
      <w:r>
        <w:rPr>
          <w:rFonts w:ascii="Times New Roman" w:hAnsi="Times New Roman" w:cs="Times New Roman"/>
          <w:sz w:val="20"/>
          <w:szCs w:val="20"/>
        </w:rPr>
        <w:t xml:space="preserve"> </w:t>
      </w:r>
      <w:r w:rsidRPr="008B159E">
        <w:rPr>
          <w:rFonts w:ascii="Times New Roman" w:hAnsi="Times New Roman" w:cs="Times New Roman"/>
          <w:i/>
          <w:sz w:val="20"/>
          <w:szCs w:val="20"/>
        </w:rPr>
        <w:tab/>
      </w:r>
      <w:r w:rsidRPr="008B159E">
        <w:rPr>
          <w:rFonts w:ascii="Times New Roman" w:hAnsi="Times New Roman" w:cs="Times New Roman"/>
          <w:sz w:val="20"/>
          <w:szCs w:val="20"/>
        </w:rPr>
        <w:t>На обновление материально-технической базы учреждений образования и их ремонт было направлено более 48 млн. рублей (в том числе капитальный ремонт МБОУ СОШ №3 г. Завитинска).</w:t>
      </w:r>
      <w:r>
        <w:rPr>
          <w:rFonts w:ascii="Times New Roman" w:hAnsi="Times New Roman" w:cs="Times New Roman"/>
          <w:sz w:val="20"/>
          <w:szCs w:val="20"/>
        </w:rPr>
        <w:t xml:space="preserve"> </w:t>
      </w:r>
      <w:r w:rsidRPr="008B159E">
        <w:rPr>
          <w:rFonts w:ascii="Times New Roman" w:hAnsi="Times New Roman" w:cs="Times New Roman"/>
          <w:b/>
          <w:sz w:val="20"/>
          <w:szCs w:val="20"/>
        </w:rPr>
        <w:t>Дополнительное образование</w:t>
      </w:r>
      <w:r>
        <w:rPr>
          <w:rFonts w:ascii="Times New Roman" w:hAnsi="Times New Roman" w:cs="Times New Roman"/>
          <w:b/>
          <w:sz w:val="20"/>
          <w:szCs w:val="20"/>
        </w:rPr>
        <w:t xml:space="preserve">. </w:t>
      </w:r>
      <w:r w:rsidRPr="008B159E">
        <w:rPr>
          <w:rFonts w:ascii="Times New Roman" w:hAnsi="Times New Roman" w:cs="Times New Roman"/>
          <w:sz w:val="20"/>
          <w:szCs w:val="20"/>
        </w:rPr>
        <w:t>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r>
        <w:rPr>
          <w:rFonts w:ascii="Times New Roman" w:hAnsi="Times New Roman" w:cs="Times New Roman"/>
          <w:sz w:val="20"/>
          <w:szCs w:val="20"/>
        </w:rPr>
        <w:t xml:space="preserve"> </w:t>
      </w:r>
      <w:r w:rsidRPr="008B159E">
        <w:rPr>
          <w:rFonts w:ascii="Times New Roman" w:hAnsi="Times New Roman" w:cs="Times New Roman"/>
          <w:sz w:val="20"/>
          <w:szCs w:val="20"/>
        </w:rPr>
        <w:t>В районе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w:t>
      </w:r>
      <w:r>
        <w:rPr>
          <w:rFonts w:ascii="Times New Roman" w:hAnsi="Times New Roman" w:cs="Times New Roman"/>
          <w:sz w:val="20"/>
          <w:szCs w:val="20"/>
        </w:rPr>
        <w:t xml:space="preserve"> </w:t>
      </w:r>
      <w:r w:rsidRPr="008B159E">
        <w:rPr>
          <w:rFonts w:ascii="Times New Roman" w:hAnsi="Times New Roman" w:cs="Times New Roman"/>
          <w:sz w:val="20"/>
          <w:szCs w:val="20"/>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r>
        <w:rPr>
          <w:rFonts w:ascii="Times New Roman" w:hAnsi="Times New Roman" w:cs="Times New Roman"/>
          <w:sz w:val="20"/>
          <w:szCs w:val="20"/>
        </w:rPr>
        <w:t xml:space="preserve"> </w:t>
      </w:r>
      <w:r w:rsidRPr="008B159E">
        <w:rPr>
          <w:rFonts w:ascii="Times New Roman" w:hAnsi="Times New Roman" w:cs="Times New Roman"/>
          <w:sz w:val="20"/>
          <w:szCs w:val="20"/>
        </w:rPr>
        <w:t>- адаптация их к жизни в обществе;</w:t>
      </w:r>
      <w:r>
        <w:rPr>
          <w:rFonts w:ascii="Times New Roman" w:hAnsi="Times New Roman" w:cs="Times New Roman"/>
          <w:sz w:val="20"/>
          <w:szCs w:val="20"/>
        </w:rPr>
        <w:t xml:space="preserve"> </w:t>
      </w:r>
      <w:r w:rsidRPr="008B159E">
        <w:rPr>
          <w:rFonts w:ascii="Times New Roman" w:hAnsi="Times New Roman" w:cs="Times New Roman"/>
          <w:sz w:val="20"/>
          <w:szCs w:val="20"/>
        </w:rPr>
        <w:t>- формирование общей культуры;</w:t>
      </w:r>
      <w:r>
        <w:rPr>
          <w:rFonts w:ascii="Times New Roman" w:hAnsi="Times New Roman" w:cs="Times New Roman"/>
          <w:sz w:val="20"/>
          <w:szCs w:val="20"/>
        </w:rPr>
        <w:t xml:space="preserve"> </w:t>
      </w:r>
      <w:r w:rsidRPr="008B159E">
        <w:rPr>
          <w:rFonts w:ascii="Times New Roman" w:hAnsi="Times New Roman" w:cs="Times New Roman"/>
          <w:sz w:val="20"/>
          <w:szCs w:val="20"/>
        </w:rPr>
        <w:t>- организация содержательного досуга.</w:t>
      </w:r>
      <w:r>
        <w:rPr>
          <w:rFonts w:ascii="Times New Roman" w:hAnsi="Times New Roman" w:cs="Times New Roman"/>
          <w:sz w:val="20"/>
          <w:szCs w:val="20"/>
        </w:rPr>
        <w:t xml:space="preserve"> </w:t>
      </w:r>
      <w:r w:rsidRPr="008B159E">
        <w:rPr>
          <w:rFonts w:ascii="Times New Roman" w:hAnsi="Times New Roman" w:cs="Times New Roman"/>
        </w:rPr>
        <w:t>Образовательные учреждения продолжают работу по реализации программ следующих направлений:</w:t>
      </w:r>
      <w:r>
        <w:rPr>
          <w:rFonts w:ascii="Times New Roman" w:hAnsi="Times New Roman" w:cs="Times New Roman"/>
        </w:rPr>
        <w:t xml:space="preserve"> </w:t>
      </w:r>
      <w:r w:rsidRPr="008B159E">
        <w:rPr>
          <w:rFonts w:ascii="Times New Roman" w:eastAsia="Times New Roman" w:hAnsi="Times New Roman" w:cs="Times New Roman"/>
          <w:sz w:val="20"/>
          <w:szCs w:val="20"/>
        </w:rPr>
        <w:t>- в учреждениях дополнительного образования</w:t>
      </w:r>
      <w:r w:rsidRPr="008B159E">
        <w:rPr>
          <w:rFonts w:ascii="Times New Roman" w:hAnsi="Times New Roman" w:cs="Times New Roman"/>
          <w:sz w:val="20"/>
          <w:szCs w:val="20"/>
        </w:rPr>
        <w:t xml:space="preserve">: </w:t>
      </w:r>
      <w:r w:rsidRPr="008B159E">
        <w:rPr>
          <w:rFonts w:ascii="Times New Roman" w:hAnsi="Times New Roman" w:cs="Times New Roman"/>
          <w:sz w:val="20"/>
          <w:szCs w:val="20"/>
          <w:shd w:val="clear" w:color="auto" w:fill="FFFFF0"/>
        </w:rPr>
        <w:t>физкультурно-спортивное, спортивно-техническое;</w:t>
      </w:r>
      <w:r>
        <w:rPr>
          <w:rFonts w:ascii="Times New Roman" w:hAnsi="Times New Roman" w:cs="Times New Roman"/>
          <w:sz w:val="20"/>
          <w:szCs w:val="20"/>
          <w:shd w:val="clear" w:color="auto" w:fill="FFFFF0"/>
        </w:rPr>
        <w:t xml:space="preserve"> </w:t>
      </w:r>
      <w:r w:rsidRPr="008B159E">
        <w:rPr>
          <w:rFonts w:ascii="Times New Roman" w:hAnsi="Times New Roman" w:cs="Times New Roman"/>
          <w:color w:val="000000"/>
          <w:sz w:val="20"/>
          <w:szCs w:val="20"/>
          <w:shd w:val="clear" w:color="auto" w:fill="FFFFF0"/>
        </w:rPr>
        <w:t xml:space="preserve">- в </w:t>
      </w:r>
      <w:r w:rsidRPr="008B159E">
        <w:rPr>
          <w:rFonts w:ascii="Times New Roman" w:eastAsia="Times New Roman" w:hAnsi="Times New Roman" w:cs="Times New Roman"/>
          <w:sz w:val="20"/>
          <w:szCs w:val="20"/>
        </w:rPr>
        <w:t>общеобразовательных учреждениях</w:t>
      </w:r>
      <w:r w:rsidRPr="008B159E">
        <w:rPr>
          <w:rFonts w:ascii="Times New Roman" w:hAnsi="Times New Roman" w:cs="Times New Roman"/>
          <w:sz w:val="20"/>
          <w:szCs w:val="20"/>
        </w:rPr>
        <w:t>:</w:t>
      </w:r>
      <w:r>
        <w:rPr>
          <w:rFonts w:ascii="Times New Roman" w:hAnsi="Times New Roman" w:cs="Times New Roman"/>
          <w:sz w:val="20"/>
          <w:szCs w:val="20"/>
        </w:rPr>
        <w:t xml:space="preserve"> </w:t>
      </w:r>
      <w:r w:rsidRPr="008B159E">
        <w:rPr>
          <w:rFonts w:ascii="Times New Roman" w:hAnsi="Times New Roman" w:cs="Times New Roman"/>
          <w:color w:val="000000"/>
          <w:sz w:val="20"/>
          <w:szCs w:val="20"/>
          <w:shd w:val="clear" w:color="auto" w:fill="FFFFF0"/>
        </w:rPr>
        <w:t>художественно-эстетическое,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w:t>
      </w:r>
      <w:r>
        <w:rPr>
          <w:rFonts w:ascii="Times New Roman" w:hAnsi="Times New Roman" w:cs="Times New Roman"/>
          <w:color w:val="000000"/>
          <w:sz w:val="20"/>
          <w:szCs w:val="20"/>
          <w:shd w:val="clear" w:color="auto" w:fill="FFFFF0"/>
        </w:rPr>
        <w:t xml:space="preserve"> </w:t>
      </w:r>
      <w:r w:rsidRPr="008B159E">
        <w:rPr>
          <w:rFonts w:ascii="Times New Roman" w:hAnsi="Times New Roman" w:cs="Times New Roman"/>
          <w:sz w:val="20"/>
          <w:szCs w:val="20"/>
        </w:rPr>
        <w:t xml:space="preserve">- </w:t>
      </w:r>
      <w:r w:rsidRPr="008B159E">
        <w:rPr>
          <w:rFonts w:ascii="Times New Roman" w:eastAsia="Times New Roman" w:hAnsi="Times New Roman" w:cs="Times New Roman"/>
          <w:sz w:val="20"/>
          <w:szCs w:val="20"/>
        </w:rPr>
        <w:t>в учреждениях дошкольного образования</w:t>
      </w:r>
      <w:r w:rsidRPr="008B159E">
        <w:rPr>
          <w:rFonts w:ascii="Times New Roman" w:hAnsi="Times New Roman" w:cs="Times New Roman"/>
          <w:sz w:val="20"/>
          <w:szCs w:val="20"/>
        </w:rPr>
        <w:t>: х</w:t>
      </w:r>
      <w:r w:rsidRPr="008B159E">
        <w:rPr>
          <w:rFonts w:ascii="Times New Roman" w:hAnsi="Times New Roman" w:cs="Times New Roman"/>
          <w:color w:val="000000"/>
          <w:sz w:val="20"/>
          <w:szCs w:val="20"/>
          <w:shd w:val="clear" w:color="auto" w:fill="FFFFF0"/>
        </w:rPr>
        <w:t>удожественно-эстетическое, речевое развитие, развивающее, физкультурно-спортивное, познавательное, интеллектуальное.</w:t>
      </w:r>
      <w:r>
        <w:rPr>
          <w:rFonts w:ascii="Times New Roman" w:hAnsi="Times New Roman" w:cs="Times New Roman"/>
          <w:color w:val="000000"/>
          <w:sz w:val="20"/>
          <w:szCs w:val="20"/>
          <w:shd w:val="clear" w:color="auto" w:fill="FFFFF0"/>
        </w:rPr>
        <w:t xml:space="preserve"> </w:t>
      </w:r>
      <w:r w:rsidRPr="008B159E">
        <w:rPr>
          <w:rFonts w:ascii="Times New Roman" w:eastAsia="Times New Roman" w:hAnsi="Times New Roman" w:cs="Times New Roman"/>
          <w:sz w:val="20"/>
          <w:szCs w:val="20"/>
          <w:shd w:val="clear" w:color="auto" w:fill="FFFFF0"/>
          <w:lang w:eastAsia="ru-RU"/>
        </w:rPr>
        <w:t>Охват детей дополнительным образованием по образовательным учреждениям (от общего количества детей в образовательном учреждении):</w:t>
      </w:r>
      <w:r>
        <w:rPr>
          <w:rFonts w:ascii="Times New Roman" w:eastAsia="Times New Roman" w:hAnsi="Times New Roman" w:cs="Times New Roman"/>
          <w:sz w:val="20"/>
          <w:szCs w:val="20"/>
          <w:shd w:val="clear" w:color="auto" w:fill="FFFFF0"/>
          <w:lang w:eastAsia="ru-RU"/>
        </w:rPr>
        <w:t xml:space="preserve"> </w:t>
      </w:r>
      <w:r w:rsidRPr="008B159E">
        <w:rPr>
          <w:rFonts w:ascii="Times New Roman" w:eastAsia="Times New Roman" w:hAnsi="Times New Roman" w:cs="Times New Roman"/>
          <w:sz w:val="20"/>
          <w:szCs w:val="20"/>
          <w:lang w:eastAsia="ru-RU"/>
        </w:rPr>
        <w:t xml:space="preserve">- в общеобразовательных учреждениях района 75,4 %; - в учреждениях дошкольного образования – 89 % воспитанников (85 % 2020-2021; 85 % </w:t>
      </w:r>
      <w:r w:rsidRPr="008B159E">
        <w:rPr>
          <w:rFonts w:ascii="Times New Roman" w:eastAsia="Times New Roman" w:hAnsi="Times New Roman" w:cs="Times New Roman"/>
          <w:sz w:val="20"/>
          <w:szCs w:val="20"/>
          <w:shd w:val="clear" w:color="auto" w:fill="FFFFF0"/>
          <w:lang w:eastAsia="ru-RU"/>
        </w:rPr>
        <w:t>2019-2020</w:t>
      </w:r>
      <w:r w:rsidRPr="008B159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lang w:eastAsia="ru-RU"/>
        </w:rPr>
        <w:t xml:space="preserve">- в учреждениях дополнительного образования – 10,9 % от общей численности обучающихся в общеобразовательных учреждениях (9,9 % 2020-2021; 10,2 </w:t>
      </w:r>
      <w:r w:rsidRPr="008B159E">
        <w:rPr>
          <w:rFonts w:ascii="Times New Roman" w:eastAsia="Times New Roman" w:hAnsi="Times New Roman" w:cs="Times New Roman"/>
          <w:sz w:val="20"/>
          <w:szCs w:val="20"/>
          <w:shd w:val="clear" w:color="auto" w:fill="FFFFF0"/>
          <w:lang w:eastAsia="ru-RU"/>
        </w:rPr>
        <w:t>% 2019-2020).</w:t>
      </w:r>
      <w:r>
        <w:rPr>
          <w:rFonts w:ascii="Times New Roman" w:eastAsia="Times New Roman" w:hAnsi="Times New Roman" w:cs="Times New Roman"/>
          <w:sz w:val="20"/>
          <w:szCs w:val="20"/>
          <w:shd w:val="clear" w:color="auto" w:fill="FFFFF0"/>
          <w:lang w:eastAsia="ru-RU"/>
        </w:rPr>
        <w:t xml:space="preserve"> </w:t>
      </w:r>
      <w:r w:rsidRPr="008B159E">
        <w:rPr>
          <w:rFonts w:ascii="Times New Roman" w:eastAsia="Times New Roman" w:hAnsi="Times New Roman" w:cs="Times New Roman"/>
          <w:sz w:val="20"/>
          <w:szCs w:val="20"/>
          <w:lang w:eastAsia="zh-CN"/>
        </w:rPr>
        <w:t>Наибольшую долю составляют объединения социально - гуманитарной направленности - 25 %, техническая – 22 %, физкультурно – спортивная – 18 %, естественнонаучная -16%, художественная – 14 %, туристско-краеведческая – 5 %.</w:t>
      </w:r>
      <w:r>
        <w:rPr>
          <w:rFonts w:ascii="Times New Roman" w:eastAsia="Times New Roman" w:hAnsi="Times New Roman" w:cs="Times New Roman"/>
          <w:sz w:val="20"/>
          <w:szCs w:val="20"/>
          <w:lang w:eastAsia="zh-CN"/>
        </w:rPr>
        <w:t xml:space="preserve"> </w:t>
      </w:r>
      <w:r w:rsidRPr="008B159E">
        <w:rPr>
          <w:rFonts w:ascii="Times New Roman" w:hAnsi="Times New Roman" w:cs="Times New Roman"/>
          <w:sz w:val="20"/>
          <w:szCs w:val="20"/>
        </w:rPr>
        <w:t xml:space="preserve">В 2021 году в районе осуществлялось персонифицированное финансирование дополнительного образования детей. Охват детей программами дополнительного образования в рамках персонифицированного финансирования составил 664 чел. </w:t>
      </w:r>
      <w:r w:rsidRPr="008B159E">
        <w:rPr>
          <w:rFonts w:ascii="Times New Roman" w:hAnsi="Times New Roman" w:cs="Times New Roman"/>
          <w:b/>
          <w:sz w:val="20"/>
          <w:szCs w:val="20"/>
        </w:rPr>
        <w:t>Кадровое обеспечение</w:t>
      </w:r>
      <w:r>
        <w:rPr>
          <w:rFonts w:ascii="Times New Roman" w:hAnsi="Times New Roman" w:cs="Times New Roman"/>
          <w:b/>
          <w:sz w:val="20"/>
          <w:szCs w:val="20"/>
        </w:rPr>
        <w:t xml:space="preserve">. </w:t>
      </w:r>
      <w:r w:rsidRPr="008B159E">
        <w:rPr>
          <w:rFonts w:ascii="Times New Roman" w:hAnsi="Times New Roman"/>
          <w:sz w:val="20"/>
          <w:szCs w:val="20"/>
        </w:rPr>
        <w:t>Эффективность решения поставленных задач во многом зависит от уровня профессиональной компетентности педагогов.</w:t>
      </w:r>
      <w:r>
        <w:rPr>
          <w:rFonts w:ascii="Times New Roman" w:hAnsi="Times New Roman"/>
          <w:sz w:val="20"/>
          <w:szCs w:val="20"/>
        </w:rPr>
        <w:t xml:space="preserve"> </w:t>
      </w:r>
      <w:r w:rsidRPr="008B159E">
        <w:rPr>
          <w:rFonts w:ascii="Times New Roman" w:eastAsia="Times New Roman" w:hAnsi="Times New Roman" w:cs="Times New Roman"/>
          <w:sz w:val="20"/>
          <w:szCs w:val="20"/>
          <w:lang w:eastAsia="ru-RU"/>
        </w:rPr>
        <w:t>Списочная численность работников дошкольных образовательных учреждений на конец года составляла 171 чел., в т.ч. административно-управленческий персонал – 4 чел, педагогические работники</w:t>
      </w:r>
      <w:r w:rsidRPr="008B159E">
        <w:rPr>
          <w:rFonts w:ascii="Times New Roman" w:eastAsia="Times New Roman" w:hAnsi="Times New Roman" w:cs="Times New Roman"/>
          <w:i/>
          <w:sz w:val="20"/>
          <w:szCs w:val="20"/>
          <w:lang w:eastAsia="ru-RU"/>
        </w:rPr>
        <w:t xml:space="preserve"> – </w:t>
      </w:r>
      <w:r w:rsidRPr="008B159E">
        <w:rPr>
          <w:rFonts w:ascii="Times New Roman" w:eastAsia="Times New Roman" w:hAnsi="Times New Roman" w:cs="Times New Roman"/>
          <w:sz w:val="20"/>
          <w:szCs w:val="20"/>
          <w:lang w:eastAsia="ru-RU"/>
        </w:rPr>
        <w:t>67 чел., вспомогательный персонал – 100 чел. Высшую квалификационную категорию имеют 28 % педагогических работников</w:t>
      </w:r>
      <w:r w:rsidRPr="008B159E">
        <w:rPr>
          <w:rFonts w:ascii="Times New Roman" w:eastAsia="Times New Roman" w:hAnsi="Times New Roman" w:cs="Times New Roman"/>
          <w:i/>
          <w:sz w:val="20"/>
          <w:szCs w:val="20"/>
          <w:lang w:eastAsia="ru-RU"/>
        </w:rPr>
        <w:t xml:space="preserve">, </w:t>
      </w:r>
      <w:r w:rsidRPr="008B159E">
        <w:rPr>
          <w:rFonts w:ascii="Times New Roman" w:eastAsia="Times New Roman" w:hAnsi="Times New Roman" w:cs="Times New Roman"/>
          <w:sz w:val="20"/>
          <w:szCs w:val="20"/>
          <w:lang w:eastAsia="ru-RU"/>
        </w:rPr>
        <w:t>первую категорию –34,4 % (2020 год – 36,8%.)</w:t>
      </w:r>
      <w:r w:rsidRPr="008B159E">
        <w:rPr>
          <w:rFonts w:ascii="Times New Roman" w:eastAsia="Times New Roman" w:hAnsi="Times New Roman" w:cs="Times New Roman"/>
          <w:i/>
          <w:sz w:val="20"/>
          <w:szCs w:val="20"/>
          <w:lang w:eastAsia="ru-RU"/>
        </w:rPr>
        <w:t xml:space="preserve">. </w:t>
      </w:r>
      <w:r w:rsidRPr="008B159E">
        <w:rPr>
          <w:rFonts w:ascii="Times New Roman" w:eastAsia="Times New Roman" w:hAnsi="Times New Roman" w:cs="Times New Roman"/>
          <w:sz w:val="20"/>
          <w:szCs w:val="20"/>
          <w:lang w:eastAsia="ru-RU"/>
        </w:rPr>
        <w:t xml:space="preserve">В общеобразовательных учреждениях на конец 2021 года трудились 318 человек, из них административно-управленческий персонал – 21 человек, педагогических работников – 171 человек (из них учителей – 150 чел.). Высшую квалификационную категорию имеют 18,6 % (2020 год – 18 %), первую квалификационную категорию – 51,3 % (2020 год - 47,4 %). </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lang w:eastAsia="ru-RU"/>
        </w:rPr>
        <w:t>Средний возраст учителя составляет 47 лет. Доля учителей в возрасте до 35 лет составляет 22,2% (2020 г- 15,5%), доля учителей старше 55 лет- 24,6 % (2020 год –24,4% ). 2,9 % (5 чел.) педагогических работников старше 65 лет.</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lang w:eastAsia="ru-RU"/>
        </w:rPr>
        <w:t>Кадровое обеспечение общего образования занимает особое место в комплексе решаемых отделом образования задач.</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lang w:eastAsia="ru-RU"/>
        </w:rPr>
        <w:t>Ежегодно формируется потребность в педагогических кадрах на предстоящий учебный год.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из местного бюджета как молодым специалистам, так и педагогам со стажем, прибывшим в район.</w:t>
      </w:r>
      <w:r>
        <w:rPr>
          <w:rFonts w:ascii="Times New Roman" w:eastAsia="Times New Roman" w:hAnsi="Times New Roman" w:cs="Times New Roman"/>
          <w:sz w:val="20"/>
          <w:szCs w:val="20"/>
          <w:lang w:eastAsia="ru-RU"/>
        </w:rPr>
        <w:t xml:space="preserve"> </w:t>
      </w:r>
      <w:r w:rsidRPr="008B159E">
        <w:rPr>
          <w:rFonts w:ascii="Times New Roman" w:eastAsia="Franklin Gothic Book" w:hAnsi="Times New Roman" w:cs="Times New Roman"/>
          <w:sz w:val="20"/>
          <w:szCs w:val="20"/>
          <w:lang w:eastAsia="ru-RU" w:bidi="en-US"/>
        </w:rPr>
        <w:t>К началу текущего учебного года в общеобразовательные учреждения района принято 3 молодых специалиста: учителя физической культуры в МБОУ СОШ №5 г. Завитинска и МБОУ СОШ №1 г. Завитинска, учитель музыки в МБОУ СОШ с. Успеновка (2020 год – 2 чел.,2019 г- 3 чел.)</w:t>
      </w:r>
      <w:r>
        <w:rPr>
          <w:rFonts w:ascii="Times New Roman" w:eastAsia="Franklin Gothic Book" w:hAnsi="Times New Roman" w:cs="Times New Roman"/>
          <w:sz w:val="20"/>
          <w:szCs w:val="20"/>
          <w:lang w:eastAsia="ru-RU" w:bidi="en-US"/>
        </w:rPr>
        <w:t>.</w:t>
      </w:r>
      <w:r w:rsidRPr="008B159E">
        <w:rPr>
          <w:rFonts w:ascii="Times New Roman" w:eastAsia="Times New Roman" w:hAnsi="Times New Roman" w:cs="Times New Roman"/>
          <w:bCs/>
          <w:iCs/>
          <w:sz w:val="20"/>
          <w:szCs w:val="20"/>
          <w:lang w:eastAsia="ru-RU"/>
        </w:rPr>
        <w:t>Имеющиеся на начало 2021/22 учебного года вакансии учителей английского языка, истории, русского языка и литературы, биологии и географии, физической культуры, учителей начальных классов и математики закрыты путем привлечения учителей совместителей, пенсионеров и увеличения учебной нагрузки у уже имеющихся учителей. Два педагога прибыли в район по программе «Земский учитель из других регионов: учитель русского языка в МБОУ СОШ №5 г. Завитинска и учитель английского языка в МБОУ СОШ №1 г Завитинска (2020 год - учитель математики и учитель английского языка в МБОУ СОШ с. Иннокентьевка).</w:t>
      </w:r>
      <w:r>
        <w:rPr>
          <w:rFonts w:ascii="Times New Roman" w:eastAsia="Times New Roman" w:hAnsi="Times New Roman" w:cs="Times New Roman"/>
          <w:bCs/>
          <w:iCs/>
          <w:sz w:val="20"/>
          <w:szCs w:val="20"/>
          <w:lang w:eastAsia="ru-RU"/>
        </w:rPr>
        <w:t xml:space="preserve"> </w:t>
      </w:r>
      <w:r w:rsidRPr="008B159E">
        <w:rPr>
          <w:rFonts w:ascii="Times New Roman" w:hAnsi="Times New Roman" w:cs="Times New Roman"/>
          <w:b/>
          <w:color w:val="000000" w:themeColor="text1"/>
          <w:sz w:val="20"/>
          <w:szCs w:val="20"/>
        </w:rPr>
        <w:t>Социальная защита детей-сирот и детей, оставшихся без попечения родителей</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Социальная защита детей-сирот и детей, оставшихся без попечения родителей – актуальное направление деятельности органа опеки и попечительства.</w:t>
      </w:r>
      <w:r>
        <w:rPr>
          <w:rFonts w:ascii="Times New Roman" w:hAnsi="Times New Roman" w:cs="Times New Roman"/>
          <w:sz w:val="20"/>
          <w:szCs w:val="20"/>
        </w:rPr>
        <w:t xml:space="preserve"> </w:t>
      </w:r>
      <w:r w:rsidRPr="008B159E">
        <w:rPr>
          <w:rFonts w:ascii="Times New Roman" w:hAnsi="Times New Roman"/>
          <w:sz w:val="20"/>
          <w:szCs w:val="20"/>
        </w:rPr>
        <w:t>В 2021 году  на первичный учет поставлено 17 детей, оставшихся без попечения родителей ( 2020 – 8, 2019 – 16,2018 – 32), из них устроено в семьи граждан – 12 (в 2020 – 4, в 2019 – 13, в 2018-16), что составляет 50 % от всего количества выявленных детей.</w:t>
      </w:r>
      <w:r>
        <w:rPr>
          <w:rFonts w:ascii="Times New Roman" w:hAnsi="Times New Roman"/>
          <w:sz w:val="20"/>
          <w:szCs w:val="20"/>
        </w:rPr>
        <w:t xml:space="preserve"> </w:t>
      </w:r>
      <w:r w:rsidRPr="008B159E">
        <w:rPr>
          <w:rFonts w:ascii="Times New Roman" w:hAnsi="Times New Roman" w:cs="Times New Roman"/>
          <w:sz w:val="20"/>
          <w:szCs w:val="20"/>
        </w:rPr>
        <w:t>С участием специалистов отдела образования в течение 2021 года рассмотрено 39 гражданских дел, из них  8 по вопросу лишения и ограничения в родительских правах родителей в отношении их несовершеннолетних детей (2020 – 15, 2019 г. – 10),</w:t>
      </w:r>
      <w:r w:rsidRPr="008B159E">
        <w:rPr>
          <w:rFonts w:ascii="Times New Roman" w:hAnsi="Times New Roman" w:cs="Times New Roman"/>
          <w:i/>
          <w:sz w:val="20"/>
          <w:szCs w:val="20"/>
        </w:rPr>
        <w:t xml:space="preserve"> </w:t>
      </w:r>
      <w:r w:rsidRPr="008B159E">
        <w:rPr>
          <w:rFonts w:ascii="Times New Roman" w:hAnsi="Times New Roman" w:cs="Times New Roman"/>
          <w:sz w:val="20"/>
          <w:szCs w:val="20"/>
        </w:rPr>
        <w:t>28 – в целях защиты прав несовершеннолетних ( 2020- 19, 2019– 29).</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В 2021 году 4 человека внесены в список детей-сирот и детей, оставшихся без попечения родителей, </w:t>
      </w:r>
      <w:r w:rsidRPr="008B159E">
        <w:rPr>
          <w:rFonts w:ascii="Times New Roman" w:hAnsi="Times New Roman" w:cs="Times New Roman"/>
          <w:sz w:val="20"/>
          <w:szCs w:val="20"/>
        </w:rPr>
        <w:lastRenderedPageBreak/>
        <w:t>лиц из их числа, нуждающихся в предоставлении им жилого помещения. Всего в список внесены 116 человек (из них 33 человека в возрасте от 14 до 18 лет).</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Культура</w:t>
      </w:r>
      <w:r>
        <w:rPr>
          <w:rFonts w:ascii="Times New Roman" w:hAnsi="Times New Roman" w:cs="Times New Roman"/>
          <w:b/>
          <w:color w:val="000000" w:themeColor="text1"/>
          <w:sz w:val="20"/>
          <w:szCs w:val="20"/>
        </w:rPr>
        <w:t>.</w:t>
      </w:r>
      <w:bookmarkStart w:id="91" w:name="_Hlk62652683"/>
      <w:r>
        <w:rPr>
          <w:rFonts w:ascii="Times New Roman" w:hAnsi="Times New Roman" w:cs="Times New Roman"/>
          <w:b/>
          <w:color w:val="000000" w:themeColor="text1"/>
          <w:sz w:val="20"/>
          <w:szCs w:val="20"/>
        </w:rPr>
        <w:t xml:space="preserve"> </w:t>
      </w:r>
      <w:r w:rsidRPr="008B159E">
        <w:rPr>
          <w:rFonts w:ascii="Times New Roman" w:hAnsi="Times New Roman" w:cs="Times New Roman"/>
          <w:color w:val="000000" w:themeColor="text1"/>
          <w:sz w:val="20"/>
          <w:szCs w:val="20"/>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r>
        <w:rPr>
          <w:rFonts w:ascii="Times New Roman" w:hAnsi="Times New Roman" w:cs="Times New Roman"/>
          <w:color w:val="000000" w:themeColor="text1"/>
          <w:sz w:val="20"/>
          <w:szCs w:val="20"/>
        </w:rPr>
        <w:t xml:space="preserve"> </w:t>
      </w:r>
      <w:r w:rsidRPr="008B159E">
        <w:rPr>
          <w:rFonts w:ascii="Times New Roman" w:hAnsi="Times New Roman" w:cs="Times New Roman"/>
          <w:color w:val="000000" w:themeColor="text1"/>
          <w:sz w:val="20"/>
          <w:szCs w:val="20"/>
          <w:lang w:eastAsia="ru-RU"/>
        </w:rPr>
        <w:t>В 2021 году была продолжена работа по укреплению материально – технической базы учреждений культуры района. Из муниципальной программы «Развитие и сохранение культуры и искусства в Завитинском районе» на содержание сферы культуры Завитинского муниципального округа израсходовано 17710,90 руб., средства областного бюджета составили 12344,0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На выполнение мероприятий по обеспечению развития и укрепления материально – технической базы муниципальных Домов культуры из бюджета муниципального округа потрачено 1800,0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 СДК с. Болдыревка и с. Успеновка приобретена звукоусилительная и светомузыкальная аппаратура, стойки, микрофоны на сумму 480,0 тыс.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 СДК села Иннокентьевка, Городской Дом культуры приобретены сценические костюмы.</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Расходы на проведение культурно – досуговых мероприятий составили 1175,0 рублей.</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Из областного бюджета в 2021 году была предоставлена субсидия в размере 13344,0 руб. (местный бюджет 400,0 руб.) на капитальный ремонт здания филиала МАУК «ЦД «Мир» Завитинского муниципального округа» Городского Дома культуры города Завитинска, 22 декабря работы по капитальному ремонту здания завершены. Приняты в полном объеме, контракт закрыт.</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В здании МАУК «ЦД «Мир» Завитинского муниципального округа» произведен капитальный ремонт потолка фойе на сумму 1097,0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В рамках поддержки местных инициатив из областного и местного бюджета произведен капитальный ремонт зрительного зала филиала МАУК «РЦД «Мир» СДК с. Антоновка на сумму 1440,9 руб. В помещении установлена вентиляция, произведен ремонт пола в кабинетах на сумму 377 тыс.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 xml:space="preserve">В здании филиала МАУК «ЦД «Мир» </w:t>
      </w:r>
      <w:bookmarkStart w:id="92" w:name="_Hlk97275387"/>
      <w:r w:rsidRPr="008B159E">
        <w:rPr>
          <w:rFonts w:ascii="Times New Roman" w:hAnsi="Times New Roman" w:cs="Times New Roman"/>
          <w:color w:val="000000" w:themeColor="text1"/>
          <w:sz w:val="20"/>
          <w:szCs w:val="20"/>
          <w:lang w:eastAsia="ru-RU"/>
        </w:rPr>
        <w:t>Завитинского муниципального округа»</w:t>
      </w:r>
      <w:bookmarkEnd w:id="92"/>
      <w:r w:rsidRPr="008B159E">
        <w:rPr>
          <w:rFonts w:ascii="Times New Roman" w:hAnsi="Times New Roman" w:cs="Times New Roman"/>
          <w:color w:val="000000" w:themeColor="text1"/>
          <w:sz w:val="20"/>
          <w:szCs w:val="20"/>
          <w:lang w:eastAsia="ru-RU"/>
        </w:rPr>
        <w:t xml:space="preserve"> СДК с. Иннокентьевка произведен монтаж канализационной системы, в здание проведена вода.</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На укрепление материально – технической базы МБУК «Центральная районная библиотека Завитинского муниципального округа» из местного бюджета потрачено 900 тыс. руб. На комплектование библиотечного фонда и подписку библиотек израсходовано 450 тыс. руб. На текущий ремонт библиотек из бюджета района потрачено 320 тыс.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На текущий и капитальный ремонт МБУ ДО школы искусств в 2021 году израсходов</w:t>
      </w:r>
      <w:r>
        <w:rPr>
          <w:rFonts w:ascii="Times New Roman" w:hAnsi="Times New Roman" w:cs="Times New Roman"/>
          <w:color w:val="000000" w:themeColor="text1"/>
          <w:sz w:val="20"/>
          <w:szCs w:val="20"/>
          <w:lang w:eastAsia="ru-RU"/>
        </w:rPr>
        <w:t>а</w:t>
      </w:r>
      <w:r w:rsidRPr="008B159E">
        <w:rPr>
          <w:rFonts w:ascii="Times New Roman" w:hAnsi="Times New Roman" w:cs="Times New Roman"/>
          <w:color w:val="000000" w:themeColor="text1"/>
          <w:sz w:val="20"/>
          <w:szCs w:val="20"/>
          <w:lang w:eastAsia="ru-RU"/>
        </w:rPr>
        <w:t>но 1000,0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В рамках национального проекта «Культура» школа искусств оснащена музыкальными инструментами, оборудованием и учебными материалами на сумму 443,3 руб.</w:t>
      </w:r>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color w:val="000000" w:themeColor="text1"/>
          <w:sz w:val="20"/>
          <w:szCs w:val="20"/>
          <w:lang w:eastAsia="ru-RU"/>
        </w:rPr>
        <w:t>В 2021 году значительно улучшена материально – техническая база учреждений культуры. В учреждения в полном объеме приобретена звукоусилительная аппаратура, световое оборудование, произведен капитальный ремонт городского Дома культуры. Это позволяет значительно повысить качество предоставляемых услуг культуры жителям Завитинского муниципального округа.</w:t>
      </w:r>
      <w:bookmarkEnd w:id="91"/>
      <w:r>
        <w:rPr>
          <w:rFonts w:ascii="Times New Roman" w:hAnsi="Times New Roman" w:cs="Times New Roman"/>
          <w:color w:val="000000" w:themeColor="text1"/>
          <w:sz w:val="20"/>
          <w:szCs w:val="20"/>
          <w:lang w:eastAsia="ru-RU"/>
        </w:rPr>
        <w:t xml:space="preserve"> </w:t>
      </w:r>
      <w:r w:rsidRPr="008B159E">
        <w:rPr>
          <w:rFonts w:ascii="Times New Roman" w:hAnsi="Times New Roman" w:cs="Times New Roman"/>
          <w:b/>
          <w:color w:val="000000" w:themeColor="text1"/>
          <w:sz w:val="20"/>
          <w:szCs w:val="20"/>
        </w:rPr>
        <w:t>Физическая культура и спорт</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 xml:space="preserve">В Завитинском муниципальном округе задачи по развитию физической культуры и спорта выполняют отдел культуры, спорта, молодежной политики и архивного дела администрации Завитинского муниципального округа; методисты сельских поселений; учителя физической культуры; тренеры-преподаватели ДЮСШ; тренеры - общественники. </w:t>
      </w:r>
      <w:r w:rsidRPr="008B159E">
        <w:rPr>
          <w:rStyle w:val="FontStyle13"/>
          <w:sz w:val="20"/>
          <w:szCs w:val="20"/>
        </w:rPr>
        <w:t>По итогам года в округе насчитывается 39 работников в сфере физической культуры и спорта, из них 14 - учителей физической культуры, 3 – педагога по физической культуре в дошкольных учреждениях, 1 – педагог по физической культуре в среднем специальном учреждении,  9 – специалистов ДЮСШ Завитинского района (из них 8 тренера-преподаватели, 1 методист) и 4 хореографа в школе искусств Завитинского района, 1 - специалист органов местного самоуправления, 1 –  специалист на предприятии (профсоюз «РЖД») и другие (из них 4 –  методиста в сельских поселениях, 1 – администратор ЦТ и 1 – инструктор). 24 – специалиста имеют высшее образование, 15 - среднее специальное.</w:t>
      </w:r>
      <w:r>
        <w:rPr>
          <w:rStyle w:val="FontStyle13"/>
          <w:sz w:val="20"/>
          <w:szCs w:val="20"/>
        </w:rPr>
        <w:t xml:space="preserve"> </w:t>
      </w:r>
      <w:r w:rsidRPr="008B159E">
        <w:rPr>
          <w:rStyle w:val="FontStyle13"/>
          <w:sz w:val="20"/>
          <w:szCs w:val="20"/>
        </w:rPr>
        <w:t>В ДЮСШ ведут свою деятельность 9 объединений по следующим видам спорта: самбо, дзюдо, киокусинкай, гиревой спорт, волейбол, баскетбол, авиамодельный спорт, футбол, шахматы, пулевая стрельба. Количество обучающихся составляет – 192 чел. В 2020 году спортсмены Завитинского района приняли участие в 75 соревнованиях различного уровня, начиная с первенств Завитинского района и дойдя до Всероссийских соревнований.</w:t>
      </w:r>
      <w:r>
        <w:rPr>
          <w:rStyle w:val="FontStyle13"/>
          <w:sz w:val="20"/>
          <w:szCs w:val="20"/>
        </w:rPr>
        <w:t xml:space="preserve"> </w:t>
      </w:r>
      <w:r w:rsidRPr="008B159E">
        <w:rPr>
          <w:rStyle w:val="FontStyle13"/>
          <w:sz w:val="20"/>
          <w:szCs w:val="20"/>
        </w:rPr>
        <w:t>В 2021 году Завитинский МО принял участие в 13 соревнованиях всероссийского, дальневосточного и областного уровней.</w:t>
      </w:r>
      <w:r>
        <w:rPr>
          <w:rStyle w:val="FontStyle13"/>
          <w:sz w:val="20"/>
          <w:szCs w:val="20"/>
        </w:rPr>
        <w:t xml:space="preserve"> </w:t>
      </w:r>
      <w:r w:rsidRPr="008B159E">
        <w:rPr>
          <w:rStyle w:val="FontStyle13"/>
          <w:sz w:val="20"/>
          <w:szCs w:val="20"/>
        </w:rPr>
        <w:t>Самыми высокими спортивными достижениями округа стали: выполнение норматива КМС Шубчик Валерии по дзюдо. Рамазановой Ильнары по пулевой стрельбе и Кутека Александра по рукопашному бою. Главные старты для Завитинских спортсменов является областная сельская комплексная Спартакиада, по итогам 2020-2021 года результаты были подведены после проведенных 6-ти видов, Завитинский МО занял 4-е общекомандное место, данный результат является лучшим за всю историю.</w:t>
      </w:r>
      <w:r>
        <w:rPr>
          <w:rStyle w:val="FontStyle13"/>
          <w:sz w:val="20"/>
          <w:szCs w:val="20"/>
        </w:rPr>
        <w:t xml:space="preserve"> </w:t>
      </w:r>
      <w:r w:rsidRPr="008B159E">
        <w:rPr>
          <w:rStyle w:val="FontStyle13"/>
          <w:sz w:val="20"/>
          <w:szCs w:val="20"/>
        </w:rPr>
        <w:t>Если говорить о выступлениях спортсменов округа за пределами Завитинского МО, то успехи связаны с единоборствами (дзюдо, самбо, рукопашный бой, киокусинкай, тайский бокс, ММА, ушу-саньда.) футболом, волейболом и пулевой стрельбой.</w:t>
      </w:r>
      <w:r>
        <w:rPr>
          <w:rStyle w:val="FontStyle13"/>
          <w:sz w:val="20"/>
          <w:szCs w:val="20"/>
        </w:rPr>
        <w:t xml:space="preserve"> </w:t>
      </w:r>
      <w:r w:rsidRPr="008B159E">
        <w:rPr>
          <w:rStyle w:val="FontStyle13"/>
          <w:sz w:val="20"/>
          <w:szCs w:val="20"/>
        </w:rPr>
        <w:t>В 2021 году спортсмены Завитинского района приняли участие в 180 соревнованиях различного уровня, начиная с первенств Завитинского округа и дойдя до Всероссийских соревнований.</w:t>
      </w:r>
      <w:r>
        <w:rPr>
          <w:rStyle w:val="FontStyle13"/>
          <w:sz w:val="20"/>
          <w:szCs w:val="20"/>
        </w:rPr>
        <w:t xml:space="preserve"> </w:t>
      </w:r>
      <w:r w:rsidRPr="008B159E">
        <w:rPr>
          <w:rStyle w:val="FontStyle13"/>
          <w:sz w:val="20"/>
          <w:szCs w:val="20"/>
        </w:rPr>
        <w:t>Все соревнования в течение года прошли на высоком организационном уровне, в т.ч. с соблюдением всех требований в связи с эпидемиологической ситуацией.  По каждому виду спорта вручались кубки и медали как в личном, так и в командном зачетах, с выявлением лучших игроков. Серьезных травм во время проведения соревнований не было.</w:t>
      </w:r>
      <w:r>
        <w:rPr>
          <w:rStyle w:val="FontStyle13"/>
          <w:sz w:val="20"/>
          <w:szCs w:val="20"/>
        </w:rPr>
        <w:t xml:space="preserve"> </w:t>
      </w:r>
      <w:r w:rsidRPr="008B159E">
        <w:rPr>
          <w:rStyle w:val="FontStyle13"/>
          <w:sz w:val="20"/>
          <w:szCs w:val="20"/>
        </w:rPr>
        <w:t>В последнее время наблюдается положительная динамика в увеличении количества занимающихся физической культурой и спортом. За последние 5 лет, по данным ежегодного статистического отчета процент охвата населения занятиями ФК и С возрос с 6,9 % до 40,7 %. Данный рост занимающих ФК и С связан с внедрением комплекса ГТО на территории округа, созданием новых мест для занятия ФК и С, увеличением физкультурно-массовых и спортивных мероприятий, пропаганды ЗОЖ на территории округа и тесным взаимодействием с трудовыми коллективами предприятий округа.</w:t>
      </w:r>
      <w:r>
        <w:rPr>
          <w:rStyle w:val="FontStyle13"/>
          <w:sz w:val="20"/>
          <w:szCs w:val="20"/>
        </w:rPr>
        <w:t xml:space="preserve"> </w:t>
      </w:r>
      <w:r w:rsidRPr="008B159E">
        <w:rPr>
          <w:rStyle w:val="FontStyle13"/>
          <w:sz w:val="20"/>
          <w:szCs w:val="20"/>
        </w:rPr>
        <w:t>В течение всего года ведется активная работа по выявлению и привлечению к регулярным занятиям ФК и С учащихся школ, колледжа, представителей работающей молодежи. Присваиваются спортивные и массовые разряды.  Принят ряд мер по стимулированию талантливых спортсменов и призеров областных Спартакиад.</w:t>
      </w:r>
      <w:r>
        <w:rPr>
          <w:rStyle w:val="FontStyle13"/>
          <w:sz w:val="20"/>
          <w:szCs w:val="20"/>
        </w:rPr>
        <w:t xml:space="preserve"> </w:t>
      </w:r>
      <w:r w:rsidRPr="008B159E">
        <w:rPr>
          <w:rStyle w:val="FontStyle13"/>
          <w:sz w:val="20"/>
          <w:szCs w:val="20"/>
        </w:rPr>
        <w:t>На официальном сайте администрации Завитинского МО создана спортивная страница, где регулярно обновляются спортивные новости с фотографиями также информация размещается на официальный страницах в Инстограм и Одноклассники.</w:t>
      </w:r>
      <w:r>
        <w:rPr>
          <w:rStyle w:val="FontStyle13"/>
          <w:sz w:val="20"/>
          <w:szCs w:val="20"/>
        </w:rPr>
        <w:t xml:space="preserve"> </w:t>
      </w:r>
      <w:r w:rsidRPr="008B159E">
        <w:rPr>
          <w:rStyle w:val="FontStyle13"/>
          <w:sz w:val="20"/>
          <w:szCs w:val="20"/>
        </w:rPr>
        <w:t>В 2021 году на развитие физической культуры и спорта (приобретение спортивного оборудования, проведение спортивных мероприятий, ремонт, строительство и реконструкцию спортивных сооружений, заработная плата работников в сфере ФКиС) было израсходовано 52 304,2 тыс.руб, из них: бюджет субъекта РФ – 18 166,1 тыс.руб, муниципальный бюджет –  34 138,0 тыс.руб.</w:t>
      </w:r>
      <w:r>
        <w:rPr>
          <w:rStyle w:val="FontStyle13"/>
          <w:sz w:val="20"/>
          <w:szCs w:val="20"/>
        </w:rPr>
        <w:t xml:space="preserve"> </w:t>
      </w:r>
      <w:r w:rsidRPr="008B159E">
        <w:rPr>
          <w:rStyle w:val="FontStyle13"/>
          <w:sz w:val="20"/>
          <w:szCs w:val="20"/>
        </w:rPr>
        <w:t>По муниципальной программе «Развитие физической культуры и спорта в Завитинском районе» в 2021 году израсходовали – 29 879,8 тыс.руб (из них 1 171,5 тыс.руб на проведение спортивных мероприятий, на приобретение – 2 199,2 тыс.руб, на капитальный ремонт спортсооружений – 17 576,9 тыс.руб и 8 932,3 на реконструкцию и строительство спортивных сооружений.</w:t>
      </w:r>
      <w:r>
        <w:rPr>
          <w:rStyle w:val="FontStyle13"/>
          <w:sz w:val="20"/>
          <w:szCs w:val="20"/>
        </w:rPr>
        <w:t xml:space="preserve"> </w:t>
      </w:r>
      <w:r w:rsidRPr="008B159E">
        <w:rPr>
          <w:rStyle w:val="FontStyle13"/>
          <w:sz w:val="20"/>
          <w:szCs w:val="20"/>
        </w:rPr>
        <w:t>При поддержке ПАО «Газпром» продолжается капитальный ремонт стадиона «Факел», на 31.12.2021 выполнено 28% от общего объема, планируемый срок сдачи по муниципальному контракту 31.10.2021, подрядчик объект в срок не сдал, в связи с этим 19.11.2021 муниципальный контракт с подрядной организацией расторгнут, работы на объекте не ведутся. За выполненные работы в 2021 году подрядчику выплачено – 17576,9  тыс.руб (из них: областной бюджет – 17 049,6 тыс.руб; районный бюджет – 527,3 тыс.руб.);</w:t>
      </w:r>
      <w:r>
        <w:rPr>
          <w:rStyle w:val="FontStyle13"/>
          <w:sz w:val="20"/>
          <w:szCs w:val="20"/>
        </w:rPr>
        <w:t xml:space="preserve"> </w:t>
      </w:r>
      <w:r w:rsidRPr="008B159E">
        <w:rPr>
          <w:rStyle w:val="FontStyle13"/>
          <w:sz w:val="20"/>
          <w:szCs w:val="20"/>
        </w:rPr>
        <w:t>Произвели работы по расширению и благоустройству лыжной трассы ДЮСШ.</w:t>
      </w:r>
      <w:r>
        <w:rPr>
          <w:rStyle w:val="FontStyle13"/>
          <w:sz w:val="20"/>
          <w:szCs w:val="20"/>
        </w:rPr>
        <w:t xml:space="preserve"> </w:t>
      </w:r>
      <w:r w:rsidRPr="008B159E">
        <w:rPr>
          <w:rStyle w:val="FontStyle13"/>
          <w:sz w:val="20"/>
          <w:szCs w:val="20"/>
        </w:rPr>
        <w:t xml:space="preserve">В стрелковом тире ДЮСШ произвели </w:t>
      </w:r>
      <w:r w:rsidRPr="008B159E">
        <w:rPr>
          <w:rStyle w:val="FontStyle13"/>
          <w:sz w:val="20"/>
          <w:szCs w:val="20"/>
        </w:rPr>
        <w:lastRenderedPageBreak/>
        <w:t>ремонт с увеличением огневых рубежей (с 5 рубежей, до 9 рубежей).</w:t>
      </w:r>
      <w:r>
        <w:rPr>
          <w:rStyle w:val="FontStyle13"/>
          <w:sz w:val="20"/>
          <w:szCs w:val="20"/>
        </w:rPr>
        <w:t xml:space="preserve"> </w:t>
      </w:r>
      <w:r w:rsidRPr="008B159E">
        <w:rPr>
          <w:rStyle w:val="FontStyle13"/>
          <w:sz w:val="20"/>
          <w:szCs w:val="20"/>
        </w:rPr>
        <w:t>Рядом с хоккейной коробкой, расположенной в железнодорожном районе города, построили новый «Вагончик-бытовку» с размерами 8х4, для обогрева в зимний период времени занимающихся на хоккейной коробке и для осуществления проката коньков.</w:t>
      </w:r>
      <w:r>
        <w:rPr>
          <w:rStyle w:val="FontStyle13"/>
          <w:sz w:val="20"/>
          <w:szCs w:val="20"/>
        </w:rPr>
        <w:t xml:space="preserve"> </w:t>
      </w:r>
      <w:r w:rsidRPr="008B159E">
        <w:rPr>
          <w:rStyle w:val="FontStyle13"/>
          <w:sz w:val="20"/>
          <w:szCs w:val="20"/>
        </w:rPr>
        <w:t>Продолжается ремонт стадиона «Южный»:</w:t>
      </w:r>
      <w:r>
        <w:rPr>
          <w:rStyle w:val="FontStyle13"/>
          <w:sz w:val="20"/>
          <w:szCs w:val="20"/>
        </w:rPr>
        <w:t xml:space="preserve"> </w:t>
      </w:r>
      <w:r w:rsidRPr="008B159E">
        <w:rPr>
          <w:rStyle w:val="FontStyle13"/>
          <w:sz w:val="20"/>
          <w:szCs w:val="20"/>
        </w:rPr>
        <w:t>- произвели установку спортивно-игрового оборудования;</w:t>
      </w:r>
      <w:r>
        <w:rPr>
          <w:rStyle w:val="FontStyle13"/>
          <w:sz w:val="20"/>
          <w:szCs w:val="20"/>
        </w:rPr>
        <w:t xml:space="preserve"> </w:t>
      </w:r>
      <w:r w:rsidRPr="008B159E">
        <w:rPr>
          <w:rStyle w:val="FontStyle13"/>
          <w:sz w:val="20"/>
          <w:szCs w:val="20"/>
        </w:rPr>
        <w:t>- произвели отсыпку и выравнивание футбольного поля;</w:t>
      </w:r>
      <w:r>
        <w:rPr>
          <w:rStyle w:val="FontStyle13"/>
          <w:sz w:val="20"/>
          <w:szCs w:val="20"/>
        </w:rPr>
        <w:t xml:space="preserve"> </w:t>
      </w:r>
      <w:r w:rsidRPr="008B159E">
        <w:rPr>
          <w:rStyle w:val="FontStyle13"/>
          <w:sz w:val="20"/>
          <w:szCs w:val="20"/>
        </w:rPr>
        <w:t>- произвели устройство автомобильной парковки с асфальтно-бетонным покрытием;</w:t>
      </w:r>
      <w:r>
        <w:rPr>
          <w:rStyle w:val="FontStyle13"/>
          <w:sz w:val="20"/>
          <w:szCs w:val="20"/>
        </w:rPr>
        <w:t xml:space="preserve"> </w:t>
      </w:r>
      <w:r w:rsidRPr="008B159E">
        <w:rPr>
          <w:rStyle w:val="FontStyle13"/>
          <w:sz w:val="20"/>
          <w:szCs w:val="20"/>
        </w:rPr>
        <w:t>- произвели устройство основания под беговую дорожку.</w:t>
      </w:r>
      <w:r>
        <w:rPr>
          <w:rStyle w:val="FontStyle13"/>
          <w:sz w:val="20"/>
          <w:szCs w:val="20"/>
        </w:rPr>
        <w:t xml:space="preserve"> </w:t>
      </w:r>
      <w:r w:rsidRPr="008B159E">
        <w:rPr>
          <w:rStyle w:val="FontStyle13"/>
          <w:sz w:val="20"/>
          <w:szCs w:val="20"/>
        </w:rPr>
        <w:t xml:space="preserve">Благодаря полученной областной субсидии в размере – 1 116,5 тыс.руб произвели укомплектование материально-спортивной базы для всех отделений ДЮСШ новым инвентарём, амуницией и т.д. </w:t>
      </w:r>
      <w:r>
        <w:rPr>
          <w:rStyle w:val="FontStyle13"/>
          <w:sz w:val="20"/>
          <w:szCs w:val="20"/>
        </w:rPr>
        <w:t xml:space="preserve"> </w:t>
      </w:r>
      <w:r w:rsidRPr="008B159E">
        <w:rPr>
          <w:rStyle w:val="FontStyle13"/>
          <w:sz w:val="20"/>
          <w:szCs w:val="20"/>
        </w:rPr>
        <w:t>Для обслуживания и создания лыжной трассы в ДЮСШ приобретен новый снегоход «Буран АДЕ Лидер».</w:t>
      </w:r>
      <w:r>
        <w:rPr>
          <w:rStyle w:val="FontStyle13"/>
          <w:sz w:val="20"/>
          <w:szCs w:val="20"/>
        </w:rPr>
        <w:t xml:space="preserve"> </w:t>
      </w:r>
      <w:r w:rsidRPr="008B159E">
        <w:rPr>
          <w:rFonts w:ascii="Times New Roman" w:hAnsi="Times New Roman" w:cs="Times New Roman"/>
          <w:b/>
          <w:color w:val="000000" w:themeColor="text1"/>
          <w:sz w:val="20"/>
          <w:szCs w:val="20"/>
        </w:rPr>
        <w:t>Молодежная политика</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 xml:space="preserve">Реализация государственной молодежной политики на территории района </w:t>
      </w:r>
      <w:r>
        <w:rPr>
          <w:rFonts w:ascii="Times New Roman" w:hAnsi="Times New Roman" w:cs="Times New Roman"/>
          <w:sz w:val="20"/>
          <w:szCs w:val="20"/>
        </w:rPr>
        <w:t>-</w:t>
      </w:r>
      <w:r w:rsidRPr="008B159E">
        <w:rPr>
          <w:rFonts w:ascii="Times New Roman" w:hAnsi="Times New Roman" w:cs="Times New Roman"/>
          <w:sz w:val="20"/>
          <w:szCs w:val="20"/>
        </w:rPr>
        <w:t xml:space="preserve"> это комплексная задача, в решении которой, прежде всего, задействованы администрация Завитинского района, учреждения образования, здравоохранения, культуры, спорта, социальной защиты.</w:t>
      </w:r>
      <w:r>
        <w:rPr>
          <w:rFonts w:ascii="Times New Roman" w:hAnsi="Times New Roman" w:cs="Times New Roman"/>
          <w:sz w:val="20"/>
          <w:szCs w:val="20"/>
        </w:rPr>
        <w:t xml:space="preserve"> </w:t>
      </w:r>
      <w:r w:rsidRPr="008B159E">
        <w:rPr>
          <w:rFonts w:ascii="Times New Roman" w:hAnsi="Times New Roman" w:cs="Times New Roman"/>
          <w:sz w:val="20"/>
          <w:szCs w:val="20"/>
        </w:rPr>
        <w:t>Основные направления реализации молодежной политики, осуществляемые специалистом по работе с молодежью администрации Завитинского района:</w:t>
      </w:r>
      <w:r>
        <w:rPr>
          <w:rFonts w:ascii="Times New Roman" w:hAnsi="Times New Roman" w:cs="Times New Roman"/>
          <w:sz w:val="20"/>
          <w:szCs w:val="20"/>
        </w:rPr>
        <w:t xml:space="preserve"> </w:t>
      </w:r>
      <w:r w:rsidRPr="008B159E">
        <w:rPr>
          <w:rFonts w:ascii="Times New Roman" w:hAnsi="Times New Roman" w:cs="Times New Roman"/>
          <w:sz w:val="20"/>
          <w:szCs w:val="20"/>
        </w:rPr>
        <w:t>- формирование условий для гражданского становления, духовно-нравственного и патриотического воспитания молодежи;</w:t>
      </w:r>
      <w:r>
        <w:rPr>
          <w:rFonts w:ascii="Times New Roman" w:hAnsi="Times New Roman" w:cs="Times New Roman"/>
          <w:sz w:val="20"/>
          <w:szCs w:val="20"/>
        </w:rPr>
        <w:t xml:space="preserve"> </w:t>
      </w:r>
      <w:r w:rsidRPr="008B159E">
        <w:rPr>
          <w:rFonts w:ascii="Times New Roman" w:hAnsi="Times New Roman" w:cs="Times New Roman"/>
          <w:sz w:val="20"/>
          <w:szCs w:val="20"/>
        </w:rPr>
        <w:t>- поддержка талантливой молодежи и развитие художественного творчества молодежи;</w:t>
      </w:r>
      <w:r>
        <w:rPr>
          <w:rFonts w:ascii="Times New Roman" w:hAnsi="Times New Roman" w:cs="Times New Roman"/>
          <w:sz w:val="20"/>
          <w:szCs w:val="20"/>
        </w:rPr>
        <w:t xml:space="preserve"> </w:t>
      </w:r>
      <w:r w:rsidRPr="008B159E">
        <w:rPr>
          <w:rFonts w:ascii="Times New Roman" w:hAnsi="Times New Roman" w:cs="Times New Roman"/>
          <w:sz w:val="20"/>
          <w:szCs w:val="20"/>
        </w:rPr>
        <w:t>- формирование здорового образа жизни;</w:t>
      </w:r>
      <w:r>
        <w:rPr>
          <w:rFonts w:ascii="Times New Roman" w:hAnsi="Times New Roman" w:cs="Times New Roman"/>
          <w:sz w:val="20"/>
          <w:szCs w:val="20"/>
        </w:rPr>
        <w:t xml:space="preserve"> </w:t>
      </w:r>
      <w:r w:rsidRPr="008B159E">
        <w:rPr>
          <w:rFonts w:ascii="Times New Roman" w:hAnsi="Times New Roman" w:cs="Times New Roman"/>
          <w:sz w:val="20"/>
          <w:szCs w:val="20"/>
        </w:rPr>
        <w:t>- развитие добровольческого движения.</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Финансирование мероприятий по реализации молодежной политики на территории района осуществляется из расходов бюджета района, предусмотренного на год по разделу «Молодежная политика» в размере </w:t>
      </w:r>
      <w:r w:rsidRPr="008B159E">
        <w:rPr>
          <w:rFonts w:ascii="Times New Roman" w:hAnsi="Times New Roman" w:cs="Times New Roman"/>
          <w:color w:val="000000" w:themeColor="text1"/>
          <w:sz w:val="20"/>
          <w:szCs w:val="20"/>
        </w:rPr>
        <w:t xml:space="preserve">140 тысяч </w:t>
      </w:r>
      <w:r w:rsidRPr="008B159E">
        <w:rPr>
          <w:rFonts w:ascii="Times New Roman" w:hAnsi="Times New Roman" w:cs="Times New Roman"/>
          <w:sz w:val="20"/>
          <w:szCs w:val="20"/>
        </w:rPr>
        <w:t xml:space="preserve">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w:t>
      </w:r>
      <w:r w:rsidRPr="008B159E">
        <w:rPr>
          <w:rFonts w:ascii="Times New Roman" w:hAnsi="Times New Roman" w:cs="Times New Roman"/>
          <w:color w:val="000000" w:themeColor="text1"/>
          <w:sz w:val="20"/>
          <w:szCs w:val="20"/>
        </w:rPr>
        <w:t xml:space="preserve">размере 50 тысяч </w:t>
      </w:r>
      <w:r w:rsidRPr="008B159E">
        <w:rPr>
          <w:rFonts w:ascii="Times New Roman" w:hAnsi="Times New Roman" w:cs="Times New Roman"/>
          <w:sz w:val="20"/>
          <w:szCs w:val="20"/>
        </w:rPr>
        <w:t xml:space="preserve">рублей. За 2021 год из районного бюджета по разделу «Молодежная политика» было освоено </w:t>
      </w:r>
      <w:r w:rsidRPr="008B159E">
        <w:rPr>
          <w:rFonts w:ascii="Times New Roman" w:hAnsi="Times New Roman" w:cs="Times New Roman"/>
          <w:color w:val="000000" w:themeColor="text1"/>
          <w:sz w:val="20"/>
          <w:szCs w:val="20"/>
        </w:rPr>
        <w:t>190,0 тыс</w:t>
      </w:r>
      <w:r w:rsidRPr="008B159E">
        <w:rPr>
          <w:rFonts w:ascii="Times New Roman" w:hAnsi="Times New Roman" w:cs="Times New Roman"/>
          <w:sz w:val="20"/>
          <w:szCs w:val="20"/>
        </w:rPr>
        <w:t xml:space="preserve">. рублей, в том числе за счет средств городского поселения «Город Завитинск» по соглашению о передаче полномочий – </w:t>
      </w:r>
      <w:r w:rsidRPr="008B159E">
        <w:rPr>
          <w:rFonts w:ascii="Times New Roman" w:hAnsi="Times New Roman" w:cs="Times New Roman"/>
          <w:color w:val="000000" w:themeColor="text1"/>
          <w:sz w:val="20"/>
          <w:szCs w:val="20"/>
        </w:rPr>
        <w:t xml:space="preserve">50,0 тыс. </w:t>
      </w:r>
      <w:r w:rsidRPr="008B159E">
        <w:rPr>
          <w:rFonts w:ascii="Times New Roman" w:hAnsi="Times New Roman" w:cs="Times New Roman"/>
          <w:sz w:val="20"/>
          <w:szCs w:val="20"/>
        </w:rPr>
        <w:t>рублей.</w:t>
      </w:r>
      <w:r>
        <w:rPr>
          <w:rFonts w:ascii="Times New Roman" w:hAnsi="Times New Roman" w:cs="Times New Roman"/>
          <w:sz w:val="20"/>
          <w:szCs w:val="20"/>
        </w:rPr>
        <w:t xml:space="preserve"> </w:t>
      </w:r>
      <w:r w:rsidRPr="008B159E">
        <w:rPr>
          <w:rFonts w:ascii="Times New Roman" w:hAnsi="Times New Roman" w:cs="Times New Roman"/>
          <w:sz w:val="20"/>
          <w:szCs w:val="20"/>
        </w:rPr>
        <w:t>Представители молодёжи приняли участие в заочных форумах областного, регионального уровней. Активно вёл свою работу Корпус Волонтеров Завитинского района, в том числе «Серебряное» волонтерство, участвуя в различных мероприятиях: «Блокадный хлеб», акция: «Письмо Победы», Открытие автогородка - игровая программа «Красный, желтый зеленый», Голосование по комфортной городской среде, Всероссийская перепись населения, «Дед мороз в каждый дом» и другие мероприятия. Волонтеры ГПОАУ АО «АмАК» отделения №6 г. Завитинск принимали активное участие во всех мероприятиях.</w:t>
      </w:r>
      <w:r>
        <w:rPr>
          <w:rFonts w:ascii="Times New Roman" w:hAnsi="Times New Roman" w:cs="Times New Roman"/>
          <w:sz w:val="20"/>
          <w:szCs w:val="20"/>
        </w:rPr>
        <w:t xml:space="preserve"> </w:t>
      </w:r>
      <w:r w:rsidRPr="008B159E">
        <w:rPr>
          <w:rFonts w:ascii="Times New Roman" w:hAnsi="Times New Roman" w:cs="Times New Roman"/>
          <w:sz w:val="20"/>
          <w:szCs w:val="20"/>
        </w:rPr>
        <w:t>Получило развитие «Серебряное волонтёрство». Состоялся Фестиваль «серебряного» волонтёрства Амурской области «Молоды душой». По итогам работы на Фестивале были определены 3 активных делегации, делегация Завитинского района заняла 1 место. Совместно с корпусом волонтёров Завитинского района составлен план работы на 2022 год. В 2021 году на территории Завитинского района продолжило свою работу Завитинское отделение «Молодой Гвардии Единой России». Общее число молодогвардейцев - 25 активных ребят. За несколько месяцев работы «Молодая Гвардия» приняла участие в районных мероприятиях и акциях различной направленности.</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О проделанной работе отдела</w:t>
      </w:r>
      <w:r>
        <w:rPr>
          <w:rFonts w:ascii="Times New Roman" w:hAnsi="Times New Roman" w:cs="Times New Roman"/>
          <w:b/>
          <w:color w:val="000000" w:themeColor="text1"/>
          <w:sz w:val="20"/>
          <w:szCs w:val="20"/>
        </w:rPr>
        <w:t xml:space="preserve"> </w:t>
      </w:r>
      <w:r w:rsidRPr="008B159E">
        <w:rPr>
          <w:rFonts w:ascii="Times New Roman" w:hAnsi="Times New Roman" w:cs="Times New Roman"/>
          <w:b/>
          <w:color w:val="000000" w:themeColor="text1"/>
          <w:sz w:val="20"/>
          <w:szCs w:val="20"/>
        </w:rPr>
        <w:t>по труду, социальным и правовым вопросам</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В течение 2021 года отделом по труду, социальным и правовым вопросам администрации Завитинского района проведены юридическая и антикоррупционная экспертиз 1601 правовых актов. 132 заключенных администрацией района гражданско-правовых договоров и соглашений прошли юридическую экспертизу на соответствие действующему законодательству в отделе по труду, социальным и правовым вопросам. В отчетном периоде специалисты отдела приняли участие в 35 судебных заседаниях суда общей юрисдикции первой инстанции, основная часть которых по гражданским делам.</w:t>
      </w:r>
      <w:r>
        <w:rPr>
          <w:rFonts w:ascii="Times New Roman" w:hAnsi="Times New Roman" w:cs="Times New Roman"/>
          <w:sz w:val="20"/>
          <w:szCs w:val="20"/>
        </w:rPr>
        <w:t xml:space="preserve"> </w:t>
      </w:r>
      <w:r w:rsidRPr="008B159E">
        <w:rPr>
          <w:rFonts w:ascii="Times New Roman" w:hAnsi="Times New Roman" w:cs="Times New Roman"/>
          <w:sz w:val="20"/>
          <w:szCs w:val="20"/>
        </w:rPr>
        <w:t>Работа по противодействию коррупции в истекшем году осуществлялась отделом по труду, социальным и правовым вопросам с учетом требований действующего законодательства Российской Федерации в сфере противодействия коррупции, согласно утвержденному плану мероприятий по противодействию коррупции администрации Завитинского района на 2021 год.</w:t>
      </w:r>
      <w:r>
        <w:rPr>
          <w:rFonts w:ascii="Times New Roman" w:hAnsi="Times New Roman" w:cs="Times New Roman"/>
          <w:sz w:val="20"/>
          <w:szCs w:val="20"/>
        </w:rPr>
        <w:t xml:space="preserve"> </w:t>
      </w:r>
      <w:r w:rsidRPr="008B159E">
        <w:rPr>
          <w:rFonts w:ascii="Times New Roman" w:hAnsi="Times New Roman" w:cs="Times New Roman"/>
          <w:sz w:val="20"/>
          <w:szCs w:val="20"/>
        </w:rPr>
        <w:t>В рамках мероприятий по ведомственному контролю в отчетном периоде отделом проведена проверка исполнения трудового законодательства и иных нормативных правовых актов, содержащих нормы трудового права, в муниципальном бюджетном образовательном учреждении дополнительного образования детей Школе искусств Завитинского района.</w:t>
      </w:r>
      <w:r>
        <w:rPr>
          <w:rFonts w:ascii="Times New Roman" w:hAnsi="Times New Roman" w:cs="Times New Roman"/>
          <w:sz w:val="20"/>
          <w:szCs w:val="20"/>
        </w:rPr>
        <w:t xml:space="preserve"> </w:t>
      </w:r>
      <w:r w:rsidRPr="008B159E">
        <w:rPr>
          <w:rFonts w:ascii="Times New Roman" w:hAnsi="Times New Roman" w:cs="Times New Roman"/>
          <w:sz w:val="20"/>
          <w:szCs w:val="20"/>
        </w:rPr>
        <w:t>В течение года специалистами отдела ежемесячно осуществлялся мониторинг муниципальных правовых актов, а также контроль за средней заработной платой работников учреждений культуры, образования, муниципального предприятия «Рынок» Завитинского района, отчеты о которой направлялись в Управление Занятости по Амурской области.</w:t>
      </w:r>
      <w:r>
        <w:rPr>
          <w:rFonts w:ascii="Times New Roman" w:hAnsi="Times New Roman" w:cs="Times New Roman"/>
          <w:sz w:val="20"/>
          <w:szCs w:val="20"/>
        </w:rPr>
        <w:t xml:space="preserve"> </w:t>
      </w:r>
      <w:r w:rsidRPr="008B159E">
        <w:rPr>
          <w:rFonts w:ascii="Times New Roman" w:hAnsi="Times New Roman" w:cs="Times New Roman"/>
          <w:sz w:val="20"/>
          <w:szCs w:val="20"/>
        </w:rPr>
        <w:t>Кроме того, специалисты отдела осуществляли контроль за организацией и размещением сведений о застрахованных лицах в региональном сегменте Единой государственной информационной системы социального обеспечения в соответствии с перечнем мер социальной защиты (поддержки).</w:t>
      </w:r>
      <w:r>
        <w:rPr>
          <w:rFonts w:ascii="Times New Roman" w:hAnsi="Times New Roman" w:cs="Times New Roman"/>
          <w:sz w:val="20"/>
          <w:szCs w:val="20"/>
        </w:rPr>
        <w:t xml:space="preserve"> </w:t>
      </w:r>
      <w:r w:rsidRPr="008B159E">
        <w:rPr>
          <w:rFonts w:ascii="Times New Roman" w:hAnsi="Times New Roman" w:cs="Times New Roman"/>
          <w:sz w:val="20"/>
          <w:szCs w:val="20"/>
        </w:rPr>
        <w:t>Специалистам отдела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принимались меры по опубликованию муниципальных услуг сельских поселений в реестре государственных (муниципальных) услуг Амурской области, оказывалось содействие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w:t>
      </w:r>
      <w:r>
        <w:rPr>
          <w:rFonts w:ascii="Times New Roman" w:hAnsi="Times New Roman" w:cs="Times New Roman"/>
          <w:sz w:val="20"/>
          <w:szCs w:val="20"/>
        </w:rPr>
        <w:t xml:space="preserve"> </w:t>
      </w:r>
      <w:r w:rsidRPr="008B159E">
        <w:rPr>
          <w:rFonts w:ascii="Times New Roman" w:hAnsi="Times New Roman" w:cs="Times New Roman"/>
          <w:sz w:val="20"/>
          <w:szCs w:val="20"/>
        </w:rPr>
        <w:t>Также сотрудники отдела оказывали правовую помощь организациям, подведомственным администрации Завитинского района, проводили работу с органами государственного контроля (надзора), вели прием граждан, подготавливали ответы на поступающие в администрацию письменные и электронные обращения (запросы).</w:t>
      </w:r>
      <w:r>
        <w:rPr>
          <w:rFonts w:ascii="Times New Roman" w:hAnsi="Times New Roman" w:cs="Times New Roman"/>
          <w:sz w:val="20"/>
          <w:szCs w:val="20"/>
        </w:rPr>
        <w:t xml:space="preserve"> </w:t>
      </w:r>
      <w:r w:rsidRPr="008B159E">
        <w:rPr>
          <w:rFonts w:ascii="Times New Roman" w:hAnsi="Times New Roman" w:cs="Times New Roman"/>
          <w:sz w:val="20"/>
          <w:szCs w:val="20"/>
        </w:rPr>
        <w:t>В течение 2021 года специалистом отдела, ответственным за кадровую работу в администрации, проводилась работа по воинскому учету и бронированию граждан, работа с архивными документами. Были подготовлены и направлены в Правительство Амурской области ежеквартальные, полугодовые и годовые отчеты по кадровым вопросам и вопросам муниципальной службы.</w:t>
      </w:r>
      <w:r>
        <w:rPr>
          <w:rFonts w:ascii="Times New Roman" w:hAnsi="Times New Roman" w:cs="Times New Roman"/>
          <w:sz w:val="20"/>
          <w:szCs w:val="20"/>
        </w:rPr>
        <w:t xml:space="preserve"> </w:t>
      </w:r>
      <w:r w:rsidRPr="008B159E">
        <w:rPr>
          <w:rFonts w:ascii="Times New Roman" w:hAnsi="Times New Roman" w:cs="Times New Roman"/>
          <w:sz w:val="20"/>
          <w:szCs w:val="20"/>
        </w:rPr>
        <w:t xml:space="preserve">Отделом по труду, социальным и правовым вопросам были проведены  мероприятия в рамках процедуры преобразования путем объединения городского и сельских поселений, входящих в состав Завитинского муниципального района Амурской области, оказана методическая и практическая помощь главам муниципальных образований района по вопросам преобразования. Результатом проделанной работы стало принятие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2021 году в администрации района было проведено 4 заседания Совета по противодействию коррупции в органах местного самоуправления, 5 заседаний санитарно-противоэпидемической комиссии, 4 заседания антинаркотической комиссии, 2 заседания комиссии по социальной адаптации лиц, освобожденных из мест лишения свободы, а также осужденных к наказаниям, не связанным с лишением свободы, 2 заседания комиссии по профилактике правонарушений, 8 заседаний комиссии по защите имущественных прав совершеннолетних недееспособных граждан, секретарями которых являются сотрудники отдела по труду, социальным и правовым вопросам. На начало текущего года на учете в органе опеки и </w:t>
      </w:r>
      <w:r w:rsidRPr="008B159E">
        <w:rPr>
          <w:rFonts w:ascii="Times New Roman" w:hAnsi="Times New Roman" w:cs="Times New Roman"/>
          <w:sz w:val="20"/>
          <w:szCs w:val="20"/>
        </w:rPr>
        <w:lastRenderedPageBreak/>
        <w:t>попечительства администрации Завитинского района состояли 24 совершеннолетних недееспособных граждан и 1 ограниченно дееспособный гражданин. В течение 2021 года Завитинским районный судом признаны недееспособными и поставлены на учет в органе опеки и попечительства 3 недееспособных гражданина. Прекращена опека в отношении 3 недееспособных граждан в связи с их смертью. Снят с учета в органе опеки и попечительства 1 недееспособный гражданин в связи с его переездом на новое место жительства в другой регион. В целях осуществления надзора за деятельностью опекунов органом опеки и попечительства в 2021 году, согласно утвержденному графику проведена 31 плановая проверка. Фактов ненадлежащего исполнения опекунами требований к осуществлению обязанностей не выявлено.</w:t>
      </w:r>
      <w:r>
        <w:rPr>
          <w:rFonts w:ascii="Times New Roman" w:hAnsi="Times New Roman" w:cs="Times New Roman"/>
          <w:sz w:val="20"/>
          <w:szCs w:val="20"/>
        </w:rPr>
        <w:t xml:space="preserve"> </w:t>
      </w:r>
      <w:r w:rsidRPr="008B159E">
        <w:rPr>
          <w:rFonts w:ascii="Times New Roman" w:hAnsi="Times New Roman" w:cs="Times New Roman"/>
          <w:sz w:val="20"/>
          <w:szCs w:val="20"/>
        </w:rPr>
        <w:t>Орган опеки и попечительства, являясь законным представителем недееспособных граждан и лиц, имеющих психические заболевания, в 2021 году участвовал в судебных заседаниях при рассмотрении: 3 дел о признании совершеннолетних граждан недееспособными, 8 уголовных дел, 1 гражданского дела. В течение 2021 года принято участие при проведении следственных мероприятий ОМВД по Завитинскому району по 8 уголовным делам с участием лиц, состоящих на учете у врача психиатра.</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Кадры</w:t>
      </w:r>
      <w:r>
        <w:rPr>
          <w:rFonts w:ascii="Times New Roman" w:hAnsi="Times New Roman" w:cs="Times New Roman"/>
          <w:b/>
          <w:color w:val="000000" w:themeColor="text1"/>
          <w:sz w:val="20"/>
          <w:szCs w:val="20"/>
        </w:rPr>
        <w:t>.</w:t>
      </w:r>
      <w:r w:rsidRPr="008B159E">
        <w:rPr>
          <w:rFonts w:ascii="Times New Roman" w:hAnsi="Times New Roman" w:cs="Times New Roman"/>
          <w:sz w:val="20"/>
          <w:szCs w:val="20"/>
        </w:rPr>
        <w:t xml:space="preserve"> Штатная численность администрации Завитинского района на конец 2021 года составила 70 единиц (без учета структурных подразделений с правом юридического лица), из них: муниципальных служащих – 34, замещающих муниципальные должности 2.</w:t>
      </w:r>
      <w:r>
        <w:rPr>
          <w:rFonts w:ascii="Times New Roman" w:hAnsi="Times New Roman" w:cs="Times New Roman"/>
          <w:sz w:val="20"/>
          <w:szCs w:val="20"/>
        </w:rPr>
        <w:t xml:space="preserve"> </w:t>
      </w:r>
      <w:r w:rsidRPr="008B159E">
        <w:rPr>
          <w:rFonts w:ascii="Times New Roman" w:hAnsi="Times New Roman" w:cs="Times New Roman"/>
          <w:sz w:val="20"/>
          <w:szCs w:val="20"/>
        </w:rPr>
        <w:t>В 2021 году приняты на работу в администрацию Завитинского района 6 человек, уволено 42.</w:t>
      </w:r>
      <w:r>
        <w:rPr>
          <w:rFonts w:ascii="Times New Roman" w:hAnsi="Times New Roman" w:cs="Times New Roman"/>
          <w:sz w:val="20"/>
          <w:szCs w:val="20"/>
        </w:rPr>
        <w:t xml:space="preserve"> </w:t>
      </w:r>
      <w:r w:rsidRPr="008B159E">
        <w:rPr>
          <w:rFonts w:ascii="Times New Roman" w:hAnsi="Times New Roman" w:cs="Times New Roman"/>
          <w:sz w:val="20"/>
          <w:szCs w:val="20"/>
        </w:rPr>
        <w:t>В течение истекшего года награждены:</w:t>
      </w:r>
      <w:r>
        <w:rPr>
          <w:rFonts w:ascii="Times New Roman" w:hAnsi="Times New Roman" w:cs="Times New Roman"/>
          <w:sz w:val="20"/>
          <w:szCs w:val="20"/>
        </w:rPr>
        <w:t xml:space="preserve"> </w:t>
      </w:r>
      <w:r w:rsidRPr="008B159E">
        <w:rPr>
          <w:rFonts w:ascii="Times New Roman" w:hAnsi="Times New Roman" w:cs="Times New Roman"/>
          <w:sz w:val="20"/>
          <w:szCs w:val="20"/>
        </w:rPr>
        <w:t>- Благодарственным письмом администрации района 83 человека;</w:t>
      </w:r>
      <w:r>
        <w:rPr>
          <w:rFonts w:ascii="Times New Roman" w:hAnsi="Times New Roman" w:cs="Times New Roman"/>
          <w:sz w:val="20"/>
          <w:szCs w:val="20"/>
        </w:rPr>
        <w:t xml:space="preserve"> </w:t>
      </w:r>
      <w:r w:rsidRPr="008B159E">
        <w:rPr>
          <w:rFonts w:ascii="Times New Roman" w:hAnsi="Times New Roman" w:cs="Times New Roman"/>
          <w:sz w:val="20"/>
          <w:szCs w:val="20"/>
        </w:rPr>
        <w:t>- Благодарностью администрации района 35 человека;</w:t>
      </w:r>
      <w:r>
        <w:rPr>
          <w:rFonts w:ascii="Times New Roman" w:hAnsi="Times New Roman" w:cs="Times New Roman"/>
          <w:sz w:val="20"/>
          <w:szCs w:val="20"/>
        </w:rPr>
        <w:t xml:space="preserve"> </w:t>
      </w:r>
      <w:r w:rsidRPr="008B159E">
        <w:rPr>
          <w:rFonts w:ascii="Times New Roman" w:hAnsi="Times New Roman" w:cs="Times New Roman"/>
          <w:sz w:val="20"/>
          <w:szCs w:val="20"/>
        </w:rPr>
        <w:t>- Почетной грамотой администрации 60 человек.</w:t>
      </w:r>
      <w:r>
        <w:rPr>
          <w:rFonts w:ascii="Times New Roman" w:hAnsi="Times New Roman" w:cs="Times New Roman"/>
          <w:sz w:val="20"/>
          <w:szCs w:val="20"/>
        </w:rPr>
        <w:t xml:space="preserve"> </w:t>
      </w:r>
      <w:r w:rsidRPr="008B159E">
        <w:rPr>
          <w:rFonts w:ascii="Times New Roman" w:hAnsi="Times New Roman" w:cs="Times New Roman"/>
          <w:sz w:val="20"/>
          <w:szCs w:val="20"/>
        </w:rPr>
        <w:t>В соответствии с законодательством Российской Федерации отделом по труду, социальным и правовым вопросам проведена работа по сбору сведений о доходах, имуществе и обязательствах имущественного характера в отношении 36 муниципальных служащих аппарата администрации района.</w:t>
      </w:r>
      <w:r>
        <w:rPr>
          <w:rFonts w:ascii="Times New Roman" w:hAnsi="Times New Roman" w:cs="Times New Roman"/>
          <w:sz w:val="20"/>
          <w:szCs w:val="20"/>
        </w:rPr>
        <w:t xml:space="preserve"> </w:t>
      </w:r>
      <w:r w:rsidRPr="008B159E">
        <w:rPr>
          <w:rFonts w:ascii="Times New Roman" w:hAnsi="Times New Roman" w:cs="Times New Roman"/>
          <w:sz w:val="20"/>
          <w:szCs w:val="20"/>
        </w:rPr>
        <w:t>Результаты проверки достоверности и полноты сведений о доходах, расходах, об имуществе обязательства х имущественного характера, проведенной в период с 01.06.2021 по 07.07.2021 должностным лицом, ответственным за работу по профилактике коррупционных правонарушений, были рассмотрены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w:t>
      </w:r>
      <w:r>
        <w:rPr>
          <w:rFonts w:ascii="Times New Roman" w:hAnsi="Times New Roman" w:cs="Times New Roman"/>
          <w:sz w:val="20"/>
          <w:szCs w:val="20"/>
        </w:rPr>
        <w:t xml:space="preserve"> </w:t>
      </w:r>
      <w:r w:rsidRPr="008B159E">
        <w:rPr>
          <w:rFonts w:ascii="Times New Roman" w:hAnsi="Times New Roman" w:cs="Times New Roman"/>
          <w:sz w:val="20"/>
          <w:szCs w:val="20"/>
        </w:rPr>
        <w:t>По итогам заседания комиссии 9 муниципальных служащих были освобождены от дисциплинарной ответственности в связи с отнесением совершённых ими дисциплинарных проступков к несущественным. К 3 муниципальным служащим и 4 руководителям муниципальных учреждений применено дисциплинарное взыскание в виде замечания. В ходе проведенной прокуратурой Завитинского района проверки исполнения требований законодательства о противодействии коррупции в части соблюдения муниципальными служащими администрации района обязанностей по предоставлению сведений о доходах, расходах, обязательствах имущественного характера выявлен факт предоставления 7 муниципальными служащими недостоверных сведений.</w:t>
      </w:r>
      <w:r>
        <w:rPr>
          <w:rFonts w:ascii="Times New Roman" w:hAnsi="Times New Roman" w:cs="Times New Roman"/>
          <w:sz w:val="20"/>
          <w:szCs w:val="20"/>
        </w:rPr>
        <w:t xml:space="preserve"> </w:t>
      </w:r>
      <w:r w:rsidRPr="008B159E">
        <w:rPr>
          <w:rFonts w:ascii="Times New Roman" w:hAnsi="Times New Roman" w:cs="Times New Roman"/>
          <w:sz w:val="20"/>
          <w:szCs w:val="20"/>
        </w:rPr>
        <w:t>По результатам рассмотрения внесенного прокуратурой района представления об установлении выявленных нарушений к 7 муниципальным служащим применено дисциплинарное взыскание в виде замечания.</w:t>
      </w:r>
      <w:r>
        <w:rPr>
          <w:rFonts w:ascii="Times New Roman" w:hAnsi="Times New Roman" w:cs="Times New Roman"/>
          <w:sz w:val="20"/>
          <w:szCs w:val="20"/>
        </w:rPr>
        <w:t xml:space="preserve"> </w:t>
      </w:r>
      <w:r w:rsidRPr="008B159E">
        <w:rPr>
          <w:rFonts w:ascii="Times New Roman" w:hAnsi="Times New Roman" w:cs="Times New Roman"/>
          <w:b/>
          <w:color w:val="000000" w:themeColor="text1"/>
          <w:sz w:val="20"/>
          <w:szCs w:val="20"/>
        </w:rPr>
        <w:t>Деятельность административной комиссии</w:t>
      </w:r>
      <w:r>
        <w:rPr>
          <w:rFonts w:ascii="Times New Roman" w:hAnsi="Times New Roman" w:cs="Times New Roman"/>
          <w:b/>
          <w:color w:val="000000" w:themeColor="text1"/>
          <w:sz w:val="20"/>
          <w:szCs w:val="20"/>
        </w:rPr>
        <w:t xml:space="preserve">. </w:t>
      </w:r>
      <w:r w:rsidRPr="008B159E">
        <w:rPr>
          <w:rFonts w:ascii="Times New Roman" w:hAnsi="Times New Roman" w:cs="Times New Roman"/>
          <w:sz w:val="20"/>
          <w:szCs w:val="20"/>
        </w:rPr>
        <w:t>За 12 месяцев 2021 года административной комиссией при администрации Завитинского района проведено 24 заседания и рассмотрено 399 дел об административных правонарушениях.</w:t>
      </w:r>
      <w:r>
        <w:rPr>
          <w:rFonts w:ascii="Times New Roman" w:hAnsi="Times New Roman" w:cs="Times New Roman"/>
          <w:sz w:val="20"/>
          <w:szCs w:val="20"/>
        </w:rPr>
        <w:t xml:space="preserve"> </w:t>
      </w:r>
      <w:r w:rsidRPr="008B159E">
        <w:rPr>
          <w:rFonts w:ascii="Times New Roman" w:hAnsi="Times New Roman" w:cs="Times New Roman"/>
          <w:sz w:val="20"/>
          <w:szCs w:val="20"/>
          <w:lang w:eastAsia="ru-RU"/>
        </w:rPr>
        <w:t>Из поступивших в административную комиссию дел об административных правонарушениях: 399 дел возбуждено членами административной комиссии Завитинского района, что составляет 100% от общего количества дел.</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За период 2021 года административной комиссией принято 399 постановлений о назначении административного наказания, из которых 354 – это административные наказания в виде штрафа, и 55 – административные наказания в виде предупреждения и замечания.</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По итогам 2021 года административных штрафов назначено на сумму 376,4 тыс.руб, взыскано штрафов на сумму 257,1тыс.руб., что на 15,8 тыс.руб, больше предыдущего периода.</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Удельный вес взысканных штрафов на конец 2021 года в Завитинском   районе составил 82,6 %. Большая часть рассмотренных в 2021 году - 335 протоколов составлена за нарушение правил благоустройства, это такие нарушения как:</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 необеспечение своевременной и качественной очистки и уборки принадлежащих земельных участков от мусора и сорной растительности; - вывоз и выгрузка мусора в не отведенные для этой цели места;</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 сжигание мусора и сухой растительности;</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 складирование без разрешительных документов строительных материалов на  прилегающих к зданиям территориях, а так же 38 материалов за нарушение  содержания домашних животных, 61 протокол за нарушение тишины и покоя граждан в ночное время, 3</w:t>
      </w:r>
      <w:r w:rsidRPr="008B159E">
        <w:rPr>
          <w:rFonts w:ascii="Times New Roman" w:hAnsi="Times New Roman" w:cs="Times New Roman"/>
          <w:spacing w:val="2"/>
          <w:sz w:val="20"/>
          <w:szCs w:val="20"/>
          <w:lang w:eastAsia="ru-RU"/>
        </w:rPr>
        <w:t xml:space="preserve"> протокола у</w:t>
      </w:r>
      <w:r w:rsidRPr="008B159E">
        <w:rPr>
          <w:rFonts w:ascii="Times New Roman" w:eastAsia="Times New Roman" w:hAnsi="Times New Roman" w:cs="Times New Roman"/>
          <w:spacing w:val="2"/>
          <w:sz w:val="20"/>
          <w:szCs w:val="20"/>
          <w:lang w:eastAsia="ru-RU"/>
        </w:rPr>
        <w:t>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w:t>
      </w:r>
      <w:r>
        <w:rPr>
          <w:rFonts w:ascii="Times New Roman" w:eastAsia="Times New Roman" w:hAnsi="Times New Roman" w:cs="Times New Roman"/>
          <w:spacing w:val="2"/>
          <w:sz w:val="20"/>
          <w:szCs w:val="20"/>
          <w:lang w:eastAsia="ru-RU"/>
        </w:rPr>
        <w:t xml:space="preserve"> </w:t>
      </w:r>
      <w:r w:rsidRPr="008B159E">
        <w:rPr>
          <w:rFonts w:ascii="Times New Roman" w:hAnsi="Times New Roman" w:cs="Times New Roman"/>
          <w:color w:val="2D2D2D"/>
          <w:spacing w:val="2"/>
          <w:sz w:val="20"/>
          <w:szCs w:val="20"/>
          <w:lang w:eastAsia="ru-RU"/>
        </w:rPr>
        <w:t xml:space="preserve">Большая работа проведена </w:t>
      </w:r>
      <w:r w:rsidRPr="008B159E">
        <w:rPr>
          <w:rFonts w:ascii="Times New Roman" w:hAnsi="Times New Roman" w:cs="Times New Roman"/>
          <w:sz w:val="20"/>
          <w:szCs w:val="20"/>
          <w:lang w:eastAsia="ru-RU"/>
        </w:rPr>
        <w:t>в 2021 году главами поселений Завитинского района - было составлено 132 предписания за нарушение жителями правил благоустройства, это такие нарушения как, необеспечение своевременной и качественной очистки и уборки принадлежащих земельных участков от мусора и сорной растительности.</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Таким образом, на основании проведенного анализа можно отметить, что в 2021 году основные показатели деятельности административной комиссии при администрации Завитинского района выполнены на 98,2% по сравнению к 2020 году.</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lang w:eastAsia="ru-RU"/>
        </w:rPr>
        <w:t>Административная комиссия взаимодействует с Управлением федеральной службы судебных приставов по Завитинскому району. В 2021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е и предоставить квитанцию об уплате штрафа в адрес административной комиссии.</w:t>
      </w:r>
      <w:r>
        <w:rPr>
          <w:rFonts w:ascii="Times New Roman" w:hAnsi="Times New Roman" w:cs="Times New Roman"/>
          <w:sz w:val="20"/>
          <w:szCs w:val="20"/>
          <w:lang w:eastAsia="ru-RU"/>
        </w:rPr>
        <w:t xml:space="preserve"> </w:t>
      </w:r>
      <w:r w:rsidRPr="008B159E">
        <w:rPr>
          <w:rFonts w:ascii="Times New Roman" w:hAnsi="Times New Roman" w:cs="Times New Roman"/>
          <w:sz w:val="20"/>
          <w:szCs w:val="20"/>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законодательства.</w:t>
      </w:r>
      <w:r>
        <w:rPr>
          <w:rFonts w:ascii="Times New Roman" w:hAnsi="Times New Roman" w:cs="Times New Roman"/>
          <w:sz w:val="20"/>
          <w:szCs w:val="20"/>
        </w:rPr>
        <w:t xml:space="preserve"> </w:t>
      </w:r>
      <w:r w:rsidRPr="008B159E">
        <w:rPr>
          <w:rFonts w:ascii="Times New Roman" w:hAnsi="Times New Roman" w:cs="Times New Roman"/>
          <w:b/>
          <w:sz w:val="20"/>
          <w:szCs w:val="20"/>
        </w:rPr>
        <w:t>Взаимодействие с органами местного самоуправления</w:t>
      </w:r>
      <w:r>
        <w:rPr>
          <w:rFonts w:ascii="Times New Roman" w:hAnsi="Times New Roman" w:cs="Times New Roman"/>
          <w:b/>
          <w:sz w:val="20"/>
          <w:szCs w:val="20"/>
        </w:rPr>
        <w:t xml:space="preserve"> </w:t>
      </w:r>
      <w:r w:rsidRPr="008B159E">
        <w:rPr>
          <w:rFonts w:ascii="Times New Roman" w:hAnsi="Times New Roman" w:cs="Times New Roman"/>
          <w:b/>
          <w:sz w:val="20"/>
          <w:szCs w:val="20"/>
        </w:rPr>
        <w:t>поселений и населением района</w:t>
      </w:r>
      <w:r>
        <w:rPr>
          <w:rFonts w:ascii="Times New Roman" w:hAnsi="Times New Roman" w:cs="Times New Roman"/>
          <w:b/>
          <w:sz w:val="20"/>
          <w:szCs w:val="20"/>
        </w:rPr>
        <w:t xml:space="preserve">. </w:t>
      </w:r>
      <w:r w:rsidRPr="008B159E">
        <w:rPr>
          <w:rFonts w:ascii="Times New Roman" w:hAnsi="Times New Roman" w:cs="Times New Roman"/>
          <w:sz w:val="20"/>
          <w:szCs w:val="20"/>
        </w:rPr>
        <w:t xml:space="preserve">В связи с принятием закона Амурской области от 24.12.2020 № 670-ОЗ городское и сельские поселения Завитинского района Амурской области в апреле 2021 года приняли решения о ликвидации сельских и городской администраций. До момента избрания главы Завитинского </w:t>
      </w:r>
      <w:r w:rsidRPr="008B159E">
        <w:rPr>
          <w:rFonts w:ascii="Times New Roman" w:hAnsi="Times New Roman" w:cs="Times New Roman"/>
          <w:sz w:val="20"/>
          <w:szCs w:val="20"/>
        </w:rPr>
        <w:lastRenderedPageBreak/>
        <w:t xml:space="preserve">муниципального округа, главы МО Завитинского района исполняли свои полномочия согласно Федерального закона от 06.10.2003 N 131-ФЗ "Об общих принципах организации местного самоуправления в Российской Федерации", проводили </w:t>
      </w:r>
      <w:r w:rsidRPr="004F6894">
        <w:rPr>
          <w:rFonts w:ascii="Times New Roman" w:hAnsi="Times New Roman" w:cs="Times New Roman"/>
          <w:sz w:val="20"/>
          <w:szCs w:val="20"/>
        </w:rPr>
        <w:t>ликвидационные мероприятия. В октябре-декабре 2021 года председатели ликвидационных комиссий МО Завитинского района</w:t>
      </w:r>
      <w:r w:rsidRPr="004F6894">
        <w:rPr>
          <w:rFonts w:ascii="Times New Roman" w:hAnsi="Times New Roman" w:cs="Times New Roman"/>
          <w:color w:val="FF0000"/>
          <w:sz w:val="20"/>
          <w:szCs w:val="20"/>
        </w:rPr>
        <w:t xml:space="preserve"> </w:t>
      </w:r>
      <w:r w:rsidRPr="004F6894">
        <w:rPr>
          <w:rFonts w:ascii="Times New Roman" w:hAnsi="Times New Roman" w:cs="Times New Roman"/>
          <w:sz w:val="20"/>
          <w:szCs w:val="20"/>
        </w:rPr>
        <w:t>осуществляли управление делами администраций МО в процессе их ликвидации, организовывали эффективную и устойчивую работу ликвидационных комиссий, направленную на проведение процедуры ликвидации Учреждений, передавали движимое и недвижимое имущество сельских и городского поселений в собственность Завитинского муниципального округа, осуществляли мероприятия по увольнению работников. В администрацию Завитинского района в 2021 году поступило 88 обращений (в 2020 году – 90 обращений). Из 88 обращений, 11 было адресовано Президенту Российской Федерации, 13 губернатору Амурской области,</w:t>
      </w:r>
      <w:r w:rsidRPr="004F6894">
        <w:rPr>
          <w:rFonts w:ascii="Times New Roman" w:hAnsi="Times New Roman" w:cs="Times New Roman"/>
          <w:color w:val="C00000"/>
          <w:sz w:val="20"/>
          <w:szCs w:val="20"/>
        </w:rPr>
        <w:t xml:space="preserve"> </w:t>
      </w:r>
      <w:r w:rsidRPr="004F6894">
        <w:rPr>
          <w:rFonts w:ascii="Times New Roman" w:hAnsi="Times New Roman" w:cs="Times New Roman"/>
          <w:sz w:val="20"/>
          <w:szCs w:val="20"/>
        </w:rPr>
        <w:t>1 в Правительство Амурской области (сайт Открытый регион Амурская область), 1 в министерство ЖКХ,  62 - главе Завитинского района. Согласно общероссийскому тематическому классификатору обращений (письменных и устных) в 2021 году зафиксировано: - 41 вопрос – 46,6</w:t>
      </w:r>
      <w:r w:rsidRPr="004F6894">
        <w:rPr>
          <w:rFonts w:ascii="Times New Roman" w:hAnsi="Times New Roman" w:cs="Times New Roman"/>
          <w:color w:val="FF0000"/>
          <w:sz w:val="20"/>
          <w:szCs w:val="20"/>
        </w:rPr>
        <w:t xml:space="preserve"> </w:t>
      </w:r>
      <w:r w:rsidRPr="004F6894">
        <w:rPr>
          <w:rFonts w:ascii="Times New Roman" w:hAnsi="Times New Roman" w:cs="Times New Roman"/>
          <w:sz w:val="20"/>
          <w:szCs w:val="20"/>
        </w:rPr>
        <w:t>%</w:t>
      </w:r>
      <w:r w:rsidRPr="004F6894">
        <w:rPr>
          <w:rFonts w:ascii="Times New Roman" w:hAnsi="Times New Roman" w:cs="Times New Roman"/>
          <w:color w:val="C00000"/>
          <w:sz w:val="20"/>
          <w:szCs w:val="20"/>
        </w:rPr>
        <w:t xml:space="preserve"> </w:t>
      </w:r>
      <w:r w:rsidRPr="004F6894">
        <w:rPr>
          <w:rFonts w:ascii="Times New Roman" w:hAnsi="Times New Roman" w:cs="Times New Roman"/>
          <w:sz w:val="20"/>
          <w:szCs w:val="20"/>
        </w:rPr>
        <w:t xml:space="preserve">от общего количества поступивших обращений - вопросы жилищно-коммунальной сферы (в 2020 г.  – 47 вопросов – 52,2%); жалоба на бездействие управляющей компании (2 обращения); просьба оказать содействие в восстановлении печи отопления; </w:t>
      </w:r>
      <w:r w:rsidRPr="004F6894">
        <w:rPr>
          <w:rFonts w:ascii="Times New Roman" w:hAnsi="Times New Roman" w:cs="Times New Roman"/>
          <w:color w:val="000000"/>
          <w:sz w:val="20"/>
          <w:szCs w:val="20"/>
        </w:rPr>
        <w:t xml:space="preserve">просьба оказать содействие в восстановлении водоснабжения в районе «Южный»; </w:t>
      </w:r>
      <w:r w:rsidRPr="004F6894">
        <w:rPr>
          <w:rFonts w:ascii="Times New Roman" w:hAnsi="Times New Roman" w:cs="Times New Roman"/>
          <w:sz w:val="20"/>
          <w:szCs w:val="20"/>
        </w:rPr>
        <w:t>- 33 вопроса – 37,5 %</w:t>
      </w:r>
      <w:r w:rsidRPr="004F6894">
        <w:rPr>
          <w:rFonts w:ascii="Times New Roman" w:hAnsi="Times New Roman" w:cs="Times New Roman"/>
          <w:color w:val="C00000"/>
          <w:sz w:val="20"/>
          <w:szCs w:val="20"/>
        </w:rPr>
        <w:t xml:space="preserve"> </w:t>
      </w:r>
      <w:r w:rsidRPr="004F6894">
        <w:rPr>
          <w:rFonts w:ascii="Times New Roman" w:hAnsi="Times New Roman" w:cs="Times New Roman"/>
          <w:sz w:val="20"/>
          <w:szCs w:val="20"/>
        </w:rPr>
        <w:t xml:space="preserve">от общего количества поступивших обращений относятся к разделу экономики (в 2020 г.- 20 вопросов – 22,2 %); просьба дать разъяснения о причинах закрытия бани в г. Завитинске; просьба оказать содействие в решении вопроса восстановления транспортного сообщения Завитинск-Подоловка-Райчихинск (2 обращения); </w:t>
      </w:r>
      <w:r w:rsidRPr="004F6894">
        <w:rPr>
          <w:rFonts w:ascii="Times New Roman" w:hAnsi="Times New Roman" w:cs="Times New Roman"/>
          <w:color w:val="000000"/>
          <w:sz w:val="20"/>
          <w:szCs w:val="20"/>
        </w:rPr>
        <w:t xml:space="preserve">просьба принять меры по ограничению скоростного режима по ул. Осовиахимовская от ДРСК в сторону ул. Завитинская; просьба провести грейдирование по ул. Степная, 21 А и 21Б. </w:t>
      </w:r>
      <w:r w:rsidRPr="004F6894">
        <w:rPr>
          <w:rFonts w:ascii="Times New Roman" w:hAnsi="Times New Roman" w:cs="Times New Roman"/>
          <w:sz w:val="20"/>
          <w:szCs w:val="20"/>
        </w:rPr>
        <w:t xml:space="preserve">- 13 вопросов – 14,8 % от общего количества поступивших обращений относятся к разделу социальной сферы (в 2020 г. – 14 вопросов – 15,5 %); просьба оказать материальную помощь на ремонт (восстановление) подполья дома; </w:t>
      </w:r>
      <w:r w:rsidRPr="004F6894">
        <w:rPr>
          <w:rFonts w:ascii="Times New Roman" w:hAnsi="Times New Roman" w:cs="Times New Roman"/>
          <w:color w:val="000000"/>
          <w:sz w:val="20"/>
          <w:szCs w:val="20"/>
        </w:rPr>
        <w:t xml:space="preserve">просьба организовать подвоз детей начальных классов на школьном автобусе от остановки схт до школы № 5; </w:t>
      </w:r>
      <w:r w:rsidRPr="004F6894">
        <w:rPr>
          <w:rFonts w:ascii="Times New Roman" w:hAnsi="Times New Roman" w:cs="Times New Roman"/>
          <w:sz w:val="20"/>
          <w:szCs w:val="20"/>
        </w:rPr>
        <w:t>просьба оказать финансовую помощь на приобретение проездных билетов к месту лечения и обратно (г. Москва). - 1 вопрос – 1,1 % от общего количества поступивших обращений относятся к разделу оборона, безопасность, законность (в 2020 г.- 3 вопроса – 3,3 %); жалоба на отказ в регистрации по месту жительства. - 0 вопросов – 0 %</w:t>
      </w:r>
      <w:r w:rsidRPr="004F6894">
        <w:rPr>
          <w:rFonts w:ascii="Times New Roman" w:hAnsi="Times New Roman" w:cs="Times New Roman"/>
          <w:color w:val="C00000"/>
          <w:sz w:val="20"/>
          <w:szCs w:val="20"/>
        </w:rPr>
        <w:t xml:space="preserve"> </w:t>
      </w:r>
      <w:r w:rsidRPr="004F6894">
        <w:rPr>
          <w:rFonts w:ascii="Times New Roman" w:hAnsi="Times New Roman" w:cs="Times New Roman"/>
          <w:sz w:val="20"/>
          <w:szCs w:val="20"/>
        </w:rPr>
        <w:t xml:space="preserve">от общего количества поступивших обращений относятся к разделу государство, общество, политика (в 2020 г. – 6 вопросов – 6,7 %). </w:t>
      </w:r>
      <w:r w:rsidRPr="004F6894">
        <w:rPr>
          <w:rFonts w:ascii="Times New Roman" w:eastAsia="Times New Roman" w:hAnsi="Times New Roman" w:cs="Times New Roman"/>
          <w:sz w:val="20"/>
          <w:szCs w:val="20"/>
        </w:rPr>
        <w:t xml:space="preserve">Тематика обращений на протяжении двух лет остается практически одинаковой. </w:t>
      </w:r>
      <w:r w:rsidRPr="004F6894">
        <w:rPr>
          <w:rFonts w:ascii="Times New Roman" w:eastAsia="Times New Roman" w:hAnsi="Times New Roman" w:cs="Times New Roman"/>
          <w:sz w:val="20"/>
          <w:szCs w:val="20"/>
          <w:lang w:eastAsia="ru-RU"/>
        </w:rPr>
        <w:t>В 2021 году граждане чаще обращались по вопросам: - жалобы на отлов безнадзорных собак на территории города (5 обращений), по всем обращениям проведен отлов собак. Итого, в течение 2021 года отловлено 13 безнадзорных собак. Согласно 438-ФЗ от 27.12.2018 «Об ответственном обращении с животными и о внесении изменений в отдельные законодательные акты РФ» 13 собакам была оказана медицинская помощь и проведена стерилизация (кастрация). Все 13 голов животных по истечению сорока дней возвращены на прежние места их обитания. - обращение по вопросу оказания финансовой помощи на проезд к месту лечения и обратно (г. Москва), вопрос решен положительно, из средств</w:t>
      </w:r>
      <w:r w:rsidRPr="004F6894">
        <w:rPr>
          <w:rFonts w:ascii="Times New Roman" w:eastAsia="Times New Roman" w:hAnsi="Times New Roman" w:cs="Times New Roman"/>
          <w:color w:val="FF0000"/>
          <w:sz w:val="20"/>
          <w:szCs w:val="20"/>
          <w:lang w:eastAsia="ru-RU"/>
        </w:rPr>
        <w:t xml:space="preserve"> </w:t>
      </w:r>
      <w:r w:rsidRPr="004F6894">
        <w:rPr>
          <w:rFonts w:ascii="Times New Roman" w:eastAsia="Times New Roman" w:hAnsi="Times New Roman" w:cs="Times New Roman"/>
          <w:sz w:val="20"/>
          <w:szCs w:val="20"/>
          <w:lang w:eastAsia="ru-RU"/>
        </w:rPr>
        <w:t xml:space="preserve">резервного фонда администрации Завитинского района заявителям оказана финансовая помощь на сумму 52 тыс. руб. - </w:t>
      </w:r>
      <w:r w:rsidRPr="004F6894">
        <w:rPr>
          <w:rFonts w:ascii="Times New Roman" w:hAnsi="Times New Roman" w:cs="Times New Roman"/>
          <w:color w:val="000000"/>
          <w:sz w:val="20"/>
          <w:szCs w:val="20"/>
        </w:rPr>
        <w:t xml:space="preserve">оказать содействие в решении вопроса </w:t>
      </w:r>
      <w:r w:rsidRPr="004F6894">
        <w:rPr>
          <w:rFonts w:ascii="Times New Roman" w:eastAsia="Times New Roman" w:hAnsi="Times New Roman" w:cs="Times New Roman"/>
          <w:sz w:val="20"/>
          <w:szCs w:val="20"/>
        </w:rPr>
        <w:t>об устранении затопления дома по ул. Леонова сточными водами (топит подполье)</w:t>
      </w:r>
      <w:r w:rsidRPr="004F6894">
        <w:rPr>
          <w:rFonts w:ascii="Times New Roman" w:eastAsia="Times New Roman" w:hAnsi="Times New Roman" w:cs="Times New Roman"/>
          <w:sz w:val="20"/>
          <w:szCs w:val="20"/>
          <w:lang w:eastAsia="ru-RU"/>
        </w:rPr>
        <w:t xml:space="preserve">, вопрос решен положительно. 21.04.2021 года МБУ «Управление ЖКХ и благоустройства» проведены мероприятия по обеспечению беспрепятственного прохода (сброса) талых (дождевых) вод. </w:t>
      </w:r>
      <w:r w:rsidRPr="004F6894">
        <w:rPr>
          <w:rFonts w:ascii="Times New Roman" w:hAnsi="Times New Roman" w:cs="Times New Roman"/>
          <w:sz w:val="20"/>
          <w:szCs w:val="20"/>
          <w:shd w:val="clear" w:color="auto" w:fill="FFFFFF"/>
        </w:rPr>
        <w:t>По результатам рассмотрения письменных обращений, поступивших в 2021 году,</w:t>
      </w:r>
      <w:r w:rsidRPr="004F6894">
        <w:rPr>
          <w:rFonts w:ascii="Times New Roman" w:hAnsi="Times New Roman" w:cs="Times New Roman"/>
          <w:sz w:val="20"/>
          <w:szCs w:val="20"/>
        </w:rPr>
        <w:t xml:space="preserve"> по 34 обращениям даны аргументированные разъяснения, по 15 обращениям вопрос решен положительно, по 2 обращениям отказано в рассмотрении. </w:t>
      </w:r>
      <w:r w:rsidRPr="004F6894">
        <w:rPr>
          <w:rFonts w:ascii="Times New Roman" w:eastAsia="Times New Roman" w:hAnsi="Times New Roman" w:cs="Times New Roman"/>
          <w:sz w:val="20"/>
          <w:szCs w:val="20"/>
          <w:lang w:eastAsia="ru-RU"/>
        </w:rPr>
        <w:t xml:space="preserve">На официальный сайт администрации Завитинского района в 2021 году поступило 11 обращений. На все обращения гражданам были даны ответы. Как правило граждане обращаются по различным вопросам, например: - </w:t>
      </w:r>
      <w:r w:rsidRPr="004F6894">
        <w:rPr>
          <w:rFonts w:ascii="Times New Roman" w:hAnsi="Times New Roman" w:cs="Times New Roman"/>
          <w:sz w:val="20"/>
          <w:szCs w:val="20"/>
        </w:rPr>
        <w:t xml:space="preserve">запрос документов (архивных справок) (3 обращения); - просьба провести отлов безнадзорных животных (собак) по ул. Озерная (2 обращения); - о нарушении температурного режима в помещении; - просьба принять меры по предотвращению размыва оврага </w:t>
      </w:r>
      <w:r w:rsidRPr="004F6894">
        <w:rPr>
          <w:rFonts w:ascii="Times New Roman" w:hAnsi="Times New Roman" w:cs="Times New Roman"/>
          <w:color w:val="000000"/>
          <w:sz w:val="20"/>
          <w:szCs w:val="20"/>
        </w:rPr>
        <w:t xml:space="preserve">по ул. Кирпичная, дом 44 </w:t>
      </w:r>
      <w:r w:rsidRPr="004F6894">
        <w:rPr>
          <w:rFonts w:ascii="Times New Roman" w:hAnsi="Times New Roman" w:cs="Times New Roman"/>
          <w:sz w:val="20"/>
          <w:szCs w:val="20"/>
        </w:rPr>
        <w:t xml:space="preserve">и др. </w:t>
      </w:r>
      <w:r w:rsidRPr="004F6894">
        <w:rPr>
          <w:rFonts w:ascii="Times New Roman" w:eastAsia="Times New Roman" w:hAnsi="Times New Roman" w:cs="Times New Roman"/>
          <w:sz w:val="20"/>
          <w:szCs w:val="20"/>
          <w:lang w:eastAsia="ru-RU"/>
        </w:rPr>
        <w:t>Сообщения по «Горячей линии», действующей</w:t>
      </w:r>
      <w:r w:rsidRPr="008B159E">
        <w:rPr>
          <w:rFonts w:ascii="Times New Roman" w:eastAsia="Times New Roman" w:hAnsi="Times New Roman" w:cs="Times New Roman"/>
          <w:sz w:val="20"/>
          <w:szCs w:val="20"/>
          <w:lang w:eastAsia="ru-RU"/>
        </w:rPr>
        <w:t xml:space="preserve">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2021 году не поступали.</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shd w:val="clear" w:color="auto" w:fill="FFFFFF" w:themeFill="background1"/>
          <w:lang w:eastAsia="ru-RU"/>
        </w:rPr>
        <w:t xml:space="preserve">Главой округа и его заместителями еженедельно в определенный графиком день и время проводится личный прием граждан. Так, за отчетный период на личный прием обратилось 37 человек (в 2020 году - 15). Увеличение количества обращений связано с тем, что </w:t>
      </w:r>
      <w:r w:rsidRPr="008B159E">
        <w:rPr>
          <w:rFonts w:ascii="Times New Roman" w:hAnsi="Times New Roman" w:cs="Times New Roman"/>
          <w:sz w:val="20"/>
          <w:szCs w:val="20"/>
          <w:shd w:val="clear" w:color="auto" w:fill="FFFFFF" w:themeFill="background1"/>
        </w:rPr>
        <w:t>в августе 2021 года</w:t>
      </w:r>
      <w:r w:rsidRPr="008B159E">
        <w:rPr>
          <w:rFonts w:ascii="Times New Roman" w:hAnsi="Times New Roman" w:cs="Times New Roman"/>
          <w:sz w:val="20"/>
          <w:szCs w:val="20"/>
        </w:rPr>
        <w:t xml:space="preserve"> в </w:t>
      </w:r>
      <w:r w:rsidRPr="008B159E">
        <w:rPr>
          <w:rFonts w:ascii="Times New Roman" w:eastAsia="Times New Roman" w:hAnsi="Times New Roman" w:cs="Times New Roman"/>
          <w:sz w:val="20"/>
          <w:szCs w:val="20"/>
        </w:rPr>
        <w:t xml:space="preserve">связи с обильными ливневыми осадками граждане обращались по вопросам подтопления домов, подполья, дворов. </w:t>
      </w:r>
      <w:r w:rsidRPr="008B159E">
        <w:rPr>
          <w:rFonts w:ascii="Times New Roman" w:eastAsia="Times New Roman" w:hAnsi="Times New Roman" w:cs="Times New Roman"/>
          <w:sz w:val="20"/>
          <w:szCs w:val="20"/>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муниципального округа </w:t>
      </w:r>
      <w:r w:rsidRPr="008B159E">
        <w:rPr>
          <w:rFonts w:ascii="Times New Roman" w:eastAsia="Times New Roman" w:hAnsi="Times New Roman" w:cs="Times New Roman"/>
          <w:sz w:val="20"/>
          <w:szCs w:val="20"/>
          <w:lang w:val="en-US" w:eastAsia="ru-RU"/>
        </w:rPr>
        <w:t>zavitinsk</w:t>
      </w:r>
      <w:r w:rsidRPr="008B159E">
        <w:rPr>
          <w:rFonts w:ascii="Times New Roman" w:eastAsia="Times New Roman" w:hAnsi="Times New Roman" w:cs="Times New Roman"/>
          <w:sz w:val="20"/>
          <w:szCs w:val="20"/>
          <w:lang w:eastAsia="ru-RU"/>
        </w:rPr>
        <w:t>.</w:t>
      </w:r>
      <w:r w:rsidRPr="008B159E">
        <w:rPr>
          <w:rFonts w:ascii="Times New Roman" w:eastAsia="Times New Roman" w:hAnsi="Times New Roman" w:cs="Times New Roman"/>
          <w:sz w:val="20"/>
          <w:szCs w:val="20"/>
          <w:lang w:val="en-US" w:eastAsia="ru-RU"/>
        </w:rPr>
        <w:t>info</w:t>
      </w:r>
      <w:r w:rsidRPr="008B159E">
        <w:rPr>
          <w:rFonts w:ascii="Times New Roman" w:eastAsia="Times New Roman" w:hAnsi="Times New Roman" w:cs="Times New Roman"/>
          <w:sz w:val="20"/>
          <w:szCs w:val="20"/>
          <w:lang w:eastAsia="ru-RU"/>
        </w:rPr>
        <w:t xml:space="preserve"> размещаются справки по работе с обращениями граждан, ежеквартальные и годовой отчеты.</w:t>
      </w:r>
      <w:r>
        <w:rPr>
          <w:rFonts w:ascii="Times New Roman" w:eastAsia="Times New Roman" w:hAnsi="Times New Roman" w:cs="Times New Roman"/>
          <w:sz w:val="20"/>
          <w:szCs w:val="20"/>
          <w:lang w:eastAsia="ru-RU"/>
        </w:rPr>
        <w:t xml:space="preserve"> </w:t>
      </w:r>
      <w:r w:rsidRPr="008B159E">
        <w:rPr>
          <w:rFonts w:ascii="Times New Roman" w:eastAsia="Times New Roman" w:hAnsi="Times New Roman" w:cs="Times New Roman"/>
          <w:sz w:val="20"/>
          <w:szCs w:val="20"/>
        </w:rPr>
        <w:t>Традиционными остаются диалоги с населением посредством проведения информационных встреч, что позволяет решить многие проблемы на местах. В 2021 году главой Завитинского муниципального округа было проведено 18 встреч с жителями городского и сельских поселений. 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r>
        <w:rPr>
          <w:rFonts w:ascii="Times New Roman" w:eastAsia="Times New Roman" w:hAnsi="Times New Roman" w:cs="Times New Roman"/>
          <w:sz w:val="20"/>
          <w:szCs w:val="20"/>
        </w:rPr>
        <w:t xml:space="preserve"> </w:t>
      </w:r>
      <w:r w:rsidRPr="008B159E">
        <w:rPr>
          <w:rFonts w:ascii="Times New Roman" w:eastAsia="Times New Roman" w:hAnsi="Times New Roman" w:cs="Times New Roman"/>
          <w:sz w:val="20"/>
          <w:szCs w:val="20"/>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округа публикуются в информационном листке «Наш округ», отчеты и информация о деятельности администрации округа и её структурных подразделений размещаются на официальном сайте администрации округа </w:t>
      </w:r>
      <w:hyperlink r:id="rId76" w:history="1">
        <w:r w:rsidRPr="008B159E">
          <w:rPr>
            <w:rFonts w:ascii="Times New Roman" w:eastAsia="Times New Roman" w:hAnsi="Times New Roman" w:cs="Times New Roman"/>
            <w:color w:val="0563C1"/>
            <w:sz w:val="20"/>
            <w:szCs w:val="20"/>
            <w:u w:val="single"/>
            <w:lang w:eastAsia="ru-RU"/>
          </w:rPr>
          <w:t>www.zavitinsk.info</w:t>
        </w:r>
      </w:hyperlink>
      <w:r w:rsidRPr="008B159E">
        <w:rPr>
          <w:rFonts w:ascii="Times New Roman" w:eastAsia="Times New Roman" w:hAnsi="Times New Roman" w:cs="Times New Roman"/>
          <w:sz w:val="20"/>
          <w:szCs w:val="20"/>
          <w:lang w:eastAsia="ru-RU"/>
        </w:rPr>
        <w:t>, публикуются в газете «Завитинский вестник», социальных сетях «Одноклассники», «Инстаграм».</w:t>
      </w:r>
      <w:r>
        <w:rPr>
          <w:rFonts w:ascii="Times New Roman" w:eastAsia="Times New Roman" w:hAnsi="Times New Roman" w:cs="Times New Roman"/>
          <w:sz w:val="20"/>
          <w:szCs w:val="20"/>
          <w:lang w:eastAsia="ru-RU"/>
        </w:rPr>
        <w:t xml:space="preserve"> </w:t>
      </w:r>
      <w:r w:rsidRPr="008B159E">
        <w:rPr>
          <w:rFonts w:ascii="Times New Roman" w:hAnsi="Times New Roman" w:cs="Times New Roman"/>
          <w:sz w:val="20"/>
          <w:szCs w:val="20"/>
        </w:rPr>
        <w:t>Итоги: Подводя итоги деятельности 2021 года, отмечу:</w:t>
      </w:r>
      <w:r>
        <w:rPr>
          <w:rFonts w:ascii="Times New Roman" w:hAnsi="Times New Roman" w:cs="Times New Roman"/>
          <w:sz w:val="20"/>
          <w:szCs w:val="20"/>
        </w:rPr>
        <w:t xml:space="preserve"> </w:t>
      </w:r>
      <w:r w:rsidRPr="008B159E">
        <w:rPr>
          <w:rFonts w:ascii="Times New Roman" w:hAnsi="Times New Roman" w:cs="Times New Roman"/>
          <w:sz w:val="20"/>
          <w:szCs w:val="20"/>
        </w:rPr>
        <w:t>-на 01.01.2022 отсутствует кредиторская задолженность;</w:t>
      </w:r>
      <w:r>
        <w:rPr>
          <w:rFonts w:ascii="Times New Roman" w:hAnsi="Times New Roman" w:cs="Times New Roman"/>
          <w:sz w:val="20"/>
          <w:szCs w:val="20"/>
        </w:rPr>
        <w:t xml:space="preserve"> </w:t>
      </w:r>
      <w:r w:rsidRPr="008B159E">
        <w:rPr>
          <w:rFonts w:ascii="Times New Roman" w:hAnsi="Times New Roman" w:cs="Times New Roman"/>
          <w:sz w:val="20"/>
          <w:szCs w:val="20"/>
        </w:rPr>
        <w:t>- выделена субсидия сельскохозяйственной организации на создание модульного мясного комплекса по убою и первичной переработке мясной продукции, срок реализации в октябре текущего года;</w:t>
      </w:r>
      <w:r>
        <w:rPr>
          <w:rFonts w:ascii="Times New Roman" w:hAnsi="Times New Roman" w:cs="Times New Roman"/>
          <w:sz w:val="20"/>
          <w:szCs w:val="20"/>
        </w:rPr>
        <w:t xml:space="preserve"> </w:t>
      </w:r>
      <w:r w:rsidRPr="008B159E">
        <w:rPr>
          <w:sz w:val="20"/>
          <w:szCs w:val="20"/>
        </w:rPr>
        <w:t>- третий год наш район участвует в программе «инициативного бюджетирования». В 2021 году реализовано 16 проектов с привлечением средств из областного бюджета в объеме более 20 млн. руб.;</w:t>
      </w:r>
      <w:r>
        <w:rPr>
          <w:sz w:val="20"/>
          <w:szCs w:val="20"/>
        </w:rPr>
        <w:t xml:space="preserve"> </w:t>
      </w:r>
      <w:r w:rsidRPr="008B159E">
        <w:rPr>
          <w:rFonts w:ascii="Times New Roman" w:hAnsi="Times New Roman" w:cs="Times New Roman"/>
          <w:sz w:val="20"/>
          <w:szCs w:val="20"/>
        </w:rPr>
        <w:t xml:space="preserve">- заключен контракт на строительство артезианского водозабора в г.Завитинск в рамках реализации регионального проекта «Чистая вода» в 2022-2023 годах. </w:t>
      </w:r>
      <w:r w:rsidRPr="008B159E">
        <w:rPr>
          <w:sz w:val="20"/>
          <w:szCs w:val="20"/>
        </w:rPr>
        <w:t xml:space="preserve">- в 2021 году проведены мероприятия по преобразованию </w:t>
      </w:r>
      <w:r w:rsidRPr="008B159E">
        <w:rPr>
          <w:sz w:val="20"/>
          <w:szCs w:val="20"/>
        </w:rPr>
        <w:lastRenderedPageBreak/>
        <w:t>муниципальных образований района в муниципальный округ.</w:t>
      </w:r>
      <w:r>
        <w:rPr>
          <w:sz w:val="20"/>
          <w:szCs w:val="20"/>
        </w:rPr>
        <w:t xml:space="preserve"> </w:t>
      </w:r>
      <w:r w:rsidRPr="008B159E">
        <w:rPr>
          <w:rFonts w:ascii="Times New Roman" w:hAnsi="Times New Roman" w:cs="Times New Roman"/>
          <w:sz w:val="20"/>
          <w:szCs w:val="20"/>
        </w:rPr>
        <w:t>- В 2021 году на нашей территории прошло четыре избирательных кампании разного уровня: выборы депутатов Государственной Думы Российской Федерации, выборы депутатов Законодательного Собрания Амурской области, выборы депутатов Завитинского муниципального округа и выборы главы Завитинского муниципального округа.</w:t>
      </w:r>
      <w:r>
        <w:rPr>
          <w:rFonts w:ascii="Times New Roman" w:hAnsi="Times New Roman" w:cs="Times New Roman"/>
          <w:sz w:val="20"/>
          <w:szCs w:val="20"/>
        </w:rPr>
        <w:t xml:space="preserve"> </w:t>
      </w:r>
      <w:r w:rsidRPr="008B159E">
        <w:rPr>
          <w:rFonts w:ascii="Times New Roman" w:hAnsi="Times New Roman" w:cs="Times New Roman"/>
          <w:sz w:val="20"/>
          <w:szCs w:val="20"/>
        </w:rPr>
        <w:t>Благодаря поддержке губернатора, Правительства области, Законодательного Собрания, представительным органам нашего района, а также активному взаимодействию с администрациями города и сельских поселений, руководителями предприятий и организаций, поставленные на 2021 год задачи, в основном выполнены.</w:t>
      </w:r>
      <w:r>
        <w:rPr>
          <w:rFonts w:ascii="Times New Roman" w:hAnsi="Times New Roman" w:cs="Times New Roman"/>
          <w:sz w:val="20"/>
          <w:szCs w:val="20"/>
        </w:rPr>
        <w:t xml:space="preserve"> </w:t>
      </w:r>
      <w:r w:rsidRPr="008B159E">
        <w:rPr>
          <w:rFonts w:ascii="Times New Roman" w:hAnsi="Times New Roman" w:cs="Times New Roman"/>
          <w:sz w:val="20"/>
          <w:szCs w:val="20"/>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14:paraId="639B6AA3" w14:textId="77777777" w:rsidR="00DD427E" w:rsidRDefault="00DD427E" w:rsidP="00DD427E">
      <w:pPr>
        <w:shd w:val="clear" w:color="auto" w:fill="FFFFFF"/>
        <w:spacing w:after="0" w:line="240" w:lineRule="auto"/>
        <w:jc w:val="both"/>
        <w:rPr>
          <w:rFonts w:ascii="Times New Roman" w:hAnsi="Times New Roman" w:cs="Times New Roman"/>
          <w:sz w:val="20"/>
          <w:szCs w:val="20"/>
        </w:rPr>
      </w:pPr>
    </w:p>
    <w:p w14:paraId="5C56D9B0" w14:textId="77777777" w:rsidR="00DD427E" w:rsidRDefault="00DD427E" w:rsidP="00DD427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Совета народных депутатов Завитинского муниципального округа от 27.04.2022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163/10</w:t>
      </w:r>
    </w:p>
    <w:p w14:paraId="0AEA130D" w14:textId="77777777" w:rsidR="00DD427E" w:rsidRPr="000A69A0" w:rsidRDefault="00DD427E" w:rsidP="00DD427E">
      <w:pPr>
        <w:spacing w:after="0" w:line="240" w:lineRule="auto"/>
        <w:jc w:val="both"/>
        <w:rPr>
          <w:rFonts w:ascii="Times New Roman" w:hAnsi="Times New Roman" w:cs="Times New Roman"/>
          <w:sz w:val="20"/>
          <w:szCs w:val="20"/>
        </w:rPr>
      </w:pPr>
      <w:r w:rsidRPr="000A69A0">
        <w:rPr>
          <w:rFonts w:ascii="Times New Roman" w:hAnsi="Times New Roman" w:cs="Times New Roman"/>
          <w:sz w:val="20"/>
          <w:szCs w:val="20"/>
        </w:rPr>
        <w:t>Об утверждении Положений «Об удостоверении депутата Совета народных депутатов Завитинского муниципального округа и его описании», «О нагрудном знаке депутата Совета народных депутатов Завитинского муниципального округа и его описании»»</w:t>
      </w:r>
      <w:r>
        <w:rPr>
          <w:rFonts w:ascii="Times New Roman" w:hAnsi="Times New Roman" w:cs="Times New Roman"/>
          <w:sz w:val="20"/>
          <w:szCs w:val="20"/>
        </w:rPr>
        <w:t xml:space="preserve">. </w:t>
      </w:r>
      <w:r w:rsidRPr="000A69A0">
        <w:rPr>
          <w:rFonts w:ascii="Times New Roman" w:hAnsi="Times New Roman" w:cs="Times New Roman"/>
          <w:sz w:val="20"/>
          <w:szCs w:val="20"/>
        </w:rPr>
        <w:t xml:space="preserve">Рассмотрев проекты Положений «Об удостоверении депутата Совета народных депутатов Завитинского муниципального округа и его описании», «О нагрудном знаке депутата Совета народных депутатов Завитинского муниципального округа и его описании»», Совет народных депутатов Завитинского муниципального округа </w:t>
      </w:r>
      <w:r w:rsidRPr="000A69A0">
        <w:rPr>
          <w:rFonts w:ascii="Times New Roman" w:hAnsi="Times New Roman" w:cs="Times New Roman"/>
          <w:b/>
          <w:bCs/>
          <w:sz w:val="20"/>
          <w:szCs w:val="20"/>
        </w:rPr>
        <w:t>р е ш и л:</w:t>
      </w:r>
      <w:r>
        <w:rPr>
          <w:rFonts w:ascii="Times New Roman" w:hAnsi="Times New Roman" w:cs="Times New Roman"/>
          <w:b/>
          <w:bCs/>
          <w:sz w:val="20"/>
          <w:szCs w:val="20"/>
        </w:rPr>
        <w:t xml:space="preserve"> </w:t>
      </w:r>
      <w:r w:rsidRPr="000A69A0">
        <w:rPr>
          <w:rFonts w:ascii="Times New Roman" w:hAnsi="Times New Roman" w:cs="Times New Roman"/>
          <w:sz w:val="20"/>
          <w:szCs w:val="20"/>
        </w:rPr>
        <w:t>1. Утвердить прилагаемое Положение «Об удостоверении депутата Совета народных депутатов Завитинского муниципального округа и его описании» (Приложение №1).</w:t>
      </w:r>
      <w:r>
        <w:rPr>
          <w:rFonts w:ascii="Times New Roman" w:hAnsi="Times New Roman" w:cs="Times New Roman"/>
          <w:sz w:val="20"/>
          <w:szCs w:val="20"/>
        </w:rPr>
        <w:t xml:space="preserve"> </w:t>
      </w:r>
      <w:r w:rsidRPr="000A69A0">
        <w:rPr>
          <w:rFonts w:ascii="Times New Roman" w:hAnsi="Times New Roman" w:cs="Times New Roman"/>
          <w:sz w:val="20"/>
          <w:szCs w:val="20"/>
        </w:rPr>
        <w:t>2. Утвердить прилагаемое Положение «О нагрудном знаке депутата Совета народных депутатов Завитинского муниципального округа и его описании»» (Приложение № 2). 3. Настоящее решение вступает в силу после его официального опубликования.</w:t>
      </w:r>
    </w:p>
    <w:p w14:paraId="50E99298" w14:textId="77777777" w:rsidR="00DD427E" w:rsidRPr="000A69A0" w:rsidRDefault="00DD427E" w:rsidP="00DD427E">
      <w:pPr>
        <w:spacing w:after="0" w:line="240" w:lineRule="auto"/>
        <w:jc w:val="both"/>
        <w:rPr>
          <w:rFonts w:ascii="Times New Roman" w:hAnsi="Times New Roman" w:cs="Times New Roman"/>
          <w:sz w:val="20"/>
          <w:szCs w:val="20"/>
        </w:rPr>
      </w:pPr>
      <w:r w:rsidRPr="000A69A0">
        <w:rPr>
          <w:rFonts w:ascii="Times New Roman" w:hAnsi="Times New Roman" w:cs="Times New Roman"/>
          <w:sz w:val="20"/>
          <w:szCs w:val="20"/>
        </w:rPr>
        <w:t>Председатель Совета народных</w:t>
      </w:r>
      <w:r>
        <w:rPr>
          <w:rFonts w:ascii="Times New Roman" w:hAnsi="Times New Roman" w:cs="Times New Roman"/>
          <w:sz w:val="20"/>
          <w:szCs w:val="20"/>
        </w:rPr>
        <w:t xml:space="preserve"> </w:t>
      </w:r>
      <w:r w:rsidRPr="000A69A0">
        <w:rPr>
          <w:rFonts w:ascii="Times New Roman" w:hAnsi="Times New Roman" w:cs="Times New Roman"/>
          <w:sz w:val="20"/>
          <w:szCs w:val="20"/>
        </w:rPr>
        <w:t>депутатов Завитинского</w:t>
      </w:r>
      <w:r>
        <w:rPr>
          <w:rFonts w:ascii="Times New Roman" w:hAnsi="Times New Roman" w:cs="Times New Roman"/>
          <w:sz w:val="20"/>
          <w:szCs w:val="20"/>
        </w:rPr>
        <w:t xml:space="preserve"> </w:t>
      </w:r>
      <w:r w:rsidRPr="000A69A0">
        <w:rPr>
          <w:rFonts w:ascii="Times New Roman" w:hAnsi="Times New Roman" w:cs="Times New Roman"/>
          <w:sz w:val="20"/>
          <w:szCs w:val="20"/>
        </w:rPr>
        <w:t>муниципального округа                                                                        Н.В.Горская</w:t>
      </w:r>
    </w:p>
    <w:p w14:paraId="2BA9A5E4" w14:textId="77777777" w:rsidR="00DD427E" w:rsidRDefault="00DD427E" w:rsidP="00DD427E">
      <w:pPr>
        <w:spacing w:after="0" w:line="240" w:lineRule="auto"/>
        <w:jc w:val="both"/>
        <w:rPr>
          <w:rFonts w:ascii="Times New Roman" w:eastAsia="Times New Roman" w:hAnsi="Times New Roman" w:cs="Times New Roman"/>
          <w:color w:val="000000"/>
          <w:sz w:val="20"/>
          <w:szCs w:val="20"/>
          <w:lang w:eastAsia="ru-RU"/>
        </w:rPr>
      </w:pPr>
    </w:p>
    <w:p w14:paraId="264DD90C"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Приложение № 1 к решению Совета народных депутатов Завитинского муниципального округа от 27.04.2022 № 163/10</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b/>
          <w:bCs/>
          <w:color w:val="000000"/>
          <w:sz w:val="20"/>
          <w:szCs w:val="20"/>
          <w:lang w:eastAsia="ru-RU"/>
        </w:rPr>
        <w:t>ПОЛОЖЕНИЕ</w:t>
      </w:r>
      <w:r>
        <w:rPr>
          <w:rFonts w:ascii="Times New Roman" w:eastAsia="Times New Roman" w:hAnsi="Times New Roman" w:cs="Times New Roman"/>
          <w:b/>
          <w:bCs/>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об удостоверении депутата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Завитинского муниципального округа и его описании</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1. Общие положения</w:t>
      </w:r>
      <w:r>
        <w:rPr>
          <w:rFonts w:ascii="Times New Roman" w:eastAsia="Times New Roman" w:hAnsi="Times New Roman" w:cs="Times New Roman"/>
          <w:color w:val="000000"/>
          <w:sz w:val="20"/>
          <w:szCs w:val="20"/>
          <w:lang w:eastAsia="ru-RU"/>
        </w:rPr>
        <w:t>.</w:t>
      </w:r>
      <w:r w:rsidRPr="00BC400E">
        <w:rPr>
          <w:rFonts w:ascii="Times New Roman" w:eastAsia="Times New Roman" w:hAnsi="Times New Roman" w:cs="Times New Roman"/>
          <w:color w:val="000000"/>
          <w:sz w:val="20"/>
          <w:szCs w:val="20"/>
          <w:lang w:eastAsia="ru-RU"/>
        </w:rPr>
        <w:t xml:space="preserve"> 1. Удостоверение депутата Совета депутатов Завитинского муниципального округа (далее - удостоверение депутата) является основным документом, подтверждающим личность и полномочия депутата Совета народных депутатов Завитинского муниципального округа (далее – депутат Совета народных депутатов). 2. Удостоверение депутата изготавливается в соответствии с</w:t>
      </w:r>
      <w:r>
        <w:rPr>
          <w:rFonts w:ascii="Times New Roman" w:eastAsia="Times New Roman" w:hAnsi="Times New Roman" w:cs="Times New Roman"/>
          <w:color w:val="000000"/>
          <w:sz w:val="20"/>
          <w:szCs w:val="20"/>
          <w:lang w:eastAsia="ru-RU"/>
        </w:rPr>
        <w:t xml:space="preserve"> </w:t>
      </w:r>
      <w:hyperlink r:id="rId77" w:anchor="Par67" w:history="1">
        <w:r w:rsidRPr="00BC400E">
          <w:rPr>
            <w:rFonts w:ascii="Times New Roman" w:eastAsia="Times New Roman" w:hAnsi="Times New Roman" w:cs="Times New Roman"/>
            <w:color w:val="000000" w:themeColor="text1"/>
            <w:sz w:val="20"/>
            <w:szCs w:val="20"/>
            <w:lang w:eastAsia="ru-RU"/>
          </w:rPr>
          <w:t>описанием</w:t>
        </w:r>
      </w:hyperlink>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образца удостоверения депутата.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3. Удостоверение депутата подписывается председателем Совета народных депутатов Завитинского муниципального округа (далее – председателем Совета), а в его отсутствие - заместителем председателя и заверяется печатью.</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 xml:space="preserve">Удостоверение, не </w:t>
      </w:r>
      <w:r w:rsidRPr="00BC400E">
        <w:rPr>
          <w:rFonts w:ascii="Times New Roman" w:eastAsia="Times New Roman" w:hAnsi="Times New Roman" w:cs="Times New Roman"/>
          <w:color w:val="000000" w:themeColor="text1"/>
          <w:sz w:val="20"/>
          <w:szCs w:val="20"/>
          <w:lang w:eastAsia="ru-RU"/>
        </w:rPr>
        <w:t>соответствующее</w:t>
      </w:r>
      <w:r>
        <w:rPr>
          <w:rFonts w:ascii="Times New Roman" w:eastAsia="Times New Roman" w:hAnsi="Times New Roman" w:cs="Times New Roman"/>
          <w:color w:val="000000" w:themeColor="text1"/>
          <w:sz w:val="20"/>
          <w:szCs w:val="20"/>
          <w:lang w:eastAsia="ru-RU"/>
        </w:rPr>
        <w:t xml:space="preserve"> </w:t>
      </w:r>
      <w:hyperlink r:id="rId78" w:anchor="Par67" w:history="1">
        <w:r w:rsidRPr="00BC400E">
          <w:rPr>
            <w:rFonts w:ascii="Times New Roman" w:eastAsia="Times New Roman" w:hAnsi="Times New Roman" w:cs="Times New Roman"/>
            <w:color w:val="000000" w:themeColor="text1"/>
            <w:sz w:val="20"/>
            <w:szCs w:val="20"/>
            <w:lang w:eastAsia="ru-RU"/>
          </w:rPr>
          <w:t>описанию</w:t>
        </w:r>
      </w:hyperlink>
      <w:r>
        <w:rPr>
          <w:rFonts w:ascii="Times New Roman" w:eastAsia="Times New Roman" w:hAnsi="Times New Roman" w:cs="Times New Roman"/>
          <w:color w:val="000000" w:themeColor="text1"/>
          <w:sz w:val="20"/>
          <w:szCs w:val="20"/>
          <w:lang w:eastAsia="ru-RU"/>
        </w:rPr>
        <w:t xml:space="preserve"> </w:t>
      </w:r>
      <w:r w:rsidRPr="00BC400E">
        <w:rPr>
          <w:rFonts w:ascii="Times New Roman" w:eastAsia="Times New Roman" w:hAnsi="Times New Roman" w:cs="Times New Roman"/>
          <w:color w:val="000000"/>
          <w:sz w:val="20"/>
          <w:szCs w:val="20"/>
          <w:lang w:eastAsia="ru-RU"/>
        </w:rPr>
        <w:t>образца удостоверения, с помарками и подчистками считается недействительным. 4. Изготовление удостоверения депутата обеспечивает Совет народных депутатов Завитинского муниципального округа (далее – Совет народных депутатов). Расходы, связанные с изготовлением удостоверения, производятся за счет средств бюджета округа и предусматриваются в смете расходов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2. Порядок выдачи удостоверения депутата 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1. Удостоверение депутата выдается депутату Совета народных депутатов председателем Совета, а в его отсутствие - заместителем председателя Совета. 2. Выдача удостоверения депутата производится депутату Совета народных депутатов под его роспись в регистрационном журнале учета и выдачи удостоверений депутата. 3. Депутат Совета народных депутатов обязан обеспечить сохранность удостоверения депутата. В случае утери (утраты) или порчи удостоверения депутата, депутат Совета народных депутатов подает письменное заявление о выдаче нового удостоверения на имя председателя Совета, в котором указывает причину утери (утраты) либо порчи ранее выданного удостоверения депутата. В случае порчи удостоверения депутата оно заменяется на новое при условии возврата ранее выданного. На основании письменного разрешения председателя Совета новое удостоверение депутата выдается депутату Совета народных депутатов. При этом ранее выданное удостоверение депутата считается недействительным. 4. Удостоверение депутата действительно в течение срока полномочий депутата Совета народных депутатов. По истечении срока полномочий Совета народных депутатов соответствующего созыва, либо при досрочном прекращении полномочий депутата Совета народных депутатов, либо при досрочном прекращении полномочий Совета народных депутатов соответствующего созыва удостоверение депутата считается недействительным. 5. Регистрационный журнал учета и выдачи удостоверений депутата Совета народных депутатов, оформляется на срок полномочий Совета народных депутатов соответствующего созыва. Журнал ведется на бумажном носителе и хранится в Совете народных депутатов. 6. Испорченные удостоверения периодически подлежат уничтожению с составлением соответствующего акта. Акт об уничтожении удостоверений депутата утверждается председателем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3. Описание образца удостоверения депутата 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w:t>
      </w:r>
      <w:r w:rsidRPr="00BC400E">
        <w:rPr>
          <w:rFonts w:ascii="Times New Roman" w:eastAsia="Times New Roman" w:hAnsi="Times New Roman" w:cs="Times New Roman"/>
          <w:color w:val="000000"/>
          <w:sz w:val="20"/>
          <w:szCs w:val="20"/>
          <w:lang w:eastAsia="ru-RU"/>
        </w:rPr>
        <w:t xml:space="preserve"> 1. Удостоверение депутата представляет собой двухстраничную книжку, обтянутую кожзаменителем красного цвета, размером 100 х 60 мм.</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2. На внешней стороне удостоверения депутата воспроизводятся исполненные специальным золотым тиснением надпись "УДОСТОВЕРЕНИЕ". 3. Левая и правая стороны внутренней наклейки удостоверения депутата изготовлены из белой мелованной бумаги. Текст выполняется черной краской. 4. На левой стороне внутренней наклейки удостоверения депутата размещаются надписи: «РОССИЙСКАЯ ФЕДЕРАЦИЯ</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 xml:space="preserve">АМУРСКАЯ ОБЛАСТЬ </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СОВЕТ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ЗАВИТИНСКИЙ МУНИЦИПАЛЬНЫЙ ОКРУГ» - слева внутренней наклейки - цветная фотография депутата Совета народных депутатов, выполненная на матовой фотобумаге анфас без головного убора размером 30 x 40 мм без уголка. Фотография депутата Совета народных депутатов скрепляется справа гербовой печатью, где написано - "Место печати". - под словами "Действительно до" цифрами указывается дата окончания полномочий депутата Совета народных депутатов; 5. На правой стороне внутренней наклейки удостоверения депутата размещаются: - в верхней части по центру - надпись "УДОСТОВЕРЕНИЕ № ___", где необходимо указать номер удостоверения депутата - на следующей строке – фамилия, имя, отчество депутата Совета народных депутатов в именительном падеже единственного числа; - в нижней части располагаются надписи:</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"избран депутатом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Завитинского муниципального округа»_____ созыва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с указанием соответствующего созыва Совета народных депутатов; -  внизу слева помещается надпись в три строки:</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"Председатель 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 справа - инициалы и фамилия председателя Совета народных депутатов. Между указанной надписью и инициалами председателя Совета народных депутатов оставлено место для размещения его подписи.</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4.Описание образца удостоверения депутата Совета народных</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депутатов Завитинского муниципального округа</w:t>
      </w:r>
      <w:r>
        <w:rPr>
          <w:rFonts w:ascii="Times New Roman" w:eastAsia="Times New Roman" w:hAnsi="Times New Roman" w:cs="Times New Roman"/>
          <w:color w:val="000000"/>
          <w:sz w:val="20"/>
          <w:szCs w:val="20"/>
          <w:lang w:eastAsia="ru-RU"/>
        </w:rPr>
        <w:t>.</w:t>
      </w:r>
    </w:p>
    <w:p w14:paraId="138C6433"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p>
    <w:tbl>
      <w:tblPr>
        <w:tblpPr w:leftFromText="45" w:rightFromText="45" w:vertAnchor="text"/>
        <w:tblW w:w="97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5"/>
        <w:gridCol w:w="4591"/>
      </w:tblGrid>
      <w:tr w:rsidR="00DD427E" w:rsidRPr="007747A6" w14:paraId="72C96D22" w14:textId="77777777" w:rsidTr="007B0B53">
        <w:trPr>
          <w:trHeight w:val="2241"/>
          <w:tblCellSpacing w:w="0" w:type="dxa"/>
        </w:trPr>
        <w:tc>
          <w:tcPr>
            <w:tcW w:w="5165" w:type="dxa"/>
            <w:tcBorders>
              <w:top w:val="outset" w:sz="6" w:space="0" w:color="auto"/>
              <w:left w:val="outset" w:sz="6" w:space="0" w:color="auto"/>
              <w:bottom w:val="outset" w:sz="6" w:space="0" w:color="auto"/>
              <w:right w:val="outset" w:sz="6" w:space="0" w:color="auto"/>
            </w:tcBorders>
            <w:vAlign w:val="center"/>
            <w:hideMark/>
          </w:tcPr>
          <w:p w14:paraId="0BECACE8"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sz w:val="18"/>
                <w:szCs w:val="18"/>
                <w:lang w:eastAsia="ru-RU"/>
              </w:rPr>
              <w:t>РОССИЙСКАЯ ФЕДЕРАЦИЯ</w:t>
            </w:r>
          </w:p>
          <w:p w14:paraId="11B1F27D"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sz w:val="18"/>
                <w:szCs w:val="18"/>
                <w:lang w:eastAsia="ru-RU"/>
              </w:rPr>
              <w:t>АМУРСКАЯ ОБЛАСТЬ</w:t>
            </w:r>
          </w:p>
          <w:p w14:paraId="72B04D58"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sz w:val="18"/>
                <w:szCs w:val="18"/>
                <w:lang w:eastAsia="ru-RU"/>
              </w:rPr>
              <w:t>СОВЕТ НАРОДНЫХ ДЕПУТАТОВ</w:t>
            </w:r>
          </w:p>
          <w:p w14:paraId="7094220D"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sz w:val="18"/>
                <w:szCs w:val="18"/>
                <w:lang w:eastAsia="ru-RU"/>
              </w:rPr>
              <w:t>ЗАВИТИНСКОГО МУНИЦИПАЛЬНОГО ОКРУГА</w:t>
            </w:r>
          </w:p>
          <w:tbl>
            <w:tblPr>
              <w:tblW w:w="5000" w:type="pct"/>
              <w:tblCellSpacing w:w="0" w:type="dxa"/>
              <w:tblCellMar>
                <w:left w:w="0" w:type="dxa"/>
                <w:right w:w="0" w:type="dxa"/>
              </w:tblCellMar>
              <w:tblLook w:val="04A0" w:firstRow="1" w:lastRow="0" w:firstColumn="1" w:lastColumn="0" w:noHBand="0" w:noVBand="1"/>
            </w:tblPr>
            <w:tblGrid>
              <w:gridCol w:w="5135"/>
            </w:tblGrid>
            <w:tr w:rsidR="00DD427E" w:rsidRPr="007747A6" w14:paraId="444110E2" w14:textId="77777777" w:rsidTr="007B0B53">
              <w:trPr>
                <w:tblCellSpacing w:w="0" w:type="dxa"/>
              </w:trPr>
              <w:tc>
                <w:tcPr>
                  <w:tcW w:w="0" w:type="auto"/>
                  <w:vAlign w:val="center"/>
                  <w:hideMark/>
                </w:tcPr>
                <w:p w14:paraId="7DEB3AF0" w14:textId="77777777" w:rsidR="00DD427E" w:rsidRPr="007747A6" w:rsidRDefault="00DD427E" w:rsidP="00E40B6A">
                  <w:pPr>
                    <w:framePr w:hSpace="45" w:wrap="around" w:vAnchor="text" w:hAnchor="text"/>
                    <w:spacing w:after="0" w:line="240" w:lineRule="auto"/>
                    <w:jc w:val="both"/>
                    <w:rPr>
                      <w:rFonts w:ascii="Times New Roman" w:eastAsia="Times New Roman" w:hAnsi="Times New Roman" w:cs="Times New Roman"/>
                      <w:sz w:val="18"/>
                      <w:szCs w:val="18"/>
                      <w:lang w:eastAsia="ru-RU"/>
                    </w:rPr>
                  </w:pPr>
                </w:p>
              </w:tc>
            </w:tr>
          </w:tbl>
          <w:p w14:paraId="0F318625"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p>
          <w:p w14:paraId="79F3FD53"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w:t>
            </w:r>
          </w:p>
          <w:p w14:paraId="204A48B9"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xml:space="preserve">      ФОТО                                         </w:t>
            </w:r>
          </w:p>
          <w:p w14:paraId="5CD4A684"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xml:space="preserve">                                       Действительно до</w:t>
            </w:r>
          </w:p>
          <w:p w14:paraId="6504F077"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«______»___________года </w:t>
            </w:r>
          </w:p>
          <w:p w14:paraId="0989EF42"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w:t>
            </w:r>
          </w:p>
          <w:p w14:paraId="0BAC6B48"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МП</w:t>
            </w:r>
          </w:p>
        </w:tc>
        <w:tc>
          <w:tcPr>
            <w:tcW w:w="4591" w:type="dxa"/>
            <w:tcBorders>
              <w:top w:val="outset" w:sz="6" w:space="0" w:color="auto"/>
              <w:left w:val="outset" w:sz="6" w:space="0" w:color="auto"/>
              <w:bottom w:val="outset" w:sz="6" w:space="0" w:color="auto"/>
              <w:right w:val="outset" w:sz="6" w:space="0" w:color="auto"/>
            </w:tcBorders>
            <w:vAlign w:val="center"/>
            <w:hideMark/>
          </w:tcPr>
          <w:p w14:paraId="709C5463"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sz w:val="18"/>
                <w:szCs w:val="18"/>
                <w:lang w:eastAsia="ru-RU"/>
              </w:rPr>
              <w:t>УДОСТОВЕРЕНИЕ № ____</w:t>
            </w:r>
          </w:p>
          <w:p w14:paraId="385E52C0"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w:t>
            </w:r>
          </w:p>
          <w:p w14:paraId="15996219"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b/>
                <w:bCs/>
                <w:sz w:val="18"/>
                <w:szCs w:val="18"/>
                <w:lang w:eastAsia="ru-RU"/>
              </w:rPr>
              <w:t>Фамилия</w:t>
            </w:r>
          </w:p>
          <w:p w14:paraId="38552476"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b/>
                <w:bCs/>
                <w:sz w:val="18"/>
                <w:szCs w:val="18"/>
                <w:lang w:eastAsia="ru-RU"/>
              </w:rPr>
              <w:t>Имя</w:t>
            </w:r>
          </w:p>
          <w:p w14:paraId="3564925E"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b/>
                <w:bCs/>
                <w:sz w:val="18"/>
                <w:szCs w:val="18"/>
                <w:lang w:eastAsia="ru-RU"/>
              </w:rPr>
              <w:t>Отчество</w:t>
            </w:r>
          </w:p>
          <w:p w14:paraId="6E4FEF45"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 </w:t>
            </w:r>
          </w:p>
          <w:p w14:paraId="0B9B2314" w14:textId="77777777" w:rsidR="00DD427E" w:rsidRPr="007747A6" w:rsidRDefault="00DD427E" w:rsidP="007B0B53">
            <w:pPr>
              <w:spacing w:after="0" w:line="240" w:lineRule="auto"/>
              <w:ind w:hanging="2"/>
              <w:jc w:val="both"/>
              <w:rPr>
                <w:rFonts w:ascii="Times New Roman" w:eastAsia="Times New Roman" w:hAnsi="Times New Roman" w:cs="Times New Roman"/>
                <w:b/>
                <w:bCs/>
                <w:color w:val="000000"/>
                <w:sz w:val="18"/>
                <w:szCs w:val="18"/>
                <w:lang w:eastAsia="ru-RU"/>
              </w:rPr>
            </w:pPr>
            <w:r w:rsidRPr="007747A6">
              <w:rPr>
                <w:rFonts w:ascii="Times New Roman" w:eastAsia="Times New Roman" w:hAnsi="Times New Roman" w:cs="Times New Roman"/>
                <w:b/>
                <w:bCs/>
                <w:color w:val="000000"/>
                <w:sz w:val="18"/>
                <w:szCs w:val="18"/>
                <w:lang w:eastAsia="ru-RU"/>
              </w:rPr>
              <w:t>избран депутатом Совета народных   депутатов Завитинского муниципального округа</w:t>
            </w:r>
          </w:p>
          <w:p w14:paraId="599D773A" w14:textId="77777777" w:rsidR="00DD427E" w:rsidRPr="007747A6" w:rsidRDefault="00DD427E" w:rsidP="007B0B53">
            <w:pPr>
              <w:spacing w:after="0" w:line="240" w:lineRule="auto"/>
              <w:jc w:val="both"/>
              <w:rPr>
                <w:rFonts w:ascii="Times New Roman" w:eastAsia="Times New Roman" w:hAnsi="Times New Roman" w:cs="Times New Roman"/>
                <w:b/>
                <w:bCs/>
                <w:sz w:val="18"/>
                <w:szCs w:val="18"/>
                <w:lang w:eastAsia="ru-RU"/>
              </w:rPr>
            </w:pPr>
            <w:r w:rsidRPr="007747A6">
              <w:rPr>
                <w:rFonts w:ascii="Times New Roman" w:eastAsia="Times New Roman" w:hAnsi="Times New Roman" w:cs="Times New Roman"/>
                <w:b/>
                <w:bCs/>
                <w:color w:val="000000"/>
                <w:sz w:val="18"/>
                <w:szCs w:val="18"/>
                <w:lang w:eastAsia="ru-RU"/>
              </w:rPr>
              <w:t xml:space="preserve"> ____________ созыва                         </w:t>
            </w:r>
            <w:r w:rsidRPr="007747A6">
              <w:rPr>
                <w:rFonts w:ascii="Times New Roman" w:eastAsia="Times New Roman" w:hAnsi="Times New Roman" w:cs="Times New Roman"/>
                <w:b/>
                <w:bCs/>
                <w:sz w:val="18"/>
                <w:szCs w:val="18"/>
                <w:lang w:eastAsia="ru-RU"/>
              </w:rPr>
              <w:t> </w:t>
            </w:r>
          </w:p>
          <w:p w14:paraId="08F3D86C"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p>
          <w:p w14:paraId="0DC24D60"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Председатель Совета народных</w:t>
            </w:r>
          </w:p>
          <w:p w14:paraId="721F20CE"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депутатов Завитинского</w:t>
            </w:r>
          </w:p>
          <w:p w14:paraId="2F3A833C" w14:textId="77777777" w:rsidR="00DD427E" w:rsidRPr="007747A6" w:rsidRDefault="00DD427E" w:rsidP="007B0B53">
            <w:pPr>
              <w:spacing w:after="0" w:line="240" w:lineRule="auto"/>
              <w:jc w:val="both"/>
              <w:rPr>
                <w:rFonts w:ascii="Times New Roman" w:eastAsia="Times New Roman" w:hAnsi="Times New Roman" w:cs="Times New Roman"/>
                <w:sz w:val="18"/>
                <w:szCs w:val="18"/>
                <w:lang w:eastAsia="ru-RU"/>
              </w:rPr>
            </w:pPr>
            <w:r w:rsidRPr="007747A6">
              <w:rPr>
                <w:rFonts w:ascii="Times New Roman" w:eastAsia="Times New Roman" w:hAnsi="Times New Roman" w:cs="Times New Roman"/>
                <w:sz w:val="18"/>
                <w:szCs w:val="18"/>
                <w:lang w:eastAsia="ru-RU"/>
              </w:rPr>
              <w:t>муниципального округа                              ФИО</w:t>
            </w:r>
          </w:p>
        </w:tc>
      </w:tr>
    </w:tbl>
    <w:p w14:paraId="346CB779"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49C77C31"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04F43879"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2827372D"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037C7C30"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59B4F1D0"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0DAD9122"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56A56D4A"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235E829B"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7BC53C29"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58A1F883"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58C7B119"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 </w:t>
      </w:r>
    </w:p>
    <w:p w14:paraId="7FE2016B"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color w:val="000000"/>
          <w:sz w:val="20"/>
          <w:szCs w:val="20"/>
          <w:lang w:eastAsia="ru-RU"/>
        </w:rPr>
        <w:t>Приложение № 2 к решению 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от ________ № ____ </w:t>
      </w:r>
    </w:p>
    <w:p w14:paraId="1C5D50F2"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r w:rsidRPr="00BC400E">
        <w:rPr>
          <w:rFonts w:ascii="Times New Roman" w:eastAsia="Times New Roman" w:hAnsi="Times New Roman" w:cs="Times New Roman"/>
          <w:b/>
          <w:bCs/>
          <w:color w:val="000000"/>
          <w:sz w:val="20"/>
          <w:szCs w:val="20"/>
          <w:lang w:eastAsia="ru-RU"/>
        </w:rPr>
        <w:t>ПОЛОЖЕНИЕ</w:t>
      </w:r>
      <w:bookmarkStart w:id="93" w:name="_Hlk98753193"/>
      <w:r>
        <w:rPr>
          <w:rFonts w:ascii="Times New Roman" w:eastAsia="Times New Roman" w:hAnsi="Times New Roman" w:cs="Times New Roman"/>
          <w:b/>
          <w:bCs/>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о нагрудном знаке депутата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Завитинского муниципального округа</w:t>
      </w:r>
      <w:bookmarkEnd w:id="93"/>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1. Общие положения</w:t>
      </w:r>
      <w:r>
        <w:rPr>
          <w:rFonts w:ascii="Times New Roman" w:eastAsia="Times New Roman" w:hAnsi="Times New Roman" w:cs="Times New Roman"/>
          <w:color w:val="000000"/>
          <w:sz w:val="20"/>
          <w:szCs w:val="20"/>
          <w:lang w:eastAsia="ru-RU"/>
        </w:rPr>
        <w:t>.</w:t>
      </w:r>
      <w:r w:rsidRPr="00BC400E">
        <w:rPr>
          <w:rFonts w:ascii="Times New Roman" w:eastAsia="Times New Roman" w:hAnsi="Times New Roman" w:cs="Times New Roman"/>
          <w:color w:val="000000"/>
          <w:sz w:val="20"/>
          <w:szCs w:val="20"/>
          <w:lang w:eastAsia="ru-RU"/>
        </w:rPr>
        <w:t xml:space="preserve"> 1. Депутат Совета народных депутатов имеет нагрудный знак депутата Совета народных депутатов Завитинского муниципального округа (далее - нагрудный знак), которым пользуется в течение срока своих полномочий. 2. Нагрудный знак изготавливается на винтовом креплении в соответствии с утвержденным</w:t>
      </w:r>
      <w:r>
        <w:rPr>
          <w:rFonts w:ascii="Times New Roman" w:eastAsia="Times New Roman" w:hAnsi="Times New Roman" w:cs="Times New Roman"/>
          <w:color w:val="000000"/>
          <w:sz w:val="20"/>
          <w:szCs w:val="20"/>
          <w:lang w:eastAsia="ru-RU"/>
        </w:rPr>
        <w:t xml:space="preserve"> </w:t>
      </w:r>
      <w:hyperlink r:id="rId79" w:anchor="Par190" w:history="1">
        <w:r w:rsidRPr="00BC400E">
          <w:rPr>
            <w:rFonts w:ascii="Times New Roman" w:eastAsia="Times New Roman" w:hAnsi="Times New Roman" w:cs="Times New Roman"/>
            <w:color w:val="000000" w:themeColor="text1"/>
            <w:sz w:val="20"/>
            <w:szCs w:val="20"/>
            <w:lang w:eastAsia="ru-RU"/>
          </w:rPr>
          <w:t>описанием</w:t>
        </w:r>
      </w:hyperlink>
      <w:r>
        <w:rPr>
          <w:rFonts w:ascii="Times New Roman" w:eastAsia="Times New Roman" w:hAnsi="Times New Roman" w:cs="Times New Roman"/>
          <w:color w:val="000000" w:themeColor="text1"/>
          <w:sz w:val="20"/>
          <w:szCs w:val="20"/>
          <w:lang w:eastAsia="ru-RU"/>
        </w:rPr>
        <w:t xml:space="preserve"> </w:t>
      </w:r>
      <w:r w:rsidRPr="00BC400E">
        <w:rPr>
          <w:rFonts w:ascii="Times New Roman" w:eastAsia="Times New Roman" w:hAnsi="Times New Roman" w:cs="Times New Roman"/>
          <w:color w:val="000000"/>
          <w:sz w:val="20"/>
          <w:szCs w:val="20"/>
          <w:lang w:eastAsia="ru-RU"/>
        </w:rPr>
        <w:t>образца нагрудного знака.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3. Изготовление нагрудных знаков, их учет, хранение и выдачу обеспечивает аппарат Совета народных депутатов Завитинского муниципального округа (далее – депутат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Расходы, связанные с изготовлением нагрудных знаков, производятся за счет средств бюджета округа и предусматриваются в смете расходов 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4. Совет народных депутатов выдает депутату Совета народных депутатов нагрудный знак под его роспись в регистрационном журнале учета и выдачи нагрудных знаков депутата. 5. Нагрудный знак вручается депутату Совета народных депутатов председателем Совета народных депутатов вместе с удостоверением депутата.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6. Депутат Совета народных депутатов обязан обеспечить сохранность нагрудного знака. В случае утери (утраты) нагрудного знака или его порчи депутат Совета народных депутатов подает письменное заявление о выдаче нового нагрудного знака на имя председателя Совета народных депутатов, в котором указывает причину его утери (утраты) или порчи. С письменного разрешения председателя Совета народных депутатов уполномоченное должностное лицо Совета народных депутатов выдает депутату Совета депутатов новый нагрудный знак. Нагрудный знак крепится к одежде и носится на левой стороне груди.</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7. По истечении срока полномочий Совета народных депутатов соответствующего созыва, либо при досрочном прекращении полномочий депутата Совета народных депутатов, либо при досрочном прекращении полномочий Совета народных депутатов соответствующего созыва нагрудный знак остается у депутата Совета народных депутатов без права ношения. В случае смерти депутата Совета народных депутатов нагрудный знак остается членам его семьи без права ношения.</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8. Регистрационный журнал учета и выдачи нагрудных знаков депутата Совета народных депутатов оформляется на срок полномочий Совета народных депутатов соответствующего созыва.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9. Ответственность за соблюдение правил хранения, учета и выдачи нагрудных знаков возлагается на аппарат Совета народных депутатов.</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2. Описание нагрудного знака депутата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Совета народных депутатов Завитинского муниципального округа</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1. Нагрудный знак депутата Совета народных депутатов представляет собой стилизованное изображение Государственного флага Российской Федерации размером 25 x 15 мм.</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2. Поверхность нагрудного знака покрыта эмалью трех цветов: верхняя треть - белая, средняя треть - синяя, нижняя треть - красная. На нагрудном знаке помещаются слова: на верхней трети - "</w:t>
      </w:r>
      <w:r w:rsidRPr="00BC400E">
        <w:rPr>
          <w:rFonts w:ascii="Times New Roman" w:eastAsia="Times New Roman" w:hAnsi="Times New Roman" w:cs="Times New Roman"/>
          <w:i/>
          <w:iCs/>
          <w:color w:val="000000"/>
          <w:sz w:val="20"/>
          <w:szCs w:val="20"/>
          <w:lang w:eastAsia="ru-RU"/>
        </w:rPr>
        <w:t>ДЕПУТАТ СОВЕТА</w:t>
      </w:r>
      <w:r w:rsidRPr="00BC400E">
        <w:rPr>
          <w:rFonts w:ascii="Times New Roman" w:eastAsia="Times New Roman" w:hAnsi="Times New Roman" w:cs="Times New Roman"/>
          <w:color w:val="000000"/>
          <w:sz w:val="20"/>
          <w:szCs w:val="20"/>
          <w:lang w:eastAsia="ru-RU"/>
        </w:rPr>
        <w:t>", средней трети - "</w:t>
      </w:r>
      <w:r w:rsidRPr="00BC400E">
        <w:rPr>
          <w:rFonts w:ascii="Times New Roman" w:eastAsia="Times New Roman" w:hAnsi="Times New Roman" w:cs="Times New Roman"/>
          <w:i/>
          <w:iCs/>
          <w:color w:val="000000"/>
          <w:sz w:val="20"/>
          <w:szCs w:val="20"/>
          <w:lang w:eastAsia="ru-RU"/>
        </w:rPr>
        <w:t>МУНИЦИПАЛЬНОГО</w:t>
      </w:r>
      <w:r w:rsidRPr="00BC400E">
        <w:rPr>
          <w:rFonts w:ascii="Times New Roman" w:eastAsia="Times New Roman" w:hAnsi="Times New Roman" w:cs="Times New Roman"/>
          <w:color w:val="000000"/>
          <w:sz w:val="20"/>
          <w:szCs w:val="20"/>
          <w:lang w:eastAsia="ru-RU"/>
        </w:rPr>
        <w:t>", нижней трети - "</w:t>
      </w:r>
      <w:r w:rsidRPr="00BC400E">
        <w:rPr>
          <w:rFonts w:ascii="Times New Roman" w:eastAsia="Times New Roman" w:hAnsi="Times New Roman" w:cs="Times New Roman"/>
          <w:i/>
          <w:iCs/>
          <w:color w:val="000000"/>
          <w:sz w:val="20"/>
          <w:szCs w:val="20"/>
          <w:lang w:eastAsia="ru-RU"/>
        </w:rPr>
        <w:t>ОКРУГА</w:t>
      </w:r>
      <w:r w:rsidRPr="00BC400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C400E">
        <w:rPr>
          <w:rFonts w:ascii="Times New Roman" w:eastAsia="Times New Roman" w:hAnsi="Times New Roman" w:cs="Times New Roman"/>
          <w:color w:val="000000"/>
          <w:sz w:val="20"/>
          <w:szCs w:val="20"/>
          <w:lang w:eastAsia="ru-RU"/>
        </w:rPr>
        <w:t>3. Указанные слова, а также края нагрудного знака выполняются имитацией металла "под золото".</w:t>
      </w:r>
    </w:p>
    <w:p w14:paraId="42F71D1F" w14:textId="77777777" w:rsidR="00DD427E" w:rsidRPr="00BC400E" w:rsidRDefault="00DD427E" w:rsidP="00DD427E">
      <w:pPr>
        <w:spacing w:after="0" w:line="240" w:lineRule="auto"/>
        <w:jc w:val="both"/>
        <w:rPr>
          <w:rFonts w:ascii="Times New Roman" w:eastAsia="Times New Roman" w:hAnsi="Times New Roman" w:cs="Times New Roman"/>
          <w:color w:val="000000"/>
          <w:sz w:val="20"/>
          <w:szCs w:val="20"/>
          <w:lang w:eastAsia="ru-RU"/>
        </w:rPr>
      </w:pPr>
    </w:p>
    <w:p w14:paraId="1D24F37F" w14:textId="77777777" w:rsidR="00DD427E" w:rsidRDefault="00DD427E" w:rsidP="00DD427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Совета народных депутатов Завитинского муниципального округа от 27.04.2022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164/10</w:t>
      </w:r>
    </w:p>
    <w:p w14:paraId="2D9E22AF" w14:textId="77777777" w:rsidR="00DD427E" w:rsidRPr="008B11E2" w:rsidRDefault="00DD427E" w:rsidP="00DD427E">
      <w:pPr>
        <w:autoSpaceDE w:val="0"/>
        <w:autoSpaceDN w:val="0"/>
        <w:adjustRightInd w:val="0"/>
        <w:spacing w:after="0" w:line="240" w:lineRule="auto"/>
        <w:jc w:val="both"/>
        <w:rPr>
          <w:rFonts w:ascii="Times New Roman" w:hAnsi="Times New Roman" w:cs="Times New Roman"/>
          <w:sz w:val="20"/>
          <w:szCs w:val="20"/>
        </w:rPr>
      </w:pPr>
      <w:r w:rsidRPr="008B11E2">
        <w:rPr>
          <w:rFonts w:ascii="Times New Roman" w:hAnsi="Times New Roman" w:cs="Times New Roman"/>
          <w:sz w:val="20"/>
          <w:szCs w:val="20"/>
        </w:rPr>
        <w:t>Об утверждении Положения «Об увековечении памяти граждан и исторических событий на территории Завитинского муниципального округа»</w:t>
      </w:r>
      <w:r>
        <w:rPr>
          <w:rFonts w:ascii="Times New Roman" w:hAnsi="Times New Roman" w:cs="Times New Roman"/>
          <w:sz w:val="20"/>
          <w:szCs w:val="20"/>
        </w:rPr>
        <w:t>.</w:t>
      </w:r>
      <w:r w:rsidRPr="008B11E2">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статьей 29 Устава Завитинского муниципального округа Амурской области, Совет народных депутатов Завитинского муниципального округа </w:t>
      </w:r>
      <w:r w:rsidRPr="008B11E2">
        <w:rPr>
          <w:rFonts w:ascii="Times New Roman" w:hAnsi="Times New Roman" w:cs="Times New Roman"/>
          <w:b/>
          <w:sz w:val="20"/>
          <w:szCs w:val="20"/>
        </w:rPr>
        <w:t>р е ш и л:</w:t>
      </w:r>
      <w:r w:rsidRPr="008B11E2">
        <w:rPr>
          <w:rFonts w:ascii="Times New Roman" w:hAnsi="Times New Roman" w:cs="Times New Roman"/>
          <w:bCs/>
          <w:sz w:val="20"/>
          <w:szCs w:val="20"/>
        </w:rPr>
        <w:t xml:space="preserve"> 1. Утвердить Положение </w:t>
      </w:r>
      <w:r w:rsidRPr="008B11E2">
        <w:rPr>
          <w:rFonts w:ascii="Times New Roman" w:hAnsi="Times New Roman" w:cs="Times New Roman"/>
          <w:sz w:val="20"/>
          <w:szCs w:val="20"/>
        </w:rPr>
        <w:t>«Об увековечении памяти граждан и исторических событий на территории Завитинского муниципального округа»</w:t>
      </w:r>
      <w:r w:rsidRPr="008B11E2">
        <w:rPr>
          <w:rFonts w:ascii="Times New Roman" w:hAnsi="Times New Roman" w:cs="Times New Roman"/>
          <w:bCs/>
          <w:sz w:val="20"/>
          <w:szCs w:val="20"/>
        </w:rPr>
        <w:t xml:space="preserve"> (прилагается).</w:t>
      </w:r>
      <w:r>
        <w:rPr>
          <w:rFonts w:ascii="Times New Roman" w:hAnsi="Times New Roman" w:cs="Times New Roman"/>
          <w:bCs/>
          <w:sz w:val="20"/>
          <w:szCs w:val="20"/>
        </w:rPr>
        <w:t xml:space="preserve"> </w:t>
      </w:r>
      <w:r w:rsidRPr="008B11E2">
        <w:rPr>
          <w:rFonts w:ascii="Times New Roman" w:hAnsi="Times New Roman" w:cs="Times New Roman"/>
          <w:sz w:val="20"/>
          <w:szCs w:val="20"/>
        </w:rPr>
        <w:t>2. Настоящее решение вступает в силу со дня его официального опубликования.</w:t>
      </w:r>
    </w:p>
    <w:p w14:paraId="26A55B5B" w14:textId="77777777" w:rsidR="00DD427E" w:rsidRPr="008B11E2" w:rsidRDefault="00DD427E" w:rsidP="00DD427E">
      <w:pPr>
        <w:spacing w:after="0" w:line="240" w:lineRule="auto"/>
        <w:jc w:val="both"/>
        <w:rPr>
          <w:rFonts w:ascii="Times New Roman" w:hAnsi="Times New Roman" w:cs="Times New Roman"/>
          <w:sz w:val="20"/>
          <w:szCs w:val="20"/>
        </w:rPr>
      </w:pPr>
      <w:r w:rsidRPr="008B11E2">
        <w:rPr>
          <w:rFonts w:ascii="Times New Roman" w:hAnsi="Times New Roman" w:cs="Times New Roman"/>
          <w:sz w:val="20"/>
          <w:szCs w:val="20"/>
        </w:rPr>
        <w:t>Председатель Совета народных</w:t>
      </w:r>
      <w:r>
        <w:rPr>
          <w:rFonts w:ascii="Times New Roman" w:hAnsi="Times New Roman" w:cs="Times New Roman"/>
          <w:sz w:val="20"/>
          <w:szCs w:val="20"/>
        </w:rPr>
        <w:t xml:space="preserve"> </w:t>
      </w:r>
      <w:r w:rsidRPr="008B11E2">
        <w:rPr>
          <w:rFonts w:ascii="Times New Roman" w:hAnsi="Times New Roman" w:cs="Times New Roman"/>
          <w:sz w:val="20"/>
          <w:szCs w:val="20"/>
        </w:rPr>
        <w:t>депутатов Завитинского</w:t>
      </w:r>
      <w:r>
        <w:rPr>
          <w:rFonts w:ascii="Times New Roman" w:hAnsi="Times New Roman" w:cs="Times New Roman"/>
          <w:sz w:val="20"/>
          <w:szCs w:val="20"/>
        </w:rPr>
        <w:t xml:space="preserve"> </w:t>
      </w:r>
      <w:r w:rsidRPr="008B11E2">
        <w:rPr>
          <w:rFonts w:ascii="Times New Roman" w:hAnsi="Times New Roman" w:cs="Times New Roman"/>
          <w:sz w:val="20"/>
          <w:szCs w:val="20"/>
        </w:rPr>
        <w:t>муниципального округа                                                                Н.В.Горская</w:t>
      </w:r>
    </w:p>
    <w:p w14:paraId="30AE8C59" w14:textId="77777777" w:rsidR="00DD427E" w:rsidRDefault="00DD427E" w:rsidP="00DD427E">
      <w:pPr>
        <w:autoSpaceDE w:val="0"/>
        <w:autoSpaceDN w:val="0"/>
        <w:adjustRightInd w:val="0"/>
        <w:spacing w:after="0" w:line="240" w:lineRule="auto"/>
        <w:jc w:val="both"/>
        <w:outlineLvl w:val="0"/>
        <w:rPr>
          <w:rFonts w:ascii="Times New Roman" w:hAnsi="Times New Roman" w:cs="Times New Roman"/>
          <w:sz w:val="20"/>
          <w:szCs w:val="20"/>
        </w:rPr>
      </w:pPr>
    </w:p>
    <w:p w14:paraId="334B0774" w14:textId="77777777" w:rsidR="00DD427E" w:rsidRPr="00FC3C48" w:rsidRDefault="00DD427E" w:rsidP="00DD427E">
      <w:pPr>
        <w:autoSpaceDE w:val="0"/>
        <w:autoSpaceDN w:val="0"/>
        <w:adjustRightInd w:val="0"/>
        <w:spacing w:after="0" w:line="240" w:lineRule="auto"/>
        <w:jc w:val="both"/>
        <w:outlineLvl w:val="0"/>
        <w:rPr>
          <w:rFonts w:ascii="Times New Roman" w:hAnsi="Times New Roman" w:cs="Times New Roman"/>
          <w:sz w:val="20"/>
          <w:szCs w:val="20"/>
        </w:rPr>
      </w:pPr>
      <w:r w:rsidRPr="00FC3C48">
        <w:rPr>
          <w:rFonts w:ascii="Times New Roman" w:hAnsi="Times New Roman" w:cs="Times New Roman"/>
          <w:sz w:val="20"/>
          <w:szCs w:val="20"/>
        </w:rPr>
        <w:t>Приложение к решению Совета народных депутатов Завитинского муниципального округа от 27.04.2022 № 164/10</w:t>
      </w:r>
      <w:bookmarkStart w:id="94" w:name="Par38"/>
      <w:bookmarkEnd w:id="94"/>
      <w:r>
        <w:rPr>
          <w:rFonts w:ascii="Times New Roman" w:hAnsi="Times New Roman" w:cs="Times New Roman"/>
          <w:sz w:val="20"/>
          <w:szCs w:val="20"/>
        </w:rPr>
        <w:t xml:space="preserve">. </w:t>
      </w:r>
      <w:r w:rsidRPr="00FC3C48">
        <w:rPr>
          <w:rFonts w:ascii="Times New Roman" w:hAnsi="Times New Roman" w:cs="Times New Roman"/>
          <w:b/>
          <w:bCs/>
          <w:sz w:val="20"/>
          <w:szCs w:val="20"/>
        </w:rPr>
        <w:t>ПОЛОЖЕНИЕ</w:t>
      </w:r>
      <w:r>
        <w:rPr>
          <w:rFonts w:ascii="Times New Roman" w:hAnsi="Times New Roman" w:cs="Times New Roman"/>
          <w:b/>
          <w:bCs/>
          <w:sz w:val="20"/>
          <w:szCs w:val="20"/>
        </w:rPr>
        <w:t xml:space="preserve">. </w:t>
      </w:r>
      <w:r w:rsidRPr="00FC3C48">
        <w:rPr>
          <w:rFonts w:ascii="Times New Roman" w:hAnsi="Times New Roman" w:cs="Times New Roman"/>
          <w:b/>
          <w:bCs/>
          <w:sz w:val="20"/>
          <w:szCs w:val="20"/>
        </w:rPr>
        <w:t>об увековечении памяти граждан и исторических событий на территории Завитинского муниципального округа</w:t>
      </w:r>
      <w:r>
        <w:rPr>
          <w:rFonts w:ascii="Times New Roman" w:hAnsi="Times New Roman" w:cs="Times New Roman"/>
          <w:b/>
          <w:bCs/>
          <w:sz w:val="20"/>
          <w:szCs w:val="20"/>
        </w:rPr>
        <w:t xml:space="preserve">. </w:t>
      </w:r>
      <w:r w:rsidRPr="00FC3C48">
        <w:rPr>
          <w:rFonts w:ascii="Times New Roman" w:hAnsi="Times New Roman" w:cs="Times New Roman"/>
          <w:sz w:val="20"/>
          <w:szCs w:val="20"/>
        </w:rPr>
        <w:t>Статья 1. Общие положения 1.1. Настоящее Положение устанавливает порядок и условия увековечения памяти граждан и исторических событий на территории Завитинского муниципального округа (далее - муниципального округа), формы увековечения памяти, определяет порядок учета памятников, памятных знаков и мемориальных досок (далее - объекты увековечения памяти), а также контроля за их содержанием.</w:t>
      </w:r>
      <w:r>
        <w:rPr>
          <w:rFonts w:ascii="Times New Roman" w:hAnsi="Times New Roman" w:cs="Times New Roman"/>
          <w:sz w:val="20"/>
          <w:szCs w:val="20"/>
        </w:rPr>
        <w:t xml:space="preserve"> </w:t>
      </w:r>
      <w:r w:rsidRPr="00FC3C48">
        <w:rPr>
          <w:rFonts w:ascii="Times New Roman" w:hAnsi="Times New Roman" w:cs="Times New Roman"/>
          <w:sz w:val="20"/>
          <w:szCs w:val="20"/>
        </w:rPr>
        <w:t>1.2. Положение не регулирует вопросы установления надгробных памятников и памятных знаков в местах погребения граждан. Положение также не распространяется на отношения, возникающие при установке объектов увековечивания памяти на территории, принадлежащей физическим и юридическим лицам, закрытых для обзора и свободного посещения.</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2.  Основные понятия, используемые в настоящем Положении</w:t>
      </w:r>
      <w:r>
        <w:rPr>
          <w:rFonts w:ascii="Times New Roman" w:hAnsi="Times New Roman" w:cs="Times New Roman"/>
          <w:sz w:val="20"/>
          <w:szCs w:val="20"/>
        </w:rPr>
        <w:t xml:space="preserve"> </w:t>
      </w:r>
      <w:r w:rsidRPr="00FC3C48">
        <w:rPr>
          <w:rFonts w:ascii="Times New Roman" w:hAnsi="Times New Roman" w:cs="Times New Roman"/>
          <w:sz w:val="20"/>
          <w:szCs w:val="20"/>
        </w:rPr>
        <w:t>объекты увековечения памяти - памятник, памятный знак и мемориальная доска;</w:t>
      </w:r>
      <w:r>
        <w:rPr>
          <w:rFonts w:ascii="Times New Roman" w:hAnsi="Times New Roman" w:cs="Times New Roman"/>
          <w:sz w:val="20"/>
          <w:szCs w:val="20"/>
        </w:rPr>
        <w:t xml:space="preserve"> </w:t>
      </w:r>
      <w:r w:rsidRPr="00FC3C48">
        <w:rPr>
          <w:rFonts w:ascii="Times New Roman" w:hAnsi="Times New Roman" w:cs="Times New Roman"/>
          <w:sz w:val="20"/>
          <w:szCs w:val="20"/>
        </w:rPr>
        <w:t>памятник - скульптурная, скульптурно-архитектурная и монументально-декоративная композиция, которая возводится с целью увековечения памяти гражданина или исторического события;</w:t>
      </w:r>
      <w:r>
        <w:rPr>
          <w:rFonts w:ascii="Times New Roman" w:hAnsi="Times New Roman" w:cs="Times New Roman"/>
          <w:sz w:val="20"/>
          <w:szCs w:val="20"/>
        </w:rPr>
        <w:t xml:space="preserve"> </w:t>
      </w:r>
      <w:r w:rsidRPr="00FC3C48">
        <w:rPr>
          <w:rFonts w:ascii="Times New Roman" w:hAnsi="Times New Roman" w:cs="Times New Roman"/>
          <w:sz w:val="20"/>
          <w:szCs w:val="20"/>
        </w:rPr>
        <w:t>памятный знак - локальное тематическое произведение с ограниченной сферой восприятия, посвященное увековечению гражданина или исторического события (плита, стела, обелиск, изваяние);</w:t>
      </w:r>
      <w:r>
        <w:rPr>
          <w:rFonts w:ascii="Times New Roman" w:hAnsi="Times New Roman" w:cs="Times New Roman"/>
          <w:sz w:val="20"/>
          <w:szCs w:val="20"/>
        </w:rPr>
        <w:t xml:space="preserve"> </w:t>
      </w:r>
      <w:r w:rsidRPr="00FC3C48">
        <w:rPr>
          <w:rFonts w:ascii="Times New Roman" w:hAnsi="Times New Roman" w:cs="Times New Roman"/>
          <w:sz w:val="20"/>
          <w:szCs w:val="20"/>
        </w:rPr>
        <w:t>мемориальная доска - плита, устанавливаемая на фасадах, в интерьерах зданий, сооружений и на закрытых территориях, связанных с историческими событиями, жизнью и деятельностью особо выдающихся граждан.</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3. Формы увековечивания</w:t>
      </w:r>
      <w:r>
        <w:rPr>
          <w:rFonts w:ascii="Times New Roman" w:hAnsi="Times New Roman" w:cs="Times New Roman"/>
          <w:sz w:val="20"/>
          <w:szCs w:val="20"/>
        </w:rPr>
        <w:t>.</w:t>
      </w:r>
      <w:r w:rsidRPr="00FC3C48">
        <w:rPr>
          <w:rFonts w:ascii="Times New Roman" w:hAnsi="Times New Roman" w:cs="Times New Roman"/>
          <w:sz w:val="20"/>
          <w:szCs w:val="20"/>
        </w:rPr>
        <w:t xml:space="preserve"> Увековечение памяти может быть осуществлено в формах:</w:t>
      </w:r>
      <w:r>
        <w:rPr>
          <w:rFonts w:ascii="Times New Roman" w:hAnsi="Times New Roman" w:cs="Times New Roman"/>
          <w:sz w:val="20"/>
          <w:szCs w:val="20"/>
        </w:rPr>
        <w:t xml:space="preserve"> </w:t>
      </w:r>
      <w:r w:rsidRPr="00FC3C48">
        <w:rPr>
          <w:rFonts w:ascii="Times New Roman" w:hAnsi="Times New Roman" w:cs="Times New Roman"/>
          <w:sz w:val="20"/>
          <w:szCs w:val="20"/>
        </w:rPr>
        <w:t xml:space="preserve">- изготовления и установки </w:t>
      </w:r>
      <w:r w:rsidRPr="00FC3C48">
        <w:rPr>
          <w:rFonts w:ascii="Times New Roman" w:hAnsi="Times New Roman" w:cs="Times New Roman"/>
          <w:sz w:val="20"/>
          <w:szCs w:val="20"/>
        </w:rPr>
        <w:lastRenderedPageBreak/>
        <w:t>объектов увековечения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 присвоения наименований улицам, площадям, скверам и иным элементам улично-дорожной сети на территории муниципального округа в честь граждан и исторических событий;</w:t>
      </w:r>
      <w:r>
        <w:rPr>
          <w:rFonts w:ascii="Times New Roman" w:hAnsi="Times New Roman" w:cs="Times New Roman"/>
          <w:sz w:val="20"/>
          <w:szCs w:val="20"/>
        </w:rPr>
        <w:t xml:space="preserve"> </w:t>
      </w:r>
      <w:r w:rsidRPr="00FC3C48">
        <w:rPr>
          <w:rFonts w:ascii="Times New Roman" w:hAnsi="Times New Roman" w:cs="Times New Roman"/>
          <w:sz w:val="20"/>
          <w:szCs w:val="20"/>
        </w:rPr>
        <w:t>- присвоение имен выдающихся граждан муниципальным учреждениям.</w:t>
      </w:r>
      <w:r>
        <w:rPr>
          <w:rFonts w:ascii="Times New Roman" w:hAnsi="Times New Roman" w:cs="Times New Roman"/>
          <w:sz w:val="20"/>
          <w:szCs w:val="20"/>
        </w:rPr>
        <w:t xml:space="preserve"> </w:t>
      </w:r>
      <w:r w:rsidRPr="00FC3C48">
        <w:rPr>
          <w:rFonts w:ascii="Times New Roman" w:hAnsi="Times New Roman" w:cs="Times New Roman"/>
          <w:sz w:val="20"/>
          <w:szCs w:val="20"/>
        </w:rPr>
        <w:t>Увековечение памяти исторических событий может быть осуществлено не ранее 5 лет после их свершения. Увековечивание памяти гражданина может быть осуществлено после его смерти без временного ограничения. Установление объектов увековечения памяти на земельных участках, зданиях и сооружениях, находящихся в собственности граждан и юридических лиц, осуществляется с согласия собственников этих объектов недвижимости.</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4. Порядок и условия увековечения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4.1. Увековечению подлежат:</w:t>
      </w:r>
      <w:r>
        <w:rPr>
          <w:rFonts w:ascii="Times New Roman" w:hAnsi="Times New Roman" w:cs="Times New Roman"/>
          <w:sz w:val="20"/>
          <w:szCs w:val="20"/>
        </w:rPr>
        <w:t xml:space="preserve"> </w:t>
      </w:r>
      <w:r w:rsidRPr="00FC3C48">
        <w:rPr>
          <w:rFonts w:ascii="Times New Roman" w:hAnsi="Times New Roman" w:cs="Times New Roman"/>
          <w:sz w:val="20"/>
          <w:szCs w:val="20"/>
        </w:rPr>
        <w:t>- общезначимые мировые исторические события, события в жизни Российской Федерации, Амурской области, муниципального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 память граждан и народов, проживающих на территории муниципального округа, подвергнутых массовому уничтожению и (или) преследованию (гонению) по политическим убеждениям;</w:t>
      </w:r>
      <w:r>
        <w:rPr>
          <w:rFonts w:ascii="Times New Roman" w:hAnsi="Times New Roman" w:cs="Times New Roman"/>
          <w:sz w:val="20"/>
          <w:szCs w:val="20"/>
        </w:rPr>
        <w:t xml:space="preserve"> </w:t>
      </w:r>
      <w:r w:rsidRPr="00FC3C48">
        <w:rPr>
          <w:rFonts w:ascii="Times New Roman" w:hAnsi="Times New Roman" w:cs="Times New Roman"/>
          <w:sz w:val="20"/>
          <w:szCs w:val="20"/>
        </w:rPr>
        <w:t>- память граждан, имеющих официально признанные особо выдающиеся заслуги в сфере экономики, науки, техники, культуры, искусства, воспитания и образования, здравоохранения, охраны окружающей среды, развития физической культуры и спорта, укрепления законности, правопорядка и общественной безопасности, благотворительной, общественной и иной деятельности, направленной на обеспечение социально-экономического развития муниципального округа; граждан, удостоенных звания Героя Советского Союза, Героя Социалистического Труда, Героя Российской Федерации, Героя Труда Российской Федерации, иных почетных званий, награжденных боевыми орденами, государственными наградами, получивших признание и уважение жителей муниципального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 общезначимые исторические события в истории муниципального округа, к общезначимым событиям могут быть отнесены знаменательные даты, выдающиеся события и факты из истории муниципального округа, официально признанные выдающиеся достижения в производственной сфере, науке, культуре, здравоохранении, образовании, искусстве, спорте, общественной жизни, примеры героизма и самопожертвования.</w:t>
      </w:r>
      <w:r>
        <w:rPr>
          <w:rFonts w:ascii="Times New Roman" w:hAnsi="Times New Roman" w:cs="Times New Roman"/>
          <w:sz w:val="20"/>
          <w:szCs w:val="20"/>
        </w:rPr>
        <w:t xml:space="preserve"> </w:t>
      </w:r>
      <w:r w:rsidRPr="00FC3C48">
        <w:rPr>
          <w:rFonts w:ascii="Times New Roman" w:hAnsi="Times New Roman" w:cs="Times New Roman"/>
          <w:sz w:val="20"/>
          <w:szCs w:val="20"/>
        </w:rPr>
        <w:t>4.2. Обращения об увековечении памяти вправе вносить коллективы предприятий, учреждений и организаций независимо от организационно-правовых форм и форм собственности, общественные объединения, религиозные и народные общины, а также органы государственной власти и местного самоуправления (далее - инициатор, внесший предложение об увековечении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4.3. Обращения от родственников и других физических лиц не рассматриваются.</w:t>
      </w:r>
      <w:r>
        <w:rPr>
          <w:rFonts w:ascii="Times New Roman" w:hAnsi="Times New Roman" w:cs="Times New Roman"/>
          <w:sz w:val="20"/>
          <w:szCs w:val="20"/>
        </w:rPr>
        <w:t xml:space="preserve"> </w:t>
      </w:r>
      <w:r w:rsidRPr="00FC3C48">
        <w:rPr>
          <w:rFonts w:ascii="Times New Roman" w:hAnsi="Times New Roman" w:cs="Times New Roman"/>
          <w:sz w:val="20"/>
          <w:szCs w:val="20"/>
        </w:rPr>
        <w:t>4.4. Предварительное рассмотрение вопросов, связанных с увековечением памяти, возлагается на комиссию по об увековечении памяти граждан и исторических событий на территории Завитинского муниципального округа (далее - комиссия).</w:t>
      </w:r>
      <w:r>
        <w:rPr>
          <w:rFonts w:ascii="Times New Roman" w:hAnsi="Times New Roman" w:cs="Times New Roman"/>
          <w:sz w:val="20"/>
          <w:szCs w:val="20"/>
        </w:rPr>
        <w:t xml:space="preserve"> </w:t>
      </w:r>
      <w:r w:rsidRPr="00FC3C48">
        <w:rPr>
          <w:rFonts w:ascii="Times New Roman" w:hAnsi="Times New Roman" w:cs="Times New Roman"/>
          <w:sz w:val="20"/>
          <w:szCs w:val="20"/>
        </w:rPr>
        <w:t>4.5. Обращения с ходатайством об увековечивании памяти направляются в Совет народных депутатов Завитинского муниципального округа (далее-Совет народных депутатов) в письменной форме с приложением материалов, которые должны содержать:</w:t>
      </w:r>
      <w:r>
        <w:rPr>
          <w:rFonts w:ascii="Times New Roman" w:hAnsi="Times New Roman" w:cs="Times New Roman"/>
          <w:sz w:val="20"/>
          <w:szCs w:val="20"/>
        </w:rPr>
        <w:t xml:space="preserve"> </w:t>
      </w:r>
      <w:r w:rsidRPr="00FC3C48">
        <w:rPr>
          <w:rFonts w:ascii="Times New Roman" w:hAnsi="Times New Roman" w:cs="Times New Roman"/>
          <w:sz w:val="20"/>
          <w:szCs w:val="20"/>
        </w:rPr>
        <w:t>- предложение об увековечении памяти гражданина или исторического события с подробной мотивировкой целесообразности увековечения памяти и указанием, в какой форме предлагается увековечить память;</w:t>
      </w:r>
      <w:r>
        <w:rPr>
          <w:rFonts w:ascii="Times New Roman" w:hAnsi="Times New Roman" w:cs="Times New Roman"/>
          <w:sz w:val="20"/>
          <w:szCs w:val="20"/>
        </w:rPr>
        <w:t xml:space="preserve"> </w:t>
      </w:r>
      <w:r w:rsidRPr="00FC3C48">
        <w:rPr>
          <w:rFonts w:ascii="Times New Roman" w:hAnsi="Times New Roman" w:cs="Times New Roman"/>
          <w:sz w:val="20"/>
          <w:szCs w:val="20"/>
        </w:rPr>
        <w:t>- копии архивных или других документов, подтверждающих достоверность исторического события и заслуг гражданина, имя которого увековечивается;</w:t>
      </w:r>
      <w:r>
        <w:rPr>
          <w:rFonts w:ascii="Times New Roman" w:hAnsi="Times New Roman" w:cs="Times New Roman"/>
          <w:sz w:val="20"/>
          <w:szCs w:val="20"/>
        </w:rPr>
        <w:t xml:space="preserve"> </w:t>
      </w:r>
      <w:r w:rsidRPr="00FC3C48">
        <w:rPr>
          <w:rFonts w:ascii="Times New Roman" w:hAnsi="Times New Roman" w:cs="Times New Roman"/>
          <w:sz w:val="20"/>
          <w:szCs w:val="20"/>
        </w:rPr>
        <w:t>- проект объекта увековечения памяти, (фотографии объекта (его макета), макеты, проекты), допускается представление изображений в электронном виде;</w:t>
      </w:r>
      <w:r>
        <w:rPr>
          <w:rFonts w:ascii="Times New Roman" w:hAnsi="Times New Roman" w:cs="Times New Roman"/>
          <w:sz w:val="20"/>
          <w:szCs w:val="20"/>
        </w:rPr>
        <w:t xml:space="preserve"> </w:t>
      </w:r>
      <w:r w:rsidRPr="00FC3C48">
        <w:rPr>
          <w:rFonts w:ascii="Times New Roman" w:hAnsi="Times New Roman" w:cs="Times New Roman"/>
          <w:sz w:val="20"/>
          <w:szCs w:val="20"/>
        </w:rPr>
        <w:t>- проект текста надписи на объекте увековечения;</w:t>
      </w:r>
      <w:r>
        <w:rPr>
          <w:rFonts w:ascii="Times New Roman" w:hAnsi="Times New Roman" w:cs="Times New Roman"/>
          <w:sz w:val="20"/>
          <w:szCs w:val="20"/>
        </w:rPr>
        <w:t xml:space="preserve"> </w:t>
      </w:r>
      <w:r w:rsidRPr="00FC3C48">
        <w:rPr>
          <w:rFonts w:ascii="Times New Roman" w:hAnsi="Times New Roman" w:cs="Times New Roman"/>
          <w:sz w:val="20"/>
          <w:szCs w:val="20"/>
        </w:rPr>
        <w:t>- сведения о предполагаемом месте установки объекта увековечения памяти, либо сведения о муниципальном учреждении, элементе улично-дорожной сети, которому предлагается присвоить имя выдающегося гражданина;</w:t>
      </w:r>
      <w:r>
        <w:rPr>
          <w:rFonts w:ascii="Times New Roman" w:hAnsi="Times New Roman" w:cs="Times New Roman"/>
          <w:sz w:val="20"/>
          <w:szCs w:val="20"/>
        </w:rPr>
        <w:t xml:space="preserve"> </w:t>
      </w:r>
      <w:r w:rsidRPr="00FC3C48">
        <w:rPr>
          <w:rFonts w:ascii="Times New Roman" w:hAnsi="Times New Roman" w:cs="Times New Roman"/>
          <w:sz w:val="20"/>
          <w:szCs w:val="20"/>
        </w:rPr>
        <w:t>- согласие собственника (представителя собственника) здания, земельного участка, выписка из протокола совета многоквартирного дома, на фасаде (на территории) которого предлагается разместить объект увековечивания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 сведения об источниках финансирования работ по увековечению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Субъект инициативы вправе представить дополнительные документы, позволяющие оценить заслуги гражданина, память которого предлагается увековечить.</w:t>
      </w:r>
      <w:r>
        <w:rPr>
          <w:rFonts w:ascii="Times New Roman" w:hAnsi="Times New Roman" w:cs="Times New Roman"/>
          <w:sz w:val="20"/>
          <w:szCs w:val="20"/>
        </w:rPr>
        <w:t xml:space="preserve"> </w:t>
      </w:r>
      <w:r w:rsidRPr="00FC3C48">
        <w:rPr>
          <w:rFonts w:ascii="Times New Roman" w:hAnsi="Times New Roman" w:cs="Times New Roman"/>
          <w:sz w:val="20"/>
          <w:szCs w:val="20"/>
        </w:rPr>
        <w:t>4.6. В результате рассмотрения обращения об увековечении памяти комиссия готовит заключение, которое носит рекомендательный характер. На основании заключения комиссии Совет народных депутатов принимает соответствующее решение об увековечивании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В решении Совета народных депутатов должны быть указаны конкретные обоснования и целесообразность установления памятной даты, наименования или переименования улицы, переулка, площади или другого объекта, установки памятника и источник финансирования связанных с этим затрат. Решение Совета народных депутатов подлежит обязательному официальному опубликованию в средствах массовой информации.</w:t>
      </w:r>
      <w:r>
        <w:rPr>
          <w:rFonts w:ascii="Times New Roman" w:hAnsi="Times New Roman" w:cs="Times New Roman"/>
          <w:sz w:val="20"/>
          <w:szCs w:val="20"/>
        </w:rPr>
        <w:t xml:space="preserve"> </w:t>
      </w:r>
      <w:r w:rsidRPr="00FC3C48">
        <w:rPr>
          <w:rFonts w:ascii="Times New Roman" w:hAnsi="Times New Roman" w:cs="Times New Roman"/>
          <w:sz w:val="20"/>
          <w:szCs w:val="20"/>
        </w:rPr>
        <w:t>4.7. Расходы, связанные с увековечением памяти, несет субъект инициативы, внесший предложение об увековечении памяти либо другое юридическое лицо (физическое лицо) по договоренности.</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5. Порядок увековечения памяти в форме установки объекта увековечения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5.1. В случае если субъектом инициативы выступает орган местного самоуправления, вышеуказанные расходы осуществляются за счет средств бюджета муниципального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5.2. Работы по разработке проекта, изготовлению и установке памятника, памятного знака, мемориальной доски производятся субъектом инициативы, внесшим предложение об увековечении памяти, самостоятельно либо на договорной основе с другим юридическим лицом (физическим лицом), осуществляющим указанные работы.</w:t>
      </w:r>
      <w:r>
        <w:rPr>
          <w:rFonts w:ascii="Times New Roman" w:hAnsi="Times New Roman" w:cs="Times New Roman"/>
          <w:sz w:val="20"/>
          <w:szCs w:val="20"/>
        </w:rPr>
        <w:t xml:space="preserve"> </w:t>
      </w:r>
      <w:r w:rsidRPr="00FC3C48">
        <w:rPr>
          <w:rFonts w:ascii="Times New Roman" w:hAnsi="Times New Roman" w:cs="Times New Roman"/>
          <w:sz w:val="20"/>
          <w:szCs w:val="20"/>
        </w:rPr>
        <w:t>5.3. По проекту объекта увековечения памяти может быть проведен конкурс в соответствии с действующим законодательством.</w:t>
      </w:r>
      <w:r>
        <w:rPr>
          <w:rFonts w:ascii="Times New Roman" w:hAnsi="Times New Roman" w:cs="Times New Roman"/>
          <w:sz w:val="20"/>
          <w:szCs w:val="20"/>
        </w:rPr>
        <w:t xml:space="preserve"> </w:t>
      </w:r>
      <w:r w:rsidRPr="00FC3C48">
        <w:rPr>
          <w:rFonts w:ascii="Times New Roman" w:hAnsi="Times New Roman" w:cs="Times New Roman"/>
          <w:sz w:val="20"/>
          <w:szCs w:val="20"/>
        </w:rPr>
        <w:t>5.4. Проект объекта и место установки памятника или памятного знака должны быть согласованы с отделом архитектуры и градостроительства администрации Завитинского муниципального округа. 5.5. При согласовании проекта и места установки объекта увековечения памяти учитываются следующие требования:</w:t>
      </w:r>
      <w:r>
        <w:rPr>
          <w:rFonts w:ascii="Times New Roman" w:hAnsi="Times New Roman" w:cs="Times New Roman"/>
          <w:sz w:val="20"/>
          <w:szCs w:val="20"/>
        </w:rPr>
        <w:t xml:space="preserve"> </w:t>
      </w:r>
      <w:r w:rsidRPr="00FC3C48">
        <w:rPr>
          <w:rFonts w:ascii="Times New Roman" w:hAnsi="Times New Roman" w:cs="Times New Roman"/>
          <w:sz w:val="20"/>
          <w:szCs w:val="20"/>
        </w:rPr>
        <w:t>- размещение объекта увековечения памяти с учетом его панорамного восприятия;</w:t>
      </w:r>
      <w:r>
        <w:rPr>
          <w:rFonts w:ascii="Times New Roman" w:hAnsi="Times New Roman" w:cs="Times New Roman"/>
          <w:sz w:val="20"/>
          <w:szCs w:val="20"/>
        </w:rPr>
        <w:t xml:space="preserve"> </w:t>
      </w:r>
      <w:r w:rsidRPr="00FC3C48">
        <w:rPr>
          <w:rFonts w:ascii="Times New Roman" w:hAnsi="Times New Roman" w:cs="Times New Roman"/>
          <w:sz w:val="20"/>
          <w:szCs w:val="20"/>
        </w:rPr>
        <w:t>- учет существующей градостроительной ситуации, окружающей застройки и размещение исходя из градостроительных возможностей в случае размещения объекта увековечения памяти на земельном участке;</w:t>
      </w:r>
      <w:r>
        <w:rPr>
          <w:rFonts w:ascii="Times New Roman" w:hAnsi="Times New Roman" w:cs="Times New Roman"/>
          <w:sz w:val="20"/>
          <w:szCs w:val="20"/>
        </w:rPr>
        <w:t xml:space="preserve"> </w:t>
      </w:r>
      <w:r w:rsidRPr="00FC3C48">
        <w:rPr>
          <w:rFonts w:ascii="Times New Roman" w:hAnsi="Times New Roman" w:cs="Times New Roman"/>
          <w:sz w:val="20"/>
          <w:szCs w:val="20"/>
        </w:rPr>
        <w:t>- предоставление земельных участков для размещения объектов увековечения осуществляется в соответствии с действующим законодательством.</w:t>
      </w:r>
      <w:r>
        <w:rPr>
          <w:rFonts w:ascii="Times New Roman" w:hAnsi="Times New Roman" w:cs="Times New Roman"/>
          <w:sz w:val="20"/>
          <w:szCs w:val="20"/>
        </w:rPr>
        <w:t xml:space="preserve"> </w:t>
      </w:r>
      <w:r w:rsidRPr="00FC3C48">
        <w:rPr>
          <w:rFonts w:ascii="Times New Roman" w:hAnsi="Times New Roman" w:cs="Times New Roman"/>
          <w:sz w:val="20"/>
          <w:szCs w:val="20"/>
        </w:rPr>
        <w:t>5.6. Проект мемориальной доски, устанавливаемой на здании, являющимся объектом культурного наследия, согласовывается с соответствующим органом охраны объектов культурного наследия в соответствии с законодательством.</w:t>
      </w:r>
      <w:r>
        <w:rPr>
          <w:rFonts w:ascii="Times New Roman" w:hAnsi="Times New Roman" w:cs="Times New Roman"/>
          <w:sz w:val="20"/>
          <w:szCs w:val="20"/>
        </w:rPr>
        <w:t xml:space="preserve"> </w:t>
      </w:r>
      <w:r w:rsidRPr="00FC3C48">
        <w:rPr>
          <w:rFonts w:ascii="Times New Roman" w:hAnsi="Times New Roman" w:cs="Times New Roman"/>
          <w:sz w:val="20"/>
          <w:szCs w:val="20"/>
        </w:rPr>
        <w:t>5.7. Объект увековечивания памяти должен содержать надпись в лаконичной форме. Надпись должна включать характеристику исторического события, имя, отчество и фамилию, периода жизни гражданина, которому посвящен объект увековечивания памяти. Если объект увековечивания памяти предлагается разместить на фасаде здания (на территории предприятия, учреждения, организации), надпись должна содержать информацию, объясняющую, почему увековечивается память гражданина именно по данному конкретному адресу.</w:t>
      </w:r>
      <w:r>
        <w:rPr>
          <w:rFonts w:ascii="Times New Roman" w:hAnsi="Times New Roman" w:cs="Times New Roman"/>
          <w:sz w:val="20"/>
          <w:szCs w:val="20"/>
        </w:rPr>
        <w:t xml:space="preserve"> </w:t>
      </w:r>
      <w:r w:rsidRPr="00FC3C48">
        <w:rPr>
          <w:rFonts w:ascii="Times New Roman" w:hAnsi="Times New Roman" w:cs="Times New Roman"/>
          <w:sz w:val="20"/>
          <w:szCs w:val="20"/>
        </w:rPr>
        <w:t>5.8.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r>
        <w:rPr>
          <w:rFonts w:ascii="Times New Roman" w:hAnsi="Times New Roman" w:cs="Times New Roman"/>
          <w:sz w:val="20"/>
          <w:szCs w:val="20"/>
        </w:rPr>
        <w:t xml:space="preserve"> </w:t>
      </w:r>
      <w:r w:rsidRPr="00FC3C48">
        <w:rPr>
          <w:rFonts w:ascii="Times New Roman" w:hAnsi="Times New Roman" w:cs="Times New Roman"/>
          <w:sz w:val="20"/>
          <w:szCs w:val="20"/>
        </w:rPr>
        <w:t>5.9. Открытие объектов увековечения памяти после завершения работ по их установки проводится в торжественной обстановке.</w:t>
      </w:r>
      <w:r>
        <w:rPr>
          <w:rFonts w:ascii="Times New Roman" w:hAnsi="Times New Roman" w:cs="Times New Roman"/>
          <w:sz w:val="20"/>
          <w:szCs w:val="20"/>
        </w:rPr>
        <w:t xml:space="preserve"> </w:t>
      </w:r>
      <w:r w:rsidRPr="00FC3C48">
        <w:rPr>
          <w:rFonts w:ascii="Times New Roman" w:hAnsi="Times New Roman" w:cs="Times New Roman"/>
          <w:sz w:val="20"/>
          <w:szCs w:val="20"/>
        </w:rPr>
        <w:t xml:space="preserve">Статья 6. Порядок увековечения памяти в форме присвоения наименования улицам, площадям, скверам и другим элементам улично-дорожной сети </w:t>
      </w:r>
      <w:r w:rsidRPr="00FC3C48">
        <w:rPr>
          <w:rFonts w:ascii="Times New Roman" w:hAnsi="Times New Roman" w:cs="Times New Roman"/>
          <w:sz w:val="20"/>
          <w:szCs w:val="20"/>
        </w:rPr>
        <w:lastRenderedPageBreak/>
        <w:t>территории населенного пункта муниципального округа, присвоения имени муниципальному учреждению</w:t>
      </w:r>
      <w:r>
        <w:rPr>
          <w:rFonts w:ascii="Times New Roman" w:hAnsi="Times New Roman" w:cs="Times New Roman"/>
          <w:sz w:val="20"/>
          <w:szCs w:val="20"/>
        </w:rPr>
        <w:t xml:space="preserve"> </w:t>
      </w:r>
      <w:r w:rsidRPr="00FC3C48">
        <w:rPr>
          <w:rFonts w:ascii="Times New Roman" w:hAnsi="Times New Roman" w:cs="Times New Roman"/>
          <w:sz w:val="20"/>
          <w:szCs w:val="20"/>
        </w:rPr>
        <w:t>6.1. Присвоение наименований улицам, площадям, скверам и другим элементам улично-дорожной сети территории муниципального округа в целях увековечения памяти производится с учетом мнения жителей населенного пункта муниципального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 xml:space="preserve">6.2. Выявление мнения осуществляется в форме опроса жителей населенного пункта муниципального округа в порядке, установленном </w:t>
      </w:r>
      <w:hyperlink r:id="rId80" w:history="1">
        <w:r w:rsidRPr="00FC3C48">
          <w:rPr>
            <w:rStyle w:val="a9"/>
            <w:rFonts w:ascii="Times New Roman" w:hAnsi="Times New Roman" w:cs="Times New Roman"/>
            <w:color w:val="auto"/>
            <w:sz w:val="20"/>
            <w:szCs w:val="20"/>
          </w:rPr>
          <w:t>Уставом</w:t>
        </w:r>
      </w:hyperlink>
      <w:r w:rsidRPr="00FC3C48">
        <w:rPr>
          <w:rFonts w:ascii="Times New Roman" w:hAnsi="Times New Roman" w:cs="Times New Roman"/>
          <w:sz w:val="20"/>
          <w:szCs w:val="20"/>
        </w:rPr>
        <w:t xml:space="preserve"> Завитинского муниципального округа и нормативными правовыми актами Совета народных депутатов.</w:t>
      </w:r>
      <w:r>
        <w:rPr>
          <w:rFonts w:ascii="Times New Roman" w:hAnsi="Times New Roman" w:cs="Times New Roman"/>
          <w:sz w:val="20"/>
          <w:szCs w:val="20"/>
        </w:rPr>
        <w:t xml:space="preserve"> </w:t>
      </w:r>
      <w:r w:rsidRPr="00FC3C48">
        <w:rPr>
          <w:rFonts w:ascii="Times New Roman" w:hAnsi="Times New Roman" w:cs="Times New Roman"/>
          <w:sz w:val="20"/>
          <w:szCs w:val="20"/>
        </w:rPr>
        <w:t>6.3. Присвоение имени гражданина муниципальному учреждению осуществляется с учетом мнения коллектива данного муниципального учреждения, которое излагается в протоколе общего собрания коллектива.</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7. Учет и контроль за содержанием объектов увековечения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7.1. Учет и контроль за состоянием объектов увековечения памяти на территории муниципального округа осуществляет администрация муниципального округа в лице отдела культуры, спорта, молодежной политики и архивного дела администрации Завитинского муниципального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7.2. Содержание, ремонт и реставрация объектов увековечения памяти осуществляются за счет средств субъекта инициативы, внесшего предложение об увековечении памяти либо иного юридического лица (физического лица) по договоренности.</w:t>
      </w:r>
      <w:r>
        <w:rPr>
          <w:rFonts w:ascii="Times New Roman" w:hAnsi="Times New Roman" w:cs="Times New Roman"/>
          <w:sz w:val="20"/>
          <w:szCs w:val="20"/>
        </w:rPr>
        <w:t xml:space="preserve"> </w:t>
      </w:r>
      <w:r w:rsidRPr="00FC3C48">
        <w:rPr>
          <w:rFonts w:ascii="Times New Roman" w:hAnsi="Times New Roman" w:cs="Times New Roman"/>
          <w:sz w:val="20"/>
          <w:szCs w:val="20"/>
        </w:rPr>
        <w:t>7.3. Содержание, ремонт и реставрация объектов увековечения памяти, являющихся муниципальной собственностью, осуществляются за счет средств бюджета округа.</w:t>
      </w:r>
      <w:r>
        <w:rPr>
          <w:rFonts w:ascii="Times New Roman" w:hAnsi="Times New Roman" w:cs="Times New Roman"/>
          <w:sz w:val="20"/>
          <w:szCs w:val="20"/>
        </w:rPr>
        <w:t xml:space="preserve"> </w:t>
      </w:r>
      <w:r w:rsidRPr="00FC3C48">
        <w:rPr>
          <w:rFonts w:ascii="Times New Roman" w:hAnsi="Times New Roman" w:cs="Times New Roman"/>
          <w:sz w:val="20"/>
          <w:szCs w:val="20"/>
        </w:rPr>
        <w:t>Статья 8. Порядок демонтажа объектов увековечения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8.1. Решение о демонтаже, переносе или реконструкции объекта увековечения памяти при его разрушении, невозможности восстановления, вновь открывшихся обстоятельствах и других случаях принимается Советом народных депутатов после предварительного рассмотрения комиссией в порядке, установленном для рассмотрения вопросов об увековечении памяти.</w:t>
      </w:r>
      <w:r>
        <w:rPr>
          <w:rFonts w:ascii="Times New Roman" w:hAnsi="Times New Roman" w:cs="Times New Roman"/>
          <w:sz w:val="20"/>
          <w:szCs w:val="20"/>
        </w:rPr>
        <w:t xml:space="preserve"> </w:t>
      </w:r>
      <w:r w:rsidRPr="00FC3C48">
        <w:rPr>
          <w:rFonts w:ascii="Times New Roman" w:hAnsi="Times New Roman" w:cs="Times New Roman"/>
          <w:sz w:val="20"/>
          <w:szCs w:val="20"/>
        </w:rPr>
        <w:t>8.2. В случае необходимости проведения работ по ремонту и реставрации объектов увековечения памяти либо здания, на фасаде которого установлена мемориальная доска, демонтаж осуществляется с обязательным предварительным уведомлением отдела культуры, спорта, молодежной политики и архивного дела администрации Завитинского муниципального округа о целях, дате и периоде демонтажа. После завершения ремонтно-реставрационных работ объект увековечения памяти устанавливается на прежнем месте.</w:t>
      </w:r>
      <w:r>
        <w:rPr>
          <w:rFonts w:ascii="Times New Roman" w:hAnsi="Times New Roman" w:cs="Times New Roman"/>
          <w:sz w:val="20"/>
          <w:szCs w:val="20"/>
        </w:rPr>
        <w:t xml:space="preserve"> </w:t>
      </w:r>
      <w:r w:rsidRPr="00FC3C48">
        <w:rPr>
          <w:rFonts w:ascii="Times New Roman" w:hAnsi="Times New Roman" w:cs="Times New Roman"/>
          <w:sz w:val="20"/>
          <w:szCs w:val="20"/>
        </w:rPr>
        <w:t>9. Заключительные положения</w:t>
      </w:r>
      <w:r>
        <w:rPr>
          <w:rFonts w:ascii="Times New Roman" w:hAnsi="Times New Roman" w:cs="Times New Roman"/>
          <w:sz w:val="20"/>
          <w:szCs w:val="20"/>
        </w:rPr>
        <w:t xml:space="preserve">. </w:t>
      </w:r>
      <w:r w:rsidRPr="00FC3C48">
        <w:rPr>
          <w:rFonts w:ascii="Times New Roman" w:hAnsi="Times New Roman" w:cs="Times New Roman"/>
          <w:sz w:val="20"/>
          <w:szCs w:val="20"/>
        </w:rPr>
        <w:t>9.1. Юридические лица и граждане обязаны обеспечивать сохранность объектов увековечения памяти. За причинение вреда объектам увековечения памяти виновные лица несут ответственность в соответствии с действующим законодательством.</w:t>
      </w:r>
      <w:r>
        <w:rPr>
          <w:rFonts w:ascii="Times New Roman" w:hAnsi="Times New Roman" w:cs="Times New Roman"/>
          <w:sz w:val="20"/>
          <w:szCs w:val="20"/>
        </w:rPr>
        <w:t xml:space="preserve"> </w:t>
      </w:r>
      <w:r w:rsidRPr="00FC3C48">
        <w:rPr>
          <w:rFonts w:ascii="Times New Roman" w:hAnsi="Times New Roman" w:cs="Times New Roman"/>
          <w:sz w:val="20"/>
          <w:szCs w:val="20"/>
        </w:rPr>
        <w:t>9.2. Самовольное увековечение памяти путем установки памятных знаков и других сооружений не допускается.</w:t>
      </w:r>
    </w:p>
    <w:p w14:paraId="621E9095" w14:textId="499D8131" w:rsidR="00FC3C48" w:rsidRDefault="00FC3C48" w:rsidP="00FC3C48">
      <w:pPr>
        <w:spacing w:after="0" w:line="240" w:lineRule="auto"/>
        <w:jc w:val="both"/>
        <w:rPr>
          <w:rFonts w:ascii="Times New Roman" w:hAnsi="Times New Roman" w:cs="Times New Roman"/>
          <w:sz w:val="20"/>
          <w:szCs w:val="20"/>
        </w:rPr>
      </w:pPr>
    </w:p>
    <w:p w14:paraId="3A71FF35" w14:textId="425855E4" w:rsidR="00FC3C48" w:rsidRDefault="00FC3C48" w:rsidP="00FC3C48">
      <w:pPr>
        <w:spacing w:after="0" w:line="240" w:lineRule="auto"/>
        <w:jc w:val="both"/>
        <w:rPr>
          <w:rFonts w:ascii="Times New Roman" w:hAnsi="Times New Roman" w:cs="Times New Roman"/>
          <w:sz w:val="20"/>
          <w:szCs w:val="20"/>
        </w:rPr>
      </w:pPr>
    </w:p>
    <w:p w14:paraId="51E3EA29" w14:textId="2F9B1B09" w:rsidR="00FC3C48" w:rsidRDefault="00FC3C48" w:rsidP="00FC3C48">
      <w:pPr>
        <w:spacing w:after="0" w:line="240" w:lineRule="auto"/>
        <w:jc w:val="both"/>
        <w:rPr>
          <w:rFonts w:ascii="Times New Roman" w:hAnsi="Times New Roman" w:cs="Times New Roman"/>
          <w:sz w:val="20"/>
          <w:szCs w:val="20"/>
        </w:rPr>
      </w:pPr>
    </w:p>
    <w:p w14:paraId="6C68F093" w14:textId="10E21C1C" w:rsidR="00FC3C48" w:rsidRDefault="00FC3C48" w:rsidP="00FC3C48">
      <w:pPr>
        <w:spacing w:after="0" w:line="240" w:lineRule="auto"/>
        <w:jc w:val="both"/>
        <w:rPr>
          <w:rFonts w:ascii="Times New Roman" w:hAnsi="Times New Roman" w:cs="Times New Roman"/>
          <w:sz w:val="20"/>
          <w:szCs w:val="20"/>
        </w:rPr>
      </w:pPr>
    </w:p>
    <w:p w14:paraId="4D5D1671" w14:textId="0732D6B4" w:rsidR="00FC3C48" w:rsidRDefault="00FC3C48" w:rsidP="00FC3C48">
      <w:pPr>
        <w:spacing w:after="0" w:line="240" w:lineRule="auto"/>
        <w:jc w:val="both"/>
        <w:rPr>
          <w:rFonts w:ascii="Times New Roman" w:hAnsi="Times New Roman" w:cs="Times New Roman"/>
          <w:sz w:val="20"/>
          <w:szCs w:val="20"/>
        </w:rPr>
      </w:pPr>
    </w:p>
    <w:p w14:paraId="44636F36" w14:textId="35AE50D2" w:rsidR="00FC3C48" w:rsidRDefault="00FC3C48" w:rsidP="00FC3C48">
      <w:pPr>
        <w:spacing w:after="0" w:line="240" w:lineRule="auto"/>
        <w:jc w:val="both"/>
        <w:rPr>
          <w:rFonts w:ascii="Times New Roman" w:hAnsi="Times New Roman" w:cs="Times New Roman"/>
          <w:sz w:val="20"/>
          <w:szCs w:val="20"/>
        </w:rPr>
      </w:pPr>
    </w:p>
    <w:p w14:paraId="7B5F58D5" w14:textId="13DFEDB3" w:rsidR="00FC3C48" w:rsidRDefault="00FC3C48" w:rsidP="00FC3C48">
      <w:pPr>
        <w:spacing w:after="0" w:line="240" w:lineRule="auto"/>
        <w:jc w:val="both"/>
        <w:rPr>
          <w:rFonts w:ascii="Times New Roman" w:hAnsi="Times New Roman" w:cs="Times New Roman"/>
          <w:sz w:val="20"/>
          <w:szCs w:val="20"/>
        </w:rPr>
      </w:pPr>
    </w:p>
    <w:p w14:paraId="10AEAB7F" w14:textId="17F5D4D9" w:rsidR="00FC3C48" w:rsidRDefault="00FC3C48" w:rsidP="00FC3C48">
      <w:pPr>
        <w:spacing w:after="0" w:line="240" w:lineRule="auto"/>
        <w:jc w:val="both"/>
        <w:rPr>
          <w:rFonts w:ascii="Times New Roman" w:hAnsi="Times New Roman" w:cs="Times New Roman"/>
          <w:sz w:val="20"/>
          <w:szCs w:val="20"/>
        </w:rPr>
      </w:pPr>
    </w:p>
    <w:p w14:paraId="4CF334AA" w14:textId="29384190" w:rsidR="00FC3C48" w:rsidRDefault="00FC3C48" w:rsidP="00FC3C48">
      <w:pPr>
        <w:spacing w:after="0" w:line="240" w:lineRule="auto"/>
        <w:jc w:val="both"/>
        <w:rPr>
          <w:rFonts w:ascii="Times New Roman" w:hAnsi="Times New Roman" w:cs="Times New Roman"/>
          <w:sz w:val="20"/>
          <w:szCs w:val="20"/>
        </w:rPr>
      </w:pPr>
    </w:p>
    <w:p w14:paraId="6E38090D" w14:textId="76C02C75" w:rsidR="00FC3C48" w:rsidRDefault="00FC3C48" w:rsidP="00FC3C48">
      <w:pPr>
        <w:spacing w:after="0" w:line="240" w:lineRule="auto"/>
        <w:jc w:val="both"/>
        <w:rPr>
          <w:rFonts w:ascii="Times New Roman" w:hAnsi="Times New Roman" w:cs="Times New Roman"/>
          <w:sz w:val="20"/>
          <w:szCs w:val="20"/>
        </w:rPr>
      </w:pPr>
    </w:p>
    <w:p w14:paraId="71A327C5" w14:textId="1B39AAA1" w:rsidR="00FC3C48" w:rsidRDefault="00FC3C48" w:rsidP="00FC3C48">
      <w:pPr>
        <w:spacing w:after="0" w:line="240" w:lineRule="auto"/>
        <w:jc w:val="both"/>
        <w:rPr>
          <w:rFonts w:ascii="Times New Roman" w:hAnsi="Times New Roman" w:cs="Times New Roman"/>
          <w:sz w:val="20"/>
          <w:szCs w:val="20"/>
        </w:rPr>
      </w:pPr>
    </w:p>
    <w:p w14:paraId="0E5391EC" w14:textId="3711BD63" w:rsidR="00FC3C48" w:rsidRDefault="00FC3C48" w:rsidP="00FC3C48">
      <w:pPr>
        <w:spacing w:after="0" w:line="240" w:lineRule="auto"/>
        <w:jc w:val="both"/>
        <w:rPr>
          <w:rFonts w:ascii="Times New Roman" w:hAnsi="Times New Roman" w:cs="Times New Roman"/>
          <w:sz w:val="20"/>
          <w:szCs w:val="20"/>
        </w:rPr>
      </w:pPr>
    </w:p>
    <w:p w14:paraId="3E9B50B6" w14:textId="67743679" w:rsidR="00FC3C48" w:rsidRDefault="00FC3C48" w:rsidP="00FC3C48">
      <w:pPr>
        <w:spacing w:after="0" w:line="240" w:lineRule="auto"/>
        <w:jc w:val="both"/>
        <w:rPr>
          <w:rFonts w:ascii="Times New Roman" w:hAnsi="Times New Roman" w:cs="Times New Roman"/>
          <w:sz w:val="20"/>
          <w:szCs w:val="20"/>
        </w:rPr>
      </w:pPr>
    </w:p>
    <w:p w14:paraId="705AB06C" w14:textId="622F11B9" w:rsidR="00FC3C48" w:rsidRDefault="00FC3C48" w:rsidP="00FC3C48">
      <w:pPr>
        <w:spacing w:after="0" w:line="240" w:lineRule="auto"/>
        <w:jc w:val="both"/>
        <w:rPr>
          <w:rFonts w:ascii="Times New Roman" w:hAnsi="Times New Roman" w:cs="Times New Roman"/>
          <w:sz w:val="20"/>
          <w:szCs w:val="20"/>
        </w:rPr>
      </w:pPr>
    </w:p>
    <w:p w14:paraId="42C7D507" w14:textId="074439D3" w:rsidR="00FC3C48" w:rsidRDefault="00FC3C48" w:rsidP="00FC3C48">
      <w:pPr>
        <w:spacing w:after="0" w:line="240" w:lineRule="auto"/>
        <w:jc w:val="both"/>
        <w:rPr>
          <w:rFonts w:ascii="Times New Roman" w:hAnsi="Times New Roman" w:cs="Times New Roman"/>
          <w:sz w:val="20"/>
          <w:szCs w:val="20"/>
        </w:rPr>
      </w:pPr>
    </w:p>
    <w:p w14:paraId="5F6B03AE" w14:textId="2779149C" w:rsidR="00FC3C48" w:rsidRDefault="00FC3C48" w:rsidP="00FC3C48">
      <w:pPr>
        <w:spacing w:after="0" w:line="240" w:lineRule="auto"/>
        <w:jc w:val="both"/>
        <w:rPr>
          <w:rFonts w:ascii="Times New Roman" w:hAnsi="Times New Roman" w:cs="Times New Roman"/>
          <w:sz w:val="20"/>
          <w:szCs w:val="20"/>
        </w:rPr>
      </w:pPr>
    </w:p>
    <w:p w14:paraId="6B187BD0" w14:textId="2552BDEB" w:rsidR="00FC3C48" w:rsidRDefault="00FC3C48" w:rsidP="00FC3C48">
      <w:pPr>
        <w:spacing w:after="0" w:line="240" w:lineRule="auto"/>
        <w:jc w:val="both"/>
        <w:rPr>
          <w:rFonts w:ascii="Times New Roman" w:hAnsi="Times New Roman" w:cs="Times New Roman"/>
          <w:sz w:val="20"/>
          <w:szCs w:val="20"/>
        </w:rPr>
      </w:pPr>
    </w:p>
    <w:p w14:paraId="724CB4D0" w14:textId="03C1849B" w:rsidR="00FC3C48" w:rsidRDefault="00FC3C48" w:rsidP="00FC3C48">
      <w:pPr>
        <w:spacing w:after="0" w:line="240" w:lineRule="auto"/>
        <w:jc w:val="both"/>
        <w:rPr>
          <w:rFonts w:ascii="Times New Roman" w:hAnsi="Times New Roman" w:cs="Times New Roman"/>
          <w:sz w:val="20"/>
          <w:szCs w:val="20"/>
        </w:rPr>
      </w:pPr>
    </w:p>
    <w:p w14:paraId="3208D74C" w14:textId="18383FCD" w:rsidR="00FC3C48" w:rsidRDefault="00FC3C48" w:rsidP="00FC3C48">
      <w:pPr>
        <w:spacing w:after="0" w:line="240" w:lineRule="auto"/>
        <w:jc w:val="both"/>
        <w:rPr>
          <w:rFonts w:ascii="Times New Roman" w:hAnsi="Times New Roman" w:cs="Times New Roman"/>
          <w:sz w:val="20"/>
          <w:szCs w:val="20"/>
        </w:rPr>
      </w:pPr>
    </w:p>
    <w:p w14:paraId="4E304003" w14:textId="2C149BBB" w:rsidR="00FC3C48" w:rsidRDefault="00FC3C48" w:rsidP="00FC3C48">
      <w:pPr>
        <w:spacing w:after="0" w:line="240" w:lineRule="auto"/>
        <w:jc w:val="both"/>
        <w:rPr>
          <w:rFonts w:ascii="Times New Roman" w:hAnsi="Times New Roman" w:cs="Times New Roman"/>
          <w:sz w:val="20"/>
          <w:szCs w:val="20"/>
        </w:rPr>
      </w:pPr>
    </w:p>
    <w:p w14:paraId="2DA70EA1" w14:textId="7CE90B14" w:rsidR="00FC3C48" w:rsidRDefault="00FC3C48" w:rsidP="00FC3C48">
      <w:pPr>
        <w:spacing w:after="0" w:line="240" w:lineRule="auto"/>
        <w:jc w:val="both"/>
        <w:rPr>
          <w:rFonts w:ascii="Times New Roman" w:hAnsi="Times New Roman" w:cs="Times New Roman"/>
          <w:sz w:val="20"/>
          <w:szCs w:val="20"/>
        </w:rPr>
      </w:pPr>
    </w:p>
    <w:p w14:paraId="135B013E" w14:textId="254B6E7C" w:rsidR="00FC3C48" w:rsidRDefault="00FC3C48" w:rsidP="00FC3C48">
      <w:pPr>
        <w:spacing w:after="0" w:line="240" w:lineRule="auto"/>
        <w:jc w:val="both"/>
        <w:rPr>
          <w:rFonts w:ascii="Times New Roman" w:hAnsi="Times New Roman" w:cs="Times New Roman"/>
          <w:sz w:val="20"/>
          <w:szCs w:val="20"/>
        </w:rPr>
      </w:pPr>
    </w:p>
    <w:p w14:paraId="59DA3F0C" w14:textId="24B18B73" w:rsidR="00FC3C48" w:rsidRDefault="00FC3C48" w:rsidP="00FC3C48">
      <w:pPr>
        <w:spacing w:after="0" w:line="240" w:lineRule="auto"/>
        <w:jc w:val="both"/>
        <w:rPr>
          <w:rFonts w:ascii="Times New Roman" w:hAnsi="Times New Roman" w:cs="Times New Roman"/>
          <w:sz w:val="20"/>
          <w:szCs w:val="20"/>
        </w:rPr>
      </w:pPr>
    </w:p>
    <w:p w14:paraId="4A3F7752" w14:textId="7FD155A2" w:rsidR="00FC3C48" w:rsidRDefault="00FC3C48" w:rsidP="00FC3C48">
      <w:pPr>
        <w:spacing w:after="0" w:line="240" w:lineRule="auto"/>
        <w:jc w:val="both"/>
        <w:rPr>
          <w:rFonts w:ascii="Times New Roman" w:hAnsi="Times New Roman" w:cs="Times New Roman"/>
          <w:sz w:val="20"/>
          <w:szCs w:val="20"/>
        </w:rPr>
      </w:pPr>
    </w:p>
    <w:p w14:paraId="1CCF27AF" w14:textId="5232138E" w:rsidR="00FC3C48" w:rsidRDefault="00FC3C48" w:rsidP="00FC3C48">
      <w:pPr>
        <w:spacing w:after="0" w:line="240" w:lineRule="auto"/>
        <w:jc w:val="both"/>
        <w:rPr>
          <w:rFonts w:ascii="Times New Roman" w:hAnsi="Times New Roman" w:cs="Times New Roman"/>
          <w:sz w:val="20"/>
          <w:szCs w:val="20"/>
        </w:rPr>
      </w:pPr>
    </w:p>
    <w:p w14:paraId="66250427" w14:textId="351D36A4" w:rsidR="00FC3C48" w:rsidRDefault="00FC3C48" w:rsidP="00FC3C48">
      <w:pPr>
        <w:spacing w:after="0" w:line="240" w:lineRule="auto"/>
        <w:jc w:val="both"/>
        <w:rPr>
          <w:rFonts w:ascii="Times New Roman" w:hAnsi="Times New Roman" w:cs="Times New Roman"/>
          <w:sz w:val="20"/>
          <w:szCs w:val="20"/>
        </w:rPr>
      </w:pPr>
    </w:p>
    <w:p w14:paraId="3CC60FB0" w14:textId="1554B22D" w:rsidR="00FC3C48" w:rsidRDefault="00FC3C48" w:rsidP="00FC3C48">
      <w:pPr>
        <w:spacing w:after="0" w:line="240" w:lineRule="auto"/>
        <w:jc w:val="both"/>
        <w:rPr>
          <w:rFonts w:ascii="Times New Roman" w:hAnsi="Times New Roman" w:cs="Times New Roman"/>
          <w:sz w:val="20"/>
          <w:szCs w:val="20"/>
        </w:rPr>
      </w:pPr>
    </w:p>
    <w:p w14:paraId="6D4416A7" w14:textId="6825E83F" w:rsidR="00FC3C48" w:rsidRDefault="00FC3C48" w:rsidP="00FC3C48">
      <w:pPr>
        <w:spacing w:after="0" w:line="240" w:lineRule="auto"/>
        <w:jc w:val="both"/>
        <w:rPr>
          <w:rFonts w:ascii="Times New Roman" w:hAnsi="Times New Roman" w:cs="Times New Roman"/>
          <w:sz w:val="20"/>
          <w:szCs w:val="20"/>
        </w:rPr>
      </w:pPr>
    </w:p>
    <w:p w14:paraId="114BA22A" w14:textId="1D98E09A" w:rsidR="00FC3C48" w:rsidRDefault="00FC3C48" w:rsidP="00FC3C48">
      <w:pPr>
        <w:spacing w:after="0" w:line="240" w:lineRule="auto"/>
        <w:jc w:val="both"/>
        <w:rPr>
          <w:rFonts w:ascii="Times New Roman" w:hAnsi="Times New Roman" w:cs="Times New Roman"/>
          <w:sz w:val="20"/>
          <w:szCs w:val="20"/>
        </w:rPr>
      </w:pPr>
    </w:p>
    <w:p w14:paraId="0CED4865" w14:textId="05FEF302" w:rsidR="00FC3C48" w:rsidRDefault="00FC3C48" w:rsidP="00FC3C48">
      <w:pPr>
        <w:spacing w:after="0" w:line="240" w:lineRule="auto"/>
        <w:jc w:val="both"/>
        <w:rPr>
          <w:rFonts w:ascii="Times New Roman" w:hAnsi="Times New Roman" w:cs="Times New Roman"/>
          <w:sz w:val="20"/>
          <w:szCs w:val="20"/>
        </w:rPr>
      </w:pPr>
    </w:p>
    <w:p w14:paraId="20BD3C91" w14:textId="16C939EE" w:rsidR="00FC3C48" w:rsidRDefault="00FC3C48" w:rsidP="00FC3C48">
      <w:pPr>
        <w:spacing w:after="0" w:line="240" w:lineRule="auto"/>
        <w:jc w:val="both"/>
        <w:rPr>
          <w:rFonts w:ascii="Times New Roman" w:hAnsi="Times New Roman" w:cs="Times New Roman"/>
          <w:sz w:val="20"/>
          <w:szCs w:val="20"/>
        </w:rPr>
      </w:pPr>
    </w:p>
    <w:p w14:paraId="40C01C3A" w14:textId="2507C2D3" w:rsidR="00FC3C48" w:rsidRDefault="00FC3C48" w:rsidP="00FC3C48">
      <w:pPr>
        <w:spacing w:after="0" w:line="240" w:lineRule="auto"/>
        <w:jc w:val="both"/>
        <w:rPr>
          <w:rFonts w:ascii="Times New Roman" w:hAnsi="Times New Roman" w:cs="Times New Roman"/>
          <w:sz w:val="20"/>
          <w:szCs w:val="20"/>
        </w:rPr>
      </w:pPr>
    </w:p>
    <w:p w14:paraId="35C9E5C1" w14:textId="1D7FF36F" w:rsidR="00FC3C48" w:rsidRDefault="00FC3C48" w:rsidP="00FC3C48">
      <w:pPr>
        <w:spacing w:after="0" w:line="240" w:lineRule="auto"/>
        <w:jc w:val="both"/>
        <w:rPr>
          <w:rFonts w:ascii="Times New Roman" w:hAnsi="Times New Roman" w:cs="Times New Roman"/>
          <w:sz w:val="20"/>
          <w:szCs w:val="20"/>
        </w:rPr>
      </w:pPr>
    </w:p>
    <w:p w14:paraId="50AAA664" w14:textId="3DBE2597" w:rsidR="00FC3C48" w:rsidRDefault="00FC3C48" w:rsidP="00FC3C48">
      <w:pPr>
        <w:spacing w:after="0" w:line="240" w:lineRule="auto"/>
        <w:jc w:val="both"/>
        <w:rPr>
          <w:rFonts w:ascii="Times New Roman" w:hAnsi="Times New Roman" w:cs="Times New Roman"/>
          <w:sz w:val="20"/>
          <w:szCs w:val="20"/>
        </w:rPr>
      </w:pPr>
    </w:p>
    <w:p w14:paraId="42B4F4D6" w14:textId="33218D8F" w:rsidR="00FC3C48" w:rsidRDefault="00FC3C48" w:rsidP="00FC3C48">
      <w:pPr>
        <w:spacing w:after="0" w:line="240" w:lineRule="auto"/>
        <w:jc w:val="both"/>
        <w:rPr>
          <w:rFonts w:ascii="Times New Roman" w:hAnsi="Times New Roman" w:cs="Times New Roman"/>
          <w:sz w:val="20"/>
          <w:szCs w:val="20"/>
        </w:rPr>
      </w:pPr>
    </w:p>
    <w:p w14:paraId="29407C4B" w14:textId="29ED1ED1" w:rsidR="00FC3C48" w:rsidRDefault="00FC3C48" w:rsidP="00FC3C48">
      <w:pPr>
        <w:spacing w:after="0" w:line="240" w:lineRule="auto"/>
        <w:jc w:val="both"/>
        <w:rPr>
          <w:rFonts w:ascii="Times New Roman" w:hAnsi="Times New Roman" w:cs="Times New Roman"/>
          <w:sz w:val="20"/>
          <w:szCs w:val="20"/>
        </w:rPr>
      </w:pPr>
    </w:p>
    <w:p w14:paraId="08C3FC0A" w14:textId="61A8C361" w:rsidR="00FC3C48" w:rsidRDefault="00FC3C48" w:rsidP="00FC3C48">
      <w:pPr>
        <w:spacing w:after="0" w:line="240" w:lineRule="auto"/>
        <w:jc w:val="both"/>
        <w:rPr>
          <w:rFonts w:ascii="Times New Roman" w:hAnsi="Times New Roman" w:cs="Times New Roman"/>
          <w:sz w:val="20"/>
          <w:szCs w:val="20"/>
        </w:rPr>
      </w:pPr>
    </w:p>
    <w:p w14:paraId="225C3F79" w14:textId="47FBD9A0" w:rsidR="00FC3C48" w:rsidRDefault="00FC3C48" w:rsidP="00FC3C48">
      <w:pPr>
        <w:spacing w:after="0" w:line="240" w:lineRule="auto"/>
        <w:jc w:val="both"/>
        <w:rPr>
          <w:rFonts w:ascii="Times New Roman" w:hAnsi="Times New Roman" w:cs="Times New Roman"/>
          <w:sz w:val="20"/>
          <w:szCs w:val="20"/>
        </w:rPr>
      </w:pPr>
    </w:p>
    <w:p w14:paraId="23D8B2B5" w14:textId="4B4C8C97" w:rsidR="00FC3C48" w:rsidRDefault="00FC3C48" w:rsidP="00FC3C48">
      <w:pPr>
        <w:spacing w:after="0" w:line="240" w:lineRule="auto"/>
        <w:jc w:val="both"/>
        <w:rPr>
          <w:rFonts w:ascii="Times New Roman" w:hAnsi="Times New Roman" w:cs="Times New Roman"/>
          <w:sz w:val="20"/>
          <w:szCs w:val="20"/>
        </w:rPr>
      </w:pPr>
    </w:p>
    <w:p w14:paraId="52BA5798" w14:textId="51BF3AC9" w:rsidR="00FC3C48" w:rsidRDefault="00FC3C48" w:rsidP="00FC3C48">
      <w:pPr>
        <w:spacing w:after="0" w:line="240" w:lineRule="auto"/>
        <w:jc w:val="both"/>
        <w:rPr>
          <w:rFonts w:ascii="Times New Roman" w:hAnsi="Times New Roman" w:cs="Times New Roman"/>
          <w:sz w:val="20"/>
          <w:szCs w:val="20"/>
        </w:rPr>
      </w:pPr>
    </w:p>
    <w:p w14:paraId="303EFF52" w14:textId="7BD5BF82" w:rsidR="00FC3C48" w:rsidRDefault="00FC3C48" w:rsidP="00FC3C48">
      <w:pPr>
        <w:spacing w:after="0" w:line="240" w:lineRule="auto"/>
        <w:jc w:val="both"/>
        <w:rPr>
          <w:rFonts w:ascii="Times New Roman" w:hAnsi="Times New Roman" w:cs="Times New Roman"/>
          <w:sz w:val="20"/>
          <w:szCs w:val="20"/>
        </w:rPr>
      </w:pPr>
    </w:p>
    <w:p w14:paraId="5220CC72" w14:textId="4F5012BF" w:rsidR="00FC3C48" w:rsidRDefault="00FC3C48" w:rsidP="00FC3C48">
      <w:pPr>
        <w:spacing w:after="0" w:line="240" w:lineRule="auto"/>
        <w:jc w:val="both"/>
        <w:rPr>
          <w:rFonts w:ascii="Times New Roman" w:hAnsi="Times New Roman" w:cs="Times New Roman"/>
          <w:sz w:val="20"/>
          <w:szCs w:val="20"/>
        </w:rPr>
      </w:pPr>
    </w:p>
    <w:p w14:paraId="4DEC015A" w14:textId="71FCBCF9" w:rsidR="00FC3C48" w:rsidRDefault="00FC3C48" w:rsidP="00FC3C48">
      <w:pPr>
        <w:spacing w:after="0" w:line="240" w:lineRule="auto"/>
        <w:jc w:val="both"/>
        <w:rPr>
          <w:rFonts w:ascii="Times New Roman" w:hAnsi="Times New Roman" w:cs="Times New Roman"/>
          <w:sz w:val="20"/>
          <w:szCs w:val="20"/>
        </w:rPr>
      </w:pPr>
    </w:p>
    <w:p w14:paraId="07EA9026" w14:textId="4CA8C6AA" w:rsidR="00FC3C48" w:rsidRDefault="00FC3C48" w:rsidP="00FC3C48">
      <w:pPr>
        <w:spacing w:after="0" w:line="240" w:lineRule="auto"/>
        <w:jc w:val="both"/>
        <w:rPr>
          <w:rFonts w:ascii="Times New Roman" w:hAnsi="Times New Roman" w:cs="Times New Roman"/>
          <w:sz w:val="20"/>
          <w:szCs w:val="20"/>
        </w:rPr>
      </w:pPr>
    </w:p>
    <w:p w14:paraId="01DA3ED4" w14:textId="2CA9010A" w:rsidR="00FC3C48" w:rsidRDefault="00FC3C48" w:rsidP="00FC3C48">
      <w:pPr>
        <w:spacing w:after="0" w:line="240" w:lineRule="auto"/>
        <w:jc w:val="both"/>
        <w:rPr>
          <w:rFonts w:ascii="Times New Roman" w:hAnsi="Times New Roman" w:cs="Times New Roman"/>
          <w:sz w:val="20"/>
          <w:szCs w:val="20"/>
        </w:rPr>
      </w:pPr>
    </w:p>
    <w:p w14:paraId="6A99B50C" w14:textId="25C38B17" w:rsidR="00FC3C48" w:rsidRDefault="00FC3C48" w:rsidP="00FC3C48">
      <w:pPr>
        <w:spacing w:after="0" w:line="240" w:lineRule="auto"/>
        <w:jc w:val="both"/>
        <w:rPr>
          <w:rFonts w:ascii="Times New Roman" w:hAnsi="Times New Roman" w:cs="Times New Roman"/>
          <w:sz w:val="20"/>
          <w:szCs w:val="20"/>
        </w:rPr>
      </w:pPr>
    </w:p>
    <w:p w14:paraId="59BBC340" w14:textId="4498BA20" w:rsidR="00FC3C48" w:rsidRDefault="00FC3C48" w:rsidP="00FC3C48">
      <w:pPr>
        <w:spacing w:after="0" w:line="240" w:lineRule="auto"/>
        <w:jc w:val="both"/>
        <w:rPr>
          <w:rFonts w:ascii="Times New Roman" w:hAnsi="Times New Roman" w:cs="Times New Roman"/>
          <w:sz w:val="20"/>
          <w:szCs w:val="20"/>
        </w:rPr>
      </w:pPr>
    </w:p>
    <w:p w14:paraId="322942B4" w14:textId="73F0CE80" w:rsidR="00947305" w:rsidRDefault="00947305" w:rsidP="00FC3C48">
      <w:pPr>
        <w:spacing w:after="0" w:line="240" w:lineRule="auto"/>
        <w:jc w:val="both"/>
        <w:rPr>
          <w:rFonts w:ascii="Times New Roman" w:hAnsi="Times New Roman" w:cs="Times New Roman"/>
          <w:sz w:val="20"/>
          <w:szCs w:val="20"/>
        </w:rPr>
      </w:pPr>
    </w:p>
    <w:p w14:paraId="782EFFE7" w14:textId="3E1C476A" w:rsidR="00947305" w:rsidRDefault="00947305" w:rsidP="00FC3C48">
      <w:pPr>
        <w:spacing w:after="0" w:line="240" w:lineRule="auto"/>
        <w:jc w:val="both"/>
        <w:rPr>
          <w:rFonts w:ascii="Times New Roman" w:hAnsi="Times New Roman" w:cs="Times New Roman"/>
          <w:sz w:val="20"/>
          <w:szCs w:val="20"/>
        </w:rPr>
      </w:pPr>
    </w:p>
    <w:p w14:paraId="5DEC8925" w14:textId="77777777" w:rsidR="00947305" w:rsidRDefault="00947305" w:rsidP="00FC3C48">
      <w:pPr>
        <w:spacing w:after="0" w:line="240" w:lineRule="auto"/>
        <w:jc w:val="both"/>
        <w:rPr>
          <w:rFonts w:ascii="Times New Roman" w:hAnsi="Times New Roman" w:cs="Times New Roman"/>
          <w:sz w:val="20"/>
          <w:szCs w:val="20"/>
        </w:rPr>
      </w:pPr>
    </w:p>
    <w:p w14:paraId="5A7128B8" w14:textId="42340E15" w:rsidR="00FC3C48" w:rsidRDefault="00FC3C48" w:rsidP="00FC3C48">
      <w:pPr>
        <w:spacing w:after="0" w:line="240" w:lineRule="auto"/>
        <w:jc w:val="both"/>
        <w:rPr>
          <w:rFonts w:ascii="Times New Roman" w:hAnsi="Times New Roman" w:cs="Times New Roman"/>
          <w:sz w:val="20"/>
          <w:szCs w:val="20"/>
        </w:rPr>
      </w:pPr>
    </w:p>
    <w:p w14:paraId="620D2367" w14:textId="2D141636" w:rsidR="00FC3C48" w:rsidRDefault="00FC3C48" w:rsidP="00FC3C48">
      <w:pPr>
        <w:spacing w:after="0" w:line="240" w:lineRule="auto"/>
        <w:jc w:val="both"/>
        <w:rPr>
          <w:rFonts w:ascii="Times New Roman" w:hAnsi="Times New Roman" w:cs="Times New Roman"/>
          <w:sz w:val="20"/>
          <w:szCs w:val="20"/>
        </w:rPr>
      </w:pPr>
    </w:p>
    <w:p w14:paraId="76A4EFC1" w14:textId="308EACA9" w:rsidR="00FC3C48" w:rsidRDefault="00FC3C48" w:rsidP="00FC3C48">
      <w:pPr>
        <w:spacing w:after="0" w:line="240" w:lineRule="auto"/>
        <w:jc w:val="both"/>
        <w:rPr>
          <w:rFonts w:ascii="Times New Roman" w:hAnsi="Times New Roman" w:cs="Times New Roman"/>
          <w:sz w:val="20"/>
          <w:szCs w:val="20"/>
        </w:rPr>
      </w:pPr>
    </w:p>
    <w:p w14:paraId="6C829872" w14:textId="77777777" w:rsidR="00FC3C48" w:rsidRDefault="00FC3C48" w:rsidP="00FC3C48">
      <w:pPr>
        <w:spacing w:after="0" w:line="240" w:lineRule="auto"/>
        <w:jc w:val="both"/>
        <w:rPr>
          <w:rFonts w:ascii="Times New Roman" w:hAnsi="Times New Roman" w:cs="Times New Roman"/>
          <w:sz w:val="20"/>
          <w:szCs w:val="20"/>
        </w:rPr>
      </w:pPr>
    </w:p>
    <w:p w14:paraId="27EE50AD" w14:textId="77777777" w:rsidR="002B627A" w:rsidRDefault="002B627A" w:rsidP="00FC3C48">
      <w:pPr>
        <w:spacing w:after="0" w:line="240" w:lineRule="auto"/>
        <w:jc w:val="both"/>
        <w:rPr>
          <w:rFonts w:ascii="Times New Roman" w:hAnsi="Times New Roman" w:cs="Times New Roman"/>
          <w:sz w:val="20"/>
          <w:szCs w:val="20"/>
        </w:rPr>
      </w:pPr>
    </w:p>
    <w:p w14:paraId="7C99CE24" w14:textId="77777777" w:rsidR="002B627A" w:rsidRDefault="002B627A" w:rsidP="00FC3C48">
      <w:pPr>
        <w:spacing w:after="0" w:line="240" w:lineRule="auto"/>
        <w:jc w:val="both"/>
        <w:rPr>
          <w:rFonts w:ascii="Times New Roman" w:hAnsi="Times New Roman" w:cs="Times New Roman"/>
          <w:sz w:val="20"/>
          <w:szCs w:val="20"/>
        </w:rPr>
      </w:pPr>
    </w:p>
    <w:p w14:paraId="33863E5B" w14:textId="77777777" w:rsidR="002B627A" w:rsidRDefault="002B627A" w:rsidP="00FC3C48">
      <w:pPr>
        <w:spacing w:after="0" w:line="240" w:lineRule="auto"/>
        <w:jc w:val="both"/>
        <w:rPr>
          <w:rFonts w:ascii="Times New Roman" w:hAnsi="Times New Roman" w:cs="Times New Roman"/>
          <w:sz w:val="20"/>
          <w:szCs w:val="20"/>
        </w:rPr>
      </w:pPr>
    </w:p>
    <w:p w14:paraId="4012E587" w14:textId="77777777" w:rsidR="002B627A" w:rsidRDefault="002B627A" w:rsidP="00FC3C48">
      <w:pPr>
        <w:spacing w:after="0" w:line="240" w:lineRule="auto"/>
        <w:jc w:val="both"/>
        <w:rPr>
          <w:rFonts w:ascii="Times New Roman" w:hAnsi="Times New Roman" w:cs="Times New Roman"/>
          <w:sz w:val="20"/>
          <w:szCs w:val="20"/>
        </w:rPr>
      </w:pPr>
    </w:p>
    <w:p w14:paraId="2FFC35EC" w14:textId="77777777" w:rsidR="002B627A" w:rsidRDefault="002B627A" w:rsidP="00FC3C48">
      <w:pPr>
        <w:spacing w:after="0" w:line="240" w:lineRule="auto"/>
        <w:jc w:val="both"/>
        <w:rPr>
          <w:rFonts w:ascii="Times New Roman" w:hAnsi="Times New Roman" w:cs="Times New Roman"/>
          <w:sz w:val="20"/>
          <w:szCs w:val="20"/>
        </w:rPr>
      </w:pPr>
    </w:p>
    <w:p w14:paraId="79AD7C51" w14:textId="77777777" w:rsidR="002B627A" w:rsidRDefault="002B627A" w:rsidP="00FC3C48">
      <w:pPr>
        <w:spacing w:after="0" w:line="240" w:lineRule="auto"/>
        <w:jc w:val="both"/>
        <w:rPr>
          <w:rFonts w:ascii="Times New Roman" w:hAnsi="Times New Roman" w:cs="Times New Roman"/>
          <w:sz w:val="20"/>
          <w:szCs w:val="20"/>
        </w:rPr>
      </w:pPr>
    </w:p>
    <w:p w14:paraId="0F872A9C" w14:textId="77777777" w:rsidR="002B627A" w:rsidRDefault="002B627A" w:rsidP="00FC3C48">
      <w:pPr>
        <w:spacing w:after="0" w:line="240" w:lineRule="auto"/>
        <w:jc w:val="both"/>
        <w:rPr>
          <w:rFonts w:ascii="Times New Roman" w:hAnsi="Times New Roman" w:cs="Times New Roman"/>
          <w:sz w:val="20"/>
          <w:szCs w:val="20"/>
        </w:rPr>
      </w:pPr>
    </w:p>
    <w:p w14:paraId="4F7A6DD3" w14:textId="77777777" w:rsidR="002B627A" w:rsidRDefault="002B627A" w:rsidP="00FC3C48">
      <w:pPr>
        <w:spacing w:after="0" w:line="240" w:lineRule="auto"/>
        <w:jc w:val="both"/>
        <w:rPr>
          <w:rFonts w:ascii="Times New Roman" w:hAnsi="Times New Roman" w:cs="Times New Roman"/>
          <w:sz w:val="20"/>
          <w:szCs w:val="20"/>
        </w:rPr>
      </w:pPr>
    </w:p>
    <w:p w14:paraId="26D4189D" w14:textId="77777777" w:rsidR="002B627A" w:rsidRDefault="002B627A" w:rsidP="00FC3C48">
      <w:pPr>
        <w:spacing w:after="0" w:line="240" w:lineRule="auto"/>
        <w:jc w:val="both"/>
        <w:rPr>
          <w:rFonts w:ascii="Times New Roman" w:hAnsi="Times New Roman" w:cs="Times New Roman"/>
          <w:sz w:val="20"/>
          <w:szCs w:val="20"/>
        </w:rPr>
      </w:pPr>
    </w:p>
    <w:p w14:paraId="31C0F429" w14:textId="77777777" w:rsidR="002B627A" w:rsidRDefault="002B627A" w:rsidP="00FC3C48">
      <w:pPr>
        <w:spacing w:after="0" w:line="240" w:lineRule="auto"/>
        <w:jc w:val="both"/>
        <w:rPr>
          <w:rFonts w:ascii="Times New Roman" w:hAnsi="Times New Roman" w:cs="Times New Roman"/>
          <w:sz w:val="20"/>
          <w:szCs w:val="20"/>
        </w:rPr>
      </w:pPr>
    </w:p>
    <w:p w14:paraId="52639A6A" w14:textId="77777777" w:rsidR="002B627A" w:rsidRDefault="002B627A" w:rsidP="00FC3C48">
      <w:pPr>
        <w:spacing w:after="0" w:line="240" w:lineRule="auto"/>
        <w:jc w:val="both"/>
        <w:rPr>
          <w:rFonts w:ascii="Times New Roman" w:hAnsi="Times New Roman" w:cs="Times New Roman"/>
          <w:sz w:val="20"/>
          <w:szCs w:val="20"/>
        </w:rPr>
      </w:pPr>
    </w:p>
    <w:p w14:paraId="5227C653" w14:textId="77777777" w:rsidR="002B627A" w:rsidRDefault="002B627A" w:rsidP="00FC3C48">
      <w:pPr>
        <w:spacing w:after="0" w:line="240" w:lineRule="auto"/>
        <w:jc w:val="both"/>
        <w:rPr>
          <w:rFonts w:ascii="Times New Roman" w:hAnsi="Times New Roman" w:cs="Times New Roman"/>
          <w:sz w:val="20"/>
          <w:szCs w:val="20"/>
        </w:rPr>
      </w:pPr>
    </w:p>
    <w:p w14:paraId="5AF0349E" w14:textId="77777777" w:rsidR="002B627A" w:rsidRDefault="002B627A" w:rsidP="00FC3C48">
      <w:pPr>
        <w:spacing w:after="0" w:line="240" w:lineRule="auto"/>
        <w:jc w:val="both"/>
        <w:rPr>
          <w:rFonts w:ascii="Times New Roman" w:hAnsi="Times New Roman" w:cs="Times New Roman"/>
          <w:sz w:val="20"/>
          <w:szCs w:val="20"/>
        </w:rPr>
      </w:pPr>
    </w:p>
    <w:p w14:paraId="4C1F82C4" w14:textId="77777777" w:rsidR="002B627A" w:rsidRDefault="002B627A" w:rsidP="00FC3C48">
      <w:pPr>
        <w:spacing w:after="0" w:line="240" w:lineRule="auto"/>
        <w:jc w:val="both"/>
        <w:rPr>
          <w:rFonts w:ascii="Times New Roman" w:hAnsi="Times New Roman" w:cs="Times New Roman"/>
          <w:sz w:val="20"/>
          <w:szCs w:val="20"/>
        </w:rPr>
      </w:pPr>
    </w:p>
    <w:p w14:paraId="6FE86C39" w14:textId="77777777" w:rsidR="002B627A" w:rsidRDefault="002B627A" w:rsidP="00FC3C48">
      <w:pPr>
        <w:spacing w:after="0" w:line="240" w:lineRule="auto"/>
        <w:jc w:val="both"/>
        <w:rPr>
          <w:rFonts w:ascii="Times New Roman" w:hAnsi="Times New Roman" w:cs="Times New Roman"/>
          <w:sz w:val="20"/>
          <w:szCs w:val="20"/>
        </w:rPr>
      </w:pPr>
    </w:p>
    <w:p w14:paraId="428CAA70" w14:textId="77777777" w:rsidR="002B627A" w:rsidRDefault="002B627A" w:rsidP="00FC3C48">
      <w:pPr>
        <w:spacing w:after="0" w:line="240" w:lineRule="auto"/>
        <w:jc w:val="both"/>
        <w:rPr>
          <w:rFonts w:ascii="Times New Roman" w:hAnsi="Times New Roman" w:cs="Times New Roman"/>
          <w:sz w:val="20"/>
          <w:szCs w:val="20"/>
        </w:rPr>
      </w:pPr>
    </w:p>
    <w:p w14:paraId="29735B89" w14:textId="77777777" w:rsidR="002B627A" w:rsidRDefault="002B627A" w:rsidP="00FC3C48">
      <w:pPr>
        <w:spacing w:after="0" w:line="240" w:lineRule="auto"/>
        <w:jc w:val="both"/>
        <w:rPr>
          <w:rFonts w:ascii="Times New Roman" w:hAnsi="Times New Roman" w:cs="Times New Roman"/>
          <w:sz w:val="20"/>
          <w:szCs w:val="20"/>
        </w:rPr>
      </w:pPr>
    </w:p>
    <w:p w14:paraId="498B703C" w14:textId="77777777" w:rsidR="002B627A" w:rsidRDefault="002B627A" w:rsidP="00FC3C48">
      <w:pPr>
        <w:spacing w:after="0" w:line="240" w:lineRule="auto"/>
        <w:jc w:val="both"/>
        <w:rPr>
          <w:rFonts w:ascii="Times New Roman" w:hAnsi="Times New Roman" w:cs="Times New Roman"/>
          <w:sz w:val="20"/>
          <w:szCs w:val="20"/>
        </w:rPr>
      </w:pPr>
    </w:p>
    <w:p w14:paraId="055D82FF" w14:textId="77777777" w:rsidR="002B627A" w:rsidRDefault="002B627A" w:rsidP="00FC3C48">
      <w:pPr>
        <w:spacing w:after="0" w:line="240" w:lineRule="auto"/>
        <w:jc w:val="both"/>
        <w:rPr>
          <w:rFonts w:ascii="Times New Roman" w:hAnsi="Times New Roman" w:cs="Times New Roman"/>
          <w:sz w:val="20"/>
          <w:szCs w:val="20"/>
        </w:rPr>
      </w:pPr>
    </w:p>
    <w:p w14:paraId="6F7711E7" w14:textId="77777777" w:rsidR="002B627A" w:rsidRDefault="002B627A" w:rsidP="00FC3C48">
      <w:pPr>
        <w:spacing w:after="0" w:line="240" w:lineRule="auto"/>
        <w:jc w:val="both"/>
        <w:rPr>
          <w:rFonts w:ascii="Times New Roman" w:hAnsi="Times New Roman" w:cs="Times New Roman"/>
          <w:sz w:val="20"/>
          <w:szCs w:val="20"/>
        </w:rPr>
      </w:pPr>
    </w:p>
    <w:p w14:paraId="45F6BDA2" w14:textId="77777777" w:rsidR="002B627A" w:rsidRDefault="002B627A" w:rsidP="00FC3C48">
      <w:pPr>
        <w:spacing w:after="0" w:line="240" w:lineRule="auto"/>
        <w:jc w:val="both"/>
        <w:rPr>
          <w:rFonts w:ascii="Times New Roman" w:hAnsi="Times New Roman" w:cs="Times New Roman"/>
          <w:sz w:val="20"/>
          <w:szCs w:val="20"/>
        </w:rPr>
      </w:pPr>
    </w:p>
    <w:p w14:paraId="25D5CD4A" w14:textId="77777777" w:rsidR="002B627A" w:rsidRDefault="002B627A" w:rsidP="00FC3C48">
      <w:pPr>
        <w:spacing w:after="0" w:line="240" w:lineRule="auto"/>
        <w:jc w:val="both"/>
        <w:rPr>
          <w:rFonts w:ascii="Times New Roman" w:hAnsi="Times New Roman" w:cs="Times New Roman"/>
          <w:sz w:val="20"/>
          <w:szCs w:val="20"/>
        </w:rPr>
      </w:pPr>
    </w:p>
    <w:p w14:paraId="163156C5" w14:textId="77777777" w:rsidR="002B627A" w:rsidRDefault="002B627A" w:rsidP="00FC3C48">
      <w:pPr>
        <w:spacing w:after="0" w:line="240" w:lineRule="auto"/>
        <w:jc w:val="both"/>
        <w:rPr>
          <w:rFonts w:ascii="Times New Roman" w:hAnsi="Times New Roman" w:cs="Times New Roman"/>
          <w:sz w:val="20"/>
          <w:szCs w:val="20"/>
        </w:rPr>
      </w:pPr>
    </w:p>
    <w:p w14:paraId="7DDA7098" w14:textId="77777777" w:rsidR="002B627A" w:rsidRDefault="002B627A" w:rsidP="00FC3C48">
      <w:pPr>
        <w:spacing w:after="0" w:line="240" w:lineRule="auto"/>
        <w:jc w:val="both"/>
        <w:rPr>
          <w:rFonts w:ascii="Times New Roman" w:hAnsi="Times New Roman" w:cs="Times New Roman"/>
          <w:sz w:val="20"/>
          <w:szCs w:val="20"/>
        </w:rPr>
      </w:pPr>
    </w:p>
    <w:p w14:paraId="401E7DCA" w14:textId="77777777" w:rsidR="002B627A" w:rsidRDefault="002B627A" w:rsidP="00FC3C48">
      <w:pPr>
        <w:spacing w:after="0" w:line="240" w:lineRule="auto"/>
        <w:jc w:val="both"/>
        <w:rPr>
          <w:rFonts w:ascii="Times New Roman" w:hAnsi="Times New Roman" w:cs="Times New Roman"/>
          <w:sz w:val="20"/>
          <w:szCs w:val="20"/>
        </w:rPr>
      </w:pPr>
    </w:p>
    <w:p w14:paraId="6CCC90E9" w14:textId="77777777" w:rsidR="002B627A" w:rsidRDefault="002B627A" w:rsidP="00FC3C48">
      <w:pPr>
        <w:spacing w:after="0" w:line="240" w:lineRule="auto"/>
        <w:jc w:val="both"/>
        <w:rPr>
          <w:rFonts w:ascii="Times New Roman" w:hAnsi="Times New Roman" w:cs="Times New Roman"/>
          <w:sz w:val="20"/>
          <w:szCs w:val="20"/>
        </w:rPr>
      </w:pPr>
    </w:p>
    <w:p w14:paraId="7EE03560" w14:textId="77777777" w:rsidR="002B627A" w:rsidRDefault="002B627A" w:rsidP="00FC3C48">
      <w:pPr>
        <w:spacing w:after="0" w:line="240" w:lineRule="auto"/>
        <w:jc w:val="both"/>
        <w:rPr>
          <w:rFonts w:ascii="Times New Roman" w:hAnsi="Times New Roman" w:cs="Times New Roman"/>
          <w:sz w:val="20"/>
          <w:szCs w:val="20"/>
        </w:rPr>
      </w:pPr>
    </w:p>
    <w:p w14:paraId="7A6C9217" w14:textId="77777777" w:rsidR="002B627A" w:rsidRDefault="002B627A" w:rsidP="00FC3C48">
      <w:pPr>
        <w:spacing w:after="0" w:line="240" w:lineRule="auto"/>
        <w:jc w:val="both"/>
        <w:rPr>
          <w:rFonts w:ascii="Times New Roman" w:hAnsi="Times New Roman" w:cs="Times New Roman"/>
          <w:sz w:val="20"/>
          <w:szCs w:val="20"/>
        </w:rPr>
      </w:pPr>
    </w:p>
    <w:p w14:paraId="322D840D" w14:textId="77777777" w:rsidR="002B627A" w:rsidRDefault="002B627A" w:rsidP="00FC3C48">
      <w:pPr>
        <w:spacing w:after="0" w:line="240" w:lineRule="auto"/>
        <w:jc w:val="both"/>
        <w:rPr>
          <w:rFonts w:ascii="Times New Roman" w:hAnsi="Times New Roman" w:cs="Times New Roman"/>
          <w:sz w:val="20"/>
          <w:szCs w:val="20"/>
        </w:rPr>
      </w:pPr>
    </w:p>
    <w:p w14:paraId="172FBEC4" w14:textId="77777777" w:rsidR="002B627A" w:rsidRDefault="002B627A" w:rsidP="00FC3C48">
      <w:pPr>
        <w:spacing w:after="0" w:line="240" w:lineRule="auto"/>
        <w:jc w:val="both"/>
        <w:rPr>
          <w:rFonts w:ascii="Times New Roman" w:hAnsi="Times New Roman" w:cs="Times New Roman"/>
          <w:sz w:val="20"/>
          <w:szCs w:val="20"/>
        </w:rPr>
      </w:pPr>
    </w:p>
    <w:p w14:paraId="1DB62917" w14:textId="77777777" w:rsidR="002B627A" w:rsidRDefault="002B627A" w:rsidP="00FC3C48">
      <w:pPr>
        <w:spacing w:after="0" w:line="240" w:lineRule="auto"/>
        <w:jc w:val="both"/>
        <w:rPr>
          <w:rFonts w:ascii="Times New Roman" w:hAnsi="Times New Roman" w:cs="Times New Roman"/>
          <w:sz w:val="20"/>
          <w:szCs w:val="20"/>
        </w:rPr>
      </w:pPr>
    </w:p>
    <w:p w14:paraId="7053208F" w14:textId="77777777" w:rsidR="002B627A" w:rsidRDefault="002B627A" w:rsidP="00FC3C48">
      <w:pPr>
        <w:spacing w:after="0" w:line="240" w:lineRule="auto"/>
        <w:jc w:val="both"/>
        <w:rPr>
          <w:rFonts w:ascii="Times New Roman" w:hAnsi="Times New Roman" w:cs="Times New Roman"/>
          <w:sz w:val="20"/>
          <w:szCs w:val="20"/>
        </w:rPr>
      </w:pPr>
    </w:p>
    <w:p w14:paraId="4014F98C" w14:textId="77777777" w:rsidR="002B627A" w:rsidRDefault="002B627A" w:rsidP="00FC3C48">
      <w:pPr>
        <w:spacing w:after="0" w:line="240" w:lineRule="auto"/>
        <w:jc w:val="both"/>
        <w:rPr>
          <w:rFonts w:ascii="Times New Roman" w:hAnsi="Times New Roman" w:cs="Times New Roman"/>
          <w:sz w:val="20"/>
          <w:szCs w:val="20"/>
        </w:rPr>
      </w:pPr>
    </w:p>
    <w:p w14:paraId="7FB64367" w14:textId="77777777" w:rsidR="002B627A" w:rsidRDefault="002B627A" w:rsidP="00FC3C48">
      <w:pPr>
        <w:spacing w:after="0" w:line="240" w:lineRule="auto"/>
        <w:jc w:val="both"/>
        <w:rPr>
          <w:rFonts w:ascii="Times New Roman" w:hAnsi="Times New Roman" w:cs="Times New Roman"/>
          <w:sz w:val="20"/>
          <w:szCs w:val="20"/>
        </w:rPr>
      </w:pPr>
    </w:p>
    <w:p w14:paraId="0E44B491" w14:textId="77777777" w:rsidR="002B627A" w:rsidRDefault="002B627A" w:rsidP="00FC3C48">
      <w:pPr>
        <w:spacing w:after="0" w:line="240" w:lineRule="auto"/>
        <w:jc w:val="both"/>
        <w:rPr>
          <w:rFonts w:ascii="Times New Roman" w:hAnsi="Times New Roman" w:cs="Times New Roman"/>
          <w:sz w:val="20"/>
          <w:szCs w:val="20"/>
        </w:rPr>
      </w:pPr>
    </w:p>
    <w:p w14:paraId="7CCFD2BF" w14:textId="77777777" w:rsidR="002B627A" w:rsidRDefault="002B627A" w:rsidP="00FC3C48">
      <w:pPr>
        <w:spacing w:after="0" w:line="240" w:lineRule="auto"/>
        <w:jc w:val="both"/>
        <w:rPr>
          <w:rFonts w:ascii="Times New Roman" w:hAnsi="Times New Roman" w:cs="Times New Roman"/>
          <w:sz w:val="20"/>
          <w:szCs w:val="20"/>
        </w:rPr>
      </w:pPr>
    </w:p>
    <w:p w14:paraId="4BD4F2CE" w14:textId="77777777" w:rsidR="002B627A" w:rsidRDefault="002B627A" w:rsidP="00FC3C48">
      <w:pPr>
        <w:spacing w:after="0" w:line="240" w:lineRule="auto"/>
        <w:jc w:val="both"/>
        <w:rPr>
          <w:rFonts w:ascii="Times New Roman" w:hAnsi="Times New Roman" w:cs="Times New Roman"/>
          <w:sz w:val="20"/>
          <w:szCs w:val="20"/>
        </w:rPr>
      </w:pPr>
    </w:p>
    <w:p w14:paraId="4373A7C5" w14:textId="77777777" w:rsidR="002B627A" w:rsidRDefault="002B627A" w:rsidP="00FC3C48">
      <w:pPr>
        <w:spacing w:after="0" w:line="240" w:lineRule="auto"/>
        <w:jc w:val="both"/>
        <w:rPr>
          <w:rFonts w:ascii="Times New Roman" w:hAnsi="Times New Roman" w:cs="Times New Roman"/>
          <w:sz w:val="20"/>
          <w:szCs w:val="20"/>
        </w:rPr>
      </w:pPr>
    </w:p>
    <w:p w14:paraId="46F80FBA" w14:textId="77777777" w:rsidR="002B627A" w:rsidRDefault="002B627A" w:rsidP="00FC3C48">
      <w:pPr>
        <w:spacing w:after="0" w:line="240" w:lineRule="auto"/>
        <w:jc w:val="both"/>
        <w:rPr>
          <w:rFonts w:ascii="Times New Roman" w:hAnsi="Times New Roman" w:cs="Times New Roman"/>
          <w:sz w:val="20"/>
          <w:szCs w:val="20"/>
        </w:rPr>
      </w:pPr>
    </w:p>
    <w:p w14:paraId="35802046" w14:textId="77777777" w:rsidR="002B627A" w:rsidRDefault="002B627A" w:rsidP="00FC3C48">
      <w:pPr>
        <w:spacing w:after="0" w:line="240" w:lineRule="auto"/>
        <w:jc w:val="both"/>
        <w:rPr>
          <w:rFonts w:ascii="Times New Roman" w:hAnsi="Times New Roman" w:cs="Times New Roman"/>
          <w:sz w:val="20"/>
          <w:szCs w:val="20"/>
        </w:rPr>
      </w:pPr>
    </w:p>
    <w:p w14:paraId="0F62DEC5" w14:textId="77777777" w:rsidR="002B627A" w:rsidRDefault="002B627A" w:rsidP="00FC3C48">
      <w:pPr>
        <w:spacing w:after="0" w:line="240" w:lineRule="auto"/>
        <w:jc w:val="both"/>
        <w:rPr>
          <w:rFonts w:ascii="Times New Roman" w:hAnsi="Times New Roman" w:cs="Times New Roman"/>
          <w:sz w:val="20"/>
          <w:szCs w:val="20"/>
        </w:rPr>
      </w:pPr>
    </w:p>
    <w:p w14:paraId="5F08EE07" w14:textId="77777777" w:rsidR="002B627A" w:rsidRDefault="002B627A" w:rsidP="00FC3C48">
      <w:pPr>
        <w:spacing w:after="0" w:line="240" w:lineRule="auto"/>
        <w:jc w:val="both"/>
        <w:rPr>
          <w:rFonts w:ascii="Times New Roman" w:hAnsi="Times New Roman" w:cs="Times New Roman"/>
          <w:sz w:val="20"/>
          <w:szCs w:val="20"/>
        </w:rPr>
      </w:pPr>
    </w:p>
    <w:p w14:paraId="74A060CD" w14:textId="77777777" w:rsidR="002B627A" w:rsidRDefault="002B627A" w:rsidP="00FC3C48">
      <w:pPr>
        <w:spacing w:after="0" w:line="240" w:lineRule="auto"/>
        <w:jc w:val="both"/>
        <w:rPr>
          <w:rFonts w:ascii="Times New Roman" w:hAnsi="Times New Roman" w:cs="Times New Roman"/>
          <w:sz w:val="20"/>
          <w:szCs w:val="20"/>
        </w:rPr>
      </w:pPr>
    </w:p>
    <w:p w14:paraId="47AE85A5" w14:textId="77777777" w:rsidR="002B627A" w:rsidRDefault="002B627A" w:rsidP="00FC3C48">
      <w:pPr>
        <w:spacing w:after="0" w:line="240" w:lineRule="auto"/>
        <w:jc w:val="both"/>
        <w:rPr>
          <w:rFonts w:ascii="Times New Roman" w:hAnsi="Times New Roman" w:cs="Times New Roman"/>
          <w:sz w:val="20"/>
          <w:szCs w:val="20"/>
        </w:rPr>
      </w:pPr>
    </w:p>
    <w:p w14:paraId="0D49D772" w14:textId="77777777" w:rsidR="002B627A" w:rsidRDefault="002B627A" w:rsidP="00FC3C48">
      <w:pPr>
        <w:spacing w:after="0" w:line="240" w:lineRule="auto"/>
        <w:jc w:val="both"/>
        <w:rPr>
          <w:rFonts w:ascii="Times New Roman" w:hAnsi="Times New Roman" w:cs="Times New Roman"/>
          <w:sz w:val="20"/>
          <w:szCs w:val="20"/>
        </w:rPr>
      </w:pPr>
    </w:p>
    <w:p w14:paraId="64DAF559" w14:textId="77777777" w:rsidR="002B627A" w:rsidRDefault="002B627A" w:rsidP="00FC3C48">
      <w:pPr>
        <w:spacing w:after="0" w:line="240" w:lineRule="auto"/>
        <w:jc w:val="both"/>
        <w:rPr>
          <w:rFonts w:ascii="Times New Roman" w:hAnsi="Times New Roman" w:cs="Times New Roman"/>
          <w:sz w:val="20"/>
          <w:szCs w:val="20"/>
        </w:rPr>
      </w:pPr>
    </w:p>
    <w:p w14:paraId="6B65CDE8" w14:textId="3B993877" w:rsidR="00A619BD" w:rsidRDefault="00A619BD" w:rsidP="007A7999">
      <w:pPr>
        <w:spacing w:after="0" w:line="240" w:lineRule="auto"/>
        <w:jc w:val="both"/>
        <w:rPr>
          <w:rFonts w:ascii="Times New Roman" w:hAnsi="Times New Roman" w:cs="Times New Roman"/>
          <w:sz w:val="24"/>
          <w:szCs w:val="24"/>
        </w:rPr>
      </w:pPr>
    </w:p>
    <w:p w14:paraId="0017F863" w14:textId="77777777" w:rsidR="00A619BD" w:rsidRPr="00CD0886" w:rsidRDefault="00A619BD" w:rsidP="007A7999">
      <w:pPr>
        <w:spacing w:after="0" w:line="240" w:lineRule="auto"/>
        <w:jc w:val="both"/>
        <w:rPr>
          <w:rFonts w:ascii="Times New Roman" w:hAnsi="Times New Roman" w:cs="Times New Roman"/>
          <w:sz w:val="24"/>
          <w:szCs w:val="24"/>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E-mail: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947305">
      <w:pgSz w:w="11907" w:h="16840"/>
      <w:pgMar w:top="567" w:right="68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1086" w14:textId="77777777" w:rsidR="00F21EB6" w:rsidRDefault="00F21EB6">
      <w:pPr>
        <w:spacing w:after="0" w:line="240" w:lineRule="auto"/>
      </w:pPr>
      <w:r>
        <w:separator/>
      </w:r>
    </w:p>
  </w:endnote>
  <w:endnote w:type="continuationSeparator" w:id="0">
    <w:p w14:paraId="78FE425D" w14:textId="77777777" w:rsidR="00F21EB6" w:rsidRDefault="00F2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4B12" w14:textId="77777777" w:rsidR="00F21EB6" w:rsidRDefault="00F21EB6">
      <w:pPr>
        <w:spacing w:after="0" w:line="240" w:lineRule="auto"/>
      </w:pPr>
      <w:r>
        <w:separator/>
      </w:r>
    </w:p>
  </w:footnote>
  <w:footnote w:type="continuationSeparator" w:id="0">
    <w:p w14:paraId="5816D385" w14:textId="77777777" w:rsidR="00F21EB6" w:rsidRDefault="00F2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CB4A" w14:textId="77777777" w:rsidR="007B0B53" w:rsidRDefault="007B0B53" w:rsidP="00282380">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14:paraId="696BA23C" w14:textId="77777777" w:rsidR="007B0B53" w:rsidRDefault="007B0B53">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5ED5" w14:textId="77777777" w:rsidR="007B0B53" w:rsidRDefault="007B0B5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96"/>
    <w:multiLevelType w:val="multilevel"/>
    <w:tmpl w:val="10CCB06A"/>
    <w:lvl w:ilvl="0">
      <w:start w:val="1"/>
      <w:numFmt w:val="decimal"/>
      <w:lvlText w:val="%1."/>
      <w:lvlJc w:val="left"/>
      <w:pPr>
        <w:ind w:left="1070"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67115"/>
    <w:multiLevelType w:val="hybridMultilevel"/>
    <w:tmpl w:val="8B16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5B930D8"/>
    <w:multiLevelType w:val="hybridMultilevel"/>
    <w:tmpl w:val="50DA1424"/>
    <w:lvl w:ilvl="0" w:tplc="023C0B7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3C321787"/>
    <w:multiLevelType w:val="multilevel"/>
    <w:tmpl w:val="7152D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8"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2774A49"/>
    <w:multiLevelType w:val="hybridMultilevel"/>
    <w:tmpl w:val="68363A2C"/>
    <w:lvl w:ilvl="0" w:tplc="F5CE7030">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4BA7F87"/>
    <w:multiLevelType w:val="multilevel"/>
    <w:tmpl w:val="64B8608C"/>
    <w:lvl w:ilvl="0">
      <w:start w:val="1"/>
      <w:numFmt w:val="decimal"/>
      <w:lvlText w:val="%1."/>
      <w:lvlJc w:val="left"/>
      <w:pPr>
        <w:ind w:left="450" w:hanging="450"/>
      </w:pPr>
      <w:rPr>
        <w:rFonts w:eastAsia="Times New Roman" w:hint="default"/>
        <w:b w:val="0"/>
        <w:color w:val="000000"/>
      </w:rPr>
    </w:lvl>
    <w:lvl w:ilvl="1">
      <w:start w:val="1"/>
      <w:numFmt w:val="decimal"/>
      <w:lvlText w:val="%1.%2."/>
      <w:lvlJc w:val="left"/>
      <w:pPr>
        <w:ind w:left="1440" w:hanging="720"/>
      </w:pPr>
      <w:rPr>
        <w:rFonts w:eastAsia="Times New Roman" w:hint="default"/>
        <w:b w:val="0"/>
        <w:color w:val="000000"/>
      </w:rPr>
    </w:lvl>
    <w:lvl w:ilvl="2">
      <w:start w:val="1"/>
      <w:numFmt w:val="decimal"/>
      <w:lvlText w:val="%1.%2.%3."/>
      <w:lvlJc w:val="left"/>
      <w:pPr>
        <w:ind w:left="2160" w:hanging="720"/>
      </w:pPr>
      <w:rPr>
        <w:rFonts w:eastAsia="Times New Roman" w:hint="default"/>
        <w:b w:val="0"/>
        <w:color w:val="000000"/>
      </w:rPr>
    </w:lvl>
    <w:lvl w:ilvl="3">
      <w:start w:val="1"/>
      <w:numFmt w:val="decimal"/>
      <w:lvlText w:val="%1.%2.%3.%4."/>
      <w:lvlJc w:val="left"/>
      <w:pPr>
        <w:ind w:left="3240" w:hanging="1080"/>
      </w:pPr>
      <w:rPr>
        <w:rFonts w:eastAsia="Times New Roman" w:hint="default"/>
        <w:b w:val="0"/>
        <w:color w:val="000000"/>
      </w:rPr>
    </w:lvl>
    <w:lvl w:ilvl="4">
      <w:start w:val="1"/>
      <w:numFmt w:val="decimal"/>
      <w:lvlText w:val="%1.%2.%3.%4.%5."/>
      <w:lvlJc w:val="left"/>
      <w:pPr>
        <w:ind w:left="3960" w:hanging="1080"/>
      </w:pPr>
      <w:rPr>
        <w:rFonts w:eastAsia="Times New Roman" w:hint="default"/>
        <w:b w:val="0"/>
        <w:color w:val="000000"/>
      </w:rPr>
    </w:lvl>
    <w:lvl w:ilvl="5">
      <w:start w:val="1"/>
      <w:numFmt w:val="decimal"/>
      <w:lvlText w:val="%1.%2.%3.%4.%5.%6."/>
      <w:lvlJc w:val="left"/>
      <w:pPr>
        <w:ind w:left="5040" w:hanging="1440"/>
      </w:pPr>
      <w:rPr>
        <w:rFonts w:eastAsia="Times New Roman" w:hint="default"/>
        <w:b w:val="0"/>
        <w:color w:val="000000"/>
      </w:rPr>
    </w:lvl>
    <w:lvl w:ilvl="6">
      <w:start w:val="1"/>
      <w:numFmt w:val="decimal"/>
      <w:lvlText w:val="%1.%2.%3.%4.%5.%6.%7."/>
      <w:lvlJc w:val="left"/>
      <w:pPr>
        <w:ind w:left="6120" w:hanging="1800"/>
      </w:pPr>
      <w:rPr>
        <w:rFonts w:eastAsia="Times New Roman" w:hint="default"/>
        <w:b w:val="0"/>
        <w:color w:val="000000"/>
      </w:rPr>
    </w:lvl>
    <w:lvl w:ilvl="7">
      <w:start w:val="1"/>
      <w:numFmt w:val="decimal"/>
      <w:lvlText w:val="%1.%2.%3.%4.%5.%6.%7.%8."/>
      <w:lvlJc w:val="left"/>
      <w:pPr>
        <w:ind w:left="6840" w:hanging="1800"/>
      </w:pPr>
      <w:rPr>
        <w:rFonts w:eastAsia="Times New Roman" w:hint="default"/>
        <w:b w:val="0"/>
        <w:color w:val="000000"/>
      </w:rPr>
    </w:lvl>
    <w:lvl w:ilvl="8">
      <w:start w:val="1"/>
      <w:numFmt w:val="decimal"/>
      <w:lvlText w:val="%1.%2.%3.%4.%5.%6.%7.%8.%9."/>
      <w:lvlJc w:val="left"/>
      <w:pPr>
        <w:ind w:left="7920" w:hanging="2160"/>
      </w:pPr>
      <w:rPr>
        <w:rFonts w:eastAsia="Times New Roman" w:hint="default"/>
        <w:b w:val="0"/>
        <w:color w:val="000000"/>
      </w:rPr>
    </w:lvl>
  </w:abstractNum>
  <w:abstractNum w:abstractNumId="14"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15"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8"/>
  </w:num>
  <w:num w:numId="7">
    <w:abstractNumId w:val="1"/>
  </w:num>
  <w:num w:numId="8">
    <w:abstractNumId w:val="3"/>
  </w:num>
  <w:num w:numId="9">
    <w:abstractNumId w:val="4"/>
  </w:num>
  <w:num w:numId="10">
    <w:abstractNumId w:val="9"/>
  </w:num>
  <w:num w:numId="11">
    <w:abstractNumId w:val="1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0E98"/>
    <w:rsid w:val="00005203"/>
    <w:rsid w:val="00005747"/>
    <w:rsid w:val="00006CCF"/>
    <w:rsid w:val="000102F4"/>
    <w:rsid w:val="000103BD"/>
    <w:rsid w:val="00010575"/>
    <w:rsid w:val="000124AD"/>
    <w:rsid w:val="00021503"/>
    <w:rsid w:val="00022A71"/>
    <w:rsid w:val="00022EDB"/>
    <w:rsid w:val="00027484"/>
    <w:rsid w:val="0003211F"/>
    <w:rsid w:val="00032445"/>
    <w:rsid w:val="0003274A"/>
    <w:rsid w:val="00035F8E"/>
    <w:rsid w:val="000367A7"/>
    <w:rsid w:val="000369D7"/>
    <w:rsid w:val="00040BF3"/>
    <w:rsid w:val="00043BF2"/>
    <w:rsid w:val="00052FFD"/>
    <w:rsid w:val="00054440"/>
    <w:rsid w:val="000561E4"/>
    <w:rsid w:val="00062EBE"/>
    <w:rsid w:val="00066397"/>
    <w:rsid w:val="000675CC"/>
    <w:rsid w:val="00070544"/>
    <w:rsid w:val="00072BCB"/>
    <w:rsid w:val="00077B78"/>
    <w:rsid w:val="00081CB0"/>
    <w:rsid w:val="00082EC2"/>
    <w:rsid w:val="0008413A"/>
    <w:rsid w:val="00090E57"/>
    <w:rsid w:val="00094BF0"/>
    <w:rsid w:val="000A5BC3"/>
    <w:rsid w:val="000A69A0"/>
    <w:rsid w:val="000A7226"/>
    <w:rsid w:val="000A77E5"/>
    <w:rsid w:val="000B30B3"/>
    <w:rsid w:val="000B4575"/>
    <w:rsid w:val="000B5598"/>
    <w:rsid w:val="000B56FC"/>
    <w:rsid w:val="000B6796"/>
    <w:rsid w:val="000C64D7"/>
    <w:rsid w:val="000C6DE1"/>
    <w:rsid w:val="000D427C"/>
    <w:rsid w:val="000D4398"/>
    <w:rsid w:val="000E1532"/>
    <w:rsid w:val="000E4153"/>
    <w:rsid w:val="000E72BF"/>
    <w:rsid w:val="000F2B2B"/>
    <w:rsid w:val="000F2C0B"/>
    <w:rsid w:val="000F324C"/>
    <w:rsid w:val="000F6870"/>
    <w:rsid w:val="000F7BE4"/>
    <w:rsid w:val="000F7C2E"/>
    <w:rsid w:val="001005E9"/>
    <w:rsid w:val="00100F40"/>
    <w:rsid w:val="00102178"/>
    <w:rsid w:val="00102421"/>
    <w:rsid w:val="00104773"/>
    <w:rsid w:val="001122A2"/>
    <w:rsid w:val="00114C1B"/>
    <w:rsid w:val="00114D83"/>
    <w:rsid w:val="001239F2"/>
    <w:rsid w:val="001272FC"/>
    <w:rsid w:val="00127EA8"/>
    <w:rsid w:val="00132639"/>
    <w:rsid w:val="00132660"/>
    <w:rsid w:val="001328D1"/>
    <w:rsid w:val="001358F9"/>
    <w:rsid w:val="00137524"/>
    <w:rsid w:val="00142172"/>
    <w:rsid w:val="00142302"/>
    <w:rsid w:val="00142441"/>
    <w:rsid w:val="00144021"/>
    <w:rsid w:val="00144E90"/>
    <w:rsid w:val="00146A5A"/>
    <w:rsid w:val="00147D09"/>
    <w:rsid w:val="001504E2"/>
    <w:rsid w:val="001570B6"/>
    <w:rsid w:val="00161245"/>
    <w:rsid w:val="001639D3"/>
    <w:rsid w:val="00164BCD"/>
    <w:rsid w:val="00166557"/>
    <w:rsid w:val="00172A08"/>
    <w:rsid w:val="00177824"/>
    <w:rsid w:val="001833E5"/>
    <w:rsid w:val="001855ED"/>
    <w:rsid w:val="001927C5"/>
    <w:rsid w:val="0019789D"/>
    <w:rsid w:val="001A026E"/>
    <w:rsid w:val="001A28CA"/>
    <w:rsid w:val="001A3912"/>
    <w:rsid w:val="001A6E82"/>
    <w:rsid w:val="001B639F"/>
    <w:rsid w:val="001B7A59"/>
    <w:rsid w:val="001C0FA9"/>
    <w:rsid w:val="001C1768"/>
    <w:rsid w:val="001C3ACE"/>
    <w:rsid w:val="001C435E"/>
    <w:rsid w:val="001C65AF"/>
    <w:rsid w:val="001C7EF4"/>
    <w:rsid w:val="001D2682"/>
    <w:rsid w:val="001D39B8"/>
    <w:rsid w:val="001D438E"/>
    <w:rsid w:val="001E1F49"/>
    <w:rsid w:val="001F5A67"/>
    <w:rsid w:val="001F79CB"/>
    <w:rsid w:val="00205E8F"/>
    <w:rsid w:val="0021252F"/>
    <w:rsid w:val="00212FAB"/>
    <w:rsid w:val="00226C3D"/>
    <w:rsid w:val="00227059"/>
    <w:rsid w:val="002302A6"/>
    <w:rsid w:val="00235B17"/>
    <w:rsid w:val="00236EA7"/>
    <w:rsid w:val="00237BF1"/>
    <w:rsid w:val="00242FD1"/>
    <w:rsid w:val="002451E3"/>
    <w:rsid w:val="00245939"/>
    <w:rsid w:val="00255385"/>
    <w:rsid w:val="00256595"/>
    <w:rsid w:val="0026445B"/>
    <w:rsid w:val="00266166"/>
    <w:rsid w:val="002669C2"/>
    <w:rsid w:val="00274C90"/>
    <w:rsid w:val="002756D3"/>
    <w:rsid w:val="00282380"/>
    <w:rsid w:val="00290EA8"/>
    <w:rsid w:val="0029199C"/>
    <w:rsid w:val="002954E8"/>
    <w:rsid w:val="00295C8A"/>
    <w:rsid w:val="002A3385"/>
    <w:rsid w:val="002A3E52"/>
    <w:rsid w:val="002A469F"/>
    <w:rsid w:val="002A507B"/>
    <w:rsid w:val="002A5685"/>
    <w:rsid w:val="002B4F01"/>
    <w:rsid w:val="002B627A"/>
    <w:rsid w:val="002C246F"/>
    <w:rsid w:val="002C30F0"/>
    <w:rsid w:val="002C3181"/>
    <w:rsid w:val="002C734D"/>
    <w:rsid w:val="002D16DA"/>
    <w:rsid w:val="002D3F3D"/>
    <w:rsid w:val="002D50A8"/>
    <w:rsid w:val="002E1E80"/>
    <w:rsid w:val="002E240E"/>
    <w:rsid w:val="002E4DD6"/>
    <w:rsid w:val="002E5392"/>
    <w:rsid w:val="002E614D"/>
    <w:rsid w:val="002E6DDB"/>
    <w:rsid w:val="002E6F86"/>
    <w:rsid w:val="002E71E9"/>
    <w:rsid w:val="002F3101"/>
    <w:rsid w:val="002F45DA"/>
    <w:rsid w:val="00301FD2"/>
    <w:rsid w:val="00305043"/>
    <w:rsid w:val="003112B6"/>
    <w:rsid w:val="00312D0B"/>
    <w:rsid w:val="003149BA"/>
    <w:rsid w:val="00320E2F"/>
    <w:rsid w:val="00322D5C"/>
    <w:rsid w:val="0032384A"/>
    <w:rsid w:val="00323956"/>
    <w:rsid w:val="00330671"/>
    <w:rsid w:val="003307E3"/>
    <w:rsid w:val="00330CCC"/>
    <w:rsid w:val="00331064"/>
    <w:rsid w:val="00333646"/>
    <w:rsid w:val="0033533A"/>
    <w:rsid w:val="0034128B"/>
    <w:rsid w:val="00343793"/>
    <w:rsid w:val="003448FC"/>
    <w:rsid w:val="00346207"/>
    <w:rsid w:val="003523EB"/>
    <w:rsid w:val="00357243"/>
    <w:rsid w:val="00362A71"/>
    <w:rsid w:val="00363475"/>
    <w:rsid w:val="0037085D"/>
    <w:rsid w:val="00381542"/>
    <w:rsid w:val="0038565F"/>
    <w:rsid w:val="0038682C"/>
    <w:rsid w:val="00387285"/>
    <w:rsid w:val="00387CC1"/>
    <w:rsid w:val="00395943"/>
    <w:rsid w:val="003A3669"/>
    <w:rsid w:val="003A36F5"/>
    <w:rsid w:val="003A4C02"/>
    <w:rsid w:val="003B08D2"/>
    <w:rsid w:val="003B1D15"/>
    <w:rsid w:val="003B5619"/>
    <w:rsid w:val="003B6BCB"/>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2041"/>
    <w:rsid w:val="004231A8"/>
    <w:rsid w:val="00423F11"/>
    <w:rsid w:val="0042458B"/>
    <w:rsid w:val="00425038"/>
    <w:rsid w:val="00426752"/>
    <w:rsid w:val="00427439"/>
    <w:rsid w:val="00427F1B"/>
    <w:rsid w:val="00431640"/>
    <w:rsid w:val="00433B12"/>
    <w:rsid w:val="0044193F"/>
    <w:rsid w:val="00447C15"/>
    <w:rsid w:val="00450BC6"/>
    <w:rsid w:val="00452D75"/>
    <w:rsid w:val="00453A8B"/>
    <w:rsid w:val="00457BBE"/>
    <w:rsid w:val="00461B8A"/>
    <w:rsid w:val="00463D36"/>
    <w:rsid w:val="00465885"/>
    <w:rsid w:val="004666B4"/>
    <w:rsid w:val="00472DE3"/>
    <w:rsid w:val="004761A0"/>
    <w:rsid w:val="004814B8"/>
    <w:rsid w:val="0048298A"/>
    <w:rsid w:val="00484B45"/>
    <w:rsid w:val="00485215"/>
    <w:rsid w:val="00492E79"/>
    <w:rsid w:val="00494E64"/>
    <w:rsid w:val="00495A30"/>
    <w:rsid w:val="004960EE"/>
    <w:rsid w:val="004969AF"/>
    <w:rsid w:val="004A15CE"/>
    <w:rsid w:val="004A2897"/>
    <w:rsid w:val="004A2D7A"/>
    <w:rsid w:val="004A3358"/>
    <w:rsid w:val="004A463C"/>
    <w:rsid w:val="004B678D"/>
    <w:rsid w:val="004C16EF"/>
    <w:rsid w:val="004C4379"/>
    <w:rsid w:val="004D1277"/>
    <w:rsid w:val="004D38DC"/>
    <w:rsid w:val="004D4D02"/>
    <w:rsid w:val="004D5F02"/>
    <w:rsid w:val="004D76F7"/>
    <w:rsid w:val="004E26EA"/>
    <w:rsid w:val="004E4427"/>
    <w:rsid w:val="004E4D69"/>
    <w:rsid w:val="004E74F2"/>
    <w:rsid w:val="004F4C60"/>
    <w:rsid w:val="004F59DE"/>
    <w:rsid w:val="004F6894"/>
    <w:rsid w:val="005030E0"/>
    <w:rsid w:val="00511925"/>
    <w:rsid w:val="00512030"/>
    <w:rsid w:val="00512354"/>
    <w:rsid w:val="00513B27"/>
    <w:rsid w:val="0051412F"/>
    <w:rsid w:val="0051621A"/>
    <w:rsid w:val="00522780"/>
    <w:rsid w:val="00530CAA"/>
    <w:rsid w:val="00531F5A"/>
    <w:rsid w:val="00532B52"/>
    <w:rsid w:val="005358F6"/>
    <w:rsid w:val="005359C4"/>
    <w:rsid w:val="005447F7"/>
    <w:rsid w:val="00546DBD"/>
    <w:rsid w:val="0055345A"/>
    <w:rsid w:val="00555146"/>
    <w:rsid w:val="00557974"/>
    <w:rsid w:val="00562C45"/>
    <w:rsid w:val="005631A9"/>
    <w:rsid w:val="00565256"/>
    <w:rsid w:val="00566DA4"/>
    <w:rsid w:val="00575F93"/>
    <w:rsid w:val="0058519D"/>
    <w:rsid w:val="00591CC5"/>
    <w:rsid w:val="0059290C"/>
    <w:rsid w:val="005930F5"/>
    <w:rsid w:val="00593C6A"/>
    <w:rsid w:val="00594AD8"/>
    <w:rsid w:val="00595A8E"/>
    <w:rsid w:val="00595BF5"/>
    <w:rsid w:val="00597870"/>
    <w:rsid w:val="005A1244"/>
    <w:rsid w:val="005A60A9"/>
    <w:rsid w:val="005B05C7"/>
    <w:rsid w:val="005B232C"/>
    <w:rsid w:val="005B7E23"/>
    <w:rsid w:val="005C3402"/>
    <w:rsid w:val="005C5211"/>
    <w:rsid w:val="005D0CE7"/>
    <w:rsid w:val="005D308D"/>
    <w:rsid w:val="005D674D"/>
    <w:rsid w:val="005D7C8F"/>
    <w:rsid w:val="005E6A8C"/>
    <w:rsid w:val="005F1DF6"/>
    <w:rsid w:val="005F2563"/>
    <w:rsid w:val="005F2B1F"/>
    <w:rsid w:val="005F2ED5"/>
    <w:rsid w:val="005F3017"/>
    <w:rsid w:val="005F3659"/>
    <w:rsid w:val="005F5418"/>
    <w:rsid w:val="005F5DEC"/>
    <w:rsid w:val="005F7934"/>
    <w:rsid w:val="00601A1A"/>
    <w:rsid w:val="00603638"/>
    <w:rsid w:val="006064F0"/>
    <w:rsid w:val="00610163"/>
    <w:rsid w:val="00613BFE"/>
    <w:rsid w:val="00615D3C"/>
    <w:rsid w:val="00622D5C"/>
    <w:rsid w:val="006251BA"/>
    <w:rsid w:val="00631A94"/>
    <w:rsid w:val="00632239"/>
    <w:rsid w:val="00632D55"/>
    <w:rsid w:val="00643BD8"/>
    <w:rsid w:val="00643D7C"/>
    <w:rsid w:val="0064499C"/>
    <w:rsid w:val="00647FED"/>
    <w:rsid w:val="006501F2"/>
    <w:rsid w:val="006519E9"/>
    <w:rsid w:val="0065237A"/>
    <w:rsid w:val="006547E9"/>
    <w:rsid w:val="00661C67"/>
    <w:rsid w:val="00665DC6"/>
    <w:rsid w:val="00667761"/>
    <w:rsid w:val="00670710"/>
    <w:rsid w:val="00671B63"/>
    <w:rsid w:val="00672D76"/>
    <w:rsid w:val="006754B3"/>
    <w:rsid w:val="00675ADF"/>
    <w:rsid w:val="00676956"/>
    <w:rsid w:val="00676A29"/>
    <w:rsid w:val="00682838"/>
    <w:rsid w:val="006828D5"/>
    <w:rsid w:val="006851D7"/>
    <w:rsid w:val="00686941"/>
    <w:rsid w:val="006932E4"/>
    <w:rsid w:val="00695197"/>
    <w:rsid w:val="00697A2A"/>
    <w:rsid w:val="006A4840"/>
    <w:rsid w:val="006A59E1"/>
    <w:rsid w:val="006B34CB"/>
    <w:rsid w:val="006C03BC"/>
    <w:rsid w:val="006C4512"/>
    <w:rsid w:val="006C7D59"/>
    <w:rsid w:val="006D3731"/>
    <w:rsid w:val="006D4FA9"/>
    <w:rsid w:val="006D4FAA"/>
    <w:rsid w:val="006D5CCE"/>
    <w:rsid w:val="006D6D93"/>
    <w:rsid w:val="006E45FB"/>
    <w:rsid w:val="006F048F"/>
    <w:rsid w:val="006F0CD6"/>
    <w:rsid w:val="006F1DD4"/>
    <w:rsid w:val="006F2503"/>
    <w:rsid w:val="006F3128"/>
    <w:rsid w:val="006F31A5"/>
    <w:rsid w:val="006F3649"/>
    <w:rsid w:val="006F529C"/>
    <w:rsid w:val="00701BE4"/>
    <w:rsid w:val="00701C1C"/>
    <w:rsid w:val="00703887"/>
    <w:rsid w:val="007039EE"/>
    <w:rsid w:val="007040A6"/>
    <w:rsid w:val="00706885"/>
    <w:rsid w:val="00711C96"/>
    <w:rsid w:val="00711D65"/>
    <w:rsid w:val="0071200B"/>
    <w:rsid w:val="007123EA"/>
    <w:rsid w:val="007131D8"/>
    <w:rsid w:val="00716E0C"/>
    <w:rsid w:val="00722BD3"/>
    <w:rsid w:val="00727038"/>
    <w:rsid w:val="007366A4"/>
    <w:rsid w:val="0073673B"/>
    <w:rsid w:val="00744440"/>
    <w:rsid w:val="00746697"/>
    <w:rsid w:val="00747276"/>
    <w:rsid w:val="00752AF4"/>
    <w:rsid w:val="00755CBA"/>
    <w:rsid w:val="007574C6"/>
    <w:rsid w:val="007623C1"/>
    <w:rsid w:val="00765FBB"/>
    <w:rsid w:val="00766FE7"/>
    <w:rsid w:val="00770272"/>
    <w:rsid w:val="00770914"/>
    <w:rsid w:val="007725AA"/>
    <w:rsid w:val="007747A6"/>
    <w:rsid w:val="00775105"/>
    <w:rsid w:val="00777F36"/>
    <w:rsid w:val="007802D6"/>
    <w:rsid w:val="0078131D"/>
    <w:rsid w:val="00782CF8"/>
    <w:rsid w:val="00784144"/>
    <w:rsid w:val="0078432E"/>
    <w:rsid w:val="00792BF4"/>
    <w:rsid w:val="00793565"/>
    <w:rsid w:val="00794085"/>
    <w:rsid w:val="00794A75"/>
    <w:rsid w:val="007955F5"/>
    <w:rsid w:val="00795F7D"/>
    <w:rsid w:val="007969EE"/>
    <w:rsid w:val="007970E8"/>
    <w:rsid w:val="0079786A"/>
    <w:rsid w:val="007A2180"/>
    <w:rsid w:val="007A29AB"/>
    <w:rsid w:val="007A4663"/>
    <w:rsid w:val="007A4744"/>
    <w:rsid w:val="007A7999"/>
    <w:rsid w:val="007B0B53"/>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071B"/>
    <w:rsid w:val="00801B34"/>
    <w:rsid w:val="00802FEF"/>
    <w:rsid w:val="0080551C"/>
    <w:rsid w:val="008072BC"/>
    <w:rsid w:val="00810038"/>
    <w:rsid w:val="00811914"/>
    <w:rsid w:val="008137E6"/>
    <w:rsid w:val="008170E2"/>
    <w:rsid w:val="00821DB5"/>
    <w:rsid w:val="008377EC"/>
    <w:rsid w:val="00837FF6"/>
    <w:rsid w:val="00840848"/>
    <w:rsid w:val="00844253"/>
    <w:rsid w:val="00850C02"/>
    <w:rsid w:val="00863448"/>
    <w:rsid w:val="00864DDD"/>
    <w:rsid w:val="008657BA"/>
    <w:rsid w:val="008661EA"/>
    <w:rsid w:val="0086641E"/>
    <w:rsid w:val="00870490"/>
    <w:rsid w:val="00873B37"/>
    <w:rsid w:val="00874F60"/>
    <w:rsid w:val="00876E70"/>
    <w:rsid w:val="00882E1E"/>
    <w:rsid w:val="00886619"/>
    <w:rsid w:val="008873A7"/>
    <w:rsid w:val="008873C1"/>
    <w:rsid w:val="00891F0B"/>
    <w:rsid w:val="008922D1"/>
    <w:rsid w:val="00892B7F"/>
    <w:rsid w:val="0089551A"/>
    <w:rsid w:val="008B0D5F"/>
    <w:rsid w:val="008B11E2"/>
    <w:rsid w:val="008B16B4"/>
    <w:rsid w:val="008B33D5"/>
    <w:rsid w:val="008B7448"/>
    <w:rsid w:val="008C3C5E"/>
    <w:rsid w:val="008C3D1B"/>
    <w:rsid w:val="008C41ED"/>
    <w:rsid w:val="008D0F12"/>
    <w:rsid w:val="008D29A4"/>
    <w:rsid w:val="008D49CE"/>
    <w:rsid w:val="008E1A94"/>
    <w:rsid w:val="008E23EE"/>
    <w:rsid w:val="008E6912"/>
    <w:rsid w:val="008E6E59"/>
    <w:rsid w:val="008F50D1"/>
    <w:rsid w:val="00900178"/>
    <w:rsid w:val="00900DA1"/>
    <w:rsid w:val="0090264F"/>
    <w:rsid w:val="00906DD2"/>
    <w:rsid w:val="00907672"/>
    <w:rsid w:val="00916AA7"/>
    <w:rsid w:val="009278B9"/>
    <w:rsid w:val="00931281"/>
    <w:rsid w:val="009434F3"/>
    <w:rsid w:val="00947305"/>
    <w:rsid w:val="00947D32"/>
    <w:rsid w:val="00952A0B"/>
    <w:rsid w:val="009536F9"/>
    <w:rsid w:val="00961A7B"/>
    <w:rsid w:val="00961C19"/>
    <w:rsid w:val="009643D7"/>
    <w:rsid w:val="00967A95"/>
    <w:rsid w:val="00967C7C"/>
    <w:rsid w:val="009728A6"/>
    <w:rsid w:val="009769FF"/>
    <w:rsid w:val="00977FA9"/>
    <w:rsid w:val="009820B8"/>
    <w:rsid w:val="009868D4"/>
    <w:rsid w:val="0098796F"/>
    <w:rsid w:val="009906D4"/>
    <w:rsid w:val="009930C2"/>
    <w:rsid w:val="00996668"/>
    <w:rsid w:val="009966F6"/>
    <w:rsid w:val="00996799"/>
    <w:rsid w:val="009A38BA"/>
    <w:rsid w:val="009A478F"/>
    <w:rsid w:val="009A52FB"/>
    <w:rsid w:val="009A5B02"/>
    <w:rsid w:val="009B1BF6"/>
    <w:rsid w:val="009B76A3"/>
    <w:rsid w:val="009B76B7"/>
    <w:rsid w:val="009C3F04"/>
    <w:rsid w:val="009C429C"/>
    <w:rsid w:val="009D24D2"/>
    <w:rsid w:val="009D27F9"/>
    <w:rsid w:val="009D6256"/>
    <w:rsid w:val="009E27E1"/>
    <w:rsid w:val="009F24DF"/>
    <w:rsid w:val="009F6178"/>
    <w:rsid w:val="00A10B57"/>
    <w:rsid w:val="00A11D3D"/>
    <w:rsid w:val="00A149CA"/>
    <w:rsid w:val="00A14E32"/>
    <w:rsid w:val="00A17277"/>
    <w:rsid w:val="00A222DD"/>
    <w:rsid w:val="00A24168"/>
    <w:rsid w:val="00A30458"/>
    <w:rsid w:val="00A32D36"/>
    <w:rsid w:val="00A36CA5"/>
    <w:rsid w:val="00A420F7"/>
    <w:rsid w:val="00A453A1"/>
    <w:rsid w:val="00A45BCD"/>
    <w:rsid w:val="00A47733"/>
    <w:rsid w:val="00A61072"/>
    <w:rsid w:val="00A61626"/>
    <w:rsid w:val="00A619BD"/>
    <w:rsid w:val="00A61A37"/>
    <w:rsid w:val="00A654E0"/>
    <w:rsid w:val="00A6556E"/>
    <w:rsid w:val="00A66CFB"/>
    <w:rsid w:val="00A67489"/>
    <w:rsid w:val="00A71486"/>
    <w:rsid w:val="00A71B17"/>
    <w:rsid w:val="00A72832"/>
    <w:rsid w:val="00A765D8"/>
    <w:rsid w:val="00A83CD3"/>
    <w:rsid w:val="00A86210"/>
    <w:rsid w:val="00A8700B"/>
    <w:rsid w:val="00A87184"/>
    <w:rsid w:val="00AA2F17"/>
    <w:rsid w:val="00AA443D"/>
    <w:rsid w:val="00AA6ADE"/>
    <w:rsid w:val="00AA72CD"/>
    <w:rsid w:val="00AB0205"/>
    <w:rsid w:val="00AC6606"/>
    <w:rsid w:val="00AD05DE"/>
    <w:rsid w:val="00AD07B1"/>
    <w:rsid w:val="00AD16D8"/>
    <w:rsid w:val="00AD29A0"/>
    <w:rsid w:val="00AE1C1C"/>
    <w:rsid w:val="00AE34D5"/>
    <w:rsid w:val="00AE4844"/>
    <w:rsid w:val="00AE69B2"/>
    <w:rsid w:val="00AE7BDB"/>
    <w:rsid w:val="00AE7EAD"/>
    <w:rsid w:val="00AF3B7D"/>
    <w:rsid w:val="00AF4081"/>
    <w:rsid w:val="00AF4655"/>
    <w:rsid w:val="00AF4F01"/>
    <w:rsid w:val="00B049D1"/>
    <w:rsid w:val="00B05081"/>
    <w:rsid w:val="00B06BCC"/>
    <w:rsid w:val="00B10AA0"/>
    <w:rsid w:val="00B12A61"/>
    <w:rsid w:val="00B1719A"/>
    <w:rsid w:val="00B176B1"/>
    <w:rsid w:val="00B2246F"/>
    <w:rsid w:val="00B22F66"/>
    <w:rsid w:val="00B34528"/>
    <w:rsid w:val="00B35730"/>
    <w:rsid w:val="00B35D9E"/>
    <w:rsid w:val="00B374FC"/>
    <w:rsid w:val="00B451D5"/>
    <w:rsid w:val="00B4542C"/>
    <w:rsid w:val="00B46143"/>
    <w:rsid w:val="00B475FF"/>
    <w:rsid w:val="00B51415"/>
    <w:rsid w:val="00B52358"/>
    <w:rsid w:val="00B52C62"/>
    <w:rsid w:val="00B537E7"/>
    <w:rsid w:val="00B578F2"/>
    <w:rsid w:val="00B65EE7"/>
    <w:rsid w:val="00B70066"/>
    <w:rsid w:val="00B712F0"/>
    <w:rsid w:val="00B819EF"/>
    <w:rsid w:val="00B830DE"/>
    <w:rsid w:val="00BA2B5C"/>
    <w:rsid w:val="00BA58BB"/>
    <w:rsid w:val="00BA7C74"/>
    <w:rsid w:val="00BB240D"/>
    <w:rsid w:val="00BB2EC1"/>
    <w:rsid w:val="00BB3956"/>
    <w:rsid w:val="00BC2475"/>
    <w:rsid w:val="00BC2C79"/>
    <w:rsid w:val="00BC2F03"/>
    <w:rsid w:val="00BC306B"/>
    <w:rsid w:val="00BC3770"/>
    <w:rsid w:val="00BC400E"/>
    <w:rsid w:val="00BC401D"/>
    <w:rsid w:val="00BC4526"/>
    <w:rsid w:val="00BC4691"/>
    <w:rsid w:val="00BC4A3F"/>
    <w:rsid w:val="00BC6DB4"/>
    <w:rsid w:val="00BD0C92"/>
    <w:rsid w:val="00BD0E9A"/>
    <w:rsid w:val="00BD1459"/>
    <w:rsid w:val="00BD204E"/>
    <w:rsid w:val="00BD2ADB"/>
    <w:rsid w:val="00BD3300"/>
    <w:rsid w:val="00BD396C"/>
    <w:rsid w:val="00BE14A8"/>
    <w:rsid w:val="00BE4666"/>
    <w:rsid w:val="00BE7E28"/>
    <w:rsid w:val="00BF0F40"/>
    <w:rsid w:val="00C003F1"/>
    <w:rsid w:val="00C005BB"/>
    <w:rsid w:val="00C01F69"/>
    <w:rsid w:val="00C01FAD"/>
    <w:rsid w:val="00C022A2"/>
    <w:rsid w:val="00C03B61"/>
    <w:rsid w:val="00C0551D"/>
    <w:rsid w:val="00C05F2E"/>
    <w:rsid w:val="00C135DA"/>
    <w:rsid w:val="00C23A39"/>
    <w:rsid w:val="00C25BFD"/>
    <w:rsid w:val="00C273A5"/>
    <w:rsid w:val="00C341AA"/>
    <w:rsid w:val="00C37C5D"/>
    <w:rsid w:val="00C37E57"/>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82DFB"/>
    <w:rsid w:val="00C83230"/>
    <w:rsid w:val="00C86126"/>
    <w:rsid w:val="00C92D9F"/>
    <w:rsid w:val="00C9656C"/>
    <w:rsid w:val="00CA2B3E"/>
    <w:rsid w:val="00CA335A"/>
    <w:rsid w:val="00CA3718"/>
    <w:rsid w:val="00CB031F"/>
    <w:rsid w:val="00CB13D0"/>
    <w:rsid w:val="00CB6D0C"/>
    <w:rsid w:val="00CC08F1"/>
    <w:rsid w:val="00CC52DE"/>
    <w:rsid w:val="00CC783D"/>
    <w:rsid w:val="00CD0516"/>
    <w:rsid w:val="00CD0886"/>
    <w:rsid w:val="00CD2958"/>
    <w:rsid w:val="00CD4966"/>
    <w:rsid w:val="00CE0041"/>
    <w:rsid w:val="00CE091D"/>
    <w:rsid w:val="00CE2C9F"/>
    <w:rsid w:val="00CE5A63"/>
    <w:rsid w:val="00CF15C7"/>
    <w:rsid w:val="00CF1911"/>
    <w:rsid w:val="00CF1EF9"/>
    <w:rsid w:val="00CF347D"/>
    <w:rsid w:val="00CF5835"/>
    <w:rsid w:val="00CF682A"/>
    <w:rsid w:val="00CF7585"/>
    <w:rsid w:val="00D00B16"/>
    <w:rsid w:val="00D02C03"/>
    <w:rsid w:val="00D208E0"/>
    <w:rsid w:val="00D236D8"/>
    <w:rsid w:val="00D26C91"/>
    <w:rsid w:val="00D30397"/>
    <w:rsid w:val="00D352E9"/>
    <w:rsid w:val="00D41927"/>
    <w:rsid w:val="00D41C5D"/>
    <w:rsid w:val="00D41D40"/>
    <w:rsid w:val="00D47EF6"/>
    <w:rsid w:val="00D51062"/>
    <w:rsid w:val="00D52E68"/>
    <w:rsid w:val="00D53B6A"/>
    <w:rsid w:val="00D54192"/>
    <w:rsid w:val="00D57735"/>
    <w:rsid w:val="00D577C8"/>
    <w:rsid w:val="00D60235"/>
    <w:rsid w:val="00D65FD0"/>
    <w:rsid w:val="00D66174"/>
    <w:rsid w:val="00D676DF"/>
    <w:rsid w:val="00D7339F"/>
    <w:rsid w:val="00D872C6"/>
    <w:rsid w:val="00D929A0"/>
    <w:rsid w:val="00D9771B"/>
    <w:rsid w:val="00DA13B1"/>
    <w:rsid w:val="00DA32E5"/>
    <w:rsid w:val="00DA5A39"/>
    <w:rsid w:val="00DB101B"/>
    <w:rsid w:val="00DB1AAE"/>
    <w:rsid w:val="00DB38EE"/>
    <w:rsid w:val="00DB4E05"/>
    <w:rsid w:val="00DC163A"/>
    <w:rsid w:val="00DC1A5E"/>
    <w:rsid w:val="00DC377A"/>
    <w:rsid w:val="00DC5ADF"/>
    <w:rsid w:val="00DC5C05"/>
    <w:rsid w:val="00DD427E"/>
    <w:rsid w:val="00DD56C0"/>
    <w:rsid w:val="00DE15CF"/>
    <w:rsid w:val="00DE5B6E"/>
    <w:rsid w:val="00DE726E"/>
    <w:rsid w:val="00DE7948"/>
    <w:rsid w:val="00DF05FF"/>
    <w:rsid w:val="00DF72A7"/>
    <w:rsid w:val="00E002C5"/>
    <w:rsid w:val="00E025BE"/>
    <w:rsid w:val="00E10D5A"/>
    <w:rsid w:val="00E1422A"/>
    <w:rsid w:val="00E14F52"/>
    <w:rsid w:val="00E173D4"/>
    <w:rsid w:val="00E2174A"/>
    <w:rsid w:val="00E235D0"/>
    <w:rsid w:val="00E240D3"/>
    <w:rsid w:val="00E2438D"/>
    <w:rsid w:val="00E25009"/>
    <w:rsid w:val="00E31F7A"/>
    <w:rsid w:val="00E3214B"/>
    <w:rsid w:val="00E32419"/>
    <w:rsid w:val="00E33249"/>
    <w:rsid w:val="00E34C4C"/>
    <w:rsid w:val="00E375CC"/>
    <w:rsid w:val="00E37AD9"/>
    <w:rsid w:val="00E40B6A"/>
    <w:rsid w:val="00E40C67"/>
    <w:rsid w:val="00E42723"/>
    <w:rsid w:val="00E4422D"/>
    <w:rsid w:val="00E46FC9"/>
    <w:rsid w:val="00E5031E"/>
    <w:rsid w:val="00E53A7F"/>
    <w:rsid w:val="00E54838"/>
    <w:rsid w:val="00E55F6E"/>
    <w:rsid w:val="00E5614E"/>
    <w:rsid w:val="00E608B0"/>
    <w:rsid w:val="00E64200"/>
    <w:rsid w:val="00E658DC"/>
    <w:rsid w:val="00E66D44"/>
    <w:rsid w:val="00E74891"/>
    <w:rsid w:val="00E74E7D"/>
    <w:rsid w:val="00E779D9"/>
    <w:rsid w:val="00E81385"/>
    <w:rsid w:val="00E87161"/>
    <w:rsid w:val="00E934B8"/>
    <w:rsid w:val="00E971F9"/>
    <w:rsid w:val="00E97CC0"/>
    <w:rsid w:val="00EA6158"/>
    <w:rsid w:val="00EA6E80"/>
    <w:rsid w:val="00EB1FD1"/>
    <w:rsid w:val="00EB5F1B"/>
    <w:rsid w:val="00EB6D28"/>
    <w:rsid w:val="00EB6FB2"/>
    <w:rsid w:val="00EB7C7A"/>
    <w:rsid w:val="00EB7CC4"/>
    <w:rsid w:val="00EC1AD3"/>
    <w:rsid w:val="00EC2294"/>
    <w:rsid w:val="00EC41BD"/>
    <w:rsid w:val="00EC5852"/>
    <w:rsid w:val="00ED022E"/>
    <w:rsid w:val="00ED4308"/>
    <w:rsid w:val="00ED56BB"/>
    <w:rsid w:val="00ED5740"/>
    <w:rsid w:val="00EE1174"/>
    <w:rsid w:val="00EF262F"/>
    <w:rsid w:val="00F004B2"/>
    <w:rsid w:val="00F06516"/>
    <w:rsid w:val="00F104AC"/>
    <w:rsid w:val="00F11D76"/>
    <w:rsid w:val="00F14E3F"/>
    <w:rsid w:val="00F17165"/>
    <w:rsid w:val="00F176B2"/>
    <w:rsid w:val="00F2182F"/>
    <w:rsid w:val="00F21C35"/>
    <w:rsid w:val="00F21EB6"/>
    <w:rsid w:val="00F3027A"/>
    <w:rsid w:val="00F325C5"/>
    <w:rsid w:val="00F32DC4"/>
    <w:rsid w:val="00F3309E"/>
    <w:rsid w:val="00F357B9"/>
    <w:rsid w:val="00F367E2"/>
    <w:rsid w:val="00F3738C"/>
    <w:rsid w:val="00F43598"/>
    <w:rsid w:val="00F447C3"/>
    <w:rsid w:val="00F4521D"/>
    <w:rsid w:val="00F45DCA"/>
    <w:rsid w:val="00F4736E"/>
    <w:rsid w:val="00F505BF"/>
    <w:rsid w:val="00F51D61"/>
    <w:rsid w:val="00F64B09"/>
    <w:rsid w:val="00F65635"/>
    <w:rsid w:val="00F66922"/>
    <w:rsid w:val="00F67EEA"/>
    <w:rsid w:val="00F7287C"/>
    <w:rsid w:val="00F77B54"/>
    <w:rsid w:val="00F80E45"/>
    <w:rsid w:val="00F835E7"/>
    <w:rsid w:val="00F917F2"/>
    <w:rsid w:val="00F92E99"/>
    <w:rsid w:val="00F94247"/>
    <w:rsid w:val="00F94EF1"/>
    <w:rsid w:val="00F95B3E"/>
    <w:rsid w:val="00FA0F93"/>
    <w:rsid w:val="00FA18BC"/>
    <w:rsid w:val="00FA3CC7"/>
    <w:rsid w:val="00FA6B4F"/>
    <w:rsid w:val="00FB24DD"/>
    <w:rsid w:val="00FB3DD3"/>
    <w:rsid w:val="00FB529B"/>
    <w:rsid w:val="00FC3C48"/>
    <w:rsid w:val="00FC5A83"/>
    <w:rsid w:val="00FD0021"/>
    <w:rsid w:val="00FD3501"/>
    <w:rsid w:val="00FD55F4"/>
    <w:rsid w:val="00FD5C56"/>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9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qFormat/>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qFormat/>
    <w:rsid w:val="00401047"/>
    <w:rPr>
      <w:color w:val="0000FF"/>
      <w:u w:val="single"/>
    </w:rPr>
  </w:style>
  <w:style w:type="paragraph" w:styleId="aa">
    <w:name w:val="Title"/>
    <w:basedOn w:val="a1"/>
    <w:link w:val="ab"/>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rsid w:val="001D39B8"/>
    <w:rPr>
      <w:rFonts w:ascii="Times New Roman" w:eastAsia="Times New Roman" w:hAnsi="Times New Roman" w:cs="Times New Roman"/>
      <w:sz w:val="24"/>
      <w:szCs w:val="24"/>
      <w:lang w:eastAsia="ru-RU"/>
    </w:rPr>
  </w:style>
  <w:style w:type="table" w:styleId="ac">
    <w:name w:val="Table Grid"/>
    <w:basedOn w:val="a3"/>
    <w:uiPriority w:val="59"/>
    <w:qFormat/>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uiPriority w:val="99"/>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22"/>
    <w:qFormat/>
    <w:rsid w:val="001F5A67"/>
    <w:rPr>
      <w:b/>
      <w:bCs/>
    </w:rPr>
  </w:style>
  <w:style w:type="character" w:customStyle="1" w:styleId="af3">
    <w:name w:val="Гипертекстовая ссылка"/>
    <w:rsid w:val="001F5A67"/>
    <w:rPr>
      <w:color w:val="106BBE"/>
    </w:rPr>
  </w:style>
  <w:style w:type="paragraph" w:customStyle="1" w:styleId="af4">
    <w:name w:val="Нормальный (таблица)"/>
    <w:basedOn w:val="a1"/>
    <w:next w:val="a1"/>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uiPriority w:val="99"/>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uiPriority w:val="99"/>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rsid w:val="00722BD3"/>
  </w:style>
  <w:style w:type="paragraph" w:customStyle="1" w:styleId="ConsPlusCell">
    <w:name w:val="ConsPlusCell"/>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iPriority w:val="99"/>
    <w:unhideWhenUsed/>
    <w:qFormat/>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uiPriority w:val="99"/>
    <w:rsid w:val="00722BD3"/>
    <w:rPr>
      <w:rFonts w:ascii="Calibri" w:eastAsia="Times New Roman" w:hAnsi="Calibri" w:cs="Times New Roman"/>
      <w:sz w:val="20"/>
      <w:szCs w:val="20"/>
      <w:lang w:val="x-none" w:eastAsia="x-none"/>
    </w:rPr>
  </w:style>
  <w:style w:type="paragraph" w:styleId="afe">
    <w:name w:val="footer"/>
    <w:basedOn w:val="a1"/>
    <w:link w:val="aff"/>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uiPriority w:val="99"/>
    <w:rsid w:val="00722BD3"/>
    <w:rPr>
      <w:rFonts w:ascii="Calibri" w:eastAsia="Times New Roman" w:hAnsi="Calibri" w:cs="Times New Roman"/>
      <w:sz w:val="20"/>
      <w:szCs w:val="20"/>
      <w:lang w:val="x-none" w:eastAsia="x-none"/>
    </w:rPr>
  </w:style>
  <w:style w:type="character" w:styleId="aff0">
    <w:name w:val="page number"/>
    <w:uiPriority w:val="99"/>
    <w:rsid w:val="00722BD3"/>
  </w:style>
  <w:style w:type="paragraph" w:styleId="22">
    <w:name w:val="Body Text Indent 2"/>
    <w:basedOn w:val="a1"/>
    <w:link w:val="23"/>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aliases w:val="Обычный (Web) Знак"/>
    <w:basedOn w:val="a1"/>
    <w:link w:val="aff4"/>
    <w:uiPriority w:val="99"/>
    <w:unhideWhenUsed/>
    <w:qFormat/>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uiPriority w:val="20"/>
    <w:qFormat/>
    <w:rsid w:val="00722BD3"/>
    <w:rPr>
      <w:i/>
      <w:iCs/>
    </w:rPr>
  </w:style>
  <w:style w:type="character" w:customStyle="1" w:styleId="FontStyle11">
    <w:name w:val="Font Style11"/>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6">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8"/>
    <w:uiPriority w:val="99"/>
    <w:rsid w:val="00CE5A63"/>
    <w:rPr>
      <w:rFonts w:ascii="Times New Roman" w:eastAsia="Times New Roman" w:hAnsi="Times New Roman" w:cs="Times New Roman"/>
      <w:sz w:val="20"/>
      <w:szCs w:val="20"/>
      <w:lang w:eastAsia="ru-RU"/>
    </w:rPr>
  </w:style>
  <w:style w:type="paragraph" w:styleId="af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7"/>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9">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b">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c">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d">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uiPriority w:val="99"/>
    <w:rsid w:val="00FD5C56"/>
    <w:rPr>
      <w:rFonts w:cs="Times New Roman"/>
      <w:sz w:val="16"/>
      <w:szCs w:val="16"/>
    </w:rPr>
  </w:style>
  <w:style w:type="paragraph" w:styleId="afff">
    <w:name w:val="annotation text"/>
    <w:basedOn w:val="a1"/>
    <w:link w:val="afff0"/>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0">
    <w:name w:val="Текст примечания Знак"/>
    <w:basedOn w:val="a2"/>
    <w:link w:val="afff"/>
    <w:uiPriority w:val="99"/>
    <w:rsid w:val="00FD5C56"/>
    <w:rPr>
      <w:rFonts w:ascii="Times New Roman" w:eastAsia="Times New Roman" w:hAnsi="Times New Roman" w:cs="Times New Roman"/>
      <w:sz w:val="20"/>
      <w:szCs w:val="20"/>
      <w:lang w:val="x-none" w:eastAsia="x-none"/>
    </w:rPr>
  </w:style>
  <w:style w:type="paragraph" w:styleId="afff1">
    <w:name w:val="annotation subject"/>
    <w:basedOn w:val="afff"/>
    <w:next w:val="afff"/>
    <w:link w:val="afff2"/>
    <w:uiPriority w:val="99"/>
    <w:rsid w:val="00FD5C56"/>
    <w:rPr>
      <w:b/>
      <w:bCs/>
    </w:rPr>
  </w:style>
  <w:style w:type="character" w:customStyle="1" w:styleId="afff2">
    <w:name w:val="Тема примечания Знак"/>
    <w:basedOn w:val="afff0"/>
    <w:link w:val="afff1"/>
    <w:uiPriority w:val="99"/>
    <w:rsid w:val="00FD5C56"/>
    <w:rPr>
      <w:rFonts w:ascii="Times New Roman" w:eastAsia="Times New Roman" w:hAnsi="Times New Roman" w:cs="Times New Roman"/>
      <w:b/>
      <w:bCs/>
      <w:sz w:val="20"/>
      <w:szCs w:val="20"/>
      <w:lang w:val="x-none" w:eastAsia="x-none"/>
    </w:rPr>
  </w:style>
  <w:style w:type="paragraph" w:customStyle="1" w:styleId="afff3">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4">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5">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6">
    <w:name w:val="Заголовок статьи"/>
    <w:basedOn w:val="a1"/>
    <w:next w:val="a1"/>
    <w:uiPriority w:val="99"/>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7">
    <w:name w:val="Оглавление"/>
    <w:basedOn w:val="a1"/>
    <w:next w:val="a1"/>
    <w:link w:val="afff8"/>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Комментарий"/>
    <w:basedOn w:val="a1"/>
    <w:next w:val="a1"/>
    <w:uiPriority w:val="99"/>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a">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b">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c">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d">
    <w:name w:val="Другое_"/>
    <w:basedOn w:val="a2"/>
    <w:link w:val="afffe"/>
    <w:rsid w:val="0078131D"/>
    <w:rPr>
      <w:rFonts w:ascii="Times New Roman" w:eastAsia="Times New Roman" w:hAnsi="Times New Roman" w:cs="Times New Roman"/>
      <w:sz w:val="26"/>
      <w:szCs w:val="26"/>
      <w:shd w:val="clear" w:color="auto" w:fill="FFFFFF"/>
    </w:rPr>
  </w:style>
  <w:style w:type="paragraph" w:customStyle="1" w:styleId="afffe">
    <w:name w:val="Другое"/>
    <w:basedOn w:val="a1"/>
    <w:link w:val="afffd"/>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f">
    <w:name w:val="Подпись к картинке_"/>
    <w:basedOn w:val="a2"/>
    <w:link w:val="affff0"/>
    <w:rsid w:val="0078131D"/>
    <w:rPr>
      <w:rFonts w:ascii="Times New Roman" w:eastAsia="Times New Roman" w:hAnsi="Times New Roman" w:cs="Times New Roman"/>
      <w:sz w:val="16"/>
      <w:szCs w:val="16"/>
      <w:shd w:val="clear" w:color="auto" w:fill="FFFFFF"/>
    </w:rPr>
  </w:style>
  <w:style w:type="paragraph" w:customStyle="1" w:styleId="affff0">
    <w:name w:val="Подпись к картинке"/>
    <w:basedOn w:val="a1"/>
    <w:link w:val="affff"/>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Plain Text"/>
    <w:basedOn w:val="a1"/>
    <w:link w:val="affff2"/>
    <w:rsid w:val="007C6142"/>
    <w:pPr>
      <w:spacing w:after="0" w:line="240" w:lineRule="auto"/>
    </w:pPr>
    <w:rPr>
      <w:rFonts w:ascii="Courier New" w:eastAsia="Times New Roman" w:hAnsi="Courier New" w:cs="Courier New"/>
      <w:sz w:val="20"/>
      <w:szCs w:val="20"/>
      <w:lang w:eastAsia="ru-RU"/>
    </w:rPr>
  </w:style>
  <w:style w:type="character" w:customStyle="1" w:styleId="affff2">
    <w:name w:val="Текст Знак"/>
    <w:basedOn w:val="a2"/>
    <w:link w:val="affff1"/>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3">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4">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5">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7">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8">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a">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ись к таблице_"/>
    <w:basedOn w:val="a2"/>
    <w:link w:val="affffc"/>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c">
    <w:name w:val="Подпись к таблице"/>
    <w:basedOn w:val="a1"/>
    <w:link w:val="affffb"/>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d">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e">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f">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rsid w:val="000E4153"/>
    <w:rPr>
      <w:rFonts w:ascii="Courier New" w:hAnsi="Courier New" w:cs="Courier New"/>
    </w:rPr>
  </w:style>
  <w:style w:type="paragraph" w:styleId="HTML0">
    <w:name w:val="HTML Preformatted"/>
    <w:basedOn w:val="a1"/>
    <w:link w:val="HTML"/>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0">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1">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2">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3">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4">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5">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6">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7">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8">
    <w:name w:val="Body Text First Indent"/>
    <w:basedOn w:val="af9"/>
    <w:link w:val="afffff9"/>
    <w:uiPriority w:val="99"/>
    <w:rsid w:val="000E4153"/>
    <w:pPr>
      <w:widowControl w:val="0"/>
      <w:spacing w:after="120"/>
      <w:ind w:firstLine="210"/>
      <w:jc w:val="left"/>
    </w:pPr>
    <w:rPr>
      <w:color w:val="000000"/>
      <w:sz w:val="20"/>
      <w:szCs w:val="20"/>
      <w:lang w:eastAsia="ru-RU"/>
    </w:rPr>
  </w:style>
  <w:style w:type="character" w:customStyle="1" w:styleId="afffff9">
    <w:name w:val="Красная строка Знак"/>
    <w:basedOn w:val="afa"/>
    <w:link w:val="afffff8"/>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a">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b">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8">
    <w:name w:val="Оглавление_"/>
    <w:basedOn w:val="a2"/>
    <w:link w:val="afff7"/>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c">
    <w:name w:val="!Огл"/>
    <w:basedOn w:val="12"/>
    <w:link w:val="afffffd"/>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d">
    <w:name w:val="!Огл Знак"/>
    <w:basedOn w:val="13"/>
    <w:link w:val="afffffc"/>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e">
    <w:name w:val="!осн"/>
    <w:basedOn w:val="a1"/>
    <w:link w:val="affffff"/>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f">
    <w:name w:val="!осн Знак"/>
    <w:basedOn w:val="ConsPlusNormal0"/>
    <w:link w:val="afffffe"/>
    <w:rsid w:val="00172A08"/>
    <w:rPr>
      <w:rFonts w:ascii="Times New Roman" w:eastAsia="Times New Roman" w:hAnsi="Times New Roman" w:cs="Times New Roman"/>
      <w:sz w:val="28"/>
      <w:szCs w:val="28"/>
      <w:lang w:eastAsia="ru-RU"/>
    </w:rPr>
  </w:style>
  <w:style w:type="paragraph" w:customStyle="1" w:styleId="affffff0">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2">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3">
    <w:name w:val="Основной шрифт"/>
    <w:rsid w:val="00172A08"/>
  </w:style>
  <w:style w:type="character" w:customStyle="1" w:styleId="affffff4">
    <w:name w:val="номер страницы"/>
    <w:basedOn w:val="affffff3"/>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5">
    <w:name w:val="!Табл"/>
    <w:basedOn w:val="a1"/>
    <w:link w:val="affffff6"/>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6">
    <w:name w:val="!Табл Знак"/>
    <w:basedOn w:val="a2"/>
    <w:link w:val="affffff5"/>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8">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e"/>
    <w:link w:val="1ff3"/>
    <w:qFormat/>
    <w:rsid w:val="00172A08"/>
    <w:pPr>
      <w:ind w:firstLine="0"/>
    </w:pPr>
  </w:style>
  <w:style w:type="character" w:customStyle="1" w:styleId="1ff3">
    <w:name w:val="!Табл1 Знак"/>
    <w:basedOn w:val="affffff"/>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9"/>
    <w:qFormat/>
    <w:rsid w:val="00172A08"/>
    <w:pPr>
      <w:keepNext/>
      <w:numPr>
        <w:ilvl w:val="4"/>
      </w:numPr>
      <w:tabs>
        <w:tab w:val="left" w:pos="2410"/>
      </w:tabs>
      <w:spacing w:after="0"/>
      <w:ind w:left="0" w:firstLine="709"/>
    </w:pPr>
    <w:rPr>
      <w:lang w:eastAsia="ru-RU"/>
    </w:rPr>
  </w:style>
  <w:style w:type="character" w:customStyle="1" w:styleId="affffff9">
    <w:name w:val="_Таблица Знак"/>
    <w:basedOn w:val="a2"/>
    <w:link w:val="a0"/>
    <w:rsid w:val="00172A08"/>
    <w:rPr>
      <w:rFonts w:ascii="Times New Roman" w:hAnsi="Times New Roman" w:cs="Times New Roman"/>
      <w:bCs/>
      <w:sz w:val="26"/>
      <w:szCs w:val="26"/>
      <w:lang w:eastAsia="ru-RU"/>
    </w:rPr>
  </w:style>
  <w:style w:type="paragraph" w:customStyle="1" w:styleId="affffffa">
    <w:name w:val="!!осн"/>
    <w:basedOn w:val="a1"/>
    <w:link w:val="affffffb"/>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b">
    <w:name w:val="!!осн Знак"/>
    <w:basedOn w:val="a2"/>
    <w:link w:val="affffffa"/>
    <w:rsid w:val="00172A08"/>
    <w:rPr>
      <w:rFonts w:ascii="Times New Roman" w:eastAsia="Calibri" w:hAnsi="Times New Roman" w:cs="Times New Roman"/>
      <w:sz w:val="28"/>
      <w:szCs w:val="28"/>
    </w:rPr>
  </w:style>
  <w:style w:type="paragraph" w:customStyle="1" w:styleId="affffffc">
    <w:name w:val="!!табл"/>
    <w:basedOn w:val="affffffa"/>
    <w:link w:val="affffffd"/>
    <w:qFormat/>
    <w:rsid w:val="00172A08"/>
    <w:pPr>
      <w:spacing w:before="120" w:after="120" w:line="240" w:lineRule="auto"/>
      <w:ind w:firstLine="0"/>
    </w:pPr>
  </w:style>
  <w:style w:type="character" w:customStyle="1" w:styleId="affffffd">
    <w:name w:val="!!табл Знак"/>
    <w:basedOn w:val="affffffb"/>
    <w:link w:val="affffffc"/>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табл"/>
    <w:basedOn w:val="afffffe"/>
    <w:link w:val="afffffff"/>
    <w:qFormat/>
    <w:rsid w:val="00172A08"/>
    <w:pPr>
      <w:spacing w:after="0"/>
      <w:ind w:firstLine="0"/>
    </w:pPr>
  </w:style>
  <w:style w:type="character" w:customStyle="1" w:styleId="afffffff">
    <w:name w:val="табл Знак"/>
    <w:basedOn w:val="affffff"/>
    <w:link w:val="affffffe"/>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0"/>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0">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1">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2">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3">
    <w:name w:val="endnote text"/>
    <w:basedOn w:val="a1"/>
    <w:link w:val="afffffff4"/>
    <w:rsid w:val="001570B6"/>
    <w:pPr>
      <w:spacing w:after="0" w:line="240" w:lineRule="auto"/>
    </w:pPr>
    <w:rPr>
      <w:rFonts w:ascii="Times New Roman" w:eastAsia="Times New Roman" w:hAnsi="Times New Roman" w:cs="Times New Roman"/>
      <w:sz w:val="20"/>
      <w:szCs w:val="20"/>
      <w:lang w:eastAsia="ru-RU"/>
    </w:rPr>
  </w:style>
  <w:style w:type="character" w:customStyle="1" w:styleId="afffffff4">
    <w:name w:val="Текст концевой сноски Знак"/>
    <w:basedOn w:val="a2"/>
    <w:link w:val="afffffff3"/>
    <w:rsid w:val="001570B6"/>
    <w:rPr>
      <w:rFonts w:ascii="Times New Roman" w:eastAsia="Times New Roman" w:hAnsi="Times New Roman" w:cs="Times New Roman"/>
      <w:sz w:val="20"/>
      <w:szCs w:val="20"/>
      <w:lang w:eastAsia="ru-RU"/>
    </w:rPr>
  </w:style>
  <w:style w:type="character" w:styleId="afffffff5">
    <w:name w:val="endnote reference"/>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6">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7">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customStyle="1" w:styleId="2fb">
    <w:name w:val="Неразрешенное упоминание2"/>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 w:type="paragraph" w:customStyle="1" w:styleId="afffffffb">
    <w:basedOn w:val="a1"/>
    <w:next w:val="aff3"/>
    <w:uiPriority w:val="99"/>
    <w:unhideWhenUsed/>
    <w:rsid w:val="007A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basedOn w:val="a1"/>
    <w:next w:val="aa"/>
    <w:qFormat/>
    <w:rsid w:val="00236EA7"/>
    <w:pPr>
      <w:spacing w:after="0" w:line="240" w:lineRule="auto"/>
      <w:jc w:val="center"/>
    </w:pPr>
    <w:rPr>
      <w:rFonts w:ascii="Times New Roman" w:eastAsia="Times New Roman" w:hAnsi="Times New Roman" w:cs="Times New Roman"/>
      <w:sz w:val="28"/>
      <w:szCs w:val="24"/>
      <w:lang w:eastAsia="ru-RU"/>
    </w:rPr>
  </w:style>
  <w:style w:type="paragraph" w:customStyle="1" w:styleId="Style3">
    <w:name w:val="Style3"/>
    <w:basedOn w:val="a1"/>
    <w:rsid w:val="008170E2"/>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4">
    <w:name w:val="Style4"/>
    <w:basedOn w:val="a1"/>
    <w:rsid w:val="008170E2"/>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6">
    <w:name w:val="Style6"/>
    <w:basedOn w:val="a1"/>
    <w:rsid w:val="008170E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pright">
    <w:name w:val="pright"/>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c">
    <w:name w:val="List Continue 2"/>
    <w:basedOn w:val="a1"/>
    <w:uiPriority w:val="99"/>
    <w:rsid w:val="00A619BD"/>
    <w:pPr>
      <w:spacing w:after="120" w:line="240" w:lineRule="auto"/>
      <w:ind w:left="566"/>
    </w:pPr>
    <w:rPr>
      <w:rFonts w:ascii="Times New Roman" w:eastAsia="Times New Roman" w:hAnsi="Times New Roman" w:cs="Times New Roman"/>
      <w:sz w:val="24"/>
      <w:szCs w:val="24"/>
      <w:lang w:eastAsia="ru-RU"/>
    </w:rPr>
  </w:style>
  <w:style w:type="character" w:customStyle="1" w:styleId="aff4">
    <w:name w:val="Обычный (Интернет) Знак"/>
    <w:aliases w:val="Обычный (Web) Знак Знак"/>
    <w:link w:val="aff3"/>
    <w:uiPriority w:val="99"/>
    <w:rsid w:val="00A619BD"/>
    <w:rPr>
      <w:rFonts w:ascii="Times New Roman" w:eastAsia="Times New Roman" w:hAnsi="Times New Roman" w:cs="Times New Roman"/>
      <w:sz w:val="24"/>
      <w:szCs w:val="24"/>
      <w:lang w:eastAsia="ru-RU"/>
    </w:rPr>
  </w:style>
  <w:style w:type="character" w:customStyle="1" w:styleId="FontStyle31">
    <w:name w:val="Font Style31"/>
    <w:basedOn w:val="a2"/>
    <w:uiPriority w:val="99"/>
    <w:rsid w:val="00A619BD"/>
    <w:rPr>
      <w:rFonts w:ascii="Times New Roman" w:hAnsi="Times New Roman" w:cs="Times New Roman"/>
      <w:spacing w:val="10"/>
      <w:sz w:val="24"/>
      <w:szCs w:val="24"/>
    </w:rPr>
  </w:style>
  <w:style w:type="character" w:customStyle="1" w:styleId="csc09459341">
    <w:name w:val="csc09459341"/>
    <w:basedOn w:val="a2"/>
    <w:rsid w:val="00A619BD"/>
  </w:style>
  <w:style w:type="character" w:customStyle="1" w:styleId="Heading1Char">
    <w:name w:val="Heading 1 Char"/>
    <w:basedOn w:val="a2"/>
    <w:uiPriority w:val="99"/>
    <w:locked/>
    <w:rsid w:val="005359C4"/>
    <w:rPr>
      <w:rFonts w:ascii="Cambria" w:hAnsi="Cambria" w:cs="Times New Roman"/>
      <w:b/>
      <w:bCs/>
      <w:kern w:val="32"/>
      <w:sz w:val="32"/>
      <w:szCs w:val="32"/>
      <w:lang w:val="ru-RU" w:eastAsia="ru-RU"/>
    </w:rPr>
  </w:style>
  <w:style w:type="paragraph" w:customStyle="1" w:styleId="1ff7">
    <w:name w:val="марк список 1"/>
    <w:basedOn w:val="a1"/>
    <w:uiPriority w:val="99"/>
    <w:rsid w:val="005359C4"/>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c">
    <w:name w:val="Знак Знак4"/>
    <w:basedOn w:val="a1"/>
    <w:rsid w:val="005359C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d">
    <w:name w:val="Текст (справка)"/>
    <w:basedOn w:val="a1"/>
    <w:next w:val="a1"/>
    <w:uiPriority w:val="99"/>
    <w:rsid w:val="005359C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ffe">
    <w:name w:val="Информация о версии"/>
    <w:basedOn w:val="afff9"/>
    <w:next w:val="a1"/>
    <w:uiPriority w:val="99"/>
    <w:rsid w:val="005359C4"/>
    <w:pPr>
      <w:spacing w:before="75"/>
    </w:pPr>
    <w:rPr>
      <w:rFonts w:ascii="Times New Roman CYR" w:eastAsiaTheme="minorEastAsia" w:hAnsi="Times New Roman CYR" w:cs="Times New Roman CYR"/>
      <w:color w:val="353842"/>
      <w:sz w:val="24"/>
      <w:szCs w:val="24"/>
    </w:rPr>
  </w:style>
  <w:style w:type="paragraph" w:customStyle="1" w:styleId="affffffff">
    <w:name w:val="Текст информации об изменениях"/>
    <w:basedOn w:val="a1"/>
    <w:next w:val="a1"/>
    <w:uiPriority w:val="99"/>
    <w:rsid w:val="005359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ff0">
    <w:name w:val="Информация об изменениях"/>
    <w:basedOn w:val="affffffff"/>
    <w:next w:val="a1"/>
    <w:uiPriority w:val="99"/>
    <w:rsid w:val="005359C4"/>
    <w:pPr>
      <w:spacing w:before="180"/>
      <w:ind w:left="360" w:right="360" w:firstLine="0"/>
    </w:pPr>
  </w:style>
  <w:style w:type="paragraph" w:customStyle="1" w:styleId="affffffff1">
    <w:name w:val="Подзаголовок для информации об изменениях"/>
    <w:basedOn w:val="affffffff"/>
    <w:next w:val="a1"/>
    <w:uiPriority w:val="99"/>
    <w:rsid w:val="005359C4"/>
    <w:rPr>
      <w:b/>
      <w:bCs/>
    </w:rPr>
  </w:style>
  <w:style w:type="character" w:customStyle="1" w:styleId="affffffff2">
    <w:name w:val="Цветовое выделение для Текст"/>
    <w:uiPriority w:val="99"/>
    <w:rsid w:val="005359C4"/>
    <w:rPr>
      <w:rFonts w:ascii="Times New Roman CYR" w:hAnsi="Times New Roman CYR" w:cs="Times New Roman CYR"/>
    </w:rPr>
  </w:style>
  <w:style w:type="character" w:customStyle="1" w:styleId="3f4">
    <w:name w:val="Неразрешенное упоминание3"/>
    <w:basedOn w:val="a2"/>
    <w:uiPriority w:val="99"/>
    <w:semiHidden/>
    <w:unhideWhenUsed/>
    <w:rsid w:val="00CF15C7"/>
    <w:rPr>
      <w:color w:val="605E5C"/>
      <w:shd w:val="clear" w:color="auto" w:fill="E1DFDD"/>
    </w:rPr>
  </w:style>
  <w:style w:type="paragraph" w:customStyle="1" w:styleId="xl292">
    <w:name w:val="xl292"/>
    <w:basedOn w:val="a1"/>
    <w:rsid w:val="00A83CD3"/>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293">
    <w:name w:val="xl293"/>
    <w:basedOn w:val="a1"/>
    <w:rsid w:val="00A83CD3"/>
    <w:pPr>
      <w:pBdr>
        <w:right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94">
    <w:name w:val="xl294"/>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95">
    <w:name w:val="xl295"/>
    <w:basedOn w:val="a1"/>
    <w:rsid w:val="00A83CD3"/>
    <w:pP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296">
    <w:name w:val="xl296"/>
    <w:basedOn w:val="a1"/>
    <w:rsid w:val="00A83CD3"/>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97">
    <w:name w:val="xl297"/>
    <w:basedOn w:val="a1"/>
    <w:rsid w:val="00A83CD3"/>
    <w:pPr>
      <w:pBdr>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98">
    <w:name w:val="xl298"/>
    <w:basedOn w:val="a1"/>
    <w:rsid w:val="00A83CD3"/>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99">
    <w:name w:val="xl299"/>
    <w:basedOn w:val="a1"/>
    <w:rsid w:val="00A83CD3"/>
    <w:pP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0">
    <w:name w:val="xl300"/>
    <w:basedOn w:val="a1"/>
    <w:rsid w:val="00A83CD3"/>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1">
    <w:name w:val="xl301"/>
    <w:basedOn w:val="a1"/>
    <w:rsid w:val="00A83CD3"/>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2">
    <w:name w:val="xl302"/>
    <w:basedOn w:val="a1"/>
    <w:rsid w:val="00A83CD3"/>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3">
    <w:name w:val="xl303"/>
    <w:basedOn w:val="a1"/>
    <w:rsid w:val="00A83CD3"/>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04">
    <w:name w:val="xl304"/>
    <w:basedOn w:val="a1"/>
    <w:rsid w:val="00A83CD3"/>
    <w:pPr>
      <w:pBdr>
        <w:left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5">
    <w:name w:val="xl305"/>
    <w:basedOn w:val="a1"/>
    <w:rsid w:val="00A83CD3"/>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6">
    <w:name w:val="xl306"/>
    <w:basedOn w:val="a1"/>
    <w:rsid w:val="00A83CD3"/>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07">
    <w:name w:val="xl307"/>
    <w:basedOn w:val="a1"/>
    <w:rsid w:val="00A83CD3"/>
    <w:pPr>
      <w:pBdr>
        <w:top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08">
    <w:name w:val="xl308"/>
    <w:basedOn w:val="a1"/>
    <w:rsid w:val="00A83CD3"/>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09">
    <w:name w:val="xl309"/>
    <w:basedOn w:val="a1"/>
    <w:rsid w:val="00A83CD3"/>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10">
    <w:name w:val="xl310"/>
    <w:basedOn w:val="a1"/>
    <w:rsid w:val="00A83CD3"/>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311">
    <w:name w:val="xl311"/>
    <w:basedOn w:val="a1"/>
    <w:rsid w:val="00A83CD3"/>
    <w:pPr>
      <w:pBdr>
        <w:top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12">
    <w:name w:val="xl312"/>
    <w:basedOn w:val="a1"/>
    <w:rsid w:val="00A83CD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13">
    <w:name w:val="xl313"/>
    <w:basedOn w:val="a1"/>
    <w:rsid w:val="00A83CD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14">
    <w:name w:val="xl314"/>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15">
    <w:name w:val="xl315"/>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16">
    <w:name w:val="xl316"/>
    <w:basedOn w:val="a1"/>
    <w:rsid w:val="00A83CD3"/>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17">
    <w:name w:val="xl317"/>
    <w:basedOn w:val="a1"/>
    <w:rsid w:val="00A83CD3"/>
    <w:pPr>
      <w:pBdr>
        <w:top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318">
    <w:name w:val="xl318"/>
    <w:basedOn w:val="a1"/>
    <w:rsid w:val="00A83CD3"/>
    <w:pPr>
      <w:pBdr>
        <w:top w:val="single" w:sz="8"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9">
    <w:name w:val="xl319"/>
    <w:basedOn w:val="a1"/>
    <w:rsid w:val="00A83CD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20">
    <w:name w:val="xl320"/>
    <w:basedOn w:val="a1"/>
    <w:rsid w:val="00A83CD3"/>
    <w:pPr>
      <w:pBdr>
        <w:top w:val="single" w:sz="8" w:space="0" w:color="000000"/>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21">
    <w:name w:val="xl321"/>
    <w:basedOn w:val="a1"/>
    <w:rsid w:val="00A83CD3"/>
    <w:pPr>
      <w:pBdr>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22">
    <w:name w:val="xl322"/>
    <w:basedOn w:val="a1"/>
    <w:rsid w:val="00A83CD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23">
    <w:name w:val="xl323"/>
    <w:basedOn w:val="a1"/>
    <w:rsid w:val="00A83CD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24">
    <w:name w:val="xl324"/>
    <w:basedOn w:val="a1"/>
    <w:rsid w:val="00A83CD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25">
    <w:name w:val="xl325"/>
    <w:basedOn w:val="a1"/>
    <w:rsid w:val="00A83CD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26">
    <w:name w:val="xl326"/>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27">
    <w:name w:val="xl327"/>
    <w:basedOn w:val="a1"/>
    <w:rsid w:val="00A83CD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28">
    <w:name w:val="xl328"/>
    <w:basedOn w:val="a1"/>
    <w:rsid w:val="00A83CD3"/>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29">
    <w:name w:val="xl329"/>
    <w:basedOn w:val="a1"/>
    <w:rsid w:val="00A83CD3"/>
    <w:pPr>
      <w:pBdr>
        <w:top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0">
    <w:name w:val="xl330"/>
    <w:basedOn w:val="a1"/>
    <w:rsid w:val="00A83CD3"/>
    <w:pPr>
      <w:pBdr>
        <w:top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1">
    <w:name w:val="xl331"/>
    <w:basedOn w:val="a1"/>
    <w:rsid w:val="00A83CD3"/>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32">
    <w:name w:val="xl332"/>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33">
    <w:name w:val="xl333"/>
    <w:basedOn w:val="a1"/>
    <w:rsid w:val="00A83CD3"/>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34">
    <w:name w:val="xl334"/>
    <w:basedOn w:val="a1"/>
    <w:rsid w:val="00A83CD3"/>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5">
    <w:name w:val="xl335"/>
    <w:basedOn w:val="a1"/>
    <w:rsid w:val="00A83CD3"/>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6">
    <w:name w:val="xl336"/>
    <w:basedOn w:val="a1"/>
    <w:rsid w:val="00A83CD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7">
    <w:name w:val="xl337"/>
    <w:basedOn w:val="a1"/>
    <w:rsid w:val="00A83CD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38">
    <w:name w:val="xl338"/>
    <w:basedOn w:val="a1"/>
    <w:rsid w:val="00A83CD3"/>
    <w:pPr>
      <w:pBdr>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color w:val="000000"/>
      <w:sz w:val="20"/>
      <w:szCs w:val="20"/>
      <w:lang w:eastAsia="ru-RU"/>
    </w:rPr>
  </w:style>
  <w:style w:type="paragraph" w:customStyle="1" w:styleId="xl339">
    <w:name w:val="xl339"/>
    <w:basedOn w:val="a1"/>
    <w:rsid w:val="00A83CD3"/>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40">
    <w:name w:val="xl340"/>
    <w:basedOn w:val="a1"/>
    <w:rsid w:val="00A83CD3"/>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41">
    <w:name w:val="xl341"/>
    <w:basedOn w:val="a1"/>
    <w:rsid w:val="00A83CD3"/>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42">
    <w:name w:val="xl342"/>
    <w:basedOn w:val="a1"/>
    <w:rsid w:val="00A83CD3"/>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43">
    <w:name w:val="xl343"/>
    <w:basedOn w:val="a1"/>
    <w:rsid w:val="00A83CD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44">
    <w:name w:val="xl344"/>
    <w:basedOn w:val="a1"/>
    <w:rsid w:val="00A83CD3"/>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45">
    <w:name w:val="xl345"/>
    <w:basedOn w:val="a1"/>
    <w:rsid w:val="00A83CD3"/>
    <w:pPr>
      <w:pBdr>
        <w:top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46">
    <w:name w:val="xl346"/>
    <w:basedOn w:val="a1"/>
    <w:rsid w:val="00A83CD3"/>
    <w:pPr>
      <w:pBdr>
        <w:top w:val="single" w:sz="8" w:space="0" w:color="000000"/>
        <w:bottom w:val="single" w:sz="4"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347">
    <w:name w:val="xl347"/>
    <w:basedOn w:val="a1"/>
    <w:rsid w:val="00A83CD3"/>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48">
    <w:name w:val="xl348"/>
    <w:basedOn w:val="a1"/>
    <w:rsid w:val="00A83CD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49">
    <w:name w:val="xl349"/>
    <w:basedOn w:val="a1"/>
    <w:rsid w:val="00A83CD3"/>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50">
    <w:name w:val="xl350"/>
    <w:basedOn w:val="a1"/>
    <w:rsid w:val="00A83CD3"/>
    <w:pPr>
      <w:pBdr>
        <w:top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351">
    <w:name w:val="xl351"/>
    <w:basedOn w:val="a1"/>
    <w:rsid w:val="00A83CD3"/>
    <w:pPr>
      <w:pBdr>
        <w:top w:val="single" w:sz="8"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52">
    <w:name w:val="xl352"/>
    <w:basedOn w:val="a1"/>
    <w:rsid w:val="00A83CD3"/>
    <w:pPr>
      <w:pBdr>
        <w:top w:val="single" w:sz="8"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53">
    <w:name w:val="xl353"/>
    <w:basedOn w:val="a1"/>
    <w:rsid w:val="00A83CD3"/>
    <w:pPr>
      <w:pBdr>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54">
    <w:name w:val="xl354"/>
    <w:basedOn w:val="a1"/>
    <w:rsid w:val="00A83CD3"/>
    <w:pPr>
      <w:pBdr>
        <w:top w:val="single" w:sz="4" w:space="0"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color w:val="000000"/>
      <w:sz w:val="20"/>
      <w:szCs w:val="20"/>
      <w:lang w:eastAsia="ru-RU"/>
    </w:rPr>
  </w:style>
  <w:style w:type="paragraph" w:customStyle="1" w:styleId="xl355">
    <w:name w:val="xl355"/>
    <w:basedOn w:val="a1"/>
    <w:rsid w:val="00A83CD3"/>
    <w:pPr>
      <w:pBdr>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56">
    <w:name w:val="xl356"/>
    <w:basedOn w:val="a1"/>
    <w:rsid w:val="00A83CD3"/>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57">
    <w:name w:val="xl357"/>
    <w:basedOn w:val="a1"/>
    <w:rsid w:val="00A83CD3"/>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58">
    <w:name w:val="xl358"/>
    <w:basedOn w:val="a1"/>
    <w:rsid w:val="00A83CD3"/>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59">
    <w:name w:val="xl359"/>
    <w:basedOn w:val="a1"/>
    <w:rsid w:val="00A83CD3"/>
    <w:pPr>
      <w:pBdr>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color w:val="000000"/>
      <w:sz w:val="20"/>
      <w:szCs w:val="20"/>
      <w:lang w:eastAsia="ru-RU"/>
    </w:rPr>
  </w:style>
  <w:style w:type="paragraph" w:customStyle="1" w:styleId="xl360">
    <w:name w:val="xl360"/>
    <w:basedOn w:val="a1"/>
    <w:rsid w:val="00A83CD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61">
    <w:name w:val="xl361"/>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62">
    <w:name w:val="xl362"/>
    <w:basedOn w:val="a1"/>
    <w:rsid w:val="00A83CD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63">
    <w:name w:val="xl363"/>
    <w:basedOn w:val="a1"/>
    <w:rsid w:val="00A83CD3"/>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64">
    <w:name w:val="xl364"/>
    <w:basedOn w:val="a1"/>
    <w:rsid w:val="00A83CD3"/>
    <w:pPr>
      <w:pBdr>
        <w:top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365">
    <w:name w:val="xl365"/>
    <w:basedOn w:val="a1"/>
    <w:rsid w:val="00A83CD3"/>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66">
    <w:name w:val="xl366"/>
    <w:basedOn w:val="a1"/>
    <w:rsid w:val="00A83CD3"/>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67">
    <w:name w:val="xl367"/>
    <w:basedOn w:val="a1"/>
    <w:rsid w:val="00A83CD3"/>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68">
    <w:name w:val="xl368"/>
    <w:basedOn w:val="a1"/>
    <w:rsid w:val="00A83CD3"/>
    <w:pPr>
      <w:spacing w:before="100" w:beforeAutospacing="1" w:after="100" w:afterAutospacing="1" w:line="240" w:lineRule="auto"/>
      <w:ind w:firstLineChars="200" w:firstLine="200"/>
    </w:pPr>
    <w:rPr>
      <w:rFonts w:ascii="Times New Roman" w:eastAsia="Times New Roman" w:hAnsi="Times New Roman" w:cs="Times New Roman"/>
      <w:color w:val="000000"/>
      <w:sz w:val="20"/>
      <w:szCs w:val="20"/>
      <w:lang w:eastAsia="ru-RU"/>
    </w:rPr>
  </w:style>
  <w:style w:type="paragraph" w:customStyle="1" w:styleId="xl369">
    <w:name w:val="xl369"/>
    <w:basedOn w:val="a1"/>
    <w:rsid w:val="00A83CD3"/>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70">
    <w:name w:val="xl370"/>
    <w:basedOn w:val="a1"/>
    <w:rsid w:val="00A83CD3"/>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71">
    <w:name w:val="xl371"/>
    <w:basedOn w:val="a1"/>
    <w:rsid w:val="00A83CD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72">
    <w:name w:val="xl372"/>
    <w:basedOn w:val="a1"/>
    <w:rsid w:val="00A83CD3"/>
    <w:pPr>
      <w:pBdr>
        <w:top w:val="single" w:sz="8"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73">
    <w:name w:val="xl373"/>
    <w:basedOn w:val="a1"/>
    <w:rsid w:val="00A83CD3"/>
    <w:pPr>
      <w:pBdr>
        <w:top w:val="single" w:sz="8" w:space="0" w:color="000000"/>
        <w:left w:val="single" w:sz="4" w:space="0" w:color="000000"/>
        <w:right w:val="single" w:sz="8" w:space="0" w:color="00000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374">
    <w:name w:val="xl374"/>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75">
    <w:name w:val="xl375"/>
    <w:basedOn w:val="a1"/>
    <w:rsid w:val="00A83CD3"/>
    <w:pPr>
      <w:pBdr>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376">
    <w:name w:val="xl376"/>
    <w:basedOn w:val="a1"/>
    <w:rsid w:val="00A83CD3"/>
    <w:pPr>
      <w:pBdr>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77">
    <w:name w:val="xl377"/>
    <w:basedOn w:val="a1"/>
    <w:rsid w:val="00A83CD3"/>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78">
    <w:name w:val="xl378"/>
    <w:basedOn w:val="a1"/>
    <w:rsid w:val="00A83CD3"/>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379">
    <w:name w:val="xl379"/>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80">
    <w:name w:val="xl380"/>
    <w:basedOn w:val="a1"/>
    <w:rsid w:val="00A83CD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81">
    <w:name w:val="xl381"/>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82">
    <w:name w:val="xl382"/>
    <w:basedOn w:val="a1"/>
    <w:rsid w:val="00A83CD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83">
    <w:name w:val="xl383"/>
    <w:basedOn w:val="a1"/>
    <w:rsid w:val="00A83CD3"/>
    <w:pPr>
      <w:pBdr>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84">
    <w:name w:val="xl384"/>
    <w:basedOn w:val="a1"/>
    <w:rsid w:val="00A83CD3"/>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85">
    <w:name w:val="xl385"/>
    <w:basedOn w:val="a1"/>
    <w:rsid w:val="00A83CD3"/>
    <w:pPr>
      <w:pBdr>
        <w:top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2"/>
      <w:szCs w:val="12"/>
      <w:lang w:eastAsia="ru-RU"/>
    </w:rPr>
  </w:style>
  <w:style w:type="paragraph" w:customStyle="1" w:styleId="xl386">
    <w:name w:val="xl386"/>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87">
    <w:name w:val="xl387"/>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88">
    <w:name w:val="xl388"/>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89">
    <w:name w:val="xl389"/>
    <w:basedOn w:val="a1"/>
    <w:rsid w:val="00A83CD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90">
    <w:name w:val="xl390"/>
    <w:basedOn w:val="a1"/>
    <w:rsid w:val="00A83CD3"/>
    <w:pPr>
      <w:spacing w:before="100" w:beforeAutospacing="1" w:after="100" w:afterAutospacing="1" w:line="240" w:lineRule="auto"/>
      <w:jc w:val="center"/>
    </w:pPr>
    <w:rPr>
      <w:rFonts w:ascii="Arial CYR" w:eastAsia="Times New Roman" w:hAnsi="Arial CYR" w:cs="Arial CYR"/>
      <w:b/>
      <w:bCs/>
      <w:color w:val="000000"/>
      <w:sz w:val="20"/>
      <w:szCs w:val="20"/>
      <w:lang w:eastAsia="ru-RU"/>
    </w:rPr>
  </w:style>
  <w:style w:type="paragraph" w:customStyle="1" w:styleId="xl391">
    <w:name w:val="xl391"/>
    <w:basedOn w:val="a1"/>
    <w:rsid w:val="00A83CD3"/>
    <w:pP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392">
    <w:name w:val="xl392"/>
    <w:basedOn w:val="a1"/>
    <w:rsid w:val="00A83CD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93">
    <w:name w:val="xl393"/>
    <w:basedOn w:val="a1"/>
    <w:rsid w:val="00A83C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394">
    <w:name w:val="xl394"/>
    <w:basedOn w:val="a1"/>
    <w:rsid w:val="00A83CD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71949831">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06360445">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6115597">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777989397">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967857581">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16088096">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vitinsk.info.ru" TargetMode="External"/><Relationship Id="rId18" Type="http://schemas.openxmlformats.org/officeDocument/2006/relationships/hyperlink" Target="consultantplus://offline/ref=357FB0741B6E02BB5F47977872D0C8D2C04252BE4228E44F9DD1D4AEEA96589FA4123B8DA483378E1AEE344984cAr5X" TargetMode="External"/><Relationship Id="rId26" Type="http://schemas.openxmlformats.org/officeDocument/2006/relationships/hyperlink" Target="consultantplus://offline/ref=357FB0741B6E02BB5F47977872D0C8D2C0425DBE462CE44F9DD1D4AEEA96589FA4123B8DA483378E1AEE344984cAr5X" TargetMode="External"/><Relationship Id="rId39" Type="http://schemas.openxmlformats.org/officeDocument/2006/relationships/hyperlink" Target="consultantplus://offline/ref=F2F0B76EA3B3194C2E9A6E5CF75617180E2FC3CA29D3A750E65FA9F319EF6C1F266D608A1AC37BC72DSAE" TargetMode="External"/><Relationship Id="rId21" Type="http://schemas.openxmlformats.org/officeDocument/2006/relationships/hyperlink" Target="consultantplus://offline/ref=357FB0741B6E02BB5F47977872D0C8D2C0425DBE462CE44F9DD1D4AEEA96589FA4123B8DA483378E1AEE344984cAr5X" TargetMode="External"/><Relationship Id="rId34" Type="http://schemas.openxmlformats.org/officeDocument/2006/relationships/hyperlink" Target="consultantplus://offline/ref=0D19E24DAA0A63FEAAAD41A8970E34434B58C1B40AFB956840ED83F8A6v6UAG" TargetMode="External"/><Relationship Id="rId42" Type="http://schemas.openxmlformats.org/officeDocument/2006/relationships/hyperlink" Target="consultantplus://offline/ref=F2F0B76EA3B3194C2E9A6E4AF43A491D0F2C9CC027D9AF03BD00F2AE4EE66648612239C85ECE7A2CS6E" TargetMode="External"/><Relationship Id="rId47" Type="http://schemas.openxmlformats.org/officeDocument/2006/relationships/hyperlink" Target="consultantplus://offline/ref=1A9092E3E3069647BA81CEC367EFDE6CAE591E9B564C68187DE9CF824BY74DL" TargetMode="External"/><Relationship Id="rId50" Type="http://schemas.openxmlformats.org/officeDocument/2006/relationships/hyperlink" Target="consultantplus://offline/ref=5103542468A4B4205ED80A399374AABAF97EC615AF4DC1C468D37BDF442D1EF4D70ED71D0B28eFF" TargetMode="External"/><Relationship Id="rId55" Type="http://schemas.openxmlformats.org/officeDocument/2006/relationships/hyperlink" Target="consultantplus://offline/ref=76F4D215FAB3266DC6791A455D0985A3D4C00CD830C3C908CE525BD0705EC478E9A5P4B" TargetMode="External"/><Relationship Id="rId63" Type="http://schemas.openxmlformats.org/officeDocument/2006/relationships/hyperlink" Target="http://psp.bagrationovsk-mo.ru/?p=828" TargetMode="External"/><Relationship Id="rId68" Type="http://schemas.openxmlformats.org/officeDocument/2006/relationships/hyperlink" Target="consultantplus://offline/ref=5103542468A4B4205ED814348518FDB7F0739E19A749C29A3D8C2082132414A390418E5F4F854378D244282De7F" TargetMode="External"/><Relationship Id="rId76" Type="http://schemas.openxmlformats.org/officeDocument/2006/relationships/hyperlink" Target="http://www.zavitinsk.info" TargetMode="External"/><Relationship Id="rId7" Type="http://schemas.openxmlformats.org/officeDocument/2006/relationships/endnotes" Target="endnotes.xml"/><Relationship Id="rId71"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http://www.zavitinsk.info.ru" TargetMode="External"/><Relationship Id="rId29" Type="http://schemas.openxmlformats.org/officeDocument/2006/relationships/hyperlink" Target="consultantplus://offline/ref=7F31818EC5EC7D82E608093C0F81643C3FDFE22A6554CF675FA1EAF049094B5E12AAFC31254657B18BB01A6AB5C23651861894B12DD947E9PAuEX"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eader" Target="header2.xml"/><Relationship Id="rId37" Type="http://schemas.openxmlformats.org/officeDocument/2006/relationships/hyperlink" Target="consultantplus://offline/ref=F2F0B76EA3B3194C2E9A6E5CF75617180E2FC4C428D9A750E65FA9F319EF6C1F266D60831F2CSBE" TargetMode="External"/><Relationship Id="rId40" Type="http://schemas.openxmlformats.org/officeDocument/2006/relationships/hyperlink" Target="consultantplus://offline/ref=F2F0B76EA3B3194C2E9A6E5CF75617180E2FC4C428D9A750E65FA9F319EF6C1F266D608E1C2CS0E" TargetMode="External"/><Relationship Id="rId45" Type="http://schemas.openxmlformats.org/officeDocument/2006/relationships/hyperlink" Target="consultantplus://offline/ref=1A9092E3E3069647BA81CEC367EFDE6CAE591E98504C68187DE9CF824BY74DL" TargetMode="External"/><Relationship Id="rId53" Type="http://schemas.openxmlformats.org/officeDocument/2006/relationships/hyperlink" Target="consultantplus://offline/ref=5C15655EB1C29816F2AE3C1C8CBF7D06BA76FBDBC6D8158B1147E8EC73E8F28CB592E1DE503Dm6M9E" TargetMode="External"/><Relationship Id="rId58" Type="http://schemas.openxmlformats.org/officeDocument/2006/relationships/hyperlink" Target="consultantplus://offline/ref=241DA778F165B855DC5CF614E4C7B030FB0903586E9AE8D90F641974DA0C984A0FA0ACA61722501DE76FDF2CUAL" TargetMode="External"/><Relationship Id="rId66" Type="http://schemas.openxmlformats.org/officeDocument/2006/relationships/hyperlink" Target="consultantplus://offline/ref=E069A7749519B9DDF7070CE7F4DBC4F4AA4EB54C5A543C661FB8BF6A10XFO1H" TargetMode="External"/><Relationship Id="rId74" Type="http://schemas.openxmlformats.org/officeDocument/2006/relationships/hyperlink" Target="consultantplus://offline/ref=86A5A6A442A953016F920FB18043AE045735C8233693AAA66E0361AE1A56C467s20EJ" TargetMode="External"/><Relationship Id="rId79" Type="http://schemas.openxmlformats.org/officeDocument/2006/relationships/hyperlink" Target="https://duhov.admin-smolensk.ru/sovet-deputatov/docs-245/2015-ujl/resch75_25-12-20152/" TargetMode="External"/><Relationship Id="rId5" Type="http://schemas.openxmlformats.org/officeDocument/2006/relationships/webSettings" Target="webSettings.xml"/><Relationship Id="rId61" Type="http://schemas.openxmlformats.org/officeDocument/2006/relationships/hyperlink" Target="http://psp.bagrationovsk-mo.ru/?p=828" TargetMode="External"/><Relationship Id="rId82" Type="http://schemas.openxmlformats.org/officeDocument/2006/relationships/theme" Target="theme/theme1.xml"/><Relationship Id="rId10" Type="http://schemas.openxmlformats.org/officeDocument/2006/relationships/hyperlink" Target="consultantplus://offline/ref=25D468F1F059181C773690A36EF93005F7B18EF39520D0442B2DAECF4962CCC13045322D4EB87A415E26AA9310vB5AC" TargetMode="External"/><Relationship Id="rId19" Type="http://schemas.openxmlformats.org/officeDocument/2006/relationships/hyperlink" Target="consultantplus://offline/ref=357FB0741B6E02BB5F47977872D0C8D2C04252BE4228E44F9DD1D4AEEA96589FA4123B8DA483378E1AEE344984cAr5X" TargetMode="External"/><Relationship Id="rId31" Type="http://schemas.openxmlformats.org/officeDocument/2006/relationships/hyperlink" Target="consultantplus://offline/ref=7F31818EC5EC7D82E608093C0F81643C3FDFE22A6554CF675FA1EAF049094B5E12AAFC31254657B58AB01A6AB5C23651861894B12DD947E9PAuEX" TargetMode="External"/><Relationship Id="rId44" Type="http://schemas.openxmlformats.org/officeDocument/2006/relationships/hyperlink" Target="consultantplus://offline/ref=1A9092E3E3069647BA81CEC367EFDE6CAE591E9B564968187DE9CF824B7DFB4393CF941C48A0E2E0Y84CL" TargetMode="External"/><Relationship Id="rId52" Type="http://schemas.openxmlformats.org/officeDocument/2006/relationships/hyperlink" Target="garantF1://70715020.0" TargetMode="External"/><Relationship Id="rId60" Type="http://schemas.openxmlformats.org/officeDocument/2006/relationships/hyperlink" Target="consultantplus://offline/ref=5DD7CA4B86F624632D72D4373C3FE79091BF2FAC7E7C9DFFA80AD03C3D76917CBBFB0FC8507F330981CA09ZBg7F" TargetMode="External"/><Relationship Id="rId65" Type="http://schemas.openxmlformats.org/officeDocument/2006/relationships/hyperlink" Target="consultantplus://offline/ref=FD5365874C1C57FF69D15388ACA0B7C9C9060AAF3515BB0202BB6D3747d2LDH" TargetMode="External"/><Relationship Id="rId73" Type="http://schemas.openxmlformats.org/officeDocument/2006/relationships/hyperlink" Target="consultantplus://offline/ref=86A5A6A442A953016F9211BC962FF30F5E3F912A3B95A4F0325C3AF34D5FCE30695977D181C36D37sB03J" TargetMode="External"/><Relationship Id="rId78" Type="http://schemas.openxmlformats.org/officeDocument/2006/relationships/hyperlink" Target="https://duhov.admin-smolensk.ru/sovet-deputatov/docs-245/2015-ujl/resch75_25-12-2015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amurobl.ru/" TargetMode="External"/><Relationship Id="rId14" Type="http://schemas.openxmlformats.org/officeDocument/2006/relationships/image" Target="media/image1.wmf"/><Relationship Id="rId22" Type="http://schemas.openxmlformats.org/officeDocument/2006/relationships/hyperlink" Target="consultantplus://offline/ref=7F31818EC5EC7D82E608093C0F81643C3FD2EC236B55CF675FA1EAF049094B5E00AAA43D27434BB687A54C3BF3P9u5X" TargetMode="External"/><Relationship Id="rId27" Type="http://schemas.openxmlformats.org/officeDocument/2006/relationships/hyperlink" Target="consultantplus://offline/ref=7F31818EC5EC7D82E608093C0F81643C38D7ED2B6C50CF675FA1EAF049094B5E12AAFC31254655B78AB01A6AB5C23651861894B12DD947E9PAuEX" TargetMode="External"/><Relationship Id="rId30" Type="http://schemas.openxmlformats.org/officeDocument/2006/relationships/hyperlink" Target="consultantplus://offline/ref=7F31818EC5EC7D82E608093C0F81643C38D7ED2B6C50CF675FA1EAF049094B5E12AAFC31254655B78AB01A6AB5C23651861894B12DD947E9PAuEX" TargetMode="External"/><Relationship Id="rId35" Type="http://schemas.openxmlformats.org/officeDocument/2006/relationships/hyperlink" Target="consultantplus://offline/ref=0D19E24DAA0A63FEAAAD41A8970E34434B58C1B40AFB956840ED83F8A6v6UAG" TargetMode="External"/><Relationship Id="rId43" Type="http://schemas.openxmlformats.org/officeDocument/2006/relationships/hyperlink" Target="consultantplus://offline/ref=1A9092E3E3069647BA81CEC367EFDE6CAE591E9B574F68187DE9CF824BY74DL" TargetMode="External"/><Relationship Id="rId48" Type="http://schemas.openxmlformats.org/officeDocument/2006/relationships/hyperlink" Target="consultantplus://offline/ref=1A9092E3E3069647BA81D0CE71838961A7554097524F644B28B5C9D5142DFD16D38F92490BE4EFE88A9A1D2EY845L" TargetMode="External"/><Relationship Id="rId56" Type="http://schemas.openxmlformats.org/officeDocument/2006/relationships/hyperlink" Target="consultantplus://offline/ref=B8DE0C54C1349B835AAF6E888C4B22B436242E9AA667CC68A5496D88FFFD7D4BDEE1C24E56513B11F59A36k7E8J" TargetMode="External"/><Relationship Id="rId64" Type="http://schemas.openxmlformats.org/officeDocument/2006/relationships/hyperlink" Target="http://psp.bagrationovsk-mo.ru/?p=828" TargetMode="External"/><Relationship Id="rId69" Type="http://schemas.openxmlformats.org/officeDocument/2006/relationships/hyperlink" Target="consultantplus://offline/ref=5103542468A4B4205ED80A399374AABAF97EC615AF4DC1C468D37BDF4422eDF" TargetMode="External"/><Relationship Id="rId77" Type="http://schemas.openxmlformats.org/officeDocument/2006/relationships/hyperlink" Target="https://duhov.admin-smolensk.ru/sovet-deputatov/docs-245/2015-ujl/resch75_25-12-20152/" TargetMode="External"/><Relationship Id="rId8" Type="http://schemas.openxmlformats.org/officeDocument/2006/relationships/hyperlink" Target="http://www.zavitinsk.info.ru" TargetMode="External"/><Relationship Id="rId51" Type="http://schemas.openxmlformats.org/officeDocument/2006/relationships/hyperlink" Target="consultantplus://offline/ref=76F4D215FAB3266DC6791A455D0985A3D4C00CD830C3C908CE525BD0705EC478E9A5P4B" TargetMode="External"/><Relationship Id="rId72" Type="http://schemas.openxmlformats.org/officeDocument/2006/relationships/hyperlink" Target="garantF1://24001236.1000" TargetMode="External"/><Relationship Id="rId80" Type="http://schemas.openxmlformats.org/officeDocument/2006/relationships/hyperlink" Target="consultantplus://offline/ref=20B9786CE84FDA5934EE783A057A26BB71FDA9BEA64D4EE9EB8E923E4B4586BE82A7D024238123BB98BA6B7D6173286863A36C636F07E43EFD574008bFL9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u.amurobl.ru/" TargetMode="External"/><Relationship Id="rId25" Type="http://schemas.openxmlformats.org/officeDocument/2006/relationships/hyperlink" Target="consultantplus://offline/ref=357FB0741B6E02BB5F47977872D0C8D2C0425DBE462CE44F9DD1D4AEEA96589FA4123B8DA483378E1AEE344984cAr5X" TargetMode="External"/><Relationship Id="rId33" Type="http://schemas.openxmlformats.org/officeDocument/2006/relationships/hyperlink" Target="consultantplus://offline/ref=0D19E24DAA0A63FEAAAD41A8970E34434850C3BA08F6956840ED83F8A66A0310684DF8830CF2EC8Av0U1G" TargetMode="External"/><Relationship Id="rId38" Type="http://schemas.openxmlformats.org/officeDocument/2006/relationships/hyperlink" Target="consultantplus://offline/ref=F2F0B76EA3B3194C2E9A6E5CF75617180E2FC4C428D9A750E65FA9F319EF6C1F266D60831F2CSBE" TargetMode="External"/><Relationship Id="rId46" Type="http://schemas.openxmlformats.org/officeDocument/2006/relationships/hyperlink" Target="consultantplus://offline/ref=1A9092E3E3069647BA81CEC367EFDE6CAE581898504F68187DE9CF824B7DFB4393CF941C48A0E4EAY84BL" TargetMode="External"/><Relationship Id="rId59" Type="http://schemas.openxmlformats.org/officeDocument/2006/relationships/hyperlink" Target="consultantplus://offline/ref=5DD7CA4B86F624632D72D4373C3FE79091BF2FAC7E7C9DFFA80AD03C3D76917CBBFB0FC8507F330981CA09ZBg7F" TargetMode="External"/><Relationship Id="rId67" Type="http://schemas.openxmlformats.org/officeDocument/2006/relationships/hyperlink" Target="http://www.torgi.gov.ru" TargetMode="External"/><Relationship Id="rId20" Type="http://schemas.openxmlformats.org/officeDocument/2006/relationships/hyperlink" Target="consultantplus://offline/ref=7F31818EC5EC7D82E608093C0F81643C3FDEEF286F54CF675FA1EAF049094B5E12AAFC31254655B486B01A6AB5C23651861894B12DD947E9PAuEX" TargetMode="External"/><Relationship Id="rId41" Type="http://schemas.openxmlformats.org/officeDocument/2006/relationships/hyperlink" Target="consultantplus://offline/ref=F2F0B76EA3B3194C2E9A6E4AF43A491D0F2C9CC027D5A906B800F2AE4EE6664826S1E" TargetMode="External"/><Relationship Id="rId54" Type="http://schemas.openxmlformats.org/officeDocument/2006/relationships/hyperlink" Target="consultantplus://offline/ref=5C15655EB1C29816F2AE3C1C8CBF7D06BA76FBDBC6D8158B1147E8EC73E8F28CB592E1DE503Dm6M5E" TargetMode="External"/><Relationship Id="rId62" Type="http://schemas.openxmlformats.org/officeDocument/2006/relationships/hyperlink" Target="http://psp.bagrationovsk-mo.ru/?p=828" TargetMode="External"/><Relationship Id="rId70" Type="http://schemas.openxmlformats.org/officeDocument/2006/relationships/hyperlink" Target="consultantplus://offline/ref=47E7C9649533A705593BA6E2E17E875172D0CA51D3663043C933F2AAC0C47E297C5FF764BB57A5AA4ErCD" TargetMode="External"/><Relationship Id="rId75" Type="http://schemas.openxmlformats.org/officeDocument/2006/relationships/hyperlink" Target="consultantplus://offline/ref=CA31439D9D446E5772B0A3E4BAC3436A6C48D75EAFB0B22A89977AA896t0Y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31818EC5EC7D82E608093C0F81643C3FD2EC236B55CF675FA1EAF049094B5E12AAFC312C4D01E7C7EE4339F4893B579D0494B7P3u1X" TargetMode="External"/><Relationship Id="rId23" Type="http://schemas.openxmlformats.org/officeDocument/2006/relationships/hyperlink" Target="consultantplus://offline/ref=357FB0741B6E02BB5F47977872D0C8D2C0425DBE462CE44F9DD1D4AEEA96589FB6126382ADD278CA4BFD344C98A755A2A0A72BcFrDX" TargetMode="External"/><Relationship Id="rId28" Type="http://schemas.openxmlformats.org/officeDocument/2006/relationships/hyperlink" Target="consultantplus://offline/ref=7F31818EC5EC7D82E608093C0F81643C38D7ED2B6C50CF675FA1EAF049094B5E12AAFC31254655B78AB01A6AB5C23651861894B12DD947E9PAuEX" TargetMode="External"/><Relationship Id="rId36" Type="http://schemas.openxmlformats.org/officeDocument/2006/relationships/hyperlink" Target="consultantplus://offline/ref=C77E91E860E196660A2FA5B72905448CEF469A01086D15991AF9A9884CZBJ1F" TargetMode="External"/><Relationship Id="rId49" Type="http://schemas.openxmlformats.org/officeDocument/2006/relationships/hyperlink" Target="consultantplus://offline/ref=5103542468A4B4205ED814348518F7B1F0739E19A848CA95358C2082132414A329e0F" TargetMode="External"/><Relationship Id="rId57" Type="http://schemas.openxmlformats.org/officeDocument/2006/relationships/hyperlink" Target="consultantplus://offline/ref=B8DE0C54C1349B835AAF6E888C4B22B436242E9AA667CC68A5496D88FFFD7D4BDEE1C24E56513B11F59A36k7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A91C-018E-48B5-9CA6-2779BE3D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83110</Words>
  <Characters>473730</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34</cp:revision>
  <cp:lastPrinted>2022-06-24T08:02:00Z</cp:lastPrinted>
  <dcterms:created xsi:type="dcterms:W3CDTF">2022-05-25T23:40:00Z</dcterms:created>
  <dcterms:modified xsi:type="dcterms:W3CDTF">2022-06-26T23:03:00Z</dcterms:modified>
</cp:coreProperties>
</file>