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E1" w:rsidRDefault="002F19F8" w:rsidP="002F19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F19F8" w:rsidRDefault="002F19F8" w:rsidP="002F19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2F19F8" w:rsidRDefault="002F19F8" w:rsidP="002F19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Завитинского      района</w:t>
      </w:r>
    </w:p>
    <w:p w:rsidR="00A45A01" w:rsidRDefault="00A45A01" w:rsidP="002F19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11.10.2017      №  554 </w:t>
      </w:r>
    </w:p>
    <w:p w:rsidR="002F19F8" w:rsidRDefault="00A45A01" w:rsidP="002F19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изменениями от 13.11.2018 № 423, от 12.12.2018 № 474, </w:t>
      </w:r>
      <w:r w:rsidRPr="007013BC">
        <w:rPr>
          <w:rFonts w:ascii="Times New Roman" w:hAnsi="Times New Roman" w:cs="Times New Roman"/>
          <w:color w:val="FF0000"/>
          <w:sz w:val="24"/>
          <w:szCs w:val="24"/>
        </w:rPr>
        <w:t>от 28.02.2019 № 78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19F8" w:rsidRPr="00896F80" w:rsidRDefault="002F19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1DA5" w:rsidRDefault="00DC1D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</w:p>
    <w:p w:rsidR="003A40E1" w:rsidRPr="00896F80" w:rsidRDefault="003A40E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3A40E1" w:rsidRPr="00896F80" w:rsidRDefault="0089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A40E1" w:rsidRPr="00896F80">
        <w:rPr>
          <w:rFonts w:ascii="Times New Roman" w:hAnsi="Times New Roman" w:cs="Times New Roman"/>
          <w:sz w:val="24"/>
          <w:szCs w:val="24"/>
        </w:rPr>
        <w:t>РАЗВИТИЕ СЕТИ АВТОМОБИЛЬНЫХ ДОРОГ ОБЩЕГО ПОЛЬЗОВАНИЯ</w:t>
      </w:r>
    </w:p>
    <w:p w:rsidR="003A40E1" w:rsidRPr="00896F80" w:rsidRDefault="00896F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ЗАВИТИН</w:t>
      </w:r>
      <w:r w:rsidR="002F19F8">
        <w:rPr>
          <w:rFonts w:ascii="Times New Roman" w:hAnsi="Times New Roman" w:cs="Times New Roman"/>
          <w:sz w:val="24"/>
          <w:szCs w:val="24"/>
        </w:rPr>
        <w:t>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40E1" w:rsidRPr="00896F80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0E1" w:rsidRPr="006A64E5" w:rsidRDefault="003A40E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64E5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3A40E1" w:rsidRPr="00896F80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4"/>
      </w:tblGrid>
      <w:tr w:rsidR="003A40E1" w:rsidRPr="00896F80">
        <w:tc>
          <w:tcPr>
            <w:tcW w:w="3402" w:type="dxa"/>
          </w:tcPr>
          <w:p w:rsidR="003A40E1" w:rsidRPr="00896F80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4" w:type="dxa"/>
          </w:tcPr>
          <w:p w:rsidR="003A40E1" w:rsidRPr="00896F80" w:rsidRDefault="00027C4F" w:rsidP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Завитин</w:t>
            </w:r>
            <w:r w:rsidR="00556E87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405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896F80" w:rsidRDefault="003A40E1" w:rsidP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7C4F">
              <w:rPr>
                <w:rFonts w:ascii="Times New Roman" w:hAnsi="Times New Roman" w:cs="Times New Roman"/>
                <w:sz w:val="24"/>
                <w:szCs w:val="24"/>
              </w:rPr>
              <w:t>Завитинского района, отдел архитектуры и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896F80" w:rsidRDefault="003A40E1" w:rsidP="00027C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7C4F">
              <w:rPr>
                <w:rFonts w:ascii="Times New Roman" w:hAnsi="Times New Roman" w:cs="Times New Roman"/>
                <w:sz w:val="24"/>
                <w:szCs w:val="24"/>
              </w:rPr>
              <w:t>Завитинского  района, отдел архитектуры и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</w:t>
            </w:r>
            <w:r w:rsidR="00027C4F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44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896F80" w:rsidRDefault="003A40E1" w:rsidP="003B4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 автомобильных дорог общего пользования, содержание автомобильных дорог общего пользования, соответствующих нормативным требованиям и потребностям населения и экономики </w:t>
            </w:r>
            <w:r w:rsidR="003B498D">
              <w:rPr>
                <w:rFonts w:ascii="Times New Roman" w:hAnsi="Times New Roman" w:cs="Times New Roman"/>
                <w:sz w:val="24"/>
                <w:szCs w:val="24"/>
              </w:rPr>
              <w:t xml:space="preserve">Завитинского 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44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896F80" w:rsidRDefault="003A40E1" w:rsidP="000F5B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транспортной доступности населенных пунктов </w:t>
            </w:r>
            <w:r w:rsidR="000F5B68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увеличение доли автомобильных дорог, соответствующих нормативным требованиям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441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896F80" w:rsidRDefault="00556E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2018 - 2025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годы (этапы не выделяются)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районного бюджета, а также прогнозные объемы средств, привлекаемых из других источников</w:t>
            </w:r>
          </w:p>
        </w:tc>
        <w:tc>
          <w:tcPr>
            <w:tcW w:w="5664" w:type="dxa"/>
          </w:tcPr>
          <w:p w:rsidR="003A40E1" w:rsidRPr="00896F80" w:rsidRDefault="00A8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на ремонт </w:t>
            </w:r>
            <w:r w:rsidR="00C4735D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="00C4735D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6B2528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50954,6</w:t>
            </w:r>
            <w:r w:rsidR="00432A6A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A40E1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8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6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0E1" w:rsidRPr="00896F80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D62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6661,69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40E1" w:rsidRDefault="008E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627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528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4322,77</w:t>
            </w:r>
            <w:r w:rsidR="00D85A87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8E2" w:rsidRDefault="005D5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6661,69</w:t>
            </w:r>
            <w:r w:rsidR="00D85A87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7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3A69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9C3" w:rsidRDefault="003A6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 xml:space="preserve"> 6661,69</w:t>
            </w:r>
            <w:r w:rsidR="005D5CAA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Default="00415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 xml:space="preserve"> 6661,69</w:t>
            </w:r>
            <w:r w:rsidR="005D5CAA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Default="003A6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415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6661,69</w:t>
            </w:r>
            <w:r w:rsidR="005D5CAA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Default="003A6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415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6661,69</w:t>
            </w:r>
            <w:r w:rsidR="005D5CAA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69C3" w:rsidRPr="00896F80" w:rsidRDefault="003A69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4157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6661,69</w:t>
            </w:r>
            <w:r w:rsidR="005D5CAA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A40E1" w:rsidRPr="00896F80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районного бюджета </w:t>
            </w:r>
            <w:r w:rsidR="00BF56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F6" w:rsidRPr="002177F6">
              <w:rPr>
                <w:rFonts w:ascii="Times New Roman" w:hAnsi="Times New Roman" w:cs="Times New Roman"/>
                <w:sz w:val="24"/>
                <w:szCs w:val="24"/>
              </w:rPr>
              <w:t>3114,13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3A40E1" w:rsidRPr="00896F80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BF56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380,59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A40E1" w:rsidRDefault="008E58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BF56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  <w:r w:rsidR="000A304D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D5CAA" w:rsidRPr="00896F80" w:rsidRDefault="005D5CAA" w:rsidP="005D5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 – 380,59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15A8D" w:rsidRDefault="00115A8D" w:rsidP="0011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 xml:space="preserve"> 380,59 тыс. рублей;</w:t>
            </w:r>
          </w:p>
          <w:p w:rsidR="00115A8D" w:rsidRDefault="005D5CAA" w:rsidP="0011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380,59 тыс. рублей;</w:t>
            </w:r>
          </w:p>
          <w:p w:rsidR="00115A8D" w:rsidRDefault="00115A8D" w:rsidP="0011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380,59 тыс. рублей;</w:t>
            </w:r>
          </w:p>
          <w:p w:rsidR="00115A8D" w:rsidRDefault="00115A8D" w:rsidP="0011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380,59 тыс. рублей;</w:t>
            </w:r>
          </w:p>
          <w:p w:rsidR="00115A8D" w:rsidRPr="00896F80" w:rsidRDefault="0011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5D5CAA">
              <w:rPr>
                <w:rFonts w:ascii="Times New Roman" w:hAnsi="Times New Roman" w:cs="Times New Roman"/>
                <w:sz w:val="24"/>
                <w:szCs w:val="24"/>
              </w:rPr>
              <w:t>380,59 тыс. рублей;</w:t>
            </w:r>
          </w:p>
          <w:p w:rsidR="003A40E1" w:rsidRPr="00896F80" w:rsidRDefault="007A6658" w:rsidP="00636E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за счет средств областного бюджета составляет </w:t>
            </w:r>
            <w:r w:rsidR="00636E4E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47840,47</w:t>
            </w:r>
            <w:r w:rsidR="002177F6"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6E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тыс. рублей</w:t>
            </w:r>
          </w:p>
        </w:tc>
      </w:tr>
      <w:tr w:rsidR="003A40E1" w:rsidRPr="00896F80">
        <w:tc>
          <w:tcPr>
            <w:tcW w:w="3402" w:type="dxa"/>
          </w:tcPr>
          <w:p w:rsidR="003A40E1" w:rsidRPr="00896F80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Ожидаемый конечный резу</w:t>
            </w:r>
            <w:r w:rsidR="008B1809">
              <w:rPr>
                <w:rFonts w:ascii="Times New Roman" w:hAnsi="Times New Roman" w:cs="Times New Roman"/>
                <w:sz w:val="24"/>
                <w:szCs w:val="24"/>
              </w:rPr>
              <w:t>льтат реализации п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664" w:type="dxa"/>
          </w:tcPr>
          <w:p w:rsidR="003A40E1" w:rsidRPr="00896F80" w:rsidRDefault="00A8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рограммы должна обеспечить:</w:t>
            </w:r>
          </w:p>
          <w:p w:rsidR="009D11A7" w:rsidRDefault="003A4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1. Ремонт улично-дорожной сети </w:t>
            </w:r>
            <w:r w:rsidR="00985AC3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AC3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985AC3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протяженностью </w:t>
            </w:r>
            <w:r w:rsidR="00265C71" w:rsidRPr="0026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114,3</w:t>
            </w:r>
            <w:r w:rsidR="00985AC3" w:rsidRPr="0026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км</w:t>
            </w:r>
            <w:r w:rsidR="006E57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2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0E1" w:rsidRPr="00896F80" w:rsidRDefault="009D1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 общего пользования</w:t>
            </w:r>
            <w:r w:rsidR="00F62371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0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C71" w:rsidRPr="0026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136,4</w:t>
            </w:r>
            <w:r w:rsidR="003A40E1" w:rsidRPr="0026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км</w:t>
            </w:r>
            <w:r w:rsidR="00C6007C">
              <w:rPr>
                <w:rFonts w:ascii="Times New Roman" w:hAnsi="Times New Roman" w:cs="Times New Roman"/>
                <w:sz w:val="24"/>
                <w:szCs w:val="24"/>
              </w:rPr>
              <w:t>, в том числе автомобильные дороги в</w:t>
            </w:r>
            <w:r w:rsidR="00F62371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сельских поселений – </w:t>
            </w:r>
            <w:r w:rsidR="00265C71" w:rsidRPr="0026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114,3</w:t>
            </w:r>
            <w:r w:rsidR="00F62371" w:rsidRPr="0026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км</w:t>
            </w:r>
            <w:r w:rsidR="00F62371">
              <w:rPr>
                <w:rFonts w:ascii="Times New Roman" w:hAnsi="Times New Roman" w:cs="Times New Roman"/>
                <w:sz w:val="24"/>
                <w:szCs w:val="24"/>
              </w:rPr>
              <w:t>, автодороги в границах муниципального района – 22,1км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0E1" w:rsidRPr="00896F80" w:rsidRDefault="007E3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 уровня</w:t>
            </w:r>
            <w:r w:rsidR="003A40E1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счет выполнения мероприятий по безопасности дорожного движения </w:t>
            </w:r>
          </w:p>
        </w:tc>
      </w:tr>
    </w:tbl>
    <w:p w:rsidR="003A40E1" w:rsidRPr="00896F80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20" w:rsidRPr="006A64E5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64E5">
        <w:rPr>
          <w:rFonts w:ascii="Times New Roman" w:hAnsi="Times New Roman" w:cs="Times New Roman"/>
          <w:b/>
          <w:sz w:val="24"/>
          <w:szCs w:val="24"/>
        </w:rPr>
        <w:t>2. Характеристика сферы реализации программы</w:t>
      </w:r>
    </w:p>
    <w:p w:rsidR="00B17520" w:rsidRPr="005F55AF" w:rsidRDefault="00B17520" w:rsidP="00B17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Автомобильные дороги являются важнейшей составной частью транспортной системы </w:t>
      </w:r>
      <w:r>
        <w:rPr>
          <w:rFonts w:ascii="Times New Roman" w:hAnsi="Times New Roman" w:cs="Times New Roman"/>
          <w:sz w:val="24"/>
          <w:szCs w:val="24"/>
        </w:rPr>
        <w:t xml:space="preserve">Завитинского района  и </w:t>
      </w:r>
      <w:r w:rsidRPr="005F55AF">
        <w:rPr>
          <w:rFonts w:ascii="Times New Roman" w:hAnsi="Times New Roman" w:cs="Times New Roman"/>
          <w:sz w:val="24"/>
          <w:szCs w:val="24"/>
        </w:rPr>
        <w:t xml:space="preserve">Амурской области в целом. От уровня развития автомобильных дорог во многом зависит решение задач достижения устойчивого экономического роста, повышения конкурентоспособности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5F55AF">
        <w:rPr>
          <w:rFonts w:ascii="Times New Roman" w:hAnsi="Times New Roman" w:cs="Times New Roman"/>
          <w:sz w:val="24"/>
          <w:szCs w:val="24"/>
        </w:rPr>
        <w:t>производителей и улучшения качества жизни населения.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В настоящее время протяженность автомобильных дорог общего пользования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Завитинском районе </w:t>
      </w:r>
      <w:r w:rsidRPr="005F55A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C3C3B" w:rsidRPr="002C3C3B">
        <w:rPr>
          <w:rFonts w:ascii="Times New Roman" w:hAnsi="Times New Roman" w:cs="Times New Roman"/>
          <w:color w:val="FF0000"/>
          <w:sz w:val="24"/>
          <w:szCs w:val="24"/>
        </w:rPr>
        <w:t>136,4</w:t>
      </w:r>
      <w:r w:rsidRPr="002C3C3B">
        <w:rPr>
          <w:rFonts w:ascii="Times New Roman" w:hAnsi="Times New Roman" w:cs="Times New Roman"/>
          <w:color w:val="FF0000"/>
          <w:sz w:val="24"/>
          <w:szCs w:val="24"/>
        </w:rPr>
        <w:t xml:space="preserve"> км</w:t>
      </w:r>
      <w:r w:rsidRPr="005F55AF">
        <w:rPr>
          <w:rFonts w:ascii="Times New Roman" w:hAnsi="Times New Roman" w:cs="Times New Roman"/>
          <w:sz w:val="24"/>
          <w:szCs w:val="24"/>
        </w:rPr>
        <w:t xml:space="preserve">, в том числе автомобильных дорог </w:t>
      </w:r>
      <w:r>
        <w:rPr>
          <w:rFonts w:ascii="Times New Roman" w:hAnsi="Times New Roman" w:cs="Times New Roman"/>
          <w:sz w:val="24"/>
          <w:szCs w:val="24"/>
        </w:rPr>
        <w:t>Завитинского муниципального района</w:t>
      </w:r>
      <w:r w:rsidRPr="005F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22,1</w:t>
      </w:r>
      <w:r w:rsidRPr="005F55AF">
        <w:rPr>
          <w:rFonts w:ascii="Times New Roman" w:hAnsi="Times New Roman" w:cs="Times New Roman"/>
          <w:sz w:val="24"/>
          <w:szCs w:val="24"/>
        </w:rPr>
        <w:t xml:space="preserve"> км, автомобильных дорог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5F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F55AF">
        <w:rPr>
          <w:rFonts w:ascii="Times New Roman" w:hAnsi="Times New Roman" w:cs="Times New Roman"/>
          <w:sz w:val="24"/>
          <w:szCs w:val="24"/>
        </w:rPr>
        <w:t xml:space="preserve"> </w:t>
      </w:r>
      <w:r w:rsidR="002C3C3B" w:rsidRPr="002C3C3B">
        <w:rPr>
          <w:rFonts w:ascii="Times New Roman" w:hAnsi="Times New Roman" w:cs="Times New Roman"/>
          <w:color w:val="FF0000"/>
          <w:sz w:val="24"/>
          <w:szCs w:val="24"/>
        </w:rPr>
        <w:t>114,3</w:t>
      </w:r>
      <w:r w:rsidRPr="002C3C3B">
        <w:rPr>
          <w:rFonts w:ascii="Times New Roman" w:hAnsi="Times New Roman" w:cs="Times New Roman"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60E1">
        <w:rPr>
          <w:rFonts w:ascii="Times New Roman" w:hAnsi="Times New Roman" w:cs="Times New Roman"/>
          <w:sz w:val="24"/>
          <w:szCs w:val="24"/>
        </w:rPr>
        <w:t xml:space="preserve"> На территории Завитинского района расположено 9 сельских поселений (18 сельских населенных пунктов). 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Основной проблемой дорожного хозяйства </w:t>
      </w:r>
      <w:r>
        <w:rPr>
          <w:rFonts w:ascii="Times New Roman" w:hAnsi="Times New Roman" w:cs="Times New Roman"/>
          <w:sz w:val="24"/>
          <w:szCs w:val="24"/>
        </w:rPr>
        <w:t>Завитинского района</w:t>
      </w:r>
      <w:r w:rsidRPr="005F55AF">
        <w:rPr>
          <w:rFonts w:ascii="Times New Roman" w:hAnsi="Times New Roman" w:cs="Times New Roman"/>
          <w:sz w:val="24"/>
          <w:szCs w:val="24"/>
        </w:rPr>
        <w:t xml:space="preserve"> является высокая доля автомобильных дорог общего пользования, не соответствующих нормативным требованиям, вследствие чего: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- в настоящее время </w:t>
      </w:r>
      <w:r w:rsidR="00B45D7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="00B45D74">
        <w:rPr>
          <w:rFonts w:ascii="Times New Roman" w:hAnsi="Times New Roman" w:cs="Times New Roman"/>
          <w:sz w:val="24"/>
          <w:szCs w:val="24"/>
        </w:rPr>
        <w:t xml:space="preserve"> % </w:t>
      </w:r>
      <w:r w:rsidRPr="005F55AF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F55AF">
        <w:rPr>
          <w:rFonts w:ascii="Times New Roman" w:hAnsi="Times New Roman" w:cs="Times New Roman"/>
          <w:sz w:val="24"/>
          <w:szCs w:val="24"/>
        </w:rPr>
        <w:t>значения находится в неудовлетворительном состоянии</w:t>
      </w:r>
      <w:r w:rsidR="00B45D74">
        <w:rPr>
          <w:rFonts w:ascii="Times New Roman" w:hAnsi="Times New Roman" w:cs="Times New Roman"/>
          <w:sz w:val="24"/>
          <w:szCs w:val="24"/>
        </w:rPr>
        <w:t>, практически отсутствует асфальтобетонное покрытие автомобильных дорог</w:t>
      </w:r>
      <w:r w:rsidRPr="005F55AF">
        <w:rPr>
          <w:rFonts w:ascii="Times New Roman" w:hAnsi="Times New Roman" w:cs="Times New Roman"/>
          <w:sz w:val="24"/>
          <w:szCs w:val="24"/>
        </w:rPr>
        <w:t>;</w:t>
      </w:r>
    </w:p>
    <w:p w:rsidR="00B17520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- существуют проблемы с ускоренным износом дорожного покрытия в связи с ростом интенсивности движения по автомобильным дорогам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F55AF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B45D74">
        <w:rPr>
          <w:rFonts w:ascii="Times New Roman" w:hAnsi="Times New Roman" w:cs="Times New Roman"/>
          <w:sz w:val="24"/>
          <w:szCs w:val="24"/>
        </w:rPr>
        <w:t>, в том числе большегрузного транспорта</w:t>
      </w:r>
      <w:r w:rsidRPr="005F55AF">
        <w:rPr>
          <w:rFonts w:ascii="Times New Roman" w:hAnsi="Times New Roman" w:cs="Times New Roman"/>
          <w:sz w:val="24"/>
          <w:szCs w:val="24"/>
        </w:rPr>
        <w:t>;</w:t>
      </w:r>
    </w:p>
    <w:p w:rsidR="00B17520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>- сохранение существующей дорожной инфраструктуры и ее развитие возможны при достаточном финансировании дорожного хозяйства.</w:t>
      </w:r>
    </w:p>
    <w:p w:rsidR="00374F6C" w:rsidRPr="00896F80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Улично-дорожная сеть построена в </w:t>
      </w:r>
      <w:r w:rsidR="00E22474">
        <w:rPr>
          <w:rFonts w:ascii="Times New Roman" w:hAnsi="Times New Roman" w:cs="Times New Roman"/>
          <w:sz w:val="24"/>
          <w:szCs w:val="24"/>
        </w:rPr>
        <w:t>70-80 годы</w:t>
      </w:r>
      <w:r w:rsidRPr="00896F80">
        <w:rPr>
          <w:rFonts w:ascii="Times New Roman" w:hAnsi="Times New Roman" w:cs="Times New Roman"/>
          <w:sz w:val="24"/>
          <w:szCs w:val="24"/>
        </w:rPr>
        <w:t xml:space="preserve"> прошлого века под существующие в то время нагрузки и с момента ввода в эксплуатацию не подвергалась капитальному ремонту. Устранение этих проблем и улучшение транспортной инфраструктуры - задача,</w:t>
      </w:r>
      <w:r w:rsidR="006E57D9">
        <w:rPr>
          <w:rFonts w:ascii="Times New Roman" w:hAnsi="Times New Roman" w:cs="Times New Roman"/>
          <w:sz w:val="24"/>
          <w:szCs w:val="24"/>
        </w:rPr>
        <w:t xml:space="preserve"> на решение которой направлена п</w:t>
      </w:r>
      <w:r w:rsidRPr="00896F80">
        <w:rPr>
          <w:rFonts w:ascii="Times New Roman" w:hAnsi="Times New Roman" w:cs="Times New Roman"/>
          <w:sz w:val="24"/>
          <w:szCs w:val="24"/>
        </w:rPr>
        <w:t>рограмма.</w:t>
      </w:r>
    </w:p>
    <w:p w:rsidR="00374F6C" w:rsidRPr="00896F80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На основании анализа уровня обеспеченности </w:t>
      </w:r>
      <w:r w:rsidR="00E22474">
        <w:rPr>
          <w:rFonts w:ascii="Times New Roman" w:hAnsi="Times New Roman" w:cs="Times New Roman"/>
          <w:sz w:val="24"/>
          <w:szCs w:val="24"/>
        </w:rPr>
        <w:t>Завитинского</w:t>
      </w:r>
      <w:r w:rsidRPr="00896F80">
        <w:rPr>
          <w:rFonts w:ascii="Times New Roman" w:hAnsi="Times New Roman" w:cs="Times New Roman"/>
          <w:sz w:val="24"/>
          <w:szCs w:val="24"/>
        </w:rPr>
        <w:t xml:space="preserve"> района объектами дорожной инфраструктуры выявлены следующие общие проблемы:</w:t>
      </w:r>
    </w:p>
    <w:p w:rsidR="00374F6C" w:rsidRPr="00896F80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1. Объекты дорожной инфраструктуры имеют высокую степень физического и морального износа. Автомобильные дороги местного значения являются грунтовыми, что </w:t>
      </w:r>
      <w:r w:rsidRPr="00896F80">
        <w:rPr>
          <w:rFonts w:ascii="Times New Roman" w:hAnsi="Times New Roman" w:cs="Times New Roman"/>
          <w:sz w:val="24"/>
          <w:szCs w:val="24"/>
        </w:rPr>
        <w:lastRenderedPageBreak/>
        <w:t>увеличивает затраты на их содержание и не позволяет оказывать качественные услуги.</w:t>
      </w:r>
    </w:p>
    <w:p w:rsidR="00374F6C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2. Недостаточные уровень и качество дорожной инфраструктуры, а также отсутствие ее объектов являются препятствием для достижения главной цели деятельности муниципальной власти - повышение качества жизни населения.</w:t>
      </w:r>
    </w:p>
    <w:p w:rsidR="00374F6C" w:rsidRPr="005F55AF" w:rsidRDefault="00374F6C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Долгосрочное планирование основано на формировании комплексной программы развития дорожного хозяйства, что позволит использовать с наибольшей эффективностью финансовые ресурсы при четко определенных приоритетах развития дорожного хозяйства </w:t>
      </w:r>
      <w:r>
        <w:rPr>
          <w:rFonts w:ascii="Times New Roman" w:hAnsi="Times New Roman" w:cs="Times New Roman"/>
          <w:sz w:val="24"/>
          <w:szCs w:val="24"/>
        </w:rPr>
        <w:t>Завитинского района</w:t>
      </w:r>
      <w:r w:rsidRPr="005F55AF">
        <w:rPr>
          <w:rFonts w:ascii="Times New Roman" w:hAnsi="Times New Roman" w:cs="Times New Roman"/>
          <w:sz w:val="24"/>
          <w:szCs w:val="24"/>
        </w:rPr>
        <w:t>.</w:t>
      </w:r>
    </w:p>
    <w:p w:rsidR="00B17520" w:rsidRPr="005F55AF" w:rsidRDefault="00B17520" w:rsidP="00E2247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F55AF">
        <w:rPr>
          <w:rFonts w:ascii="Times New Roman" w:hAnsi="Times New Roman" w:cs="Times New Roman"/>
          <w:sz w:val="24"/>
          <w:szCs w:val="24"/>
        </w:rPr>
        <w:t>тсутствие единого комплекса мероприятий, направленных на достижение конкретных целей, не позволит выполнить задачи по развитию дорожного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Завитинского района</w:t>
      </w:r>
      <w:r w:rsidRPr="005F55AF">
        <w:rPr>
          <w:rFonts w:ascii="Times New Roman" w:hAnsi="Times New Roman" w:cs="Times New Roman"/>
          <w:sz w:val="24"/>
          <w:szCs w:val="24"/>
        </w:rPr>
        <w:t xml:space="preserve"> и повышению его технического уровня.</w:t>
      </w:r>
    </w:p>
    <w:p w:rsidR="00E22474" w:rsidRPr="006A64E5" w:rsidRDefault="00E22474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7520" w:rsidRPr="006A64E5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64E5">
        <w:rPr>
          <w:rFonts w:ascii="Times New Roman" w:hAnsi="Times New Roman" w:cs="Times New Roman"/>
          <w:b/>
          <w:sz w:val="24"/>
          <w:szCs w:val="24"/>
        </w:rPr>
        <w:t>3. Приоритеты муниципальной политики в сфере реализации</w:t>
      </w:r>
    </w:p>
    <w:p w:rsidR="00B17520" w:rsidRPr="006A64E5" w:rsidRDefault="00B17520" w:rsidP="00FD03C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4E5">
        <w:rPr>
          <w:rFonts w:ascii="Times New Roman" w:hAnsi="Times New Roman" w:cs="Times New Roman"/>
          <w:b/>
          <w:sz w:val="24"/>
          <w:szCs w:val="24"/>
        </w:rPr>
        <w:t>программы, цели, задачи и ожидаемые</w:t>
      </w:r>
      <w:r w:rsidR="00FD03CE" w:rsidRPr="006A6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4E5">
        <w:rPr>
          <w:rFonts w:ascii="Times New Roman" w:hAnsi="Times New Roman" w:cs="Times New Roman"/>
          <w:b/>
          <w:sz w:val="24"/>
          <w:szCs w:val="24"/>
        </w:rPr>
        <w:t>конечные результаты</w:t>
      </w:r>
    </w:p>
    <w:p w:rsidR="00B17520" w:rsidRPr="005F55AF" w:rsidRDefault="00B17520" w:rsidP="00B17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Основными приоритетами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F55AF">
        <w:rPr>
          <w:rFonts w:ascii="Times New Roman" w:hAnsi="Times New Roman" w:cs="Times New Roman"/>
          <w:sz w:val="24"/>
          <w:szCs w:val="24"/>
        </w:rPr>
        <w:t xml:space="preserve"> политики </w:t>
      </w:r>
      <w:r>
        <w:rPr>
          <w:rFonts w:ascii="Times New Roman" w:hAnsi="Times New Roman" w:cs="Times New Roman"/>
          <w:sz w:val="24"/>
          <w:szCs w:val="24"/>
        </w:rPr>
        <w:t xml:space="preserve">Завитинского района в сфере реализации </w:t>
      </w:r>
      <w:r w:rsidRPr="005F55AF">
        <w:rPr>
          <w:rFonts w:ascii="Times New Roman" w:hAnsi="Times New Roman" w:cs="Times New Roman"/>
          <w:sz w:val="24"/>
          <w:szCs w:val="24"/>
        </w:rPr>
        <w:t xml:space="preserve">программы являются обеспечение безопасного функционирования 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t>района, строительство,</w:t>
      </w:r>
      <w:r w:rsidRPr="005F55AF">
        <w:rPr>
          <w:rFonts w:ascii="Times New Roman" w:hAnsi="Times New Roman" w:cs="Times New Roman"/>
          <w:sz w:val="24"/>
          <w:szCs w:val="24"/>
        </w:rPr>
        <w:t xml:space="preserve"> реконструкция </w:t>
      </w:r>
      <w:r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Pr="005F55AF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F55AF">
        <w:rPr>
          <w:rFonts w:ascii="Times New Roman" w:hAnsi="Times New Roman" w:cs="Times New Roman"/>
          <w:sz w:val="24"/>
          <w:szCs w:val="24"/>
        </w:rPr>
        <w:t xml:space="preserve"> значения, сохранение и повышение ка</w:t>
      </w:r>
      <w:r>
        <w:rPr>
          <w:rFonts w:ascii="Times New Roman" w:hAnsi="Times New Roman" w:cs="Times New Roman"/>
          <w:sz w:val="24"/>
          <w:szCs w:val="24"/>
        </w:rPr>
        <w:t>чества автодорожной сети района</w:t>
      </w:r>
      <w:r w:rsidRPr="005F55AF">
        <w:rPr>
          <w:rFonts w:ascii="Times New Roman" w:hAnsi="Times New Roman" w:cs="Times New Roman"/>
          <w:sz w:val="24"/>
          <w:szCs w:val="24"/>
        </w:rPr>
        <w:t>.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</w:t>
      </w:r>
      <w:r w:rsidRPr="005F55AF">
        <w:rPr>
          <w:rFonts w:ascii="Times New Roman" w:hAnsi="Times New Roman" w:cs="Times New Roman"/>
          <w:sz w:val="24"/>
          <w:szCs w:val="24"/>
        </w:rPr>
        <w:t>программы - увеличение протяженности автомобильных дорог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5F55AF">
        <w:rPr>
          <w:rFonts w:ascii="Times New Roman" w:hAnsi="Times New Roman" w:cs="Times New Roman"/>
          <w:sz w:val="24"/>
          <w:szCs w:val="24"/>
        </w:rPr>
        <w:t>, соответствующих нормативным требования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55AF">
        <w:rPr>
          <w:rFonts w:ascii="Times New Roman" w:hAnsi="Times New Roman" w:cs="Times New Roman"/>
          <w:sz w:val="24"/>
          <w:szCs w:val="24"/>
        </w:rPr>
        <w:t>.</w:t>
      </w:r>
    </w:p>
    <w:p w:rsidR="00B17520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Pr="005F55AF">
        <w:rPr>
          <w:rFonts w:ascii="Times New Roman" w:hAnsi="Times New Roman" w:cs="Times New Roman"/>
          <w:sz w:val="24"/>
          <w:szCs w:val="24"/>
        </w:rPr>
        <w:t xml:space="preserve">программы являются обеспечение транспортной доступности населенных пунктов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5F55AF">
        <w:rPr>
          <w:rFonts w:ascii="Times New Roman" w:hAnsi="Times New Roman" w:cs="Times New Roman"/>
          <w:sz w:val="24"/>
          <w:szCs w:val="24"/>
        </w:rPr>
        <w:t>, увеличение доли автомобильных дорог, соответствующих нормативным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>Ожидаемые ко</w:t>
      </w:r>
      <w:r>
        <w:rPr>
          <w:rFonts w:ascii="Times New Roman" w:hAnsi="Times New Roman" w:cs="Times New Roman"/>
          <w:sz w:val="24"/>
          <w:szCs w:val="24"/>
        </w:rPr>
        <w:t xml:space="preserve">нечные результаты реализации </w:t>
      </w:r>
      <w:r w:rsidRPr="005F55AF">
        <w:rPr>
          <w:rFonts w:ascii="Times New Roman" w:hAnsi="Times New Roman" w:cs="Times New Roman"/>
          <w:sz w:val="24"/>
          <w:szCs w:val="24"/>
        </w:rPr>
        <w:t>программы:</w:t>
      </w:r>
    </w:p>
    <w:p w:rsidR="001060E1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>- повышение транспортно-эксплуатационных ха</w:t>
      </w:r>
      <w:r>
        <w:rPr>
          <w:rFonts w:ascii="Times New Roman" w:hAnsi="Times New Roman" w:cs="Times New Roman"/>
          <w:sz w:val="24"/>
          <w:szCs w:val="24"/>
        </w:rPr>
        <w:t>рактеристик автомобильных дорог</w:t>
      </w:r>
      <w:r w:rsidRPr="005F55AF">
        <w:rPr>
          <w:rFonts w:ascii="Times New Roman" w:hAnsi="Times New Roman" w:cs="Times New Roman"/>
          <w:sz w:val="24"/>
          <w:szCs w:val="24"/>
        </w:rPr>
        <w:t xml:space="preserve">; </w:t>
      </w:r>
      <w:r w:rsidRPr="00DC0019">
        <w:rPr>
          <w:rFonts w:ascii="Times New Roman" w:hAnsi="Times New Roman" w:cs="Times New Roman"/>
          <w:sz w:val="24"/>
          <w:szCs w:val="24"/>
        </w:rPr>
        <w:t>повышение комплексной безопасности</w:t>
      </w:r>
      <w:r w:rsidR="001060E1" w:rsidRPr="00DC0019">
        <w:rPr>
          <w:rFonts w:ascii="Times New Roman" w:hAnsi="Times New Roman" w:cs="Times New Roman"/>
          <w:sz w:val="24"/>
          <w:szCs w:val="24"/>
        </w:rPr>
        <w:t xml:space="preserve"> автомобильных дорог.</w:t>
      </w:r>
      <w:r w:rsidR="001060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5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2018</w:t>
      </w:r>
      <w:r w:rsidR="00115A8D">
        <w:rPr>
          <w:rFonts w:ascii="Times New Roman" w:hAnsi="Times New Roman" w:cs="Times New Roman"/>
          <w:sz w:val="24"/>
          <w:szCs w:val="24"/>
        </w:rPr>
        <w:t xml:space="preserve"> - 2025</w:t>
      </w:r>
      <w:r w:rsidRPr="005F55A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520" w:rsidRPr="0028558A" w:rsidRDefault="00B17520" w:rsidP="00B175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558A">
        <w:rPr>
          <w:rFonts w:ascii="Times New Roman" w:hAnsi="Times New Roman" w:cs="Times New Roman"/>
          <w:b/>
          <w:sz w:val="24"/>
          <w:szCs w:val="24"/>
        </w:rPr>
        <w:t>4. Описание</w:t>
      </w:r>
      <w:r w:rsidR="0028558A">
        <w:rPr>
          <w:rFonts w:ascii="Times New Roman" w:hAnsi="Times New Roman" w:cs="Times New Roman"/>
          <w:b/>
          <w:sz w:val="24"/>
          <w:szCs w:val="24"/>
        </w:rPr>
        <w:t xml:space="preserve"> системы </w:t>
      </w:r>
      <w:r w:rsidRPr="002855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66B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855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7520" w:rsidRPr="005F55AF" w:rsidRDefault="00B17520" w:rsidP="00B175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55AF">
        <w:rPr>
          <w:rFonts w:ascii="Times New Roman" w:hAnsi="Times New Roman" w:cs="Times New Roman"/>
          <w:sz w:val="24"/>
          <w:szCs w:val="24"/>
        </w:rPr>
        <w:t>рограмма предусматривает реализацию следующих основных мероприятий:</w:t>
      </w:r>
    </w:p>
    <w:p w:rsidR="00B17520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1) </w:t>
      </w:r>
      <w:r w:rsidR="00BD077D">
        <w:rPr>
          <w:rFonts w:ascii="Times New Roman" w:hAnsi="Times New Roman" w:cs="Times New Roman"/>
          <w:sz w:val="24"/>
          <w:szCs w:val="24"/>
        </w:rPr>
        <w:t>осуществление</w:t>
      </w:r>
      <w:r w:rsidRPr="005F55AF">
        <w:rPr>
          <w:rFonts w:ascii="Times New Roman" w:hAnsi="Times New Roman" w:cs="Times New Roman"/>
          <w:sz w:val="24"/>
          <w:szCs w:val="24"/>
        </w:rPr>
        <w:t xml:space="preserve"> дорожной деятельности в отношении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F55AF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BD077D">
        <w:rPr>
          <w:rFonts w:ascii="Times New Roman" w:hAnsi="Times New Roman" w:cs="Times New Roman"/>
          <w:sz w:val="24"/>
          <w:szCs w:val="24"/>
        </w:rPr>
        <w:t xml:space="preserve"> и сооружений на них </w:t>
      </w:r>
      <w:r w:rsidRPr="005F55AF">
        <w:rPr>
          <w:rFonts w:ascii="Times New Roman" w:hAnsi="Times New Roman" w:cs="Times New Roman"/>
          <w:sz w:val="24"/>
          <w:szCs w:val="24"/>
        </w:rPr>
        <w:t>включает следующие мероприятия:</w:t>
      </w:r>
    </w:p>
    <w:p w:rsidR="0028558A" w:rsidRPr="005F55AF" w:rsidRDefault="0028558A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</w:t>
      </w:r>
      <w:r w:rsidR="005119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520" w:rsidRPr="005F55AF" w:rsidRDefault="0051199C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) обеспечение содержания, ремонта автомобильных дорог общего пользования </w:t>
      </w:r>
      <w:r w:rsidR="00B17520">
        <w:rPr>
          <w:rFonts w:ascii="Times New Roman" w:hAnsi="Times New Roman" w:cs="Times New Roman"/>
          <w:sz w:val="24"/>
          <w:szCs w:val="24"/>
        </w:rPr>
        <w:t>местного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>Работы по содержанию включают в себя: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непосредственно работы по содержанию действующей сети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5F55AF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мероприятия по безопасности дорожного движения и сохранности автомобильных дорог, в том числе модернизацию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F55AF"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505435">
        <w:rPr>
          <w:rFonts w:ascii="Times New Roman" w:hAnsi="Times New Roman" w:cs="Times New Roman"/>
          <w:sz w:val="24"/>
          <w:szCs w:val="24"/>
        </w:rPr>
        <w:t xml:space="preserve">инвентаризационных </w:t>
      </w:r>
      <w:r w:rsidRPr="005F55AF">
        <w:rPr>
          <w:rFonts w:ascii="Times New Roman" w:hAnsi="Times New Roman" w:cs="Times New Roman"/>
          <w:sz w:val="24"/>
          <w:szCs w:val="24"/>
        </w:rPr>
        <w:t xml:space="preserve"> работ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F55AF">
        <w:rPr>
          <w:rFonts w:ascii="Times New Roman" w:hAnsi="Times New Roman" w:cs="Times New Roman"/>
          <w:sz w:val="24"/>
          <w:szCs w:val="24"/>
        </w:rPr>
        <w:t xml:space="preserve"> значения и </w:t>
      </w:r>
      <w:r w:rsidR="00505435">
        <w:rPr>
          <w:rFonts w:ascii="Times New Roman" w:hAnsi="Times New Roman" w:cs="Times New Roman"/>
          <w:sz w:val="24"/>
          <w:szCs w:val="24"/>
        </w:rPr>
        <w:t>искусственных сооружений на них, оформление права собственности</w:t>
      </w:r>
      <w:r w:rsidRPr="005F55AF">
        <w:rPr>
          <w:rFonts w:ascii="Times New Roman" w:hAnsi="Times New Roman" w:cs="Times New Roman"/>
          <w:sz w:val="24"/>
          <w:szCs w:val="24"/>
        </w:rPr>
        <w:t>;</w:t>
      </w:r>
    </w:p>
    <w:p w:rsidR="00B17520" w:rsidRDefault="0051199C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(реконструкция), 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капитальный ремонт автомобильных дорог общего пользования </w:t>
      </w:r>
      <w:r w:rsidR="00B17520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B17520" w:rsidRPr="005F55AF" w:rsidRDefault="00B17520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Приведение автодорог в соответствие требованиям нормативных документов </w:t>
      </w:r>
      <w:r w:rsidRPr="005F55AF">
        <w:rPr>
          <w:rFonts w:ascii="Times New Roman" w:hAnsi="Times New Roman" w:cs="Times New Roman"/>
          <w:sz w:val="24"/>
          <w:szCs w:val="24"/>
        </w:rPr>
        <w:lastRenderedPageBreak/>
        <w:t>посредством капитального ремонта выполняется в случае, если автодорога по размерам обслуживаемого движения не требует реконструкции с переводом в более высокую категорию,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одежды, ремонту мостов для обеспечения пропуска современных нагрузок, совершенствованию системы водоотвода, устройству ограждений, другого инженерного обустройства дороги.</w:t>
      </w:r>
    </w:p>
    <w:p w:rsidR="00B17520" w:rsidRPr="005F55AF" w:rsidRDefault="00450141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B17520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бюджета и за счет </w:t>
      </w:r>
      <w:r w:rsidR="00CB48F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17520">
        <w:rPr>
          <w:rFonts w:ascii="Times New Roman" w:hAnsi="Times New Roman" w:cs="Times New Roman"/>
          <w:sz w:val="24"/>
          <w:szCs w:val="24"/>
        </w:rPr>
        <w:t>субсидий областного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 бюджета на финансовое обеспечение дорожной деятельности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ежегодным </w:t>
      </w:r>
      <w:r w:rsidR="00B17520" w:rsidRPr="005F55AF">
        <w:rPr>
          <w:rFonts w:ascii="Times New Roman" w:hAnsi="Times New Roman" w:cs="Times New Roman"/>
          <w:sz w:val="24"/>
          <w:szCs w:val="24"/>
        </w:rPr>
        <w:t>распределением,</w:t>
      </w:r>
      <w:r w:rsidR="00E05DD0">
        <w:rPr>
          <w:rFonts w:ascii="Times New Roman" w:hAnsi="Times New Roman" w:cs="Times New Roman"/>
          <w:sz w:val="24"/>
          <w:szCs w:val="24"/>
        </w:rPr>
        <w:t xml:space="preserve"> утверждаемым </w:t>
      </w:r>
      <w:r w:rsidR="00B17520" w:rsidRPr="005F55AF">
        <w:rPr>
          <w:rFonts w:ascii="Times New Roman" w:hAnsi="Times New Roman" w:cs="Times New Roman"/>
          <w:sz w:val="24"/>
          <w:szCs w:val="24"/>
        </w:rPr>
        <w:t xml:space="preserve"> </w:t>
      </w:r>
      <w:r w:rsidR="00B17520">
        <w:rPr>
          <w:rFonts w:ascii="Times New Roman" w:hAnsi="Times New Roman" w:cs="Times New Roman"/>
          <w:sz w:val="24"/>
          <w:szCs w:val="24"/>
        </w:rPr>
        <w:t>постановлением Правительства Амурской области</w:t>
      </w:r>
      <w:r w:rsidR="00CB48F6">
        <w:rPr>
          <w:rFonts w:ascii="Times New Roman" w:hAnsi="Times New Roman" w:cs="Times New Roman"/>
          <w:sz w:val="24"/>
          <w:szCs w:val="24"/>
        </w:rPr>
        <w:t>.</w:t>
      </w:r>
    </w:p>
    <w:p w:rsidR="00B17520" w:rsidRPr="00450141" w:rsidRDefault="001C201F" w:rsidP="00B1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64AE">
        <w:rPr>
          <w:rFonts w:ascii="Times New Roman" w:hAnsi="Times New Roman" w:cs="Times New Roman"/>
          <w:sz w:val="24"/>
          <w:szCs w:val="24"/>
        </w:rPr>
        <w:t>редоставление субсидий областного бюджета</w:t>
      </w:r>
      <w:r w:rsidR="00B17520" w:rsidRPr="00450141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 сооружений на них осуществляется в  соответствии </w:t>
      </w:r>
      <w:r w:rsidRPr="00044940">
        <w:rPr>
          <w:rFonts w:ascii="Times New Roman" w:hAnsi="Times New Roman" w:cs="Times New Roman"/>
          <w:sz w:val="24"/>
          <w:szCs w:val="24"/>
        </w:rPr>
        <w:t xml:space="preserve">с </w:t>
      </w:r>
      <w:r w:rsidR="003064AE" w:rsidRPr="00044940">
        <w:rPr>
          <w:rFonts w:ascii="Times New Roman" w:hAnsi="Times New Roman" w:cs="Times New Roman"/>
          <w:sz w:val="24"/>
          <w:szCs w:val="24"/>
        </w:rPr>
        <w:t>Порядком</w:t>
      </w:r>
      <w:r w:rsidR="003064AE">
        <w:t xml:space="preserve"> (</w:t>
      </w:r>
      <w:r w:rsidR="003064AE" w:rsidRPr="000B65DB">
        <w:rPr>
          <w:rFonts w:ascii="Times New Roman" w:hAnsi="Times New Roman" w:cs="Times New Roman"/>
          <w:sz w:val="24"/>
          <w:szCs w:val="24"/>
        </w:rPr>
        <w:t>приложение</w:t>
      </w:r>
      <w:r w:rsidR="00B17520" w:rsidRPr="000B65DB">
        <w:rPr>
          <w:rFonts w:ascii="Times New Roman" w:hAnsi="Times New Roman" w:cs="Times New Roman"/>
          <w:sz w:val="24"/>
          <w:szCs w:val="24"/>
        </w:rPr>
        <w:t xml:space="preserve"> </w:t>
      </w:r>
      <w:r w:rsidR="00CB48F6" w:rsidRPr="000B65DB">
        <w:rPr>
          <w:rFonts w:ascii="Times New Roman" w:hAnsi="Times New Roman" w:cs="Times New Roman"/>
          <w:sz w:val="24"/>
          <w:szCs w:val="24"/>
        </w:rPr>
        <w:t>№</w:t>
      </w:r>
      <w:r w:rsidR="00B17520" w:rsidRPr="000B65DB">
        <w:rPr>
          <w:rFonts w:ascii="Times New Roman" w:hAnsi="Times New Roman" w:cs="Times New Roman"/>
          <w:sz w:val="24"/>
          <w:szCs w:val="24"/>
        </w:rPr>
        <w:t xml:space="preserve"> 6</w:t>
      </w:r>
      <w:r w:rsidR="00B17520" w:rsidRPr="00450141">
        <w:rPr>
          <w:rFonts w:ascii="Times New Roman" w:hAnsi="Times New Roman" w:cs="Times New Roman"/>
          <w:sz w:val="24"/>
          <w:szCs w:val="24"/>
        </w:rPr>
        <w:t xml:space="preserve"> к государственной программе</w:t>
      </w:r>
      <w:r w:rsidR="00CB48F6" w:rsidRPr="00450141">
        <w:rPr>
          <w:rFonts w:ascii="Times New Roman" w:hAnsi="Times New Roman" w:cs="Times New Roman"/>
          <w:sz w:val="24"/>
          <w:szCs w:val="24"/>
        </w:rPr>
        <w:t xml:space="preserve"> Амурской области «Развитие транспортной системы Ам</w:t>
      </w:r>
      <w:r w:rsidR="00423307">
        <w:rPr>
          <w:rFonts w:ascii="Times New Roman" w:hAnsi="Times New Roman" w:cs="Times New Roman"/>
          <w:sz w:val="24"/>
          <w:szCs w:val="24"/>
        </w:rPr>
        <w:t>урской области</w:t>
      </w:r>
      <w:r w:rsidR="00CB48F6" w:rsidRPr="00450141">
        <w:rPr>
          <w:rFonts w:ascii="Times New Roman" w:hAnsi="Times New Roman" w:cs="Times New Roman"/>
          <w:sz w:val="24"/>
          <w:szCs w:val="24"/>
        </w:rPr>
        <w:t>», утвержденной постановлением Правительства Амурской области от 25.09.2013 № 450</w:t>
      </w:r>
      <w:r w:rsidR="003064AE">
        <w:rPr>
          <w:rFonts w:ascii="Times New Roman" w:hAnsi="Times New Roman" w:cs="Times New Roman"/>
          <w:sz w:val="24"/>
          <w:szCs w:val="24"/>
        </w:rPr>
        <w:t>)</w:t>
      </w:r>
      <w:r w:rsidR="00B17520" w:rsidRPr="00450141">
        <w:rPr>
          <w:rFonts w:ascii="Times New Roman" w:hAnsi="Times New Roman" w:cs="Times New Roman"/>
          <w:sz w:val="24"/>
          <w:szCs w:val="24"/>
        </w:rPr>
        <w:t>.</w:t>
      </w:r>
    </w:p>
    <w:p w:rsidR="00B17520" w:rsidRPr="00BB5FC0" w:rsidRDefault="0021040E" w:rsidP="0021040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Ежегодно мероприятия </w:t>
      </w:r>
      <w:r w:rsidR="001D7720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конкретизируются по объектам, </w:t>
      </w:r>
      <w:r w:rsidR="001A39C0">
        <w:rPr>
          <w:rFonts w:ascii="Times New Roman" w:hAnsi="Times New Roman" w:cs="Times New Roman"/>
          <w:sz w:val="24"/>
          <w:szCs w:val="24"/>
        </w:rPr>
        <w:t>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</w:t>
      </w:r>
      <w:r w:rsidR="00982D80">
        <w:rPr>
          <w:rFonts w:ascii="Times New Roman" w:hAnsi="Times New Roman" w:cs="Times New Roman"/>
          <w:sz w:val="24"/>
          <w:szCs w:val="24"/>
        </w:rPr>
        <w:t>,</w:t>
      </w:r>
      <w:r w:rsidR="00F829FF">
        <w:rPr>
          <w:rFonts w:ascii="Times New Roman" w:hAnsi="Times New Roman" w:cs="Times New Roman"/>
          <w:sz w:val="24"/>
          <w:szCs w:val="24"/>
        </w:rPr>
        <w:t xml:space="preserve"> </w:t>
      </w:r>
      <w:r w:rsidR="001A39C0">
        <w:rPr>
          <w:rFonts w:ascii="Times New Roman" w:hAnsi="Times New Roman" w:cs="Times New Roman"/>
          <w:sz w:val="24"/>
          <w:szCs w:val="24"/>
        </w:rPr>
        <w:t xml:space="preserve">а также средства финансирования из бюджета Завитинского района </w:t>
      </w:r>
      <w:r w:rsidR="00F829FF" w:rsidRPr="00BB5FC0">
        <w:rPr>
          <w:rFonts w:ascii="Times New Roman" w:hAnsi="Times New Roman" w:cs="Times New Roman"/>
          <w:sz w:val="24"/>
          <w:szCs w:val="24"/>
        </w:rPr>
        <w:t xml:space="preserve">и отражаются в </w:t>
      </w:r>
      <w:r w:rsidR="001A39C0" w:rsidRPr="00BB5FC0">
        <w:rPr>
          <w:rFonts w:ascii="Times New Roman" w:hAnsi="Times New Roman" w:cs="Times New Roman"/>
          <w:sz w:val="24"/>
          <w:szCs w:val="24"/>
        </w:rPr>
        <w:t>Перечне объектов</w:t>
      </w:r>
      <w:r w:rsidR="00433953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594A7F" w:rsidRPr="00BB5FC0">
        <w:rPr>
          <w:rFonts w:ascii="Times New Roman" w:hAnsi="Times New Roman" w:cs="Times New Roman"/>
          <w:sz w:val="24"/>
          <w:szCs w:val="24"/>
        </w:rPr>
        <w:t xml:space="preserve"> </w:t>
      </w:r>
      <w:r w:rsidR="00433953" w:rsidRPr="00433953">
        <w:rPr>
          <w:rFonts w:ascii="Times New Roman" w:hAnsi="Times New Roman" w:cs="Times New Roman"/>
          <w:sz w:val="24"/>
          <w:szCs w:val="24"/>
        </w:rPr>
        <w:t>(приложение № 4</w:t>
      </w:r>
      <w:r w:rsidR="00594A7F" w:rsidRPr="00433953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1A39C0" w:rsidRPr="00433953">
        <w:rPr>
          <w:rFonts w:ascii="Times New Roman" w:hAnsi="Times New Roman" w:cs="Times New Roman"/>
          <w:sz w:val="24"/>
          <w:szCs w:val="24"/>
        </w:rPr>
        <w:t>.</w:t>
      </w:r>
      <w:r w:rsidR="001A39C0" w:rsidRPr="00BB5FC0">
        <w:rPr>
          <w:rFonts w:ascii="Times New Roman" w:hAnsi="Times New Roman" w:cs="Times New Roman"/>
          <w:sz w:val="24"/>
          <w:szCs w:val="24"/>
        </w:rPr>
        <w:t xml:space="preserve"> </w:t>
      </w:r>
      <w:r w:rsidR="00594A7F" w:rsidRPr="00BB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BF" w:rsidRPr="005F55AF" w:rsidRDefault="00DC5F32" w:rsidP="00C00B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Система основных мероприятий и плановых показателей реализации программы приведена </w:t>
      </w:r>
      <w:r w:rsidRPr="00433953">
        <w:rPr>
          <w:rFonts w:ascii="Times New Roman" w:hAnsi="Times New Roman" w:cs="Times New Roman"/>
          <w:sz w:val="24"/>
          <w:szCs w:val="24"/>
        </w:rPr>
        <w:t>в приложении № 2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программе. </w:t>
      </w:r>
    </w:p>
    <w:p w:rsidR="001745B2" w:rsidRDefault="001745B2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00BBF" w:rsidRPr="00C00BBF" w:rsidRDefault="007264C0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Ресурсное обеспечение </w:t>
      </w:r>
      <w:r w:rsidR="00C00BBF" w:rsidRPr="00C00BB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00BBF" w:rsidRPr="00487134" w:rsidRDefault="00C00BBF" w:rsidP="00C00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2771" w:rsidRPr="00896F80" w:rsidRDefault="00FF2771" w:rsidP="00FF2771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</w:t>
      </w:r>
      <w:r w:rsidRPr="00896F80">
        <w:rPr>
          <w:rFonts w:ascii="Times New Roman" w:hAnsi="Times New Roman" w:cs="Times New Roman"/>
          <w:sz w:val="24"/>
          <w:szCs w:val="24"/>
        </w:rPr>
        <w:t xml:space="preserve">рограммы на ремонт </w:t>
      </w:r>
      <w:r>
        <w:rPr>
          <w:rFonts w:ascii="Times New Roman" w:hAnsi="Times New Roman" w:cs="Times New Roman"/>
          <w:sz w:val="24"/>
          <w:szCs w:val="24"/>
        </w:rPr>
        <w:t xml:space="preserve">и содержание </w:t>
      </w:r>
      <w:r w:rsidRPr="00896F80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Pr="00896F8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87AE1" w:rsidRPr="00C87AE1">
        <w:rPr>
          <w:rFonts w:ascii="Times New Roman" w:hAnsi="Times New Roman" w:cs="Times New Roman"/>
          <w:color w:val="FF0000"/>
          <w:sz w:val="24"/>
          <w:szCs w:val="24"/>
        </w:rPr>
        <w:t>50954,6</w:t>
      </w:r>
      <w:r w:rsidRPr="00C87AE1">
        <w:rPr>
          <w:rFonts w:ascii="Times New Roman" w:hAnsi="Times New Roman" w:cs="Times New Roman"/>
          <w:color w:val="FF0000"/>
          <w:sz w:val="24"/>
          <w:szCs w:val="24"/>
        </w:rPr>
        <w:t xml:space="preserve">  тыс. рублей</w:t>
      </w:r>
      <w:r w:rsidRPr="00896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353F8">
        <w:rPr>
          <w:rFonts w:ascii="Times New Roman" w:hAnsi="Times New Roman" w:cs="Times New Roman"/>
          <w:sz w:val="24"/>
          <w:szCs w:val="24"/>
        </w:rPr>
        <w:t xml:space="preserve"> по годам</w:t>
      </w:r>
      <w:r w:rsidRPr="00896F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71" w:rsidRPr="00896F80" w:rsidRDefault="00FF2771" w:rsidP="00EA22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8E3E79">
        <w:rPr>
          <w:rFonts w:ascii="Times New Roman" w:hAnsi="Times New Roman" w:cs="Times New Roman"/>
          <w:sz w:val="24"/>
          <w:szCs w:val="24"/>
        </w:rPr>
        <w:t>6661,69</w:t>
      </w:r>
      <w:r w:rsidRPr="00896F80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E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71" w:rsidRDefault="00FF2771" w:rsidP="00EA22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C87AE1" w:rsidRPr="00C87AE1">
        <w:rPr>
          <w:rFonts w:ascii="Times New Roman" w:hAnsi="Times New Roman" w:cs="Times New Roman"/>
          <w:color w:val="FF0000"/>
          <w:sz w:val="24"/>
          <w:szCs w:val="24"/>
        </w:rPr>
        <w:t>4322,44</w:t>
      </w:r>
      <w:r w:rsidR="00EE2AE5" w:rsidRPr="00C87A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7AE1">
        <w:rPr>
          <w:rFonts w:ascii="Times New Roman" w:hAnsi="Times New Roman" w:cs="Times New Roman"/>
          <w:color w:val="FF0000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EA22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771" w:rsidRDefault="008E3E79" w:rsidP="00EA224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6661,69</w:t>
      </w:r>
      <w:r w:rsidR="00EE2AE5"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FF2771">
        <w:rPr>
          <w:rFonts w:ascii="Times New Roman" w:hAnsi="Times New Roman" w:cs="Times New Roman"/>
          <w:sz w:val="24"/>
          <w:szCs w:val="24"/>
        </w:rPr>
        <w:t>тыс. рублей</w:t>
      </w:r>
      <w:r w:rsidR="000B65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5DB" w:rsidRDefault="000B65DB" w:rsidP="000B65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2021 год –</w:t>
      </w:r>
      <w:r w:rsidR="00B86213">
        <w:rPr>
          <w:rFonts w:ascii="Times New Roman" w:hAnsi="Times New Roman" w:cs="Times New Roman"/>
          <w:sz w:val="24"/>
          <w:szCs w:val="24"/>
        </w:rPr>
        <w:t xml:space="preserve"> 6661,69</w:t>
      </w:r>
      <w:r w:rsidR="00B86213"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B8621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0B65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213">
        <w:rPr>
          <w:rFonts w:ascii="Times New Roman" w:hAnsi="Times New Roman" w:cs="Times New Roman"/>
          <w:sz w:val="24"/>
          <w:szCs w:val="24"/>
        </w:rPr>
        <w:t>2022 год – 6661,69</w:t>
      </w:r>
      <w:r w:rsidR="00B86213"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B8621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0B65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2023 год – </w:t>
      </w:r>
      <w:r w:rsidR="00B86213">
        <w:rPr>
          <w:rFonts w:ascii="Times New Roman" w:hAnsi="Times New Roman" w:cs="Times New Roman"/>
          <w:sz w:val="24"/>
          <w:szCs w:val="24"/>
        </w:rPr>
        <w:t>6661,69</w:t>
      </w:r>
      <w:r w:rsidR="00B86213"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B8621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0B65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2024 год – </w:t>
      </w:r>
      <w:r w:rsidR="00B86213">
        <w:rPr>
          <w:rFonts w:ascii="Times New Roman" w:hAnsi="Times New Roman" w:cs="Times New Roman"/>
          <w:sz w:val="24"/>
          <w:szCs w:val="24"/>
        </w:rPr>
        <w:t>6661,69</w:t>
      </w:r>
      <w:r w:rsidR="00B86213"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B86213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0B65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2025 год – </w:t>
      </w:r>
      <w:r w:rsidR="00B86213">
        <w:rPr>
          <w:rFonts w:ascii="Times New Roman" w:hAnsi="Times New Roman" w:cs="Times New Roman"/>
          <w:sz w:val="24"/>
          <w:szCs w:val="24"/>
        </w:rPr>
        <w:t>6661,69</w:t>
      </w:r>
      <w:r w:rsidR="00B86213"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B86213">
        <w:rPr>
          <w:rFonts w:ascii="Times New Roman" w:hAnsi="Times New Roman" w:cs="Times New Roman"/>
          <w:sz w:val="24"/>
          <w:szCs w:val="24"/>
        </w:rPr>
        <w:t>тыс. рублей;</w:t>
      </w:r>
    </w:p>
    <w:p w:rsidR="00CB37FA" w:rsidRPr="00896F80" w:rsidRDefault="00CB37FA" w:rsidP="00CB37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Из них за счет средств районного бюджета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6F80">
        <w:rPr>
          <w:rFonts w:ascii="Times New Roman" w:hAnsi="Times New Roman" w:cs="Times New Roman"/>
          <w:sz w:val="24"/>
          <w:szCs w:val="24"/>
        </w:rPr>
        <w:t xml:space="preserve"> </w:t>
      </w:r>
      <w:r w:rsidR="006F05A8" w:rsidRPr="006F05A8">
        <w:rPr>
          <w:rFonts w:ascii="Times New Roman" w:hAnsi="Times New Roman" w:cs="Times New Roman"/>
          <w:sz w:val="24"/>
          <w:szCs w:val="24"/>
        </w:rPr>
        <w:t>3114,13</w:t>
      </w:r>
      <w:r w:rsidRPr="006F05A8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896F80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C00BBF" w:rsidRPr="00487134" w:rsidRDefault="00C00BBF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134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947B33" w:rsidRPr="00487134">
        <w:rPr>
          <w:rFonts w:ascii="Times New Roman" w:hAnsi="Times New Roman" w:cs="Times New Roman"/>
          <w:sz w:val="24"/>
          <w:szCs w:val="24"/>
        </w:rPr>
        <w:t>–</w:t>
      </w:r>
      <w:r w:rsidRPr="00487134">
        <w:rPr>
          <w:rFonts w:ascii="Times New Roman" w:hAnsi="Times New Roman" w:cs="Times New Roman"/>
          <w:sz w:val="24"/>
          <w:szCs w:val="24"/>
        </w:rPr>
        <w:t xml:space="preserve"> </w:t>
      </w:r>
      <w:r w:rsidR="006F05A8">
        <w:rPr>
          <w:rFonts w:ascii="Times New Roman" w:hAnsi="Times New Roman" w:cs="Times New Roman"/>
          <w:sz w:val="24"/>
          <w:szCs w:val="24"/>
        </w:rPr>
        <w:t>380,59</w:t>
      </w:r>
      <w:r w:rsidR="00947B33" w:rsidRPr="00487134">
        <w:rPr>
          <w:rFonts w:ascii="Times New Roman" w:hAnsi="Times New Roman" w:cs="Times New Roman"/>
          <w:sz w:val="24"/>
          <w:szCs w:val="24"/>
        </w:rPr>
        <w:t xml:space="preserve"> </w:t>
      </w:r>
      <w:r w:rsidRPr="0048713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C00BBF" w:rsidRPr="00487134" w:rsidRDefault="00C00BBF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134">
        <w:rPr>
          <w:rFonts w:ascii="Times New Roman" w:hAnsi="Times New Roman" w:cs="Times New Roman"/>
          <w:sz w:val="24"/>
          <w:szCs w:val="24"/>
        </w:rPr>
        <w:t xml:space="preserve">2019 год </w:t>
      </w:r>
      <w:r w:rsidR="00947B33" w:rsidRPr="00487134">
        <w:rPr>
          <w:rFonts w:ascii="Times New Roman" w:hAnsi="Times New Roman" w:cs="Times New Roman"/>
          <w:sz w:val="24"/>
          <w:szCs w:val="24"/>
        </w:rPr>
        <w:t>–</w:t>
      </w:r>
      <w:r w:rsidRPr="00487134">
        <w:rPr>
          <w:rFonts w:ascii="Times New Roman" w:hAnsi="Times New Roman" w:cs="Times New Roman"/>
          <w:sz w:val="24"/>
          <w:szCs w:val="24"/>
        </w:rPr>
        <w:t xml:space="preserve"> </w:t>
      </w:r>
      <w:r w:rsidR="006F05A8">
        <w:rPr>
          <w:rFonts w:ascii="Times New Roman" w:hAnsi="Times New Roman" w:cs="Times New Roman"/>
          <w:sz w:val="24"/>
          <w:szCs w:val="24"/>
        </w:rPr>
        <w:t>450,0</w:t>
      </w:r>
      <w:r w:rsidR="00B37443" w:rsidRPr="00487134">
        <w:rPr>
          <w:rFonts w:ascii="Times New Roman" w:hAnsi="Times New Roman" w:cs="Times New Roman"/>
          <w:sz w:val="24"/>
          <w:szCs w:val="24"/>
        </w:rPr>
        <w:t xml:space="preserve">  </w:t>
      </w:r>
      <w:r w:rsidRPr="00487134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0BBF" w:rsidRDefault="00C00BBF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134">
        <w:rPr>
          <w:rFonts w:ascii="Times New Roman" w:hAnsi="Times New Roman" w:cs="Times New Roman"/>
          <w:sz w:val="24"/>
          <w:szCs w:val="24"/>
        </w:rPr>
        <w:t xml:space="preserve">2020 год </w:t>
      </w:r>
      <w:r w:rsidR="00947B33" w:rsidRPr="00487134">
        <w:rPr>
          <w:rFonts w:ascii="Times New Roman" w:hAnsi="Times New Roman" w:cs="Times New Roman"/>
          <w:sz w:val="24"/>
          <w:szCs w:val="24"/>
        </w:rPr>
        <w:t>–</w:t>
      </w:r>
      <w:r w:rsidRPr="00487134">
        <w:rPr>
          <w:rFonts w:ascii="Times New Roman" w:hAnsi="Times New Roman" w:cs="Times New Roman"/>
          <w:sz w:val="24"/>
          <w:szCs w:val="24"/>
        </w:rPr>
        <w:t xml:space="preserve"> </w:t>
      </w:r>
      <w:r w:rsidR="006F05A8">
        <w:rPr>
          <w:rFonts w:ascii="Times New Roman" w:hAnsi="Times New Roman" w:cs="Times New Roman"/>
          <w:sz w:val="24"/>
          <w:szCs w:val="24"/>
        </w:rPr>
        <w:t>380,59</w:t>
      </w:r>
      <w:r w:rsidR="00B37443" w:rsidRPr="00487134">
        <w:rPr>
          <w:rFonts w:ascii="Times New Roman" w:hAnsi="Times New Roman" w:cs="Times New Roman"/>
          <w:sz w:val="24"/>
          <w:szCs w:val="24"/>
        </w:rPr>
        <w:t xml:space="preserve">  </w:t>
      </w:r>
      <w:r w:rsidR="000B65DB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6C6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</w:t>
      </w:r>
      <w:r w:rsidR="006C67CD">
        <w:rPr>
          <w:rFonts w:ascii="Times New Roman" w:hAnsi="Times New Roman" w:cs="Times New Roman"/>
          <w:sz w:val="24"/>
          <w:szCs w:val="24"/>
        </w:rPr>
        <w:t xml:space="preserve"> 380,59</w:t>
      </w:r>
      <w:r w:rsidR="006C67CD" w:rsidRPr="00487134">
        <w:rPr>
          <w:rFonts w:ascii="Times New Roman" w:hAnsi="Times New Roman" w:cs="Times New Roman"/>
          <w:sz w:val="24"/>
          <w:szCs w:val="24"/>
        </w:rPr>
        <w:t xml:space="preserve">  </w:t>
      </w:r>
      <w:r w:rsidR="006C67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6C67CD" w:rsidP="006C6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380,59</w:t>
      </w:r>
      <w:r w:rsidRPr="00487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6C6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6C67CD">
        <w:rPr>
          <w:rFonts w:ascii="Times New Roman" w:hAnsi="Times New Roman" w:cs="Times New Roman"/>
          <w:sz w:val="24"/>
          <w:szCs w:val="24"/>
        </w:rPr>
        <w:t>380,59</w:t>
      </w:r>
      <w:r w:rsidR="006C67CD" w:rsidRPr="00487134">
        <w:rPr>
          <w:rFonts w:ascii="Times New Roman" w:hAnsi="Times New Roman" w:cs="Times New Roman"/>
          <w:sz w:val="24"/>
          <w:szCs w:val="24"/>
        </w:rPr>
        <w:t xml:space="preserve">  </w:t>
      </w:r>
      <w:r w:rsidR="006C67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Default="000B65DB" w:rsidP="006C6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6C67CD">
        <w:rPr>
          <w:rFonts w:ascii="Times New Roman" w:hAnsi="Times New Roman" w:cs="Times New Roman"/>
          <w:sz w:val="24"/>
          <w:szCs w:val="24"/>
        </w:rPr>
        <w:t>380,59</w:t>
      </w:r>
      <w:r w:rsidR="006C67CD" w:rsidRPr="00487134">
        <w:rPr>
          <w:rFonts w:ascii="Times New Roman" w:hAnsi="Times New Roman" w:cs="Times New Roman"/>
          <w:sz w:val="24"/>
          <w:szCs w:val="24"/>
        </w:rPr>
        <w:t xml:space="preserve">  </w:t>
      </w:r>
      <w:r w:rsidR="006C67CD">
        <w:rPr>
          <w:rFonts w:ascii="Times New Roman" w:hAnsi="Times New Roman" w:cs="Times New Roman"/>
          <w:sz w:val="24"/>
          <w:szCs w:val="24"/>
        </w:rPr>
        <w:t>тыс. рублей;</w:t>
      </w:r>
    </w:p>
    <w:p w:rsidR="000B65DB" w:rsidRPr="00487134" w:rsidRDefault="006C67CD" w:rsidP="006C67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65DB">
        <w:rPr>
          <w:rFonts w:ascii="Times New Roman" w:hAnsi="Times New Roman" w:cs="Times New Roman"/>
          <w:sz w:val="24"/>
          <w:szCs w:val="24"/>
        </w:rPr>
        <w:t xml:space="preserve"> 2025 год – </w:t>
      </w:r>
      <w:r>
        <w:rPr>
          <w:rFonts w:ascii="Times New Roman" w:hAnsi="Times New Roman" w:cs="Times New Roman"/>
          <w:sz w:val="24"/>
          <w:szCs w:val="24"/>
        </w:rPr>
        <w:t>380,59</w:t>
      </w:r>
      <w:r w:rsidRPr="00487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C00BBF" w:rsidRDefault="00C00BBF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134">
        <w:rPr>
          <w:rFonts w:ascii="Times New Roman" w:hAnsi="Times New Roman" w:cs="Times New Roman"/>
          <w:sz w:val="24"/>
          <w:szCs w:val="24"/>
        </w:rPr>
        <w:t xml:space="preserve">Планируемый объем финансирования за счет средств областного  бюджета составляет </w:t>
      </w:r>
      <w:r w:rsidR="00C87AE1" w:rsidRPr="00C87AE1">
        <w:rPr>
          <w:rFonts w:ascii="Times New Roman" w:hAnsi="Times New Roman" w:cs="Times New Roman"/>
          <w:color w:val="FF0000"/>
          <w:sz w:val="24"/>
          <w:szCs w:val="24"/>
        </w:rPr>
        <w:t>47840,47</w:t>
      </w:r>
      <w:r w:rsidRPr="00C87AE1"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</w:t>
      </w:r>
      <w:r w:rsidRPr="00487134">
        <w:rPr>
          <w:rFonts w:ascii="Times New Roman" w:hAnsi="Times New Roman" w:cs="Times New Roman"/>
          <w:sz w:val="24"/>
          <w:szCs w:val="24"/>
        </w:rPr>
        <w:t>.</w:t>
      </w:r>
    </w:p>
    <w:p w:rsidR="00C82102" w:rsidRPr="00E150F7" w:rsidRDefault="00C82102" w:rsidP="00E15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3B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период, а так же </w:t>
      </w:r>
      <w:r w:rsidR="00060A67" w:rsidRPr="002568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60A67" w:rsidRPr="0025683B">
        <w:rPr>
          <w:rFonts w:ascii="Times New Roman" w:hAnsi="Times New Roman" w:cs="Times New Roman"/>
          <w:sz w:val="24"/>
          <w:szCs w:val="24"/>
        </w:rPr>
        <w:lastRenderedPageBreak/>
        <w:t>ежегодным распределением</w:t>
      </w:r>
      <w:r w:rsidR="0025683B" w:rsidRPr="0025683B">
        <w:rPr>
          <w:rFonts w:ascii="Times New Roman" w:hAnsi="Times New Roman" w:cs="Times New Roman"/>
          <w:sz w:val="24"/>
          <w:szCs w:val="24"/>
        </w:rPr>
        <w:t xml:space="preserve"> субсидий областного бюджета</w:t>
      </w:r>
      <w:r w:rsidR="00060A67" w:rsidRPr="0025683B">
        <w:rPr>
          <w:rFonts w:ascii="Times New Roman" w:hAnsi="Times New Roman" w:cs="Times New Roman"/>
          <w:sz w:val="24"/>
          <w:szCs w:val="24"/>
        </w:rPr>
        <w:t>, утверждаемым  постановлением Правительства Амурской области.</w:t>
      </w:r>
    </w:p>
    <w:p w:rsidR="00C82102" w:rsidRPr="00BB5FC0" w:rsidRDefault="00C82102" w:rsidP="00671A8C">
      <w:pPr>
        <w:ind w:firstLine="720"/>
        <w:jc w:val="both"/>
        <w:rPr>
          <w:sz w:val="24"/>
          <w:szCs w:val="24"/>
        </w:rPr>
      </w:pPr>
      <w:r w:rsidRPr="00D663B5">
        <w:rPr>
          <w:sz w:val="24"/>
          <w:szCs w:val="24"/>
        </w:rPr>
        <w:t>Информация о расходах</w:t>
      </w:r>
      <w:r w:rsidR="00671A8C">
        <w:rPr>
          <w:sz w:val="24"/>
          <w:szCs w:val="24"/>
        </w:rPr>
        <w:t xml:space="preserve"> по годам</w:t>
      </w:r>
      <w:r w:rsidRPr="00D663B5">
        <w:rPr>
          <w:sz w:val="24"/>
          <w:szCs w:val="24"/>
        </w:rPr>
        <w:t xml:space="preserve"> на реализацию муниципальной программы из </w:t>
      </w:r>
      <w:r w:rsidR="00671A8C">
        <w:rPr>
          <w:sz w:val="24"/>
          <w:szCs w:val="24"/>
        </w:rPr>
        <w:t xml:space="preserve">различных </w:t>
      </w:r>
      <w:r w:rsidRPr="00BB5FC0">
        <w:rPr>
          <w:sz w:val="24"/>
          <w:szCs w:val="24"/>
        </w:rPr>
        <w:t>источников</w:t>
      </w:r>
      <w:r w:rsidR="00671A8C">
        <w:rPr>
          <w:sz w:val="24"/>
          <w:szCs w:val="24"/>
        </w:rPr>
        <w:t xml:space="preserve"> финансирования</w:t>
      </w:r>
      <w:r w:rsidRPr="00BB5FC0">
        <w:rPr>
          <w:sz w:val="24"/>
          <w:szCs w:val="24"/>
        </w:rPr>
        <w:t xml:space="preserve">, отражается </w:t>
      </w:r>
      <w:r w:rsidRPr="00671A8C">
        <w:rPr>
          <w:sz w:val="24"/>
          <w:szCs w:val="24"/>
        </w:rPr>
        <w:t>в приложении</w:t>
      </w:r>
      <w:r w:rsidR="00671A8C" w:rsidRPr="00671A8C">
        <w:rPr>
          <w:sz w:val="24"/>
          <w:szCs w:val="24"/>
        </w:rPr>
        <w:t xml:space="preserve"> № 3</w:t>
      </w:r>
      <w:r w:rsidRPr="00BB5FC0">
        <w:rPr>
          <w:sz w:val="24"/>
          <w:szCs w:val="24"/>
        </w:rPr>
        <w:t xml:space="preserve"> к муниципальной программе</w:t>
      </w:r>
      <w:r w:rsidR="00D663B5" w:rsidRPr="00BB5FC0">
        <w:rPr>
          <w:sz w:val="24"/>
          <w:szCs w:val="24"/>
        </w:rPr>
        <w:t xml:space="preserve">. </w:t>
      </w:r>
    </w:p>
    <w:p w:rsidR="00C00BBF" w:rsidRPr="005F55AF" w:rsidRDefault="00C00BBF" w:rsidP="001E3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0BBF" w:rsidRPr="00AF35D0" w:rsidRDefault="00C00BBF" w:rsidP="00C00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35D0">
        <w:rPr>
          <w:rFonts w:ascii="Times New Roman" w:hAnsi="Times New Roman" w:cs="Times New Roman"/>
          <w:b/>
          <w:sz w:val="24"/>
          <w:szCs w:val="24"/>
        </w:rPr>
        <w:t>6. Планируемые показатели эффективности реализации</w:t>
      </w:r>
    </w:p>
    <w:p w:rsidR="00C00BBF" w:rsidRPr="00AF35D0" w:rsidRDefault="00C00BBF" w:rsidP="00AF35D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D0">
        <w:rPr>
          <w:rFonts w:ascii="Times New Roman" w:hAnsi="Times New Roman" w:cs="Times New Roman"/>
          <w:b/>
          <w:sz w:val="24"/>
          <w:szCs w:val="24"/>
        </w:rPr>
        <w:t>программы и непосредственные результаты</w:t>
      </w:r>
      <w:r w:rsidR="00AF35D0" w:rsidRPr="00AF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5D0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</w:p>
    <w:p w:rsidR="00C00BBF" w:rsidRPr="005F55AF" w:rsidRDefault="00C00BBF" w:rsidP="00C00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BBF" w:rsidRPr="005F55AF" w:rsidRDefault="00C00BBF" w:rsidP="00C00B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0BBF" w:rsidRPr="005F55AF" w:rsidRDefault="00A84054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0BBF" w:rsidRPr="005F55AF">
        <w:rPr>
          <w:rFonts w:ascii="Times New Roman" w:hAnsi="Times New Roman" w:cs="Times New Roman"/>
          <w:sz w:val="24"/>
          <w:szCs w:val="24"/>
        </w:rPr>
        <w:t>В результате реа</w:t>
      </w:r>
      <w:r w:rsidR="00C00BBF">
        <w:rPr>
          <w:rFonts w:ascii="Times New Roman" w:hAnsi="Times New Roman" w:cs="Times New Roman"/>
          <w:sz w:val="24"/>
          <w:szCs w:val="24"/>
        </w:rPr>
        <w:t xml:space="preserve">лизации основных мероприятий </w:t>
      </w:r>
      <w:r w:rsidR="00C00BBF" w:rsidRPr="005F55AF">
        <w:rPr>
          <w:rFonts w:ascii="Times New Roman" w:hAnsi="Times New Roman" w:cs="Times New Roman"/>
          <w:sz w:val="24"/>
          <w:szCs w:val="24"/>
        </w:rPr>
        <w:t>программы планируется достижение следующих показателей:</w:t>
      </w:r>
    </w:p>
    <w:p w:rsidR="007E4AE3" w:rsidRDefault="00C00BBF" w:rsidP="00DF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94F">
        <w:rPr>
          <w:rFonts w:ascii="Times New Roman" w:hAnsi="Times New Roman" w:cs="Times New Roman"/>
          <w:sz w:val="24"/>
          <w:szCs w:val="24"/>
        </w:rPr>
        <w:t>По мероприятию «</w:t>
      </w:r>
      <w:r w:rsidR="007E4AE3" w:rsidRPr="0081094F">
        <w:rPr>
          <w:rFonts w:ascii="Times New Roman" w:hAnsi="Times New Roman" w:cs="Times New Roman"/>
          <w:sz w:val="24"/>
          <w:szCs w:val="24"/>
        </w:rPr>
        <w:t>Осуществление дорожной деятельности в отношении автомобильных дорог общего пользования местного значения  и сооружений на них</w:t>
      </w:r>
      <w:r w:rsidR="000B65DB">
        <w:rPr>
          <w:rFonts w:ascii="Times New Roman" w:hAnsi="Times New Roman" w:cs="Times New Roman"/>
          <w:sz w:val="24"/>
          <w:szCs w:val="24"/>
        </w:rPr>
        <w:t>» к 2025</w:t>
      </w:r>
      <w:r w:rsidRPr="0081094F">
        <w:rPr>
          <w:rFonts w:ascii="Times New Roman" w:hAnsi="Times New Roman" w:cs="Times New Roman"/>
          <w:sz w:val="24"/>
          <w:szCs w:val="24"/>
        </w:rPr>
        <w:t xml:space="preserve"> году увеличится протяженность автомобильных дорог общего пользования местного значения, приведенных в соответствие но</w:t>
      </w:r>
      <w:r w:rsidR="007E4AE3" w:rsidRPr="0081094F">
        <w:rPr>
          <w:rFonts w:ascii="Times New Roman" w:hAnsi="Times New Roman" w:cs="Times New Roman"/>
          <w:sz w:val="24"/>
          <w:szCs w:val="24"/>
        </w:rPr>
        <w:t xml:space="preserve">рмативным требованиям, </w:t>
      </w:r>
      <w:r w:rsidR="006C06F5">
        <w:rPr>
          <w:rFonts w:ascii="Times New Roman" w:hAnsi="Times New Roman" w:cs="Times New Roman"/>
          <w:sz w:val="24"/>
          <w:szCs w:val="24"/>
        </w:rPr>
        <w:t>до</w:t>
      </w:r>
      <w:r w:rsidR="007E4AE3" w:rsidRPr="0081094F">
        <w:rPr>
          <w:rFonts w:ascii="Times New Roman" w:hAnsi="Times New Roman" w:cs="Times New Roman"/>
          <w:sz w:val="24"/>
          <w:szCs w:val="24"/>
        </w:rPr>
        <w:t xml:space="preserve"> </w:t>
      </w:r>
      <w:r w:rsidRPr="0081094F">
        <w:rPr>
          <w:rFonts w:ascii="Times New Roman" w:hAnsi="Times New Roman" w:cs="Times New Roman"/>
          <w:sz w:val="24"/>
          <w:szCs w:val="24"/>
        </w:rPr>
        <w:t xml:space="preserve"> </w:t>
      </w:r>
      <w:r w:rsidR="006C06F5">
        <w:rPr>
          <w:rFonts w:ascii="Times New Roman" w:hAnsi="Times New Roman" w:cs="Times New Roman"/>
          <w:sz w:val="24"/>
          <w:szCs w:val="24"/>
        </w:rPr>
        <w:t xml:space="preserve">90,4 </w:t>
      </w:r>
      <w:r w:rsidRPr="0081094F">
        <w:rPr>
          <w:rFonts w:ascii="Times New Roman" w:hAnsi="Times New Roman" w:cs="Times New Roman"/>
          <w:sz w:val="24"/>
          <w:szCs w:val="24"/>
        </w:rPr>
        <w:t>км.</w:t>
      </w:r>
    </w:p>
    <w:p w:rsidR="007C2477" w:rsidRPr="00905AAB" w:rsidRDefault="007C2477" w:rsidP="00DF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5AAB">
        <w:rPr>
          <w:rFonts w:ascii="Times New Roman" w:hAnsi="Times New Roman" w:cs="Times New Roman"/>
          <w:sz w:val="24"/>
          <w:szCs w:val="24"/>
        </w:rPr>
        <w:t>Ежегодно, после определения  объектов,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них, а также средства финансирования из бюджета Завитинского района</w:t>
      </w:r>
      <w:r w:rsidR="00450042" w:rsidRPr="00905AAB">
        <w:rPr>
          <w:rFonts w:ascii="Times New Roman" w:hAnsi="Times New Roman" w:cs="Times New Roman"/>
          <w:sz w:val="24"/>
          <w:szCs w:val="24"/>
        </w:rPr>
        <w:t>,</w:t>
      </w:r>
      <w:r w:rsidR="006345A3" w:rsidRPr="00905AAB">
        <w:rPr>
          <w:rFonts w:ascii="Times New Roman" w:hAnsi="Times New Roman" w:cs="Times New Roman"/>
          <w:sz w:val="24"/>
          <w:szCs w:val="24"/>
        </w:rPr>
        <w:t xml:space="preserve"> определяется и мощность объектов</w:t>
      </w:r>
      <w:r w:rsidR="00450042" w:rsidRPr="00905AAB">
        <w:rPr>
          <w:rFonts w:ascii="Times New Roman" w:hAnsi="Times New Roman" w:cs="Times New Roman"/>
          <w:sz w:val="24"/>
          <w:szCs w:val="24"/>
        </w:rPr>
        <w:t xml:space="preserve"> (м2, мп, км, м3</w:t>
      </w:r>
      <w:r w:rsidR="00B92D8C" w:rsidRPr="00905AAB">
        <w:rPr>
          <w:rFonts w:ascii="Times New Roman" w:hAnsi="Times New Roman" w:cs="Times New Roman"/>
          <w:sz w:val="24"/>
          <w:szCs w:val="24"/>
        </w:rPr>
        <w:t>, шт</w:t>
      </w:r>
      <w:r w:rsidR="00450042" w:rsidRPr="00905AAB">
        <w:rPr>
          <w:rFonts w:ascii="Times New Roman" w:hAnsi="Times New Roman" w:cs="Times New Roman"/>
          <w:sz w:val="24"/>
          <w:szCs w:val="24"/>
        </w:rPr>
        <w:t>)</w:t>
      </w:r>
      <w:r w:rsidR="00B92D8C" w:rsidRPr="00905AAB">
        <w:rPr>
          <w:rFonts w:ascii="Times New Roman" w:hAnsi="Times New Roman" w:cs="Times New Roman"/>
          <w:sz w:val="24"/>
          <w:szCs w:val="24"/>
        </w:rPr>
        <w:t>, которая будет являться значением целевого показателя  муниципальной программы</w:t>
      </w:r>
      <w:r w:rsidR="006345A3" w:rsidRPr="00905AAB">
        <w:rPr>
          <w:rFonts w:ascii="Times New Roman" w:hAnsi="Times New Roman" w:cs="Times New Roman"/>
          <w:sz w:val="24"/>
          <w:szCs w:val="24"/>
        </w:rPr>
        <w:t xml:space="preserve"> и показателем результативности освоения средств областного и районного бюджетов</w:t>
      </w:r>
      <w:r w:rsidR="00304501" w:rsidRPr="00905AAB">
        <w:rPr>
          <w:rFonts w:ascii="Times New Roman" w:hAnsi="Times New Roman" w:cs="Times New Roman"/>
          <w:sz w:val="24"/>
          <w:szCs w:val="24"/>
        </w:rPr>
        <w:t xml:space="preserve"> </w:t>
      </w:r>
      <w:r w:rsidR="00304501" w:rsidRPr="000618B9">
        <w:rPr>
          <w:rFonts w:ascii="Times New Roman" w:hAnsi="Times New Roman" w:cs="Times New Roman"/>
          <w:sz w:val="24"/>
          <w:szCs w:val="24"/>
        </w:rPr>
        <w:t>(приложение №</w:t>
      </w:r>
      <w:r w:rsidR="00C27B73" w:rsidRPr="000618B9">
        <w:rPr>
          <w:rFonts w:ascii="Times New Roman" w:hAnsi="Times New Roman" w:cs="Times New Roman"/>
          <w:sz w:val="24"/>
          <w:szCs w:val="24"/>
        </w:rPr>
        <w:t xml:space="preserve"> 2</w:t>
      </w:r>
      <w:r w:rsidR="00304501" w:rsidRPr="000618B9">
        <w:rPr>
          <w:rFonts w:ascii="Times New Roman" w:hAnsi="Times New Roman" w:cs="Times New Roman"/>
          <w:sz w:val="24"/>
          <w:szCs w:val="24"/>
        </w:rPr>
        <w:t xml:space="preserve"> к</w:t>
      </w:r>
      <w:r w:rsidR="00304501" w:rsidRPr="00905AAB">
        <w:rPr>
          <w:rFonts w:ascii="Times New Roman" w:hAnsi="Times New Roman" w:cs="Times New Roman"/>
          <w:sz w:val="24"/>
          <w:szCs w:val="24"/>
        </w:rPr>
        <w:t xml:space="preserve"> программе)</w:t>
      </w:r>
      <w:r w:rsidR="006345A3" w:rsidRPr="00905AAB">
        <w:rPr>
          <w:rFonts w:ascii="Times New Roman" w:hAnsi="Times New Roman" w:cs="Times New Roman"/>
          <w:sz w:val="24"/>
          <w:szCs w:val="24"/>
        </w:rPr>
        <w:t xml:space="preserve">. </w:t>
      </w:r>
      <w:r w:rsidR="00B92D8C" w:rsidRPr="00905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BBF" w:rsidRPr="0034482A" w:rsidRDefault="00C00BBF" w:rsidP="00C00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5AF">
        <w:rPr>
          <w:rFonts w:ascii="Times New Roman" w:hAnsi="Times New Roman" w:cs="Times New Roman"/>
          <w:sz w:val="24"/>
          <w:szCs w:val="24"/>
        </w:rPr>
        <w:t xml:space="preserve">Коэффициенты значимости мероприятий приведены в </w:t>
      </w:r>
      <w:hyperlink w:anchor="P5602" w:history="1"/>
      <w:r w:rsidRPr="0034482A">
        <w:rPr>
          <w:rFonts w:ascii="Times New Roman" w:hAnsi="Times New Roman" w:cs="Times New Roman"/>
          <w:sz w:val="24"/>
          <w:szCs w:val="24"/>
        </w:rPr>
        <w:t xml:space="preserve"> </w:t>
      </w:r>
      <w:r w:rsidR="001E35DD" w:rsidRPr="000618B9">
        <w:rPr>
          <w:rFonts w:ascii="Times New Roman" w:hAnsi="Times New Roman" w:cs="Times New Roman"/>
          <w:sz w:val="24"/>
          <w:szCs w:val="24"/>
        </w:rPr>
        <w:t>приложении  № 1</w:t>
      </w:r>
      <w:r w:rsidR="001E35D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r w:rsidR="00634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40E1" w:rsidRPr="00896F80" w:rsidRDefault="003A40E1" w:rsidP="00A84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40E1" w:rsidRPr="0074578E" w:rsidRDefault="007457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Риски реализации п</w:t>
      </w:r>
      <w:r w:rsidR="00DE05BA">
        <w:rPr>
          <w:rFonts w:ascii="Times New Roman" w:hAnsi="Times New Roman" w:cs="Times New Roman"/>
          <w:b/>
          <w:sz w:val="24"/>
          <w:szCs w:val="24"/>
        </w:rPr>
        <w:t>рограммы. М</w:t>
      </w:r>
      <w:r w:rsidR="003A40E1" w:rsidRPr="0074578E">
        <w:rPr>
          <w:rFonts w:ascii="Times New Roman" w:hAnsi="Times New Roman" w:cs="Times New Roman"/>
          <w:b/>
          <w:sz w:val="24"/>
          <w:szCs w:val="24"/>
        </w:rPr>
        <w:t>еры управления рисками</w:t>
      </w:r>
    </w:p>
    <w:p w:rsidR="003A40E1" w:rsidRPr="00896F80" w:rsidRDefault="003A40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40E1" w:rsidRPr="00896F80" w:rsidRDefault="00481F36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</w:t>
      </w:r>
      <w:r w:rsidR="003A40E1" w:rsidRPr="00896F80">
        <w:rPr>
          <w:rFonts w:ascii="Times New Roman" w:hAnsi="Times New Roman" w:cs="Times New Roman"/>
          <w:sz w:val="24"/>
          <w:szCs w:val="24"/>
        </w:rPr>
        <w:t xml:space="preserve">рограммы предусматривается использование средств областного бюджета и </w:t>
      </w:r>
      <w:r w:rsidR="00AF569E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3A40E1" w:rsidRPr="00896F80">
        <w:rPr>
          <w:rFonts w:ascii="Times New Roman" w:hAnsi="Times New Roman" w:cs="Times New Roman"/>
          <w:sz w:val="24"/>
          <w:szCs w:val="24"/>
        </w:rPr>
        <w:t>.</w:t>
      </w:r>
      <w:r w:rsidR="00AF5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Выбор исполнителей программных мероприятий будет осуществлен в соответствии с Федеральным </w:t>
      </w:r>
      <w:hyperlink r:id="rId6" w:history="1">
        <w:r w:rsidRPr="00896F8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480D0A">
        <w:rPr>
          <w:rFonts w:ascii="Times New Roman" w:hAnsi="Times New Roman" w:cs="Times New Roman"/>
          <w:sz w:val="24"/>
          <w:szCs w:val="24"/>
        </w:rPr>
        <w:t xml:space="preserve"> от 5 апреля 2013 г. №</w:t>
      </w:r>
      <w:r w:rsidR="00481F36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896F8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481F36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96F80">
        <w:rPr>
          <w:rFonts w:ascii="Times New Roman" w:hAnsi="Times New Roman" w:cs="Times New Roman"/>
          <w:sz w:val="24"/>
          <w:szCs w:val="24"/>
        </w:rPr>
        <w:t>.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(исполнителя, подрядчика).</w:t>
      </w:r>
    </w:p>
    <w:p w:rsidR="003A40E1" w:rsidRPr="00481F36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81F36">
        <w:rPr>
          <w:rFonts w:ascii="Times New Roman" w:hAnsi="Times New Roman" w:cs="Times New Roman"/>
          <w:sz w:val="24"/>
          <w:szCs w:val="24"/>
        </w:rPr>
        <w:t>Основными факторами риска реализации программы, которые могут оказать существенное влияние на показатели ее эффективности, являются: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- изменение федерального законодательства в сфере развития сети автомобильных дорог общего пользования;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- экономические риски, которые могут привести к снижению объема привлекаемых средств;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- форс-мажорные обстоятельства - стихийные бедствия (лесные пожары, засухи, наводнения, землетрясения).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Отсутствие или неполное финансирование мероприятий </w:t>
      </w:r>
      <w:r w:rsidR="00481F36">
        <w:rPr>
          <w:rFonts w:ascii="Times New Roman" w:hAnsi="Times New Roman" w:cs="Times New Roman"/>
          <w:sz w:val="24"/>
          <w:szCs w:val="24"/>
        </w:rPr>
        <w:t>п</w:t>
      </w:r>
      <w:r w:rsidRPr="00896F80">
        <w:rPr>
          <w:rFonts w:ascii="Times New Roman" w:hAnsi="Times New Roman" w:cs="Times New Roman"/>
          <w:sz w:val="24"/>
          <w:szCs w:val="24"/>
        </w:rPr>
        <w:t xml:space="preserve">рограммы будет компенсироваться через проведение мероприятий по корректировке сроков и сумм финансирования на последующие периоды реализации </w:t>
      </w:r>
      <w:r w:rsidR="00481F36">
        <w:rPr>
          <w:rFonts w:ascii="Times New Roman" w:hAnsi="Times New Roman" w:cs="Times New Roman"/>
          <w:sz w:val="24"/>
          <w:szCs w:val="24"/>
        </w:rPr>
        <w:t>п</w:t>
      </w:r>
      <w:r w:rsidRPr="00896F80">
        <w:rPr>
          <w:rFonts w:ascii="Times New Roman" w:hAnsi="Times New Roman" w:cs="Times New Roman"/>
          <w:sz w:val="24"/>
          <w:szCs w:val="24"/>
        </w:rPr>
        <w:t>рограммы.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Для управления указанными рисками предусматриваются следующие меры, направленные на их снижение: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- реализация программных мероприятий в планируемые сроки;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- осуществление мониторинга и контроля по реализации </w:t>
      </w:r>
      <w:r w:rsidR="00481F36">
        <w:rPr>
          <w:rFonts w:ascii="Times New Roman" w:hAnsi="Times New Roman" w:cs="Times New Roman"/>
          <w:sz w:val="24"/>
          <w:szCs w:val="24"/>
        </w:rPr>
        <w:t>п</w:t>
      </w:r>
      <w:r w:rsidRPr="00896F80">
        <w:rPr>
          <w:rFonts w:ascii="Times New Roman" w:hAnsi="Times New Roman" w:cs="Times New Roman"/>
          <w:sz w:val="24"/>
          <w:szCs w:val="24"/>
        </w:rPr>
        <w:t xml:space="preserve">рограммы как в целом, так </w:t>
      </w:r>
      <w:r w:rsidRPr="00896F80">
        <w:rPr>
          <w:rFonts w:ascii="Times New Roman" w:hAnsi="Times New Roman" w:cs="Times New Roman"/>
          <w:sz w:val="24"/>
          <w:szCs w:val="24"/>
        </w:rPr>
        <w:lastRenderedPageBreak/>
        <w:t>и по отдельным ее мероприятиям;</w:t>
      </w:r>
    </w:p>
    <w:p w:rsidR="003A40E1" w:rsidRPr="00896F80" w:rsidRDefault="003A40E1" w:rsidP="006D2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- своевременная корректировка положений </w:t>
      </w:r>
      <w:r w:rsidR="00481F36">
        <w:rPr>
          <w:rFonts w:ascii="Times New Roman" w:hAnsi="Times New Roman" w:cs="Times New Roman"/>
          <w:sz w:val="24"/>
          <w:szCs w:val="24"/>
        </w:rPr>
        <w:t>п</w:t>
      </w:r>
      <w:r w:rsidRPr="00896F80">
        <w:rPr>
          <w:rFonts w:ascii="Times New Roman" w:hAnsi="Times New Roman" w:cs="Times New Roman"/>
          <w:sz w:val="24"/>
          <w:szCs w:val="24"/>
        </w:rPr>
        <w:t>рограммы.</w:t>
      </w:r>
    </w:p>
    <w:p w:rsidR="003D688C" w:rsidRDefault="003A40E1" w:rsidP="008D27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 xml:space="preserve">Постоянный контроль по эффективности реализации </w:t>
      </w:r>
      <w:r w:rsidR="00481F36">
        <w:rPr>
          <w:rFonts w:ascii="Times New Roman" w:hAnsi="Times New Roman" w:cs="Times New Roman"/>
          <w:sz w:val="24"/>
          <w:szCs w:val="24"/>
        </w:rPr>
        <w:t>п</w:t>
      </w:r>
      <w:r w:rsidRPr="00896F80">
        <w:rPr>
          <w:rFonts w:ascii="Times New Roman" w:hAnsi="Times New Roman" w:cs="Times New Roman"/>
          <w:sz w:val="24"/>
          <w:szCs w:val="24"/>
        </w:rPr>
        <w:t xml:space="preserve">рограммы обеспечит необходимую информационно-аналитическую поддержку принятия решений по вопросам реализации </w:t>
      </w:r>
      <w:r w:rsidR="00481F36">
        <w:rPr>
          <w:rFonts w:ascii="Times New Roman" w:hAnsi="Times New Roman" w:cs="Times New Roman"/>
          <w:sz w:val="24"/>
          <w:szCs w:val="24"/>
        </w:rPr>
        <w:t>п</w:t>
      </w:r>
      <w:r w:rsidRPr="00896F80">
        <w:rPr>
          <w:rFonts w:ascii="Times New Roman" w:hAnsi="Times New Roman" w:cs="Times New Roman"/>
          <w:sz w:val="24"/>
          <w:szCs w:val="24"/>
        </w:rPr>
        <w:t>рограммы с учетом хода и полноты выполнения программных мероприятий, целевого и эффективного использования средств, объемов привлечения средств из других источников финансирования.</w:t>
      </w:r>
      <w:bookmarkStart w:id="1" w:name="P146"/>
      <w:bookmarkEnd w:id="1"/>
    </w:p>
    <w:p w:rsidR="003D688C" w:rsidRDefault="003D688C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45B2" w:rsidRPr="00896F80" w:rsidRDefault="001745B2" w:rsidP="006159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5DD" w:rsidRDefault="001E35DD" w:rsidP="001E35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E35DD" w:rsidRPr="00896F80" w:rsidRDefault="001E35DD" w:rsidP="001E35D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A4417D" w:rsidRDefault="00A4417D" w:rsidP="001E35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35DD" w:rsidRPr="00896F80" w:rsidRDefault="001E35DD" w:rsidP="001E35D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Коэффициенты значимости показателей</w:t>
      </w:r>
    </w:p>
    <w:tbl>
      <w:tblPr>
        <w:tblW w:w="96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403"/>
        <w:gridCol w:w="708"/>
        <w:gridCol w:w="709"/>
        <w:gridCol w:w="709"/>
        <w:gridCol w:w="647"/>
        <w:gridCol w:w="708"/>
        <w:gridCol w:w="709"/>
        <w:gridCol w:w="709"/>
        <w:gridCol w:w="709"/>
      </w:tblGrid>
      <w:tr w:rsidR="003C62EA" w:rsidRPr="00896F80" w:rsidTr="000C1D84">
        <w:tc>
          <w:tcPr>
            <w:tcW w:w="629" w:type="dxa"/>
            <w:vMerge w:val="restart"/>
          </w:tcPr>
          <w:p w:rsidR="003C62EA" w:rsidRPr="00896F80" w:rsidRDefault="0013394E" w:rsidP="0038187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62EA"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3" w:type="dxa"/>
            <w:vMerge w:val="restart"/>
          </w:tcPr>
          <w:p w:rsidR="003C62EA" w:rsidRPr="00896F80" w:rsidRDefault="003C62EA" w:rsidP="00BD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п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рограммы, основного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</w:t>
            </w:r>
          </w:p>
        </w:tc>
        <w:tc>
          <w:tcPr>
            <w:tcW w:w="5608" w:type="dxa"/>
            <w:gridSpan w:val="8"/>
          </w:tcPr>
          <w:p w:rsidR="003C62EA" w:rsidRPr="00896F80" w:rsidRDefault="003C62EA" w:rsidP="00BD74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Значение планового показателя по годам</w:t>
            </w:r>
          </w:p>
        </w:tc>
      </w:tr>
      <w:tr w:rsidR="003C62EA" w:rsidRPr="00896F80" w:rsidTr="000C1D84">
        <w:tc>
          <w:tcPr>
            <w:tcW w:w="629" w:type="dxa"/>
            <w:vMerge/>
          </w:tcPr>
          <w:p w:rsidR="003C62EA" w:rsidRPr="00896F80" w:rsidRDefault="003C62EA" w:rsidP="00BD74F2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3C62EA" w:rsidRPr="00896F80" w:rsidRDefault="003C62EA" w:rsidP="00BD74F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C62EA" w:rsidRPr="00896F80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C62EA" w:rsidRPr="00896F80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C62EA" w:rsidRPr="00896F80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7" w:type="dxa"/>
          </w:tcPr>
          <w:p w:rsidR="003C62EA" w:rsidRPr="00896F80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3C62EA" w:rsidRPr="00896F80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3C62EA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3C62EA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C62EA" w:rsidRDefault="003C62EA" w:rsidP="00A613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644FE" w:rsidRPr="00896F80" w:rsidTr="000C1D84">
        <w:tc>
          <w:tcPr>
            <w:tcW w:w="629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 района»</w:t>
            </w:r>
          </w:p>
        </w:tc>
        <w:tc>
          <w:tcPr>
            <w:tcW w:w="708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7644FE" w:rsidRPr="00896F80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44FE" w:rsidRPr="00896F80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896F80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6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896F80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4FE" w:rsidRPr="00896F80" w:rsidTr="000C1D84">
        <w:tc>
          <w:tcPr>
            <w:tcW w:w="629" w:type="dxa"/>
          </w:tcPr>
          <w:p w:rsidR="007644FE" w:rsidRPr="003E4022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40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3" w:type="dxa"/>
          </w:tcPr>
          <w:p w:rsidR="007644FE" w:rsidRPr="003E4022" w:rsidRDefault="007644FE" w:rsidP="003E40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4022">
              <w:rPr>
                <w:rFonts w:ascii="Times New Roman" w:hAnsi="Times New Roman" w:cs="Times New Roman"/>
                <w:sz w:val="24"/>
                <w:szCs w:val="24"/>
              </w:rPr>
              <w:t>существление  дорожной деятельности в отношении автомобильных дорог общего пользования местного 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</w:t>
            </w:r>
          </w:p>
        </w:tc>
        <w:tc>
          <w:tcPr>
            <w:tcW w:w="708" w:type="dxa"/>
          </w:tcPr>
          <w:p w:rsidR="007644FE" w:rsidRPr="003E4022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3E4022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3E4022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7644FE" w:rsidRPr="003E4022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644FE" w:rsidRPr="003E4022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Pr="003E4022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644FE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4FE" w:rsidRPr="00896F80" w:rsidTr="000C1D84">
        <w:tc>
          <w:tcPr>
            <w:tcW w:w="629" w:type="dxa"/>
          </w:tcPr>
          <w:p w:rsidR="007644FE" w:rsidRPr="00F205BE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403" w:type="dxa"/>
          </w:tcPr>
          <w:p w:rsidR="007644FE" w:rsidRPr="00982D80" w:rsidRDefault="007644FE" w:rsidP="00BD74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708" w:type="dxa"/>
          </w:tcPr>
          <w:p w:rsidR="007644FE" w:rsidRPr="007D5F1C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44FE" w:rsidRPr="007D5F1C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44FE" w:rsidRPr="007D5F1C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</w:tcPr>
          <w:p w:rsidR="007644FE" w:rsidRPr="007D5F1C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7644FE" w:rsidRPr="007D5F1C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44FE" w:rsidRPr="007D5F1C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5F1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44FE" w:rsidRPr="007D5F1C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709" w:type="dxa"/>
          </w:tcPr>
          <w:p w:rsidR="007644FE" w:rsidRPr="007D5F1C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7644FE" w:rsidRPr="00896F80" w:rsidTr="000C1D84">
        <w:tc>
          <w:tcPr>
            <w:tcW w:w="629" w:type="dxa"/>
          </w:tcPr>
          <w:p w:rsidR="007644FE" w:rsidRPr="00F205BE" w:rsidRDefault="007644FE" w:rsidP="00BD74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5B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403" w:type="dxa"/>
          </w:tcPr>
          <w:p w:rsidR="007644FE" w:rsidRPr="00982D80" w:rsidRDefault="007644FE" w:rsidP="00BD74F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F55A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содержания, ремонта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F55A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мероприятия по безопасности дорожного движения</w:t>
            </w:r>
          </w:p>
        </w:tc>
        <w:tc>
          <w:tcPr>
            <w:tcW w:w="708" w:type="dxa"/>
          </w:tcPr>
          <w:p w:rsidR="007644FE" w:rsidRPr="007D5F1C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644FE" w:rsidRPr="007D5F1C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644FE" w:rsidRPr="007D5F1C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647" w:type="dxa"/>
          </w:tcPr>
          <w:p w:rsidR="007644FE" w:rsidRPr="007D5F1C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8" w:type="dxa"/>
          </w:tcPr>
          <w:p w:rsidR="007644FE" w:rsidRPr="007D5F1C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644FE" w:rsidRPr="007D5F1C" w:rsidRDefault="007644FE" w:rsidP="007A4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644FE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709" w:type="dxa"/>
          </w:tcPr>
          <w:p w:rsidR="007644FE" w:rsidRDefault="007644FE" w:rsidP="00BA48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:rsidR="001E35DD" w:rsidRDefault="001E35DD" w:rsidP="001E35D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A40E1" w:rsidRPr="00896F80" w:rsidRDefault="003A40E1">
      <w:pPr>
        <w:rPr>
          <w:sz w:val="24"/>
          <w:szCs w:val="24"/>
        </w:rPr>
        <w:sectPr w:rsidR="003A40E1" w:rsidRPr="00896F80" w:rsidSect="00F8604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40E1" w:rsidRPr="00896F80" w:rsidRDefault="00EB34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95C4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40E1" w:rsidRPr="00896F80" w:rsidRDefault="003A40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6F8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A40E1" w:rsidRPr="00896F80" w:rsidRDefault="003A40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CAB" w:rsidRPr="00FB1303" w:rsidRDefault="000D5CAB" w:rsidP="000D5CAB">
      <w:pPr>
        <w:pStyle w:val="1"/>
        <w:jc w:val="center"/>
        <w:rPr>
          <w:sz w:val="24"/>
          <w:szCs w:val="24"/>
        </w:rPr>
      </w:pPr>
      <w:bookmarkStart w:id="2" w:name="P275"/>
      <w:bookmarkEnd w:id="2"/>
      <w:r w:rsidRPr="00FB1303">
        <w:rPr>
          <w:sz w:val="24"/>
          <w:szCs w:val="24"/>
        </w:rPr>
        <w:t>Система основных мероприятий и плановых показателей реализации муниципальной программы</w:t>
      </w:r>
    </w:p>
    <w:p w:rsidR="000D5CAB" w:rsidRPr="00896F80" w:rsidRDefault="000D5CAB" w:rsidP="000D5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850"/>
        <w:gridCol w:w="851"/>
        <w:gridCol w:w="1447"/>
        <w:gridCol w:w="1955"/>
        <w:gridCol w:w="900"/>
        <w:gridCol w:w="851"/>
        <w:gridCol w:w="1164"/>
        <w:gridCol w:w="709"/>
        <w:gridCol w:w="850"/>
        <w:gridCol w:w="709"/>
        <w:gridCol w:w="658"/>
        <w:gridCol w:w="709"/>
        <w:gridCol w:w="851"/>
        <w:gridCol w:w="1042"/>
      </w:tblGrid>
      <w:tr w:rsidR="000D5CAB" w:rsidRPr="00906BC0" w:rsidTr="007A4385">
        <w:tc>
          <w:tcPr>
            <w:tcW w:w="460" w:type="dxa"/>
            <w:vMerge w:val="restart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587" w:type="dxa"/>
            <w:vMerge w:val="restart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gridSpan w:val="2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447" w:type="dxa"/>
            <w:vMerge w:val="restart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Координатор программы, участники муниципальной программы</w:t>
            </w:r>
          </w:p>
        </w:tc>
        <w:tc>
          <w:tcPr>
            <w:tcW w:w="1955" w:type="dxa"/>
            <w:vMerge w:val="restart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900" w:type="dxa"/>
            <w:vMerge w:val="restart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Базисный год, 2017</w:t>
            </w:r>
          </w:p>
        </w:tc>
        <w:tc>
          <w:tcPr>
            <w:tcW w:w="6501" w:type="dxa"/>
            <w:gridSpan w:val="8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Значение планового показателя по годам реализации</w:t>
            </w:r>
          </w:p>
        </w:tc>
        <w:tc>
          <w:tcPr>
            <w:tcW w:w="1042" w:type="dxa"/>
            <w:vMerge w:val="restart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Отношение последнего года к базисному году, %</w:t>
            </w:r>
          </w:p>
        </w:tc>
      </w:tr>
      <w:tr w:rsidR="000D5CAB" w:rsidRPr="00906BC0" w:rsidTr="007A4385">
        <w:tc>
          <w:tcPr>
            <w:tcW w:w="460" w:type="dxa"/>
            <w:vMerge/>
          </w:tcPr>
          <w:p w:rsidR="000D5CAB" w:rsidRPr="00906BC0" w:rsidRDefault="000D5CAB" w:rsidP="007A4385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0D5CAB" w:rsidRPr="00906BC0" w:rsidRDefault="000D5CAB" w:rsidP="007A43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D5CAB" w:rsidRPr="00E13CCE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начало</w:t>
            </w:r>
          </w:p>
        </w:tc>
        <w:tc>
          <w:tcPr>
            <w:tcW w:w="851" w:type="dxa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завершение</w:t>
            </w:r>
          </w:p>
        </w:tc>
        <w:tc>
          <w:tcPr>
            <w:tcW w:w="1447" w:type="dxa"/>
            <w:vMerge/>
          </w:tcPr>
          <w:p w:rsidR="000D5CAB" w:rsidRPr="00906BC0" w:rsidRDefault="000D5CAB" w:rsidP="007A4385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</w:tcPr>
          <w:p w:rsidR="000D5CAB" w:rsidRPr="00906BC0" w:rsidRDefault="000D5CAB" w:rsidP="007A438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0D5CAB" w:rsidRPr="00906BC0" w:rsidRDefault="000D5CAB" w:rsidP="007A438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5CAB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2018</w:t>
            </w:r>
          </w:p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164" w:type="dxa"/>
          </w:tcPr>
          <w:p w:rsidR="000D5CAB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709" w:type="dxa"/>
          </w:tcPr>
          <w:p w:rsidR="000D5CAB" w:rsidRPr="00906BC0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6BC0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850" w:type="dxa"/>
          </w:tcPr>
          <w:p w:rsidR="000D5CAB" w:rsidRPr="00906BC0" w:rsidRDefault="000D5CAB" w:rsidP="007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0D5CAB" w:rsidRPr="00906BC0" w:rsidRDefault="000D5CAB" w:rsidP="007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658" w:type="dxa"/>
          </w:tcPr>
          <w:p w:rsidR="000D5CAB" w:rsidRPr="00906BC0" w:rsidRDefault="000D5CAB" w:rsidP="007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</w:tcPr>
          <w:p w:rsidR="000D5CAB" w:rsidRPr="00906BC0" w:rsidRDefault="000D5CAB" w:rsidP="007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0D5CAB" w:rsidRPr="00906BC0" w:rsidRDefault="000D5CAB" w:rsidP="007A4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042" w:type="dxa"/>
            <w:vMerge/>
          </w:tcPr>
          <w:p w:rsidR="000D5CAB" w:rsidRPr="00906BC0" w:rsidRDefault="000D5CAB" w:rsidP="007A4385">
            <w:pPr>
              <w:rPr>
                <w:sz w:val="22"/>
                <w:szCs w:val="22"/>
              </w:rPr>
            </w:pPr>
          </w:p>
        </w:tc>
      </w:tr>
      <w:tr w:rsidR="000D5CAB" w:rsidRPr="00906BC0" w:rsidTr="007A4385">
        <w:tc>
          <w:tcPr>
            <w:tcW w:w="460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47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55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0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64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58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42" w:type="dxa"/>
          </w:tcPr>
          <w:p w:rsidR="000D5CAB" w:rsidRPr="00615987" w:rsidRDefault="000D5CAB" w:rsidP="007A4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598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D5CAB" w:rsidRPr="00906BC0" w:rsidTr="007A4385">
        <w:tc>
          <w:tcPr>
            <w:tcW w:w="460" w:type="dxa"/>
            <w:vMerge w:val="restart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87" w:type="dxa"/>
            <w:vMerge w:val="restart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«Развитие сети автомобильных дорог общего пользования Завитин</w:t>
            </w:r>
            <w:r>
              <w:rPr>
                <w:rFonts w:ascii="Times New Roman" w:hAnsi="Times New Roman" w:cs="Times New Roman"/>
                <w:sz w:val="20"/>
              </w:rPr>
              <w:t>ского района</w:t>
            </w:r>
            <w:r w:rsidRPr="00CF0967">
              <w:rPr>
                <w:rFonts w:ascii="Times New Roman" w:hAnsi="Times New Roman" w:cs="Times New Roman"/>
                <w:sz w:val="20"/>
              </w:rPr>
              <w:t>»</w:t>
            </w:r>
          </w:p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Основное мероприятие: «Осуществление  дорожной деятельности в отношении автомобильных дорог общего пользования местного  значения и сооружений на них»</w:t>
            </w:r>
          </w:p>
        </w:tc>
        <w:tc>
          <w:tcPr>
            <w:tcW w:w="850" w:type="dxa"/>
            <w:vMerge w:val="restart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447" w:type="dxa"/>
            <w:vMerge w:val="restart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Координатор: отдел архитектуры и градостроительства;</w:t>
            </w:r>
          </w:p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Участники: администрация Завитинского района, администрации сельских поселений</w:t>
            </w:r>
          </w:p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55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Протяженность улично-дорожной сети Завитинского района, всего, км</w:t>
            </w:r>
          </w:p>
        </w:tc>
        <w:tc>
          <w:tcPr>
            <w:tcW w:w="90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129,1</w:t>
            </w: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129,1</w:t>
            </w:r>
          </w:p>
        </w:tc>
        <w:tc>
          <w:tcPr>
            <w:tcW w:w="1164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85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658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1042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D5CAB" w:rsidRPr="00906BC0" w:rsidTr="007A4385">
        <w:tc>
          <w:tcPr>
            <w:tcW w:w="460" w:type="dxa"/>
            <w:vMerge/>
          </w:tcPr>
          <w:p w:rsidR="000D5CAB" w:rsidRPr="00CF0967" w:rsidRDefault="000D5CAB" w:rsidP="007A4385"/>
        </w:tc>
        <w:tc>
          <w:tcPr>
            <w:tcW w:w="1587" w:type="dxa"/>
            <w:vMerge/>
          </w:tcPr>
          <w:p w:rsidR="000D5CAB" w:rsidRPr="00CF0967" w:rsidRDefault="000D5CAB" w:rsidP="007A4385"/>
        </w:tc>
        <w:tc>
          <w:tcPr>
            <w:tcW w:w="850" w:type="dxa"/>
            <w:vMerge/>
          </w:tcPr>
          <w:p w:rsidR="000D5CAB" w:rsidRPr="00CF0967" w:rsidRDefault="000D5CAB" w:rsidP="007A4385"/>
        </w:tc>
        <w:tc>
          <w:tcPr>
            <w:tcW w:w="851" w:type="dxa"/>
            <w:vMerge/>
          </w:tcPr>
          <w:p w:rsidR="000D5CAB" w:rsidRPr="00CF0967" w:rsidRDefault="000D5CAB" w:rsidP="007A4385"/>
        </w:tc>
        <w:tc>
          <w:tcPr>
            <w:tcW w:w="1447" w:type="dxa"/>
            <w:vMerge/>
          </w:tcPr>
          <w:p w:rsidR="000D5CAB" w:rsidRPr="00CF0967" w:rsidRDefault="000D5CAB" w:rsidP="007A4385"/>
        </w:tc>
        <w:tc>
          <w:tcPr>
            <w:tcW w:w="1955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Увеличение протяженности автодорог, приведенных в соответствие нормативным требованиям, всего, км</w:t>
            </w:r>
          </w:p>
        </w:tc>
        <w:tc>
          <w:tcPr>
            <w:tcW w:w="90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1164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54,9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85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69,1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76,2</w:t>
            </w:r>
          </w:p>
        </w:tc>
        <w:tc>
          <w:tcPr>
            <w:tcW w:w="658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86,8</w:t>
            </w: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1042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222</w:t>
            </w:r>
          </w:p>
        </w:tc>
      </w:tr>
      <w:tr w:rsidR="000D5CAB" w:rsidRPr="00906BC0" w:rsidTr="007A4385">
        <w:tc>
          <w:tcPr>
            <w:tcW w:w="460" w:type="dxa"/>
            <w:vMerge/>
          </w:tcPr>
          <w:p w:rsidR="000D5CAB" w:rsidRPr="00CF0967" w:rsidRDefault="000D5CAB" w:rsidP="007A4385"/>
        </w:tc>
        <w:tc>
          <w:tcPr>
            <w:tcW w:w="1587" w:type="dxa"/>
            <w:vMerge/>
          </w:tcPr>
          <w:p w:rsidR="000D5CAB" w:rsidRPr="00CF0967" w:rsidRDefault="000D5CAB" w:rsidP="007A4385"/>
        </w:tc>
        <w:tc>
          <w:tcPr>
            <w:tcW w:w="850" w:type="dxa"/>
            <w:vMerge/>
          </w:tcPr>
          <w:p w:rsidR="000D5CAB" w:rsidRPr="00CF0967" w:rsidRDefault="000D5CAB" w:rsidP="007A4385"/>
        </w:tc>
        <w:tc>
          <w:tcPr>
            <w:tcW w:w="851" w:type="dxa"/>
            <w:vMerge/>
          </w:tcPr>
          <w:p w:rsidR="000D5CAB" w:rsidRPr="00CF0967" w:rsidRDefault="000D5CAB" w:rsidP="007A4385"/>
        </w:tc>
        <w:tc>
          <w:tcPr>
            <w:tcW w:w="1447" w:type="dxa"/>
            <w:vMerge/>
          </w:tcPr>
          <w:p w:rsidR="000D5CAB" w:rsidRPr="00CF0967" w:rsidRDefault="000D5CAB" w:rsidP="007A4385"/>
        </w:tc>
        <w:tc>
          <w:tcPr>
            <w:tcW w:w="1955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Содержание автомобильных дорог общего пользования, км</w:t>
            </w:r>
          </w:p>
        </w:tc>
        <w:tc>
          <w:tcPr>
            <w:tcW w:w="90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129,1</w:t>
            </w: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129,1</w:t>
            </w:r>
          </w:p>
        </w:tc>
        <w:tc>
          <w:tcPr>
            <w:tcW w:w="1164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85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658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1042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0D5CAB" w:rsidRPr="00906BC0" w:rsidTr="007A4385">
        <w:tc>
          <w:tcPr>
            <w:tcW w:w="460" w:type="dxa"/>
            <w:vMerge/>
          </w:tcPr>
          <w:p w:rsidR="000D5CAB" w:rsidRPr="00CF0967" w:rsidRDefault="000D5CAB" w:rsidP="007A4385"/>
        </w:tc>
        <w:tc>
          <w:tcPr>
            <w:tcW w:w="1587" w:type="dxa"/>
            <w:vMerge/>
          </w:tcPr>
          <w:p w:rsidR="000D5CAB" w:rsidRPr="00CF0967" w:rsidRDefault="000D5CAB" w:rsidP="007A4385"/>
        </w:tc>
        <w:tc>
          <w:tcPr>
            <w:tcW w:w="850" w:type="dxa"/>
            <w:vMerge/>
          </w:tcPr>
          <w:p w:rsidR="000D5CAB" w:rsidRPr="00CF0967" w:rsidRDefault="000D5CAB" w:rsidP="007A4385"/>
        </w:tc>
        <w:tc>
          <w:tcPr>
            <w:tcW w:w="851" w:type="dxa"/>
            <w:vMerge/>
          </w:tcPr>
          <w:p w:rsidR="000D5CAB" w:rsidRPr="00CF0967" w:rsidRDefault="000D5CAB" w:rsidP="007A4385"/>
        </w:tc>
        <w:tc>
          <w:tcPr>
            <w:tcW w:w="1447" w:type="dxa"/>
            <w:vMerge/>
          </w:tcPr>
          <w:p w:rsidR="000D5CAB" w:rsidRPr="00CF0967" w:rsidRDefault="000D5CAB" w:rsidP="007A4385"/>
        </w:tc>
        <w:tc>
          <w:tcPr>
            <w:tcW w:w="1955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/>
                <w:sz w:val="20"/>
              </w:rPr>
              <w:t xml:space="preserve">Мощность выполнения работ (км, п.м.,м2) </w:t>
            </w:r>
          </w:p>
        </w:tc>
        <w:tc>
          <w:tcPr>
            <w:tcW w:w="900" w:type="dxa"/>
          </w:tcPr>
          <w:p w:rsidR="000D5CAB" w:rsidRPr="00116CAB" w:rsidRDefault="000D5CAB" w:rsidP="007A43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16CAB">
              <w:rPr>
                <w:rFonts w:ascii="Times New Roman" w:hAnsi="Times New Roman" w:cs="Times New Roman"/>
                <w:sz w:val="18"/>
                <w:szCs w:val="18"/>
              </w:rPr>
              <w:t>12280 м2</w:t>
            </w:r>
          </w:p>
        </w:tc>
        <w:tc>
          <w:tcPr>
            <w:tcW w:w="851" w:type="dxa"/>
          </w:tcPr>
          <w:p w:rsidR="000D5CAB" w:rsidRPr="0049742D" w:rsidRDefault="000D5CAB" w:rsidP="007A43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42D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187,5 мп                          7960 мп                         18550 м2</w:t>
            </w:r>
          </w:p>
        </w:tc>
        <w:tc>
          <w:tcPr>
            <w:tcW w:w="1164" w:type="dxa"/>
          </w:tcPr>
          <w:p w:rsidR="000D5CAB" w:rsidRDefault="000D5CAB" w:rsidP="007A43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0B7F">
              <w:rPr>
                <w:rFonts w:ascii="Times New Roman" w:hAnsi="Times New Roman" w:cs="Times New Roman"/>
                <w:sz w:val="18"/>
                <w:szCs w:val="18"/>
              </w:rPr>
              <w:t>14шт/130мп</w:t>
            </w:r>
          </w:p>
          <w:p w:rsidR="000D5CAB" w:rsidRDefault="000D5CAB" w:rsidP="007A43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2095 мп</w:t>
            </w:r>
          </w:p>
          <w:p w:rsidR="000D5CAB" w:rsidRPr="009B0B7F" w:rsidRDefault="000D5CAB" w:rsidP="007A43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7609 м2</w:t>
            </w: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0D5CAB" w:rsidRPr="00CF0967" w:rsidRDefault="000D5CAB" w:rsidP="007A4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F0967">
              <w:rPr>
                <w:rFonts w:ascii="Times New Roman" w:hAnsi="Times New Roman" w:cs="Times New Roman"/>
                <w:sz w:val="20"/>
              </w:rPr>
              <w:t>_</w:t>
            </w:r>
          </w:p>
        </w:tc>
      </w:tr>
    </w:tbl>
    <w:p w:rsidR="003A40E1" w:rsidRPr="00906BC0" w:rsidRDefault="003A40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A40E1" w:rsidRPr="00906BC0" w:rsidRDefault="003A40E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E0A56" w:rsidRDefault="000E0A56">
      <w:pPr>
        <w:rPr>
          <w:sz w:val="22"/>
          <w:szCs w:val="22"/>
        </w:rPr>
      </w:pPr>
    </w:p>
    <w:p w:rsidR="00CF0967" w:rsidRDefault="00CF0967">
      <w:pPr>
        <w:rPr>
          <w:sz w:val="22"/>
          <w:szCs w:val="22"/>
        </w:rPr>
      </w:pPr>
    </w:p>
    <w:p w:rsidR="00CF0967" w:rsidRDefault="00CF0967">
      <w:pPr>
        <w:rPr>
          <w:sz w:val="22"/>
          <w:szCs w:val="22"/>
        </w:rPr>
      </w:pPr>
    </w:p>
    <w:p w:rsidR="000E0A56" w:rsidRDefault="000E0A56">
      <w:pPr>
        <w:rPr>
          <w:sz w:val="22"/>
          <w:szCs w:val="22"/>
        </w:rPr>
      </w:pPr>
    </w:p>
    <w:p w:rsidR="005137C5" w:rsidRDefault="005137C5" w:rsidP="005137C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5137C5" w:rsidRDefault="005137C5" w:rsidP="005137C5">
      <w:pPr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муниципальной программе</w:t>
      </w:r>
    </w:p>
    <w:p w:rsidR="004E1E0D" w:rsidRDefault="004E1E0D" w:rsidP="005137C5">
      <w:pPr>
        <w:jc w:val="right"/>
        <w:rPr>
          <w:sz w:val="22"/>
          <w:szCs w:val="22"/>
        </w:rPr>
      </w:pPr>
    </w:p>
    <w:p w:rsidR="00337092" w:rsidRDefault="00337092" w:rsidP="00337092">
      <w:pPr>
        <w:pStyle w:val="1"/>
        <w:jc w:val="center"/>
        <w:rPr>
          <w:sz w:val="24"/>
          <w:szCs w:val="24"/>
        </w:rPr>
      </w:pPr>
      <w:r w:rsidRPr="00895D71">
        <w:rPr>
          <w:sz w:val="24"/>
          <w:szCs w:val="24"/>
        </w:rPr>
        <w:t xml:space="preserve">Ресурсное обеспечение </w:t>
      </w:r>
      <w:r>
        <w:rPr>
          <w:sz w:val="24"/>
          <w:szCs w:val="24"/>
        </w:rPr>
        <w:t>и прогнозная (справочная) оценка расходов на реализацию основных мероприятий</w:t>
      </w:r>
      <w:r w:rsidRPr="00895D71">
        <w:rPr>
          <w:sz w:val="24"/>
          <w:szCs w:val="24"/>
        </w:rPr>
        <w:t xml:space="preserve"> муниципальной программы </w:t>
      </w:r>
      <w:r>
        <w:rPr>
          <w:sz w:val="24"/>
          <w:szCs w:val="24"/>
        </w:rPr>
        <w:t xml:space="preserve">Завитинского района из различных источников финансирования </w:t>
      </w:r>
    </w:p>
    <w:p w:rsidR="00337092" w:rsidRDefault="00337092" w:rsidP="00337092"/>
    <w:tbl>
      <w:tblPr>
        <w:tblW w:w="5135" w:type="pc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"/>
        <w:gridCol w:w="1562"/>
        <w:gridCol w:w="1862"/>
        <w:gridCol w:w="1686"/>
        <w:gridCol w:w="367"/>
        <w:gridCol w:w="367"/>
        <w:gridCol w:w="367"/>
        <w:gridCol w:w="367"/>
        <w:gridCol w:w="874"/>
        <w:gridCol w:w="774"/>
        <w:gridCol w:w="778"/>
        <w:gridCol w:w="909"/>
        <w:gridCol w:w="909"/>
        <w:gridCol w:w="912"/>
        <w:gridCol w:w="915"/>
        <w:gridCol w:w="835"/>
        <w:gridCol w:w="891"/>
      </w:tblGrid>
      <w:tr w:rsidR="00337092" w:rsidRPr="001B68C9" w:rsidTr="007A4385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N п/п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t>Наименование муниципальной программы, подпрограммы, основного мероприятия</w:t>
            </w:r>
            <w:r w:rsidRPr="001B68C9">
              <w:rPr>
                <w:rFonts w:eastAsia="Calibri"/>
              </w:rPr>
              <w:t>,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 xml:space="preserve">Код бюджетной классификации </w:t>
            </w:r>
          </w:p>
        </w:tc>
        <w:tc>
          <w:tcPr>
            <w:tcW w:w="26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Оценка расходов (тыс. рублей)</w:t>
            </w:r>
          </w:p>
        </w:tc>
      </w:tr>
      <w:tr w:rsidR="00337092" w:rsidRPr="001B68C9" w:rsidTr="007A4385">
        <w:trPr>
          <w:cantSplit/>
          <w:trHeight w:val="113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1B68C9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ГРБС</w:t>
            </w:r>
            <w:r w:rsidRPr="00073B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1B68C9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Рз ПР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1B68C9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1B68C9">
              <w:rPr>
                <w:rFonts w:eastAsia="Calibri"/>
              </w:rPr>
              <w:t>ЦСР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1B68C9" w:rsidRDefault="00337092" w:rsidP="007A4385">
            <w:pPr>
              <w:widowControl/>
              <w:ind w:left="113" w:right="113"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ВР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2019 год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2020 </w:t>
            </w:r>
          </w:p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2021 </w:t>
            </w:r>
          </w:p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2022 </w:t>
            </w:r>
          </w:p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2023 </w:t>
            </w:r>
          </w:p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2025 </w:t>
            </w:r>
          </w:p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</w:t>
            </w:r>
          </w:p>
        </w:tc>
      </w:tr>
      <w:tr w:rsidR="00337092" w:rsidRPr="001B68C9" w:rsidTr="007A4385"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4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5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6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7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 w:rsidRPr="001B68C9">
              <w:rPr>
                <w:rFonts w:eastAsia="Calibri"/>
              </w:rPr>
              <w:t>16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337092" w:rsidRPr="001B68C9" w:rsidTr="007A4385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92EEA">
              <w:rPr>
                <w:rFonts w:ascii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Завитин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района</w:t>
            </w:r>
            <w:r w:rsidRPr="00192E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7092" w:rsidRDefault="00337092" w:rsidP="007A4385">
            <w:pPr>
              <w:widowControl/>
              <w:rPr>
                <w:rFonts w:eastAsia="Calibri"/>
              </w:rPr>
            </w:pPr>
          </w:p>
          <w:p w:rsidR="00337092" w:rsidRDefault="00337092" w:rsidP="007A4385">
            <w:pPr>
              <w:widowControl/>
            </w:pPr>
            <w:r>
              <w:rPr>
                <w:rFonts w:eastAsia="Calibri"/>
              </w:rPr>
              <w:t xml:space="preserve">Основное мероприятие: </w:t>
            </w:r>
            <w:r>
              <w:t>«</w:t>
            </w:r>
            <w:r w:rsidRPr="00827807">
              <w:t>Осуществление  дорожной деятельности в отношении автомобильных дорог общего пользования местного  значения и сооружений на них</w:t>
            </w:r>
            <w:r>
              <w:t>»</w:t>
            </w:r>
          </w:p>
          <w:p w:rsidR="00337092" w:rsidRDefault="00337092" w:rsidP="007A4385">
            <w:pPr>
              <w:widowControl/>
            </w:pPr>
          </w:p>
          <w:p w:rsidR="00337092" w:rsidRDefault="00337092" w:rsidP="007A4385">
            <w:pPr>
              <w:widowControl/>
            </w:pPr>
          </w:p>
          <w:p w:rsidR="00337092" w:rsidRDefault="00337092" w:rsidP="007A4385">
            <w:pPr>
              <w:widowControl/>
            </w:pPr>
          </w:p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EEA">
              <w:rPr>
                <w:rFonts w:ascii="Times New Roman" w:hAnsi="Times New Roman"/>
                <w:sz w:val="20"/>
                <w:szCs w:val="20"/>
              </w:rPr>
              <w:t>Администрация Завитинского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 отдел архитекту</w:t>
            </w:r>
            <w:r w:rsidRPr="00192EEA">
              <w:rPr>
                <w:rFonts w:ascii="Times New Roman" w:hAnsi="Times New Roman"/>
                <w:sz w:val="20"/>
                <w:szCs w:val="20"/>
              </w:rPr>
              <w:t xml:space="preserve">ры и градостроительства; </w:t>
            </w:r>
          </w:p>
          <w:p w:rsidR="00337092" w:rsidRDefault="00337092" w:rsidP="007A4385">
            <w:pPr>
              <w:widowControl/>
            </w:pPr>
          </w:p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 w:rsidRPr="00192EEA">
              <w:t>Администрации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rPr>
                <w:rFonts w:eastAsia="Calibri"/>
              </w:rPr>
            </w:pPr>
            <w:r w:rsidRPr="00E579D0">
              <w:rPr>
                <w:rFonts w:eastAsia="Calibri"/>
              </w:rPr>
              <w:t>Всего</w:t>
            </w:r>
          </w:p>
          <w:p w:rsidR="00337092" w:rsidRDefault="00337092" w:rsidP="007A4385">
            <w:pPr>
              <w:widowControl/>
              <w:rPr>
                <w:rFonts w:eastAsia="Calibri"/>
              </w:rPr>
            </w:pPr>
          </w:p>
          <w:p w:rsidR="00337092" w:rsidRPr="00E579D0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640BB3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B3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640BB3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B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344365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65">
              <w:rPr>
                <w:rFonts w:ascii="Times New Roman" w:hAnsi="Times New Roman"/>
                <w:sz w:val="20"/>
                <w:szCs w:val="20"/>
              </w:rPr>
              <w:t>6400000000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092" w:rsidRPr="00344365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50954,6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4322,77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6661,69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37092" w:rsidRPr="003C153E" w:rsidRDefault="00337092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</w:p>
        </w:tc>
      </w:tr>
      <w:tr w:rsidR="00337092" w:rsidRPr="001B68C9" w:rsidTr="007A4385">
        <w:trPr>
          <w:trHeight w:val="924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37092" w:rsidRPr="003C153E" w:rsidRDefault="00337092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47840,47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3872,77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6281,1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9D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37092" w:rsidRDefault="00337092" w:rsidP="007A4385"/>
          <w:p w:rsidR="00337092" w:rsidRPr="003C153E" w:rsidRDefault="00337092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3114,13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450,0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380,59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E579D0" w:rsidRDefault="00337092" w:rsidP="007A4385">
            <w:pPr>
              <w:widowControl/>
              <w:rPr>
                <w:rFonts w:eastAsia="Calibri"/>
              </w:rPr>
            </w:pPr>
            <w:r w:rsidRPr="00E579D0">
              <w:t>Внебюджетные источники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337092" w:rsidRPr="001B68C9" w:rsidTr="007A4385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 w:rsidRPr="001B68C9">
              <w:rPr>
                <w:rFonts w:eastAsia="Calibri"/>
              </w:rPr>
              <w:lastRenderedPageBreak/>
              <w:t>1.1.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rPr>
                <w:rFonts w:eastAsia="Calibri"/>
              </w:rPr>
            </w:pPr>
            <w:r w:rsidRPr="001B68C9">
              <w:rPr>
                <w:rFonts w:eastAsia="Calibri"/>
              </w:rPr>
              <w:t>Наименование мероприятия 1</w:t>
            </w:r>
          </w:p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>
              <w:t>«</w:t>
            </w:r>
            <w:r w:rsidRPr="00192EEA">
              <w:t>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</w:t>
            </w:r>
            <w:r>
              <w:t>»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EEA">
              <w:rPr>
                <w:rFonts w:ascii="Times New Roman" w:hAnsi="Times New Roman"/>
                <w:sz w:val="20"/>
                <w:szCs w:val="20"/>
              </w:rPr>
              <w:t>Администрация Завитинского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отдел архитекту</w:t>
            </w:r>
            <w:r w:rsidRPr="00192EEA">
              <w:rPr>
                <w:rFonts w:ascii="Times New Roman" w:hAnsi="Times New Roman"/>
                <w:sz w:val="20"/>
                <w:szCs w:val="20"/>
              </w:rPr>
              <w:t xml:space="preserve">ры и градостроительства; </w:t>
            </w:r>
          </w:p>
          <w:p w:rsidR="00337092" w:rsidRDefault="00337092" w:rsidP="007A4385">
            <w:pPr>
              <w:widowControl/>
            </w:pPr>
          </w:p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 w:rsidRPr="00192EEA">
              <w:t>Администрации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Всего</w:t>
            </w:r>
          </w:p>
          <w:p w:rsidR="00337092" w:rsidRPr="008A168B" w:rsidRDefault="00337092" w:rsidP="007A4385">
            <w:pPr>
              <w:widowControl/>
              <w:rPr>
                <w:rFonts w:eastAsia="Calibri"/>
                <w:b/>
              </w:rPr>
            </w:pPr>
          </w:p>
          <w:p w:rsidR="00337092" w:rsidRPr="00866C7D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640BB3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B3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640BB3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B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5D278E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7480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092" w:rsidRPr="00344365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50358,83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4077,0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6611,69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66C7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337092" w:rsidRPr="00866C7D" w:rsidRDefault="00337092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66C7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337092" w:rsidRPr="00866C7D" w:rsidRDefault="00337092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47840,47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3872,77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6281,1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66C7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37092" w:rsidRDefault="00337092" w:rsidP="007A4385"/>
          <w:p w:rsidR="00337092" w:rsidRPr="00866C7D" w:rsidRDefault="00337092" w:rsidP="007A4385"/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2518,36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204,23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330,59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66C7D" w:rsidRDefault="00337092" w:rsidP="007A4385">
            <w:pPr>
              <w:widowControl/>
              <w:rPr>
                <w:rFonts w:eastAsia="Calibri"/>
              </w:rPr>
            </w:pPr>
            <w:r w:rsidRPr="00866C7D">
              <w:t>Внебюджетные источники</w:t>
            </w:r>
          </w:p>
          <w:p w:rsidR="00337092" w:rsidRPr="00866C7D" w:rsidRDefault="00337092" w:rsidP="007A43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337092" w:rsidRPr="001B68C9" w:rsidTr="007A4385"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 w:rsidRPr="001B68C9">
              <w:rPr>
                <w:rFonts w:eastAsia="Calibri"/>
              </w:rPr>
              <w:t>1.2.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widowControl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мероприятия </w:t>
            </w:r>
            <w:r w:rsidRPr="001B68C9">
              <w:rPr>
                <w:rFonts w:eastAsia="Calibri"/>
              </w:rPr>
              <w:t>2</w:t>
            </w:r>
            <w:r>
              <w:rPr>
                <w:rFonts w:eastAsia="Calibri"/>
              </w:rPr>
              <w:t>:</w:t>
            </w:r>
          </w:p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>
              <w:t>«</w:t>
            </w:r>
            <w:r w:rsidRPr="001E33C2"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  <w:r>
              <w:t xml:space="preserve">» 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Default="00337092" w:rsidP="007A43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92EEA">
              <w:rPr>
                <w:rFonts w:ascii="Times New Roman" w:hAnsi="Times New Roman"/>
                <w:sz w:val="20"/>
                <w:szCs w:val="20"/>
              </w:rPr>
              <w:t>Администрация Завитинского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отдел архитекту</w:t>
            </w:r>
            <w:r w:rsidRPr="00192EEA">
              <w:rPr>
                <w:rFonts w:ascii="Times New Roman" w:hAnsi="Times New Roman"/>
                <w:sz w:val="20"/>
                <w:szCs w:val="20"/>
              </w:rPr>
              <w:t xml:space="preserve">ры и градостроительства; </w:t>
            </w:r>
          </w:p>
          <w:p w:rsidR="00337092" w:rsidRDefault="00337092" w:rsidP="007A4385">
            <w:pPr>
              <w:widowControl/>
            </w:pPr>
          </w:p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  <w:r w:rsidRPr="00192EEA">
              <w:t>Администрации сельских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Всего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640BB3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B3">
              <w:rPr>
                <w:rFonts w:ascii="Times New Roman" w:hAnsi="Times New Roman"/>
                <w:sz w:val="20"/>
                <w:szCs w:val="20"/>
              </w:rPr>
              <w:t>002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640BB3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B3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7092" w:rsidRPr="00344365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6410100720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7092" w:rsidRPr="00344365" w:rsidRDefault="00337092" w:rsidP="007A4385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365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595,77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245,77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8A168B" w:rsidRDefault="00337092" w:rsidP="007A4385">
            <w:pPr>
              <w:widowControl/>
              <w:jc w:val="center"/>
              <w:rPr>
                <w:rFonts w:eastAsia="Calibri"/>
                <w:b/>
              </w:rPr>
            </w:pPr>
            <w:r w:rsidRPr="008A168B">
              <w:rPr>
                <w:rFonts w:eastAsia="Calibri"/>
                <w:b/>
              </w:rPr>
              <w:t>50,0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pStyle w:val="a5"/>
              <w:rPr>
                <w:rFonts w:ascii="Times New Roman" w:hAnsi="Times New Roman" w:cs="Times New Roman"/>
              </w:rPr>
            </w:pPr>
            <w:r w:rsidRPr="001B68C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pStyle w:val="a5"/>
              <w:rPr>
                <w:rFonts w:ascii="Times New Roman" w:hAnsi="Times New Roman" w:cs="Times New Roman"/>
              </w:rPr>
            </w:pPr>
            <w:r w:rsidRPr="001B68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pStyle w:val="a5"/>
              <w:rPr>
                <w:rFonts w:ascii="Times New Roman" w:hAnsi="Times New Roman" w:cs="Times New Roman"/>
              </w:rPr>
            </w:pPr>
            <w:r w:rsidRPr="001B68C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595,77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245,77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50,0</w:t>
            </w:r>
          </w:p>
        </w:tc>
      </w:tr>
      <w:tr w:rsidR="00337092" w:rsidRPr="001B68C9" w:rsidTr="007A4385"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ind w:firstLine="540"/>
              <w:jc w:val="both"/>
              <w:rPr>
                <w:rFonts w:eastAsia="Calibri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  <w:sz w:val="24"/>
                <w:szCs w:val="24"/>
              </w:rPr>
            </w:pPr>
            <w:r w:rsidRPr="001B68C9">
              <w:t>Внебюджетные источники</w:t>
            </w:r>
          </w:p>
          <w:p w:rsidR="00337092" w:rsidRPr="001B68C9" w:rsidRDefault="00337092" w:rsidP="007A43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rPr>
                <w:rFonts w:eastAsia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92" w:rsidRPr="001B68C9" w:rsidRDefault="00337092" w:rsidP="007A4385">
            <w:pPr>
              <w:widowControl/>
              <w:jc w:val="center"/>
              <w:rPr>
                <w:rFonts w:eastAsia="Calibri"/>
              </w:rPr>
            </w:pPr>
          </w:p>
        </w:tc>
      </w:tr>
    </w:tbl>
    <w:p w:rsidR="00FB23B7" w:rsidRDefault="00FB23B7" w:rsidP="006E3AF7"/>
    <w:p w:rsidR="00FB23B7" w:rsidRDefault="00FB23B7" w:rsidP="006E3AF7"/>
    <w:p w:rsidR="00FB23B7" w:rsidRDefault="00FB23B7" w:rsidP="006E3AF7"/>
    <w:p w:rsidR="00EC7511" w:rsidRDefault="00EC7511"/>
    <w:p w:rsidR="005D5CAA" w:rsidRDefault="005D5CAA">
      <w:pPr>
        <w:rPr>
          <w:sz w:val="22"/>
          <w:szCs w:val="22"/>
        </w:rPr>
      </w:pPr>
    </w:p>
    <w:p w:rsidR="00337092" w:rsidRDefault="00337092">
      <w:pPr>
        <w:rPr>
          <w:sz w:val="22"/>
          <w:szCs w:val="22"/>
        </w:rPr>
      </w:pPr>
    </w:p>
    <w:p w:rsidR="00EC7511" w:rsidRDefault="00EC7511">
      <w:pPr>
        <w:rPr>
          <w:sz w:val="22"/>
          <w:szCs w:val="22"/>
        </w:rPr>
      </w:pPr>
    </w:p>
    <w:p w:rsidR="00EC7511" w:rsidRDefault="00EC7511" w:rsidP="00EC7511">
      <w:pPr>
        <w:ind w:left="11340" w:hanging="18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5D5CAA">
        <w:rPr>
          <w:sz w:val="24"/>
          <w:szCs w:val="24"/>
        </w:rPr>
        <w:t xml:space="preserve">                  Приложение № 4</w:t>
      </w:r>
    </w:p>
    <w:p w:rsidR="00EC7511" w:rsidRDefault="00EC7511" w:rsidP="00EC7511">
      <w:pPr>
        <w:ind w:left="94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к муниципальной программе </w:t>
      </w:r>
    </w:p>
    <w:p w:rsidR="00E55FEA" w:rsidRPr="00162EFA" w:rsidRDefault="00E55FEA" w:rsidP="00E55FEA">
      <w:pPr>
        <w:jc w:val="center"/>
        <w:rPr>
          <w:color w:val="FF0000"/>
          <w:sz w:val="24"/>
          <w:szCs w:val="24"/>
        </w:rPr>
      </w:pPr>
    </w:p>
    <w:p w:rsidR="00520BA2" w:rsidRPr="005D5CAA" w:rsidRDefault="00520BA2" w:rsidP="00520BA2">
      <w:pPr>
        <w:jc w:val="center"/>
        <w:rPr>
          <w:sz w:val="24"/>
          <w:szCs w:val="24"/>
        </w:rPr>
      </w:pPr>
      <w:r w:rsidRPr="005D5CAA">
        <w:rPr>
          <w:sz w:val="24"/>
          <w:szCs w:val="24"/>
        </w:rPr>
        <w:t>Перечень объектов на 2018 год</w:t>
      </w:r>
    </w:p>
    <w:p w:rsidR="00520BA2" w:rsidRPr="005D5CAA" w:rsidRDefault="00520BA2" w:rsidP="00520BA2">
      <w:pPr>
        <w:ind w:left="9498"/>
        <w:rPr>
          <w:sz w:val="24"/>
          <w:szCs w:val="24"/>
        </w:rPr>
      </w:pPr>
    </w:p>
    <w:tbl>
      <w:tblPr>
        <w:tblW w:w="144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05"/>
        <w:gridCol w:w="1276"/>
        <w:gridCol w:w="1275"/>
        <w:gridCol w:w="1134"/>
        <w:gridCol w:w="2268"/>
      </w:tblGrid>
      <w:tr w:rsidR="00520BA2" w:rsidRPr="005D5CAA" w:rsidTr="00BD74F2">
        <w:trPr>
          <w:trHeight w:val="674"/>
        </w:trPr>
        <w:tc>
          <w:tcPr>
            <w:tcW w:w="8505" w:type="dxa"/>
            <w:vMerge w:val="restart"/>
            <w:vAlign w:val="center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685" w:type="dxa"/>
            <w:gridSpan w:val="3"/>
            <w:vAlign w:val="center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Объем средств на  2018г.,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2268" w:type="dxa"/>
            <w:vMerge w:val="restart"/>
            <w:vAlign w:val="center"/>
          </w:tcPr>
          <w:p w:rsidR="00520BA2" w:rsidRPr="005D5CAA" w:rsidRDefault="00520BA2" w:rsidP="00BD74F2">
            <w:pPr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Мощность работ </w:t>
            </w:r>
          </w:p>
          <w:p w:rsidR="00520BA2" w:rsidRPr="005D5CAA" w:rsidRDefault="00520BA2" w:rsidP="00BD74F2">
            <w:pPr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(км, п.м.,м2)</w:t>
            </w:r>
          </w:p>
        </w:tc>
      </w:tr>
      <w:tr w:rsidR="00520BA2" w:rsidRPr="005D5CAA" w:rsidTr="00BD74F2">
        <w:tc>
          <w:tcPr>
            <w:tcW w:w="8505" w:type="dxa"/>
            <w:vMerge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всего</w:t>
            </w:r>
          </w:p>
        </w:tc>
        <w:tc>
          <w:tcPr>
            <w:tcW w:w="1275" w:type="dxa"/>
          </w:tcPr>
          <w:p w:rsidR="00520BA2" w:rsidRPr="005D5CAA" w:rsidRDefault="00520BA2" w:rsidP="00BD74F2">
            <w:pPr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</w:tcPr>
          <w:p w:rsidR="00520BA2" w:rsidRPr="005D5CAA" w:rsidRDefault="00520BA2" w:rsidP="00BD74F2">
            <w:pPr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2268" w:type="dxa"/>
            <w:vMerge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0BA2" w:rsidRPr="005D5CAA" w:rsidTr="00BD74F2">
        <w:tc>
          <w:tcPr>
            <w:tcW w:w="8505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5</w:t>
            </w:r>
          </w:p>
        </w:tc>
      </w:tr>
      <w:tr w:rsidR="00520BA2" w:rsidRPr="005D5CAA" w:rsidTr="00BD74F2">
        <w:tc>
          <w:tcPr>
            <w:tcW w:w="8505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6 611,684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6 281,099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330,585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187,5 мп                          7960 мп                         18550 м2</w:t>
            </w:r>
          </w:p>
        </w:tc>
      </w:tr>
      <w:tr w:rsidR="00520BA2" w:rsidRPr="005D5CAA" w:rsidTr="00BD74F2">
        <w:tc>
          <w:tcPr>
            <w:tcW w:w="8505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6 611,684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6 281,099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330,585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b/>
                <w:bCs/>
                <w:sz w:val="22"/>
                <w:szCs w:val="22"/>
              </w:rPr>
            </w:pPr>
            <w:r w:rsidRPr="005D5CAA">
              <w:rPr>
                <w:b/>
                <w:bCs/>
                <w:sz w:val="22"/>
                <w:szCs w:val="22"/>
              </w:rPr>
              <w:t>187,5 мп                          7960 мп                         18550 м2</w:t>
            </w:r>
          </w:p>
        </w:tc>
      </w:tr>
      <w:tr w:rsidR="00520BA2" w:rsidRPr="005D5CAA" w:rsidTr="00BD74F2">
        <w:tc>
          <w:tcPr>
            <w:tcW w:w="8505" w:type="dxa"/>
          </w:tcPr>
          <w:p w:rsidR="00520BA2" w:rsidRPr="005D5CAA" w:rsidRDefault="00520BA2" w:rsidP="00BD74F2">
            <w:pPr>
              <w:snapToGrid w:val="0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276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Ремонт улично-дорожной сети  Преображеновского сельсовета  с. Преображеновка (улица Центральная)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481,796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457,706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24,090</w:t>
            </w:r>
          </w:p>
        </w:tc>
        <w:tc>
          <w:tcPr>
            <w:tcW w:w="2268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 трубы - дл.20мп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Ремонт улично-дорожной сети  Антоновского сельсовета  с. Антоновка (улица Советская (перекресток с ул. Амурская)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277,233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263,371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13,862</w:t>
            </w:r>
          </w:p>
        </w:tc>
        <w:tc>
          <w:tcPr>
            <w:tcW w:w="2268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 трубы -  дл.20мп;</w:t>
            </w:r>
          </w:p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50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улично-дорожной сети  Куприяновского сельсовета с. Куприяновка (улица  Партизанская (перекресток с ул. Советская)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133,166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126,508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6,658</w:t>
            </w:r>
          </w:p>
        </w:tc>
        <w:tc>
          <w:tcPr>
            <w:tcW w:w="2268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 труба  - дл.10мп;</w:t>
            </w:r>
          </w:p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20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улично-дорожной сети  Куприяновского сельсовета с. Подоловка (улица Чкалова)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398,933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378,986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19,947</w:t>
            </w:r>
          </w:p>
        </w:tc>
        <w:tc>
          <w:tcPr>
            <w:tcW w:w="2268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 трубы -  дл.20мп;</w:t>
            </w:r>
          </w:p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40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улично-дорожной сети  Иннокентьевского сельсовета с. Иннокентьевка (улица Мастерская, ул. Солнечная, ул. Ядыкина,  ул. Центральная, ул. Партизанская)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181,893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172,798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9,095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6300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улично-дорожной сети  Иннокентьевского сельсовета с. Ивановка (улица Хмельницкого, улица Лазо)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212,169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201,560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10,609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 труба  - дл.10мп;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700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Ремонт улично-дорожной сети  Успеновского сельсовета с. Успеновка  (улица Центральная)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273,423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259,752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13,671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 трубы -  дл.20мп;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200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Ремонт улично-дорожной сети  Успеновского сельсовета с. Камышенка (улица Центральная)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193,701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184,016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9,685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 труба  - дл.15мп;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40 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lastRenderedPageBreak/>
              <w:t>ПГС – 900 м2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lastRenderedPageBreak/>
              <w:t xml:space="preserve">Ремонт улично-дорожной сети Болдыревского сельсовета с. Болдыревка  (пер. Светлый, ул. Луговая)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744,108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706,903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37,205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3 трубы -  дл.25мп;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250 мп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улично-дорожной сети Верхнеильиновского сельсовета с. Верхнеильиновка (улица Интернациональная(съезд с ул. Победы), ул. Победы (перекресток с ул. Свободная), ул. Центральная, пер. Таежный (съезд с ул. Центральная)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588,808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559,368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29,440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4 труба  - дл.30мп;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320 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ПГС – 150 м2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Ремонт улично-дорожной сети Албазинского сельсовета с. Албазинка (улица Центральная, ул. Новая)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306,276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290,962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15,314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2 труба  - дл.17,5 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кюветы – 40 мп;</w:t>
            </w:r>
          </w:p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ПГС – 900 м2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улично-дорожной сети Белояровского сельсовета с. Белый Яр (ул. Зеленая, ул. Новая) 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1 120,182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1 064,173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56,009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ПГС  - 4200 м2</w:t>
            </w:r>
          </w:p>
        </w:tc>
      </w:tr>
      <w:tr w:rsidR="00520BA2" w:rsidRPr="005D5CAA" w:rsidTr="00BD74F2">
        <w:trPr>
          <w:trHeight w:val="220"/>
        </w:trPr>
        <w:tc>
          <w:tcPr>
            <w:tcW w:w="8505" w:type="dxa"/>
          </w:tcPr>
          <w:p w:rsidR="00520BA2" w:rsidRPr="005D5CAA" w:rsidRDefault="00520BA2" w:rsidP="00BD74F2">
            <w:pPr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 xml:space="preserve">Ремонт автодороги «Куприяновка – Подоловка»  </w:t>
            </w:r>
          </w:p>
        </w:tc>
        <w:tc>
          <w:tcPr>
            <w:tcW w:w="1276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1 699,996</w:t>
            </w:r>
          </w:p>
        </w:tc>
        <w:tc>
          <w:tcPr>
            <w:tcW w:w="1275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1 614,996</w:t>
            </w:r>
          </w:p>
        </w:tc>
        <w:tc>
          <w:tcPr>
            <w:tcW w:w="1134" w:type="dxa"/>
            <w:vAlign w:val="center"/>
          </w:tcPr>
          <w:p w:rsidR="00520BA2" w:rsidRPr="005D5CAA" w:rsidRDefault="00520BA2" w:rsidP="00BD74F2">
            <w:pPr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85,000</w:t>
            </w:r>
          </w:p>
        </w:tc>
        <w:tc>
          <w:tcPr>
            <w:tcW w:w="2268" w:type="dxa"/>
          </w:tcPr>
          <w:p w:rsidR="00520BA2" w:rsidRPr="005D5CAA" w:rsidRDefault="00520BA2" w:rsidP="00BD74F2">
            <w:pPr>
              <w:snapToGrid w:val="0"/>
              <w:jc w:val="center"/>
              <w:rPr>
                <w:sz w:val="22"/>
                <w:szCs w:val="22"/>
              </w:rPr>
            </w:pPr>
            <w:r w:rsidRPr="005D5CAA">
              <w:rPr>
                <w:sz w:val="22"/>
                <w:szCs w:val="22"/>
              </w:rPr>
              <w:t>ПГС - 12400 м2</w:t>
            </w:r>
          </w:p>
        </w:tc>
      </w:tr>
    </w:tbl>
    <w:p w:rsidR="00520BA2" w:rsidRPr="005D5CAA" w:rsidRDefault="00520BA2" w:rsidP="00520BA2"/>
    <w:p w:rsidR="007A4385" w:rsidRDefault="007A4385" w:rsidP="007A438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объектов на 2019 год</w:t>
      </w:r>
    </w:p>
    <w:p w:rsidR="007A4385" w:rsidRDefault="007A4385" w:rsidP="007A4385">
      <w:pPr>
        <w:ind w:left="9498"/>
        <w:rPr>
          <w:sz w:val="24"/>
          <w:szCs w:val="24"/>
        </w:rPr>
      </w:pPr>
    </w:p>
    <w:tbl>
      <w:tblPr>
        <w:tblW w:w="145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34"/>
        <w:gridCol w:w="1133"/>
        <w:gridCol w:w="1134"/>
        <w:gridCol w:w="1134"/>
        <w:gridCol w:w="3260"/>
      </w:tblGrid>
      <w:tr w:rsidR="007A4385" w:rsidTr="007A4385">
        <w:trPr>
          <w:trHeight w:val="395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на  2019г.,</w:t>
            </w:r>
          </w:p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тыс. руб.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работ </w:t>
            </w:r>
          </w:p>
          <w:p w:rsidR="007A4385" w:rsidRDefault="007A4385" w:rsidP="007A4385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(км, п.м.,м2)</w:t>
            </w:r>
          </w:p>
        </w:tc>
      </w:tr>
      <w:tr w:rsidR="007A4385" w:rsidTr="007A4385"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ind w:left="-55"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ind w:right="-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7A4385" w:rsidTr="007A438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A4385" w:rsidTr="007A438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</w:pPr>
            <w:r>
              <w:t xml:space="preserve">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3872,772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204,228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Трубы –  14 шт./130мп</w:t>
            </w:r>
          </w:p>
          <w:p w:rsidR="007A4385" w:rsidRDefault="007A4385" w:rsidP="007A438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Кюветы – 2095  пм;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Ремонт покрытий  – 7609м2 </w:t>
            </w:r>
          </w:p>
        </w:tc>
      </w:tr>
      <w:tr w:rsidR="007A4385" w:rsidTr="007A438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jc w:val="center"/>
            </w:pPr>
            <w: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3872,772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204,228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Трубы –  14 шт./130мп</w:t>
            </w:r>
          </w:p>
          <w:p w:rsidR="007A4385" w:rsidRDefault="007A4385" w:rsidP="007A4385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Кюветы – 2095  пм;</w:t>
            </w:r>
          </w:p>
          <w:p w:rsidR="007A4385" w:rsidRDefault="007A4385" w:rsidP="007A438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покрытий  – 7609м2</w:t>
            </w:r>
          </w:p>
        </w:tc>
      </w:tr>
      <w:tr w:rsidR="007A4385" w:rsidTr="007A4385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пообъектно: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85" w:rsidRDefault="007A4385" w:rsidP="007A4385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улично-дорожной сети Успеновского сельсовета  с. Успеновка (улица Центральная)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1шт дл.10 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120 мп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улично-дорожной сети Куприяновского сельсовета с. Куприяновка (перекресток улицы Партизанская - улицы Октябрьская)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010394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369,542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010394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1 шт дл.10м;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120 мп;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 покрытий ПГС – 700м2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Ремонт улично-дорожной сети Куприяновского сельсовета с. Подоловка (улица Чкалова)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1 шт. дл. 10м;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255 пм;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50м2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улично-дорожной сети Верхнеильиновского сельсовета с. Верхнеильиновка (перекресток улица Центральная - улица Зеленая; перекресток улицы Свободная - улицы Интернациональная)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3 шт. дл. 25 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250 пм;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380м2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улично-дорожной сети Болдыревского сельсовета с. Болдыревка (улица Октябрьская)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445,799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2 шт. дл. 20м;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40 пм;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100м2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улично-дорожной сети Преображеновского сельсовета с. Преображеновка (улица Центральная)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асфальтобетонных – 376 м2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78м2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улично-дорожной сети Белояровского сельсовета с. Белый Яр (улица Зеленая, перекресток улицы Новая - улицы Центральная)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1 шт. дл. 7,5 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550 пм;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37,5 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улично-дорожной сети Иннокентьевского сельсовета с. Иннокентьевка (улица Мастерская, улица Ядыкина, улица Партизанская)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3 шт. дл. 30м;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1900м2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улично-дорожной сети Иннокентьевского сельсовета с. Ивановка (улица Горького)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1 шт. дл. 10 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550 пм;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3050м2</w:t>
            </w:r>
          </w:p>
        </w:tc>
      </w:tr>
      <w:tr w:rsidR="007A4385" w:rsidTr="007A4385">
        <w:trPr>
          <w:trHeight w:val="22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улично-дорожной сети Антоновского сельсовета с. Антоновка (улица Школьная)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85" w:rsidRDefault="007A4385" w:rsidP="007A438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Трубы – 1 шт. дл. 7,5 м;</w:t>
            </w:r>
          </w:p>
          <w:p w:rsidR="007A4385" w:rsidRDefault="007A4385" w:rsidP="007A438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Кюветы – 210  пм;</w:t>
            </w:r>
          </w:p>
          <w:p w:rsidR="007A4385" w:rsidRDefault="007A4385" w:rsidP="007A4385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покрытий ПГС – 937,5м2</w:t>
            </w:r>
          </w:p>
        </w:tc>
      </w:tr>
    </w:tbl>
    <w:p w:rsidR="007A4385" w:rsidRDefault="007A4385" w:rsidP="007A4385"/>
    <w:p w:rsidR="00EC7511" w:rsidRDefault="00EC7511" w:rsidP="00EC7511">
      <w:pPr>
        <w:jc w:val="right"/>
        <w:rPr>
          <w:sz w:val="22"/>
          <w:szCs w:val="22"/>
        </w:rPr>
      </w:pPr>
    </w:p>
    <w:sectPr w:rsidR="00EC7511" w:rsidSect="008A619B">
      <w:pgSz w:w="16838" w:h="11905" w:orient="landscape"/>
      <w:pgMar w:top="992" w:right="851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0B" w:rsidRDefault="00713D0B" w:rsidP="00FB23B7">
      <w:r>
        <w:separator/>
      </w:r>
    </w:p>
  </w:endnote>
  <w:endnote w:type="continuationSeparator" w:id="0">
    <w:p w:rsidR="00713D0B" w:rsidRDefault="00713D0B" w:rsidP="00FB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0B" w:rsidRDefault="00713D0B" w:rsidP="00FB23B7">
      <w:r>
        <w:separator/>
      </w:r>
    </w:p>
  </w:footnote>
  <w:footnote w:type="continuationSeparator" w:id="0">
    <w:p w:rsidR="00713D0B" w:rsidRDefault="00713D0B" w:rsidP="00FB2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0E1"/>
    <w:rsid w:val="00010394"/>
    <w:rsid w:val="00015F08"/>
    <w:rsid w:val="00021543"/>
    <w:rsid w:val="00027C4F"/>
    <w:rsid w:val="00037E8A"/>
    <w:rsid w:val="00044940"/>
    <w:rsid w:val="00044D17"/>
    <w:rsid w:val="000553BE"/>
    <w:rsid w:val="00060A67"/>
    <w:rsid w:val="000618B9"/>
    <w:rsid w:val="00070DDA"/>
    <w:rsid w:val="00090A40"/>
    <w:rsid w:val="0009273A"/>
    <w:rsid w:val="000A304D"/>
    <w:rsid w:val="000A40EE"/>
    <w:rsid w:val="000B65DB"/>
    <w:rsid w:val="000B7190"/>
    <w:rsid w:val="000C1D84"/>
    <w:rsid w:val="000D5CAB"/>
    <w:rsid w:val="000E0A56"/>
    <w:rsid w:val="000F2D44"/>
    <w:rsid w:val="000F5B68"/>
    <w:rsid w:val="001060E1"/>
    <w:rsid w:val="001132F5"/>
    <w:rsid w:val="00115A8D"/>
    <w:rsid w:val="00116CAB"/>
    <w:rsid w:val="00124236"/>
    <w:rsid w:val="001338FB"/>
    <w:rsid w:val="0013394E"/>
    <w:rsid w:val="00151F48"/>
    <w:rsid w:val="00162EFA"/>
    <w:rsid w:val="001745B2"/>
    <w:rsid w:val="0017707F"/>
    <w:rsid w:val="001832E5"/>
    <w:rsid w:val="00183A99"/>
    <w:rsid w:val="001927C4"/>
    <w:rsid w:val="00192EEA"/>
    <w:rsid w:val="00195C4A"/>
    <w:rsid w:val="001A39C0"/>
    <w:rsid w:val="001B36AB"/>
    <w:rsid w:val="001C201F"/>
    <w:rsid w:val="001D2761"/>
    <w:rsid w:val="001D70FB"/>
    <w:rsid w:val="001D7720"/>
    <w:rsid w:val="001E33C2"/>
    <w:rsid w:val="001E35DD"/>
    <w:rsid w:val="002049D7"/>
    <w:rsid w:val="002061E8"/>
    <w:rsid w:val="0021040E"/>
    <w:rsid w:val="002177F6"/>
    <w:rsid w:val="00234C1F"/>
    <w:rsid w:val="002506F5"/>
    <w:rsid w:val="0025476D"/>
    <w:rsid w:val="0025683B"/>
    <w:rsid w:val="00265C71"/>
    <w:rsid w:val="00267713"/>
    <w:rsid w:val="00275CEF"/>
    <w:rsid w:val="0028558A"/>
    <w:rsid w:val="00292CF4"/>
    <w:rsid w:val="002A52F7"/>
    <w:rsid w:val="002C20F8"/>
    <w:rsid w:val="002C3C3B"/>
    <w:rsid w:val="002E2DA3"/>
    <w:rsid w:val="002F19F8"/>
    <w:rsid w:val="00304501"/>
    <w:rsid w:val="003064AE"/>
    <w:rsid w:val="003150AE"/>
    <w:rsid w:val="00337092"/>
    <w:rsid w:val="00344365"/>
    <w:rsid w:val="00360C8C"/>
    <w:rsid w:val="00374F6C"/>
    <w:rsid w:val="00381878"/>
    <w:rsid w:val="00385B10"/>
    <w:rsid w:val="00387E77"/>
    <w:rsid w:val="0039598C"/>
    <w:rsid w:val="003A40E1"/>
    <w:rsid w:val="003A4A3F"/>
    <w:rsid w:val="003A69C3"/>
    <w:rsid w:val="003B291A"/>
    <w:rsid w:val="003B498D"/>
    <w:rsid w:val="003C153E"/>
    <w:rsid w:val="003C62EA"/>
    <w:rsid w:val="003C7AD0"/>
    <w:rsid w:val="003D2AB3"/>
    <w:rsid w:val="003D63A2"/>
    <w:rsid w:val="003D688C"/>
    <w:rsid w:val="003E01CE"/>
    <w:rsid w:val="003E4022"/>
    <w:rsid w:val="003E7942"/>
    <w:rsid w:val="004124C8"/>
    <w:rsid w:val="00415700"/>
    <w:rsid w:val="00423307"/>
    <w:rsid w:val="004271AA"/>
    <w:rsid w:val="00432A6A"/>
    <w:rsid w:val="00433953"/>
    <w:rsid w:val="00441D34"/>
    <w:rsid w:val="00450042"/>
    <w:rsid w:val="00450141"/>
    <w:rsid w:val="00464125"/>
    <w:rsid w:val="00466F1D"/>
    <w:rsid w:val="00473788"/>
    <w:rsid w:val="00480D0A"/>
    <w:rsid w:val="00481F36"/>
    <w:rsid w:val="00486779"/>
    <w:rsid w:val="00487134"/>
    <w:rsid w:val="0049742D"/>
    <w:rsid w:val="004E1E0D"/>
    <w:rsid w:val="004F18A1"/>
    <w:rsid w:val="004F5237"/>
    <w:rsid w:val="00505007"/>
    <w:rsid w:val="00505435"/>
    <w:rsid w:val="005075A4"/>
    <w:rsid w:val="0051199C"/>
    <w:rsid w:val="005137C5"/>
    <w:rsid w:val="0051613C"/>
    <w:rsid w:val="00516839"/>
    <w:rsid w:val="00520BA2"/>
    <w:rsid w:val="00523983"/>
    <w:rsid w:val="00534307"/>
    <w:rsid w:val="005353F8"/>
    <w:rsid w:val="00536061"/>
    <w:rsid w:val="0054424B"/>
    <w:rsid w:val="005466BB"/>
    <w:rsid w:val="00556E87"/>
    <w:rsid w:val="00573C3F"/>
    <w:rsid w:val="00576426"/>
    <w:rsid w:val="00583C42"/>
    <w:rsid w:val="00586446"/>
    <w:rsid w:val="005924AB"/>
    <w:rsid w:val="00594A7F"/>
    <w:rsid w:val="005A7F31"/>
    <w:rsid w:val="005D278E"/>
    <w:rsid w:val="005D5CAA"/>
    <w:rsid w:val="005F6470"/>
    <w:rsid w:val="00615987"/>
    <w:rsid w:val="00630AB9"/>
    <w:rsid w:val="006345A3"/>
    <w:rsid w:val="00634FF1"/>
    <w:rsid w:val="00636E4E"/>
    <w:rsid w:val="00640BB3"/>
    <w:rsid w:val="00646191"/>
    <w:rsid w:val="0065522C"/>
    <w:rsid w:val="00670B44"/>
    <w:rsid w:val="0067127B"/>
    <w:rsid w:val="00671A8C"/>
    <w:rsid w:val="00675D5F"/>
    <w:rsid w:val="00681DB3"/>
    <w:rsid w:val="00685E5C"/>
    <w:rsid w:val="006A025F"/>
    <w:rsid w:val="006A1D58"/>
    <w:rsid w:val="006A64E5"/>
    <w:rsid w:val="006B2528"/>
    <w:rsid w:val="006B5071"/>
    <w:rsid w:val="006B635C"/>
    <w:rsid w:val="006C06F5"/>
    <w:rsid w:val="006C3B3C"/>
    <w:rsid w:val="006C67CD"/>
    <w:rsid w:val="006D2BAF"/>
    <w:rsid w:val="006E3AF7"/>
    <w:rsid w:val="006E57D9"/>
    <w:rsid w:val="006F05A8"/>
    <w:rsid w:val="006F167C"/>
    <w:rsid w:val="007013BC"/>
    <w:rsid w:val="00713D0B"/>
    <w:rsid w:val="007264C0"/>
    <w:rsid w:val="00737692"/>
    <w:rsid w:val="0074578E"/>
    <w:rsid w:val="007644FE"/>
    <w:rsid w:val="00766561"/>
    <w:rsid w:val="00772083"/>
    <w:rsid w:val="007A4385"/>
    <w:rsid w:val="007A6658"/>
    <w:rsid w:val="007C2477"/>
    <w:rsid w:val="007D5F1C"/>
    <w:rsid w:val="007D6DD7"/>
    <w:rsid w:val="007E2805"/>
    <w:rsid w:val="007E3A01"/>
    <w:rsid w:val="007E3CFD"/>
    <w:rsid w:val="007E43E7"/>
    <w:rsid w:val="007E4AE3"/>
    <w:rsid w:val="007F310C"/>
    <w:rsid w:val="007F39BA"/>
    <w:rsid w:val="007F503C"/>
    <w:rsid w:val="0081094F"/>
    <w:rsid w:val="008204E2"/>
    <w:rsid w:val="00827807"/>
    <w:rsid w:val="00840B29"/>
    <w:rsid w:val="00842FF8"/>
    <w:rsid w:val="008505DA"/>
    <w:rsid w:val="00866C7D"/>
    <w:rsid w:val="00874B91"/>
    <w:rsid w:val="00875AF6"/>
    <w:rsid w:val="0088780C"/>
    <w:rsid w:val="00895D71"/>
    <w:rsid w:val="00896F80"/>
    <w:rsid w:val="008A168B"/>
    <w:rsid w:val="008A619B"/>
    <w:rsid w:val="008A70B4"/>
    <w:rsid w:val="008B1809"/>
    <w:rsid w:val="008B683B"/>
    <w:rsid w:val="008C7115"/>
    <w:rsid w:val="008D27D5"/>
    <w:rsid w:val="008E3E79"/>
    <w:rsid w:val="008E58E2"/>
    <w:rsid w:val="008F1BFD"/>
    <w:rsid w:val="008F6739"/>
    <w:rsid w:val="009006C4"/>
    <w:rsid w:val="00902BA5"/>
    <w:rsid w:val="0090448C"/>
    <w:rsid w:val="00905AAB"/>
    <w:rsid w:val="00906BC0"/>
    <w:rsid w:val="00913519"/>
    <w:rsid w:val="009336DC"/>
    <w:rsid w:val="00947B33"/>
    <w:rsid w:val="00950A90"/>
    <w:rsid w:val="00955508"/>
    <w:rsid w:val="00955C50"/>
    <w:rsid w:val="00957E0F"/>
    <w:rsid w:val="009603B7"/>
    <w:rsid w:val="009776F1"/>
    <w:rsid w:val="00982D80"/>
    <w:rsid w:val="00985816"/>
    <w:rsid w:val="00985AC3"/>
    <w:rsid w:val="0099634E"/>
    <w:rsid w:val="009A7ABA"/>
    <w:rsid w:val="009A7B9A"/>
    <w:rsid w:val="009B317E"/>
    <w:rsid w:val="009D11A7"/>
    <w:rsid w:val="009D169E"/>
    <w:rsid w:val="00A02E0C"/>
    <w:rsid w:val="00A217A0"/>
    <w:rsid w:val="00A2244A"/>
    <w:rsid w:val="00A34153"/>
    <w:rsid w:val="00A4417D"/>
    <w:rsid w:val="00A45A01"/>
    <w:rsid w:val="00A613D5"/>
    <w:rsid w:val="00A80441"/>
    <w:rsid w:val="00A80B1D"/>
    <w:rsid w:val="00A84054"/>
    <w:rsid w:val="00A95DC7"/>
    <w:rsid w:val="00A977F7"/>
    <w:rsid w:val="00AA145C"/>
    <w:rsid w:val="00AA2A5E"/>
    <w:rsid w:val="00AB105C"/>
    <w:rsid w:val="00AB6002"/>
    <w:rsid w:val="00AC4273"/>
    <w:rsid w:val="00AC7CD2"/>
    <w:rsid w:val="00AE6822"/>
    <w:rsid w:val="00AF35D0"/>
    <w:rsid w:val="00AF569E"/>
    <w:rsid w:val="00B17520"/>
    <w:rsid w:val="00B230E2"/>
    <w:rsid w:val="00B27D87"/>
    <w:rsid w:val="00B37443"/>
    <w:rsid w:val="00B440BD"/>
    <w:rsid w:val="00B45D74"/>
    <w:rsid w:val="00B51F7B"/>
    <w:rsid w:val="00B55AC8"/>
    <w:rsid w:val="00B75B4D"/>
    <w:rsid w:val="00B86213"/>
    <w:rsid w:val="00B92D8C"/>
    <w:rsid w:val="00BA48C3"/>
    <w:rsid w:val="00BB08B4"/>
    <w:rsid w:val="00BB5FC0"/>
    <w:rsid w:val="00BC3673"/>
    <w:rsid w:val="00BD077D"/>
    <w:rsid w:val="00BD74F2"/>
    <w:rsid w:val="00BF562A"/>
    <w:rsid w:val="00BF7222"/>
    <w:rsid w:val="00C0092A"/>
    <w:rsid w:val="00C00BBF"/>
    <w:rsid w:val="00C27B73"/>
    <w:rsid w:val="00C32EE5"/>
    <w:rsid w:val="00C46283"/>
    <w:rsid w:val="00C4735D"/>
    <w:rsid w:val="00C6007C"/>
    <w:rsid w:val="00C62BC2"/>
    <w:rsid w:val="00C82102"/>
    <w:rsid w:val="00C847C4"/>
    <w:rsid w:val="00C87AE1"/>
    <w:rsid w:val="00C94017"/>
    <w:rsid w:val="00C974A8"/>
    <w:rsid w:val="00CA016B"/>
    <w:rsid w:val="00CB37FA"/>
    <w:rsid w:val="00CB48F6"/>
    <w:rsid w:val="00CC68CC"/>
    <w:rsid w:val="00CD2014"/>
    <w:rsid w:val="00CF0967"/>
    <w:rsid w:val="00CF3048"/>
    <w:rsid w:val="00D01D69"/>
    <w:rsid w:val="00D14488"/>
    <w:rsid w:val="00D171D5"/>
    <w:rsid w:val="00D30AFE"/>
    <w:rsid w:val="00D30B32"/>
    <w:rsid w:val="00D310F3"/>
    <w:rsid w:val="00D35182"/>
    <w:rsid w:val="00D5768C"/>
    <w:rsid w:val="00D6274B"/>
    <w:rsid w:val="00D663B5"/>
    <w:rsid w:val="00D85A87"/>
    <w:rsid w:val="00D95516"/>
    <w:rsid w:val="00DB770D"/>
    <w:rsid w:val="00DC0019"/>
    <w:rsid w:val="00DC1DA5"/>
    <w:rsid w:val="00DC5F32"/>
    <w:rsid w:val="00DC64A2"/>
    <w:rsid w:val="00DD507F"/>
    <w:rsid w:val="00DE05BA"/>
    <w:rsid w:val="00DE272A"/>
    <w:rsid w:val="00DF333A"/>
    <w:rsid w:val="00E05CCF"/>
    <w:rsid w:val="00E05DD0"/>
    <w:rsid w:val="00E11E37"/>
    <w:rsid w:val="00E13CCE"/>
    <w:rsid w:val="00E150F7"/>
    <w:rsid w:val="00E1601A"/>
    <w:rsid w:val="00E22474"/>
    <w:rsid w:val="00E47264"/>
    <w:rsid w:val="00E51675"/>
    <w:rsid w:val="00E54106"/>
    <w:rsid w:val="00E55FEA"/>
    <w:rsid w:val="00E579D0"/>
    <w:rsid w:val="00E623DE"/>
    <w:rsid w:val="00E75CEA"/>
    <w:rsid w:val="00E84F72"/>
    <w:rsid w:val="00E952BF"/>
    <w:rsid w:val="00EA224D"/>
    <w:rsid w:val="00EB3478"/>
    <w:rsid w:val="00EC6574"/>
    <w:rsid w:val="00EC7511"/>
    <w:rsid w:val="00EE2AE5"/>
    <w:rsid w:val="00F205BE"/>
    <w:rsid w:val="00F62371"/>
    <w:rsid w:val="00F80542"/>
    <w:rsid w:val="00F829FF"/>
    <w:rsid w:val="00F86049"/>
    <w:rsid w:val="00FA4EE2"/>
    <w:rsid w:val="00FB1303"/>
    <w:rsid w:val="00FB23B7"/>
    <w:rsid w:val="00FC7CE0"/>
    <w:rsid w:val="00FD00B5"/>
    <w:rsid w:val="00FD03CE"/>
    <w:rsid w:val="00FD5585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272A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0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rsid w:val="00C82102"/>
    <w:rPr>
      <w:rFonts w:cs="Times New Roman"/>
      <w:b w:val="0"/>
      <w:color w:val="106BBE"/>
      <w:sz w:val="26"/>
    </w:rPr>
  </w:style>
  <w:style w:type="character" w:customStyle="1" w:styleId="10">
    <w:name w:val="Заголовок 1 Знак"/>
    <w:basedOn w:val="a0"/>
    <w:link w:val="1"/>
    <w:uiPriority w:val="99"/>
    <w:rsid w:val="00DE27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DF333A"/>
    <w:pPr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F333A"/>
    <w:rPr>
      <w:rFonts w:ascii="Arial" w:hAnsi="Arial" w:cs="Arial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B23B7"/>
  </w:style>
  <w:style w:type="character" w:customStyle="1" w:styleId="a7">
    <w:name w:val="Текст сноски Знак"/>
    <w:basedOn w:val="a0"/>
    <w:link w:val="a6"/>
    <w:uiPriority w:val="99"/>
    <w:semiHidden/>
    <w:rsid w:val="00FB23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B2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E91E860E196660A2FA5B72905448CEF469A01086D15991AF9A9884CZBJ1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12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</dc:creator>
  <cp:lastModifiedBy>Павлюк</cp:lastModifiedBy>
  <cp:revision>331</cp:revision>
  <cp:lastPrinted>2018-11-14T04:58:00Z</cp:lastPrinted>
  <dcterms:created xsi:type="dcterms:W3CDTF">2017-10-10T05:09:00Z</dcterms:created>
  <dcterms:modified xsi:type="dcterms:W3CDTF">2019-02-28T07:24:00Z</dcterms:modified>
</cp:coreProperties>
</file>