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53" w:rsidRPr="00676FBF" w:rsidRDefault="00663F53" w:rsidP="00676FB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676FBF">
        <w:rPr>
          <w:rFonts w:ascii="Arial" w:eastAsia="Times New Roman" w:hAnsi="Arial" w:cs="Arial"/>
          <w:kern w:val="36"/>
          <w:sz w:val="45"/>
          <w:szCs w:val="45"/>
          <w:lang w:eastAsia="ru-RU"/>
        </w:rPr>
        <w:t>Региональный оператор</w:t>
      </w:r>
    </w:p>
    <w:p w:rsidR="00663F53" w:rsidRPr="00676FBF" w:rsidRDefault="00676FBF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76FB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(</w:t>
      </w:r>
      <w:r w:rsidR="00663F53" w:rsidRPr="00676FB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СИСТЕМА ОБРАЩЕНИЯ</w:t>
      </w:r>
      <w:r w:rsidR="00663F53" w:rsidRPr="00676FBF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663F53" w:rsidRPr="00676FB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 ТВЕРДЫМИ КОММУНАЛЬНЫМИ ОТХОДАМИ</w:t>
      </w:r>
      <w:r w:rsidRPr="00676FB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)</w:t>
      </w:r>
    </w:p>
    <w:p w:rsidR="00663F53" w:rsidRPr="007B59DD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B59DD">
        <w:rPr>
          <w:rFonts w:ascii="Tahoma" w:eastAsia="Times New Roman" w:hAnsi="Tahoma" w:cs="Tahoma"/>
          <w:b/>
          <w:sz w:val="21"/>
          <w:szCs w:val="21"/>
          <w:lang w:eastAsia="ru-RU"/>
        </w:rPr>
        <w:t>Методическое пособие по информированию населения.</w:t>
      </w:r>
    </w:p>
    <w:p w:rsidR="00676FBF" w:rsidRDefault="00676FBF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7B59DD" w:rsidRPr="00663F53" w:rsidRDefault="007B59DD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Для администраций муниципальных образований Амурской облас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ти, входящих в зону Кластера № 3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1. Предпосылки и подготовка к переходу на новую систему обращения с твердыми коммунальными отходами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Термин «твердые коммунальные отходы» введен еще 1 января 2015 года и пришел на смену ТБО (твердым бытовым отходам), а обращение с ТКО стало одной из коммунальных услуг. Это предусмотрено </w:t>
      </w:r>
      <w:proofErr w:type="gramStart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ч</w:t>
      </w:r>
      <w:proofErr w:type="gramEnd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. 4 ст. 154 ЖК РФ.</w:t>
      </w:r>
    </w:p>
    <w:p w:rsidR="00663F53" w:rsidRPr="00663F53" w:rsidRDefault="00663F53" w:rsidP="00663F53">
      <w:pPr>
        <w:shd w:val="clear" w:color="auto" w:fill="FFFFFF"/>
        <w:tabs>
          <w:tab w:val="left" w:pos="284"/>
        </w:tabs>
        <w:spacing w:after="260" w:line="240" w:lineRule="auto"/>
        <w:ind w:left="-142" w:firstLine="426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Твёрдые коммунальные отходы - это отходы, появляю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щиеся в жилых помещениях в процессе потребления физиче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скими лицами, а также товары, утратившие свои потребитель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Но чтобы начать переход на новую систему обращения с ТКО на практике, нужно было сначала создать эффективную нормативную правовую базу. Так, были приняты комплексные изменения в Жилищный кодекс, Закон об отходах производства и потребления, Закон об охране окружающей среды в Правила предоставления коммунальных услуг собственникам и пользо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вателям помещений в МКД и жилых домов, а также в иные зако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нодательные акты.</w:t>
      </w:r>
    </w:p>
    <w:tbl>
      <w:tblPr>
        <w:tblW w:w="12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1559"/>
      </w:tblGrid>
      <w:tr w:rsidR="00663F53" w:rsidRPr="00663F53" w:rsidTr="00663F53">
        <w:trPr>
          <w:trHeight w:val="2464"/>
        </w:trPr>
        <w:tc>
          <w:tcPr>
            <w:tcW w:w="0" w:type="auto"/>
            <w:shd w:val="clear" w:color="auto" w:fill="FFFFFF"/>
            <w:tcMar>
              <w:top w:w="173" w:type="dxa"/>
              <w:left w:w="260" w:type="dxa"/>
              <w:bottom w:w="173" w:type="dxa"/>
              <w:right w:w="260" w:type="dxa"/>
            </w:tcMar>
            <w:vAlign w:val="center"/>
            <w:hideMark/>
          </w:tcPr>
          <w:p w:rsidR="00663F53" w:rsidRP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260" w:type="dxa"/>
              <w:bottom w:w="173" w:type="dxa"/>
              <w:right w:w="260" w:type="dxa"/>
            </w:tcMar>
            <w:vAlign w:val="center"/>
            <w:hideMark/>
          </w:tcPr>
          <w:p w:rsidR="00663F53" w:rsidRP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    </w:t>
            </w:r>
            <w:r w:rsidRPr="00663F53">
              <w:rPr>
                <w:rFonts w:ascii="Tahoma" w:eastAsia="Times New Roman" w:hAnsi="Tahoma" w:cs="Tahoma"/>
                <w:b/>
                <w:bCs/>
                <w:color w:val="414141"/>
                <w:sz w:val="21"/>
                <w:szCs w:val="21"/>
                <w:lang w:eastAsia="ru-RU"/>
              </w:rPr>
              <w:t>2. Кто такой Региональный оператор по обращению с ТКО</w:t>
            </w:r>
          </w:p>
          <w:p w:rsid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В настоящее время обращением с отходами занимаются разные организации. То есть транспортировать</w:t>
            </w:r>
          </w:p>
          <w:p w:rsid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 xml:space="preserve"> отходы могла одна организация, а обрабатывать, обезвреживать, утилизиро</w:t>
            </w: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softHyphen/>
              <w:t>вать, осуществлять</w:t>
            </w:r>
          </w:p>
          <w:p w:rsid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 xml:space="preserve"> размещение на полигонах ТБО - </w:t>
            </w:r>
            <w:proofErr w:type="gramStart"/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другая</w:t>
            </w:r>
            <w:proofErr w:type="gramEnd"/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. Весь этот процесс не был сосредото</w:t>
            </w: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softHyphen/>
              <w:t xml:space="preserve">чен в руках одной организации. Теперь на федеральном уровне решено систематизировать этот процесс и создать условия </w:t>
            </w:r>
          </w:p>
          <w:p w:rsidR="00663F53" w:rsidRPr="00663F53" w:rsidRDefault="00663F53" w:rsidP="00663F5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для предоставления качественной услуги - </w:t>
            </w:r>
            <w:r w:rsidRPr="00663F53">
              <w:rPr>
                <w:rFonts w:ascii="Tahoma" w:eastAsia="Times New Roman" w:hAnsi="Tahoma" w:cs="Tahoma"/>
                <w:b/>
                <w:bCs/>
                <w:color w:val="414141"/>
                <w:sz w:val="21"/>
                <w:szCs w:val="21"/>
                <w:lang w:eastAsia="ru-RU"/>
              </w:rPr>
              <w:t>региональными опера</w:t>
            </w:r>
            <w:r w:rsidRPr="00663F53">
              <w:rPr>
                <w:rFonts w:ascii="Tahoma" w:eastAsia="Times New Roman" w:hAnsi="Tahoma" w:cs="Tahoma"/>
                <w:b/>
                <w:bCs/>
                <w:color w:val="414141"/>
                <w:sz w:val="21"/>
                <w:szCs w:val="21"/>
                <w:lang w:eastAsia="ru-RU"/>
              </w:rPr>
              <w:softHyphen/>
              <w:t>торами</w:t>
            </w:r>
            <w:r w:rsidRPr="00663F5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.</w:t>
            </w:r>
          </w:p>
          <w:p w:rsidR="00663F53" w:rsidRPr="00663F53" w:rsidRDefault="00663F53" w:rsidP="00663F53">
            <w:pPr>
              <w:spacing w:after="260" w:line="240" w:lineRule="auto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</w:p>
        </w:tc>
      </w:tr>
    </w:tbl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По закону каждый регион обязан выполнить ряд меропри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ятий: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завершить работу по разработке и установлению норма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тивов накопления ТКО;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разработать и утвердить территориальную схему по обра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щению с отходами;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выбрать региональных операторов и заключить с ними соглашения.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Амурская область разделена на 5 зон (Кластеров), в каждой из них на основании конкурса, проводимого Министерством Жилищно-коммунального хозяйства Амурской области, был выбран свой региональный оператор.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По результатам конкурсного отбор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а организация ООО «Жилищный эксплуатационный участок»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была выбрана региональным оператором по обращению с ТКО в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зоне деятель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ности Кластера № 3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. В нее 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вошли </w:t>
      </w:r>
      <w:proofErr w:type="gramStart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–г</w:t>
      </w:r>
      <w:proofErr w:type="gramEnd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. Райчихинск, пт. Прогресс, г. Завитинск, </w:t>
      </w:r>
      <w:proofErr w:type="spellStart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Завитинский</w:t>
      </w:r>
      <w:proofErr w:type="spellEnd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, </w:t>
      </w:r>
      <w:proofErr w:type="spellStart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Бурейский,Архаринский</w:t>
      </w:r>
      <w:proofErr w:type="spellEnd"/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, Михайловский, Константиновский районы.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2.1. Чем занимается региональный оператор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Региональный оператор по обращению с ТКО - организа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ция, которая обязана заключить договор на оказание услуг по обращению с ТКО с собственником отходов, которые прожива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ют в зоне ее деятельности. Региональный оператор занимается сбором, транспортировкой, обработкой, утилизацией, обезвреживанием, захоронением ТКО. Делать это он может не только самостоя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тельно, но и с привлечением операторов по обращению с ТКО.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Региональный оператор отвечает за весь цикл обращения с ТКО: сбор - транспортировку - обработку - захоронение. Его услуги опла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чивает собственник твёрдых коммунальных отходов.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По договору на оказание услуг региональный оператор обязуется принимать ТКО в объеме и в местах, которые в нем определены, и обеспечивать их сбор, транспортирование, обработку, обезвре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живание, захоронение в соответствии с законодательством Российской Федерации.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Ответственность за обращение с ТКО появляется у регионального оператора с момента их погрузки в мусоровоз в местах сбора и накопления.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Обязанность по созданию контейнерных площадок возло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жена на органы местного самоуправления - местную админи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страцию, Постановление Правительства РФ №1039. Также мест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ная администрация ведет реестр мест (площадок) накопления ТКО и размещает информацию о внесении или изменении данных в этом реестре в сети «Интернет».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Контейнерную площадку содержит собственник земель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ного участка, на котором она установлена. Это регламентирова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но п. 13 Постановления Правительства РФ № 1156. Собственни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ками контейнерных площадок могут быть управляющие органи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зации, ТСЖ и муниципалитеты. Если контейнерная площадка относится к общему имуществу в МКД и находится на его 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Региональный оператор также участвует в ликвидации несанкционированных свалок. Это будет работать следующим образом: после сообщения о несанкционированной свалке представители организации выезжают на место, составляют акт, делают в доказательство фотографии. Затем определяются координаты </w:t>
      </w:r>
      <w:proofErr w:type="gramStart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свалки</w:t>
      </w:r>
      <w:proofErr w:type="gramEnd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и направляется уведомление собственнику земельного участка, на котором она находится. Если собствен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ник земельного участка в течение тридцати дней не ликвидиру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ет свалку самостоятельно, её убирает региональный оператор, а затем в судебном порядке взыскивает понесённые расходы.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3. Где и как заключить договор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 1 января 2019 года все граждане, проживающие в много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квартирных домах, частном секторе, а также юридические лица и индивидуальные предприниматели обязаны по закону заклю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чить договор на оказание услуг по обращению с отходами с региональным оператором и оплачивать данную услугу. Все ранее заключенные договора на размещение и транспортирова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Граждане могут заключить договор путем конклюдентных действий. Это значит, что потребитель должен платить за обра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щение с ТКО региональному оператору по его квитанциям, всту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пив в договорные отношения, что называется, по факту.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Форма типового договора на оказание услуг по обраще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нию с ТКО утверждена постановлением Правительства РФ №1156 от 11.12.2016 г. В нем предусмотрено определение объема, места сбора и накопления ТКО, в том числе крупногаба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ритных, способ складирования, периодичность вывоза.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Оплата за вывоз ТКО начисляется, </w:t>
      </w:r>
      <w:proofErr w:type="gramStart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согласно тарифа</w:t>
      </w:r>
      <w:proofErr w:type="gramEnd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и норматива накопления. Нормативы накопления были утверждены Правительством Амурской области (Постановление Правительства Амурской области  № 502 от 18 октября 2018 года).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4. Требования к складированию ТКО для потребителей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Потребители обязаны собирать ТКО в местах, определён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ных схемой обращения с отходами. В договоре на оказание услуг по обращению с ТКО, заключённом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</w:t>
      </w:r>
    </w:p>
    <w:p w:rsidR="00663F53" w:rsidRPr="00663F53" w:rsidRDefault="00663F53" w:rsidP="00663F53">
      <w:pPr>
        <w:numPr>
          <w:ilvl w:val="0"/>
          <w:numId w:val="1"/>
        </w:numPr>
        <w:shd w:val="clear" w:color="auto" w:fill="FFFFFF"/>
        <w:spacing w:after="260" w:line="240" w:lineRule="auto"/>
        <w:ind w:left="0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контейнеры мусороприёмных камер, если это предусмо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трено внутридомовой инженерной системой;</w:t>
      </w:r>
    </w:p>
    <w:p w:rsidR="00663F53" w:rsidRPr="00663F53" w:rsidRDefault="00663F53" w:rsidP="00663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numPr>
          <w:ilvl w:val="0"/>
          <w:numId w:val="1"/>
        </w:numPr>
        <w:shd w:val="clear" w:color="auto" w:fill="FFFFFF"/>
        <w:spacing w:after="260" w:line="240" w:lineRule="auto"/>
        <w:ind w:left="0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ёмкости на контейнерных площадках;</w:t>
      </w:r>
    </w:p>
    <w:p w:rsidR="00663F53" w:rsidRPr="00663F53" w:rsidRDefault="00663F53" w:rsidP="00663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numPr>
          <w:ilvl w:val="0"/>
          <w:numId w:val="1"/>
        </w:numPr>
        <w:shd w:val="clear" w:color="auto" w:fill="FFFFFF"/>
        <w:spacing w:after="260" w:line="240" w:lineRule="auto"/>
        <w:ind w:left="0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пакеты, мешки или другие специально предназначенные емкости, отвечающие требованиям, установленным региональ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ным оператором.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Крупногабаритный отход - мебель, техника и др. - собира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ется в бункерах или на специальных площадках, предназначен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ных для этих целей.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Так как до сих пор не всеми соблюдаются элементарные правила обращения с ТКО, законодатели решили закрепить их документально.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 контейнерах нельзя собирать горячие отходы (на стадии тления, горения, горячую золу),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 Важно помнить об ответственности: если региональный оператор обнаружит несанкционированное место сбора отходов, он вправе уведомить о нарушении орган государственного экологического контроля. За 30 дней собственник земельного участка должен ликвидировать свалку. Если он не предпримет никаких действий, свалку убирает региональный оператор, после чего обращается в суд за возмещением убытков. Таким образом, переход на новую систе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му обращения с ТКО приведет к тому, что жителям не надо будет думать о том, куда деть свои отходы, где найти машину, чтобы их вывезти. Он сможет просто вынести его в специально отве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денное для этого место.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5. Вопросы-ответы о деятельности регионального оператора по обращению с твердыми коммунальными отхода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ми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      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На основании чего региональный оператор по обращению с ТКО осуществляет свою деятельность?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Сбор, транспортирование, обработка, утилизация, обезвре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- территориальной схемой обращения с отходами, утверж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денной Постановлением Правительства Амурской области;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в соответствии с Правилами обращения с твердыми ком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мунальными отходами, утвержденными Правительством Российской Федерации;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Юридическому лицу - ООО Регио</w:t>
      </w:r>
      <w:r w:rsidR="00F618FC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нальный оператор «Жилищный эксплуатационный участок»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» присвоен статус регионального оператора и опреде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лена зона его деятельности на основании конкурсного отбора, который проводился Министерством жилищно-коммунального хозяйства Амурской области.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Статус регионального оператора присвоен на 10 лет.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Кто должен заключать договор с региональным оператором по обращению с ТКО?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Договор на оказание услуг по обращению с ТКО обязаны заключить собственники твердых коммунальных отходов, кото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рые образуются и места сбора которых находятся в зоне деятельности регионального оператора.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Собственники ТКО - это: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собственники помещений в многоквартирных домах;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собственники частных домовладений (индивидуального жилья) юридические лица и индивидуальные предприниматели (в том числе хозяйствующие субъекты и хозяйственные товарище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ства, например; садовые товарищества, гаражные кооперати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вы), в результате деятельности которых образуются ТКО.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*ст.1 Федерального закона от 24.06.1998 № 89-ФЗ «Об отходах производства и потребле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ст.1, п.1 ст.24.7 Федерального закона от 24.06.1998 № 89-ФЗ «Об отходах производства и потребления»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Жилищный кодекс Российской Федерации от 29.12.2004 (ст.30, ст. 161, ст.164 и др.).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На основании чего устанавливается стоимость услуг реги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онального оператора ТКО?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Предельные тарифы на осуществление деятельности в области обращения с ТКО для регионального оператора уста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навливаются уполномоченным органом исполнительной власти. В Амурской области - это Управление государственного регулирования цен и тарифов Амурской области.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*ст.24.8 Федерального закона от 24.06.1998 № 89-ФЗ «Об отходах производства и потре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бления»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 xml:space="preserve">На каком основании плата региональному оператору ТКО вынесена в отдельную строку и </w:t>
      </w:r>
      <w:proofErr w:type="spellStart"/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взымается</w:t>
      </w:r>
      <w:proofErr w:type="spellEnd"/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 xml:space="preserve"> как за коммуналь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ные услуги?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ния, плату за отведение сточных вод, обращение с твердыми коммунальными отходами.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Пункты 4,5 статьи 154 Жилищного кодекса Российской Федерации от 29.12.2004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Собственник жилого дома или части жилого дома обязан обеспечивать обращение с твердыми коммунальными отхода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ми путем заключения договора с региональным оператором по обращению с ТКО.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*Пункт 5 статьи 30 Жилищного кодекса Российской Федерации от 29.12.2004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Что обязаны делать собственники ТКО после выбора регионального оператора?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Собственник ТКО обязан: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заключить с региональным оператором договор на оказание услуг по обращению с ТКО;*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 оплачивать услуги регионального оператора по цене, установленной по единому тарифу на услугу регионального оператора.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* ст.1, п.1 ст.24.7 Федерального закона от 24.06.1998 № 89-ФЗ «Об отходах производства и потребления», Жилищный кодекс РФ (ст.30, ст. 161, ст.164 и др.).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** п.2 ст.24.7 Федерального закона от 24.06.1998 № 89-ФЗ «Об отходах производства и потребления»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Если у физических лиц,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 1 января 2019 года обращение с ТКО осуществляется только региональным оператором.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Договоры, заключенные собственниками твердых комму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нальных отходов на сбор и вывоз ТКО, действуют до заключе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ния договора с региональным оператором, но не позднее 1 января 2019 года.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Нормативные ссылки: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ст. 24.6 Федерального закона 24.06.1998 № 89-ФЗ «Об отходах производства и потре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бления»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п. 6 ст. 23 Федерального закона от 2.12.2014 № 458-ФЗ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ст.1, п.1 ст.24.7 Федерального закона от 24.06.1998 № 89-ФЗ «Об отходах производ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ства и потребления»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Кто должен содержать контейнерные площадки?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рия.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Ответственность регионального оператора возникает с момента погрузки ТКО в мусоровоз.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i/>
          <w:iCs/>
          <w:color w:val="414141"/>
          <w:sz w:val="21"/>
          <w:szCs w:val="21"/>
          <w:lang w:eastAsia="ru-RU"/>
        </w:rPr>
        <w:t>Нормативная ссылка: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п. 13 Правил обращения с ТКО, которые утвердило Постановление Правительства РФ от 12.11.2016 N 1156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Должны ли заключать договор на вывоз ТКО садоводче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ское, огородническое или дачное некоммерческое объедине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softHyphen/>
        <w:t>ние граждан, гаражные кооперативы?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Можно ли не платить за вывоз ТКО, если его у меня нет (закапываю на своем участке и сжигаю сам)?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Для собственников жилых домов заключение договоров на услуги по обращению с ТКО обязательно. Накапливать твер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дые коммунальные отходы можно только в специально обору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>дованных местах. Такие площадки должны отвечать требовани</w:t>
      </w: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softHyphen/>
        <w:t xml:space="preserve">ям по охране окружающей среды и </w:t>
      </w:r>
      <w:proofErr w:type="spellStart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санэпидемнормам</w:t>
      </w:r>
      <w:proofErr w:type="spellEnd"/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проще все-таки заключить договор с региональным оператором.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 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Уважаемые жители!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Все волнующие вас вопросы вы мо</w:t>
      </w:r>
      <w:r w:rsidR="00F618FC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жете задать по телефону +8(41636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)</w:t>
      </w:r>
      <w:r w:rsidR="00F618FC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 xml:space="preserve"> 22-8-02</w:t>
      </w: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 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Часы работы: 8.00 - 17.00</w:t>
      </w:r>
    </w:p>
    <w:p w:rsidR="00663F53" w:rsidRPr="00663F53" w:rsidRDefault="00663F53" w:rsidP="00663F53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663F5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Перерыв на обед: с 12-00 до 13-00</w:t>
      </w:r>
    </w:p>
    <w:p w:rsidR="001B7F75" w:rsidRDefault="001B7F75"/>
    <w:sectPr w:rsidR="001B7F75" w:rsidSect="00663F5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04A"/>
    <w:multiLevelType w:val="multilevel"/>
    <w:tmpl w:val="0E3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3F53"/>
    <w:rsid w:val="001B7F75"/>
    <w:rsid w:val="00663F53"/>
    <w:rsid w:val="00676FBF"/>
    <w:rsid w:val="007B59DD"/>
    <w:rsid w:val="00AE0C67"/>
    <w:rsid w:val="00C91F00"/>
    <w:rsid w:val="00F13994"/>
    <w:rsid w:val="00F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5"/>
  </w:style>
  <w:style w:type="paragraph" w:styleId="1">
    <w:name w:val="heading 1"/>
    <w:basedOn w:val="a"/>
    <w:link w:val="10"/>
    <w:uiPriority w:val="9"/>
    <w:qFormat/>
    <w:rsid w:val="00663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7</cp:revision>
  <cp:lastPrinted>2019-11-18T01:32:00Z</cp:lastPrinted>
  <dcterms:created xsi:type="dcterms:W3CDTF">2019-11-18T01:26:00Z</dcterms:created>
  <dcterms:modified xsi:type="dcterms:W3CDTF">2019-11-19T02:16:00Z</dcterms:modified>
</cp:coreProperties>
</file>